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190C43" w14:textId="02A10C1A" w:rsidR="00BF32E4" w:rsidRDefault="00BF32E4" w:rsidP="00CE3B95">
      <w:pPr>
        <w:spacing w:line="240" w:lineRule="auto"/>
        <w:ind w:left="567"/>
        <w:rPr>
          <w:rFonts w:ascii="Times New Roman" w:eastAsia="Times New Roman" w:hAnsi="Times New Roman" w:cs="Times New Roman"/>
          <w:b/>
          <w:bCs/>
          <w:color w:val="000000"/>
          <w:sz w:val="32"/>
          <w:szCs w:val="32"/>
          <w:lang w:eastAsia="en-GB"/>
        </w:rPr>
      </w:pPr>
      <w:r w:rsidRPr="00067E37">
        <w:rPr>
          <w:rFonts w:ascii="Times New Roman" w:eastAsia="Times New Roman" w:hAnsi="Times New Roman" w:cs="Times New Roman"/>
          <w:b/>
          <w:bCs/>
          <w:color w:val="000000"/>
          <w:sz w:val="32"/>
          <w:szCs w:val="32"/>
          <w:lang w:eastAsia="en-GB"/>
        </w:rPr>
        <w:t>Coherence relations ac</w:t>
      </w:r>
      <w:r w:rsidR="00067E37">
        <w:rPr>
          <w:rFonts w:ascii="Times New Roman" w:eastAsia="Times New Roman" w:hAnsi="Times New Roman" w:cs="Times New Roman"/>
          <w:b/>
          <w:bCs/>
          <w:color w:val="000000"/>
          <w:sz w:val="32"/>
          <w:szCs w:val="32"/>
          <w:lang w:eastAsia="en-GB"/>
        </w:rPr>
        <w:t>ross speech and sign language: a</w:t>
      </w:r>
      <w:r w:rsidRPr="00067E37">
        <w:rPr>
          <w:rFonts w:ascii="Times New Roman" w:eastAsia="Times New Roman" w:hAnsi="Times New Roman" w:cs="Times New Roman"/>
          <w:b/>
          <w:bCs/>
          <w:color w:val="000000"/>
          <w:sz w:val="32"/>
          <w:szCs w:val="32"/>
          <w:lang w:eastAsia="en-GB"/>
        </w:rPr>
        <w:t xml:space="preserve"> comparable corpus study of additive connectives</w:t>
      </w:r>
    </w:p>
    <w:p w14:paraId="775A003B" w14:textId="1BDBABA7" w:rsidR="00067E37" w:rsidRDefault="00067E37" w:rsidP="00CE3B95">
      <w:pPr>
        <w:spacing w:line="240" w:lineRule="auto"/>
        <w:ind w:left="567"/>
        <w:rPr>
          <w:rFonts w:ascii="Times New Roman" w:eastAsia="Times New Roman" w:hAnsi="Times New Roman" w:cs="Times New Roman"/>
          <w:sz w:val="28"/>
          <w:szCs w:val="32"/>
          <w:lang w:eastAsia="en-GB"/>
        </w:rPr>
      </w:pPr>
    </w:p>
    <w:p w14:paraId="5554D95E" w14:textId="31291885" w:rsidR="00067E37" w:rsidRDefault="00067E37" w:rsidP="00CE3B95">
      <w:pPr>
        <w:spacing w:line="240" w:lineRule="auto"/>
        <w:ind w:left="567"/>
        <w:rPr>
          <w:rFonts w:ascii="Times New Roman" w:eastAsia="Times New Roman" w:hAnsi="Times New Roman" w:cs="Times New Roman"/>
          <w:sz w:val="28"/>
          <w:szCs w:val="32"/>
          <w:lang w:eastAsia="en-GB"/>
        </w:rPr>
      </w:pPr>
    </w:p>
    <w:p w14:paraId="109E68F8" w14:textId="3EFAD206" w:rsidR="00067E37" w:rsidRPr="005859FD" w:rsidRDefault="00067E37" w:rsidP="00CE3B95">
      <w:pPr>
        <w:spacing w:line="240" w:lineRule="auto"/>
        <w:ind w:left="567"/>
        <w:rPr>
          <w:rFonts w:ascii="Times New Roman" w:eastAsia="Times New Roman" w:hAnsi="Times New Roman" w:cs="Times New Roman"/>
          <w:sz w:val="28"/>
          <w:szCs w:val="32"/>
          <w:lang w:eastAsia="en-GB"/>
        </w:rPr>
      </w:pPr>
      <w:r w:rsidRPr="005859FD">
        <w:rPr>
          <w:rFonts w:ascii="Times New Roman" w:eastAsia="Times New Roman" w:hAnsi="Times New Roman" w:cs="Times New Roman"/>
          <w:sz w:val="28"/>
          <w:szCs w:val="32"/>
          <w:lang w:eastAsia="en-GB"/>
        </w:rPr>
        <w:t>Ludivine Crible, Sílvia Gabarró-López</w:t>
      </w:r>
    </w:p>
    <w:p w14:paraId="37581555" w14:textId="486F69BB" w:rsidR="00067E37" w:rsidRDefault="00067E37" w:rsidP="00CE3B95">
      <w:pPr>
        <w:spacing w:line="240" w:lineRule="auto"/>
        <w:ind w:left="567"/>
        <w:rPr>
          <w:rFonts w:ascii="Times New Roman" w:eastAsia="Times New Roman" w:hAnsi="Times New Roman" w:cs="Times New Roman"/>
          <w:sz w:val="24"/>
          <w:szCs w:val="32"/>
          <w:lang w:eastAsia="en-GB"/>
        </w:rPr>
      </w:pPr>
      <w:r w:rsidRPr="00067E37">
        <w:rPr>
          <w:rFonts w:ascii="Times New Roman" w:eastAsia="Times New Roman" w:hAnsi="Times New Roman" w:cs="Times New Roman"/>
          <w:sz w:val="24"/>
          <w:szCs w:val="32"/>
          <w:lang w:eastAsia="en-GB"/>
        </w:rPr>
        <w:t>University of Edinburgh</w:t>
      </w:r>
      <w:r>
        <w:rPr>
          <w:rFonts w:ascii="Times New Roman" w:eastAsia="Times New Roman" w:hAnsi="Times New Roman" w:cs="Times New Roman"/>
          <w:sz w:val="24"/>
          <w:szCs w:val="32"/>
          <w:lang w:eastAsia="en-GB"/>
        </w:rPr>
        <w:t xml:space="preserve"> (United Kingdom)</w:t>
      </w:r>
      <w:r w:rsidRPr="00067E37">
        <w:rPr>
          <w:rFonts w:ascii="Times New Roman" w:eastAsia="Times New Roman" w:hAnsi="Times New Roman" w:cs="Times New Roman"/>
          <w:sz w:val="24"/>
          <w:szCs w:val="32"/>
          <w:lang w:eastAsia="en-GB"/>
        </w:rPr>
        <w:t>, Stockholm</w:t>
      </w:r>
      <w:r>
        <w:rPr>
          <w:rFonts w:ascii="Times New Roman" w:eastAsia="Times New Roman" w:hAnsi="Times New Roman" w:cs="Times New Roman"/>
          <w:sz w:val="24"/>
          <w:szCs w:val="32"/>
          <w:lang w:eastAsia="en-GB"/>
        </w:rPr>
        <w:t xml:space="preserve"> </w:t>
      </w:r>
      <w:r w:rsidR="009F0076">
        <w:rPr>
          <w:rFonts w:ascii="Times New Roman" w:eastAsia="Times New Roman" w:hAnsi="Times New Roman" w:cs="Times New Roman"/>
          <w:sz w:val="24"/>
          <w:szCs w:val="32"/>
          <w:lang w:eastAsia="en-GB"/>
        </w:rPr>
        <w:t xml:space="preserve">University </w:t>
      </w:r>
      <w:r>
        <w:rPr>
          <w:rFonts w:ascii="Times New Roman" w:eastAsia="Times New Roman" w:hAnsi="Times New Roman" w:cs="Times New Roman"/>
          <w:sz w:val="24"/>
          <w:szCs w:val="32"/>
          <w:lang w:eastAsia="en-GB"/>
        </w:rPr>
        <w:t>(Sweden)</w:t>
      </w:r>
    </w:p>
    <w:p w14:paraId="0889E233" w14:textId="26146D71" w:rsidR="00067E37" w:rsidRDefault="00067E37" w:rsidP="00CE3B95">
      <w:pPr>
        <w:spacing w:line="240" w:lineRule="auto"/>
        <w:ind w:left="567"/>
        <w:rPr>
          <w:rFonts w:ascii="Times New Roman" w:eastAsia="Times New Roman" w:hAnsi="Times New Roman" w:cs="Times New Roman"/>
          <w:sz w:val="24"/>
          <w:szCs w:val="32"/>
          <w:lang w:eastAsia="en-GB"/>
        </w:rPr>
      </w:pPr>
    </w:p>
    <w:p w14:paraId="0AF86C17" w14:textId="4EADE6D2" w:rsidR="00E04D91" w:rsidRPr="00067E37" w:rsidRDefault="00E04D91" w:rsidP="00CE3B95">
      <w:pPr>
        <w:tabs>
          <w:tab w:val="left" w:pos="2279"/>
        </w:tabs>
        <w:spacing w:line="240" w:lineRule="auto"/>
        <w:ind w:left="567"/>
        <w:jc w:val="both"/>
        <w:rPr>
          <w:rFonts w:ascii="Times New Roman" w:eastAsia="Times New Roman" w:hAnsi="Times New Roman" w:cs="Times New Roman"/>
          <w:b/>
          <w:bCs/>
          <w:color w:val="000000"/>
          <w:sz w:val="24"/>
          <w:szCs w:val="24"/>
          <w:lang w:eastAsia="en-GB"/>
        </w:rPr>
      </w:pPr>
    </w:p>
    <w:p w14:paraId="1280EAA6" w14:textId="79744F80" w:rsidR="00067E37" w:rsidRDefault="00402E9E" w:rsidP="00CE3B95">
      <w:pPr>
        <w:spacing w:line="240" w:lineRule="auto"/>
        <w:ind w:left="567"/>
        <w:rPr>
          <w:rFonts w:ascii="Times New Roman" w:eastAsia="Times New Roman" w:hAnsi="Times New Roman" w:cs="Times New Roman"/>
          <w:color w:val="000000"/>
          <w:szCs w:val="24"/>
          <w:lang w:eastAsia="en-GB"/>
        </w:rPr>
      </w:pPr>
      <w:r w:rsidRPr="00402E9E">
        <w:rPr>
          <w:rFonts w:ascii="Times New Roman" w:eastAsia="Times New Roman" w:hAnsi="Times New Roman" w:cs="Times New Roman"/>
          <w:color w:val="000000"/>
          <w:szCs w:val="24"/>
          <w:lang w:eastAsia="en-GB"/>
        </w:rPr>
        <w:t>This paper provides the first contrastive analysis of a coherence relation (viz. addition) and its connectives across a sign language (French Belgian Sign Language) and a spoken language (French), both used in the same geographical area. The analysis examines the frequency and types of connectives that can express an additive relation, in order to contrast its “markedness” in the two languages, that is, whether addition is marked by dedicated connectives or by ambiguous, polyfunctional ones . Furthermore, we investigate the functions of the most frequent additive connective in each language (namely </w:t>
      </w:r>
      <w:r w:rsidRPr="00402E9E">
        <w:rPr>
          <w:rFonts w:ascii="Times New Roman" w:eastAsia="Times New Roman" w:hAnsi="Times New Roman" w:cs="Times New Roman"/>
          <w:i/>
          <w:iCs/>
          <w:color w:val="000000"/>
          <w:szCs w:val="24"/>
          <w:lang w:eastAsia="en-GB"/>
        </w:rPr>
        <w:t>et </w:t>
      </w:r>
      <w:r w:rsidRPr="00402E9E">
        <w:rPr>
          <w:rFonts w:ascii="Times New Roman" w:eastAsia="Times New Roman" w:hAnsi="Times New Roman" w:cs="Times New Roman"/>
          <w:color w:val="000000"/>
          <w:szCs w:val="24"/>
          <w:lang w:eastAsia="en-GB"/>
        </w:rPr>
        <w:t>and the sign SAME), starting from the observation that most connectives are highly polyfunctional. This analysis intends to show which functions are compatible with the meaning of addition in spoken and signed discourse. Despite a common core of shared discourse functions, the equivalence between </w:t>
      </w:r>
      <w:r w:rsidRPr="00402E9E">
        <w:rPr>
          <w:rFonts w:ascii="Times New Roman" w:eastAsia="Times New Roman" w:hAnsi="Times New Roman" w:cs="Times New Roman"/>
          <w:i/>
          <w:iCs/>
          <w:color w:val="000000"/>
          <w:szCs w:val="24"/>
          <w:lang w:eastAsia="en-GB"/>
        </w:rPr>
        <w:t>et</w:t>
      </w:r>
      <w:r w:rsidRPr="00402E9E">
        <w:rPr>
          <w:rFonts w:ascii="Times New Roman" w:eastAsia="Times New Roman" w:hAnsi="Times New Roman" w:cs="Times New Roman"/>
          <w:color w:val="000000"/>
          <w:szCs w:val="24"/>
          <w:lang w:eastAsia="en-GB"/>
        </w:rPr>
        <w:t> and SAME is only partial and relates to a difference in their semantics.</w:t>
      </w:r>
    </w:p>
    <w:p w14:paraId="130C84C4" w14:textId="675C682F" w:rsidR="00BF32E4" w:rsidRPr="00E46DC4" w:rsidRDefault="00BF32E4" w:rsidP="00CE3B95">
      <w:pPr>
        <w:spacing w:line="240" w:lineRule="auto"/>
        <w:ind w:left="567"/>
        <w:jc w:val="both"/>
        <w:rPr>
          <w:rFonts w:ascii="Times New Roman" w:eastAsia="Times New Roman" w:hAnsi="Times New Roman" w:cs="Times New Roman"/>
          <w:sz w:val="24"/>
          <w:szCs w:val="24"/>
          <w:lang w:eastAsia="en-GB"/>
        </w:rPr>
      </w:pPr>
      <w:r w:rsidRPr="00634FAE">
        <w:rPr>
          <w:rFonts w:ascii="Times New Roman" w:eastAsia="Times New Roman" w:hAnsi="Times New Roman" w:cs="Times New Roman"/>
          <w:b/>
          <w:color w:val="000000"/>
          <w:sz w:val="24"/>
          <w:szCs w:val="24"/>
          <w:lang w:eastAsia="en-GB"/>
        </w:rPr>
        <w:t>Keywords</w:t>
      </w:r>
      <w:r w:rsidRPr="00E46DC4">
        <w:rPr>
          <w:rFonts w:ascii="Times New Roman" w:eastAsia="Times New Roman" w:hAnsi="Times New Roman" w:cs="Times New Roman"/>
          <w:color w:val="000000"/>
          <w:sz w:val="24"/>
          <w:szCs w:val="24"/>
          <w:lang w:eastAsia="en-GB"/>
        </w:rPr>
        <w:t xml:space="preserve">: additive connectives, </w:t>
      </w:r>
      <w:r>
        <w:rPr>
          <w:rFonts w:ascii="Times New Roman" w:eastAsia="Times New Roman" w:hAnsi="Times New Roman" w:cs="Times New Roman"/>
          <w:color w:val="000000"/>
          <w:sz w:val="24"/>
          <w:szCs w:val="24"/>
          <w:lang w:eastAsia="en-GB"/>
        </w:rPr>
        <w:t>polyfunctionality, corpus annotation</w:t>
      </w:r>
      <w:r w:rsidRPr="00E46DC4">
        <w:rPr>
          <w:rFonts w:ascii="Times New Roman" w:eastAsia="Times New Roman" w:hAnsi="Times New Roman" w:cs="Times New Roman"/>
          <w:color w:val="000000"/>
          <w:sz w:val="24"/>
          <w:szCs w:val="24"/>
          <w:lang w:eastAsia="en-GB"/>
        </w:rPr>
        <w:t>, cross-modal analysis, Fren</w:t>
      </w:r>
      <w:r w:rsidR="00067E37">
        <w:rPr>
          <w:rFonts w:ascii="Times New Roman" w:eastAsia="Times New Roman" w:hAnsi="Times New Roman" w:cs="Times New Roman"/>
          <w:color w:val="000000"/>
          <w:sz w:val="24"/>
          <w:szCs w:val="24"/>
          <w:lang w:eastAsia="en-GB"/>
        </w:rPr>
        <w:t>ch/French Belgian Sign Language</w:t>
      </w:r>
    </w:p>
    <w:p w14:paraId="624E0601" w14:textId="77777777" w:rsidR="00BF32E4" w:rsidRPr="00E46DC4" w:rsidRDefault="00BF32E4" w:rsidP="00CE3B95">
      <w:pPr>
        <w:spacing w:line="240" w:lineRule="auto"/>
        <w:jc w:val="both"/>
        <w:rPr>
          <w:rFonts w:ascii="Times New Roman" w:eastAsia="Times New Roman" w:hAnsi="Times New Roman" w:cs="Times New Roman"/>
          <w:sz w:val="24"/>
          <w:szCs w:val="24"/>
          <w:lang w:eastAsia="en-GB"/>
        </w:rPr>
      </w:pPr>
    </w:p>
    <w:p w14:paraId="6649340B" w14:textId="34E2AB76" w:rsidR="00BF32E4" w:rsidRPr="00E46DC4" w:rsidRDefault="00BF32E4" w:rsidP="00CE3B95">
      <w:pPr>
        <w:spacing w:line="240" w:lineRule="auto"/>
        <w:ind w:left="567" w:hanging="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b/>
          <w:bCs/>
          <w:color w:val="000000"/>
          <w:sz w:val="24"/>
          <w:szCs w:val="24"/>
          <w:lang w:eastAsia="en-GB"/>
        </w:rPr>
        <w:t xml:space="preserve">1. </w:t>
      </w:r>
      <w:r w:rsidR="00067E37">
        <w:rPr>
          <w:rFonts w:ascii="Times New Roman" w:eastAsia="Times New Roman" w:hAnsi="Times New Roman" w:cs="Times New Roman"/>
          <w:b/>
          <w:bCs/>
          <w:color w:val="000000"/>
          <w:sz w:val="24"/>
          <w:szCs w:val="24"/>
          <w:lang w:eastAsia="en-GB"/>
        </w:rPr>
        <w:tab/>
      </w:r>
      <w:r w:rsidRPr="00E46DC4">
        <w:rPr>
          <w:rFonts w:ascii="Times New Roman" w:eastAsia="Times New Roman" w:hAnsi="Times New Roman" w:cs="Times New Roman"/>
          <w:b/>
          <w:bCs/>
          <w:color w:val="000000"/>
          <w:sz w:val="24"/>
          <w:szCs w:val="24"/>
          <w:lang w:eastAsia="en-GB"/>
        </w:rPr>
        <w:t>Introduction</w:t>
      </w:r>
    </w:p>
    <w:p w14:paraId="42A67B2D" w14:textId="2AA803D1" w:rsidR="00BF32E4" w:rsidRPr="00160837" w:rsidRDefault="00BF32E4" w:rsidP="00CE3B95">
      <w:pPr>
        <w:spacing w:line="240" w:lineRule="auto"/>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Discourse is built upon the </w:t>
      </w:r>
      <w:r w:rsidR="00B5142F">
        <w:rPr>
          <w:rFonts w:ascii="Times New Roman" w:eastAsia="Times New Roman" w:hAnsi="Times New Roman" w:cs="Times New Roman"/>
          <w:color w:val="000000"/>
          <w:sz w:val="24"/>
          <w:szCs w:val="24"/>
          <w:lang w:eastAsia="en-GB"/>
        </w:rPr>
        <w:t xml:space="preserve">construction of a coherent representation of the connection between utterances, </w:t>
      </w:r>
      <w:r w:rsidRPr="00E46DC4">
        <w:rPr>
          <w:rFonts w:ascii="Times New Roman" w:eastAsia="Times New Roman" w:hAnsi="Times New Roman" w:cs="Times New Roman"/>
          <w:color w:val="000000"/>
          <w:sz w:val="24"/>
          <w:szCs w:val="24"/>
          <w:lang w:eastAsia="en-GB"/>
        </w:rPr>
        <w:t>through semantic-pragmatic relations such as addition, result or concession, among many others (</w:t>
      </w:r>
      <w:r w:rsidR="002944B1">
        <w:rPr>
          <w:rFonts w:ascii="Times New Roman" w:eastAsia="Times New Roman" w:hAnsi="Times New Roman" w:cs="Times New Roman"/>
          <w:color w:val="000000"/>
          <w:sz w:val="24"/>
          <w:szCs w:val="24"/>
          <w:lang w:eastAsia="en-GB"/>
        </w:rPr>
        <w:t>e.g.</w:t>
      </w:r>
      <w:r w:rsidRPr="00E46DC4">
        <w:rPr>
          <w:rFonts w:ascii="Times New Roman" w:eastAsia="Times New Roman" w:hAnsi="Times New Roman" w:cs="Times New Roman"/>
          <w:color w:val="000000"/>
          <w:sz w:val="24"/>
          <w:szCs w:val="24"/>
          <w:lang w:eastAsia="en-GB"/>
        </w:rPr>
        <w:t xml:space="preserve"> Mann </w:t>
      </w:r>
      <w:r w:rsidR="002944B1">
        <w:rPr>
          <w:rFonts w:ascii="Times New Roman" w:eastAsia="Times New Roman" w:hAnsi="Times New Roman" w:cs="Times New Roman"/>
          <w:color w:val="000000"/>
          <w:sz w:val="24"/>
          <w:szCs w:val="24"/>
          <w:lang w:eastAsia="en-GB"/>
        </w:rPr>
        <w:t>and</w:t>
      </w:r>
      <w:r w:rsidRPr="00E46DC4">
        <w:rPr>
          <w:rFonts w:ascii="Times New Roman" w:eastAsia="Times New Roman" w:hAnsi="Times New Roman" w:cs="Times New Roman"/>
          <w:color w:val="000000"/>
          <w:sz w:val="24"/>
          <w:szCs w:val="24"/>
          <w:lang w:eastAsia="en-GB"/>
        </w:rPr>
        <w:t xml:space="preserve"> Thompson</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1988). These coherence relations </w:t>
      </w:r>
      <w:r w:rsidR="00B5142F">
        <w:rPr>
          <w:rFonts w:ascii="Times New Roman" w:eastAsia="Times New Roman" w:hAnsi="Times New Roman" w:cs="Times New Roman"/>
          <w:color w:val="000000"/>
          <w:sz w:val="24"/>
          <w:szCs w:val="24"/>
          <w:lang w:eastAsia="en-GB"/>
        </w:rPr>
        <w:t xml:space="preserve">take scope over clause-like segments and </w:t>
      </w:r>
      <w:r w:rsidRPr="00E46DC4">
        <w:rPr>
          <w:rFonts w:ascii="Times New Roman" w:eastAsia="Times New Roman" w:hAnsi="Times New Roman" w:cs="Times New Roman"/>
          <w:color w:val="000000"/>
          <w:sz w:val="24"/>
          <w:szCs w:val="24"/>
          <w:lang w:eastAsia="en-GB"/>
        </w:rPr>
        <w:t xml:space="preserve">are often signalled by connectives such as </w:t>
      </w:r>
      <w:r w:rsidRPr="00E46DC4">
        <w:rPr>
          <w:rFonts w:ascii="Times New Roman" w:eastAsia="Times New Roman" w:hAnsi="Times New Roman" w:cs="Times New Roman"/>
          <w:i/>
          <w:iCs/>
          <w:color w:val="000000"/>
          <w:sz w:val="24"/>
          <w:szCs w:val="24"/>
          <w:lang w:eastAsia="en-GB"/>
        </w:rPr>
        <w:t>and</w:t>
      </w:r>
      <w:r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i/>
          <w:iCs/>
          <w:color w:val="000000"/>
          <w:sz w:val="24"/>
          <w:szCs w:val="24"/>
          <w:lang w:eastAsia="en-GB"/>
        </w:rPr>
        <w:t>so</w:t>
      </w:r>
      <w:r w:rsidRPr="00E46DC4">
        <w:rPr>
          <w:rFonts w:ascii="Times New Roman" w:eastAsia="Times New Roman" w:hAnsi="Times New Roman" w:cs="Times New Roman"/>
          <w:color w:val="000000"/>
          <w:sz w:val="24"/>
          <w:szCs w:val="24"/>
          <w:lang w:eastAsia="en-GB"/>
        </w:rPr>
        <w:t xml:space="preserve"> or </w:t>
      </w:r>
      <w:r w:rsidRPr="00E46DC4">
        <w:rPr>
          <w:rFonts w:ascii="Times New Roman" w:eastAsia="Times New Roman" w:hAnsi="Times New Roman" w:cs="Times New Roman"/>
          <w:i/>
          <w:iCs/>
          <w:color w:val="000000"/>
          <w:sz w:val="24"/>
          <w:szCs w:val="24"/>
          <w:lang w:eastAsia="en-GB"/>
        </w:rPr>
        <w:t>but</w:t>
      </w:r>
      <w:r w:rsidRPr="00E46DC4">
        <w:rPr>
          <w:rFonts w:ascii="Times New Roman" w:eastAsia="Times New Roman" w:hAnsi="Times New Roman" w:cs="Times New Roman"/>
          <w:color w:val="000000"/>
          <w:sz w:val="24"/>
          <w:szCs w:val="24"/>
          <w:lang w:eastAsia="en-GB"/>
        </w:rPr>
        <w:t xml:space="preserve">. Sign languages, as natural languages, are no exception. Although there is a growing </w:t>
      </w:r>
      <w:r>
        <w:rPr>
          <w:rFonts w:ascii="Times New Roman" w:eastAsia="Times New Roman" w:hAnsi="Times New Roman" w:cs="Times New Roman"/>
          <w:color w:val="000000"/>
          <w:sz w:val="24"/>
          <w:szCs w:val="24"/>
          <w:lang w:eastAsia="en-GB"/>
        </w:rPr>
        <w:t>trend</w:t>
      </w:r>
      <w:r w:rsidRPr="00E46DC4">
        <w:rPr>
          <w:rFonts w:ascii="Times New Roman" w:eastAsia="Times New Roman" w:hAnsi="Times New Roman" w:cs="Times New Roman"/>
          <w:color w:val="000000"/>
          <w:sz w:val="24"/>
          <w:szCs w:val="24"/>
          <w:lang w:eastAsia="en-GB"/>
        </w:rPr>
        <w:t xml:space="preserve"> of research </w:t>
      </w:r>
      <w:r>
        <w:rPr>
          <w:rFonts w:ascii="Times New Roman" w:eastAsia="Times New Roman" w:hAnsi="Times New Roman" w:cs="Times New Roman"/>
          <w:color w:val="000000"/>
          <w:sz w:val="24"/>
          <w:szCs w:val="24"/>
          <w:lang w:eastAsia="en-GB"/>
        </w:rPr>
        <w:t>that describes</w:t>
      </w:r>
      <w:r w:rsidRPr="00E46DC4">
        <w:rPr>
          <w:rFonts w:ascii="Times New Roman" w:eastAsia="Times New Roman" w:hAnsi="Times New Roman" w:cs="Times New Roman"/>
          <w:color w:val="000000"/>
          <w:sz w:val="24"/>
          <w:szCs w:val="24"/>
          <w:lang w:eastAsia="en-GB"/>
        </w:rPr>
        <w:t xml:space="preserve"> sign languages from </w:t>
      </w:r>
      <w:r w:rsidR="00E04D91">
        <w:rPr>
          <w:rFonts w:ascii="Times New Roman" w:eastAsia="Times New Roman" w:hAnsi="Times New Roman" w:cs="Times New Roman"/>
          <w:color w:val="000000"/>
          <w:sz w:val="24"/>
          <w:szCs w:val="24"/>
          <w:lang w:eastAsia="en-GB"/>
        </w:rPr>
        <w:t>various</w:t>
      </w:r>
      <w:r w:rsidRPr="00E46DC4">
        <w:rPr>
          <w:rFonts w:ascii="Times New Roman" w:eastAsia="Times New Roman" w:hAnsi="Times New Roman" w:cs="Times New Roman"/>
          <w:color w:val="000000"/>
          <w:sz w:val="24"/>
          <w:szCs w:val="24"/>
          <w:lang w:eastAsia="en-GB"/>
        </w:rPr>
        <w:t xml:space="preserve"> perspectives, our knowledge about connectives is still partial and limited to some sign languages (see </w:t>
      </w:r>
      <w:r w:rsidR="005403BD" w:rsidRPr="005403BD">
        <w:rPr>
          <w:rFonts w:ascii="Times New Roman" w:eastAsia="Times New Roman" w:hAnsi="Times New Roman" w:cs="Times New Roman"/>
          <w:color w:val="000000"/>
          <w:sz w:val="24"/>
          <w:szCs w:val="24"/>
          <w:lang w:eastAsia="en-GB"/>
        </w:rPr>
        <w:t>Gabarró-López</w:t>
      </w:r>
      <w:r w:rsidR="005403BD">
        <w:rPr>
          <w:rFonts w:ascii="Times New Roman" w:eastAsia="Times New Roman" w:hAnsi="Times New Roman" w:cs="Times New Roman"/>
          <w:color w:val="000000"/>
          <w:sz w:val="24"/>
          <w:szCs w:val="24"/>
          <w:lang w:eastAsia="en-GB"/>
        </w:rPr>
        <w:t>,</w:t>
      </w:r>
      <w:r w:rsidR="005403BD" w:rsidRPr="005403BD">
        <w:rPr>
          <w:rFonts w:ascii="Times New Roman" w:eastAsia="Times New Roman" w:hAnsi="Times New Roman" w:cs="Times New Roman"/>
          <w:color w:val="000000"/>
          <w:sz w:val="24"/>
          <w:szCs w:val="24"/>
          <w:lang w:eastAsia="en-GB"/>
        </w:rPr>
        <w:t xml:space="preserve"> 2017</w:t>
      </w:r>
      <w:r w:rsidRPr="00E46DC4">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color w:val="000000"/>
          <w:sz w:val="24"/>
          <w:szCs w:val="24"/>
          <w:lang w:eastAsia="en-GB"/>
        </w:rPr>
        <w:t>Regardless of the language and modality under scrutiny, the ambiguity or polyfunctionality of some connectives still remains a challenge. Chief among them, additive conjunction</w:t>
      </w:r>
      <w:r w:rsidR="003C79A2">
        <w:rPr>
          <w:rFonts w:ascii="Times New Roman" w:eastAsia="Times New Roman" w:hAnsi="Times New Roman" w:cs="Times New Roman"/>
          <w:color w:val="000000"/>
          <w:sz w:val="24"/>
          <w:szCs w:val="24"/>
          <w:lang w:eastAsia="en-GB"/>
        </w:rPr>
        <w:t>s like English</w:t>
      </w:r>
      <w:r>
        <w:rPr>
          <w:rFonts w:ascii="Times New Roman" w:eastAsia="Times New Roman" w:hAnsi="Times New Roman" w:cs="Times New Roman"/>
          <w:color w:val="000000"/>
          <w:sz w:val="24"/>
          <w:szCs w:val="24"/>
          <w:lang w:eastAsia="en-GB"/>
        </w:rPr>
        <w:t xml:space="preserve"> </w:t>
      </w:r>
      <w:r>
        <w:rPr>
          <w:rFonts w:ascii="Times New Roman" w:eastAsia="Times New Roman" w:hAnsi="Times New Roman" w:cs="Times New Roman"/>
          <w:i/>
          <w:color w:val="000000"/>
          <w:sz w:val="24"/>
          <w:szCs w:val="24"/>
          <w:lang w:eastAsia="en-GB"/>
        </w:rPr>
        <w:t>and</w:t>
      </w:r>
      <w:r w:rsidR="003C79A2">
        <w:rPr>
          <w:rFonts w:ascii="Times New Roman" w:eastAsia="Times New Roman" w:hAnsi="Times New Roman" w:cs="Times New Roman"/>
          <w:i/>
          <w:color w:val="000000"/>
          <w:sz w:val="24"/>
          <w:szCs w:val="24"/>
          <w:lang w:eastAsia="en-GB"/>
        </w:rPr>
        <w:t xml:space="preserve"> </w:t>
      </w:r>
      <w:r w:rsidR="003C79A2">
        <w:rPr>
          <w:rFonts w:ascii="Times New Roman" w:eastAsia="Times New Roman" w:hAnsi="Times New Roman" w:cs="Times New Roman"/>
          <w:color w:val="000000"/>
          <w:sz w:val="24"/>
          <w:szCs w:val="24"/>
          <w:lang w:eastAsia="en-GB"/>
        </w:rPr>
        <w:t xml:space="preserve">or French </w:t>
      </w:r>
      <w:r w:rsidR="003C79A2">
        <w:rPr>
          <w:rFonts w:ascii="Times New Roman" w:eastAsia="Times New Roman" w:hAnsi="Times New Roman" w:cs="Times New Roman"/>
          <w:i/>
          <w:color w:val="000000"/>
          <w:sz w:val="24"/>
          <w:szCs w:val="24"/>
          <w:lang w:eastAsia="en-GB"/>
        </w:rPr>
        <w:t>et</w:t>
      </w:r>
      <w:r>
        <w:rPr>
          <w:rFonts w:ascii="Times New Roman" w:eastAsia="Times New Roman" w:hAnsi="Times New Roman" w:cs="Times New Roman"/>
          <w:color w:val="000000"/>
          <w:sz w:val="24"/>
          <w:szCs w:val="24"/>
          <w:lang w:eastAsia="en-GB"/>
        </w:rPr>
        <w:t xml:space="preserve"> </w:t>
      </w:r>
      <w:r w:rsidR="003C79A2">
        <w:rPr>
          <w:rFonts w:ascii="Times New Roman" w:eastAsia="Times New Roman" w:hAnsi="Times New Roman" w:cs="Times New Roman"/>
          <w:color w:val="000000"/>
          <w:sz w:val="24"/>
          <w:szCs w:val="24"/>
          <w:lang w:eastAsia="en-GB"/>
        </w:rPr>
        <w:t>are</w:t>
      </w:r>
      <w:r>
        <w:rPr>
          <w:rFonts w:ascii="Times New Roman" w:eastAsia="Times New Roman" w:hAnsi="Times New Roman" w:cs="Times New Roman"/>
          <w:color w:val="000000"/>
          <w:sz w:val="24"/>
          <w:szCs w:val="24"/>
          <w:lang w:eastAsia="en-GB"/>
        </w:rPr>
        <w:t xml:space="preserve"> particularly evasive and used in many different contexts (</w:t>
      </w:r>
      <w:r w:rsidR="002944B1">
        <w:rPr>
          <w:rFonts w:ascii="Times New Roman" w:eastAsia="Times New Roman" w:hAnsi="Times New Roman" w:cs="Times New Roman"/>
          <w:color w:val="000000"/>
          <w:sz w:val="24"/>
          <w:szCs w:val="24"/>
          <w:lang w:eastAsia="en-GB"/>
        </w:rPr>
        <w:t>e.g.</w:t>
      </w:r>
      <w:r>
        <w:rPr>
          <w:rFonts w:ascii="Times New Roman" w:eastAsia="Times New Roman" w:hAnsi="Times New Roman" w:cs="Times New Roman"/>
          <w:color w:val="000000"/>
          <w:sz w:val="24"/>
          <w:szCs w:val="24"/>
          <w:lang w:eastAsia="en-GB"/>
        </w:rPr>
        <w:t xml:space="preserve"> Luscher </w:t>
      </w:r>
      <w:r w:rsidR="002944B1">
        <w:rPr>
          <w:rFonts w:ascii="Times New Roman" w:eastAsia="Times New Roman" w:hAnsi="Times New Roman" w:cs="Times New Roman"/>
          <w:color w:val="000000"/>
          <w:sz w:val="24"/>
          <w:szCs w:val="24"/>
          <w:lang w:eastAsia="en-GB"/>
        </w:rPr>
        <w:t>and</w:t>
      </w:r>
      <w:r>
        <w:rPr>
          <w:rFonts w:ascii="Times New Roman" w:eastAsia="Times New Roman" w:hAnsi="Times New Roman" w:cs="Times New Roman"/>
          <w:color w:val="000000"/>
          <w:sz w:val="24"/>
          <w:szCs w:val="24"/>
          <w:lang w:eastAsia="en-GB"/>
        </w:rPr>
        <w:t xml:space="preserve"> Moeschler</w:t>
      </w:r>
      <w:r w:rsidR="005403BD">
        <w:rPr>
          <w:rFonts w:ascii="Times New Roman" w:eastAsia="Times New Roman" w:hAnsi="Times New Roman" w:cs="Times New Roman"/>
          <w:color w:val="000000"/>
          <w:sz w:val="24"/>
          <w:szCs w:val="24"/>
          <w:lang w:eastAsia="en-GB"/>
        </w:rPr>
        <w:t>,</w:t>
      </w:r>
      <w:r>
        <w:rPr>
          <w:rFonts w:ascii="Times New Roman" w:eastAsia="Times New Roman" w:hAnsi="Times New Roman" w:cs="Times New Roman"/>
          <w:color w:val="000000"/>
          <w:sz w:val="24"/>
          <w:szCs w:val="24"/>
          <w:lang w:eastAsia="en-GB"/>
        </w:rPr>
        <w:t xml:space="preserve"> 1990). This study offers a contrastive account of additive connectives across spoken French and French Belgian Sign Language (henceforth LSFB), in order to further our understanding of some of the vaguest and most pervasive expressions in discourse.</w:t>
      </w:r>
    </w:p>
    <w:p w14:paraId="0FD95760" w14:textId="5A6941F7" w:rsidR="00BF32E4" w:rsidRPr="00E46DC4" w:rsidRDefault="00BF32E4" w:rsidP="00CE3B95">
      <w:pPr>
        <w:spacing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lastRenderedPageBreak/>
        <w:t xml:space="preserve">Contrastive studies including spoken and signed languages can cast light on how human language works </w:t>
      </w:r>
      <w:r w:rsidR="00A5376C">
        <w:rPr>
          <w:rFonts w:ascii="Times New Roman" w:eastAsia="Times New Roman" w:hAnsi="Times New Roman" w:cs="Times New Roman"/>
          <w:color w:val="000000"/>
          <w:sz w:val="24"/>
          <w:szCs w:val="24"/>
          <w:lang w:eastAsia="en-GB"/>
        </w:rPr>
        <w:t>in</w:t>
      </w:r>
      <w:r w:rsidR="00A5376C"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 xml:space="preserve">a more comprehensive </w:t>
      </w:r>
      <w:r w:rsidR="00A5376C">
        <w:rPr>
          <w:rFonts w:ascii="Times New Roman" w:eastAsia="Times New Roman" w:hAnsi="Times New Roman" w:cs="Times New Roman"/>
          <w:color w:val="000000"/>
          <w:sz w:val="24"/>
          <w:szCs w:val="24"/>
          <w:lang w:eastAsia="en-GB"/>
        </w:rPr>
        <w:t>way than studies focused on speech only</w:t>
      </w:r>
      <w:r w:rsidRPr="00E46DC4">
        <w:rPr>
          <w:rFonts w:ascii="Times New Roman" w:eastAsia="Times New Roman" w:hAnsi="Times New Roman" w:cs="Times New Roman"/>
          <w:color w:val="000000"/>
          <w:sz w:val="24"/>
          <w:szCs w:val="24"/>
          <w:lang w:eastAsia="en-GB"/>
        </w:rPr>
        <w:t>. Moreover, the results of th</w:t>
      </w:r>
      <w:r w:rsidR="00AF1E6F">
        <w:rPr>
          <w:rFonts w:ascii="Times New Roman" w:eastAsia="Times New Roman" w:hAnsi="Times New Roman" w:cs="Times New Roman"/>
          <w:color w:val="000000"/>
          <w:sz w:val="24"/>
          <w:szCs w:val="24"/>
          <w:lang w:eastAsia="en-GB"/>
        </w:rPr>
        <w:t>is</w:t>
      </w:r>
      <w:r w:rsidRPr="00E46DC4">
        <w:rPr>
          <w:rFonts w:ascii="Times New Roman" w:eastAsia="Times New Roman" w:hAnsi="Times New Roman" w:cs="Times New Roman"/>
          <w:color w:val="000000"/>
          <w:sz w:val="24"/>
          <w:szCs w:val="24"/>
          <w:lang w:eastAsia="en-GB"/>
        </w:rPr>
        <w:t xml:space="preserve"> type of studies have very practical implications for a part of our society, namely the members of the Deaf Community (deaf individuals, but also hearing individuals with deaf families or professionals such as teachers and interpreters). For them, the use of a sign language and of the surrounding spoken language is a central issue: while the former is the language of communication of the social group </w:t>
      </w:r>
      <w:r w:rsidR="00E04D91">
        <w:rPr>
          <w:rFonts w:ascii="Times New Roman" w:eastAsia="Times New Roman" w:hAnsi="Times New Roman" w:cs="Times New Roman"/>
          <w:color w:val="000000"/>
          <w:sz w:val="24"/>
          <w:szCs w:val="24"/>
          <w:lang w:eastAsia="en-GB"/>
        </w:rPr>
        <w:t xml:space="preserve">to which </w:t>
      </w:r>
      <w:r w:rsidRPr="00E46DC4">
        <w:rPr>
          <w:rFonts w:ascii="Times New Roman" w:eastAsia="Times New Roman" w:hAnsi="Times New Roman" w:cs="Times New Roman"/>
          <w:color w:val="000000"/>
          <w:sz w:val="24"/>
          <w:szCs w:val="24"/>
          <w:lang w:eastAsia="en-GB"/>
        </w:rPr>
        <w:t xml:space="preserve">they belong or </w:t>
      </w:r>
      <w:r w:rsidR="00E04D91">
        <w:rPr>
          <w:rFonts w:ascii="Times New Roman" w:eastAsia="Times New Roman" w:hAnsi="Times New Roman" w:cs="Times New Roman"/>
          <w:color w:val="000000"/>
          <w:sz w:val="24"/>
          <w:szCs w:val="24"/>
          <w:lang w:eastAsia="en-GB"/>
        </w:rPr>
        <w:t xml:space="preserve">with which </w:t>
      </w:r>
      <w:r w:rsidRPr="00E46DC4">
        <w:rPr>
          <w:rFonts w:ascii="Times New Roman" w:eastAsia="Times New Roman" w:hAnsi="Times New Roman" w:cs="Times New Roman"/>
          <w:color w:val="000000"/>
          <w:sz w:val="24"/>
          <w:szCs w:val="24"/>
          <w:lang w:eastAsia="en-GB"/>
        </w:rPr>
        <w:t xml:space="preserve">they work, the latter is the majority language of the society in which they live. As a result, they need to be able to constantly switch from one communication system to the other. </w:t>
      </w:r>
      <w:r w:rsidR="0074626A">
        <w:rPr>
          <w:rFonts w:ascii="Times New Roman" w:eastAsia="Times New Roman" w:hAnsi="Times New Roman" w:cs="Times New Roman"/>
          <w:color w:val="000000"/>
          <w:sz w:val="24"/>
          <w:szCs w:val="24"/>
          <w:lang w:eastAsia="en-GB"/>
        </w:rPr>
        <w:t>Therefore</w:t>
      </w:r>
      <w:r w:rsidR="00A20B9B">
        <w:rPr>
          <w:rFonts w:ascii="Times New Roman" w:eastAsia="Times New Roman" w:hAnsi="Times New Roman" w:cs="Times New Roman"/>
          <w:color w:val="000000"/>
          <w:sz w:val="24"/>
          <w:szCs w:val="24"/>
          <w:lang w:eastAsia="en-GB"/>
        </w:rPr>
        <w:t xml:space="preserve">, it is important </w:t>
      </w:r>
      <w:r w:rsidR="00524D67">
        <w:rPr>
          <w:rFonts w:ascii="Times New Roman" w:eastAsia="Times New Roman" w:hAnsi="Times New Roman" w:cs="Times New Roman"/>
          <w:color w:val="000000"/>
          <w:sz w:val="24"/>
          <w:szCs w:val="24"/>
          <w:lang w:eastAsia="en-GB"/>
        </w:rPr>
        <w:t xml:space="preserve">for them </w:t>
      </w:r>
      <w:r w:rsidR="00A20B9B">
        <w:rPr>
          <w:rFonts w:ascii="Times New Roman" w:eastAsia="Times New Roman" w:hAnsi="Times New Roman" w:cs="Times New Roman"/>
          <w:color w:val="000000"/>
          <w:sz w:val="24"/>
          <w:szCs w:val="24"/>
          <w:lang w:eastAsia="en-GB"/>
        </w:rPr>
        <w:t>to have in</w:t>
      </w:r>
      <w:r w:rsidR="007530E7">
        <w:rPr>
          <w:rFonts w:ascii="Times New Roman" w:eastAsia="Times New Roman" w:hAnsi="Times New Roman" w:cs="Times New Roman"/>
          <w:color w:val="000000"/>
          <w:sz w:val="24"/>
          <w:szCs w:val="24"/>
          <w:lang w:eastAsia="en-GB"/>
        </w:rPr>
        <w:t>-</w:t>
      </w:r>
      <w:r w:rsidR="00A20B9B">
        <w:rPr>
          <w:rFonts w:ascii="Times New Roman" w:eastAsia="Times New Roman" w:hAnsi="Times New Roman" w:cs="Times New Roman"/>
          <w:color w:val="000000"/>
          <w:sz w:val="24"/>
          <w:szCs w:val="24"/>
          <w:lang w:eastAsia="en-GB"/>
        </w:rPr>
        <w:t xml:space="preserve">depth knowledge about the two communication systems from a cross-modal perspective in order to </w:t>
      </w:r>
      <w:r w:rsidR="00657DB2">
        <w:rPr>
          <w:rFonts w:ascii="Times New Roman" w:eastAsia="Times New Roman" w:hAnsi="Times New Roman" w:cs="Times New Roman"/>
          <w:color w:val="000000"/>
          <w:sz w:val="24"/>
          <w:szCs w:val="24"/>
          <w:lang w:eastAsia="en-GB"/>
        </w:rPr>
        <w:t xml:space="preserve">be aware of differences and similarities due to </w:t>
      </w:r>
      <w:r w:rsidR="00A20B9B">
        <w:rPr>
          <w:rFonts w:ascii="Times New Roman" w:eastAsia="Times New Roman" w:hAnsi="Times New Roman" w:cs="Times New Roman"/>
          <w:color w:val="000000"/>
          <w:sz w:val="24"/>
          <w:szCs w:val="24"/>
          <w:lang w:eastAsia="en-GB"/>
        </w:rPr>
        <w:t xml:space="preserve">language contact, </w:t>
      </w:r>
      <w:r w:rsidR="00657DB2">
        <w:rPr>
          <w:rFonts w:ascii="Times New Roman" w:eastAsia="Times New Roman" w:hAnsi="Times New Roman" w:cs="Times New Roman"/>
          <w:color w:val="000000"/>
          <w:sz w:val="24"/>
          <w:szCs w:val="24"/>
          <w:lang w:eastAsia="en-GB"/>
        </w:rPr>
        <w:t>due to</w:t>
      </w:r>
      <w:r w:rsidR="00A20B9B">
        <w:rPr>
          <w:rFonts w:ascii="Times New Roman" w:eastAsia="Times New Roman" w:hAnsi="Times New Roman" w:cs="Times New Roman"/>
          <w:color w:val="000000"/>
          <w:sz w:val="24"/>
          <w:szCs w:val="24"/>
          <w:lang w:eastAsia="en-GB"/>
        </w:rPr>
        <w:t xml:space="preserve"> the modality</w:t>
      </w:r>
      <w:r w:rsidR="00657DB2">
        <w:rPr>
          <w:rFonts w:ascii="Times New Roman" w:eastAsia="Times New Roman" w:hAnsi="Times New Roman" w:cs="Times New Roman"/>
          <w:color w:val="000000"/>
          <w:sz w:val="24"/>
          <w:szCs w:val="24"/>
          <w:lang w:eastAsia="en-GB"/>
        </w:rPr>
        <w:t xml:space="preserve"> and possibly </w:t>
      </w:r>
      <w:r w:rsidR="00BD3BD4">
        <w:rPr>
          <w:rFonts w:ascii="Times New Roman" w:eastAsia="Times New Roman" w:hAnsi="Times New Roman" w:cs="Times New Roman"/>
          <w:color w:val="000000"/>
          <w:sz w:val="24"/>
          <w:szCs w:val="24"/>
          <w:lang w:eastAsia="en-GB"/>
        </w:rPr>
        <w:t xml:space="preserve">due to </w:t>
      </w:r>
      <w:r w:rsidR="00657DB2">
        <w:rPr>
          <w:rFonts w:ascii="Times New Roman" w:eastAsia="Times New Roman" w:hAnsi="Times New Roman" w:cs="Times New Roman"/>
          <w:color w:val="000000"/>
          <w:sz w:val="24"/>
          <w:szCs w:val="24"/>
          <w:lang w:eastAsia="en-GB"/>
        </w:rPr>
        <w:t>other factors</w:t>
      </w:r>
      <w:r w:rsidR="00A20B9B">
        <w:rPr>
          <w:rFonts w:ascii="Times New Roman" w:eastAsia="Times New Roman" w:hAnsi="Times New Roman" w:cs="Times New Roman"/>
          <w:color w:val="000000"/>
          <w:sz w:val="24"/>
          <w:szCs w:val="24"/>
          <w:lang w:eastAsia="en-GB"/>
        </w:rPr>
        <w:t>. E</w:t>
      </w:r>
      <w:r w:rsidRPr="00E46DC4">
        <w:rPr>
          <w:rFonts w:ascii="Times New Roman" w:eastAsia="Times New Roman" w:hAnsi="Times New Roman" w:cs="Times New Roman"/>
          <w:color w:val="000000"/>
          <w:sz w:val="24"/>
          <w:szCs w:val="24"/>
          <w:lang w:eastAsia="en-GB"/>
        </w:rPr>
        <w:t xml:space="preserve">ven if video data for the two modalities </w:t>
      </w:r>
      <w:r w:rsidR="00A20B9B" w:rsidRPr="00E46DC4">
        <w:rPr>
          <w:rFonts w:ascii="Times New Roman" w:eastAsia="Times New Roman" w:hAnsi="Times New Roman" w:cs="Times New Roman"/>
          <w:color w:val="000000"/>
          <w:sz w:val="24"/>
          <w:szCs w:val="24"/>
          <w:lang w:eastAsia="en-GB"/>
        </w:rPr>
        <w:t xml:space="preserve">are not available </w:t>
      </w:r>
      <w:r w:rsidR="00A20B9B">
        <w:rPr>
          <w:rFonts w:ascii="Times New Roman" w:eastAsia="Times New Roman" w:hAnsi="Times New Roman" w:cs="Times New Roman"/>
          <w:color w:val="000000"/>
          <w:sz w:val="24"/>
          <w:szCs w:val="24"/>
          <w:lang w:eastAsia="en-GB"/>
        </w:rPr>
        <w:t xml:space="preserve">yet, </w:t>
      </w:r>
      <w:r w:rsidRPr="00E46DC4">
        <w:rPr>
          <w:rFonts w:ascii="Times New Roman" w:eastAsia="Times New Roman" w:hAnsi="Times New Roman" w:cs="Times New Roman"/>
          <w:color w:val="000000"/>
          <w:sz w:val="24"/>
          <w:szCs w:val="24"/>
          <w:lang w:eastAsia="en-GB"/>
        </w:rPr>
        <w:t xml:space="preserve">the comparison </w:t>
      </w:r>
      <w:r w:rsidR="00A20B9B">
        <w:rPr>
          <w:rFonts w:ascii="Times New Roman" w:eastAsia="Times New Roman" w:hAnsi="Times New Roman" w:cs="Times New Roman"/>
          <w:color w:val="000000"/>
          <w:sz w:val="24"/>
          <w:szCs w:val="24"/>
          <w:lang w:eastAsia="en-GB"/>
        </w:rPr>
        <w:t xml:space="preserve">can start with </w:t>
      </w:r>
      <w:r w:rsidRPr="00E46DC4">
        <w:rPr>
          <w:rFonts w:ascii="Times New Roman" w:eastAsia="Times New Roman" w:hAnsi="Times New Roman" w:cs="Times New Roman"/>
          <w:color w:val="000000"/>
          <w:sz w:val="24"/>
          <w:szCs w:val="24"/>
          <w:lang w:eastAsia="en-GB"/>
        </w:rPr>
        <w:t>video data for the sign language and recorded speech for the spoken language.</w:t>
      </w:r>
    </w:p>
    <w:p w14:paraId="4971973A" w14:textId="490E1386" w:rsidR="000C4060" w:rsidRDefault="000C4060" w:rsidP="00CE3B95">
      <w:pPr>
        <w:spacing w:line="240" w:lineRule="auto"/>
        <w:ind w:firstLine="567"/>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Our quantitative-qualitative analysis examines the </w:t>
      </w:r>
      <w:r w:rsidR="00E04D91">
        <w:rPr>
          <w:rFonts w:ascii="Times New Roman" w:eastAsia="Times New Roman" w:hAnsi="Times New Roman" w:cs="Times New Roman"/>
          <w:color w:val="000000"/>
          <w:sz w:val="24"/>
          <w:szCs w:val="24"/>
          <w:lang w:eastAsia="en-GB"/>
        </w:rPr>
        <w:t>frequency</w:t>
      </w:r>
      <w:r w:rsidRPr="00E46DC4">
        <w:rPr>
          <w:rFonts w:ascii="Times New Roman" w:eastAsia="Times New Roman" w:hAnsi="Times New Roman" w:cs="Times New Roman"/>
          <w:color w:val="000000"/>
          <w:sz w:val="24"/>
          <w:szCs w:val="24"/>
          <w:lang w:eastAsia="en-GB"/>
        </w:rPr>
        <w:t xml:space="preserve"> and types of connectives that can express an additive relation, in order to contrast </w:t>
      </w:r>
      <w:r w:rsidR="00525014">
        <w:rPr>
          <w:rFonts w:ascii="Times New Roman" w:eastAsia="Times New Roman" w:hAnsi="Times New Roman" w:cs="Times New Roman"/>
          <w:color w:val="000000"/>
          <w:sz w:val="24"/>
          <w:szCs w:val="24"/>
          <w:lang w:eastAsia="en-GB"/>
        </w:rPr>
        <w:t>the</w:t>
      </w:r>
      <w:r w:rsidR="00525014"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“markedness”</w:t>
      </w:r>
      <w:r w:rsidR="00525014">
        <w:rPr>
          <w:rFonts w:ascii="Times New Roman" w:eastAsia="Times New Roman" w:hAnsi="Times New Roman" w:cs="Times New Roman"/>
          <w:color w:val="000000"/>
          <w:sz w:val="24"/>
          <w:szCs w:val="24"/>
          <w:lang w:eastAsia="en-GB"/>
        </w:rPr>
        <w:t xml:space="preserve"> of this relation</w:t>
      </w:r>
      <w:r w:rsidRPr="00E46DC4">
        <w:rPr>
          <w:rFonts w:ascii="Times New Roman" w:eastAsia="Times New Roman" w:hAnsi="Times New Roman" w:cs="Times New Roman"/>
          <w:color w:val="000000"/>
          <w:sz w:val="24"/>
          <w:szCs w:val="24"/>
          <w:lang w:eastAsia="en-GB"/>
        </w:rPr>
        <w:t xml:space="preserve"> (Asr </w:t>
      </w:r>
      <w:r w:rsidR="002944B1">
        <w:rPr>
          <w:rFonts w:ascii="Times New Roman" w:eastAsia="Times New Roman" w:hAnsi="Times New Roman" w:cs="Times New Roman"/>
          <w:color w:val="000000"/>
          <w:sz w:val="24"/>
          <w:szCs w:val="24"/>
          <w:lang w:eastAsia="en-GB"/>
        </w:rPr>
        <w:t>and</w:t>
      </w:r>
      <w:r w:rsidRPr="00E46DC4">
        <w:rPr>
          <w:rFonts w:ascii="Times New Roman" w:eastAsia="Times New Roman" w:hAnsi="Times New Roman" w:cs="Times New Roman"/>
          <w:color w:val="000000"/>
          <w:sz w:val="24"/>
          <w:szCs w:val="24"/>
          <w:lang w:eastAsia="en-GB"/>
        </w:rPr>
        <w:t xml:space="preserve"> Demberg</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2012) in the two languages, that is, whether </w:t>
      </w:r>
      <w:r w:rsidRPr="00E04D91">
        <w:rPr>
          <w:rFonts w:ascii="Times New Roman" w:eastAsia="Times New Roman" w:hAnsi="Times New Roman" w:cs="Times New Roman"/>
          <w:iCs/>
          <w:color w:val="000000"/>
          <w:sz w:val="24"/>
          <w:szCs w:val="24"/>
          <w:lang w:eastAsia="en-GB"/>
        </w:rPr>
        <w:t>addition</w:t>
      </w:r>
      <w:r w:rsidRPr="00E46DC4">
        <w:rPr>
          <w:rFonts w:ascii="Times New Roman" w:eastAsia="Times New Roman" w:hAnsi="Times New Roman" w:cs="Times New Roman"/>
          <w:color w:val="000000"/>
          <w:sz w:val="24"/>
          <w:szCs w:val="24"/>
          <w:lang w:eastAsia="en-GB"/>
        </w:rPr>
        <w:t xml:space="preserve"> is marked by dedicated connectives (</w:t>
      </w:r>
      <w:r w:rsidR="002944B1">
        <w:rPr>
          <w:rFonts w:ascii="Times New Roman" w:eastAsia="Times New Roman" w:hAnsi="Times New Roman" w:cs="Times New Roman"/>
          <w:color w:val="000000"/>
          <w:sz w:val="24"/>
          <w:szCs w:val="24"/>
          <w:lang w:eastAsia="en-GB"/>
        </w:rPr>
        <w:t>e.g.</w:t>
      </w:r>
      <w:r w:rsidRPr="00E46DC4">
        <w:rPr>
          <w:rFonts w:ascii="Times New Roman" w:eastAsia="Times New Roman" w:hAnsi="Times New Roman" w:cs="Times New Roman"/>
          <w:color w:val="000000"/>
          <w:sz w:val="24"/>
          <w:szCs w:val="24"/>
          <w:lang w:eastAsia="en-GB"/>
        </w:rPr>
        <w:t xml:space="preserve"> English </w:t>
      </w:r>
      <w:r w:rsidRPr="00E46DC4">
        <w:rPr>
          <w:rFonts w:ascii="Times New Roman" w:eastAsia="Times New Roman" w:hAnsi="Times New Roman" w:cs="Times New Roman"/>
          <w:i/>
          <w:iCs/>
          <w:color w:val="000000"/>
          <w:sz w:val="24"/>
          <w:szCs w:val="24"/>
          <w:lang w:eastAsia="en-GB"/>
        </w:rPr>
        <w:t>in addition</w:t>
      </w:r>
      <w:r w:rsidRPr="00E46DC4">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i/>
          <w:iCs/>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or by ambiguous, polyfunctional ones (</w:t>
      </w:r>
      <w:r w:rsidR="002944B1">
        <w:rPr>
          <w:rFonts w:ascii="Times New Roman" w:eastAsia="Times New Roman" w:hAnsi="Times New Roman" w:cs="Times New Roman"/>
          <w:color w:val="000000"/>
          <w:sz w:val="24"/>
          <w:szCs w:val="24"/>
          <w:lang w:eastAsia="en-GB"/>
        </w:rPr>
        <w:t>e.g.</w:t>
      </w:r>
      <w:r w:rsidRPr="00E46DC4">
        <w:rPr>
          <w:rFonts w:ascii="Times New Roman" w:eastAsia="Times New Roman" w:hAnsi="Times New Roman" w:cs="Times New Roman"/>
          <w:color w:val="000000"/>
          <w:sz w:val="24"/>
          <w:szCs w:val="24"/>
          <w:lang w:eastAsia="en-GB"/>
        </w:rPr>
        <w:t xml:space="preserve"> English </w:t>
      </w:r>
      <w:r w:rsidRPr="00E46DC4">
        <w:rPr>
          <w:rFonts w:ascii="Times New Roman" w:eastAsia="Times New Roman" w:hAnsi="Times New Roman" w:cs="Times New Roman"/>
          <w:i/>
          <w:iCs/>
          <w:color w:val="000000"/>
          <w:sz w:val="24"/>
          <w:szCs w:val="24"/>
          <w:lang w:eastAsia="en-GB"/>
        </w:rPr>
        <w:t>and</w:t>
      </w:r>
      <w:r w:rsidRPr="00E46DC4">
        <w:rPr>
          <w:rFonts w:ascii="Times New Roman" w:eastAsia="Times New Roman" w:hAnsi="Times New Roman" w:cs="Times New Roman"/>
          <w:color w:val="000000"/>
          <w:sz w:val="24"/>
          <w:szCs w:val="24"/>
          <w:lang w:eastAsia="en-GB"/>
        </w:rPr>
        <w:t>). Furthermore, we investigate in detail the functions of the most frequent additive connective in each language</w:t>
      </w:r>
      <w:r>
        <w:rPr>
          <w:rFonts w:ascii="Times New Roman" w:eastAsia="Times New Roman" w:hAnsi="Times New Roman" w:cs="Times New Roman"/>
          <w:color w:val="000000"/>
          <w:sz w:val="24"/>
          <w:szCs w:val="24"/>
          <w:lang w:eastAsia="en-GB"/>
        </w:rPr>
        <w:t xml:space="preserve"> (namely </w:t>
      </w:r>
      <w:r>
        <w:rPr>
          <w:rFonts w:ascii="Times New Roman" w:eastAsia="Times New Roman" w:hAnsi="Times New Roman" w:cs="Times New Roman"/>
          <w:i/>
          <w:color w:val="000000"/>
          <w:sz w:val="24"/>
          <w:szCs w:val="24"/>
          <w:lang w:eastAsia="en-GB"/>
        </w:rPr>
        <w:t xml:space="preserve">et </w:t>
      </w:r>
      <w:r>
        <w:rPr>
          <w:rFonts w:ascii="Times New Roman" w:eastAsia="Times New Roman" w:hAnsi="Times New Roman" w:cs="Times New Roman"/>
          <w:color w:val="000000"/>
          <w:sz w:val="24"/>
          <w:szCs w:val="24"/>
          <w:lang w:eastAsia="en-GB"/>
        </w:rPr>
        <w:t>‘and’ and the sign SAME</w:t>
      </w:r>
      <w:r w:rsidR="005A766A">
        <w:rPr>
          <w:rStyle w:val="FootnoteReference"/>
          <w:rFonts w:ascii="Times New Roman" w:eastAsia="Times New Roman" w:hAnsi="Times New Roman" w:cs="Times New Roman"/>
          <w:color w:val="000000"/>
          <w:sz w:val="24"/>
          <w:szCs w:val="24"/>
          <w:lang w:eastAsia="en-GB"/>
        </w:rPr>
        <w:footnoteReference w:id="1"/>
      </w:r>
      <w:r>
        <w:rPr>
          <w:rFonts w:ascii="Times New Roman" w:eastAsia="Times New Roman" w:hAnsi="Times New Roman" w:cs="Times New Roman"/>
          <w:color w:val="000000"/>
          <w:sz w:val="24"/>
          <w:szCs w:val="24"/>
          <w:lang w:eastAsia="en-GB"/>
        </w:rPr>
        <w:t xml:space="preserve"> ‘and’, ‘like’)</w:t>
      </w:r>
      <w:r w:rsidRPr="00E46DC4">
        <w:rPr>
          <w:rFonts w:ascii="Times New Roman" w:eastAsia="Times New Roman" w:hAnsi="Times New Roman" w:cs="Times New Roman"/>
          <w:color w:val="000000"/>
          <w:sz w:val="24"/>
          <w:szCs w:val="24"/>
          <w:lang w:eastAsia="en-GB"/>
        </w:rPr>
        <w:t>, starting from the common observation that most connectives, especially high-frequency ones, are highly polyfunctional</w:t>
      </w:r>
      <w:r w:rsidR="00A07ABE">
        <w:rPr>
          <w:rFonts w:ascii="Times New Roman" w:eastAsia="Times New Roman" w:hAnsi="Times New Roman" w:cs="Times New Roman"/>
          <w:color w:val="000000"/>
          <w:sz w:val="24"/>
          <w:szCs w:val="24"/>
          <w:lang w:eastAsia="en-GB"/>
        </w:rPr>
        <w:t xml:space="preserve"> (see, </w:t>
      </w:r>
      <w:r w:rsidR="002944B1">
        <w:rPr>
          <w:rFonts w:ascii="Times New Roman" w:eastAsia="Times New Roman" w:hAnsi="Times New Roman" w:cs="Times New Roman"/>
          <w:color w:val="000000"/>
          <w:sz w:val="24"/>
          <w:szCs w:val="24"/>
          <w:lang w:eastAsia="en-GB"/>
        </w:rPr>
        <w:t>e.g.</w:t>
      </w:r>
      <w:r w:rsidR="00A07ABE">
        <w:rPr>
          <w:rFonts w:ascii="Times New Roman" w:eastAsia="Times New Roman" w:hAnsi="Times New Roman" w:cs="Times New Roman"/>
          <w:color w:val="000000"/>
          <w:sz w:val="24"/>
          <w:szCs w:val="24"/>
          <w:lang w:eastAsia="en-GB"/>
        </w:rPr>
        <w:t xml:space="preserve"> Petukhova </w:t>
      </w:r>
      <w:r w:rsidR="002944B1">
        <w:rPr>
          <w:rFonts w:ascii="Times New Roman" w:eastAsia="Times New Roman" w:hAnsi="Times New Roman" w:cs="Times New Roman"/>
          <w:color w:val="000000"/>
          <w:sz w:val="24"/>
          <w:szCs w:val="24"/>
          <w:lang w:eastAsia="en-GB"/>
        </w:rPr>
        <w:t>and</w:t>
      </w:r>
      <w:r w:rsidR="00A07ABE">
        <w:rPr>
          <w:rFonts w:ascii="Times New Roman" w:eastAsia="Times New Roman" w:hAnsi="Times New Roman" w:cs="Times New Roman"/>
          <w:color w:val="000000"/>
          <w:sz w:val="24"/>
          <w:szCs w:val="24"/>
          <w:lang w:eastAsia="en-GB"/>
        </w:rPr>
        <w:t xml:space="preserve"> Bunt, 2009 and Webber </w:t>
      </w:r>
      <w:r w:rsidR="00A07ABE" w:rsidRPr="002944B1">
        <w:rPr>
          <w:rFonts w:ascii="Times New Roman" w:eastAsia="Times New Roman" w:hAnsi="Times New Roman" w:cs="Times New Roman"/>
          <w:i/>
          <w:color w:val="000000"/>
          <w:sz w:val="24"/>
          <w:szCs w:val="24"/>
          <w:lang w:eastAsia="en-GB"/>
        </w:rPr>
        <w:t>et al.</w:t>
      </w:r>
      <w:r w:rsidR="00A07ABE">
        <w:rPr>
          <w:rFonts w:ascii="Times New Roman" w:eastAsia="Times New Roman" w:hAnsi="Times New Roman" w:cs="Times New Roman"/>
          <w:color w:val="000000"/>
          <w:sz w:val="24"/>
          <w:szCs w:val="24"/>
          <w:lang w:eastAsia="en-GB"/>
        </w:rPr>
        <w:t>, 2019 for overviews of different types of connective polyfunctionality)</w:t>
      </w:r>
      <w:r w:rsidRPr="00E46DC4">
        <w:rPr>
          <w:rFonts w:ascii="Times New Roman" w:eastAsia="Times New Roman" w:hAnsi="Times New Roman" w:cs="Times New Roman"/>
          <w:color w:val="000000"/>
          <w:sz w:val="24"/>
          <w:szCs w:val="24"/>
          <w:lang w:eastAsia="en-GB"/>
        </w:rPr>
        <w:t xml:space="preserve">. This functional analysis intends to show which functions are compatible with the meaning of </w:t>
      </w:r>
      <w:r w:rsidRPr="00E04D91">
        <w:rPr>
          <w:rFonts w:ascii="Times New Roman" w:eastAsia="Times New Roman" w:hAnsi="Times New Roman" w:cs="Times New Roman"/>
          <w:iCs/>
          <w:color w:val="000000"/>
          <w:sz w:val="24"/>
          <w:szCs w:val="24"/>
          <w:lang w:eastAsia="en-GB"/>
        </w:rPr>
        <w:t>addition</w:t>
      </w:r>
      <w:r w:rsidRPr="00E46DC4">
        <w:rPr>
          <w:rFonts w:ascii="Times New Roman" w:eastAsia="Times New Roman" w:hAnsi="Times New Roman" w:cs="Times New Roman"/>
          <w:color w:val="000000"/>
          <w:sz w:val="24"/>
          <w:szCs w:val="24"/>
          <w:lang w:eastAsia="en-GB"/>
        </w:rPr>
        <w:t xml:space="preserve"> in spoken and signed discourse.</w:t>
      </w:r>
      <w:r w:rsidRPr="000C4060">
        <w:rPr>
          <w:rFonts w:ascii="Times New Roman" w:eastAsia="Times New Roman" w:hAnsi="Times New Roman" w:cs="Times New Roman"/>
          <w:sz w:val="24"/>
          <w:szCs w:val="24"/>
          <w:lang w:eastAsia="en-GB"/>
        </w:rPr>
        <w:t xml:space="preserve"> </w:t>
      </w:r>
      <w:r w:rsidRPr="005E370A">
        <w:rPr>
          <w:rFonts w:ascii="Times New Roman" w:eastAsia="Times New Roman" w:hAnsi="Times New Roman" w:cs="Times New Roman"/>
          <w:sz w:val="24"/>
          <w:szCs w:val="24"/>
          <w:lang w:eastAsia="en-GB"/>
        </w:rPr>
        <w:t xml:space="preserve">Our analysis </w:t>
      </w:r>
      <w:r>
        <w:rPr>
          <w:rFonts w:ascii="Times New Roman" w:eastAsia="Times New Roman" w:hAnsi="Times New Roman" w:cs="Times New Roman"/>
          <w:sz w:val="24"/>
          <w:szCs w:val="24"/>
          <w:lang w:eastAsia="en-GB"/>
        </w:rPr>
        <w:t xml:space="preserve">shows that, despite </w:t>
      </w:r>
      <w:r w:rsidR="00E04D91">
        <w:rPr>
          <w:rFonts w:ascii="Times New Roman" w:eastAsia="Times New Roman" w:hAnsi="Times New Roman" w:cs="Times New Roman"/>
          <w:sz w:val="24"/>
          <w:szCs w:val="24"/>
          <w:lang w:eastAsia="en-GB"/>
        </w:rPr>
        <w:t xml:space="preserve">a common core of </w:t>
      </w:r>
      <w:r>
        <w:rPr>
          <w:rFonts w:ascii="Times New Roman" w:eastAsia="Times New Roman" w:hAnsi="Times New Roman" w:cs="Times New Roman"/>
          <w:sz w:val="24"/>
          <w:szCs w:val="24"/>
          <w:lang w:eastAsia="en-GB"/>
        </w:rPr>
        <w:t xml:space="preserve">shared discourse functions, the equivalence between </w:t>
      </w:r>
      <w:r>
        <w:rPr>
          <w:rFonts w:ascii="Times New Roman" w:eastAsia="Times New Roman" w:hAnsi="Times New Roman" w:cs="Times New Roman"/>
          <w:i/>
          <w:sz w:val="24"/>
          <w:szCs w:val="24"/>
          <w:lang w:eastAsia="en-GB"/>
        </w:rPr>
        <w:t>et</w:t>
      </w:r>
      <w:r>
        <w:rPr>
          <w:rFonts w:ascii="Times New Roman" w:eastAsia="Times New Roman" w:hAnsi="Times New Roman" w:cs="Times New Roman"/>
          <w:sz w:val="24"/>
          <w:szCs w:val="24"/>
          <w:lang w:eastAsia="en-GB"/>
        </w:rPr>
        <w:t xml:space="preserve"> and SAME is only partial and relates to a difference in their semantics (monosemy vs. polysemy).</w:t>
      </w:r>
    </w:p>
    <w:p w14:paraId="575408D8" w14:textId="68A9587A" w:rsidR="00BF32E4" w:rsidRPr="00E46DC4" w:rsidRDefault="005859FD" w:rsidP="00CE3B95">
      <w:pPr>
        <w:spacing w:line="240" w:lineRule="auto"/>
        <w:ind w:firstLine="567"/>
        <w:jc w:val="both"/>
        <w:rPr>
          <w:rFonts w:ascii="Times New Roman" w:eastAsia="Times New Roman" w:hAnsi="Times New Roman" w:cs="Times New Roman"/>
          <w:sz w:val="24"/>
          <w:szCs w:val="24"/>
          <w:lang w:eastAsia="en-GB"/>
        </w:rPr>
      </w:pPr>
      <w:r>
        <w:rPr>
          <w:rFonts w:ascii="Times New Roman" w:eastAsia="Times New Roman" w:hAnsi="Times New Roman" w:cs="Times New Roman"/>
          <w:color w:val="000000"/>
          <w:sz w:val="24"/>
          <w:szCs w:val="24"/>
          <w:shd w:val="clear" w:color="auto" w:fill="FFFFFF"/>
          <w:lang w:eastAsia="en-GB"/>
        </w:rPr>
        <w:t>This paper is organiz</w:t>
      </w:r>
      <w:r w:rsidR="00BF32E4" w:rsidRPr="00E46DC4">
        <w:rPr>
          <w:rFonts w:ascii="Times New Roman" w:eastAsia="Times New Roman" w:hAnsi="Times New Roman" w:cs="Times New Roman"/>
          <w:color w:val="000000"/>
          <w:sz w:val="24"/>
          <w:szCs w:val="24"/>
          <w:shd w:val="clear" w:color="auto" w:fill="FFFFFF"/>
          <w:lang w:eastAsia="en-GB"/>
        </w:rPr>
        <w:t xml:space="preserve">ed as follows. Section 2 describes the background of this study. We </w:t>
      </w:r>
      <w:r w:rsidR="00F30756">
        <w:rPr>
          <w:rFonts w:ascii="Times New Roman" w:eastAsia="Times New Roman" w:hAnsi="Times New Roman" w:cs="Times New Roman"/>
          <w:color w:val="000000"/>
          <w:sz w:val="24"/>
          <w:szCs w:val="24"/>
          <w:shd w:val="clear" w:color="auto" w:fill="FFFFFF"/>
          <w:lang w:eastAsia="en-GB"/>
        </w:rPr>
        <w:t>motivate our</w:t>
      </w:r>
      <w:r w:rsidR="00BF32E4" w:rsidRPr="00E46DC4">
        <w:rPr>
          <w:rFonts w:ascii="Times New Roman" w:eastAsia="Times New Roman" w:hAnsi="Times New Roman" w:cs="Times New Roman"/>
          <w:color w:val="000000"/>
          <w:sz w:val="24"/>
          <w:szCs w:val="24"/>
          <w:shd w:val="clear" w:color="auto" w:fill="FFFFFF"/>
          <w:lang w:eastAsia="en-GB"/>
        </w:rPr>
        <w:t xml:space="preserve"> focus </w:t>
      </w:r>
      <w:r w:rsidR="00F30756">
        <w:rPr>
          <w:rFonts w:ascii="Times New Roman" w:eastAsia="Times New Roman" w:hAnsi="Times New Roman" w:cs="Times New Roman"/>
          <w:color w:val="000000"/>
          <w:sz w:val="24"/>
          <w:szCs w:val="24"/>
          <w:shd w:val="clear" w:color="auto" w:fill="FFFFFF"/>
          <w:lang w:eastAsia="en-GB"/>
        </w:rPr>
        <w:t>on</w:t>
      </w:r>
      <w:r w:rsidR="00BF32E4" w:rsidRPr="00E46DC4">
        <w:rPr>
          <w:rFonts w:ascii="Times New Roman" w:eastAsia="Times New Roman" w:hAnsi="Times New Roman" w:cs="Times New Roman"/>
          <w:color w:val="000000"/>
          <w:sz w:val="24"/>
          <w:szCs w:val="24"/>
          <w:shd w:val="clear" w:color="auto" w:fill="FFFFFF"/>
          <w:lang w:eastAsia="en-GB"/>
        </w:rPr>
        <w:t xml:space="preserve"> additive relations and </w:t>
      </w:r>
      <w:r w:rsidR="00F30756">
        <w:rPr>
          <w:rFonts w:ascii="Times New Roman" w:eastAsia="Times New Roman" w:hAnsi="Times New Roman" w:cs="Times New Roman"/>
          <w:color w:val="000000"/>
          <w:sz w:val="24"/>
          <w:szCs w:val="24"/>
          <w:shd w:val="clear" w:color="auto" w:fill="FFFFFF"/>
          <w:lang w:eastAsia="en-GB"/>
        </w:rPr>
        <w:t xml:space="preserve">develop </w:t>
      </w:r>
      <w:r w:rsidR="00BF32E4" w:rsidRPr="00E46DC4">
        <w:rPr>
          <w:rFonts w:ascii="Times New Roman" w:eastAsia="Times New Roman" w:hAnsi="Times New Roman" w:cs="Times New Roman"/>
          <w:color w:val="000000"/>
          <w:sz w:val="24"/>
          <w:szCs w:val="24"/>
          <w:shd w:val="clear" w:color="auto" w:fill="FFFFFF"/>
          <w:lang w:eastAsia="en-GB"/>
        </w:rPr>
        <w:t>our objectives</w:t>
      </w:r>
      <w:r w:rsidR="00F30756">
        <w:rPr>
          <w:rFonts w:ascii="Times New Roman" w:eastAsia="Times New Roman" w:hAnsi="Times New Roman" w:cs="Times New Roman"/>
          <w:color w:val="000000"/>
          <w:sz w:val="24"/>
          <w:szCs w:val="24"/>
          <w:shd w:val="clear" w:color="auto" w:fill="FFFFFF"/>
          <w:lang w:eastAsia="en-GB"/>
        </w:rPr>
        <w:t xml:space="preserve"> and hypotheses</w:t>
      </w:r>
      <w:r w:rsidR="00BF32E4" w:rsidRPr="00E46DC4">
        <w:rPr>
          <w:rFonts w:ascii="Times New Roman" w:eastAsia="Times New Roman" w:hAnsi="Times New Roman" w:cs="Times New Roman"/>
          <w:color w:val="000000"/>
          <w:sz w:val="24"/>
          <w:szCs w:val="24"/>
          <w:shd w:val="clear" w:color="auto" w:fill="FFFFFF"/>
          <w:lang w:eastAsia="en-GB"/>
        </w:rPr>
        <w:t xml:space="preserve">. Section 3 presents our data and annotation methodology. Section 4 contains the results of this research from both a monolingual and a </w:t>
      </w:r>
      <w:r w:rsidR="00E04D91">
        <w:rPr>
          <w:rFonts w:ascii="Times New Roman" w:eastAsia="Times New Roman" w:hAnsi="Times New Roman" w:cs="Times New Roman"/>
          <w:color w:val="000000"/>
          <w:sz w:val="24"/>
          <w:szCs w:val="24"/>
          <w:shd w:val="clear" w:color="auto" w:fill="FFFFFF"/>
          <w:lang w:eastAsia="en-GB"/>
        </w:rPr>
        <w:t>contrastive</w:t>
      </w:r>
      <w:r w:rsidR="00BF32E4" w:rsidRPr="00E46DC4">
        <w:rPr>
          <w:rFonts w:ascii="Times New Roman" w:eastAsia="Times New Roman" w:hAnsi="Times New Roman" w:cs="Times New Roman"/>
          <w:color w:val="000000"/>
          <w:sz w:val="24"/>
          <w:szCs w:val="24"/>
          <w:shd w:val="clear" w:color="auto" w:fill="FFFFFF"/>
          <w:lang w:eastAsia="en-GB"/>
        </w:rPr>
        <w:t xml:space="preserve"> perspective. Finally, </w:t>
      </w:r>
      <w:r w:rsidR="00E04D91">
        <w:rPr>
          <w:rFonts w:ascii="Times New Roman" w:eastAsia="Times New Roman" w:hAnsi="Times New Roman" w:cs="Times New Roman"/>
          <w:color w:val="000000"/>
          <w:sz w:val="24"/>
          <w:szCs w:val="24"/>
          <w:shd w:val="clear" w:color="auto" w:fill="FFFFFF"/>
          <w:lang w:eastAsia="en-GB"/>
        </w:rPr>
        <w:t>we conclude in S</w:t>
      </w:r>
      <w:r w:rsidR="00BF32E4" w:rsidRPr="00E46DC4">
        <w:rPr>
          <w:rFonts w:ascii="Times New Roman" w:eastAsia="Times New Roman" w:hAnsi="Times New Roman" w:cs="Times New Roman"/>
          <w:color w:val="000000"/>
          <w:sz w:val="24"/>
          <w:szCs w:val="24"/>
          <w:shd w:val="clear" w:color="auto" w:fill="FFFFFF"/>
          <w:lang w:eastAsia="en-GB"/>
        </w:rPr>
        <w:t xml:space="preserve">ection 5 </w:t>
      </w:r>
      <w:r w:rsidR="00F30756">
        <w:rPr>
          <w:rFonts w:ascii="Times New Roman" w:eastAsia="Times New Roman" w:hAnsi="Times New Roman" w:cs="Times New Roman"/>
          <w:color w:val="000000"/>
          <w:sz w:val="24"/>
          <w:szCs w:val="24"/>
          <w:shd w:val="clear" w:color="auto" w:fill="FFFFFF"/>
          <w:lang w:eastAsia="en-GB"/>
        </w:rPr>
        <w:t xml:space="preserve">and </w:t>
      </w:r>
      <w:r w:rsidR="00E04D91">
        <w:rPr>
          <w:rFonts w:ascii="Times New Roman" w:eastAsia="Times New Roman" w:hAnsi="Times New Roman" w:cs="Times New Roman"/>
          <w:color w:val="000000"/>
          <w:sz w:val="24"/>
          <w:szCs w:val="24"/>
          <w:shd w:val="clear" w:color="auto" w:fill="FFFFFF"/>
          <w:lang w:eastAsia="en-GB"/>
        </w:rPr>
        <w:t>suggest</w:t>
      </w:r>
      <w:r w:rsidR="00F30756">
        <w:rPr>
          <w:rFonts w:ascii="Times New Roman" w:eastAsia="Times New Roman" w:hAnsi="Times New Roman" w:cs="Times New Roman"/>
          <w:color w:val="000000"/>
          <w:sz w:val="24"/>
          <w:szCs w:val="24"/>
          <w:shd w:val="clear" w:color="auto" w:fill="FFFFFF"/>
          <w:lang w:eastAsia="en-GB"/>
        </w:rPr>
        <w:t xml:space="preserve"> future</w:t>
      </w:r>
      <w:r w:rsidR="00BF32E4" w:rsidRPr="00E46DC4">
        <w:rPr>
          <w:rFonts w:ascii="Times New Roman" w:eastAsia="Times New Roman" w:hAnsi="Times New Roman" w:cs="Times New Roman"/>
          <w:color w:val="000000"/>
          <w:sz w:val="24"/>
          <w:szCs w:val="24"/>
          <w:shd w:val="clear" w:color="auto" w:fill="FFFFFF"/>
          <w:lang w:eastAsia="en-GB"/>
        </w:rPr>
        <w:t xml:space="preserve"> avenues for research.</w:t>
      </w:r>
    </w:p>
    <w:p w14:paraId="47B79A55" w14:textId="5485AE53" w:rsidR="00BF32E4" w:rsidRPr="00E46DC4" w:rsidRDefault="00BF32E4" w:rsidP="00CE3B95">
      <w:pPr>
        <w:spacing w:line="240" w:lineRule="auto"/>
        <w:ind w:left="567" w:hanging="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b/>
          <w:bCs/>
          <w:color w:val="000000"/>
          <w:sz w:val="24"/>
          <w:szCs w:val="24"/>
          <w:lang w:eastAsia="en-GB"/>
        </w:rPr>
        <w:t xml:space="preserve">2. </w:t>
      </w:r>
      <w:r w:rsidR="00CE3B95">
        <w:rPr>
          <w:rFonts w:ascii="Times New Roman" w:eastAsia="Times New Roman" w:hAnsi="Times New Roman" w:cs="Times New Roman"/>
          <w:b/>
          <w:bCs/>
          <w:color w:val="000000"/>
          <w:sz w:val="24"/>
          <w:szCs w:val="24"/>
          <w:lang w:eastAsia="en-GB"/>
        </w:rPr>
        <w:tab/>
      </w:r>
      <w:r w:rsidRPr="00E46DC4">
        <w:rPr>
          <w:rFonts w:ascii="Times New Roman" w:eastAsia="Times New Roman" w:hAnsi="Times New Roman" w:cs="Times New Roman"/>
          <w:b/>
          <w:bCs/>
          <w:color w:val="000000"/>
          <w:sz w:val="24"/>
          <w:szCs w:val="24"/>
          <w:lang w:eastAsia="en-GB"/>
        </w:rPr>
        <w:t>Background</w:t>
      </w:r>
    </w:p>
    <w:p w14:paraId="001C1D55" w14:textId="77777777" w:rsidR="008C7D74" w:rsidRPr="00CE3B95" w:rsidRDefault="00F30756" w:rsidP="00CE3B95">
      <w:pPr>
        <w:spacing w:line="240" w:lineRule="auto"/>
        <w:jc w:val="both"/>
        <w:rPr>
          <w:rFonts w:ascii="Times New Roman" w:eastAsia="Times New Roman" w:hAnsi="Times New Roman" w:cs="Times New Roman"/>
          <w:color w:val="000000"/>
          <w:sz w:val="24"/>
          <w:szCs w:val="24"/>
          <w:lang w:eastAsia="en-GB"/>
        </w:rPr>
      </w:pPr>
      <w:r w:rsidRPr="00CE3B95">
        <w:rPr>
          <w:rFonts w:ascii="Times New Roman" w:eastAsia="Times New Roman" w:hAnsi="Times New Roman" w:cs="Times New Roman"/>
          <w:b/>
          <w:color w:val="000000"/>
          <w:sz w:val="24"/>
          <w:szCs w:val="24"/>
          <w:lang w:eastAsia="en-GB"/>
        </w:rPr>
        <w:t xml:space="preserve">2.1 </w:t>
      </w:r>
      <w:r w:rsidR="008C7D74" w:rsidRPr="00CE3B95">
        <w:rPr>
          <w:rFonts w:ascii="Times New Roman" w:eastAsia="Times New Roman" w:hAnsi="Times New Roman" w:cs="Times New Roman"/>
          <w:color w:val="000000"/>
          <w:sz w:val="24"/>
          <w:szCs w:val="24"/>
          <w:lang w:eastAsia="en-GB"/>
        </w:rPr>
        <w:t>A brief history of sign language linguistics and LSFB</w:t>
      </w:r>
    </w:p>
    <w:p w14:paraId="342EECD6" w14:textId="4FC164CA" w:rsidR="008C7D74" w:rsidRDefault="008C7D74" w:rsidP="00CE3B95">
      <w:pPr>
        <w:spacing w:line="240" w:lineRule="auto"/>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LSFB is the natural language of deaf and deafblind people living in Wallonia (the Southern Belgian region) and </w:t>
      </w:r>
      <w:r w:rsidR="00FC783C">
        <w:rPr>
          <w:rFonts w:ascii="Times New Roman" w:eastAsia="Times New Roman" w:hAnsi="Times New Roman" w:cs="Times New Roman"/>
          <w:color w:val="000000"/>
          <w:sz w:val="24"/>
          <w:szCs w:val="24"/>
          <w:lang w:eastAsia="en-GB"/>
        </w:rPr>
        <w:t xml:space="preserve">some deaf and deafblind people living </w:t>
      </w:r>
      <w:r w:rsidR="00E04D91">
        <w:rPr>
          <w:rFonts w:ascii="Times New Roman" w:eastAsia="Times New Roman" w:hAnsi="Times New Roman" w:cs="Times New Roman"/>
          <w:color w:val="000000"/>
          <w:sz w:val="24"/>
          <w:szCs w:val="24"/>
          <w:lang w:eastAsia="en-GB"/>
        </w:rPr>
        <w:t xml:space="preserve">in </w:t>
      </w:r>
      <w:r w:rsidRPr="00E46DC4">
        <w:rPr>
          <w:rFonts w:ascii="Times New Roman" w:eastAsia="Times New Roman" w:hAnsi="Times New Roman" w:cs="Times New Roman"/>
          <w:color w:val="000000"/>
          <w:sz w:val="24"/>
          <w:szCs w:val="24"/>
          <w:lang w:eastAsia="en-GB"/>
        </w:rPr>
        <w:t>Brussels</w:t>
      </w:r>
      <w:r w:rsidR="001F57D3">
        <w:rPr>
          <w:rFonts w:ascii="Times New Roman" w:eastAsia="Times New Roman" w:hAnsi="Times New Roman" w:cs="Times New Roman"/>
          <w:color w:val="000000"/>
          <w:sz w:val="24"/>
          <w:szCs w:val="24"/>
          <w:lang w:eastAsia="en-GB"/>
        </w:rPr>
        <w:t xml:space="preserve">. </w:t>
      </w:r>
      <w:r w:rsidR="001F57D3">
        <w:rPr>
          <w:rFonts w:ascii="Times New Roman" w:eastAsia="Times New Roman" w:hAnsi="Times New Roman" w:cs="Times New Roman"/>
          <w:color w:val="000000"/>
          <w:sz w:val="24"/>
          <w:szCs w:val="24"/>
          <w:lang w:eastAsia="en-GB"/>
        </w:rPr>
        <w:lastRenderedPageBreak/>
        <w:t>I</w:t>
      </w:r>
      <w:r w:rsidR="00FC783C">
        <w:rPr>
          <w:rFonts w:ascii="Times New Roman" w:eastAsia="Times New Roman" w:hAnsi="Times New Roman" w:cs="Times New Roman"/>
          <w:color w:val="000000"/>
          <w:sz w:val="24"/>
          <w:szCs w:val="24"/>
          <w:lang w:eastAsia="en-GB"/>
        </w:rPr>
        <w:t>n the capital of the country, LSFB</w:t>
      </w:r>
      <w:r w:rsidR="00DB06BB">
        <w:rPr>
          <w:rFonts w:ascii="Times New Roman" w:eastAsia="Times New Roman" w:hAnsi="Times New Roman" w:cs="Times New Roman"/>
          <w:color w:val="000000"/>
          <w:sz w:val="24"/>
          <w:szCs w:val="24"/>
          <w:lang w:eastAsia="en-GB"/>
        </w:rPr>
        <w:t xml:space="preserve"> co-exists with Flemish Sign Language</w:t>
      </w:r>
      <w:r w:rsidR="00E901BC">
        <w:rPr>
          <w:rFonts w:ascii="Times New Roman" w:eastAsia="Times New Roman" w:hAnsi="Times New Roman" w:cs="Times New Roman"/>
          <w:color w:val="000000"/>
          <w:sz w:val="24"/>
          <w:szCs w:val="24"/>
          <w:lang w:eastAsia="en-GB"/>
        </w:rPr>
        <w:t xml:space="preserve"> (VGT</w:t>
      </w:r>
      <w:r w:rsidR="00FC783C">
        <w:rPr>
          <w:rFonts w:ascii="Times New Roman" w:eastAsia="Times New Roman" w:hAnsi="Times New Roman" w:cs="Times New Roman"/>
          <w:color w:val="000000"/>
          <w:sz w:val="24"/>
          <w:szCs w:val="24"/>
          <w:lang w:eastAsia="en-GB"/>
        </w:rPr>
        <w:t>), which</w:t>
      </w:r>
      <w:r w:rsidR="00E901BC">
        <w:rPr>
          <w:rFonts w:ascii="Times New Roman" w:eastAsia="Times New Roman" w:hAnsi="Times New Roman" w:cs="Times New Roman"/>
          <w:color w:val="000000"/>
          <w:sz w:val="24"/>
          <w:szCs w:val="24"/>
          <w:lang w:eastAsia="en-GB"/>
        </w:rPr>
        <w:t xml:space="preserve"> </w:t>
      </w:r>
      <w:r w:rsidR="00FC783C">
        <w:rPr>
          <w:rFonts w:ascii="Times New Roman" w:eastAsia="Times New Roman" w:hAnsi="Times New Roman" w:cs="Times New Roman"/>
          <w:color w:val="000000"/>
          <w:sz w:val="24"/>
          <w:szCs w:val="24"/>
          <w:lang w:eastAsia="en-GB"/>
        </w:rPr>
        <w:t xml:space="preserve">is </w:t>
      </w:r>
      <w:r w:rsidR="00E901BC">
        <w:rPr>
          <w:rFonts w:ascii="Times New Roman" w:eastAsia="Times New Roman" w:hAnsi="Times New Roman" w:cs="Times New Roman"/>
          <w:color w:val="000000"/>
          <w:sz w:val="24"/>
          <w:szCs w:val="24"/>
          <w:lang w:eastAsia="en-GB"/>
        </w:rPr>
        <w:t>the sign language used in the Northern Belgian region</w:t>
      </w:r>
      <w:r w:rsidRPr="00E46DC4">
        <w:rPr>
          <w:rFonts w:ascii="Times New Roman" w:eastAsia="Times New Roman" w:hAnsi="Times New Roman" w:cs="Times New Roman"/>
          <w:color w:val="000000"/>
          <w:sz w:val="24"/>
          <w:szCs w:val="24"/>
          <w:lang w:eastAsia="en-GB"/>
        </w:rPr>
        <w:t xml:space="preserve">. </w:t>
      </w:r>
      <w:r w:rsidR="001F57D3">
        <w:rPr>
          <w:rFonts w:ascii="Times New Roman" w:eastAsia="Times New Roman" w:hAnsi="Times New Roman" w:cs="Times New Roman"/>
          <w:color w:val="000000"/>
          <w:sz w:val="24"/>
          <w:szCs w:val="24"/>
          <w:lang w:eastAsia="en-GB"/>
        </w:rPr>
        <w:t>LSFB</w:t>
      </w:r>
      <w:r w:rsidRPr="00E46DC4">
        <w:rPr>
          <w:rFonts w:ascii="Times New Roman" w:eastAsia="Times New Roman" w:hAnsi="Times New Roman" w:cs="Times New Roman"/>
          <w:color w:val="000000"/>
          <w:sz w:val="24"/>
          <w:szCs w:val="24"/>
          <w:lang w:eastAsia="en-GB"/>
        </w:rPr>
        <w:t xml:space="preserve"> is an under-studied minority langua</w:t>
      </w:r>
      <w:r w:rsidR="00862DD1">
        <w:rPr>
          <w:rFonts w:ascii="Times New Roman" w:eastAsia="Times New Roman" w:hAnsi="Times New Roman" w:cs="Times New Roman"/>
          <w:color w:val="000000"/>
          <w:sz w:val="24"/>
          <w:szCs w:val="24"/>
          <w:lang w:eastAsia="en-GB"/>
        </w:rPr>
        <w:t>ge, whose presence in society is</w:t>
      </w:r>
      <w:r w:rsidRPr="00E46DC4">
        <w:rPr>
          <w:rFonts w:ascii="Times New Roman" w:eastAsia="Times New Roman" w:hAnsi="Times New Roman" w:cs="Times New Roman"/>
          <w:color w:val="000000"/>
          <w:sz w:val="24"/>
          <w:szCs w:val="24"/>
          <w:lang w:eastAsia="en-GB"/>
        </w:rPr>
        <w:t xml:space="preserve"> scarce “apart from home, school or community meeting place”</w:t>
      </w:r>
      <w:r w:rsidRPr="00E46DC4">
        <w:rPr>
          <w:rFonts w:ascii="Times New Roman" w:eastAsia="Times New Roman" w:hAnsi="Times New Roman" w:cs="Times New Roman"/>
          <w:color w:val="000000"/>
          <w:sz w:val="24"/>
          <w:szCs w:val="24"/>
          <w:shd w:val="clear" w:color="auto" w:fill="FFFFFF"/>
          <w:lang w:eastAsia="en-GB"/>
        </w:rPr>
        <w:t xml:space="preserve"> (Johnston </w:t>
      </w:r>
      <w:r w:rsidR="002944B1">
        <w:rPr>
          <w:rFonts w:ascii="Times New Roman" w:eastAsia="Times New Roman" w:hAnsi="Times New Roman" w:cs="Times New Roman"/>
          <w:color w:val="000000"/>
          <w:sz w:val="24"/>
          <w:szCs w:val="24"/>
          <w:shd w:val="clear" w:color="auto" w:fill="FFFFFF"/>
          <w:lang w:eastAsia="en-GB"/>
        </w:rPr>
        <w:t>and</w:t>
      </w:r>
      <w:r w:rsidRPr="00E46DC4">
        <w:rPr>
          <w:rFonts w:ascii="Times New Roman" w:eastAsia="Times New Roman" w:hAnsi="Times New Roman" w:cs="Times New Roman"/>
          <w:color w:val="000000"/>
          <w:sz w:val="24"/>
          <w:szCs w:val="24"/>
          <w:shd w:val="clear" w:color="auto" w:fill="FFFFFF"/>
          <w:lang w:eastAsia="en-GB"/>
        </w:rPr>
        <w:t xml:space="preserve"> Schembri</w:t>
      </w:r>
      <w:r w:rsidR="005403BD">
        <w:rPr>
          <w:rFonts w:ascii="Times New Roman" w:eastAsia="Times New Roman" w:hAnsi="Times New Roman" w:cs="Times New Roman"/>
          <w:color w:val="000000"/>
          <w:sz w:val="24"/>
          <w:szCs w:val="24"/>
          <w:shd w:val="clear" w:color="auto" w:fill="FFFFFF"/>
          <w:lang w:eastAsia="en-GB"/>
        </w:rPr>
        <w:t>,</w:t>
      </w:r>
      <w:r w:rsidRPr="00E46DC4">
        <w:rPr>
          <w:rFonts w:ascii="Times New Roman" w:eastAsia="Times New Roman" w:hAnsi="Times New Roman" w:cs="Times New Roman"/>
          <w:color w:val="000000"/>
          <w:sz w:val="24"/>
          <w:szCs w:val="24"/>
          <w:shd w:val="clear" w:color="auto" w:fill="FFFFFF"/>
          <w:lang w:eastAsia="en-GB"/>
        </w:rPr>
        <w:t xml:space="preserve"> 2010). The Federation of the Deaf of French-Speaking Belgium (FFSB) estimates that there are</w:t>
      </w:r>
      <w:r w:rsidR="00E901BC">
        <w:rPr>
          <w:rFonts w:ascii="Times New Roman" w:eastAsia="Times New Roman" w:hAnsi="Times New Roman" w:cs="Times New Roman"/>
          <w:color w:val="000000"/>
          <w:sz w:val="24"/>
          <w:szCs w:val="24"/>
          <w:shd w:val="clear" w:color="auto" w:fill="FFFFFF"/>
          <w:lang w:eastAsia="en-GB"/>
        </w:rPr>
        <w:t xml:space="preserve"> 4,100 deaf LSFB users, but this number goes up </w:t>
      </w:r>
      <w:r w:rsidRPr="00E46DC4">
        <w:rPr>
          <w:rFonts w:ascii="Times New Roman" w:eastAsia="Times New Roman" w:hAnsi="Times New Roman" w:cs="Times New Roman"/>
          <w:color w:val="000000"/>
          <w:sz w:val="24"/>
          <w:szCs w:val="24"/>
          <w:shd w:val="clear" w:color="auto" w:fill="FFFFFF"/>
          <w:lang w:eastAsia="en-GB"/>
        </w:rPr>
        <w:t xml:space="preserve">to 25,000 </w:t>
      </w:r>
      <w:r w:rsidR="00E901BC">
        <w:rPr>
          <w:rFonts w:ascii="Times New Roman" w:eastAsia="Times New Roman" w:hAnsi="Times New Roman" w:cs="Times New Roman"/>
          <w:color w:val="000000"/>
          <w:sz w:val="24"/>
          <w:szCs w:val="24"/>
          <w:shd w:val="clear" w:color="auto" w:fill="FFFFFF"/>
          <w:lang w:eastAsia="en-GB"/>
        </w:rPr>
        <w:t xml:space="preserve">if we include </w:t>
      </w:r>
      <w:r w:rsidRPr="00E46DC4">
        <w:rPr>
          <w:rFonts w:ascii="Times New Roman" w:eastAsia="Times New Roman" w:hAnsi="Times New Roman" w:cs="Times New Roman"/>
          <w:color w:val="000000"/>
          <w:sz w:val="24"/>
          <w:szCs w:val="24"/>
          <w:shd w:val="clear" w:color="auto" w:fill="FFFFFF"/>
          <w:lang w:eastAsia="en-GB"/>
        </w:rPr>
        <w:t>hearing</w:t>
      </w:r>
      <w:r w:rsidR="00E901BC">
        <w:rPr>
          <w:rFonts w:ascii="Times New Roman" w:eastAsia="Times New Roman" w:hAnsi="Times New Roman" w:cs="Times New Roman"/>
          <w:color w:val="000000"/>
          <w:sz w:val="24"/>
          <w:szCs w:val="24"/>
          <w:shd w:val="clear" w:color="auto" w:fill="FFFFFF"/>
          <w:lang w:eastAsia="en-GB"/>
        </w:rPr>
        <w:t xml:space="preserve"> natives (born in deaf families) and second language learners</w:t>
      </w:r>
      <w:r w:rsidRPr="00E46DC4">
        <w:rPr>
          <w:rFonts w:ascii="Times New Roman" w:eastAsia="Times New Roman" w:hAnsi="Times New Roman" w:cs="Times New Roman"/>
          <w:color w:val="000000"/>
          <w:sz w:val="24"/>
          <w:szCs w:val="24"/>
          <w:shd w:val="clear" w:color="auto" w:fill="FFFFFF"/>
          <w:lang w:eastAsia="en-GB"/>
        </w:rPr>
        <w:t>.</w:t>
      </w:r>
      <w:r w:rsidRPr="00E46DC4">
        <w:rPr>
          <w:rFonts w:ascii="Times New Roman" w:eastAsia="Times New Roman" w:hAnsi="Times New Roman" w:cs="Times New Roman"/>
          <w:color w:val="000000"/>
          <w:sz w:val="24"/>
          <w:szCs w:val="24"/>
          <w:lang w:eastAsia="en-GB"/>
        </w:rPr>
        <w:t xml:space="preserve"> Similarly to other sign languages, LSFB is transmitted from one generation to the next within the Deaf Community and without any written tradition.</w:t>
      </w:r>
    </w:p>
    <w:p w14:paraId="2C9C902C" w14:textId="752BF697" w:rsidR="005E361F" w:rsidRPr="00E46DC4" w:rsidRDefault="005E361F" w:rsidP="00CE3B95">
      <w:pPr>
        <w:spacing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Linguistic research about sign languages only started in the middle of </w:t>
      </w:r>
      <w:r>
        <w:rPr>
          <w:rFonts w:ascii="Times New Roman" w:eastAsia="Times New Roman" w:hAnsi="Times New Roman" w:cs="Times New Roman"/>
          <w:color w:val="000000"/>
          <w:sz w:val="24"/>
          <w:szCs w:val="24"/>
          <w:lang w:eastAsia="en-GB"/>
        </w:rPr>
        <w:t xml:space="preserve">the </w:t>
      </w:r>
      <w:r w:rsidRPr="00E46DC4">
        <w:rPr>
          <w:rFonts w:ascii="Times New Roman" w:eastAsia="Times New Roman" w:hAnsi="Times New Roman" w:cs="Times New Roman"/>
          <w:color w:val="000000"/>
          <w:sz w:val="24"/>
          <w:szCs w:val="24"/>
          <w:lang w:eastAsia="en-GB"/>
        </w:rPr>
        <w:t>last century (Stokoe</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1960). At present, there is an increasing interest </w:t>
      </w:r>
      <w:r>
        <w:rPr>
          <w:rFonts w:ascii="Times New Roman" w:eastAsia="Times New Roman" w:hAnsi="Times New Roman" w:cs="Times New Roman"/>
          <w:color w:val="000000"/>
          <w:sz w:val="24"/>
          <w:szCs w:val="24"/>
          <w:lang w:eastAsia="en-GB"/>
        </w:rPr>
        <w:t>for</w:t>
      </w:r>
      <w:r w:rsidRPr="00E46DC4">
        <w:rPr>
          <w:rFonts w:ascii="Times New Roman" w:eastAsia="Times New Roman" w:hAnsi="Times New Roman" w:cs="Times New Roman"/>
          <w:color w:val="000000"/>
          <w:sz w:val="24"/>
          <w:szCs w:val="24"/>
          <w:lang w:eastAsia="en-GB"/>
        </w:rPr>
        <w:t xml:space="preserve"> inter-modality contrastive studies</w:t>
      </w:r>
      <w:r w:rsidRPr="007F3763">
        <w:rPr>
          <w:rFonts w:ascii="Times New Roman" w:eastAsia="Times New Roman" w:hAnsi="Times New Roman" w:cs="Times New Roman"/>
          <w:sz w:val="24"/>
          <w:szCs w:val="24"/>
          <w:lang w:eastAsia="en-GB"/>
        </w:rPr>
        <w:t>. The status of sign languages as full</w:t>
      </w:r>
      <w:r w:rsidR="00645E33">
        <w:rPr>
          <w:rFonts w:ascii="Times New Roman" w:eastAsia="Times New Roman" w:hAnsi="Times New Roman" w:cs="Times New Roman"/>
          <w:sz w:val="24"/>
          <w:szCs w:val="24"/>
          <w:lang w:eastAsia="en-GB"/>
        </w:rPr>
        <w:t>y</w:t>
      </w:r>
      <w:r w:rsidRPr="007F3763">
        <w:rPr>
          <w:rFonts w:ascii="Times New Roman" w:eastAsia="Times New Roman" w:hAnsi="Times New Roman" w:cs="Times New Roman"/>
          <w:sz w:val="24"/>
          <w:szCs w:val="24"/>
          <w:lang w:eastAsia="en-GB"/>
        </w:rPr>
        <w:t xml:space="preserve">-fledged languages has been </w:t>
      </w:r>
      <w:r>
        <w:rPr>
          <w:rFonts w:ascii="Times New Roman" w:eastAsia="Times New Roman" w:hAnsi="Times New Roman" w:cs="Times New Roman"/>
          <w:sz w:val="24"/>
          <w:szCs w:val="24"/>
          <w:lang w:eastAsia="en-GB"/>
        </w:rPr>
        <w:t>evidenced</w:t>
      </w:r>
      <w:r w:rsidRPr="007F3763">
        <w:rPr>
          <w:rFonts w:ascii="Times New Roman" w:eastAsia="Times New Roman" w:hAnsi="Times New Roman" w:cs="Times New Roman"/>
          <w:sz w:val="24"/>
          <w:szCs w:val="24"/>
          <w:lang w:eastAsia="en-GB"/>
        </w:rPr>
        <w:t xml:space="preserve"> for a long time now, </w:t>
      </w:r>
      <w:r>
        <w:rPr>
          <w:rFonts w:ascii="Times New Roman" w:eastAsia="Times New Roman" w:hAnsi="Times New Roman" w:cs="Times New Roman"/>
          <w:sz w:val="24"/>
          <w:szCs w:val="24"/>
          <w:lang w:eastAsia="en-GB"/>
        </w:rPr>
        <w:t>and</w:t>
      </w:r>
      <w:r w:rsidRPr="007F3763">
        <w:rPr>
          <w:rFonts w:ascii="Times New Roman" w:eastAsia="Times New Roman" w:hAnsi="Times New Roman" w:cs="Times New Roman"/>
          <w:sz w:val="24"/>
          <w:szCs w:val="24"/>
          <w:lang w:eastAsia="en-GB"/>
        </w:rPr>
        <w:t xml:space="preserve"> </w:t>
      </w:r>
      <w:r w:rsidRPr="007B3E4D">
        <w:rPr>
          <w:rFonts w:ascii="Times New Roman" w:eastAsia="Times New Roman" w:hAnsi="Times New Roman" w:cs="Times New Roman"/>
          <w:sz w:val="24"/>
          <w:szCs w:val="24"/>
          <w:lang w:eastAsia="en-GB"/>
        </w:rPr>
        <w:t>they are treated on a par with spoken languages</w:t>
      </w:r>
      <w:r w:rsidRPr="007F3763">
        <w:rPr>
          <w:rFonts w:ascii="Times New Roman" w:eastAsia="Times New Roman" w:hAnsi="Times New Roman" w:cs="Times New Roman"/>
          <w:sz w:val="24"/>
          <w:szCs w:val="24"/>
          <w:lang w:eastAsia="en-GB"/>
        </w:rPr>
        <w:t xml:space="preserve"> and compared from various perspectives. Still, many aspects remain unexplored, notably discourse and the many connectives at the </w:t>
      </w:r>
      <w:r>
        <w:rPr>
          <w:rFonts w:ascii="Times New Roman" w:eastAsia="Times New Roman" w:hAnsi="Times New Roman" w:cs="Times New Roman"/>
          <w:color w:val="000000"/>
          <w:sz w:val="24"/>
          <w:szCs w:val="24"/>
          <w:lang w:eastAsia="en-GB"/>
        </w:rPr>
        <w:t xml:space="preserve">signers’ disposal. </w:t>
      </w:r>
      <w:r w:rsidRPr="00E46DC4">
        <w:rPr>
          <w:rFonts w:ascii="Times New Roman" w:eastAsia="Times New Roman" w:hAnsi="Times New Roman" w:cs="Times New Roman"/>
          <w:color w:val="000000"/>
          <w:sz w:val="24"/>
          <w:szCs w:val="24"/>
          <w:lang w:eastAsia="en-GB"/>
        </w:rPr>
        <w:t>The collection of the first sign language corpora (that</w:t>
      </w:r>
      <w:r>
        <w:rPr>
          <w:rFonts w:ascii="Times New Roman" w:eastAsia="Times New Roman" w:hAnsi="Times New Roman" w:cs="Times New Roman"/>
          <w:color w:val="000000"/>
          <w:sz w:val="24"/>
          <w:szCs w:val="24"/>
          <w:lang w:eastAsia="en-GB"/>
        </w:rPr>
        <w:t xml:space="preserve"> is, a representative and machine-</w:t>
      </w:r>
      <w:r w:rsidRPr="00E46DC4">
        <w:rPr>
          <w:rFonts w:ascii="Times New Roman" w:eastAsia="Times New Roman" w:hAnsi="Times New Roman" w:cs="Times New Roman"/>
          <w:color w:val="000000"/>
          <w:sz w:val="24"/>
          <w:szCs w:val="24"/>
          <w:lang w:eastAsia="en-GB"/>
        </w:rPr>
        <w:t>readable dataset which is duly documented with relevant metadata) began in the 2000s</w:t>
      </w:r>
      <w:r w:rsidRPr="00E46DC4">
        <w:rPr>
          <w:rFonts w:ascii="Times New Roman" w:eastAsia="Times New Roman" w:hAnsi="Times New Roman" w:cs="Times New Roman"/>
          <w:color w:val="000000"/>
          <w:sz w:val="24"/>
          <w:szCs w:val="24"/>
          <w:shd w:val="clear" w:color="auto" w:fill="FFFFFF"/>
          <w:lang w:eastAsia="en-GB"/>
        </w:rPr>
        <w:t xml:space="preserve"> (Johnston </w:t>
      </w:r>
      <w:r w:rsidR="002944B1">
        <w:rPr>
          <w:rFonts w:ascii="Times New Roman" w:eastAsia="Times New Roman" w:hAnsi="Times New Roman" w:cs="Times New Roman"/>
          <w:color w:val="000000"/>
          <w:sz w:val="24"/>
          <w:szCs w:val="24"/>
          <w:shd w:val="clear" w:color="auto" w:fill="FFFFFF"/>
          <w:lang w:eastAsia="en-GB"/>
        </w:rPr>
        <w:t>and</w:t>
      </w:r>
      <w:r w:rsidRPr="00E46DC4">
        <w:rPr>
          <w:rFonts w:ascii="Times New Roman" w:eastAsia="Times New Roman" w:hAnsi="Times New Roman" w:cs="Times New Roman"/>
          <w:color w:val="000000"/>
          <w:sz w:val="24"/>
          <w:szCs w:val="24"/>
          <w:shd w:val="clear" w:color="auto" w:fill="FFFFFF"/>
          <w:lang w:eastAsia="en-GB"/>
        </w:rPr>
        <w:t xml:space="preserve"> Schembri</w:t>
      </w:r>
      <w:r w:rsidR="005403BD">
        <w:rPr>
          <w:rFonts w:ascii="Times New Roman" w:eastAsia="Times New Roman" w:hAnsi="Times New Roman" w:cs="Times New Roman"/>
          <w:color w:val="000000"/>
          <w:sz w:val="24"/>
          <w:szCs w:val="24"/>
          <w:shd w:val="clear" w:color="auto" w:fill="FFFFFF"/>
          <w:lang w:eastAsia="en-GB"/>
        </w:rPr>
        <w:t>,</w:t>
      </w:r>
      <w:r w:rsidRPr="00E46DC4">
        <w:rPr>
          <w:rFonts w:ascii="Times New Roman" w:eastAsia="Times New Roman" w:hAnsi="Times New Roman" w:cs="Times New Roman"/>
          <w:color w:val="000000"/>
          <w:sz w:val="24"/>
          <w:szCs w:val="24"/>
          <w:shd w:val="clear" w:color="auto" w:fill="FFFFFF"/>
          <w:lang w:eastAsia="en-GB"/>
        </w:rPr>
        <w:t xml:space="preserve"> 2010)</w:t>
      </w:r>
      <w:r w:rsidRPr="00E46DC4">
        <w:rPr>
          <w:rFonts w:ascii="Times New Roman" w:eastAsia="Times New Roman" w:hAnsi="Times New Roman" w:cs="Times New Roman"/>
          <w:color w:val="000000"/>
          <w:sz w:val="24"/>
          <w:szCs w:val="24"/>
          <w:lang w:eastAsia="en-GB"/>
        </w:rPr>
        <w:t xml:space="preserve">. These corpora include </w:t>
      </w:r>
      <w:r w:rsidR="007B3E4D">
        <w:rPr>
          <w:rFonts w:ascii="Times New Roman" w:eastAsia="Times New Roman" w:hAnsi="Times New Roman" w:cs="Times New Roman"/>
          <w:color w:val="000000"/>
          <w:sz w:val="24"/>
          <w:szCs w:val="24"/>
          <w:lang w:eastAsia="en-GB"/>
        </w:rPr>
        <w:t>guided</w:t>
      </w:r>
      <w:r>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dialogues.</w:t>
      </w:r>
      <w:r>
        <w:rPr>
          <w:rFonts w:ascii="Times New Roman" w:eastAsia="Times New Roman" w:hAnsi="Times New Roman" w:cs="Times New Roman"/>
          <w:color w:val="000000"/>
          <w:sz w:val="24"/>
          <w:szCs w:val="24"/>
          <w:lang w:eastAsia="en-GB"/>
        </w:rPr>
        <w:t xml:space="preserve"> Corpora of spoken languages are also somewhat recent and less developed than their written counterparts, which are typically much larger (e.g. the billion word GloWbE corpus, Davies</w:t>
      </w:r>
      <w:r w:rsidR="005403BD">
        <w:rPr>
          <w:rFonts w:ascii="Times New Roman" w:eastAsia="Times New Roman" w:hAnsi="Times New Roman" w:cs="Times New Roman"/>
          <w:color w:val="000000"/>
          <w:sz w:val="24"/>
          <w:szCs w:val="24"/>
          <w:lang w:eastAsia="en-GB"/>
        </w:rPr>
        <w:t>,</w:t>
      </w:r>
      <w:r>
        <w:rPr>
          <w:rFonts w:ascii="Times New Roman" w:eastAsia="Times New Roman" w:hAnsi="Times New Roman" w:cs="Times New Roman"/>
          <w:color w:val="000000"/>
          <w:sz w:val="24"/>
          <w:szCs w:val="24"/>
          <w:lang w:eastAsia="en-GB"/>
        </w:rPr>
        <w:t xml:space="preserve"> 2013), more varied in text types and languages, more numerous and more readily available, often with rich annotations (e.g. the Prague Dependency Treebank, </w:t>
      </w:r>
      <w:r w:rsidRPr="00C61EB9">
        <w:rPr>
          <w:rFonts w:ascii="Times New Roman" w:eastAsia="Times New Roman" w:hAnsi="Times New Roman" w:cs="Times New Roman"/>
          <w:color w:val="000000"/>
          <w:sz w:val="24"/>
          <w:szCs w:val="24"/>
          <w:lang w:eastAsia="en-GB"/>
        </w:rPr>
        <w:t>Bejček</w:t>
      </w:r>
      <w:r>
        <w:rPr>
          <w:rFonts w:ascii="Times New Roman" w:eastAsia="Times New Roman" w:hAnsi="Times New Roman" w:cs="Times New Roman"/>
          <w:color w:val="000000"/>
          <w:sz w:val="24"/>
          <w:szCs w:val="24"/>
          <w:lang w:eastAsia="en-GB"/>
        </w:rPr>
        <w:t xml:space="preserve"> </w:t>
      </w:r>
      <w:r w:rsidRPr="002944B1">
        <w:rPr>
          <w:rFonts w:ascii="Times New Roman" w:eastAsia="Times New Roman" w:hAnsi="Times New Roman" w:cs="Times New Roman"/>
          <w:i/>
          <w:color w:val="000000"/>
          <w:sz w:val="24"/>
          <w:szCs w:val="24"/>
          <w:lang w:eastAsia="en-GB"/>
        </w:rPr>
        <w:t>et al</w:t>
      </w:r>
      <w:r>
        <w:rPr>
          <w:rFonts w:ascii="Times New Roman" w:eastAsia="Times New Roman" w:hAnsi="Times New Roman" w:cs="Times New Roman"/>
          <w:color w:val="000000"/>
          <w:sz w:val="24"/>
          <w:szCs w:val="24"/>
          <w:lang w:eastAsia="en-GB"/>
        </w:rPr>
        <w:t>., 2013). In French, no reference corpus is available to this day, but many smaller spoken corpora representing particular interaction types have made it possible to investigate features of speech (</w:t>
      </w:r>
      <w:r w:rsidR="002944B1">
        <w:rPr>
          <w:rFonts w:ascii="Times New Roman" w:eastAsia="Times New Roman" w:hAnsi="Times New Roman" w:cs="Times New Roman"/>
          <w:color w:val="000000"/>
          <w:sz w:val="24"/>
          <w:szCs w:val="24"/>
          <w:lang w:eastAsia="en-GB"/>
        </w:rPr>
        <w:t>e.g.</w:t>
      </w:r>
      <w:r>
        <w:rPr>
          <w:rFonts w:ascii="Times New Roman" w:eastAsia="Times New Roman" w:hAnsi="Times New Roman" w:cs="Times New Roman"/>
          <w:color w:val="000000"/>
          <w:sz w:val="24"/>
          <w:szCs w:val="24"/>
          <w:lang w:eastAsia="en-GB"/>
        </w:rPr>
        <w:t xml:space="preserve"> Gadet </w:t>
      </w:r>
      <w:r w:rsidRPr="002944B1">
        <w:rPr>
          <w:rFonts w:ascii="Times New Roman" w:eastAsia="Times New Roman" w:hAnsi="Times New Roman" w:cs="Times New Roman"/>
          <w:i/>
          <w:color w:val="000000"/>
          <w:sz w:val="24"/>
          <w:szCs w:val="24"/>
          <w:lang w:eastAsia="en-GB"/>
        </w:rPr>
        <w:t>et al</w:t>
      </w:r>
      <w:r>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w:t>
      </w:r>
      <w:r>
        <w:rPr>
          <w:rFonts w:ascii="Times New Roman" w:eastAsia="Times New Roman" w:hAnsi="Times New Roman" w:cs="Times New Roman"/>
          <w:color w:val="000000"/>
          <w:sz w:val="24"/>
          <w:szCs w:val="24"/>
          <w:lang w:eastAsia="en-GB"/>
        </w:rPr>
        <w:t xml:space="preserve"> 2012).</w:t>
      </w:r>
    </w:p>
    <w:p w14:paraId="561394AE" w14:textId="799D127D" w:rsidR="008C7D74" w:rsidRDefault="008C7D74" w:rsidP="00CE3B95">
      <w:pPr>
        <w:spacing w:line="240" w:lineRule="auto"/>
        <w:ind w:firstLine="567"/>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In spite of the youth of the field, </w:t>
      </w:r>
      <w:r>
        <w:rPr>
          <w:rFonts w:ascii="Times New Roman" w:eastAsia="Times New Roman" w:hAnsi="Times New Roman" w:cs="Times New Roman"/>
          <w:color w:val="000000"/>
          <w:sz w:val="24"/>
          <w:szCs w:val="24"/>
          <w:lang w:eastAsia="en-GB"/>
        </w:rPr>
        <w:t>sign language linguistics</w:t>
      </w:r>
      <w:r w:rsidRPr="00E46DC4">
        <w:rPr>
          <w:rFonts w:ascii="Times New Roman" w:eastAsia="Times New Roman" w:hAnsi="Times New Roman" w:cs="Times New Roman"/>
          <w:color w:val="000000"/>
          <w:sz w:val="24"/>
          <w:szCs w:val="24"/>
          <w:lang w:eastAsia="en-GB"/>
        </w:rPr>
        <w:t xml:space="preserve"> has evolved rapidly</w:t>
      </w:r>
      <w:r w:rsidR="00E04D91">
        <w:rPr>
          <w:rFonts w:ascii="Times New Roman" w:eastAsia="Times New Roman" w:hAnsi="Times New Roman" w:cs="Times New Roman"/>
          <w:color w:val="000000"/>
          <w:sz w:val="24"/>
          <w:szCs w:val="24"/>
          <w:lang w:eastAsia="en-GB"/>
        </w:rPr>
        <w:t>. Its</w:t>
      </w:r>
      <w:r w:rsidRPr="00E46DC4">
        <w:rPr>
          <w:rFonts w:ascii="Times New Roman" w:eastAsia="Times New Roman" w:hAnsi="Times New Roman" w:cs="Times New Roman"/>
          <w:color w:val="000000"/>
          <w:sz w:val="24"/>
          <w:szCs w:val="24"/>
          <w:lang w:eastAsia="en-GB"/>
        </w:rPr>
        <w:t xml:space="preserve"> theoretical objectives </w:t>
      </w:r>
      <w:r w:rsidR="00E04D91">
        <w:rPr>
          <w:rFonts w:ascii="Times New Roman" w:eastAsia="Times New Roman" w:hAnsi="Times New Roman" w:cs="Times New Roman"/>
          <w:color w:val="000000"/>
          <w:sz w:val="24"/>
          <w:szCs w:val="24"/>
          <w:lang w:eastAsia="en-GB"/>
        </w:rPr>
        <w:t xml:space="preserve">have changed over time </w:t>
      </w:r>
      <w:r w:rsidRPr="00E46DC4">
        <w:rPr>
          <w:rFonts w:ascii="Times New Roman" w:eastAsia="Times New Roman" w:hAnsi="Times New Roman" w:cs="Times New Roman"/>
          <w:color w:val="000000"/>
          <w:sz w:val="24"/>
          <w:szCs w:val="24"/>
          <w:lang w:eastAsia="en-GB"/>
        </w:rPr>
        <w:t>and</w:t>
      </w:r>
      <w:r w:rsidR="00E04D91">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could be roughly divided into four periods</w:t>
      </w:r>
      <w:r w:rsidR="00A5376C">
        <w:rPr>
          <w:rFonts w:ascii="Times New Roman" w:eastAsia="Times New Roman" w:hAnsi="Times New Roman" w:cs="Times New Roman"/>
          <w:color w:val="000000"/>
          <w:sz w:val="24"/>
          <w:szCs w:val="24"/>
          <w:lang w:eastAsia="en-GB"/>
        </w:rPr>
        <w:t xml:space="preserve"> (cf. </w:t>
      </w:r>
      <w:r w:rsidR="00A5376C" w:rsidRPr="00E46DC4">
        <w:rPr>
          <w:rFonts w:ascii="Times New Roman" w:eastAsia="Times New Roman" w:hAnsi="Times New Roman" w:cs="Times New Roman"/>
          <w:color w:val="000000"/>
          <w:sz w:val="24"/>
          <w:szCs w:val="24"/>
          <w:lang w:eastAsia="en-GB"/>
        </w:rPr>
        <w:t>Vermeerbergen</w:t>
      </w:r>
      <w:r w:rsidR="00A5376C">
        <w:rPr>
          <w:rFonts w:ascii="Times New Roman" w:eastAsia="Times New Roman" w:hAnsi="Times New Roman" w:cs="Times New Roman"/>
          <w:color w:val="000000"/>
          <w:sz w:val="24"/>
          <w:szCs w:val="24"/>
          <w:lang w:eastAsia="en-GB"/>
        </w:rPr>
        <w:t xml:space="preserve"> </w:t>
      </w:r>
      <w:r w:rsidR="002944B1">
        <w:rPr>
          <w:rFonts w:ascii="Times New Roman" w:eastAsia="Times New Roman" w:hAnsi="Times New Roman" w:cs="Times New Roman"/>
          <w:color w:val="000000"/>
          <w:sz w:val="24"/>
          <w:szCs w:val="24"/>
          <w:lang w:eastAsia="en-GB"/>
        </w:rPr>
        <w:t>and</w:t>
      </w:r>
      <w:r w:rsidR="00A5376C">
        <w:rPr>
          <w:rFonts w:ascii="Times New Roman" w:eastAsia="Times New Roman" w:hAnsi="Times New Roman" w:cs="Times New Roman"/>
          <w:color w:val="000000"/>
          <w:sz w:val="24"/>
          <w:szCs w:val="24"/>
          <w:lang w:eastAsia="en-GB"/>
        </w:rPr>
        <w:t xml:space="preserve"> Nilsson, 2018)</w:t>
      </w:r>
      <w:r w:rsidRPr="00E46DC4">
        <w:rPr>
          <w:rFonts w:ascii="Times New Roman" w:eastAsia="Times New Roman" w:hAnsi="Times New Roman" w:cs="Times New Roman"/>
          <w:color w:val="000000"/>
          <w:sz w:val="24"/>
          <w:szCs w:val="24"/>
          <w:lang w:eastAsia="en-GB"/>
        </w:rPr>
        <w:t>. In the first, scholars focused on providing evidence about the linguistic status of sign languages by showing that despite the modality, sign languages had the properties of spoken languages (Vermeerbergen</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2006). In the second period (beginning of the 1980s until late 1990s), research concentrated on underlining the specificities of the signed modality (the use of simultaneity, iconicity and space) in contrast to the spoken modality (Perniss </w:t>
      </w:r>
      <w:r w:rsidRPr="002944B1">
        <w:rPr>
          <w:rFonts w:ascii="Times New Roman" w:eastAsia="Times New Roman" w:hAnsi="Times New Roman" w:cs="Times New Roman"/>
          <w:i/>
          <w:color w:val="000000"/>
          <w:sz w:val="24"/>
          <w:szCs w:val="24"/>
          <w:lang w:eastAsia="en-GB"/>
        </w:rPr>
        <w:t>et al</w:t>
      </w:r>
      <w:r w:rsidRPr="00E46DC4">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2007). The third period (end of the 1990s until recently)</w:t>
      </w:r>
      <w:r w:rsidR="005859FD">
        <w:rPr>
          <w:rFonts w:ascii="Times New Roman" w:eastAsia="Times New Roman" w:hAnsi="Times New Roman" w:cs="Times New Roman"/>
          <w:color w:val="000000"/>
          <w:sz w:val="24"/>
          <w:szCs w:val="24"/>
          <w:lang w:eastAsia="en-GB"/>
        </w:rPr>
        <w:t xml:space="preserve"> was characteriz</w:t>
      </w:r>
      <w:r w:rsidRPr="00E46DC4">
        <w:rPr>
          <w:rFonts w:ascii="Times New Roman" w:eastAsia="Times New Roman" w:hAnsi="Times New Roman" w:cs="Times New Roman"/>
          <w:color w:val="000000"/>
          <w:sz w:val="24"/>
          <w:szCs w:val="24"/>
          <w:lang w:eastAsia="en-GB"/>
        </w:rPr>
        <w:t>ed by an increasing interest in sign language typology and intra-modality contrastive studies</w:t>
      </w:r>
      <w:r w:rsidR="00F34821">
        <w:rPr>
          <w:rFonts w:ascii="Times New Roman" w:eastAsia="Times New Roman" w:hAnsi="Times New Roman" w:cs="Times New Roman"/>
          <w:color w:val="000000"/>
          <w:sz w:val="24"/>
          <w:szCs w:val="24"/>
          <w:lang w:eastAsia="en-GB"/>
        </w:rPr>
        <w:t xml:space="preserve"> (e.g.</w:t>
      </w:r>
      <w:r w:rsidR="00B9711C">
        <w:rPr>
          <w:rFonts w:ascii="Times New Roman" w:eastAsia="Times New Roman" w:hAnsi="Times New Roman" w:cs="Times New Roman"/>
          <w:color w:val="000000"/>
          <w:sz w:val="24"/>
          <w:szCs w:val="24"/>
          <w:lang w:eastAsia="en-GB"/>
        </w:rPr>
        <w:t>,</w:t>
      </w:r>
      <w:r w:rsidR="00F34821">
        <w:rPr>
          <w:rFonts w:ascii="Times New Roman" w:eastAsia="Times New Roman" w:hAnsi="Times New Roman" w:cs="Times New Roman"/>
          <w:color w:val="000000"/>
          <w:sz w:val="24"/>
          <w:szCs w:val="24"/>
          <w:lang w:eastAsia="en-GB"/>
        </w:rPr>
        <w:t xml:space="preserve"> constituent ordering in Australian, Flemish and Irish Sign Language (Johnston </w:t>
      </w:r>
      <w:r w:rsidR="00F34821" w:rsidRPr="005E4107">
        <w:rPr>
          <w:rFonts w:ascii="Times New Roman" w:eastAsia="Times New Roman" w:hAnsi="Times New Roman" w:cs="Times New Roman"/>
          <w:i/>
          <w:color w:val="000000"/>
          <w:sz w:val="24"/>
          <w:szCs w:val="24"/>
          <w:lang w:eastAsia="en-GB"/>
        </w:rPr>
        <w:t>et al.</w:t>
      </w:r>
      <w:r w:rsidR="005E4107">
        <w:rPr>
          <w:rFonts w:ascii="Times New Roman" w:eastAsia="Times New Roman" w:hAnsi="Times New Roman" w:cs="Times New Roman"/>
          <w:i/>
          <w:color w:val="000000"/>
          <w:sz w:val="24"/>
          <w:szCs w:val="24"/>
          <w:lang w:eastAsia="en-GB"/>
        </w:rPr>
        <w:t>,</w:t>
      </w:r>
      <w:r w:rsidR="00F34821">
        <w:rPr>
          <w:rFonts w:ascii="Times New Roman" w:eastAsia="Times New Roman" w:hAnsi="Times New Roman" w:cs="Times New Roman"/>
          <w:color w:val="000000"/>
          <w:sz w:val="24"/>
          <w:szCs w:val="24"/>
          <w:lang w:eastAsia="en-GB"/>
        </w:rPr>
        <w:t xml:space="preserve"> </w:t>
      </w:r>
      <w:r w:rsidR="005E4107">
        <w:rPr>
          <w:rFonts w:ascii="Times New Roman" w:eastAsia="Times New Roman" w:hAnsi="Times New Roman" w:cs="Times New Roman"/>
          <w:color w:val="000000"/>
          <w:sz w:val="24"/>
          <w:szCs w:val="24"/>
          <w:lang w:eastAsia="en-GB"/>
        </w:rPr>
        <w:t xml:space="preserve">2007), negation </w:t>
      </w:r>
      <w:r w:rsidR="00370CED">
        <w:rPr>
          <w:rFonts w:ascii="Times New Roman" w:eastAsia="Times New Roman" w:hAnsi="Times New Roman" w:cs="Times New Roman"/>
          <w:color w:val="000000"/>
          <w:sz w:val="24"/>
          <w:szCs w:val="24"/>
          <w:lang w:eastAsia="en-GB"/>
        </w:rPr>
        <w:t xml:space="preserve">and modals </w:t>
      </w:r>
      <w:r w:rsidR="005E4107">
        <w:rPr>
          <w:rFonts w:ascii="Times New Roman" w:eastAsia="Times New Roman" w:hAnsi="Times New Roman" w:cs="Times New Roman"/>
          <w:color w:val="000000"/>
          <w:sz w:val="24"/>
          <w:szCs w:val="24"/>
          <w:lang w:eastAsia="en-GB"/>
        </w:rPr>
        <w:t xml:space="preserve">in Catalan and German Sign Language (Pfau and Quer, 2007), </w:t>
      </w:r>
      <w:r w:rsidR="00370CED">
        <w:rPr>
          <w:rFonts w:ascii="Times New Roman" w:eastAsia="Times New Roman" w:hAnsi="Times New Roman" w:cs="Times New Roman"/>
          <w:color w:val="000000"/>
          <w:sz w:val="24"/>
          <w:szCs w:val="24"/>
          <w:lang w:eastAsia="en-GB"/>
        </w:rPr>
        <w:t xml:space="preserve">just to name a </w:t>
      </w:r>
      <w:r w:rsidR="005A5529">
        <w:rPr>
          <w:rFonts w:ascii="Times New Roman" w:eastAsia="Times New Roman" w:hAnsi="Times New Roman" w:cs="Times New Roman"/>
          <w:color w:val="000000"/>
          <w:sz w:val="24"/>
          <w:szCs w:val="24"/>
          <w:lang w:eastAsia="en-GB"/>
        </w:rPr>
        <w:t>few</w:t>
      </w:r>
      <w:r w:rsidR="00370CE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w:t>
      </w:r>
    </w:p>
    <w:p w14:paraId="363A836E" w14:textId="74444B19" w:rsidR="008C7D74" w:rsidRDefault="008C7D74" w:rsidP="00CE3B95">
      <w:pPr>
        <w:spacing w:line="240" w:lineRule="auto"/>
        <w:ind w:firstLine="567"/>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Today, sign languages are increasingly being integrated in</w:t>
      </w:r>
      <w:r w:rsidR="00E04D91">
        <w:rPr>
          <w:rFonts w:ascii="Times New Roman" w:eastAsia="Times New Roman" w:hAnsi="Times New Roman" w:cs="Times New Roman"/>
          <w:color w:val="000000"/>
          <w:sz w:val="24"/>
          <w:szCs w:val="24"/>
          <w:lang w:eastAsia="en-GB"/>
        </w:rPr>
        <w:t>to</w:t>
      </w:r>
      <w:r>
        <w:rPr>
          <w:rFonts w:ascii="Times New Roman" w:eastAsia="Times New Roman" w:hAnsi="Times New Roman" w:cs="Times New Roman"/>
          <w:color w:val="000000"/>
          <w:sz w:val="24"/>
          <w:szCs w:val="24"/>
          <w:lang w:eastAsia="en-GB"/>
        </w:rPr>
        <w:t xml:space="preserve"> cross-modal studies focusing in particular on the relation between sign and co-speech </w:t>
      </w:r>
      <w:r w:rsidRPr="007F3763">
        <w:rPr>
          <w:rFonts w:ascii="Times New Roman" w:eastAsia="Times New Roman" w:hAnsi="Times New Roman" w:cs="Times New Roman"/>
          <w:sz w:val="24"/>
          <w:szCs w:val="24"/>
          <w:lang w:eastAsia="en-GB"/>
        </w:rPr>
        <w:t xml:space="preserve">gesture. A number of initiatives are taking place in this </w:t>
      </w:r>
      <w:r w:rsidR="00593A22">
        <w:rPr>
          <w:rFonts w:ascii="Times New Roman" w:eastAsia="Times New Roman" w:hAnsi="Times New Roman" w:cs="Times New Roman"/>
          <w:sz w:val="24"/>
          <w:szCs w:val="24"/>
          <w:lang w:eastAsia="en-GB"/>
        </w:rPr>
        <w:t>direction</w:t>
      </w:r>
      <w:r w:rsidR="00593A22" w:rsidRPr="007F3763">
        <w:rPr>
          <w:rFonts w:ascii="Times New Roman" w:eastAsia="Times New Roman" w:hAnsi="Times New Roman" w:cs="Times New Roman"/>
          <w:sz w:val="24"/>
          <w:szCs w:val="24"/>
          <w:lang w:eastAsia="en-GB"/>
        </w:rPr>
        <w:t xml:space="preserve"> </w:t>
      </w:r>
      <w:r w:rsidR="007E7513" w:rsidRPr="007F3763">
        <w:rPr>
          <w:rFonts w:ascii="Times New Roman" w:eastAsia="Times New Roman" w:hAnsi="Times New Roman" w:cs="Times New Roman"/>
          <w:sz w:val="24"/>
          <w:szCs w:val="24"/>
          <w:lang w:eastAsia="en-GB"/>
        </w:rPr>
        <w:t>including the collection of</w:t>
      </w:r>
      <w:r w:rsidR="00DD5194" w:rsidRPr="007F3763">
        <w:rPr>
          <w:rFonts w:ascii="Times New Roman" w:eastAsia="Times New Roman" w:hAnsi="Times New Roman" w:cs="Times New Roman"/>
          <w:sz w:val="24"/>
          <w:szCs w:val="24"/>
          <w:lang w:eastAsia="en-GB"/>
        </w:rPr>
        <w:t xml:space="preserve"> a comparable multimodal corpus of</w:t>
      </w:r>
      <w:r w:rsidRPr="007F3763">
        <w:rPr>
          <w:rFonts w:ascii="Times New Roman" w:eastAsia="Times New Roman" w:hAnsi="Times New Roman" w:cs="Times New Roman"/>
          <w:sz w:val="24"/>
          <w:szCs w:val="24"/>
          <w:lang w:eastAsia="en-GB"/>
        </w:rPr>
        <w:t xml:space="preserve"> Australian English (Hodge </w:t>
      </w:r>
      <w:r w:rsidRPr="002944B1">
        <w:rPr>
          <w:rFonts w:ascii="Times New Roman" w:eastAsia="Times New Roman" w:hAnsi="Times New Roman" w:cs="Times New Roman"/>
          <w:i/>
          <w:sz w:val="24"/>
          <w:szCs w:val="24"/>
          <w:lang w:eastAsia="en-GB"/>
        </w:rPr>
        <w:t>et al</w:t>
      </w:r>
      <w:r w:rsidRPr="007F3763">
        <w:rPr>
          <w:rFonts w:ascii="Times New Roman" w:eastAsia="Times New Roman" w:hAnsi="Times New Roman" w:cs="Times New Roman"/>
          <w:sz w:val="24"/>
          <w:szCs w:val="24"/>
          <w:lang w:eastAsia="en-GB"/>
        </w:rPr>
        <w:t>.</w:t>
      </w:r>
      <w:r w:rsidR="005403BD">
        <w:rPr>
          <w:rFonts w:ascii="Times New Roman" w:eastAsia="Times New Roman" w:hAnsi="Times New Roman" w:cs="Times New Roman"/>
          <w:sz w:val="24"/>
          <w:szCs w:val="24"/>
          <w:lang w:eastAsia="en-GB"/>
        </w:rPr>
        <w:t>,</w:t>
      </w:r>
      <w:r w:rsidRPr="007F3763">
        <w:rPr>
          <w:rFonts w:ascii="Times New Roman" w:eastAsia="Times New Roman" w:hAnsi="Times New Roman" w:cs="Times New Roman"/>
          <w:sz w:val="24"/>
          <w:szCs w:val="24"/>
          <w:lang w:eastAsia="en-GB"/>
        </w:rPr>
        <w:t xml:space="preserve"> 2019) and </w:t>
      </w:r>
      <w:r w:rsidR="00DD5194" w:rsidRPr="007F3763">
        <w:rPr>
          <w:rFonts w:ascii="Times New Roman" w:eastAsia="Times New Roman" w:hAnsi="Times New Roman" w:cs="Times New Roman"/>
          <w:sz w:val="24"/>
          <w:szCs w:val="24"/>
          <w:lang w:eastAsia="en-GB"/>
        </w:rPr>
        <w:t xml:space="preserve">of </w:t>
      </w:r>
      <w:r w:rsidRPr="007F3763">
        <w:rPr>
          <w:rFonts w:ascii="Times New Roman" w:eastAsia="Times New Roman" w:hAnsi="Times New Roman" w:cs="Times New Roman"/>
          <w:sz w:val="24"/>
          <w:szCs w:val="24"/>
          <w:lang w:eastAsia="en-GB"/>
        </w:rPr>
        <w:t>Belgian French (</w:t>
      </w:r>
      <w:r w:rsidR="00A41E0D">
        <w:rPr>
          <w:rFonts w:ascii="Times New Roman" w:eastAsia="Times New Roman" w:hAnsi="Times New Roman" w:cs="Times New Roman"/>
          <w:sz w:val="24"/>
          <w:szCs w:val="24"/>
          <w:lang w:eastAsia="en-GB"/>
        </w:rPr>
        <w:t>Meurant</w:t>
      </w:r>
      <w:r w:rsidR="00A41E0D" w:rsidRPr="007F3763">
        <w:rPr>
          <w:rFonts w:ascii="Times New Roman" w:eastAsia="Times New Roman" w:hAnsi="Times New Roman" w:cs="Times New Roman"/>
          <w:sz w:val="24"/>
          <w:szCs w:val="24"/>
          <w:lang w:eastAsia="en-GB"/>
        </w:rPr>
        <w:t xml:space="preserve"> </w:t>
      </w:r>
      <w:r w:rsidRPr="002944B1">
        <w:rPr>
          <w:rFonts w:ascii="Times New Roman" w:eastAsia="Times New Roman" w:hAnsi="Times New Roman" w:cs="Times New Roman"/>
          <w:i/>
          <w:sz w:val="24"/>
          <w:szCs w:val="24"/>
          <w:lang w:eastAsia="en-GB"/>
        </w:rPr>
        <w:t>et al</w:t>
      </w:r>
      <w:r w:rsidRPr="007F3763">
        <w:rPr>
          <w:rFonts w:ascii="Times New Roman" w:eastAsia="Times New Roman" w:hAnsi="Times New Roman" w:cs="Times New Roman"/>
          <w:sz w:val="24"/>
          <w:szCs w:val="24"/>
          <w:lang w:eastAsia="en-GB"/>
        </w:rPr>
        <w:t>.</w:t>
      </w:r>
      <w:r w:rsidR="005403BD">
        <w:rPr>
          <w:rFonts w:ascii="Times New Roman" w:eastAsia="Times New Roman" w:hAnsi="Times New Roman" w:cs="Times New Roman"/>
          <w:sz w:val="24"/>
          <w:szCs w:val="24"/>
          <w:lang w:eastAsia="en-GB"/>
        </w:rPr>
        <w:t>,</w:t>
      </w:r>
      <w:r w:rsidR="00A41E0D">
        <w:rPr>
          <w:rFonts w:ascii="Times New Roman" w:eastAsia="Times New Roman" w:hAnsi="Times New Roman" w:cs="Times New Roman"/>
          <w:sz w:val="24"/>
          <w:szCs w:val="24"/>
          <w:lang w:eastAsia="en-GB"/>
        </w:rPr>
        <w:t xml:space="preserve"> ongoing</w:t>
      </w:r>
      <w:r w:rsidRPr="007F3763">
        <w:rPr>
          <w:rFonts w:ascii="Times New Roman" w:eastAsia="Times New Roman" w:hAnsi="Times New Roman" w:cs="Times New Roman"/>
          <w:sz w:val="24"/>
          <w:szCs w:val="24"/>
          <w:lang w:eastAsia="en-GB"/>
        </w:rPr>
        <w:t>). However</w:t>
      </w:r>
      <w:r>
        <w:rPr>
          <w:rFonts w:ascii="Times New Roman" w:eastAsia="Times New Roman" w:hAnsi="Times New Roman" w:cs="Times New Roman"/>
          <w:color w:val="000000"/>
          <w:sz w:val="24"/>
          <w:szCs w:val="24"/>
          <w:lang w:eastAsia="en-GB"/>
        </w:rPr>
        <w:t xml:space="preserve">, these corpora </w:t>
      </w:r>
      <w:r w:rsidRPr="00E46DC4">
        <w:rPr>
          <w:rFonts w:ascii="Times New Roman" w:eastAsia="Times New Roman" w:hAnsi="Times New Roman" w:cs="Times New Roman"/>
          <w:color w:val="000000"/>
          <w:sz w:val="24"/>
          <w:szCs w:val="24"/>
          <w:lang w:eastAsia="en-GB"/>
        </w:rPr>
        <w:t xml:space="preserve">are still being collected (so the amount of data is limited to few </w:t>
      </w:r>
      <w:r w:rsidR="0047347B">
        <w:rPr>
          <w:rFonts w:ascii="Times New Roman" w:eastAsia="Times New Roman" w:hAnsi="Times New Roman" w:cs="Times New Roman"/>
          <w:color w:val="000000"/>
          <w:sz w:val="24"/>
          <w:szCs w:val="24"/>
          <w:lang w:eastAsia="en-GB"/>
        </w:rPr>
        <w:t>speakers</w:t>
      </w:r>
      <w:r w:rsidRPr="00E46DC4">
        <w:rPr>
          <w:rFonts w:ascii="Times New Roman" w:eastAsia="Times New Roman" w:hAnsi="Times New Roman" w:cs="Times New Roman"/>
          <w:color w:val="000000"/>
          <w:sz w:val="24"/>
          <w:szCs w:val="24"/>
          <w:lang w:eastAsia="en-GB"/>
        </w:rPr>
        <w:t xml:space="preserve">) and/or need to </w:t>
      </w:r>
      <w:r w:rsidR="003814F6">
        <w:rPr>
          <w:rFonts w:ascii="Times New Roman" w:eastAsia="Times New Roman" w:hAnsi="Times New Roman" w:cs="Times New Roman"/>
          <w:color w:val="000000"/>
          <w:sz w:val="24"/>
          <w:szCs w:val="24"/>
          <w:lang w:eastAsia="en-GB"/>
        </w:rPr>
        <w:t>be annotated (i.e.</w:t>
      </w:r>
      <w:r w:rsidR="00020141">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the videos are not machine-readable yet)</w:t>
      </w:r>
      <w:r w:rsidR="00E9242B">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so the analysis of these data </w:t>
      </w:r>
      <w:r w:rsidR="00593A22">
        <w:rPr>
          <w:rFonts w:ascii="Times New Roman" w:eastAsia="Times New Roman" w:hAnsi="Times New Roman" w:cs="Times New Roman"/>
          <w:color w:val="000000"/>
          <w:sz w:val="24"/>
          <w:szCs w:val="24"/>
          <w:lang w:eastAsia="en-GB"/>
        </w:rPr>
        <w:t>is pending</w:t>
      </w:r>
      <w:r w:rsidRPr="00E46DC4">
        <w:rPr>
          <w:rFonts w:ascii="Times New Roman" w:eastAsia="Times New Roman" w:hAnsi="Times New Roman" w:cs="Times New Roman"/>
          <w:color w:val="000000"/>
          <w:sz w:val="24"/>
          <w:szCs w:val="24"/>
          <w:lang w:eastAsia="en-GB"/>
        </w:rPr>
        <w:t>.</w:t>
      </w:r>
      <w:r w:rsidR="00977BD3">
        <w:rPr>
          <w:rFonts w:ascii="Times New Roman" w:eastAsia="Times New Roman" w:hAnsi="Times New Roman" w:cs="Times New Roman"/>
          <w:color w:val="000000"/>
          <w:sz w:val="24"/>
          <w:szCs w:val="24"/>
          <w:lang w:eastAsia="en-GB"/>
        </w:rPr>
        <w:t xml:space="preserve"> M</w:t>
      </w:r>
      <w:r>
        <w:rPr>
          <w:rFonts w:ascii="Times New Roman" w:eastAsia="Times New Roman" w:hAnsi="Times New Roman" w:cs="Times New Roman"/>
          <w:color w:val="000000"/>
          <w:sz w:val="24"/>
          <w:szCs w:val="24"/>
          <w:lang w:eastAsia="en-GB"/>
        </w:rPr>
        <w:t xml:space="preserve">any areas </w:t>
      </w:r>
      <w:r w:rsidR="00417CB9">
        <w:rPr>
          <w:rFonts w:ascii="Times New Roman" w:eastAsia="Times New Roman" w:hAnsi="Times New Roman" w:cs="Times New Roman"/>
          <w:color w:val="000000"/>
          <w:sz w:val="24"/>
          <w:szCs w:val="24"/>
          <w:lang w:eastAsia="en-GB"/>
        </w:rPr>
        <w:t>remain to be explored, and discourse is one of them.</w:t>
      </w:r>
    </w:p>
    <w:p w14:paraId="4F92AEC1" w14:textId="77777777" w:rsidR="00F30756" w:rsidRPr="00CE3B95" w:rsidRDefault="008C7D74" w:rsidP="00CE3B95">
      <w:pPr>
        <w:spacing w:line="240" w:lineRule="auto"/>
        <w:jc w:val="both"/>
        <w:rPr>
          <w:rFonts w:ascii="Times New Roman" w:eastAsia="Times New Roman" w:hAnsi="Times New Roman" w:cs="Times New Roman"/>
          <w:color w:val="000000"/>
          <w:sz w:val="24"/>
          <w:szCs w:val="24"/>
          <w:lang w:eastAsia="en-GB"/>
        </w:rPr>
      </w:pPr>
      <w:r w:rsidRPr="00CE3B95">
        <w:rPr>
          <w:rFonts w:ascii="Times New Roman" w:eastAsia="Times New Roman" w:hAnsi="Times New Roman" w:cs="Times New Roman"/>
          <w:b/>
          <w:color w:val="000000"/>
          <w:sz w:val="24"/>
          <w:szCs w:val="24"/>
          <w:lang w:eastAsia="en-GB"/>
        </w:rPr>
        <w:lastRenderedPageBreak/>
        <w:t xml:space="preserve">2.2 </w:t>
      </w:r>
      <w:r w:rsidR="00E04D91" w:rsidRPr="00CE3B95">
        <w:rPr>
          <w:rFonts w:ascii="Times New Roman" w:eastAsia="Times New Roman" w:hAnsi="Times New Roman" w:cs="Times New Roman"/>
          <w:color w:val="000000"/>
          <w:sz w:val="24"/>
          <w:szCs w:val="24"/>
          <w:lang w:eastAsia="en-GB"/>
        </w:rPr>
        <w:t>Coherence</w:t>
      </w:r>
      <w:r w:rsidR="00AD33A0" w:rsidRPr="00CE3B95">
        <w:rPr>
          <w:rFonts w:ascii="Times New Roman" w:eastAsia="Times New Roman" w:hAnsi="Times New Roman" w:cs="Times New Roman"/>
          <w:color w:val="000000"/>
          <w:sz w:val="24"/>
          <w:szCs w:val="24"/>
          <w:lang w:eastAsia="en-GB"/>
        </w:rPr>
        <w:t xml:space="preserve"> relations and connectives</w:t>
      </w:r>
    </w:p>
    <w:p w14:paraId="419EA3F0" w14:textId="5577C69A" w:rsidR="000C4060" w:rsidRDefault="00E04D91" w:rsidP="00CE3B95">
      <w:pPr>
        <w:spacing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Coherence</w:t>
      </w:r>
      <w:r w:rsidR="00417CB9">
        <w:rPr>
          <w:rFonts w:ascii="Times New Roman" w:eastAsia="Times New Roman" w:hAnsi="Times New Roman" w:cs="Times New Roman"/>
          <w:color w:val="000000"/>
          <w:sz w:val="24"/>
          <w:szCs w:val="24"/>
          <w:lang w:eastAsia="en-GB"/>
        </w:rPr>
        <w:t xml:space="preserve"> relations are “an aspect of the meaning of two or more discourse segments which cannot be described in terms of the meaning of the segments in isolation” (Sanders </w:t>
      </w:r>
      <w:r w:rsidR="00417CB9" w:rsidRPr="002944B1">
        <w:rPr>
          <w:rFonts w:ascii="Times New Roman" w:eastAsia="Times New Roman" w:hAnsi="Times New Roman" w:cs="Times New Roman"/>
          <w:i/>
          <w:color w:val="000000"/>
          <w:sz w:val="24"/>
          <w:szCs w:val="24"/>
          <w:lang w:eastAsia="en-GB"/>
        </w:rPr>
        <w:t>et al</w:t>
      </w:r>
      <w:r w:rsidR="00417CB9">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w:t>
      </w:r>
      <w:r w:rsidR="00417CB9">
        <w:rPr>
          <w:rFonts w:ascii="Times New Roman" w:eastAsia="Times New Roman" w:hAnsi="Times New Roman" w:cs="Times New Roman"/>
          <w:color w:val="000000"/>
          <w:sz w:val="24"/>
          <w:szCs w:val="24"/>
          <w:lang w:eastAsia="en-GB"/>
        </w:rPr>
        <w:t xml:space="preserve"> 1993: 94). </w:t>
      </w:r>
      <w:r>
        <w:rPr>
          <w:rFonts w:ascii="Times New Roman" w:eastAsia="Times New Roman" w:hAnsi="Times New Roman" w:cs="Times New Roman"/>
          <w:color w:val="000000"/>
          <w:sz w:val="24"/>
          <w:szCs w:val="24"/>
          <w:lang w:eastAsia="en-GB"/>
        </w:rPr>
        <w:t>Coherence</w:t>
      </w:r>
      <w:r w:rsidR="00417CB9">
        <w:rPr>
          <w:rFonts w:ascii="Times New Roman" w:eastAsia="Times New Roman" w:hAnsi="Times New Roman" w:cs="Times New Roman"/>
          <w:color w:val="000000"/>
          <w:sz w:val="24"/>
          <w:szCs w:val="24"/>
          <w:lang w:eastAsia="en-GB"/>
        </w:rPr>
        <w:t xml:space="preserve"> relations hold between two abstract objects which usually correspond to clauses.</w:t>
      </w:r>
      <w:r w:rsidR="00293E9E">
        <w:rPr>
          <w:rFonts w:ascii="Times New Roman" w:eastAsia="Times New Roman" w:hAnsi="Times New Roman" w:cs="Times New Roman"/>
          <w:color w:val="000000"/>
          <w:sz w:val="24"/>
          <w:szCs w:val="24"/>
          <w:lang w:eastAsia="en-GB"/>
        </w:rPr>
        <w:t xml:space="preserve"> They are classified </w:t>
      </w:r>
      <w:r w:rsidR="000F1AE6">
        <w:rPr>
          <w:rFonts w:ascii="Times New Roman" w:eastAsia="Times New Roman" w:hAnsi="Times New Roman" w:cs="Times New Roman"/>
          <w:color w:val="000000"/>
          <w:sz w:val="24"/>
          <w:szCs w:val="24"/>
          <w:lang w:eastAsia="en-GB"/>
        </w:rPr>
        <w:t>according to</w:t>
      </w:r>
      <w:r w:rsidR="0088703C">
        <w:rPr>
          <w:rFonts w:ascii="Times New Roman" w:eastAsia="Times New Roman" w:hAnsi="Times New Roman" w:cs="Times New Roman"/>
          <w:color w:val="000000"/>
          <w:sz w:val="24"/>
          <w:szCs w:val="24"/>
          <w:lang w:eastAsia="en-GB"/>
        </w:rPr>
        <w:t xml:space="preserve"> the conceptual nature of the link. Most inventories of discourse senses include a common core of relations comprising addition, elaboration, cause, consequence, contrast, concession, condition, alternative and temporal relations. </w:t>
      </w:r>
      <w:r w:rsidR="00293E9E">
        <w:rPr>
          <w:rFonts w:ascii="Times New Roman" w:eastAsia="Times New Roman" w:hAnsi="Times New Roman" w:cs="Times New Roman"/>
          <w:color w:val="000000"/>
          <w:sz w:val="24"/>
          <w:szCs w:val="24"/>
          <w:lang w:eastAsia="en-GB"/>
        </w:rPr>
        <w:t>Some frameworks make</w:t>
      </w:r>
      <w:r w:rsidR="00EB185A">
        <w:rPr>
          <w:rFonts w:ascii="Times New Roman" w:eastAsia="Times New Roman" w:hAnsi="Times New Roman" w:cs="Times New Roman"/>
          <w:color w:val="000000"/>
          <w:sz w:val="24"/>
          <w:szCs w:val="24"/>
          <w:lang w:eastAsia="en-GB"/>
        </w:rPr>
        <w:t xml:space="preserve"> a</w:t>
      </w:r>
      <w:r w:rsidR="00293E9E">
        <w:rPr>
          <w:rFonts w:ascii="Times New Roman" w:eastAsia="Times New Roman" w:hAnsi="Times New Roman" w:cs="Times New Roman"/>
          <w:color w:val="000000"/>
          <w:sz w:val="24"/>
          <w:szCs w:val="24"/>
          <w:lang w:eastAsia="en-GB"/>
        </w:rPr>
        <w:t xml:space="preserve"> further distinction between categories of relations, such as objective vs. subjective or positive vs. negative (Sanders </w:t>
      </w:r>
      <w:r w:rsidR="00293E9E" w:rsidRPr="002944B1">
        <w:rPr>
          <w:rFonts w:ascii="Times New Roman" w:eastAsia="Times New Roman" w:hAnsi="Times New Roman" w:cs="Times New Roman"/>
          <w:i/>
          <w:color w:val="000000"/>
          <w:sz w:val="24"/>
          <w:szCs w:val="24"/>
          <w:lang w:eastAsia="en-GB"/>
        </w:rPr>
        <w:t>et al</w:t>
      </w:r>
      <w:r w:rsidR="00293E9E">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w:t>
      </w:r>
      <w:r w:rsidR="00293E9E">
        <w:rPr>
          <w:rFonts w:ascii="Times New Roman" w:eastAsia="Times New Roman" w:hAnsi="Times New Roman" w:cs="Times New Roman"/>
          <w:color w:val="000000"/>
          <w:sz w:val="24"/>
          <w:szCs w:val="24"/>
          <w:lang w:eastAsia="en-GB"/>
        </w:rPr>
        <w:t xml:space="preserve"> 1992).</w:t>
      </w:r>
      <w:r w:rsidR="0088703C">
        <w:rPr>
          <w:rFonts w:ascii="Times New Roman" w:eastAsia="Times New Roman" w:hAnsi="Times New Roman" w:cs="Times New Roman"/>
          <w:color w:val="000000"/>
          <w:sz w:val="24"/>
          <w:szCs w:val="24"/>
          <w:lang w:eastAsia="en-GB"/>
        </w:rPr>
        <w:t xml:space="preserve"> Models designed specifically for spoken language tend to refer to discourse domains and make three or four distinctions depending on the level of discourse that is targeted by the relation: ideational (real-world relations), rhetorical (epistemic and speech-act relations), sequential (textual functions) and interpersonal (speaker-hearer relationship) (Redeker</w:t>
      </w:r>
      <w:r w:rsidR="005403BD">
        <w:rPr>
          <w:rFonts w:ascii="Times New Roman" w:eastAsia="Times New Roman" w:hAnsi="Times New Roman" w:cs="Times New Roman"/>
          <w:color w:val="000000"/>
          <w:sz w:val="24"/>
          <w:szCs w:val="24"/>
          <w:lang w:eastAsia="en-GB"/>
        </w:rPr>
        <w:t>, 1990;</w:t>
      </w:r>
      <w:r w:rsidR="0088703C">
        <w:rPr>
          <w:rFonts w:ascii="Times New Roman" w:eastAsia="Times New Roman" w:hAnsi="Times New Roman" w:cs="Times New Roman"/>
          <w:color w:val="000000"/>
          <w:sz w:val="24"/>
          <w:szCs w:val="24"/>
          <w:lang w:eastAsia="en-GB"/>
        </w:rPr>
        <w:t xml:space="preserve"> González</w:t>
      </w:r>
      <w:r w:rsidR="005403BD">
        <w:rPr>
          <w:rFonts w:ascii="Times New Roman" w:eastAsia="Times New Roman" w:hAnsi="Times New Roman" w:cs="Times New Roman"/>
          <w:color w:val="000000"/>
          <w:sz w:val="24"/>
          <w:szCs w:val="24"/>
          <w:lang w:eastAsia="en-GB"/>
        </w:rPr>
        <w:t>,</w:t>
      </w:r>
      <w:r w:rsidR="0088703C">
        <w:rPr>
          <w:rFonts w:ascii="Times New Roman" w:eastAsia="Times New Roman" w:hAnsi="Times New Roman" w:cs="Times New Roman"/>
          <w:color w:val="000000"/>
          <w:sz w:val="24"/>
          <w:szCs w:val="24"/>
          <w:lang w:eastAsia="en-GB"/>
        </w:rPr>
        <w:t xml:space="preserve"> 2005</w:t>
      </w:r>
      <w:r w:rsidR="005403BD">
        <w:rPr>
          <w:rFonts w:ascii="Times New Roman" w:eastAsia="Times New Roman" w:hAnsi="Times New Roman" w:cs="Times New Roman"/>
          <w:color w:val="000000"/>
          <w:sz w:val="24"/>
          <w:szCs w:val="24"/>
          <w:lang w:eastAsia="en-GB"/>
        </w:rPr>
        <w:t>; Cuenca, 2013;</w:t>
      </w:r>
      <w:r w:rsidR="0088703C">
        <w:rPr>
          <w:rFonts w:ascii="Times New Roman" w:eastAsia="Times New Roman" w:hAnsi="Times New Roman" w:cs="Times New Roman"/>
          <w:color w:val="000000"/>
          <w:sz w:val="24"/>
          <w:szCs w:val="24"/>
          <w:lang w:eastAsia="en-GB"/>
        </w:rPr>
        <w:t xml:space="preserve"> Crible </w:t>
      </w:r>
      <w:r w:rsidR="002944B1">
        <w:rPr>
          <w:rFonts w:ascii="Times New Roman" w:eastAsia="Times New Roman" w:hAnsi="Times New Roman" w:cs="Times New Roman"/>
          <w:color w:val="000000"/>
          <w:sz w:val="24"/>
          <w:szCs w:val="24"/>
          <w:lang w:eastAsia="en-GB"/>
        </w:rPr>
        <w:t>and</w:t>
      </w:r>
      <w:r w:rsidR="0088703C">
        <w:rPr>
          <w:rFonts w:ascii="Times New Roman" w:eastAsia="Times New Roman" w:hAnsi="Times New Roman" w:cs="Times New Roman"/>
          <w:color w:val="000000"/>
          <w:sz w:val="24"/>
          <w:szCs w:val="24"/>
          <w:lang w:eastAsia="en-GB"/>
        </w:rPr>
        <w:t xml:space="preserve"> Degand</w:t>
      </w:r>
      <w:r w:rsidR="005403BD">
        <w:rPr>
          <w:rFonts w:ascii="Times New Roman" w:eastAsia="Times New Roman" w:hAnsi="Times New Roman" w:cs="Times New Roman"/>
          <w:color w:val="000000"/>
          <w:sz w:val="24"/>
          <w:szCs w:val="24"/>
          <w:lang w:eastAsia="en-GB"/>
        </w:rPr>
        <w:t>,</w:t>
      </w:r>
      <w:r w:rsidR="0088703C">
        <w:rPr>
          <w:rFonts w:ascii="Times New Roman" w:eastAsia="Times New Roman" w:hAnsi="Times New Roman" w:cs="Times New Roman"/>
          <w:color w:val="000000"/>
          <w:sz w:val="24"/>
          <w:szCs w:val="24"/>
          <w:lang w:eastAsia="en-GB"/>
        </w:rPr>
        <w:t xml:space="preserve"> 2019).</w:t>
      </w:r>
      <w:r w:rsidR="00FF3A65">
        <w:rPr>
          <w:rFonts w:ascii="Times New Roman" w:eastAsia="Times New Roman" w:hAnsi="Times New Roman" w:cs="Times New Roman"/>
          <w:color w:val="000000"/>
          <w:sz w:val="24"/>
          <w:szCs w:val="24"/>
          <w:lang w:eastAsia="en-GB"/>
        </w:rPr>
        <w:t xml:space="preserve"> More details on the </w:t>
      </w:r>
      <w:r w:rsidR="00CB584E">
        <w:rPr>
          <w:rFonts w:ascii="Times New Roman" w:eastAsia="Times New Roman" w:hAnsi="Times New Roman" w:cs="Times New Roman"/>
          <w:color w:val="000000"/>
          <w:sz w:val="24"/>
          <w:szCs w:val="24"/>
          <w:lang w:eastAsia="en-GB"/>
        </w:rPr>
        <w:t xml:space="preserve">present </w:t>
      </w:r>
      <w:r w:rsidR="00FF3A65">
        <w:rPr>
          <w:rFonts w:ascii="Times New Roman" w:eastAsia="Times New Roman" w:hAnsi="Times New Roman" w:cs="Times New Roman"/>
          <w:color w:val="000000"/>
          <w:sz w:val="24"/>
          <w:szCs w:val="24"/>
          <w:lang w:eastAsia="en-GB"/>
        </w:rPr>
        <w:t>model will be provided in Section 3.2.</w:t>
      </w:r>
    </w:p>
    <w:p w14:paraId="7895AA2A" w14:textId="5200A7F6" w:rsidR="00BF32E4" w:rsidRDefault="00BF32E4" w:rsidP="00CE3B95">
      <w:pPr>
        <w:spacing w:line="240" w:lineRule="auto"/>
        <w:ind w:firstLine="567"/>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Within the wide panel of coherence relations, this study targets additive relations, also called “conjunction” in the Penn Discourse TreeBank (Prasad </w:t>
      </w:r>
      <w:r w:rsidRPr="002944B1">
        <w:rPr>
          <w:rFonts w:ascii="Times New Roman" w:eastAsia="Times New Roman" w:hAnsi="Times New Roman" w:cs="Times New Roman"/>
          <w:i/>
          <w:color w:val="000000"/>
          <w:sz w:val="24"/>
          <w:szCs w:val="24"/>
          <w:lang w:eastAsia="en-GB"/>
        </w:rPr>
        <w:t>et al</w:t>
      </w:r>
      <w:r w:rsidRPr="00E46DC4">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2008) or “</w:t>
      </w:r>
      <w:r w:rsidR="00265A27">
        <w:rPr>
          <w:rFonts w:ascii="Times New Roman" w:eastAsia="Times New Roman" w:hAnsi="Times New Roman" w:cs="Times New Roman"/>
          <w:color w:val="000000"/>
          <w:sz w:val="24"/>
          <w:szCs w:val="24"/>
          <w:lang w:eastAsia="en-GB"/>
        </w:rPr>
        <w:t>e</w:t>
      </w:r>
      <w:r w:rsidR="00265A27" w:rsidRPr="00E46DC4">
        <w:rPr>
          <w:rFonts w:ascii="Times New Roman" w:eastAsia="Times New Roman" w:hAnsi="Times New Roman" w:cs="Times New Roman"/>
          <w:color w:val="000000"/>
          <w:sz w:val="24"/>
          <w:szCs w:val="24"/>
          <w:lang w:eastAsia="en-GB"/>
        </w:rPr>
        <w:t>laboration</w:t>
      </w:r>
      <w:r w:rsidRPr="00E46DC4">
        <w:rPr>
          <w:rFonts w:ascii="Times New Roman" w:eastAsia="Times New Roman" w:hAnsi="Times New Roman" w:cs="Times New Roman"/>
          <w:color w:val="000000"/>
          <w:sz w:val="24"/>
          <w:szCs w:val="24"/>
          <w:lang w:eastAsia="en-GB"/>
        </w:rPr>
        <w:t xml:space="preserve">-additional” in Rhetorical Structure Theory (Mann </w:t>
      </w:r>
      <w:r w:rsidR="002944B1">
        <w:rPr>
          <w:rFonts w:ascii="Times New Roman" w:eastAsia="Times New Roman" w:hAnsi="Times New Roman" w:cs="Times New Roman"/>
          <w:color w:val="000000"/>
          <w:sz w:val="24"/>
          <w:szCs w:val="24"/>
          <w:lang w:eastAsia="en-GB"/>
        </w:rPr>
        <w:t>and</w:t>
      </w:r>
      <w:r w:rsidRPr="00E46DC4">
        <w:rPr>
          <w:rFonts w:ascii="Times New Roman" w:eastAsia="Times New Roman" w:hAnsi="Times New Roman" w:cs="Times New Roman"/>
          <w:color w:val="000000"/>
          <w:sz w:val="24"/>
          <w:szCs w:val="24"/>
          <w:lang w:eastAsia="en-GB"/>
        </w:rPr>
        <w:t xml:space="preserve"> Thompson</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1988). We focus on the additive relation because of its very high frequency in corpus data: it is the most frequent relation in both written French (newspaper articles, Danlos </w:t>
      </w:r>
      <w:r w:rsidRPr="002944B1">
        <w:rPr>
          <w:rFonts w:ascii="Times New Roman" w:eastAsia="Times New Roman" w:hAnsi="Times New Roman" w:cs="Times New Roman"/>
          <w:i/>
          <w:color w:val="000000"/>
          <w:sz w:val="24"/>
          <w:szCs w:val="24"/>
          <w:lang w:eastAsia="en-GB"/>
        </w:rPr>
        <w:t>et al</w:t>
      </w:r>
      <w:r w:rsidRPr="00E46DC4">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2015) and spoken French (various genres such as conversations, interviews, news broadcast, Crible</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2018). </w:t>
      </w:r>
      <w:r w:rsidR="00FF3A65">
        <w:rPr>
          <w:rFonts w:ascii="Times New Roman" w:eastAsia="Times New Roman" w:hAnsi="Times New Roman" w:cs="Times New Roman"/>
          <w:color w:val="000000"/>
          <w:sz w:val="24"/>
          <w:szCs w:val="24"/>
          <w:lang w:eastAsia="en-GB"/>
        </w:rPr>
        <w:t>Considered as a basic logical relation, addition is rarely the focus of discourse studies, which tend to target cognitively more complex relations such as cause or contrast (see Pander Maat</w:t>
      </w:r>
      <w:r w:rsidR="005403BD">
        <w:rPr>
          <w:rFonts w:ascii="Times New Roman" w:eastAsia="Times New Roman" w:hAnsi="Times New Roman" w:cs="Times New Roman"/>
          <w:color w:val="000000"/>
          <w:sz w:val="24"/>
          <w:szCs w:val="24"/>
          <w:lang w:eastAsia="en-GB"/>
        </w:rPr>
        <w:t>,</w:t>
      </w:r>
      <w:r w:rsidR="00FF3A65">
        <w:rPr>
          <w:rFonts w:ascii="Times New Roman" w:eastAsia="Times New Roman" w:hAnsi="Times New Roman" w:cs="Times New Roman"/>
          <w:color w:val="000000"/>
          <w:sz w:val="24"/>
          <w:szCs w:val="24"/>
          <w:lang w:eastAsia="en-GB"/>
        </w:rPr>
        <w:t xml:space="preserve"> 1999 for an exception). However, addition can take different forms, and its most frequent connective, </w:t>
      </w:r>
      <w:r w:rsidR="00FF3A65">
        <w:rPr>
          <w:rFonts w:ascii="Times New Roman" w:eastAsia="Times New Roman" w:hAnsi="Times New Roman" w:cs="Times New Roman"/>
          <w:i/>
          <w:color w:val="000000"/>
          <w:sz w:val="24"/>
          <w:szCs w:val="24"/>
          <w:lang w:eastAsia="en-GB"/>
        </w:rPr>
        <w:t>and</w:t>
      </w:r>
      <w:r w:rsidR="00FF3A65">
        <w:rPr>
          <w:rFonts w:ascii="Times New Roman" w:eastAsia="Times New Roman" w:hAnsi="Times New Roman" w:cs="Times New Roman"/>
          <w:color w:val="000000"/>
          <w:sz w:val="24"/>
          <w:szCs w:val="24"/>
          <w:lang w:eastAsia="en-GB"/>
        </w:rPr>
        <w:t>, can express different relations, which makes it particularly interesting from a functional contrastive perspective.</w:t>
      </w:r>
    </w:p>
    <w:p w14:paraId="4F6CC371" w14:textId="4D6824BC" w:rsidR="008C7D74" w:rsidRDefault="00E04D91" w:rsidP="00CE3B95">
      <w:pPr>
        <w:spacing w:line="240" w:lineRule="auto"/>
        <w:ind w:firstLine="567"/>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Coherence</w:t>
      </w:r>
      <w:r w:rsidR="00183397">
        <w:rPr>
          <w:rFonts w:ascii="Times New Roman" w:eastAsia="Times New Roman" w:hAnsi="Times New Roman" w:cs="Times New Roman"/>
          <w:color w:val="000000"/>
          <w:sz w:val="24"/>
          <w:szCs w:val="24"/>
          <w:lang w:eastAsia="en-GB"/>
        </w:rPr>
        <w:t xml:space="preserve"> relations are typically signalled by connectives, also called ‘discourse markers’ (</w:t>
      </w:r>
      <w:r w:rsidR="002944B1">
        <w:rPr>
          <w:rFonts w:ascii="Times New Roman" w:eastAsia="Times New Roman" w:hAnsi="Times New Roman" w:cs="Times New Roman"/>
          <w:color w:val="000000"/>
          <w:sz w:val="24"/>
          <w:szCs w:val="24"/>
          <w:lang w:eastAsia="en-GB"/>
        </w:rPr>
        <w:t>e.g.</w:t>
      </w:r>
      <w:r w:rsidR="00183397">
        <w:rPr>
          <w:rFonts w:ascii="Times New Roman" w:eastAsia="Times New Roman" w:hAnsi="Times New Roman" w:cs="Times New Roman"/>
          <w:color w:val="000000"/>
          <w:sz w:val="24"/>
          <w:szCs w:val="24"/>
          <w:lang w:eastAsia="en-GB"/>
        </w:rPr>
        <w:t xml:space="preserve"> Schiffrin</w:t>
      </w:r>
      <w:r w:rsidR="005403BD">
        <w:rPr>
          <w:rFonts w:ascii="Times New Roman" w:eastAsia="Times New Roman" w:hAnsi="Times New Roman" w:cs="Times New Roman"/>
          <w:color w:val="000000"/>
          <w:sz w:val="24"/>
          <w:szCs w:val="24"/>
          <w:lang w:eastAsia="en-GB"/>
        </w:rPr>
        <w:t>,</w:t>
      </w:r>
      <w:r w:rsidR="00183397">
        <w:rPr>
          <w:rFonts w:ascii="Times New Roman" w:eastAsia="Times New Roman" w:hAnsi="Times New Roman" w:cs="Times New Roman"/>
          <w:color w:val="000000"/>
          <w:sz w:val="24"/>
          <w:szCs w:val="24"/>
          <w:lang w:eastAsia="en-GB"/>
        </w:rPr>
        <w:t xml:space="preserve"> 1987). These expressions are syntactically optional, have a procedural meaning and “constrain the</w:t>
      </w:r>
      <w:r w:rsidR="00CB584E">
        <w:rPr>
          <w:rFonts w:ascii="Times New Roman" w:eastAsia="Times New Roman" w:hAnsi="Times New Roman" w:cs="Times New Roman"/>
          <w:color w:val="000000"/>
          <w:sz w:val="24"/>
          <w:szCs w:val="24"/>
          <w:lang w:eastAsia="en-GB"/>
        </w:rPr>
        <w:t xml:space="preserve"> interpretation of the utteranc</w:t>
      </w:r>
      <w:r w:rsidR="00183397">
        <w:rPr>
          <w:rFonts w:ascii="Times New Roman" w:eastAsia="Times New Roman" w:hAnsi="Times New Roman" w:cs="Times New Roman"/>
          <w:color w:val="000000"/>
          <w:sz w:val="24"/>
          <w:szCs w:val="24"/>
          <w:lang w:eastAsia="en-GB"/>
        </w:rPr>
        <w:t>es that contain them by virtue of the inferential connections they express” (Blakemore</w:t>
      </w:r>
      <w:r w:rsidR="005403BD">
        <w:rPr>
          <w:rFonts w:ascii="Times New Roman" w:eastAsia="Times New Roman" w:hAnsi="Times New Roman" w:cs="Times New Roman"/>
          <w:color w:val="000000"/>
          <w:sz w:val="24"/>
          <w:szCs w:val="24"/>
          <w:lang w:eastAsia="en-GB"/>
        </w:rPr>
        <w:t>,</w:t>
      </w:r>
      <w:r w:rsidR="00183397">
        <w:rPr>
          <w:rFonts w:ascii="Times New Roman" w:eastAsia="Times New Roman" w:hAnsi="Times New Roman" w:cs="Times New Roman"/>
          <w:color w:val="000000"/>
          <w:sz w:val="24"/>
          <w:szCs w:val="24"/>
          <w:lang w:eastAsia="en-GB"/>
        </w:rPr>
        <w:t xml:space="preserve"> 1987: 105). </w:t>
      </w:r>
      <w:r w:rsidR="00D66F31">
        <w:rPr>
          <w:rFonts w:ascii="Times New Roman" w:eastAsia="Times New Roman" w:hAnsi="Times New Roman" w:cs="Times New Roman"/>
          <w:color w:val="000000"/>
          <w:sz w:val="24"/>
          <w:szCs w:val="24"/>
          <w:lang w:eastAsia="en-GB"/>
        </w:rPr>
        <w:t xml:space="preserve">Connectives have been repeatedly shown to have a prominent role in the interpretation of </w:t>
      </w:r>
      <w:r>
        <w:rPr>
          <w:rFonts w:ascii="Times New Roman" w:eastAsia="Times New Roman" w:hAnsi="Times New Roman" w:cs="Times New Roman"/>
          <w:color w:val="000000"/>
          <w:sz w:val="24"/>
          <w:szCs w:val="24"/>
          <w:lang w:eastAsia="en-GB"/>
        </w:rPr>
        <w:t>coherence</w:t>
      </w:r>
      <w:r w:rsidR="00D66F31">
        <w:rPr>
          <w:rFonts w:ascii="Times New Roman" w:eastAsia="Times New Roman" w:hAnsi="Times New Roman" w:cs="Times New Roman"/>
          <w:color w:val="000000"/>
          <w:sz w:val="24"/>
          <w:szCs w:val="24"/>
          <w:lang w:eastAsia="en-GB"/>
        </w:rPr>
        <w:t xml:space="preserve"> relations (</w:t>
      </w:r>
      <w:r w:rsidR="002944B1">
        <w:rPr>
          <w:rFonts w:ascii="Times New Roman" w:eastAsia="Times New Roman" w:hAnsi="Times New Roman" w:cs="Times New Roman"/>
          <w:color w:val="000000"/>
          <w:sz w:val="24"/>
          <w:szCs w:val="24"/>
          <w:lang w:eastAsia="en-GB"/>
        </w:rPr>
        <w:t>e.g.</w:t>
      </w:r>
      <w:r w:rsidR="00D66F31">
        <w:rPr>
          <w:rFonts w:ascii="Times New Roman" w:eastAsia="Times New Roman" w:hAnsi="Times New Roman" w:cs="Times New Roman"/>
          <w:color w:val="000000"/>
          <w:sz w:val="24"/>
          <w:szCs w:val="24"/>
          <w:lang w:eastAsia="en-GB"/>
        </w:rPr>
        <w:t xml:space="preserve"> Millis </w:t>
      </w:r>
      <w:r w:rsidR="002944B1">
        <w:rPr>
          <w:rFonts w:ascii="Times New Roman" w:eastAsia="Times New Roman" w:hAnsi="Times New Roman" w:cs="Times New Roman"/>
          <w:color w:val="000000"/>
          <w:sz w:val="24"/>
          <w:szCs w:val="24"/>
          <w:lang w:eastAsia="en-GB"/>
        </w:rPr>
        <w:t>and</w:t>
      </w:r>
      <w:r w:rsidR="00D66F31">
        <w:rPr>
          <w:rFonts w:ascii="Times New Roman" w:eastAsia="Times New Roman" w:hAnsi="Times New Roman" w:cs="Times New Roman"/>
          <w:color w:val="000000"/>
          <w:sz w:val="24"/>
          <w:szCs w:val="24"/>
          <w:lang w:eastAsia="en-GB"/>
        </w:rPr>
        <w:t xml:space="preserve"> Just</w:t>
      </w:r>
      <w:r w:rsidR="005403BD">
        <w:rPr>
          <w:rFonts w:ascii="Times New Roman" w:eastAsia="Times New Roman" w:hAnsi="Times New Roman" w:cs="Times New Roman"/>
          <w:color w:val="000000"/>
          <w:sz w:val="24"/>
          <w:szCs w:val="24"/>
          <w:lang w:eastAsia="en-GB"/>
        </w:rPr>
        <w:t>,</w:t>
      </w:r>
      <w:r w:rsidR="00D66F31">
        <w:rPr>
          <w:rFonts w:ascii="Times New Roman" w:eastAsia="Times New Roman" w:hAnsi="Times New Roman" w:cs="Times New Roman"/>
          <w:color w:val="000000"/>
          <w:sz w:val="24"/>
          <w:szCs w:val="24"/>
          <w:lang w:eastAsia="en-GB"/>
        </w:rPr>
        <w:t xml:space="preserve"> 1994). However, there is no one-to-one mapping between connectives and relations, and some of them are used in several different contexts. For instance, </w:t>
      </w:r>
      <w:r w:rsidR="00A5376C">
        <w:rPr>
          <w:rFonts w:ascii="Times New Roman" w:eastAsia="Times New Roman" w:hAnsi="Times New Roman" w:cs="Times New Roman"/>
          <w:color w:val="000000"/>
          <w:sz w:val="24"/>
          <w:szCs w:val="24"/>
          <w:lang w:eastAsia="en-GB"/>
        </w:rPr>
        <w:t xml:space="preserve">English </w:t>
      </w:r>
      <w:r w:rsidR="00D66F31">
        <w:rPr>
          <w:rFonts w:ascii="Times New Roman" w:eastAsia="Times New Roman" w:hAnsi="Times New Roman" w:cs="Times New Roman"/>
          <w:i/>
          <w:color w:val="000000"/>
          <w:sz w:val="24"/>
          <w:szCs w:val="24"/>
          <w:lang w:eastAsia="en-GB"/>
        </w:rPr>
        <w:t xml:space="preserve">while </w:t>
      </w:r>
      <w:r w:rsidR="00D66F31">
        <w:rPr>
          <w:rFonts w:ascii="Times New Roman" w:eastAsia="Times New Roman" w:hAnsi="Times New Roman" w:cs="Times New Roman"/>
          <w:color w:val="000000"/>
          <w:sz w:val="24"/>
          <w:szCs w:val="24"/>
          <w:lang w:eastAsia="en-GB"/>
        </w:rPr>
        <w:t xml:space="preserve">is used in temporal, concessive and contrastive relations, </w:t>
      </w:r>
      <w:r w:rsidR="00CB584E">
        <w:rPr>
          <w:rFonts w:ascii="Times New Roman" w:eastAsia="Times New Roman" w:hAnsi="Times New Roman" w:cs="Times New Roman"/>
          <w:color w:val="000000"/>
          <w:sz w:val="24"/>
          <w:szCs w:val="24"/>
          <w:lang w:eastAsia="en-GB"/>
        </w:rPr>
        <w:t xml:space="preserve">and </w:t>
      </w:r>
      <w:r w:rsidR="00D66F31">
        <w:rPr>
          <w:rFonts w:ascii="Times New Roman" w:eastAsia="Times New Roman" w:hAnsi="Times New Roman" w:cs="Times New Roman"/>
          <w:color w:val="000000"/>
          <w:sz w:val="24"/>
          <w:szCs w:val="24"/>
          <w:lang w:eastAsia="en-GB"/>
        </w:rPr>
        <w:t xml:space="preserve">the latter two </w:t>
      </w:r>
      <w:r w:rsidR="00CB584E">
        <w:rPr>
          <w:rFonts w:ascii="Times New Roman" w:eastAsia="Times New Roman" w:hAnsi="Times New Roman" w:cs="Times New Roman"/>
          <w:color w:val="000000"/>
          <w:sz w:val="24"/>
          <w:szCs w:val="24"/>
          <w:lang w:eastAsia="en-GB"/>
        </w:rPr>
        <w:t>are</w:t>
      </w:r>
      <w:r w:rsidR="00D66F31">
        <w:rPr>
          <w:rFonts w:ascii="Times New Roman" w:eastAsia="Times New Roman" w:hAnsi="Times New Roman" w:cs="Times New Roman"/>
          <w:color w:val="000000"/>
          <w:sz w:val="24"/>
          <w:szCs w:val="24"/>
          <w:lang w:eastAsia="en-GB"/>
        </w:rPr>
        <w:t xml:space="preserve"> often hard to disentangle (Zufferey </w:t>
      </w:r>
      <w:r w:rsidR="002944B1">
        <w:rPr>
          <w:rFonts w:ascii="Times New Roman" w:eastAsia="Times New Roman" w:hAnsi="Times New Roman" w:cs="Times New Roman"/>
          <w:color w:val="000000"/>
          <w:sz w:val="24"/>
          <w:szCs w:val="24"/>
          <w:lang w:eastAsia="en-GB"/>
        </w:rPr>
        <w:t>and</w:t>
      </w:r>
      <w:r w:rsidR="00D66F31">
        <w:rPr>
          <w:rFonts w:ascii="Times New Roman" w:eastAsia="Times New Roman" w:hAnsi="Times New Roman" w:cs="Times New Roman"/>
          <w:color w:val="000000"/>
          <w:sz w:val="24"/>
          <w:szCs w:val="24"/>
          <w:lang w:eastAsia="en-GB"/>
        </w:rPr>
        <w:t xml:space="preserve"> Degand</w:t>
      </w:r>
      <w:r w:rsidR="005403BD">
        <w:rPr>
          <w:rFonts w:ascii="Times New Roman" w:eastAsia="Times New Roman" w:hAnsi="Times New Roman" w:cs="Times New Roman"/>
          <w:color w:val="000000"/>
          <w:sz w:val="24"/>
          <w:szCs w:val="24"/>
          <w:lang w:eastAsia="en-GB"/>
        </w:rPr>
        <w:t>,</w:t>
      </w:r>
      <w:r w:rsidR="00D66F31">
        <w:rPr>
          <w:rFonts w:ascii="Times New Roman" w:eastAsia="Times New Roman" w:hAnsi="Times New Roman" w:cs="Times New Roman"/>
          <w:color w:val="000000"/>
          <w:sz w:val="24"/>
          <w:szCs w:val="24"/>
          <w:lang w:eastAsia="en-GB"/>
        </w:rPr>
        <w:t xml:space="preserve"> 2017). By contrast, </w:t>
      </w:r>
      <w:r w:rsidR="00D66F31">
        <w:rPr>
          <w:rFonts w:ascii="Times New Roman" w:eastAsia="Times New Roman" w:hAnsi="Times New Roman" w:cs="Times New Roman"/>
          <w:i/>
          <w:color w:val="000000"/>
          <w:sz w:val="24"/>
          <w:szCs w:val="24"/>
          <w:lang w:eastAsia="en-GB"/>
        </w:rPr>
        <w:t>because</w:t>
      </w:r>
      <w:r w:rsidR="00D66F31">
        <w:rPr>
          <w:rFonts w:ascii="Times New Roman" w:eastAsia="Times New Roman" w:hAnsi="Times New Roman" w:cs="Times New Roman"/>
          <w:color w:val="000000"/>
          <w:sz w:val="24"/>
          <w:szCs w:val="24"/>
          <w:lang w:eastAsia="en-GB"/>
        </w:rPr>
        <w:t xml:space="preserve"> only expresses cause</w:t>
      </w:r>
      <w:r w:rsidR="00CB584E">
        <w:rPr>
          <w:rFonts w:ascii="Times New Roman" w:eastAsia="Times New Roman" w:hAnsi="Times New Roman" w:cs="Times New Roman"/>
          <w:color w:val="000000"/>
          <w:sz w:val="24"/>
          <w:szCs w:val="24"/>
          <w:lang w:eastAsia="en-GB"/>
        </w:rPr>
        <w:t>,</w:t>
      </w:r>
      <w:r w:rsidR="00D66F31">
        <w:rPr>
          <w:rFonts w:ascii="Times New Roman" w:eastAsia="Times New Roman" w:hAnsi="Times New Roman" w:cs="Times New Roman"/>
          <w:color w:val="000000"/>
          <w:sz w:val="24"/>
          <w:szCs w:val="24"/>
          <w:lang w:eastAsia="en-GB"/>
        </w:rPr>
        <w:t xml:space="preserve"> </w:t>
      </w:r>
      <w:r w:rsidR="00D66F31">
        <w:rPr>
          <w:rFonts w:ascii="Times New Roman" w:eastAsia="Times New Roman" w:hAnsi="Times New Roman" w:cs="Times New Roman"/>
          <w:i/>
          <w:color w:val="000000"/>
          <w:sz w:val="24"/>
          <w:szCs w:val="24"/>
          <w:lang w:eastAsia="en-GB"/>
        </w:rPr>
        <w:t>in addition</w:t>
      </w:r>
      <w:r w:rsidR="00D66F31">
        <w:rPr>
          <w:rFonts w:ascii="Times New Roman" w:eastAsia="Times New Roman" w:hAnsi="Times New Roman" w:cs="Times New Roman"/>
          <w:color w:val="000000"/>
          <w:sz w:val="24"/>
          <w:szCs w:val="24"/>
          <w:lang w:eastAsia="en-GB"/>
        </w:rPr>
        <w:t xml:space="preserve"> only expresses addition</w:t>
      </w:r>
      <w:r w:rsidR="00CB584E">
        <w:rPr>
          <w:rFonts w:ascii="Times New Roman" w:eastAsia="Times New Roman" w:hAnsi="Times New Roman" w:cs="Times New Roman"/>
          <w:color w:val="000000"/>
          <w:sz w:val="24"/>
          <w:szCs w:val="24"/>
          <w:lang w:eastAsia="en-GB"/>
        </w:rPr>
        <w:t>, etc</w:t>
      </w:r>
      <w:r w:rsidR="00D66F31">
        <w:rPr>
          <w:rFonts w:ascii="Times New Roman" w:eastAsia="Times New Roman" w:hAnsi="Times New Roman" w:cs="Times New Roman"/>
          <w:color w:val="000000"/>
          <w:sz w:val="24"/>
          <w:szCs w:val="24"/>
          <w:lang w:eastAsia="en-GB"/>
        </w:rPr>
        <w:t xml:space="preserve">. Connectives thus differ in their degree of polyfunctionality, which Asr </w:t>
      </w:r>
      <w:r w:rsidR="002944B1">
        <w:rPr>
          <w:rFonts w:ascii="Times New Roman" w:eastAsia="Times New Roman" w:hAnsi="Times New Roman" w:cs="Times New Roman"/>
          <w:color w:val="000000"/>
          <w:sz w:val="24"/>
          <w:szCs w:val="24"/>
          <w:lang w:eastAsia="en-GB"/>
        </w:rPr>
        <w:t>and</w:t>
      </w:r>
      <w:r w:rsidR="00D66F31">
        <w:rPr>
          <w:rFonts w:ascii="Times New Roman" w:eastAsia="Times New Roman" w:hAnsi="Times New Roman" w:cs="Times New Roman"/>
          <w:color w:val="000000"/>
          <w:sz w:val="24"/>
          <w:szCs w:val="24"/>
          <w:lang w:eastAsia="en-GB"/>
        </w:rPr>
        <w:t xml:space="preserve"> </w:t>
      </w:r>
      <w:r w:rsidR="00D66F31" w:rsidRPr="00D66F31">
        <w:rPr>
          <w:rFonts w:ascii="Times New Roman" w:eastAsia="Times New Roman" w:hAnsi="Times New Roman" w:cs="Times New Roman"/>
          <w:color w:val="000000"/>
          <w:sz w:val="24"/>
          <w:szCs w:val="24"/>
          <w:lang w:eastAsia="en-GB"/>
        </w:rPr>
        <w:t>Demberg</w:t>
      </w:r>
      <w:r w:rsidR="00D66F31">
        <w:rPr>
          <w:rFonts w:ascii="Times New Roman" w:eastAsia="Times New Roman" w:hAnsi="Times New Roman" w:cs="Times New Roman"/>
          <w:color w:val="000000"/>
          <w:sz w:val="24"/>
          <w:szCs w:val="24"/>
          <w:lang w:eastAsia="en-GB"/>
        </w:rPr>
        <w:t xml:space="preserve"> (2012) term “cue strength”, based on the frequency of association between a connective and a given relation.</w:t>
      </w:r>
    </w:p>
    <w:p w14:paraId="07F84964" w14:textId="038BDD3F" w:rsidR="00D66F31" w:rsidRDefault="00806F24" w:rsidP="00CE3B95">
      <w:pPr>
        <w:spacing w:line="240" w:lineRule="auto"/>
        <w:ind w:firstLine="567"/>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 xml:space="preserve">The additive conjunction </w:t>
      </w:r>
      <w:r>
        <w:rPr>
          <w:rFonts w:ascii="Times New Roman" w:eastAsia="Times New Roman" w:hAnsi="Times New Roman" w:cs="Times New Roman"/>
          <w:i/>
          <w:color w:val="000000"/>
          <w:sz w:val="24"/>
          <w:szCs w:val="24"/>
          <w:lang w:eastAsia="en-GB"/>
        </w:rPr>
        <w:t>and</w:t>
      </w:r>
      <w:r>
        <w:rPr>
          <w:rFonts w:ascii="Times New Roman" w:eastAsia="Times New Roman" w:hAnsi="Times New Roman" w:cs="Times New Roman"/>
          <w:color w:val="000000"/>
          <w:sz w:val="24"/>
          <w:szCs w:val="24"/>
          <w:lang w:eastAsia="en-GB"/>
        </w:rPr>
        <w:t xml:space="preserve"> is one of the weakest connectives, since it can occur in many different relations (Prasad </w:t>
      </w:r>
      <w:r w:rsidRPr="002944B1">
        <w:rPr>
          <w:rFonts w:ascii="Times New Roman" w:eastAsia="Times New Roman" w:hAnsi="Times New Roman" w:cs="Times New Roman"/>
          <w:i/>
          <w:color w:val="000000"/>
          <w:sz w:val="24"/>
          <w:szCs w:val="24"/>
          <w:lang w:eastAsia="en-GB"/>
        </w:rPr>
        <w:t>et al</w:t>
      </w:r>
      <w:r>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w:t>
      </w:r>
      <w:r>
        <w:rPr>
          <w:rFonts w:ascii="Times New Roman" w:eastAsia="Times New Roman" w:hAnsi="Times New Roman" w:cs="Times New Roman"/>
          <w:color w:val="000000"/>
          <w:sz w:val="24"/>
          <w:szCs w:val="24"/>
          <w:lang w:eastAsia="en-GB"/>
        </w:rPr>
        <w:t xml:space="preserve"> 2008), some of which have little to do with the basic concept of addition (</w:t>
      </w:r>
      <w:r w:rsidR="002944B1">
        <w:rPr>
          <w:rFonts w:ascii="Times New Roman" w:eastAsia="Times New Roman" w:hAnsi="Times New Roman" w:cs="Times New Roman"/>
          <w:color w:val="000000"/>
          <w:sz w:val="24"/>
          <w:szCs w:val="24"/>
          <w:lang w:eastAsia="en-GB"/>
        </w:rPr>
        <w:t>e.g.</w:t>
      </w:r>
      <w:r>
        <w:rPr>
          <w:rFonts w:ascii="Times New Roman" w:eastAsia="Times New Roman" w:hAnsi="Times New Roman" w:cs="Times New Roman"/>
          <w:color w:val="000000"/>
          <w:sz w:val="24"/>
          <w:szCs w:val="24"/>
          <w:lang w:eastAsia="en-GB"/>
        </w:rPr>
        <w:t xml:space="preserve"> concession, </w:t>
      </w:r>
      <w:r w:rsidR="00593A22">
        <w:rPr>
          <w:rFonts w:ascii="Times New Roman" w:eastAsia="Times New Roman" w:hAnsi="Times New Roman" w:cs="Times New Roman"/>
          <w:color w:val="000000"/>
          <w:sz w:val="24"/>
          <w:szCs w:val="24"/>
          <w:lang w:eastAsia="en-GB"/>
        </w:rPr>
        <w:t xml:space="preserve">as in “His friends are waiting for him and he is on the phone”, from </w:t>
      </w:r>
      <w:r>
        <w:rPr>
          <w:rFonts w:ascii="Times New Roman" w:eastAsia="Times New Roman" w:hAnsi="Times New Roman" w:cs="Times New Roman"/>
          <w:color w:val="000000"/>
          <w:sz w:val="24"/>
          <w:szCs w:val="24"/>
          <w:lang w:eastAsia="en-GB"/>
        </w:rPr>
        <w:t>Kitis</w:t>
      </w:r>
      <w:r w:rsidR="005403BD">
        <w:rPr>
          <w:rFonts w:ascii="Times New Roman" w:eastAsia="Times New Roman" w:hAnsi="Times New Roman" w:cs="Times New Roman"/>
          <w:color w:val="000000"/>
          <w:sz w:val="24"/>
          <w:szCs w:val="24"/>
          <w:lang w:eastAsia="en-GB"/>
        </w:rPr>
        <w:t>,</w:t>
      </w:r>
      <w:r>
        <w:rPr>
          <w:rFonts w:ascii="Times New Roman" w:eastAsia="Times New Roman" w:hAnsi="Times New Roman" w:cs="Times New Roman"/>
          <w:color w:val="000000"/>
          <w:sz w:val="24"/>
          <w:szCs w:val="24"/>
          <w:lang w:eastAsia="en-GB"/>
        </w:rPr>
        <w:t xml:space="preserve"> 2000). Spooren (1997) conducted a production study where h</w:t>
      </w:r>
      <w:r w:rsidR="00CB584E">
        <w:rPr>
          <w:rFonts w:ascii="Times New Roman" w:eastAsia="Times New Roman" w:hAnsi="Times New Roman" w:cs="Times New Roman"/>
          <w:color w:val="000000"/>
          <w:sz w:val="24"/>
          <w:szCs w:val="24"/>
          <w:lang w:eastAsia="en-GB"/>
        </w:rPr>
        <w:t>e found that temporal and causal uses</w:t>
      </w:r>
      <w:r>
        <w:rPr>
          <w:rFonts w:ascii="Times New Roman" w:eastAsia="Times New Roman" w:hAnsi="Times New Roman" w:cs="Times New Roman"/>
          <w:color w:val="000000"/>
          <w:sz w:val="24"/>
          <w:szCs w:val="24"/>
          <w:lang w:eastAsia="en-GB"/>
        </w:rPr>
        <w:t xml:space="preserve"> of </w:t>
      </w:r>
      <w:r>
        <w:rPr>
          <w:rFonts w:ascii="Times New Roman" w:eastAsia="Times New Roman" w:hAnsi="Times New Roman" w:cs="Times New Roman"/>
          <w:color w:val="000000"/>
          <w:sz w:val="24"/>
          <w:szCs w:val="24"/>
          <w:lang w:eastAsia="en-GB"/>
        </w:rPr>
        <w:lastRenderedPageBreak/>
        <w:t xml:space="preserve">Dutch </w:t>
      </w:r>
      <w:r>
        <w:rPr>
          <w:rFonts w:ascii="Times New Roman" w:eastAsia="Times New Roman" w:hAnsi="Times New Roman" w:cs="Times New Roman"/>
          <w:i/>
          <w:color w:val="000000"/>
          <w:sz w:val="24"/>
          <w:szCs w:val="24"/>
          <w:lang w:eastAsia="en-GB"/>
        </w:rPr>
        <w:t xml:space="preserve">en </w:t>
      </w:r>
      <w:r>
        <w:rPr>
          <w:rFonts w:ascii="Times New Roman" w:eastAsia="Times New Roman" w:hAnsi="Times New Roman" w:cs="Times New Roman"/>
          <w:color w:val="000000"/>
          <w:sz w:val="24"/>
          <w:szCs w:val="24"/>
          <w:lang w:eastAsia="en-GB"/>
        </w:rPr>
        <w:t xml:space="preserve">‘and’ are particularly frequent in children and learners. He refers to these uses as </w:t>
      </w:r>
      <w:r w:rsidR="00CB584E">
        <w:rPr>
          <w:rFonts w:ascii="Times New Roman" w:eastAsia="Times New Roman" w:hAnsi="Times New Roman" w:cs="Times New Roman"/>
          <w:color w:val="000000"/>
          <w:sz w:val="24"/>
          <w:szCs w:val="24"/>
          <w:lang w:eastAsia="en-GB"/>
        </w:rPr>
        <w:t>“underspecification”, which he defines as follows</w:t>
      </w:r>
      <w:r>
        <w:rPr>
          <w:rFonts w:ascii="Times New Roman" w:eastAsia="Times New Roman" w:hAnsi="Times New Roman" w:cs="Times New Roman"/>
          <w:color w:val="000000"/>
          <w:sz w:val="24"/>
          <w:szCs w:val="24"/>
          <w:lang w:eastAsia="en-GB"/>
        </w:rPr>
        <w:t>: “the semantics of the connective that is used to indicate the link does not fully match the semantics of the relation that is intended by the speaker or writer” (Spooren</w:t>
      </w:r>
      <w:r w:rsidR="005403BD">
        <w:rPr>
          <w:rFonts w:ascii="Times New Roman" w:eastAsia="Times New Roman" w:hAnsi="Times New Roman" w:cs="Times New Roman"/>
          <w:color w:val="000000"/>
          <w:sz w:val="24"/>
          <w:szCs w:val="24"/>
          <w:lang w:eastAsia="en-GB"/>
        </w:rPr>
        <w:t>,</w:t>
      </w:r>
      <w:r>
        <w:rPr>
          <w:rFonts w:ascii="Times New Roman" w:eastAsia="Times New Roman" w:hAnsi="Times New Roman" w:cs="Times New Roman"/>
          <w:color w:val="000000"/>
          <w:sz w:val="24"/>
          <w:szCs w:val="24"/>
          <w:lang w:eastAsia="en-GB"/>
        </w:rPr>
        <w:t xml:space="preserve"> 1997: 150). </w:t>
      </w:r>
      <w:r w:rsidR="005403BD">
        <w:rPr>
          <w:rFonts w:ascii="Times New Roman" w:eastAsia="Times New Roman" w:hAnsi="Times New Roman" w:cs="Times New Roman"/>
          <w:color w:val="000000"/>
          <w:sz w:val="24"/>
          <w:szCs w:val="24"/>
          <w:lang w:eastAsia="en-GB"/>
        </w:rPr>
        <w:t>Crible</w:t>
      </w:r>
      <w:r w:rsidR="00336907">
        <w:rPr>
          <w:rFonts w:ascii="Times New Roman" w:eastAsia="Times New Roman" w:hAnsi="Times New Roman" w:cs="Times New Roman"/>
          <w:color w:val="000000"/>
          <w:sz w:val="24"/>
          <w:szCs w:val="24"/>
          <w:lang w:eastAsia="en-GB"/>
        </w:rPr>
        <w:t xml:space="preserve"> (forthc.)</w:t>
      </w:r>
      <w:r>
        <w:rPr>
          <w:rFonts w:ascii="Times New Roman" w:eastAsia="Times New Roman" w:hAnsi="Times New Roman" w:cs="Times New Roman"/>
          <w:color w:val="000000"/>
          <w:sz w:val="24"/>
          <w:szCs w:val="24"/>
          <w:lang w:eastAsia="en-GB"/>
        </w:rPr>
        <w:t xml:space="preserve"> has recently shown that, besides addition, </w:t>
      </w:r>
      <w:r>
        <w:rPr>
          <w:rFonts w:ascii="Times New Roman" w:eastAsia="Times New Roman" w:hAnsi="Times New Roman" w:cs="Times New Roman"/>
          <w:i/>
          <w:color w:val="000000"/>
          <w:sz w:val="24"/>
          <w:szCs w:val="24"/>
          <w:lang w:eastAsia="en-GB"/>
        </w:rPr>
        <w:t>and</w:t>
      </w:r>
      <w:r>
        <w:rPr>
          <w:rFonts w:ascii="Times New Roman" w:eastAsia="Times New Roman" w:hAnsi="Times New Roman" w:cs="Times New Roman"/>
          <w:color w:val="000000"/>
          <w:sz w:val="24"/>
          <w:szCs w:val="24"/>
          <w:lang w:eastAsia="en-GB"/>
        </w:rPr>
        <w:t xml:space="preserve"> is a weak connective of specification, consequence, concession and contrast, but that these underspecified uses are often compensated in context by co-occurring linguistic cues.</w:t>
      </w:r>
    </w:p>
    <w:p w14:paraId="14DA0DBB" w14:textId="77777777" w:rsidR="00AD33A0" w:rsidRPr="00CE3B95" w:rsidRDefault="00AD33A0" w:rsidP="00CE3B95">
      <w:pPr>
        <w:spacing w:line="240" w:lineRule="auto"/>
        <w:jc w:val="both"/>
        <w:rPr>
          <w:rFonts w:ascii="Times New Roman" w:eastAsia="Times New Roman" w:hAnsi="Times New Roman" w:cs="Times New Roman"/>
          <w:b/>
          <w:sz w:val="24"/>
          <w:szCs w:val="24"/>
          <w:lang w:eastAsia="en-GB"/>
        </w:rPr>
      </w:pPr>
      <w:r w:rsidRPr="00CE3B95">
        <w:rPr>
          <w:rFonts w:ascii="Times New Roman" w:eastAsia="Times New Roman" w:hAnsi="Times New Roman" w:cs="Times New Roman"/>
          <w:b/>
          <w:sz w:val="24"/>
          <w:szCs w:val="24"/>
          <w:lang w:eastAsia="en-GB"/>
        </w:rPr>
        <w:t>2.</w:t>
      </w:r>
      <w:r w:rsidR="008C7D74" w:rsidRPr="00CE3B95">
        <w:rPr>
          <w:rFonts w:ascii="Times New Roman" w:eastAsia="Times New Roman" w:hAnsi="Times New Roman" w:cs="Times New Roman"/>
          <w:b/>
          <w:sz w:val="24"/>
          <w:szCs w:val="24"/>
          <w:lang w:eastAsia="en-GB"/>
        </w:rPr>
        <w:t>3</w:t>
      </w:r>
      <w:r w:rsidRPr="00CE3B95">
        <w:rPr>
          <w:rFonts w:ascii="Times New Roman" w:eastAsia="Times New Roman" w:hAnsi="Times New Roman" w:cs="Times New Roman"/>
          <w:b/>
          <w:sz w:val="24"/>
          <w:szCs w:val="24"/>
          <w:lang w:eastAsia="en-GB"/>
        </w:rPr>
        <w:t xml:space="preserve"> </w:t>
      </w:r>
      <w:r w:rsidRPr="00CE3B95">
        <w:rPr>
          <w:rFonts w:ascii="Times New Roman" w:eastAsia="Times New Roman" w:hAnsi="Times New Roman" w:cs="Times New Roman"/>
          <w:sz w:val="24"/>
          <w:szCs w:val="24"/>
          <w:lang w:eastAsia="en-GB"/>
        </w:rPr>
        <w:t>Contrastive and cross-modal studies of connectives</w:t>
      </w:r>
    </w:p>
    <w:p w14:paraId="11CC1C16" w14:textId="490B271B" w:rsidR="000C4060" w:rsidRPr="00E46DC4" w:rsidRDefault="000C4060" w:rsidP="00CE3B95">
      <w:pPr>
        <w:spacing w:line="240" w:lineRule="auto"/>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Connectives and the relations they signal vary across languages and genres, as previously shown in studies using either comparable (</w:t>
      </w:r>
      <w:r w:rsidR="002944B1">
        <w:rPr>
          <w:rFonts w:ascii="Times New Roman" w:eastAsia="Times New Roman" w:hAnsi="Times New Roman" w:cs="Times New Roman"/>
          <w:color w:val="000000"/>
          <w:sz w:val="24"/>
          <w:szCs w:val="24"/>
          <w:lang w:eastAsia="en-GB"/>
        </w:rPr>
        <w:t>e.g.</w:t>
      </w:r>
      <w:r w:rsidRPr="00E46DC4">
        <w:rPr>
          <w:rFonts w:ascii="Times New Roman" w:eastAsia="Times New Roman" w:hAnsi="Times New Roman" w:cs="Times New Roman"/>
          <w:color w:val="000000"/>
          <w:sz w:val="24"/>
          <w:szCs w:val="24"/>
          <w:lang w:eastAsia="en-GB"/>
        </w:rPr>
        <w:t xml:space="preserve"> Kunz </w:t>
      </w:r>
      <w:r w:rsidR="002944B1">
        <w:rPr>
          <w:rFonts w:ascii="Times New Roman" w:eastAsia="Times New Roman" w:hAnsi="Times New Roman" w:cs="Times New Roman"/>
          <w:color w:val="000000"/>
          <w:sz w:val="24"/>
          <w:szCs w:val="24"/>
          <w:lang w:eastAsia="en-GB"/>
        </w:rPr>
        <w:t>and</w:t>
      </w:r>
      <w:r w:rsidRPr="00E46DC4">
        <w:rPr>
          <w:rFonts w:ascii="Times New Roman" w:eastAsia="Times New Roman" w:hAnsi="Times New Roman" w:cs="Times New Roman"/>
          <w:color w:val="000000"/>
          <w:sz w:val="24"/>
          <w:szCs w:val="24"/>
          <w:lang w:eastAsia="en-GB"/>
        </w:rPr>
        <w:t xml:space="preserve"> Lapshinova-Koltunski</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2015) or parallel corpora (</w:t>
      </w:r>
      <w:r w:rsidR="002944B1">
        <w:rPr>
          <w:rFonts w:ascii="Times New Roman" w:eastAsia="Times New Roman" w:hAnsi="Times New Roman" w:cs="Times New Roman"/>
          <w:color w:val="000000"/>
          <w:sz w:val="24"/>
          <w:szCs w:val="24"/>
          <w:lang w:eastAsia="en-GB"/>
        </w:rPr>
        <w:t>e.g.</w:t>
      </w:r>
      <w:r w:rsidRPr="00E46DC4">
        <w:rPr>
          <w:rFonts w:ascii="Times New Roman" w:eastAsia="Times New Roman" w:hAnsi="Times New Roman" w:cs="Times New Roman"/>
          <w:color w:val="000000"/>
          <w:sz w:val="24"/>
          <w:szCs w:val="24"/>
          <w:lang w:eastAsia="en-GB"/>
        </w:rPr>
        <w:t xml:space="preserve"> Zufferey </w:t>
      </w:r>
      <w:r w:rsidR="002944B1">
        <w:rPr>
          <w:rFonts w:ascii="Times New Roman" w:eastAsia="Times New Roman" w:hAnsi="Times New Roman" w:cs="Times New Roman"/>
          <w:color w:val="000000"/>
          <w:sz w:val="24"/>
          <w:szCs w:val="24"/>
          <w:lang w:eastAsia="en-GB"/>
        </w:rPr>
        <w:t>and</w:t>
      </w:r>
      <w:r w:rsidRPr="00E46DC4">
        <w:rPr>
          <w:rFonts w:ascii="Times New Roman" w:eastAsia="Times New Roman" w:hAnsi="Times New Roman" w:cs="Times New Roman"/>
          <w:color w:val="000000"/>
          <w:sz w:val="24"/>
          <w:szCs w:val="24"/>
          <w:lang w:eastAsia="en-GB"/>
        </w:rPr>
        <w:t xml:space="preserve"> Degand</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2017). By contrast, very few studies have carried out multimodal comparisons of connectives across speech and writing (for English, see Biber </w:t>
      </w:r>
      <w:r w:rsidRPr="002944B1">
        <w:rPr>
          <w:rFonts w:ascii="Times New Roman" w:eastAsia="Times New Roman" w:hAnsi="Times New Roman" w:cs="Times New Roman"/>
          <w:i/>
          <w:color w:val="000000"/>
          <w:sz w:val="24"/>
          <w:szCs w:val="24"/>
          <w:lang w:eastAsia="en-GB"/>
        </w:rPr>
        <w:t>et al</w:t>
      </w:r>
      <w:r w:rsidRPr="00E46DC4">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 1999;</w:t>
      </w:r>
      <w:r w:rsidRPr="00E46DC4">
        <w:rPr>
          <w:rFonts w:ascii="Times New Roman" w:eastAsia="Times New Roman" w:hAnsi="Times New Roman" w:cs="Times New Roman"/>
          <w:color w:val="000000"/>
          <w:sz w:val="24"/>
          <w:szCs w:val="24"/>
          <w:lang w:eastAsia="en-GB"/>
        </w:rPr>
        <w:t xml:space="preserve"> Fox Tree</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2014</w:t>
      </w:r>
      <w:r w:rsidR="005403BD">
        <w:rPr>
          <w:rFonts w:ascii="Times New Roman" w:eastAsia="Times New Roman" w:hAnsi="Times New Roman" w:cs="Times New Roman"/>
          <w:color w:val="000000"/>
          <w:sz w:val="24"/>
          <w:szCs w:val="24"/>
          <w:lang w:eastAsia="en-GB"/>
        </w:rPr>
        <w:t>;</w:t>
      </w:r>
      <w:r w:rsidR="00CB584E">
        <w:rPr>
          <w:rFonts w:ascii="Times New Roman" w:eastAsia="Times New Roman" w:hAnsi="Times New Roman" w:cs="Times New Roman"/>
          <w:color w:val="000000"/>
          <w:sz w:val="24"/>
          <w:szCs w:val="24"/>
          <w:lang w:eastAsia="en-GB"/>
        </w:rPr>
        <w:t xml:space="preserve"> </w:t>
      </w:r>
      <w:r w:rsidR="00336907">
        <w:rPr>
          <w:rFonts w:ascii="Times New Roman" w:eastAsia="Times New Roman" w:hAnsi="Times New Roman" w:cs="Times New Roman"/>
          <w:color w:val="000000"/>
          <w:sz w:val="24"/>
          <w:szCs w:val="24"/>
          <w:lang w:eastAsia="en-GB"/>
        </w:rPr>
        <w:t>Crible, forthc.</w:t>
      </w:r>
      <w:r w:rsidRPr="00E46DC4">
        <w:rPr>
          <w:rFonts w:ascii="Times New Roman" w:eastAsia="Times New Roman" w:hAnsi="Times New Roman" w:cs="Times New Roman"/>
          <w:color w:val="000000"/>
          <w:sz w:val="24"/>
          <w:szCs w:val="24"/>
          <w:lang w:eastAsia="en-GB"/>
        </w:rPr>
        <w:t xml:space="preserve">), let alone across spoken and sign languages. Several </w:t>
      </w:r>
      <w:r w:rsidR="00FC6652">
        <w:rPr>
          <w:rFonts w:ascii="Times New Roman" w:eastAsia="Times New Roman" w:hAnsi="Times New Roman" w:cs="Times New Roman"/>
          <w:color w:val="000000"/>
          <w:sz w:val="24"/>
          <w:szCs w:val="24"/>
          <w:lang w:eastAsia="en-GB"/>
        </w:rPr>
        <w:t>factors could</w:t>
      </w:r>
      <w:r w:rsidR="00FC6652">
        <w:rPr>
          <w:rStyle w:val="CommentReference"/>
        </w:rPr>
        <w:t xml:space="preserve"> </w:t>
      </w:r>
      <w:r w:rsidR="00FC6652" w:rsidRPr="00E46DC4">
        <w:rPr>
          <w:rFonts w:ascii="Times New Roman" w:eastAsia="Times New Roman" w:hAnsi="Times New Roman" w:cs="Times New Roman"/>
          <w:color w:val="000000"/>
          <w:sz w:val="24"/>
          <w:szCs w:val="24"/>
          <w:lang w:eastAsia="en-GB"/>
        </w:rPr>
        <w:t>explain</w:t>
      </w:r>
      <w:r w:rsidRPr="00E46DC4">
        <w:rPr>
          <w:rFonts w:ascii="Times New Roman" w:eastAsia="Times New Roman" w:hAnsi="Times New Roman" w:cs="Times New Roman"/>
          <w:color w:val="000000"/>
          <w:sz w:val="24"/>
          <w:szCs w:val="24"/>
          <w:lang w:eastAsia="en-GB"/>
        </w:rPr>
        <w:t xml:space="preserve"> this lack of cross-modal comparisons</w:t>
      </w:r>
      <w:r w:rsidR="00CB584E">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including the difficulty of finding comparable data, having a shared taxonomy that allows data from the two modalities to be annotated and compared, and the fact that connectives have scarcely attracted the attention of sign language scholars.</w:t>
      </w:r>
    </w:p>
    <w:p w14:paraId="60C728F5" w14:textId="5316F0FF" w:rsidR="00AD33A0" w:rsidRPr="00E46DC4" w:rsidRDefault="00AD33A0" w:rsidP="00CE3B95">
      <w:pPr>
        <w:spacing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As a matter of fact, there are </w:t>
      </w:r>
      <w:r w:rsidR="00F90BC9">
        <w:rPr>
          <w:rFonts w:ascii="Times New Roman" w:eastAsia="Times New Roman" w:hAnsi="Times New Roman" w:cs="Times New Roman"/>
          <w:color w:val="000000"/>
          <w:sz w:val="24"/>
          <w:szCs w:val="24"/>
          <w:lang w:eastAsia="en-GB"/>
        </w:rPr>
        <w:t>fewer</w:t>
      </w:r>
      <w:r w:rsidR="00F90BC9"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 xml:space="preserve">than a dozen papers published to date about connectives </w:t>
      </w:r>
      <w:r w:rsidR="00FC6652">
        <w:rPr>
          <w:rFonts w:ascii="Times New Roman" w:eastAsia="Times New Roman" w:hAnsi="Times New Roman" w:cs="Times New Roman"/>
          <w:color w:val="000000"/>
          <w:sz w:val="24"/>
          <w:szCs w:val="24"/>
          <w:lang w:eastAsia="en-GB"/>
        </w:rPr>
        <w:t xml:space="preserve">in the signed modality </w:t>
      </w:r>
      <w:r w:rsidRPr="00E46DC4">
        <w:rPr>
          <w:rFonts w:ascii="Times New Roman" w:eastAsia="Times New Roman" w:hAnsi="Times New Roman" w:cs="Times New Roman"/>
          <w:color w:val="000000"/>
          <w:sz w:val="24"/>
          <w:szCs w:val="24"/>
          <w:lang w:eastAsia="en-GB"/>
        </w:rPr>
        <w:t xml:space="preserve">and </w:t>
      </w:r>
      <w:r w:rsidR="00CB584E">
        <w:rPr>
          <w:rFonts w:ascii="Times New Roman" w:eastAsia="Times New Roman" w:hAnsi="Times New Roman" w:cs="Times New Roman"/>
          <w:color w:val="000000"/>
          <w:sz w:val="24"/>
          <w:szCs w:val="24"/>
          <w:lang w:eastAsia="en-GB"/>
        </w:rPr>
        <w:t xml:space="preserve">only </w:t>
      </w:r>
      <w:r w:rsidRPr="00E46DC4">
        <w:rPr>
          <w:rFonts w:ascii="Times New Roman" w:eastAsia="Times New Roman" w:hAnsi="Times New Roman" w:cs="Times New Roman"/>
          <w:color w:val="000000"/>
          <w:sz w:val="24"/>
          <w:szCs w:val="24"/>
          <w:lang w:eastAsia="en-GB"/>
        </w:rPr>
        <w:t xml:space="preserve">for </w:t>
      </w:r>
      <w:r w:rsidR="00CB584E">
        <w:rPr>
          <w:rFonts w:ascii="Times New Roman" w:eastAsia="Times New Roman" w:hAnsi="Times New Roman" w:cs="Times New Roman"/>
          <w:color w:val="000000"/>
          <w:sz w:val="24"/>
          <w:szCs w:val="24"/>
          <w:lang w:eastAsia="en-GB"/>
        </w:rPr>
        <w:t xml:space="preserve">a </w:t>
      </w:r>
      <w:r w:rsidRPr="00E46DC4">
        <w:rPr>
          <w:rFonts w:ascii="Times New Roman" w:eastAsia="Times New Roman" w:hAnsi="Times New Roman" w:cs="Times New Roman"/>
          <w:color w:val="000000"/>
          <w:sz w:val="24"/>
          <w:szCs w:val="24"/>
          <w:lang w:eastAsia="en-GB"/>
        </w:rPr>
        <w:t xml:space="preserve">few sign languages. In American Sign Language (ASL), </w:t>
      </w:r>
      <w:r w:rsidRPr="007B3E4D">
        <w:rPr>
          <w:rFonts w:ascii="Times New Roman" w:eastAsia="Times New Roman" w:hAnsi="Times New Roman" w:cs="Times New Roman"/>
          <w:color w:val="000000"/>
          <w:sz w:val="24"/>
          <w:szCs w:val="24"/>
          <w:lang w:eastAsia="en-GB"/>
        </w:rPr>
        <w:t xml:space="preserve">existing </w:t>
      </w:r>
      <w:r w:rsidR="00593A22">
        <w:rPr>
          <w:rFonts w:ascii="Times New Roman" w:eastAsia="Times New Roman" w:hAnsi="Times New Roman" w:cs="Times New Roman"/>
          <w:color w:val="000000"/>
          <w:sz w:val="24"/>
          <w:szCs w:val="24"/>
          <w:lang w:eastAsia="en-GB"/>
        </w:rPr>
        <w:t>studies</w:t>
      </w:r>
      <w:r w:rsidR="00593A22"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 xml:space="preserve">focus on the functions of one or two </w:t>
      </w:r>
      <w:r w:rsidR="00EE5A82" w:rsidRPr="00EE5A82">
        <w:rPr>
          <w:rFonts w:ascii="Times New Roman" w:eastAsia="Times New Roman" w:hAnsi="Times New Roman" w:cs="Times New Roman"/>
          <w:sz w:val="24"/>
          <w:szCs w:val="24"/>
          <w:lang w:eastAsia="en-GB"/>
        </w:rPr>
        <w:t>connectives</w:t>
      </w:r>
      <w:r w:rsidRPr="00EE5A82">
        <w:rPr>
          <w:rFonts w:ascii="Times New Roman" w:eastAsia="Times New Roman" w:hAnsi="Times New Roman" w:cs="Times New Roman"/>
          <w:sz w:val="24"/>
          <w:szCs w:val="24"/>
          <w:lang w:eastAsia="en-GB"/>
        </w:rPr>
        <w:t xml:space="preserve"> </w:t>
      </w:r>
      <w:r w:rsidRPr="00E46DC4">
        <w:rPr>
          <w:rFonts w:ascii="Times New Roman" w:eastAsia="Times New Roman" w:hAnsi="Times New Roman" w:cs="Times New Roman"/>
          <w:color w:val="000000"/>
          <w:sz w:val="24"/>
          <w:szCs w:val="24"/>
          <w:lang w:eastAsia="en-GB"/>
        </w:rPr>
        <w:t>produced by one or two deaf signers in a very limited amount of data (</w:t>
      </w:r>
      <w:r w:rsidRPr="00E46DC4">
        <w:rPr>
          <w:rFonts w:ascii="Times New Roman" w:eastAsia="Times New Roman" w:hAnsi="Times New Roman" w:cs="Times New Roman"/>
          <w:color w:val="000000"/>
          <w:sz w:val="24"/>
          <w:szCs w:val="24"/>
          <w:shd w:val="clear" w:color="auto" w:fill="FFFFFF"/>
          <w:lang w:eastAsia="en-GB"/>
        </w:rPr>
        <w:t>Roy</w:t>
      </w:r>
      <w:r w:rsidR="005403BD">
        <w:rPr>
          <w:rFonts w:ascii="Times New Roman" w:eastAsia="Times New Roman" w:hAnsi="Times New Roman" w:cs="Times New Roman"/>
          <w:color w:val="000000"/>
          <w:sz w:val="24"/>
          <w:szCs w:val="24"/>
          <w:shd w:val="clear" w:color="auto" w:fill="FFFFFF"/>
          <w:lang w:eastAsia="en-GB"/>
        </w:rPr>
        <w:t>,</w:t>
      </w:r>
      <w:r w:rsidRPr="00E46DC4">
        <w:rPr>
          <w:rFonts w:ascii="Times New Roman" w:eastAsia="Times New Roman" w:hAnsi="Times New Roman" w:cs="Times New Roman"/>
          <w:color w:val="000000"/>
          <w:sz w:val="24"/>
          <w:szCs w:val="24"/>
          <w:shd w:val="clear" w:color="auto" w:fill="FFFFFF"/>
          <w:lang w:eastAsia="en-GB"/>
        </w:rPr>
        <w:t xml:space="preserve"> 1</w:t>
      </w:r>
      <w:r w:rsidR="005403BD">
        <w:rPr>
          <w:rFonts w:ascii="Times New Roman" w:eastAsia="Times New Roman" w:hAnsi="Times New Roman" w:cs="Times New Roman"/>
          <w:color w:val="000000"/>
          <w:sz w:val="24"/>
          <w:szCs w:val="24"/>
          <w:shd w:val="clear" w:color="auto" w:fill="FFFFFF"/>
          <w:lang w:eastAsia="en-GB"/>
        </w:rPr>
        <w:t>989;</w:t>
      </w:r>
      <w:r w:rsidRPr="00E46DC4">
        <w:rPr>
          <w:rFonts w:ascii="Times New Roman" w:eastAsia="Times New Roman" w:hAnsi="Times New Roman" w:cs="Times New Roman"/>
          <w:color w:val="000000"/>
          <w:sz w:val="24"/>
          <w:szCs w:val="24"/>
          <w:shd w:val="clear" w:color="auto" w:fill="FFFFFF"/>
          <w:lang w:eastAsia="en-GB"/>
        </w:rPr>
        <w:t xml:space="preserve"> Metzger </w:t>
      </w:r>
      <w:r w:rsidR="002944B1">
        <w:rPr>
          <w:rFonts w:ascii="Times New Roman" w:eastAsia="Times New Roman" w:hAnsi="Times New Roman" w:cs="Times New Roman"/>
          <w:color w:val="000000"/>
          <w:sz w:val="24"/>
          <w:szCs w:val="24"/>
          <w:shd w:val="clear" w:color="auto" w:fill="FFFFFF"/>
          <w:lang w:eastAsia="en-GB"/>
        </w:rPr>
        <w:t>and</w:t>
      </w:r>
      <w:r w:rsidRPr="00E46DC4">
        <w:rPr>
          <w:rFonts w:ascii="Times New Roman" w:eastAsia="Times New Roman" w:hAnsi="Times New Roman" w:cs="Times New Roman"/>
          <w:color w:val="000000"/>
          <w:sz w:val="24"/>
          <w:szCs w:val="24"/>
          <w:shd w:val="clear" w:color="auto" w:fill="FFFFFF"/>
          <w:lang w:eastAsia="en-GB"/>
        </w:rPr>
        <w:t xml:space="preserve"> Bahan</w:t>
      </w:r>
      <w:r w:rsidR="005403BD">
        <w:rPr>
          <w:rFonts w:ascii="Times New Roman" w:eastAsia="Times New Roman" w:hAnsi="Times New Roman" w:cs="Times New Roman"/>
          <w:color w:val="000000"/>
          <w:sz w:val="24"/>
          <w:szCs w:val="24"/>
          <w:shd w:val="clear" w:color="auto" w:fill="FFFFFF"/>
          <w:lang w:eastAsia="en-GB"/>
        </w:rPr>
        <w:t>, 2001;</w:t>
      </w:r>
      <w:r w:rsidRPr="00E46DC4">
        <w:rPr>
          <w:rFonts w:ascii="Times New Roman" w:eastAsia="Times New Roman" w:hAnsi="Times New Roman" w:cs="Times New Roman"/>
          <w:color w:val="000000"/>
          <w:sz w:val="24"/>
          <w:szCs w:val="24"/>
          <w:shd w:val="clear" w:color="auto" w:fill="FFFFFF"/>
          <w:lang w:eastAsia="en-GB"/>
        </w:rPr>
        <w:t xml:space="preserve"> Hoza</w:t>
      </w:r>
      <w:r w:rsidR="005403BD">
        <w:rPr>
          <w:rFonts w:ascii="Times New Roman" w:eastAsia="Times New Roman" w:hAnsi="Times New Roman" w:cs="Times New Roman"/>
          <w:color w:val="000000"/>
          <w:sz w:val="24"/>
          <w:szCs w:val="24"/>
          <w:shd w:val="clear" w:color="auto" w:fill="FFFFFF"/>
          <w:lang w:eastAsia="en-GB"/>
        </w:rPr>
        <w:t>,</w:t>
      </w:r>
      <w:r w:rsidRPr="00E46DC4">
        <w:rPr>
          <w:rFonts w:ascii="Times New Roman" w:eastAsia="Times New Roman" w:hAnsi="Times New Roman" w:cs="Times New Roman"/>
          <w:color w:val="000000"/>
          <w:sz w:val="24"/>
          <w:szCs w:val="24"/>
          <w:shd w:val="clear" w:color="auto" w:fill="FFFFFF"/>
          <w:lang w:eastAsia="en-GB"/>
        </w:rPr>
        <w:t xml:space="preserve"> 2011</w:t>
      </w:r>
      <w:r w:rsidRPr="00E46DC4">
        <w:rPr>
          <w:rFonts w:ascii="Times New Roman" w:eastAsia="Times New Roman" w:hAnsi="Times New Roman" w:cs="Times New Roman"/>
          <w:color w:val="000000"/>
          <w:sz w:val="24"/>
          <w:szCs w:val="24"/>
          <w:lang w:eastAsia="en-GB"/>
        </w:rPr>
        <w:t>). The only exception is McKee (1992), who studied relations of quotation and digression produced by 7 deaf signers in a 6-hour dataset of lectures. In Venezue</w:t>
      </w:r>
      <w:r w:rsidRPr="00E46DC4">
        <w:rPr>
          <w:rFonts w:ascii="Times New Roman" w:eastAsia="Times New Roman" w:hAnsi="Times New Roman" w:cs="Times New Roman"/>
          <w:color w:val="000000"/>
          <w:sz w:val="24"/>
          <w:szCs w:val="24"/>
          <w:shd w:val="clear" w:color="auto" w:fill="FFFFFF"/>
          <w:lang w:eastAsia="en-GB"/>
        </w:rPr>
        <w:t xml:space="preserve">lan Sign Language (LSV), Pérez (2006) investigated different </w:t>
      </w:r>
      <w:r w:rsidR="00E0518E" w:rsidRPr="00EE5A82">
        <w:rPr>
          <w:rFonts w:ascii="Times New Roman" w:eastAsia="Times New Roman" w:hAnsi="Times New Roman" w:cs="Times New Roman"/>
          <w:sz w:val="24"/>
          <w:szCs w:val="24"/>
          <w:lang w:eastAsia="en-GB"/>
        </w:rPr>
        <w:t xml:space="preserve">connectives </w:t>
      </w:r>
      <w:r w:rsidRPr="00E46DC4">
        <w:rPr>
          <w:rFonts w:ascii="Times New Roman" w:eastAsia="Times New Roman" w:hAnsi="Times New Roman" w:cs="Times New Roman"/>
          <w:color w:val="000000"/>
          <w:sz w:val="24"/>
          <w:szCs w:val="24"/>
          <w:shd w:val="clear" w:color="auto" w:fill="FFFFFF"/>
          <w:lang w:eastAsia="en-GB"/>
        </w:rPr>
        <w:t xml:space="preserve">in monological narratives produced by 4 deaf signers. Similarly, Villameriel (2008) also identified these items in monological narratives produced by 8 Spanish Sign Language (LSE) deaf signers and later focused on two </w:t>
      </w:r>
      <w:r w:rsidR="00E0518E" w:rsidRPr="00EE5A82">
        <w:rPr>
          <w:rFonts w:ascii="Times New Roman" w:eastAsia="Times New Roman" w:hAnsi="Times New Roman" w:cs="Times New Roman"/>
          <w:sz w:val="24"/>
          <w:szCs w:val="24"/>
          <w:lang w:eastAsia="en-GB"/>
        </w:rPr>
        <w:t xml:space="preserve">connectives </w:t>
      </w:r>
      <w:r w:rsidRPr="00E46DC4">
        <w:rPr>
          <w:rFonts w:ascii="Times New Roman" w:eastAsia="Times New Roman" w:hAnsi="Times New Roman" w:cs="Times New Roman"/>
          <w:color w:val="000000"/>
          <w:sz w:val="24"/>
          <w:szCs w:val="24"/>
          <w:shd w:val="clear" w:color="auto" w:fill="FFFFFF"/>
          <w:lang w:eastAsia="en-GB"/>
        </w:rPr>
        <w:t>expressing reformulation and contrast respectively (Villameriel</w:t>
      </w:r>
      <w:r w:rsidR="005403BD">
        <w:rPr>
          <w:rFonts w:ascii="Times New Roman" w:eastAsia="Times New Roman" w:hAnsi="Times New Roman" w:cs="Times New Roman"/>
          <w:color w:val="000000"/>
          <w:sz w:val="24"/>
          <w:szCs w:val="24"/>
          <w:shd w:val="clear" w:color="auto" w:fill="FFFFFF"/>
          <w:lang w:eastAsia="en-GB"/>
        </w:rPr>
        <w:t>,</w:t>
      </w:r>
      <w:r w:rsidRPr="00E46DC4">
        <w:rPr>
          <w:rFonts w:ascii="Times New Roman" w:eastAsia="Times New Roman" w:hAnsi="Times New Roman" w:cs="Times New Roman"/>
          <w:color w:val="000000"/>
          <w:sz w:val="24"/>
          <w:szCs w:val="24"/>
          <w:shd w:val="clear" w:color="auto" w:fill="FFFFFF"/>
          <w:lang w:eastAsia="en-GB"/>
        </w:rPr>
        <w:t xml:space="preserve"> 2010). M</w:t>
      </w:r>
      <w:r w:rsidRPr="00E46DC4">
        <w:rPr>
          <w:rFonts w:ascii="Times New Roman" w:eastAsia="Times New Roman" w:hAnsi="Times New Roman" w:cs="Times New Roman"/>
          <w:color w:val="000000"/>
          <w:sz w:val="24"/>
          <w:szCs w:val="24"/>
          <w:lang w:eastAsia="en-GB"/>
        </w:rPr>
        <w:t xml:space="preserve">ore recently and from a cross-linguistic perspective, two highly frequent and polysemous </w:t>
      </w:r>
      <w:r w:rsidR="00E0518E" w:rsidRPr="00EE5A82">
        <w:rPr>
          <w:rFonts w:ascii="Times New Roman" w:eastAsia="Times New Roman" w:hAnsi="Times New Roman" w:cs="Times New Roman"/>
          <w:sz w:val="24"/>
          <w:szCs w:val="24"/>
          <w:lang w:eastAsia="en-GB"/>
        </w:rPr>
        <w:t xml:space="preserve">connectives </w:t>
      </w:r>
      <w:r w:rsidRPr="00E46DC4">
        <w:rPr>
          <w:rFonts w:ascii="Times New Roman" w:eastAsia="Times New Roman" w:hAnsi="Times New Roman" w:cs="Times New Roman"/>
          <w:color w:val="000000"/>
          <w:sz w:val="24"/>
          <w:szCs w:val="24"/>
          <w:lang w:eastAsia="en-GB"/>
        </w:rPr>
        <w:t>(PALM-UP and SAME) have been compared in Catalan Sign Language (LSC) and LSFB (</w:t>
      </w:r>
      <w:r w:rsidRPr="00E46DC4">
        <w:rPr>
          <w:rFonts w:ascii="Times New Roman" w:eastAsia="Times New Roman" w:hAnsi="Times New Roman" w:cs="Times New Roman"/>
          <w:color w:val="000000"/>
          <w:sz w:val="24"/>
          <w:szCs w:val="24"/>
          <w:shd w:val="clear" w:color="auto" w:fill="FFFFFF"/>
          <w:lang w:eastAsia="en-GB"/>
        </w:rPr>
        <w:t>Gabarró-López</w:t>
      </w:r>
      <w:r w:rsidR="005403BD">
        <w:rPr>
          <w:rFonts w:ascii="Times New Roman" w:eastAsia="Times New Roman" w:hAnsi="Times New Roman" w:cs="Times New Roman"/>
          <w:color w:val="000000"/>
          <w:sz w:val="24"/>
          <w:szCs w:val="24"/>
          <w:shd w:val="clear" w:color="auto" w:fill="FFFFFF"/>
          <w:lang w:eastAsia="en-GB"/>
        </w:rPr>
        <w:t>,</w:t>
      </w:r>
      <w:r w:rsidRPr="00E46DC4">
        <w:rPr>
          <w:rFonts w:ascii="Times New Roman" w:eastAsia="Times New Roman" w:hAnsi="Times New Roman" w:cs="Times New Roman"/>
          <w:color w:val="000000"/>
          <w:sz w:val="24"/>
          <w:szCs w:val="24"/>
          <w:shd w:val="clear" w:color="auto" w:fill="FFFFFF"/>
          <w:lang w:eastAsia="en-GB"/>
        </w:rPr>
        <w:t xml:space="preserve"> 2019</w:t>
      </w:r>
      <w:r w:rsidR="00DA5346">
        <w:rPr>
          <w:rFonts w:ascii="Times New Roman" w:eastAsia="Times New Roman" w:hAnsi="Times New Roman" w:cs="Times New Roman"/>
          <w:color w:val="000000"/>
          <w:sz w:val="24"/>
          <w:szCs w:val="24"/>
          <w:shd w:val="clear" w:color="auto" w:fill="FFFFFF"/>
          <w:lang w:eastAsia="en-GB"/>
        </w:rPr>
        <w:t>b</w:t>
      </w:r>
      <w:r w:rsidRPr="00E46DC4">
        <w:rPr>
          <w:rFonts w:ascii="Times New Roman" w:eastAsia="Times New Roman" w:hAnsi="Times New Roman" w:cs="Times New Roman"/>
          <w:color w:val="000000"/>
          <w:sz w:val="24"/>
          <w:szCs w:val="24"/>
          <w:shd w:val="clear" w:color="auto" w:fill="FFFFFF"/>
          <w:lang w:eastAsia="en-GB"/>
        </w:rPr>
        <w:t xml:space="preserve">, </w:t>
      </w:r>
      <w:r w:rsidR="00CB584E">
        <w:rPr>
          <w:rFonts w:ascii="Times New Roman" w:eastAsia="Times New Roman" w:hAnsi="Times New Roman" w:cs="Times New Roman"/>
          <w:color w:val="000000"/>
          <w:sz w:val="24"/>
          <w:szCs w:val="24"/>
          <w:shd w:val="clear" w:color="auto" w:fill="FFFFFF"/>
          <w:lang w:eastAsia="en-GB"/>
        </w:rPr>
        <w:t>in press</w:t>
      </w:r>
      <w:r w:rsidRPr="00E46DC4">
        <w:rPr>
          <w:rFonts w:ascii="Times New Roman" w:eastAsia="Times New Roman" w:hAnsi="Times New Roman" w:cs="Times New Roman"/>
          <w:color w:val="000000"/>
          <w:sz w:val="24"/>
          <w:szCs w:val="24"/>
          <w:lang w:eastAsia="en-GB"/>
        </w:rPr>
        <w:t>).</w:t>
      </w:r>
    </w:p>
    <w:p w14:paraId="38435C4D" w14:textId="21997D62" w:rsidR="000C4060" w:rsidRDefault="000C4060" w:rsidP="00CE3B95">
      <w:pPr>
        <w:spacing w:line="240" w:lineRule="auto"/>
        <w:ind w:firstLine="567"/>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Contrastive </w:t>
      </w:r>
      <w:r w:rsidR="00091FF3">
        <w:rPr>
          <w:rFonts w:ascii="Times New Roman" w:eastAsia="Times New Roman" w:hAnsi="Times New Roman" w:cs="Times New Roman"/>
          <w:sz w:val="24"/>
          <w:szCs w:val="24"/>
          <w:lang w:eastAsia="en-GB"/>
        </w:rPr>
        <w:t xml:space="preserve">studies of connectives in spoken languages are much more numerous. A complete review is beyond the scope of this paper, especially since most studies focus on a specific type of connective. For instance, </w:t>
      </w:r>
      <w:r w:rsidR="007F3763">
        <w:rPr>
          <w:rFonts w:ascii="Times New Roman" w:eastAsia="Times New Roman" w:hAnsi="Times New Roman" w:cs="Times New Roman"/>
          <w:sz w:val="24"/>
          <w:szCs w:val="24"/>
          <w:lang w:eastAsia="en-GB"/>
        </w:rPr>
        <w:t xml:space="preserve">Cuenca (2003) and </w:t>
      </w:r>
      <w:r w:rsidR="00091FF3">
        <w:rPr>
          <w:rFonts w:ascii="Times New Roman" w:eastAsia="Times New Roman" w:hAnsi="Times New Roman" w:cs="Times New Roman"/>
          <w:sz w:val="24"/>
          <w:szCs w:val="24"/>
          <w:lang w:eastAsia="en-GB"/>
        </w:rPr>
        <w:t xml:space="preserve">Murillo (2016) investigate reformulation markers in several Romance languages. Zufferey </w:t>
      </w:r>
      <w:r w:rsidR="002944B1">
        <w:rPr>
          <w:rFonts w:ascii="Times New Roman" w:eastAsia="Times New Roman" w:hAnsi="Times New Roman" w:cs="Times New Roman"/>
          <w:sz w:val="24"/>
          <w:szCs w:val="24"/>
          <w:lang w:eastAsia="en-GB"/>
        </w:rPr>
        <w:t>and</w:t>
      </w:r>
      <w:r w:rsidR="00091FF3">
        <w:rPr>
          <w:rFonts w:ascii="Times New Roman" w:eastAsia="Times New Roman" w:hAnsi="Times New Roman" w:cs="Times New Roman"/>
          <w:sz w:val="24"/>
          <w:szCs w:val="24"/>
          <w:lang w:eastAsia="en-GB"/>
        </w:rPr>
        <w:t xml:space="preserve"> Cartoni (2012) </w:t>
      </w:r>
      <w:r w:rsidR="00765FB3">
        <w:rPr>
          <w:rFonts w:ascii="Times New Roman" w:eastAsia="Times New Roman" w:hAnsi="Times New Roman" w:cs="Times New Roman"/>
          <w:sz w:val="24"/>
          <w:szCs w:val="24"/>
          <w:lang w:eastAsia="en-GB"/>
        </w:rPr>
        <w:t>compare English and French causal connectives.</w:t>
      </w:r>
      <w:r w:rsidR="00091FF3">
        <w:rPr>
          <w:rFonts w:ascii="Times New Roman" w:eastAsia="Times New Roman" w:hAnsi="Times New Roman" w:cs="Times New Roman"/>
          <w:sz w:val="24"/>
          <w:szCs w:val="24"/>
          <w:lang w:eastAsia="en-GB"/>
        </w:rPr>
        <w:t xml:space="preserve"> Mauri </w:t>
      </w:r>
      <w:r w:rsidR="00765FB3">
        <w:rPr>
          <w:rFonts w:ascii="Times New Roman" w:eastAsia="Times New Roman" w:hAnsi="Times New Roman" w:cs="Times New Roman"/>
          <w:sz w:val="24"/>
          <w:szCs w:val="24"/>
          <w:lang w:eastAsia="en-GB"/>
        </w:rPr>
        <w:t>(2008) provides a comprehensive and typological portrait of coordination (</w:t>
      </w:r>
      <w:r w:rsidR="00765FB3">
        <w:rPr>
          <w:rFonts w:ascii="Times New Roman" w:eastAsia="Times New Roman" w:hAnsi="Times New Roman" w:cs="Times New Roman"/>
          <w:i/>
          <w:sz w:val="24"/>
          <w:szCs w:val="24"/>
          <w:lang w:eastAsia="en-GB"/>
        </w:rPr>
        <w:t>and</w:t>
      </w:r>
      <w:r w:rsidR="00765FB3">
        <w:rPr>
          <w:rFonts w:ascii="Times New Roman" w:eastAsia="Times New Roman" w:hAnsi="Times New Roman" w:cs="Times New Roman"/>
          <w:sz w:val="24"/>
          <w:szCs w:val="24"/>
          <w:lang w:eastAsia="en-GB"/>
        </w:rPr>
        <w:t xml:space="preserve">, </w:t>
      </w:r>
      <w:r w:rsidR="00765FB3">
        <w:rPr>
          <w:rFonts w:ascii="Times New Roman" w:eastAsia="Times New Roman" w:hAnsi="Times New Roman" w:cs="Times New Roman"/>
          <w:i/>
          <w:sz w:val="24"/>
          <w:szCs w:val="24"/>
          <w:lang w:eastAsia="en-GB"/>
        </w:rPr>
        <w:t>but</w:t>
      </w:r>
      <w:r w:rsidR="00765FB3">
        <w:rPr>
          <w:rFonts w:ascii="Times New Roman" w:eastAsia="Times New Roman" w:hAnsi="Times New Roman" w:cs="Times New Roman"/>
          <w:sz w:val="24"/>
          <w:szCs w:val="24"/>
          <w:lang w:eastAsia="en-GB"/>
        </w:rPr>
        <w:t xml:space="preserve">, </w:t>
      </w:r>
      <w:r w:rsidR="00765FB3">
        <w:rPr>
          <w:rFonts w:ascii="Times New Roman" w:eastAsia="Times New Roman" w:hAnsi="Times New Roman" w:cs="Times New Roman"/>
          <w:i/>
          <w:sz w:val="24"/>
          <w:szCs w:val="24"/>
          <w:lang w:eastAsia="en-GB"/>
        </w:rPr>
        <w:t>or</w:t>
      </w:r>
      <w:r w:rsidR="00765FB3">
        <w:rPr>
          <w:rFonts w:ascii="Times New Roman" w:eastAsia="Times New Roman" w:hAnsi="Times New Roman" w:cs="Times New Roman"/>
          <w:sz w:val="24"/>
          <w:szCs w:val="24"/>
          <w:lang w:eastAsia="en-GB"/>
        </w:rPr>
        <w:t>) across European languages.</w:t>
      </w:r>
      <w:r w:rsidR="00765FB3">
        <w:rPr>
          <w:rFonts w:ascii="Times New Roman" w:eastAsia="Times New Roman" w:hAnsi="Times New Roman" w:cs="Times New Roman"/>
          <w:i/>
          <w:sz w:val="24"/>
          <w:szCs w:val="24"/>
          <w:lang w:eastAsia="en-GB"/>
        </w:rPr>
        <w:t xml:space="preserve"> </w:t>
      </w:r>
      <w:r w:rsidR="00091FF3">
        <w:rPr>
          <w:rFonts w:ascii="Times New Roman" w:eastAsia="Times New Roman" w:hAnsi="Times New Roman" w:cs="Times New Roman"/>
          <w:sz w:val="24"/>
          <w:szCs w:val="24"/>
          <w:lang w:eastAsia="en-GB"/>
        </w:rPr>
        <w:t xml:space="preserve">Crible </w:t>
      </w:r>
      <w:r w:rsidR="00091FF3" w:rsidRPr="002944B1">
        <w:rPr>
          <w:rFonts w:ascii="Times New Roman" w:eastAsia="Times New Roman" w:hAnsi="Times New Roman" w:cs="Times New Roman"/>
          <w:i/>
          <w:sz w:val="24"/>
          <w:szCs w:val="24"/>
          <w:lang w:eastAsia="en-GB"/>
        </w:rPr>
        <w:t>et al</w:t>
      </w:r>
      <w:r w:rsidR="00091FF3">
        <w:rPr>
          <w:rFonts w:ascii="Times New Roman" w:eastAsia="Times New Roman" w:hAnsi="Times New Roman" w:cs="Times New Roman"/>
          <w:sz w:val="24"/>
          <w:szCs w:val="24"/>
          <w:lang w:eastAsia="en-GB"/>
        </w:rPr>
        <w:t xml:space="preserve">. (2017) take a broader perspective </w:t>
      </w:r>
      <w:r w:rsidR="00A17CD9">
        <w:rPr>
          <w:rFonts w:ascii="Times New Roman" w:eastAsia="Times New Roman" w:hAnsi="Times New Roman" w:cs="Times New Roman"/>
          <w:sz w:val="24"/>
          <w:szCs w:val="24"/>
          <w:lang w:eastAsia="en-GB"/>
        </w:rPr>
        <w:t xml:space="preserve">on </w:t>
      </w:r>
      <w:r w:rsidR="00091FF3">
        <w:rPr>
          <w:rFonts w:ascii="Times New Roman" w:eastAsia="Times New Roman" w:hAnsi="Times New Roman" w:cs="Times New Roman"/>
          <w:sz w:val="24"/>
          <w:szCs w:val="24"/>
          <w:lang w:eastAsia="en-GB"/>
        </w:rPr>
        <w:t>the whol</w:t>
      </w:r>
      <w:r w:rsidR="00B66005">
        <w:rPr>
          <w:rFonts w:ascii="Times New Roman" w:eastAsia="Times New Roman" w:hAnsi="Times New Roman" w:cs="Times New Roman"/>
          <w:sz w:val="24"/>
          <w:szCs w:val="24"/>
          <w:lang w:eastAsia="en-GB"/>
        </w:rPr>
        <w:t>e connective category and analys</w:t>
      </w:r>
      <w:r w:rsidR="00091FF3">
        <w:rPr>
          <w:rFonts w:ascii="Times New Roman" w:eastAsia="Times New Roman" w:hAnsi="Times New Roman" w:cs="Times New Roman"/>
          <w:sz w:val="24"/>
          <w:szCs w:val="24"/>
          <w:lang w:eastAsia="en-GB"/>
        </w:rPr>
        <w:t>e the co-occurrence between connectives and filled pauses in English and French, showing similarities in the frequency and position of the filled pause.</w:t>
      </w:r>
      <w:r w:rsidR="00765FB3">
        <w:rPr>
          <w:rFonts w:ascii="Times New Roman" w:eastAsia="Times New Roman" w:hAnsi="Times New Roman" w:cs="Times New Roman"/>
          <w:sz w:val="24"/>
          <w:szCs w:val="24"/>
          <w:lang w:eastAsia="en-GB"/>
        </w:rPr>
        <w:t xml:space="preserve"> By introducing the cross-modal comparison of a spoken and a sign language, we aim to enrich this already flourishing area of research.</w:t>
      </w:r>
    </w:p>
    <w:p w14:paraId="1B13AC8F" w14:textId="77777777" w:rsidR="00AD33A0" w:rsidRPr="00CE3B95" w:rsidRDefault="008C7D74" w:rsidP="00CE3B95">
      <w:pPr>
        <w:spacing w:line="240" w:lineRule="auto"/>
        <w:jc w:val="both"/>
        <w:rPr>
          <w:rFonts w:ascii="Times New Roman" w:eastAsia="Times New Roman" w:hAnsi="Times New Roman" w:cs="Times New Roman"/>
          <w:b/>
          <w:sz w:val="24"/>
          <w:szCs w:val="24"/>
          <w:lang w:eastAsia="en-GB"/>
        </w:rPr>
      </w:pPr>
      <w:r w:rsidRPr="00CE3B95">
        <w:rPr>
          <w:rFonts w:ascii="Times New Roman" w:eastAsia="Times New Roman" w:hAnsi="Times New Roman" w:cs="Times New Roman"/>
          <w:b/>
          <w:sz w:val="24"/>
          <w:szCs w:val="24"/>
          <w:lang w:eastAsia="en-GB"/>
        </w:rPr>
        <w:t>2.4</w:t>
      </w:r>
      <w:r w:rsidR="00AD33A0" w:rsidRPr="00CE3B95">
        <w:rPr>
          <w:rFonts w:ascii="Times New Roman" w:eastAsia="Times New Roman" w:hAnsi="Times New Roman" w:cs="Times New Roman"/>
          <w:b/>
          <w:sz w:val="24"/>
          <w:szCs w:val="24"/>
          <w:lang w:eastAsia="en-GB"/>
        </w:rPr>
        <w:t xml:space="preserve"> </w:t>
      </w:r>
      <w:r w:rsidR="00AD33A0" w:rsidRPr="00CE3B95">
        <w:rPr>
          <w:rFonts w:ascii="Times New Roman" w:eastAsia="Times New Roman" w:hAnsi="Times New Roman" w:cs="Times New Roman"/>
          <w:sz w:val="24"/>
          <w:szCs w:val="24"/>
          <w:lang w:eastAsia="en-GB"/>
        </w:rPr>
        <w:t>Objectives of the study</w:t>
      </w:r>
    </w:p>
    <w:p w14:paraId="26CB2E42" w14:textId="6969559F" w:rsidR="00AD33A0" w:rsidRPr="008E5DD5" w:rsidRDefault="00765FB3" w:rsidP="00CE3B95">
      <w:pPr>
        <w:spacing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 xml:space="preserve">The present study investigates the connectives that express additive relations in spoken French and French Belgian Sign Language. We describe the distribution of connective types within this relation, thus comparing the lexical affordances of the two languages when it comes to expressing the basic relation of addition. In a second step, we focus on the most frequent additive connective in French and in LSFB and extend our analysis to cover all </w:t>
      </w:r>
      <w:r w:rsidR="008E5DD5">
        <w:rPr>
          <w:rFonts w:ascii="Times New Roman" w:eastAsia="Times New Roman" w:hAnsi="Times New Roman" w:cs="Times New Roman"/>
          <w:sz w:val="24"/>
          <w:szCs w:val="24"/>
          <w:lang w:eastAsia="en-GB"/>
        </w:rPr>
        <w:t xml:space="preserve">functions </w:t>
      </w:r>
      <w:r w:rsidR="00A132B0">
        <w:rPr>
          <w:rFonts w:ascii="Times New Roman" w:eastAsia="Times New Roman" w:hAnsi="Times New Roman" w:cs="Times New Roman"/>
          <w:sz w:val="24"/>
          <w:szCs w:val="24"/>
          <w:lang w:eastAsia="en-GB"/>
        </w:rPr>
        <w:t>performed</w:t>
      </w:r>
      <w:r w:rsidR="008E5DD5">
        <w:rPr>
          <w:rFonts w:ascii="Times New Roman" w:eastAsia="Times New Roman" w:hAnsi="Times New Roman" w:cs="Times New Roman"/>
          <w:sz w:val="24"/>
          <w:szCs w:val="24"/>
          <w:lang w:eastAsia="en-GB"/>
        </w:rPr>
        <w:t xml:space="preserve"> by these types. We start from the </w:t>
      </w:r>
      <w:r w:rsidR="00593A22">
        <w:rPr>
          <w:rFonts w:ascii="Times New Roman" w:eastAsia="Times New Roman" w:hAnsi="Times New Roman" w:cs="Times New Roman"/>
          <w:sz w:val="24"/>
          <w:szCs w:val="24"/>
          <w:lang w:eastAsia="en-GB"/>
        </w:rPr>
        <w:t xml:space="preserve">assumption </w:t>
      </w:r>
      <w:r w:rsidR="008E5DD5">
        <w:rPr>
          <w:rFonts w:ascii="Times New Roman" w:eastAsia="Times New Roman" w:hAnsi="Times New Roman" w:cs="Times New Roman"/>
          <w:sz w:val="24"/>
          <w:szCs w:val="24"/>
          <w:lang w:eastAsia="en-GB"/>
        </w:rPr>
        <w:t xml:space="preserve">that highly frequent connectives tend to be polyfunctional. We therefore expect </w:t>
      </w:r>
      <w:r w:rsidR="008E5DD5">
        <w:rPr>
          <w:rFonts w:ascii="Times New Roman" w:eastAsia="Times New Roman" w:hAnsi="Times New Roman" w:cs="Times New Roman"/>
          <w:i/>
          <w:sz w:val="24"/>
          <w:szCs w:val="24"/>
          <w:lang w:eastAsia="en-GB"/>
        </w:rPr>
        <w:t>et</w:t>
      </w:r>
      <w:r w:rsidR="008E5DD5">
        <w:rPr>
          <w:rFonts w:ascii="Times New Roman" w:eastAsia="Times New Roman" w:hAnsi="Times New Roman" w:cs="Times New Roman"/>
          <w:sz w:val="24"/>
          <w:szCs w:val="24"/>
          <w:lang w:eastAsia="en-GB"/>
        </w:rPr>
        <w:t xml:space="preserve"> and SAME to occur in several relation types in the corpus, although the precise nature of these relations may vary between languages. In fact, the different semantics of the two connectives suggest different mechanisms of polyfunctionality: monosemy enriched by pragmatic inferences for </w:t>
      </w:r>
      <w:r w:rsidR="008E5DD5">
        <w:rPr>
          <w:rFonts w:ascii="Times New Roman" w:eastAsia="Times New Roman" w:hAnsi="Times New Roman" w:cs="Times New Roman"/>
          <w:i/>
          <w:sz w:val="24"/>
          <w:szCs w:val="24"/>
          <w:lang w:eastAsia="en-GB"/>
        </w:rPr>
        <w:t>et</w:t>
      </w:r>
      <w:r w:rsidR="008E5DD5">
        <w:rPr>
          <w:rFonts w:ascii="Times New Roman" w:eastAsia="Times New Roman" w:hAnsi="Times New Roman" w:cs="Times New Roman"/>
          <w:sz w:val="24"/>
          <w:szCs w:val="24"/>
          <w:lang w:eastAsia="en-GB"/>
        </w:rPr>
        <w:t xml:space="preserve"> (Luscher </w:t>
      </w:r>
      <w:r w:rsidR="002944B1">
        <w:rPr>
          <w:rFonts w:ascii="Times New Roman" w:eastAsia="Times New Roman" w:hAnsi="Times New Roman" w:cs="Times New Roman"/>
          <w:sz w:val="24"/>
          <w:szCs w:val="24"/>
          <w:lang w:eastAsia="en-GB"/>
        </w:rPr>
        <w:t>and</w:t>
      </w:r>
      <w:r w:rsidR="008E5DD5">
        <w:rPr>
          <w:rFonts w:ascii="Times New Roman" w:eastAsia="Times New Roman" w:hAnsi="Times New Roman" w:cs="Times New Roman"/>
          <w:sz w:val="24"/>
          <w:szCs w:val="24"/>
          <w:lang w:eastAsia="en-GB"/>
        </w:rPr>
        <w:t xml:space="preserve"> Moschler</w:t>
      </w:r>
      <w:r w:rsidR="005403BD">
        <w:rPr>
          <w:rFonts w:ascii="Times New Roman" w:eastAsia="Times New Roman" w:hAnsi="Times New Roman" w:cs="Times New Roman"/>
          <w:sz w:val="24"/>
          <w:szCs w:val="24"/>
          <w:lang w:eastAsia="en-GB"/>
        </w:rPr>
        <w:t>,</w:t>
      </w:r>
      <w:r w:rsidR="008E5DD5">
        <w:rPr>
          <w:rFonts w:ascii="Times New Roman" w:eastAsia="Times New Roman" w:hAnsi="Times New Roman" w:cs="Times New Roman"/>
          <w:sz w:val="24"/>
          <w:szCs w:val="24"/>
          <w:lang w:eastAsia="en-GB"/>
        </w:rPr>
        <w:t xml:space="preserve"> 1990), polysemy for SAME (</w:t>
      </w:r>
      <w:r w:rsidR="002C2792" w:rsidRPr="002C2792">
        <w:rPr>
          <w:rFonts w:ascii="Times New Roman" w:eastAsia="Times New Roman" w:hAnsi="Times New Roman" w:cs="Times New Roman"/>
          <w:sz w:val="24"/>
          <w:szCs w:val="24"/>
          <w:lang w:eastAsia="en-GB"/>
        </w:rPr>
        <w:t>Gabarró-López</w:t>
      </w:r>
      <w:r w:rsidR="005403BD">
        <w:rPr>
          <w:rFonts w:ascii="Times New Roman" w:eastAsia="Times New Roman" w:hAnsi="Times New Roman" w:cs="Times New Roman"/>
          <w:sz w:val="24"/>
          <w:szCs w:val="24"/>
          <w:lang w:eastAsia="en-GB"/>
        </w:rPr>
        <w:t>,</w:t>
      </w:r>
      <w:r w:rsidR="002C2792" w:rsidRPr="002C2792">
        <w:rPr>
          <w:rFonts w:ascii="Times New Roman" w:eastAsia="Times New Roman" w:hAnsi="Times New Roman" w:cs="Times New Roman"/>
          <w:sz w:val="24"/>
          <w:szCs w:val="24"/>
          <w:lang w:eastAsia="en-GB"/>
        </w:rPr>
        <w:t xml:space="preserve"> 2017</w:t>
      </w:r>
      <w:r w:rsidR="00DA5346">
        <w:rPr>
          <w:rFonts w:ascii="Times New Roman" w:eastAsia="Times New Roman" w:hAnsi="Times New Roman" w:cs="Times New Roman"/>
          <w:sz w:val="24"/>
          <w:szCs w:val="24"/>
          <w:lang w:eastAsia="en-GB"/>
        </w:rPr>
        <w:t>b</w:t>
      </w:r>
      <w:r w:rsidR="002C2792" w:rsidRPr="002C2792">
        <w:rPr>
          <w:rFonts w:ascii="Times New Roman" w:eastAsia="Times New Roman" w:hAnsi="Times New Roman" w:cs="Times New Roman"/>
          <w:sz w:val="24"/>
          <w:szCs w:val="24"/>
          <w:lang w:eastAsia="en-GB"/>
        </w:rPr>
        <w:t>, 2019</w:t>
      </w:r>
      <w:r w:rsidR="00472BC2">
        <w:rPr>
          <w:rFonts w:ascii="Times New Roman" w:eastAsia="Times New Roman" w:hAnsi="Times New Roman" w:cs="Times New Roman"/>
          <w:sz w:val="24"/>
          <w:szCs w:val="24"/>
          <w:lang w:eastAsia="en-GB"/>
        </w:rPr>
        <w:t>b</w:t>
      </w:r>
      <w:r w:rsidR="008E5DD5">
        <w:rPr>
          <w:rFonts w:ascii="Times New Roman" w:eastAsia="Times New Roman" w:hAnsi="Times New Roman" w:cs="Times New Roman"/>
          <w:sz w:val="24"/>
          <w:szCs w:val="24"/>
          <w:lang w:eastAsia="en-GB"/>
        </w:rPr>
        <w:t xml:space="preserve">). Our analysis will not only discuss the functions of additive connectives, but also </w:t>
      </w:r>
      <w:r w:rsidR="00C04950">
        <w:rPr>
          <w:rFonts w:ascii="Times New Roman" w:eastAsia="Times New Roman" w:hAnsi="Times New Roman" w:cs="Times New Roman"/>
          <w:sz w:val="24"/>
          <w:szCs w:val="24"/>
          <w:lang w:eastAsia="en-GB"/>
        </w:rPr>
        <w:t xml:space="preserve">their variation across discourse domains, in order to </w:t>
      </w:r>
      <w:r w:rsidR="009B3753">
        <w:rPr>
          <w:rFonts w:ascii="Times New Roman" w:eastAsia="Times New Roman" w:hAnsi="Times New Roman" w:cs="Times New Roman"/>
          <w:sz w:val="24"/>
          <w:szCs w:val="24"/>
          <w:lang w:eastAsia="en-GB"/>
        </w:rPr>
        <w:t>complement</w:t>
      </w:r>
      <w:r w:rsidR="00C04950">
        <w:rPr>
          <w:rFonts w:ascii="Times New Roman" w:eastAsia="Times New Roman" w:hAnsi="Times New Roman" w:cs="Times New Roman"/>
          <w:sz w:val="24"/>
          <w:szCs w:val="24"/>
          <w:lang w:eastAsia="en-GB"/>
        </w:rPr>
        <w:t xml:space="preserve"> their </w:t>
      </w:r>
      <w:r w:rsidR="009B3753">
        <w:rPr>
          <w:rFonts w:ascii="Times New Roman" w:eastAsia="Times New Roman" w:hAnsi="Times New Roman" w:cs="Times New Roman"/>
          <w:sz w:val="24"/>
          <w:szCs w:val="24"/>
          <w:lang w:eastAsia="en-GB"/>
        </w:rPr>
        <w:t>description</w:t>
      </w:r>
      <w:r w:rsidR="00C04950">
        <w:rPr>
          <w:rFonts w:ascii="Times New Roman" w:eastAsia="Times New Roman" w:hAnsi="Times New Roman" w:cs="Times New Roman"/>
          <w:sz w:val="24"/>
          <w:szCs w:val="24"/>
          <w:lang w:eastAsia="en-GB"/>
        </w:rPr>
        <w:t xml:space="preserve"> and refine their comparison.</w:t>
      </w:r>
    </w:p>
    <w:p w14:paraId="1975DC0F" w14:textId="1BC52B54" w:rsidR="00156AB4" w:rsidRPr="00551584" w:rsidRDefault="008E5DD5" w:rsidP="00CE3B95">
      <w:pPr>
        <w:spacing w:line="240" w:lineRule="auto"/>
        <w:ind w:firstLine="567"/>
        <w:jc w:val="both"/>
        <w:rPr>
          <w:rFonts w:ascii="Times New Roman" w:eastAsia="Times New Roman" w:hAnsi="Times New Roman" w:cs="Times New Roman"/>
          <w:sz w:val="24"/>
          <w:szCs w:val="24"/>
          <w:lang w:val="en-US" w:eastAsia="en-GB"/>
        </w:rPr>
      </w:pPr>
      <w:r w:rsidRPr="00551584">
        <w:rPr>
          <w:rFonts w:ascii="Times New Roman" w:eastAsia="Times New Roman" w:hAnsi="Times New Roman" w:cs="Times New Roman"/>
          <w:sz w:val="24"/>
          <w:szCs w:val="24"/>
          <w:lang w:eastAsia="en-GB"/>
        </w:rPr>
        <w:t xml:space="preserve">In doing so, we will </w:t>
      </w:r>
      <w:r w:rsidR="00525014">
        <w:rPr>
          <w:rFonts w:ascii="Times New Roman" w:eastAsia="Times New Roman" w:hAnsi="Times New Roman" w:cs="Times New Roman"/>
          <w:sz w:val="24"/>
          <w:szCs w:val="24"/>
          <w:lang w:eastAsia="en-GB"/>
        </w:rPr>
        <w:t xml:space="preserve">pave the way for more cross-modal research on spoken and signed discourse. </w:t>
      </w:r>
      <w:r w:rsidR="00C148EF" w:rsidRPr="00551584">
        <w:rPr>
          <w:rFonts w:ascii="Times New Roman" w:eastAsia="Times New Roman" w:hAnsi="Times New Roman" w:cs="Times New Roman"/>
          <w:sz w:val="24"/>
          <w:szCs w:val="24"/>
          <w:lang w:eastAsia="en-GB"/>
        </w:rPr>
        <w:t xml:space="preserve">So far, we do not know </w:t>
      </w:r>
      <w:r w:rsidR="00C80A71" w:rsidRPr="00551584">
        <w:rPr>
          <w:rFonts w:ascii="Times New Roman" w:eastAsia="Times New Roman" w:hAnsi="Times New Roman" w:cs="Times New Roman"/>
          <w:sz w:val="24"/>
          <w:szCs w:val="24"/>
          <w:lang w:eastAsia="en-GB"/>
        </w:rPr>
        <w:t>to what extent the</w:t>
      </w:r>
      <w:r w:rsidR="00156AB4" w:rsidRPr="00551584">
        <w:rPr>
          <w:rFonts w:ascii="Times New Roman" w:eastAsia="Times New Roman" w:hAnsi="Times New Roman" w:cs="Times New Roman"/>
          <w:sz w:val="24"/>
          <w:szCs w:val="24"/>
          <w:lang w:eastAsia="en-GB"/>
        </w:rPr>
        <w:t xml:space="preserve"> system of connectives in a signed and a spoken language may present more differences than the system of connectives in two spoken languages. According to Metzger </w:t>
      </w:r>
      <w:r w:rsidR="002944B1">
        <w:rPr>
          <w:rFonts w:ascii="Times New Roman" w:eastAsia="Times New Roman" w:hAnsi="Times New Roman" w:cs="Times New Roman"/>
          <w:sz w:val="24"/>
          <w:szCs w:val="24"/>
          <w:lang w:eastAsia="en-GB"/>
        </w:rPr>
        <w:t>and</w:t>
      </w:r>
      <w:r w:rsidR="00156AB4" w:rsidRPr="00551584">
        <w:rPr>
          <w:rFonts w:ascii="Times New Roman" w:eastAsia="Times New Roman" w:hAnsi="Times New Roman" w:cs="Times New Roman"/>
          <w:sz w:val="24"/>
          <w:szCs w:val="24"/>
          <w:lang w:eastAsia="en-GB"/>
        </w:rPr>
        <w:t xml:space="preserve"> Bahan (20</w:t>
      </w:r>
      <w:r w:rsidR="00977BD3">
        <w:rPr>
          <w:rFonts w:ascii="Times New Roman" w:eastAsia="Times New Roman" w:hAnsi="Times New Roman" w:cs="Times New Roman"/>
          <w:sz w:val="24"/>
          <w:szCs w:val="24"/>
          <w:lang w:eastAsia="en-GB"/>
        </w:rPr>
        <w:t>0</w:t>
      </w:r>
      <w:r w:rsidR="00156AB4" w:rsidRPr="00551584">
        <w:rPr>
          <w:rFonts w:ascii="Times New Roman" w:eastAsia="Times New Roman" w:hAnsi="Times New Roman" w:cs="Times New Roman"/>
          <w:sz w:val="24"/>
          <w:szCs w:val="24"/>
          <w:lang w:eastAsia="en-GB"/>
        </w:rPr>
        <w:t>1), connectives in sig</w:t>
      </w:r>
      <w:r w:rsidR="00771B76">
        <w:rPr>
          <w:rFonts w:ascii="Times New Roman" w:eastAsia="Times New Roman" w:hAnsi="Times New Roman" w:cs="Times New Roman"/>
          <w:sz w:val="24"/>
          <w:szCs w:val="24"/>
          <w:lang w:eastAsia="en-GB"/>
        </w:rPr>
        <w:t>n languages may be manual (i.e.</w:t>
      </w:r>
      <w:r w:rsidR="00020141">
        <w:rPr>
          <w:rFonts w:ascii="Times New Roman" w:eastAsia="Times New Roman" w:hAnsi="Times New Roman" w:cs="Times New Roman"/>
          <w:sz w:val="24"/>
          <w:szCs w:val="24"/>
          <w:lang w:eastAsia="en-GB"/>
        </w:rPr>
        <w:t>,</w:t>
      </w:r>
      <w:r w:rsidR="00156AB4" w:rsidRPr="00551584">
        <w:rPr>
          <w:rFonts w:ascii="Times New Roman" w:eastAsia="Times New Roman" w:hAnsi="Times New Roman" w:cs="Times New Roman"/>
          <w:sz w:val="24"/>
          <w:szCs w:val="24"/>
          <w:lang w:eastAsia="en-GB"/>
        </w:rPr>
        <w:t xml:space="preserve"> produc</w:t>
      </w:r>
      <w:r w:rsidR="00771B76">
        <w:rPr>
          <w:rFonts w:ascii="Times New Roman" w:eastAsia="Times New Roman" w:hAnsi="Times New Roman" w:cs="Times New Roman"/>
          <w:sz w:val="24"/>
          <w:szCs w:val="24"/>
          <w:lang w:eastAsia="en-GB"/>
        </w:rPr>
        <w:t>ed by the hands), spatial (i.e.</w:t>
      </w:r>
      <w:r w:rsidR="00020141">
        <w:rPr>
          <w:rFonts w:ascii="Times New Roman" w:eastAsia="Times New Roman" w:hAnsi="Times New Roman" w:cs="Times New Roman"/>
          <w:sz w:val="24"/>
          <w:szCs w:val="24"/>
          <w:lang w:eastAsia="en-GB"/>
        </w:rPr>
        <w:t>,</w:t>
      </w:r>
      <w:r w:rsidR="00156AB4" w:rsidRPr="00551584">
        <w:rPr>
          <w:rFonts w:ascii="Times New Roman" w:eastAsia="Times New Roman" w:hAnsi="Times New Roman" w:cs="Times New Roman"/>
          <w:sz w:val="24"/>
          <w:szCs w:val="24"/>
          <w:lang w:eastAsia="en-GB"/>
        </w:rPr>
        <w:t xml:space="preserve"> produced by the use of space in front of </w:t>
      </w:r>
      <w:r w:rsidR="00771B76">
        <w:rPr>
          <w:rFonts w:ascii="Times New Roman" w:eastAsia="Times New Roman" w:hAnsi="Times New Roman" w:cs="Times New Roman"/>
          <w:sz w:val="24"/>
          <w:szCs w:val="24"/>
          <w:lang w:eastAsia="en-GB"/>
        </w:rPr>
        <w:t>the signer) or non-manual (i.e.</w:t>
      </w:r>
      <w:r w:rsidR="00020141">
        <w:rPr>
          <w:rFonts w:ascii="Times New Roman" w:eastAsia="Times New Roman" w:hAnsi="Times New Roman" w:cs="Times New Roman"/>
          <w:sz w:val="24"/>
          <w:szCs w:val="24"/>
          <w:lang w:eastAsia="en-GB"/>
        </w:rPr>
        <w:t>,</w:t>
      </w:r>
      <w:r w:rsidR="00156AB4" w:rsidRPr="00551584">
        <w:rPr>
          <w:rFonts w:ascii="Times New Roman" w:eastAsia="Times New Roman" w:hAnsi="Times New Roman" w:cs="Times New Roman"/>
          <w:sz w:val="24"/>
          <w:szCs w:val="24"/>
          <w:lang w:eastAsia="en-GB"/>
        </w:rPr>
        <w:t xml:space="preserve"> produced by the use of the gaze, head and body). </w:t>
      </w:r>
      <w:r w:rsidR="00156AB4" w:rsidRPr="00551584">
        <w:rPr>
          <w:rFonts w:ascii="Times New Roman" w:eastAsia="Times New Roman" w:hAnsi="Times New Roman" w:cs="Times New Roman"/>
          <w:sz w:val="24"/>
          <w:szCs w:val="24"/>
          <w:lang w:val="en-US" w:eastAsia="en-GB"/>
        </w:rPr>
        <w:t>The existence of these three means of expressing a coherence relation in a sign language in contrast to only</w:t>
      </w:r>
      <w:r w:rsidR="00A17CD9">
        <w:rPr>
          <w:rFonts w:ascii="Times New Roman" w:eastAsia="Times New Roman" w:hAnsi="Times New Roman" w:cs="Times New Roman"/>
          <w:sz w:val="24"/>
          <w:szCs w:val="24"/>
          <w:lang w:val="en-US" w:eastAsia="en-GB"/>
        </w:rPr>
        <w:t xml:space="preserve"> one</w:t>
      </w:r>
      <w:r w:rsidR="00156AB4" w:rsidRPr="00551584">
        <w:rPr>
          <w:rFonts w:ascii="Times New Roman" w:eastAsia="Times New Roman" w:hAnsi="Times New Roman" w:cs="Times New Roman"/>
          <w:sz w:val="24"/>
          <w:szCs w:val="24"/>
          <w:lang w:val="en-US" w:eastAsia="en-GB"/>
        </w:rPr>
        <w:t xml:space="preserve"> mean</w:t>
      </w:r>
      <w:r w:rsidR="00A17CD9">
        <w:rPr>
          <w:rFonts w:ascii="Times New Roman" w:eastAsia="Times New Roman" w:hAnsi="Times New Roman" w:cs="Times New Roman"/>
          <w:sz w:val="24"/>
          <w:szCs w:val="24"/>
          <w:lang w:val="en-US" w:eastAsia="en-GB"/>
        </w:rPr>
        <w:t>s</w:t>
      </w:r>
      <w:r w:rsidR="00156AB4" w:rsidRPr="00551584">
        <w:rPr>
          <w:rFonts w:ascii="Times New Roman" w:eastAsia="Times New Roman" w:hAnsi="Times New Roman" w:cs="Times New Roman"/>
          <w:sz w:val="24"/>
          <w:szCs w:val="24"/>
          <w:lang w:val="en-US" w:eastAsia="en-GB"/>
        </w:rPr>
        <w:t xml:space="preserve"> available in spoken data (i.e., words) may </w:t>
      </w:r>
      <w:r w:rsidR="00213458" w:rsidRPr="00551584">
        <w:rPr>
          <w:rFonts w:ascii="Times New Roman" w:eastAsia="Times New Roman" w:hAnsi="Times New Roman" w:cs="Times New Roman"/>
          <w:sz w:val="24"/>
          <w:szCs w:val="24"/>
          <w:lang w:val="en-US" w:eastAsia="en-GB"/>
        </w:rPr>
        <w:t>result in</w:t>
      </w:r>
      <w:r w:rsidR="0001216E">
        <w:rPr>
          <w:rFonts w:ascii="Times New Roman" w:eastAsia="Times New Roman" w:hAnsi="Times New Roman" w:cs="Times New Roman"/>
          <w:sz w:val="24"/>
          <w:szCs w:val="24"/>
          <w:lang w:val="en-US" w:eastAsia="en-GB"/>
        </w:rPr>
        <w:t xml:space="preserve"> fewer</w:t>
      </w:r>
      <w:r w:rsidR="00213458" w:rsidRPr="00551584">
        <w:rPr>
          <w:rFonts w:ascii="Times New Roman" w:eastAsia="Times New Roman" w:hAnsi="Times New Roman" w:cs="Times New Roman"/>
          <w:sz w:val="24"/>
          <w:szCs w:val="24"/>
          <w:lang w:val="en-US" w:eastAsia="en-GB"/>
        </w:rPr>
        <w:t xml:space="preserve"> manual connectives expressing addition in LSFB as compared to the number of words or phrases expressing this relation in French</w:t>
      </w:r>
      <w:r w:rsidR="00156AB4" w:rsidRPr="00551584">
        <w:rPr>
          <w:rFonts w:ascii="Times New Roman" w:eastAsia="Times New Roman" w:hAnsi="Times New Roman" w:cs="Times New Roman"/>
          <w:sz w:val="24"/>
          <w:szCs w:val="24"/>
          <w:lang w:val="en-US" w:eastAsia="en-GB"/>
        </w:rPr>
        <w:t>.</w:t>
      </w:r>
    </w:p>
    <w:p w14:paraId="4F517B4F" w14:textId="4EFA4954" w:rsidR="00BF32E4" w:rsidRPr="00E46DC4" w:rsidRDefault="00BF32E4" w:rsidP="00CE3B95">
      <w:pPr>
        <w:spacing w:line="240" w:lineRule="auto"/>
        <w:ind w:left="567" w:hanging="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b/>
          <w:bCs/>
          <w:color w:val="000000"/>
          <w:sz w:val="24"/>
          <w:szCs w:val="24"/>
          <w:lang w:eastAsia="en-GB"/>
        </w:rPr>
        <w:t xml:space="preserve">3. </w:t>
      </w:r>
      <w:r w:rsidR="00CE3B95">
        <w:rPr>
          <w:rFonts w:ascii="Times New Roman" w:eastAsia="Times New Roman" w:hAnsi="Times New Roman" w:cs="Times New Roman"/>
          <w:b/>
          <w:bCs/>
          <w:color w:val="000000"/>
          <w:sz w:val="24"/>
          <w:szCs w:val="24"/>
          <w:lang w:eastAsia="en-GB"/>
        </w:rPr>
        <w:tab/>
      </w:r>
      <w:r w:rsidRPr="00E46DC4">
        <w:rPr>
          <w:rFonts w:ascii="Times New Roman" w:eastAsia="Times New Roman" w:hAnsi="Times New Roman" w:cs="Times New Roman"/>
          <w:b/>
          <w:bCs/>
          <w:color w:val="000000"/>
          <w:sz w:val="24"/>
          <w:szCs w:val="24"/>
          <w:lang w:eastAsia="en-GB"/>
        </w:rPr>
        <w:t>Methodology</w:t>
      </w:r>
    </w:p>
    <w:p w14:paraId="5127611F" w14:textId="77777777" w:rsidR="00BF32E4" w:rsidRPr="00CE3B95" w:rsidRDefault="00BF32E4" w:rsidP="00CE3B95">
      <w:pPr>
        <w:spacing w:line="240" w:lineRule="auto"/>
        <w:jc w:val="both"/>
        <w:rPr>
          <w:rFonts w:ascii="Times New Roman" w:eastAsia="Times New Roman" w:hAnsi="Times New Roman" w:cs="Times New Roman"/>
          <w:sz w:val="24"/>
          <w:szCs w:val="24"/>
          <w:lang w:eastAsia="en-GB"/>
        </w:rPr>
      </w:pPr>
      <w:r w:rsidRPr="00CE3B95">
        <w:rPr>
          <w:rFonts w:ascii="Times New Roman" w:eastAsia="Times New Roman" w:hAnsi="Times New Roman" w:cs="Times New Roman"/>
          <w:b/>
          <w:bCs/>
          <w:iCs/>
          <w:color w:val="000000"/>
          <w:sz w:val="24"/>
          <w:szCs w:val="24"/>
          <w:lang w:eastAsia="en-GB"/>
        </w:rPr>
        <w:t xml:space="preserve">3.1. </w:t>
      </w:r>
      <w:r w:rsidRPr="00CE3B95">
        <w:rPr>
          <w:rFonts w:ascii="Times New Roman" w:eastAsia="Times New Roman" w:hAnsi="Times New Roman" w:cs="Times New Roman"/>
          <w:bCs/>
          <w:iCs/>
          <w:color w:val="000000"/>
          <w:sz w:val="24"/>
          <w:szCs w:val="24"/>
          <w:lang w:eastAsia="en-GB"/>
        </w:rPr>
        <w:t>Data</w:t>
      </w:r>
    </w:p>
    <w:p w14:paraId="3634FBEF" w14:textId="309407CC" w:rsidR="00BF32E4" w:rsidRPr="00E46DC4" w:rsidRDefault="00BF32E4" w:rsidP="00CE3B95">
      <w:pPr>
        <w:spacing w:line="240" w:lineRule="auto"/>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We use two comparable samples of conversations (interactive dialogues) taken from the </w:t>
      </w:r>
      <w:r w:rsidR="00E91A26">
        <w:rPr>
          <w:rFonts w:ascii="Times New Roman" w:eastAsia="Times New Roman" w:hAnsi="Times New Roman" w:cs="Times New Roman"/>
          <w:color w:val="000000"/>
          <w:sz w:val="24"/>
          <w:szCs w:val="24"/>
          <w:lang w:eastAsia="en-GB"/>
        </w:rPr>
        <w:t>VALIBEL</w:t>
      </w:r>
      <w:r w:rsidRPr="00E46DC4">
        <w:rPr>
          <w:rFonts w:ascii="Times New Roman" w:eastAsia="Times New Roman" w:hAnsi="Times New Roman" w:cs="Times New Roman"/>
          <w:color w:val="000000"/>
          <w:sz w:val="24"/>
          <w:szCs w:val="24"/>
          <w:lang w:eastAsia="en-GB"/>
        </w:rPr>
        <w:t xml:space="preserve"> corpus for spoken French (Dister </w:t>
      </w:r>
      <w:r w:rsidRPr="002944B1">
        <w:rPr>
          <w:rFonts w:ascii="Times New Roman" w:eastAsia="Times New Roman" w:hAnsi="Times New Roman" w:cs="Times New Roman"/>
          <w:i/>
          <w:color w:val="000000"/>
          <w:sz w:val="24"/>
          <w:szCs w:val="24"/>
          <w:lang w:eastAsia="en-GB"/>
        </w:rPr>
        <w:t>et al</w:t>
      </w:r>
      <w:r w:rsidRPr="00E46DC4">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2009) and the LSFB Corpus (Meurant</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2015). </w:t>
      </w:r>
      <w:r w:rsidR="00E91A26">
        <w:rPr>
          <w:rFonts w:ascii="Times New Roman" w:eastAsia="Times New Roman" w:hAnsi="Times New Roman" w:cs="Times New Roman"/>
          <w:color w:val="000000"/>
          <w:sz w:val="24"/>
          <w:szCs w:val="24"/>
          <w:lang w:eastAsia="en-GB"/>
        </w:rPr>
        <w:t xml:space="preserve">The former is a database of recordings from various spoken settings, collected in French-speaking Belgium, mostly in the 1990s, although new data are regularly added. In total, it comprises 370 hours of recordings </w:t>
      </w:r>
      <w:r w:rsidR="00593A22" w:rsidRPr="007B3E4D">
        <w:rPr>
          <w:rFonts w:ascii="Times New Roman" w:eastAsia="Times New Roman" w:hAnsi="Times New Roman" w:cs="Times New Roman"/>
          <w:color w:val="000000"/>
          <w:sz w:val="24"/>
          <w:szCs w:val="24"/>
          <w:lang w:eastAsia="en-GB"/>
        </w:rPr>
        <w:t xml:space="preserve">and </w:t>
      </w:r>
      <w:r w:rsidR="00E91A26" w:rsidRPr="007B3E4D">
        <w:rPr>
          <w:rFonts w:ascii="Times New Roman" w:eastAsia="Times New Roman" w:hAnsi="Times New Roman" w:cs="Times New Roman"/>
          <w:color w:val="000000"/>
          <w:sz w:val="24"/>
          <w:szCs w:val="24"/>
          <w:lang w:eastAsia="en-GB"/>
        </w:rPr>
        <w:t>transcriptions of almost four million words across 500 speakers</w:t>
      </w:r>
      <w:r w:rsidR="00E91A26">
        <w:rPr>
          <w:rFonts w:ascii="Times New Roman" w:eastAsia="Times New Roman" w:hAnsi="Times New Roman" w:cs="Times New Roman"/>
          <w:color w:val="000000"/>
          <w:sz w:val="24"/>
          <w:szCs w:val="24"/>
          <w:lang w:eastAsia="en-GB"/>
        </w:rPr>
        <w:t>. Since it is not a “corpus” in the strict sense of the term, but rather a database, it is not controlled in terms of speakers</w:t>
      </w:r>
      <w:r w:rsidR="00395D64">
        <w:rPr>
          <w:rFonts w:ascii="Times New Roman" w:eastAsia="Times New Roman" w:hAnsi="Times New Roman" w:cs="Times New Roman"/>
          <w:color w:val="000000"/>
          <w:sz w:val="24"/>
          <w:szCs w:val="24"/>
          <w:lang w:eastAsia="en-GB"/>
        </w:rPr>
        <w:t>’</w:t>
      </w:r>
      <w:r w:rsidR="00E91A26">
        <w:rPr>
          <w:rFonts w:ascii="Times New Roman" w:eastAsia="Times New Roman" w:hAnsi="Times New Roman" w:cs="Times New Roman"/>
          <w:color w:val="000000"/>
          <w:sz w:val="24"/>
          <w:szCs w:val="24"/>
          <w:lang w:eastAsia="en-GB"/>
        </w:rPr>
        <w:t xml:space="preserve"> age or background</w:t>
      </w:r>
      <w:r w:rsidR="00544DDA">
        <w:rPr>
          <w:rFonts w:ascii="Times New Roman" w:eastAsia="Times New Roman" w:hAnsi="Times New Roman" w:cs="Times New Roman"/>
          <w:color w:val="000000"/>
          <w:sz w:val="24"/>
          <w:szCs w:val="24"/>
          <w:lang w:eastAsia="en-GB"/>
        </w:rPr>
        <w:t xml:space="preserve"> (metadata </w:t>
      </w:r>
      <w:r w:rsidR="00DA1E3A">
        <w:rPr>
          <w:rFonts w:ascii="Times New Roman" w:eastAsia="Times New Roman" w:hAnsi="Times New Roman" w:cs="Times New Roman"/>
          <w:color w:val="000000"/>
          <w:sz w:val="24"/>
          <w:szCs w:val="24"/>
          <w:lang w:eastAsia="en-GB"/>
        </w:rPr>
        <w:t>are</w:t>
      </w:r>
      <w:r w:rsidR="00544DDA">
        <w:rPr>
          <w:rFonts w:ascii="Times New Roman" w:eastAsia="Times New Roman" w:hAnsi="Times New Roman" w:cs="Times New Roman"/>
          <w:color w:val="000000"/>
          <w:sz w:val="24"/>
          <w:szCs w:val="24"/>
          <w:lang w:eastAsia="en-GB"/>
        </w:rPr>
        <w:t xml:space="preserve"> available)</w:t>
      </w:r>
      <w:r w:rsidR="00E91A26">
        <w:rPr>
          <w:rFonts w:ascii="Times New Roman" w:eastAsia="Times New Roman" w:hAnsi="Times New Roman" w:cs="Times New Roman"/>
          <w:color w:val="000000"/>
          <w:sz w:val="24"/>
          <w:szCs w:val="24"/>
          <w:lang w:eastAsia="en-GB"/>
        </w:rPr>
        <w:t xml:space="preserve">. The VALIBEL data can be used for a variety of research purposes and offers valuable samples of spoken </w:t>
      </w:r>
      <w:r w:rsidR="00544DDA">
        <w:rPr>
          <w:rFonts w:ascii="Times New Roman" w:eastAsia="Times New Roman" w:hAnsi="Times New Roman" w:cs="Times New Roman"/>
          <w:color w:val="000000"/>
          <w:sz w:val="24"/>
          <w:szCs w:val="24"/>
          <w:lang w:eastAsia="en-GB"/>
        </w:rPr>
        <w:t xml:space="preserve">Belgian </w:t>
      </w:r>
      <w:r w:rsidR="00E91A26">
        <w:rPr>
          <w:rFonts w:ascii="Times New Roman" w:eastAsia="Times New Roman" w:hAnsi="Times New Roman" w:cs="Times New Roman"/>
          <w:color w:val="000000"/>
          <w:sz w:val="24"/>
          <w:szCs w:val="24"/>
          <w:lang w:eastAsia="en-GB"/>
        </w:rPr>
        <w:t xml:space="preserve">French in different settings. </w:t>
      </w:r>
    </w:p>
    <w:p w14:paraId="23C2056B" w14:textId="0DAF85B1" w:rsidR="00BF32E4" w:rsidRPr="00E46DC4" w:rsidRDefault="00BF32E4" w:rsidP="00CE3B95">
      <w:pPr>
        <w:spacing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The LSFB Corpus is the reference corpus of French Belgian Sign Language. It </w:t>
      </w:r>
      <w:r w:rsidR="00593A22">
        <w:rPr>
          <w:rFonts w:ascii="Times New Roman" w:eastAsia="Times New Roman" w:hAnsi="Times New Roman" w:cs="Times New Roman"/>
          <w:color w:val="000000"/>
          <w:sz w:val="24"/>
          <w:szCs w:val="24"/>
          <w:lang w:eastAsia="en-GB"/>
        </w:rPr>
        <w:t>includes</w:t>
      </w:r>
      <w:r w:rsidR="00593A22" w:rsidRPr="00E46DC4">
        <w:rPr>
          <w:rFonts w:ascii="Times New Roman" w:eastAsia="Times New Roman" w:hAnsi="Times New Roman" w:cs="Times New Roman"/>
          <w:color w:val="000000"/>
          <w:sz w:val="24"/>
          <w:szCs w:val="24"/>
          <w:lang w:eastAsia="en-GB"/>
        </w:rPr>
        <w:t xml:space="preserve"> </w:t>
      </w:r>
      <w:r w:rsidR="00444BD2">
        <w:rPr>
          <w:rFonts w:ascii="Times New Roman" w:eastAsia="Times New Roman" w:hAnsi="Times New Roman" w:cs="Times New Roman"/>
          <w:color w:val="000000"/>
          <w:sz w:val="24"/>
          <w:szCs w:val="24"/>
          <w:lang w:eastAsia="en-GB"/>
        </w:rPr>
        <w:t xml:space="preserve">data from </w:t>
      </w:r>
      <w:r w:rsidRPr="00E46DC4">
        <w:rPr>
          <w:rFonts w:ascii="Times New Roman" w:eastAsia="Times New Roman" w:hAnsi="Times New Roman" w:cs="Times New Roman"/>
          <w:color w:val="000000"/>
          <w:sz w:val="24"/>
          <w:szCs w:val="24"/>
          <w:lang w:eastAsia="en-GB"/>
        </w:rPr>
        <w:t xml:space="preserve">100 deaf signers (from different regions, ages, genders, education backgrounds, family backgrounds and linguistic backgrounds) who sat in pairs and whose conversations were guided by a deaf moderator. The moderator had a list of questions </w:t>
      </w:r>
      <w:r w:rsidR="00013D1B">
        <w:rPr>
          <w:rFonts w:ascii="Times New Roman" w:eastAsia="Times New Roman" w:hAnsi="Times New Roman" w:cs="Times New Roman"/>
          <w:color w:val="000000"/>
          <w:sz w:val="24"/>
          <w:szCs w:val="24"/>
          <w:lang w:eastAsia="en-GB"/>
        </w:rPr>
        <w:t>which</w:t>
      </w:r>
      <w:r w:rsidR="00013D1B"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 xml:space="preserve">s/he asked the informants, who had to </w:t>
      </w:r>
      <w:r w:rsidR="00E91A26">
        <w:rPr>
          <w:rFonts w:ascii="Times New Roman" w:eastAsia="Times New Roman" w:hAnsi="Times New Roman" w:cs="Times New Roman"/>
          <w:color w:val="000000"/>
          <w:sz w:val="24"/>
          <w:szCs w:val="24"/>
          <w:lang w:eastAsia="en-GB"/>
        </w:rPr>
        <w:t>discuss</w:t>
      </w:r>
      <w:r w:rsidRPr="00E46DC4">
        <w:rPr>
          <w:rFonts w:ascii="Times New Roman" w:eastAsia="Times New Roman" w:hAnsi="Times New Roman" w:cs="Times New Roman"/>
          <w:color w:val="000000"/>
          <w:sz w:val="24"/>
          <w:szCs w:val="24"/>
          <w:lang w:eastAsia="en-GB"/>
        </w:rPr>
        <w:t xml:space="preserve"> the given topic</w:t>
      </w:r>
      <w:r w:rsidR="00395D64">
        <w:rPr>
          <w:rFonts w:ascii="Times New Roman" w:eastAsia="Times New Roman" w:hAnsi="Times New Roman" w:cs="Times New Roman"/>
          <w:color w:val="000000"/>
          <w:sz w:val="24"/>
          <w:szCs w:val="24"/>
          <w:lang w:eastAsia="en-GB"/>
        </w:rPr>
        <w:t>s</w:t>
      </w:r>
      <w:r w:rsidR="007B3E4D">
        <w:rPr>
          <w:rFonts w:ascii="Times New Roman" w:eastAsia="Times New Roman" w:hAnsi="Times New Roman" w:cs="Times New Roman"/>
          <w:color w:val="000000"/>
          <w:sz w:val="24"/>
          <w:szCs w:val="24"/>
          <w:lang w:eastAsia="en-GB"/>
        </w:rPr>
        <w:t xml:space="preserve"> </w:t>
      </w:r>
      <w:r w:rsidR="000722DB">
        <w:rPr>
          <w:rFonts w:ascii="Times New Roman" w:eastAsia="Times New Roman" w:hAnsi="Times New Roman" w:cs="Times New Roman"/>
          <w:color w:val="000000"/>
          <w:sz w:val="24"/>
          <w:szCs w:val="24"/>
          <w:lang w:eastAsia="en-GB"/>
        </w:rPr>
        <w:t>or re-tell stories</w:t>
      </w:r>
      <w:r w:rsidR="006E7A2D">
        <w:rPr>
          <w:rFonts w:ascii="Times New Roman" w:eastAsia="Times New Roman" w:hAnsi="Times New Roman" w:cs="Times New Roman"/>
          <w:color w:val="000000"/>
          <w:sz w:val="24"/>
          <w:szCs w:val="24"/>
          <w:lang w:eastAsia="en-GB"/>
        </w:rPr>
        <w:t xml:space="preserve"> which were presented</w:t>
      </w:r>
      <w:r w:rsidR="000722DB">
        <w:rPr>
          <w:rFonts w:ascii="Times New Roman" w:eastAsia="Times New Roman" w:hAnsi="Times New Roman" w:cs="Times New Roman"/>
          <w:color w:val="000000"/>
          <w:sz w:val="24"/>
          <w:szCs w:val="24"/>
          <w:lang w:eastAsia="en-GB"/>
        </w:rPr>
        <w:t xml:space="preserve"> in picture </w:t>
      </w:r>
      <w:r w:rsidR="004456AE">
        <w:rPr>
          <w:rFonts w:ascii="Times New Roman" w:eastAsia="Times New Roman" w:hAnsi="Times New Roman" w:cs="Times New Roman"/>
          <w:color w:val="000000"/>
          <w:sz w:val="24"/>
          <w:szCs w:val="24"/>
          <w:lang w:eastAsia="en-GB"/>
        </w:rPr>
        <w:t xml:space="preserve">or </w:t>
      </w:r>
      <w:r w:rsidR="000722DB">
        <w:rPr>
          <w:rFonts w:ascii="Times New Roman" w:eastAsia="Times New Roman" w:hAnsi="Times New Roman" w:cs="Times New Roman"/>
          <w:color w:val="000000"/>
          <w:sz w:val="24"/>
          <w:szCs w:val="24"/>
          <w:lang w:eastAsia="en-GB"/>
        </w:rPr>
        <w:t>video format</w:t>
      </w:r>
      <w:r w:rsidRPr="00E46DC4">
        <w:rPr>
          <w:rFonts w:ascii="Times New Roman" w:eastAsia="Times New Roman" w:hAnsi="Times New Roman" w:cs="Times New Roman"/>
          <w:color w:val="000000"/>
          <w:sz w:val="24"/>
          <w:szCs w:val="24"/>
          <w:lang w:eastAsia="en-GB"/>
        </w:rPr>
        <w:t xml:space="preserve">. From </w:t>
      </w:r>
      <w:r w:rsidRPr="004E1BBC">
        <w:rPr>
          <w:rFonts w:ascii="Times New Roman" w:eastAsia="Times New Roman" w:hAnsi="Times New Roman" w:cs="Times New Roman"/>
          <w:color w:val="000000"/>
          <w:sz w:val="24"/>
          <w:szCs w:val="24"/>
          <w:lang w:eastAsia="en-GB"/>
        </w:rPr>
        <w:t xml:space="preserve">the </w:t>
      </w:r>
      <w:r w:rsidR="00B01EA2">
        <w:rPr>
          <w:rFonts w:ascii="Times New Roman" w:eastAsia="Times New Roman" w:hAnsi="Times New Roman" w:cs="Times New Roman"/>
          <w:color w:val="000000"/>
          <w:sz w:val="24"/>
          <w:szCs w:val="24"/>
          <w:lang w:eastAsia="en-GB"/>
        </w:rPr>
        <w:t>150</w:t>
      </w:r>
      <w:r w:rsidR="0031103B">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hours of data, the manual activity</w:t>
      </w:r>
      <w:r w:rsidR="007B3E4D">
        <w:rPr>
          <w:rFonts w:ascii="Times New Roman" w:eastAsia="Times New Roman" w:hAnsi="Times New Roman" w:cs="Times New Roman"/>
          <w:color w:val="000000"/>
          <w:sz w:val="24"/>
          <w:szCs w:val="24"/>
          <w:lang w:eastAsia="en-GB"/>
        </w:rPr>
        <w:t xml:space="preserve"> </w:t>
      </w:r>
      <w:r w:rsidR="007F3E1F">
        <w:rPr>
          <w:rFonts w:ascii="Times New Roman" w:eastAsia="Times New Roman" w:hAnsi="Times New Roman" w:cs="Times New Roman"/>
          <w:color w:val="000000"/>
          <w:sz w:val="24"/>
          <w:szCs w:val="24"/>
          <w:lang w:eastAsia="en-GB"/>
        </w:rPr>
        <w:t>(that is, the signs and gesture</w:t>
      </w:r>
      <w:r w:rsidR="008953D0">
        <w:rPr>
          <w:rFonts w:ascii="Times New Roman" w:eastAsia="Times New Roman" w:hAnsi="Times New Roman" w:cs="Times New Roman"/>
          <w:color w:val="000000"/>
          <w:sz w:val="24"/>
          <w:szCs w:val="24"/>
          <w:lang w:eastAsia="en-GB"/>
        </w:rPr>
        <w:t>s</w:t>
      </w:r>
      <w:r w:rsidR="007F3E1F">
        <w:rPr>
          <w:rFonts w:ascii="Times New Roman" w:eastAsia="Times New Roman" w:hAnsi="Times New Roman" w:cs="Times New Roman"/>
          <w:color w:val="000000"/>
          <w:sz w:val="24"/>
          <w:szCs w:val="24"/>
          <w:lang w:eastAsia="en-GB"/>
        </w:rPr>
        <w:t xml:space="preserve"> produced by each signer) </w:t>
      </w:r>
      <w:r w:rsidRPr="00E46DC4">
        <w:rPr>
          <w:rFonts w:ascii="Times New Roman" w:eastAsia="Times New Roman" w:hAnsi="Times New Roman" w:cs="Times New Roman"/>
          <w:color w:val="000000"/>
          <w:sz w:val="24"/>
          <w:szCs w:val="24"/>
          <w:lang w:eastAsia="en-GB"/>
        </w:rPr>
        <w:t xml:space="preserve">has been annotated for </w:t>
      </w:r>
      <w:r w:rsidR="0031103B">
        <w:rPr>
          <w:rFonts w:ascii="Times New Roman" w:eastAsia="Times New Roman" w:hAnsi="Times New Roman" w:cs="Times New Roman"/>
          <w:color w:val="000000"/>
          <w:sz w:val="24"/>
          <w:szCs w:val="24"/>
          <w:lang w:eastAsia="en-GB"/>
        </w:rPr>
        <w:t xml:space="preserve">24 </w:t>
      </w:r>
      <w:r w:rsidRPr="00E46DC4">
        <w:rPr>
          <w:rFonts w:ascii="Times New Roman" w:eastAsia="Times New Roman" w:hAnsi="Times New Roman" w:cs="Times New Roman"/>
          <w:color w:val="000000"/>
          <w:sz w:val="24"/>
          <w:szCs w:val="24"/>
          <w:lang w:eastAsia="en-GB"/>
        </w:rPr>
        <w:t>hours</w:t>
      </w:r>
      <w:r w:rsidR="00F1408D">
        <w:rPr>
          <w:rFonts w:ascii="Times New Roman" w:eastAsia="Times New Roman" w:hAnsi="Times New Roman" w:cs="Times New Roman"/>
          <w:color w:val="000000"/>
          <w:sz w:val="24"/>
          <w:szCs w:val="24"/>
          <w:lang w:eastAsia="en-GB"/>
        </w:rPr>
        <w:t xml:space="preserve"> so far</w:t>
      </w:r>
      <w:r w:rsidRPr="00E46DC4">
        <w:rPr>
          <w:rFonts w:ascii="Times New Roman" w:eastAsia="Times New Roman" w:hAnsi="Times New Roman" w:cs="Times New Roman"/>
          <w:color w:val="000000"/>
          <w:sz w:val="24"/>
          <w:szCs w:val="24"/>
          <w:shd w:val="clear" w:color="auto" w:fill="FFFFFF"/>
          <w:lang w:eastAsia="en-GB"/>
        </w:rPr>
        <w:t>. Video recordings are highly costly to implement</w:t>
      </w:r>
      <w:r w:rsidR="00444BD2">
        <w:rPr>
          <w:rFonts w:ascii="Times New Roman" w:eastAsia="Times New Roman" w:hAnsi="Times New Roman" w:cs="Times New Roman"/>
          <w:color w:val="000000"/>
          <w:sz w:val="24"/>
          <w:szCs w:val="24"/>
          <w:shd w:val="clear" w:color="auto" w:fill="FFFFFF"/>
          <w:lang w:eastAsia="en-GB"/>
        </w:rPr>
        <w:t>,</w:t>
      </w:r>
      <w:r w:rsidRPr="00E46DC4">
        <w:rPr>
          <w:rFonts w:ascii="Times New Roman" w:eastAsia="Times New Roman" w:hAnsi="Times New Roman" w:cs="Times New Roman"/>
          <w:color w:val="000000"/>
          <w:sz w:val="24"/>
          <w:szCs w:val="24"/>
          <w:shd w:val="clear" w:color="auto" w:fill="FFFFFF"/>
          <w:lang w:eastAsia="en-GB"/>
        </w:rPr>
        <w:t xml:space="preserve"> process</w:t>
      </w:r>
      <w:r w:rsidR="00444BD2">
        <w:rPr>
          <w:rFonts w:ascii="Times New Roman" w:eastAsia="Times New Roman" w:hAnsi="Times New Roman" w:cs="Times New Roman"/>
          <w:color w:val="000000"/>
          <w:sz w:val="24"/>
          <w:szCs w:val="24"/>
          <w:shd w:val="clear" w:color="auto" w:fill="FFFFFF"/>
          <w:lang w:eastAsia="en-GB"/>
        </w:rPr>
        <w:t xml:space="preserve"> and transcribe</w:t>
      </w:r>
      <w:r w:rsidRPr="00E46DC4">
        <w:rPr>
          <w:rFonts w:ascii="Times New Roman" w:eastAsia="Times New Roman" w:hAnsi="Times New Roman" w:cs="Times New Roman"/>
          <w:color w:val="000000"/>
          <w:sz w:val="24"/>
          <w:szCs w:val="24"/>
          <w:shd w:val="clear" w:color="auto" w:fill="FFFFFF"/>
          <w:lang w:eastAsia="en-GB"/>
        </w:rPr>
        <w:t xml:space="preserve">: it is estimated that one </w:t>
      </w:r>
      <w:r w:rsidRPr="00E46DC4">
        <w:rPr>
          <w:rFonts w:ascii="Times New Roman" w:eastAsia="Times New Roman" w:hAnsi="Times New Roman" w:cs="Times New Roman"/>
          <w:color w:val="000000"/>
          <w:sz w:val="24"/>
          <w:szCs w:val="24"/>
          <w:shd w:val="clear" w:color="auto" w:fill="FFFFFF"/>
          <w:lang w:eastAsia="en-GB"/>
        </w:rPr>
        <w:lastRenderedPageBreak/>
        <w:t xml:space="preserve">hour of video data requires 250 hours for manual transcription. For this reason, the size of sign language corpora is usually smaller than the datasets used in spoken or written language corpus studies. </w:t>
      </w:r>
    </w:p>
    <w:p w14:paraId="488FB1EE" w14:textId="516276D2" w:rsidR="00BF32E4" w:rsidRPr="00E46DC4" w:rsidRDefault="00BF32E4" w:rsidP="00CE3B95">
      <w:pPr>
        <w:spacing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We extracted a balanced sample </w:t>
      </w:r>
      <w:r w:rsidR="00395D64">
        <w:rPr>
          <w:rFonts w:ascii="Times New Roman" w:eastAsia="Times New Roman" w:hAnsi="Times New Roman" w:cs="Times New Roman"/>
          <w:color w:val="000000"/>
          <w:sz w:val="24"/>
          <w:szCs w:val="24"/>
          <w:lang w:eastAsia="en-GB"/>
        </w:rPr>
        <w:t>of</w:t>
      </w:r>
      <w:r w:rsidRPr="00E46DC4">
        <w:rPr>
          <w:rFonts w:ascii="Times New Roman" w:eastAsia="Times New Roman" w:hAnsi="Times New Roman" w:cs="Times New Roman"/>
          <w:color w:val="000000"/>
          <w:sz w:val="24"/>
          <w:szCs w:val="24"/>
          <w:lang w:eastAsia="en-GB"/>
        </w:rPr>
        <w:t xml:space="preserve"> 1 hour and 30 minutes</w:t>
      </w:r>
      <w:r w:rsidR="00395D64">
        <w:rPr>
          <w:rFonts w:ascii="Times New Roman" w:eastAsia="Times New Roman" w:hAnsi="Times New Roman" w:cs="Times New Roman"/>
          <w:color w:val="000000"/>
          <w:sz w:val="24"/>
          <w:szCs w:val="24"/>
          <w:lang w:eastAsia="en-GB"/>
        </w:rPr>
        <w:t xml:space="preserve"> from each corpus</w:t>
      </w:r>
      <w:r w:rsidRPr="00E46DC4">
        <w:rPr>
          <w:rFonts w:ascii="Times New Roman" w:eastAsia="Times New Roman" w:hAnsi="Times New Roman" w:cs="Times New Roman"/>
          <w:color w:val="000000"/>
          <w:sz w:val="24"/>
          <w:szCs w:val="24"/>
          <w:lang w:eastAsia="en-GB"/>
        </w:rPr>
        <w:t xml:space="preserve">. The spoken French dataset contains 17,432 words and the LSFB dataset has 10,066 signs. All </w:t>
      </w:r>
      <w:r w:rsidR="004456AE">
        <w:rPr>
          <w:rFonts w:ascii="Times New Roman" w:eastAsia="Times New Roman" w:hAnsi="Times New Roman" w:cs="Times New Roman"/>
          <w:color w:val="000000"/>
          <w:sz w:val="24"/>
          <w:szCs w:val="24"/>
          <w:lang w:eastAsia="en-GB"/>
        </w:rPr>
        <w:t xml:space="preserve">participants are Belgian native </w:t>
      </w:r>
      <w:r w:rsidRPr="00E46DC4">
        <w:rPr>
          <w:rFonts w:ascii="Times New Roman" w:eastAsia="Times New Roman" w:hAnsi="Times New Roman" w:cs="Times New Roman"/>
          <w:color w:val="000000"/>
          <w:sz w:val="24"/>
          <w:szCs w:val="24"/>
          <w:lang w:eastAsia="en-GB"/>
        </w:rPr>
        <w:t>speakers and signers.</w:t>
      </w:r>
      <w:r w:rsidR="003B0D8A">
        <w:rPr>
          <w:rStyle w:val="FootnoteReference"/>
          <w:rFonts w:ascii="Times New Roman" w:eastAsia="Times New Roman" w:hAnsi="Times New Roman" w:cs="Times New Roman"/>
          <w:color w:val="000000"/>
          <w:sz w:val="24"/>
          <w:szCs w:val="24"/>
          <w:lang w:eastAsia="en-GB"/>
        </w:rPr>
        <w:footnoteReference w:id="2"/>
      </w:r>
      <w:r w:rsidRPr="00E46DC4">
        <w:rPr>
          <w:rFonts w:ascii="Times New Roman" w:eastAsia="Times New Roman" w:hAnsi="Times New Roman" w:cs="Times New Roman"/>
          <w:color w:val="000000"/>
          <w:sz w:val="24"/>
          <w:szCs w:val="24"/>
          <w:lang w:eastAsia="en-GB"/>
        </w:rPr>
        <w:t xml:space="preserve"> This relatively small corpus size is comparable to previous studies using spoken data (</w:t>
      </w:r>
      <w:r w:rsidR="002944B1">
        <w:rPr>
          <w:rFonts w:ascii="Times New Roman" w:eastAsia="Times New Roman" w:hAnsi="Times New Roman" w:cs="Times New Roman"/>
          <w:color w:val="000000"/>
          <w:sz w:val="24"/>
          <w:szCs w:val="24"/>
          <w:lang w:eastAsia="en-GB"/>
        </w:rPr>
        <w:t>e.g.</w:t>
      </w:r>
      <w:r w:rsidRPr="00E46DC4">
        <w:rPr>
          <w:rFonts w:ascii="Times New Roman" w:eastAsia="Times New Roman" w:hAnsi="Times New Roman" w:cs="Times New Roman"/>
          <w:color w:val="000000"/>
          <w:sz w:val="24"/>
          <w:szCs w:val="24"/>
          <w:lang w:eastAsia="en-GB"/>
        </w:rPr>
        <w:t xml:space="preserve"> about 10,000 words in Taboada </w:t>
      </w:r>
      <w:r w:rsidR="002944B1">
        <w:rPr>
          <w:rFonts w:ascii="Times New Roman" w:eastAsia="Times New Roman" w:hAnsi="Times New Roman" w:cs="Times New Roman"/>
          <w:color w:val="000000"/>
          <w:sz w:val="24"/>
          <w:szCs w:val="24"/>
          <w:lang w:eastAsia="en-GB"/>
        </w:rPr>
        <w:t>and</w:t>
      </w:r>
      <w:r w:rsidRPr="00E46DC4">
        <w:rPr>
          <w:rFonts w:ascii="Times New Roman" w:eastAsia="Times New Roman" w:hAnsi="Times New Roman" w:cs="Times New Roman"/>
          <w:color w:val="000000"/>
          <w:sz w:val="24"/>
          <w:szCs w:val="24"/>
          <w:lang w:eastAsia="en-GB"/>
        </w:rPr>
        <w:t xml:space="preserve"> Gómez-Gónzalez</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2012) and is sufficient to obtain a substantial number of occurrences, given the high frequency of the additive relation. </w:t>
      </w:r>
    </w:p>
    <w:p w14:paraId="4C289025" w14:textId="77777777" w:rsidR="00BF32E4" w:rsidRPr="00CE3B95" w:rsidRDefault="00BF32E4" w:rsidP="00CE3B95">
      <w:pPr>
        <w:spacing w:line="240" w:lineRule="auto"/>
        <w:jc w:val="both"/>
        <w:rPr>
          <w:rFonts w:ascii="Times New Roman" w:eastAsia="Times New Roman" w:hAnsi="Times New Roman" w:cs="Times New Roman"/>
          <w:sz w:val="24"/>
          <w:szCs w:val="24"/>
          <w:lang w:eastAsia="en-GB"/>
        </w:rPr>
      </w:pPr>
      <w:r w:rsidRPr="00CE3B95">
        <w:rPr>
          <w:rFonts w:ascii="Times New Roman" w:eastAsia="Times New Roman" w:hAnsi="Times New Roman" w:cs="Times New Roman"/>
          <w:b/>
          <w:bCs/>
          <w:iCs/>
          <w:color w:val="000000"/>
          <w:sz w:val="24"/>
          <w:szCs w:val="24"/>
          <w:lang w:eastAsia="en-GB"/>
        </w:rPr>
        <w:t xml:space="preserve">3.2. </w:t>
      </w:r>
      <w:r w:rsidRPr="00CE3B95">
        <w:rPr>
          <w:rFonts w:ascii="Times New Roman" w:eastAsia="Times New Roman" w:hAnsi="Times New Roman" w:cs="Times New Roman"/>
          <w:bCs/>
          <w:iCs/>
          <w:color w:val="000000"/>
          <w:sz w:val="24"/>
          <w:szCs w:val="24"/>
          <w:lang w:eastAsia="en-GB"/>
        </w:rPr>
        <w:t>Annotation</w:t>
      </w:r>
      <w:r w:rsidRPr="00CE3B95">
        <w:rPr>
          <w:rFonts w:ascii="Times New Roman" w:eastAsia="Times New Roman" w:hAnsi="Times New Roman" w:cs="Times New Roman"/>
          <w:b/>
          <w:bCs/>
          <w:iCs/>
          <w:color w:val="000000"/>
          <w:sz w:val="24"/>
          <w:szCs w:val="24"/>
          <w:lang w:eastAsia="en-GB"/>
        </w:rPr>
        <w:t xml:space="preserve"> </w:t>
      </w:r>
    </w:p>
    <w:p w14:paraId="7718BA1D" w14:textId="187FCDA2" w:rsidR="002114E2" w:rsidRDefault="00BF32E4" w:rsidP="00CE3B95">
      <w:pPr>
        <w:spacing w:line="240" w:lineRule="auto"/>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We proceeded with a bottom-up methodology, which mainly consists of three steps. First</w:t>
      </w:r>
      <w:r w:rsidR="008928B2">
        <w:rPr>
          <w:rFonts w:ascii="Times New Roman" w:eastAsia="Times New Roman" w:hAnsi="Times New Roman" w:cs="Times New Roman"/>
          <w:color w:val="000000"/>
          <w:sz w:val="24"/>
          <w:szCs w:val="24"/>
          <w:lang w:eastAsia="en-GB"/>
        </w:rPr>
        <w:t>ly</w:t>
      </w:r>
      <w:r w:rsidRPr="00E46DC4">
        <w:rPr>
          <w:rFonts w:ascii="Times New Roman" w:eastAsia="Times New Roman" w:hAnsi="Times New Roman" w:cs="Times New Roman"/>
          <w:color w:val="000000"/>
          <w:sz w:val="24"/>
          <w:szCs w:val="24"/>
          <w:lang w:eastAsia="en-GB"/>
        </w:rPr>
        <w:t xml:space="preserve">, we </w:t>
      </w:r>
      <w:r w:rsidR="00E91A26" w:rsidRPr="00E46DC4">
        <w:rPr>
          <w:rFonts w:ascii="Times New Roman" w:eastAsia="Times New Roman" w:hAnsi="Times New Roman" w:cs="Times New Roman"/>
          <w:color w:val="000000"/>
          <w:sz w:val="24"/>
          <w:szCs w:val="24"/>
          <w:lang w:eastAsia="en-GB"/>
        </w:rPr>
        <w:t xml:space="preserve">manually </w:t>
      </w:r>
      <w:r w:rsidRPr="00E46DC4">
        <w:rPr>
          <w:rFonts w:ascii="Times New Roman" w:eastAsia="Times New Roman" w:hAnsi="Times New Roman" w:cs="Times New Roman"/>
          <w:color w:val="000000"/>
          <w:sz w:val="24"/>
          <w:szCs w:val="24"/>
          <w:lang w:eastAsia="en-GB"/>
        </w:rPr>
        <w:t>identified any connective that expressed an addition between two utterances</w:t>
      </w:r>
      <w:r w:rsidR="008928B2">
        <w:rPr>
          <w:rFonts w:ascii="Times New Roman" w:eastAsia="Times New Roman" w:hAnsi="Times New Roman" w:cs="Times New Roman"/>
          <w:color w:val="000000"/>
          <w:sz w:val="24"/>
          <w:szCs w:val="24"/>
          <w:lang w:eastAsia="en-GB"/>
        </w:rPr>
        <w:t xml:space="preserve">. This relation is defined as follows: “the second segment provides discourse-new information that is related to (but different from) the first” (Crible </w:t>
      </w:r>
      <w:r w:rsidR="002944B1">
        <w:rPr>
          <w:rFonts w:ascii="Times New Roman" w:eastAsia="Times New Roman" w:hAnsi="Times New Roman" w:cs="Times New Roman"/>
          <w:color w:val="000000"/>
          <w:sz w:val="24"/>
          <w:szCs w:val="24"/>
          <w:lang w:eastAsia="en-GB"/>
        </w:rPr>
        <w:t>and</w:t>
      </w:r>
      <w:r w:rsidR="008928B2">
        <w:rPr>
          <w:rFonts w:ascii="Times New Roman" w:eastAsia="Times New Roman" w:hAnsi="Times New Roman" w:cs="Times New Roman"/>
          <w:color w:val="000000"/>
          <w:sz w:val="24"/>
          <w:szCs w:val="24"/>
          <w:lang w:eastAsia="en-GB"/>
        </w:rPr>
        <w:t xml:space="preserve"> Degand</w:t>
      </w:r>
      <w:r w:rsidR="005403BD">
        <w:rPr>
          <w:rFonts w:ascii="Times New Roman" w:eastAsia="Times New Roman" w:hAnsi="Times New Roman" w:cs="Times New Roman"/>
          <w:color w:val="000000"/>
          <w:sz w:val="24"/>
          <w:szCs w:val="24"/>
          <w:lang w:eastAsia="en-GB"/>
        </w:rPr>
        <w:t>,</w:t>
      </w:r>
      <w:r w:rsidR="008928B2">
        <w:rPr>
          <w:rFonts w:ascii="Times New Roman" w:eastAsia="Times New Roman" w:hAnsi="Times New Roman" w:cs="Times New Roman"/>
          <w:color w:val="000000"/>
          <w:sz w:val="24"/>
          <w:szCs w:val="24"/>
          <w:lang w:eastAsia="en-GB"/>
        </w:rPr>
        <w:t xml:space="preserve"> 2019). It includes basic coordination </w:t>
      </w:r>
      <w:r w:rsidR="00593A22">
        <w:rPr>
          <w:rFonts w:ascii="Times New Roman" w:eastAsia="Times New Roman" w:hAnsi="Times New Roman" w:cs="Times New Roman"/>
          <w:color w:val="000000"/>
          <w:sz w:val="24"/>
          <w:szCs w:val="24"/>
          <w:lang w:eastAsia="en-GB"/>
        </w:rPr>
        <w:t xml:space="preserve">(e.g. </w:t>
      </w:r>
      <w:r w:rsidR="00593A22">
        <w:rPr>
          <w:rFonts w:ascii="Times New Roman" w:eastAsia="Times New Roman" w:hAnsi="Times New Roman" w:cs="Times New Roman"/>
          <w:i/>
          <w:color w:val="000000"/>
          <w:sz w:val="24"/>
          <w:szCs w:val="24"/>
          <w:lang w:eastAsia="en-GB"/>
        </w:rPr>
        <w:t xml:space="preserve">Sam likes going to the </w:t>
      </w:r>
      <w:r w:rsidR="00193083">
        <w:rPr>
          <w:rFonts w:ascii="Times New Roman" w:eastAsia="Times New Roman" w:hAnsi="Times New Roman" w:cs="Times New Roman"/>
          <w:i/>
          <w:color w:val="000000"/>
          <w:sz w:val="24"/>
          <w:szCs w:val="24"/>
          <w:lang w:eastAsia="en-GB"/>
        </w:rPr>
        <w:t>theatre</w:t>
      </w:r>
      <w:r w:rsidR="00593A22">
        <w:rPr>
          <w:rFonts w:ascii="Times New Roman" w:eastAsia="Times New Roman" w:hAnsi="Times New Roman" w:cs="Times New Roman"/>
          <w:i/>
          <w:color w:val="000000"/>
          <w:sz w:val="24"/>
          <w:szCs w:val="24"/>
          <w:lang w:eastAsia="en-GB"/>
        </w:rPr>
        <w:t xml:space="preserve"> and he also likes </w:t>
      </w:r>
      <w:r w:rsidR="008A2EC6">
        <w:rPr>
          <w:rFonts w:ascii="Times New Roman" w:eastAsia="Times New Roman" w:hAnsi="Times New Roman" w:cs="Times New Roman"/>
          <w:i/>
          <w:color w:val="000000"/>
          <w:sz w:val="24"/>
          <w:szCs w:val="24"/>
          <w:lang w:eastAsia="en-GB"/>
        </w:rPr>
        <w:t>to go to concerts</w:t>
      </w:r>
      <w:r w:rsidR="008A2EC6">
        <w:rPr>
          <w:rFonts w:ascii="Times New Roman" w:eastAsia="Times New Roman" w:hAnsi="Times New Roman" w:cs="Times New Roman"/>
          <w:color w:val="000000"/>
          <w:sz w:val="24"/>
          <w:szCs w:val="24"/>
          <w:lang w:eastAsia="en-GB"/>
        </w:rPr>
        <w:t>)</w:t>
      </w:r>
      <w:r w:rsidR="008A2EC6">
        <w:rPr>
          <w:rFonts w:ascii="Times New Roman" w:eastAsia="Times New Roman" w:hAnsi="Times New Roman" w:cs="Times New Roman"/>
          <w:i/>
          <w:color w:val="000000"/>
          <w:sz w:val="24"/>
          <w:szCs w:val="24"/>
          <w:lang w:eastAsia="en-GB"/>
        </w:rPr>
        <w:t xml:space="preserve"> </w:t>
      </w:r>
      <w:r w:rsidR="008928B2">
        <w:rPr>
          <w:rFonts w:ascii="Times New Roman" w:eastAsia="Times New Roman" w:hAnsi="Times New Roman" w:cs="Times New Roman"/>
          <w:color w:val="000000"/>
          <w:sz w:val="24"/>
          <w:szCs w:val="24"/>
          <w:lang w:eastAsia="en-GB"/>
        </w:rPr>
        <w:t>along with more argumentative uses of addition</w:t>
      </w:r>
      <w:r w:rsidR="008A2EC6">
        <w:rPr>
          <w:rFonts w:ascii="Times New Roman" w:eastAsia="Times New Roman" w:hAnsi="Times New Roman" w:cs="Times New Roman"/>
          <w:color w:val="000000"/>
          <w:sz w:val="24"/>
          <w:szCs w:val="24"/>
          <w:lang w:eastAsia="en-GB"/>
        </w:rPr>
        <w:t xml:space="preserve"> (e.g. </w:t>
      </w:r>
      <w:r w:rsidR="008A2EC6">
        <w:rPr>
          <w:rFonts w:ascii="Times New Roman" w:eastAsia="Times New Roman" w:hAnsi="Times New Roman" w:cs="Times New Roman"/>
          <w:i/>
          <w:color w:val="000000"/>
          <w:sz w:val="24"/>
          <w:szCs w:val="24"/>
          <w:lang w:eastAsia="en-GB"/>
        </w:rPr>
        <w:t>My father was an ideal doctor and moreover he was an amazing dad</w:t>
      </w:r>
      <w:r w:rsidR="008A2EC6">
        <w:rPr>
          <w:rFonts w:ascii="Times New Roman" w:eastAsia="Times New Roman" w:hAnsi="Times New Roman" w:cs="Times New Roman"/>
          <w:color w:val="000000"/>
          <w:sz w:val="24"/>
          <w:szCs w:val="24"/>
          <w:lang w:eastAsia="en-GB"/>
        </w:rPr>
        <w:t>)</w:t>
      </w:r>
      <w:r w:rsidR="008928B2">
        <w:rPr>
          <w:rFonts w:ascii="Times New Roman" w:eastAsia="Times New Roman" w:hAnsi="Times New Roman" w:cs="Times New Roman"/>
          <w:color w:val="000000"/>
          <w:sz w:val="24"/>
          <w:szCs w:val="24"/>
          <w:lang w:eastAsia="en-GB"/>
        </w:rPr>
        <w:t xml:space="preserve">. </w:t>
      </w:r>
    </w:p>
    <w:p w14:paraId="202733B7" w14:textId="348AD3FD" w:rsidR="002114E2" w:rsidRPr="002114E2" w:rsidRDefault="002114E2" w:rsidP="007B3E4D">
      <w:pPr>
        <w:spacing w:line="240" w:lineRule="auto"/>
        <w:ind w:firstLine="567"/>
        <w:jc w:val="both"/>
        <w:rPr>
          <w:rFonts w:ascii="Times New Roman" w:eastAsia="Times New Roman" w:hAnsi="Times New Roman" w:cs="Times New Roman"/>
          <w:color w:val="000000"/>
          <w:sz w:val="24"/>
          <w:szCs w:val="24"/>
          <w:lang w:eastAsia="en-GB"/>
        </w:rPr>
      </w:pPr>
      <w:r w:rsidRPr="002114E2">
        <w:rPr>
          <w:rFonts w:ascii="Times New Roman" w:eastAsia="Times New Roman" w:hAnsi="Times New Roman" w:cs="Times New Roman"/>
          <w:color w:val="000000"/>
          <w:sz w:val="24"/>
          <w:szCs w:val="24"/>
          <w:lang w:eastAsia="en-GB"/>
        </w:rPr>
        <w:t>For this first contrastive project, the annotation of connectives in LSFB was restricted to manual items, so we did not include spatial or non-manual elements.</w:t>
      </w:r>
      <w:r>
        <w:rPr>
          <w:rFonts w:ascii="Times New Roman" w:eastAsia="Times New Roman" w:hAnsi="Times New Roman" w:cs="Times New Roman"/>
          <w:color w:val="000000"/>
          <w:sz w:val="24"/>
          <w:szCs w:val="24"/>
          <w:lang w:eastAsia="en-GB"/>
        </w:rPr>
        <w:t xml:space="preserve"> </w:t>
      </w:r>
      <w:r w:rsidRPr="002114E2">
        <w:rPr>
          <w:rFonts w:ascii="Times New Roman" w:eastAsia="Times New Roman" w:hAnsi="Times New Roman" w:cs="Times New Roman"/>
          <w:color w:val="000000"/>
          <w:sz w:val="24"/>
          <w:szCs w:val="24"/>
          <w:lang w:eastAsia="en-GB"/>
        </w:rPr>
        <w:t>This is because available data only allow us to compare ‘words’ with ‘signs’. In future studies for which French multimodal data are available, we will enlarge the annotation of connectives to spatial and non-manual items for both LSFB and French.</w:t>
      </w:r>
      <w:r>
        <w:rPr>
          <w:rFonts w:ascii="Times New Roman" w:eastAsia="Times New Roman" w:hAnsi="Times New Roman" w:cs="Times New Roman"/>
          <w:color w:val="000000"/>
          <w:sz w:val="24"/>
          <w:szCs w:val="24"/>
          <w:lang w:eastAsia="en-GB"/>
        </w:rPr>
        <w:t xml:space="preserve"> </w:t>
      </w:r>
      <w:r w:rsidR="008928B2">
        <w:rPr>
          <w:rFonts w:ascii="Times New Roman" w:eastAsia="Times New Roman" w:hAnsi="Times New Roman" w:cs="Times New Roman"/>
          <w:color w:val="000000"/>
          <w:sz w:val="24"/>
          <w:szCs w:val="24"/>
          <w:lang w:eastAsia="en-GB"/>
        </w:rPr>
        <w:t xml:space="preserve">Our criteria for connective identification are: syntactically optional, formally fixed, discourse-level scope and procedural meaning. </w:t>
      </w:r>
      <w:r>
        <w:rPr>
          <w:rFonts w:ascii="Times New Roman" w:eastAsia="Times New Roman" w:hAnsi="Times New Roman" w:cs="Times New Roman"/>
          <w:color w:val="000000"/>
          <w:sz w:val="24"/>
          <w:szCs w:val="24"/>
          <w:lang w:eastAsia="en-GB"/>
        </w:rPr>
        <w:t>In French, t</w:t>
      </w:r>
      <w:r w:rsidR="008928B2">
        <w:rPr>
          <w:rFonts w:ascii="Times New Roman" w:eastAsia="Times New Roman" w:hAnsi="Times New Roman" w:cs="Times New Roman"/>
          <w:color w:val="000000"/>
          <w:sz w:val="24"/>
          <w:szCs w:val="24"/>
          <w:lang w:eastAsia="en-GB"/>
        </w:rPr>
        <w:t>his operational definition mainly covers conjunctions (</w:t>
      </w:r>
      <w:r w:rsidR="002944B1">
        <w:rPr>
          <w:rFonts w:ascii="Times New Roman" w:eastAsia="Times New Roman" w:hAnsi="Times New Roman" w:cs="Times New Roman"/>
          <w:color w:val="000000"/>
          <w:sz w:val="24"/>
          <w:szCs w:val="24"/>
          <w:lang w:eastAsia="en-GB"/>
        </w:rPr>
        <w:t>e.g.</w:t>
      </w:r>
      <w:r w:rsidR="008928B2">
        <w:rPr>
          <w:rFonts w:ascii="Times New Roman" w:eastAsia="Times New Roman" w:hAnsi="Times New Roman" w:cs="Times New Roman"/>
          <w:color w:val="000000"/>
          <w:sz w:val="24"/>
          <w:szCs w:val="24"/>
          <w:lang w:eastAsia="en-GB"/>
        </w:rPr>
        <w:t xml:space="preserve"> </w:t>
      </w:r>
      <w:r w:rsidR="008928B2">
        <w:rPr>
          <w:rFonts w:ascii="Times New Roman" w:eastAsia="Times New Roman" w:hAnsi="Times New Roman" w:cs="Times New Roman"/>
          <w:i/>
          <w:color w:val="000000"/>
          <w:sz w:val="24"/>
          <w:szCs w:val="24"/>
          <w:lang w:eastAsia="en-GB"/>
        </w:rPr>
        <w:t>et</w:t>
      </w:r>
      <w:r w:rsidR="008928B2">
        <w:rPr>
          <w:rFonts w:ascii="Times New Roman" w:eastAsia="Times New Roman" w:hAnsi="Times New Roman" w:cs="Times New Roman"/>
          <w:color w:val="000000"/>
          <w:sz w:val="24"/>
          <w:szCs w:val="24"/>
          <w:lang w:eastAsia="en-GB"/>
        </w:rPr>
        <w:t xml:space="preserve"> ‘and’), adverbials (</w:t>
      </w:r>
      <w:r w:rsidR="002944B1">
        <w:rPr>
          <w:rFonts w:ascii="Times New Roman" w:eastAsia="Times New Roman" w:hAnsi="Times New Roman" w:cs="Times New Roman"/>
          <w:color w:val="000000"/>
          <w:sz w:val="24"/>
          <w:szCs w:val="24"/>
          <w:lang w:eastAsia="en-GB"/>
        </w:rPr>
        <w:t>e.g.</w:t>
      </w:r>
      <w:r w:rsidR="008928B2">
        <w:rPr>
          <w:rFonts w:ascii="Times New Roman" w:eastAsia="Times New Roman" w:hAnsi="Times New Roman" w:cs="Times New Roman"/>
          <w:color w:val="000000"/>
          <w:sz w:val="24"/>
          <w:szCs w:val="24"/>
          <w:lang w:eastAsia="en-GB"/>
        </w:rPr>
        <w:t xml:space="preserve"> </w:t>
      </w:r>
      <w:r w:rsidR="008928B2">
        <w:rPr>
          <w:rFonts w:ascii="Times New Roman" w:eastAsia="Times New Roman" w:hAnsi="Times New Roman" w:cs="Times New Roman"/>
          <w:i/>
          <w:color w:val="000000"/>
          <w:sz w:val="24"/>
          <w:szCs w:val="24"/>
          <w:lang w:eastAsia="en-GB"/>
        </w:rPr>
        <w:t>donc</w:t>
      </w:r>
      <w:r w:rsidR="008928B2">
        <w:rPr>
          <w:rFonts w:ascii="Times New Roman" w:eastAsia="Times New Roman" w:hAnsi="Times New Roman" w:cs="Times New Roman"/>
          <w:color w:val="000000"/>
          <w:sz w:val="24"/>
          <w:szCs w:val="24"/>
          <w:lang w:eastAsia="en-GB"/>
        </w:rPr>
        <w:t xml:space="preserve"> ‘so’) and </w:t>
      </w:r>
      <w:r w:rsidR="008928B2" w:rsidRPr="008928B2">
        <w:rPr>
          <w:rFonts w:ascii="Times New Roman" w:eastAsia="Times New Roman" w:hAnsi="Times New Roman" w:cs="Times New Roman"/>
          <w:color w:val="000000"/>
          <w:sz w:val="24"/>
          <w:szCs w:val="24"/>
          <w:lang w:eastAsia="en-GB"/>
        </w:rPr>
        <w:t>prepositional phrases</w:t>
      </w:r>
      <w:r w:rsidR="008928B2">
        <w:rPr>
          <w:rFonts w:ascii="Times New Roman" w:eastAsia="Times New Roman" w:hAnsi="Times New Roman" w:cs="Times New Roman"/>
          <w:color w:val="000000"/>
          <w:sz w:val="24"/>
          <w:szCs w:val="24"/>
          <w:lang w:eastAsia="en-GB"/>
        </w:rPr>
        <w:t xml:space="preserve"> (</w:t>
      </w:r>
      <w:r w:rsidR="002944B1">
        <w:rPr>
          <w:rFonts w:ascii="Times New Roman" w:eastAsia="Times New Roman" w:hAnsi="Times New Roman" w:cs="Times New Roman"/>
          <w:color w:val="000000"/>
          <w:sz w:val="24"/>
          <w:szCs w:val="24"/>
          <w:lang w:eastAsia="en-GB"/>
        </w:rPr>
        <w:t>e.g.</w:t>
      </w:r>
      <w:r w:rsidR="008928B2">
        <w:rPr>
          <w:rFonts w:ascii="Times New Roman" w:eastAsia="Times New Roman" w:hAnsi="Times New Roman" w:cs="Times New Roman"/>
          <w:color w:val="000000"/>
          <w:sz w:val="24"/>
          <w:szCs w:val="24"/>
          <w:lang w:eastAsia="en-GB"/>
        </w:rPr>
        <w:t xml:space="preserve"> </w:t>
      </w:r>
      <w:r w:rsidR="008928B2">
        <w:rPr>
          <w:rFonts w:ascii="Times New Roman" w:eastAsia="Times New Roman" w:hAnsi="Times New Roman" w:cs="Times New Roman"/>
          <w:i/>
          <w:color w:val="000000"/>
          <w:sz w:val="24"/>
          <w:szCs w:val="24"/>
          <w:lang w:eastAsia="en-GB"/>
        </w:rPr>
        <w:t>de plus</w:t>
      </w:r>
      <w:r w:rsidR="008928B2">
        <w:rPr>
          <w:rFonts w:ascii="Times New Roman" w:eastAsia="Times New Roman" w:hAnsi="Times New Roman" w:cs="Times New Roman"/>
          <w:color w:val="000000"/>
          <w:sz w:val="24"/>
          <w:szCs w:val="24"/>
          <w:lang w:eastAsia="en-GB"/>
        </w:rPr>
        <w:t xml:space="preserve"> ‘in addition’). </w:t>
      </w:r>
      <w:r>
        <w:rPr>
          <w:rFonts w:ascii="Times New Roman" w:eastAsia="Times New Roman" w:hAnsi="Times New Roman" w:cs="Times New Roman"/>
          <w:color w:val="000000"/>
          <w:sz w:val="24"/>
          <w:szCs w:val="24"/>
          <w:lang w:eastAsia="en-GB"/>
        </w:rPr>
        <w:t xml:space="preserve">In LSFB, the </w:t>
      </w:r>
      <w:r w:rsidRPr="002114E2">
        <w:rPr>
          <w:rFonts w:ascii="Times New Roman" w:eastAsia="Times New Roman" w:hAnsi="Times New Roman" w:cs="Times New Roman"/>
          <w:color w:val="000000"/>
          <w:sz w:val="24"/>
          <w:szCs w:val="24"/>
          <w:lang w:eastAsia="en-GB"/>
        </w:rPr>
        <w:t>assignment of part-of-speech categories is controversial</w:t>
      </w:r>
      <w:r w:rsidR="00B268BA">
        <w:rPr>
          <w:rFonts w:ascii="Times New Roman" w:eastAsia="Times New Roman" w:hAnsi="Times New Roman" w:cs="Times New Roman"/>
          <w:color w:val="000000"/>
          <w:sz w:val="24"/>
          <w:szCs w:val="24"/>
          <w:lang w:eastAsia="en-GB"/>
        </w:rPr>
        <w:t>,</w:t>
      </w:r>
      <w:r w:rsidRPr="002114E2">
        <w:rPr>
          <w:rFonts w:ascii="Times New Roman" w:eastAsia="Times New Roman" w:hAnsi="Times New Roman" w:cs="Times New Roman"/>
          <w:color w:val="000000"/>
          <w:sz w:val="24"/>
          <w:szCs w:val="24"/>
          <w:lang w:eastAsia="en-GB"/>
        </w:rPr>
        <w:t xml:space="preserve"> as signs may “appear not to be unambiguously in one class or another and are thus ‘indeterminate’ in this respect” (Johnston</w:t>
      </w:r>
      <w:r w:rsidR="005403BD">
        <w:rPr>
          <w:rFonts w:ascii="Times New Roman" w:eastAsia="Times New Roman" w:hAnsi="Times New Roman" w:cs="Times New Roman"/>
          <w:color w:val="000000"/>
          <w:sz w:val="24"/>
          <w:szCs w:val="24"/>
          <w:lang w:eastAsia="en-GB"/>
        </w:rPr>
        <w:t>,</w:t>
      </w:r>
      <w:r w:rsidRPr="002114E2">
        <w:rPr>
          <w:rFonts w:ascii="Times New Roman" w:eastAsia="Times New Roman" w:hAnsi="Times New Roman" w:cs="Times New Roman"/>
          <w:color w:val="000000"/>
          <w:sz w:val="24"/>
          <w:szCs w:val="24"/>
          <w:lang w:eastAsia="en-GB"/>
        </w:rPr>
        <w:t xml:space="preserve"> 2015: 61). In other words, a particular sign may be used as a noun in </w:t>
      </w:r>
      <w:r w:rsidR="00B268BA">
        <w:rPr>
          <w:rFonts w:ascii="Times New Roman" w:eastAsia="Times New Roman" w:hAnsi="Times New Roman" w:cs="Times New Roman"/>
          <w:color w:val="000000"/>
          <w:sz w:val="24"/>
          <w:szCs w:val="24"/>
          <w:lang w:eastAsia="en-GB"/>
        </w:rPr>
        <w:t>one</w:t>
      </w:r>
      <w:r w:rsidR="00B268BA" w:rsidRPr="002114E2">
        <w:rPr>
          <w:rFonts w:ascii="Times New Roman" w:eastAsia="Times New Roman" w:hAnsi="Times New Roman" w:cs="Times New Roman"/>
          <w:color w:val="000000"/>
          <w:sz w:val="24"/>
          <w:szCs w:val="24"/>
          <w:lang w:eastAsia="en-GB"/>
        </w:rPr>
        <w:t xml:space="preserve"> </w:t>
      </w:r>
      <w:r w:rsidRPr="002114E2">
        <w:rPr>
          <w:rFonts w:ascii="Times New Roman" w:eastAsia="Times New Roman" w:hAnsi="Times New Roman" w:cs="Times New Roman"/>
          <w:color w:val="000000"/>
          <w:sz w:val="24"/>
          <w:szCs w:val="24"/>
          <w:lang w:eastAsia="en-GB"/>
        </w:rPr>
        <w:t xml:space="preserve">context and as a verb in another context without any differences in the handshape, location, orientation </w:t>
      </w:r>
      <w:r w:rsidR="00B268BA">
        <w:rPr>
          <w:rFonts w:ascii="Times New Roman" w:eastAsia="Times New Roman" w:hAnsi="Times New Roman" w:cs="Times New Roman"/>
          <w:color w:val="000000"/>
          <w:sz w:val="24"/>
          <w:szCs w:val="24"/>
          <w:lang w:eastAsia="en-GB"/>
        </w:rPr>
        <w:t>or</w:t>
      </w:r>
      <w:r w:rsidR="00B268BA" w:rsidRPr="002114E2">
        <w:rPr>
          <w:rFonts w:ascii="Times New Roman" w:eastAsia="Times New Roman" w:hAnsi="Times New Roman" w:cs="Times New Roman"/>
          <w:color w:val="000000"/>
          <w:sz w:val="24"/>
          <w:szCs w:val="24"/>
          <w:lang w:eastAsia="en-GB"/>
        </w:rPr>
        <w:t xml:space="preserve"> </w:t>
      </w:r>
      <w:r w:rsidRPr="002114E2">
        <w:rPr>
          <w:rFonts w:ascii="Times New Roman" w:eastAsia="Times New Roman" w:hAnsi="Times New Roman" w:cs="Times New Roman"/>
          <w:color w:val="000000"/>
          <w:sz w:val="24"/>
          <w:szCs w:val="24"/>
          <w:lang w:eastAsia="en-GB"/>
        </w:rPr>
        <w:t>movement.</w:t>
      </w:r>
      <w:r>
        <w:rPr>
          <w:rFonts w:ascii="Times New Roman" w:eastAsia="Times New Roman" w:hAnsi="Times New Roman" w:cs="Times New Roman"/>
          <w:color w:val="000000"/>
          <w:sz w:val="24"/>
          <w:szCs w:val="24"/>
          <w:lang w:eastAsia="en-GB"/>
        </w:rPr>
        <w:t xml:space="preserve"> We thus included discourse uses of manual signs, with no further grammatical categori</w:t>
      </w:r>
      <w:r w:rsidR="005859FD">
        <w:rPr>
          <w:rFonts w:ascii="Times New Roman" w:eastAsia="Times New Roman" w:hAnsi="Times New Roman" w:cs="Times New Roman"/>
          <w:color w:val="000000"/>
          <w:sz w:val="24"/>
          <w:szCs w:val="24"/>
          <w:lang w:eastAsia="en-GB"/>
        </w:rPr>
        <w:t>s</w:t>
      </w:r>
      <w:r>
        <w:rPr>
          <w:rFonts w:ascii="Times New Roman" w:eastAsia="Times New Roman" w:hAnsi="Times New Roman" w:cs="Times New Roman"/>
          <w:color w:val="000000"/>
          <w:sz w:val="24"/>
          <w:szCs w:val="24"/>
          <w:lang w:eastAsia="en-GB"/>
        </w:rPr>
        <w:t>ation.</w:t>
      </w:r>
    </w:p>
    <w:p w14:paraId="07721CB8" w14:textId="7EE1780E" w:rsidR="00C9402D" w:rsidRDefault="00BF32E4" w:rsidP="00CE3B95">
      <w:pPr>
        <w:spacing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Second</w:t>
      </w:r>
      <w:r w:rsidR="008928B2">
        <w:rPr>
          <w:rFonts w:ascii="Times New Roman" w:eastAsia="Times New Roman" w:hAnsi="Times New Roman" w:cs="Times New Roman"/>
          <w:color w:val="000000"/>
          <w:sz w:val="24"/>
          <w:szCs w:val="24"/>
          <w:lang w:eastAsia="en-GB"/>
        </w:rPr>
        <w:t>ly</w:t>
      </w:r>
      <w:r w:rsidRPr="00E46DC4">
        <w:rPr>
          <w:rFonts w:ascii="Times New Roman" w:eastAsia="Times New Roman" w:hAnsi="Times New Roman" w:cs="Times New Roman"/>
          <w:color w:val="000000"/>
          <w:sz w:val="24"/>
          <w:szCs w:val="24"/>
          <w:lang w:eastAsia="en-GB"/>
        </w:rPr>
        <w:t xml:space="preserve">, we annotated the other functions </w:t>
      </w:r>
      <w:r w:rsidR="008928B2">
        <w:rPr>
          <w:rFonts w:ascii="Times New Roman" w:eastAsia="Times New Roman" w:hAnsi="Times New Roman" w:cs="Times New Roman"/>
          <w:color w:val="000000"/>
          <w:sz w:val="24"/>
          <w:szCs w:val="24"/>
          <w:lang w:eastAsia="en-GB"/>
        </w:rPr>
        <w:t>of</w:t>
      </w:r>
      <w:r w:rsidRPr="00E46DC4">
        <w:rPr>
          <w:rFonts w:ascii="Times New Roman" w:eastAsia="Times New Roman" w:hAnsi="Times New Roman" w:cs="Times New Roman"/>
          <w:color w:val="000000"/>
          <w:sz w:val="24"/>
          <w:szCs w:val="24"/>
          <w:lang w:eastAsia="en-GB"/>
        </w:rPr>
        <w:t xml:space="preserve"> the most frequent additive connective in each language. </w:t>
      </w:r>
      <w:r w:rsidR="008928B2" w:rsidRPr="008928B2">
        <w:rPr>
          <w:rFonts w:ascii="Times New Roman" w:eastAsia="Times New Roman" w:hAnsi="Times New Roman" w:cs="Times New Roman"/>
          <w:sz w:val="24"/>
          <w:szCs w:val="24"/>
          <w:lang w:eastAsia="en-GB"/>
        </w:rPr>
        <w:t>W</w:t>
      </w:r>
      <w:r w:rsidR="00E91A26" w:rsidRPr="00E91A26">
        <w:rPr>
          <w:rFonts w:ascii="Times New Roman" w:eastAsia="Times New Roman" w:hAnsi="Times New Roman" w:cs="Times New Roman"/>
          <w:sz w:val="24"/>
          <w:szCs w:val="24"/>
          <w:lang w:eastAsia="en-GB"/>
        </w:rPr>
        <w:t xml:space="preserve">e used a taxonomy of </w:t>
      </w:r>
      <w:r w:rsidR="00444BD2">
        <w:rPr>
          <w:rFonts w:ascii="Times New Roman" w:eastAsia="Times New Roman" w:hAnsi="Times New Roman" w:cs="Times New Roman"/>
          <w:sz w:val="24"/>
          <w:szCs w:val="24"/>
          <w:lang w:eastAsia="en-GB"/>
        </w:rPr>
        <w:t>functions</w:t>
      </w:r>
      <w:r w:rsidR="00444BD2" w:rsidRPr="00E91A26">
        <w:rPr>
          <w:rFonts w:ascii="Times New Roman" w:eastAsia="Times New Roman" w:hAnsi="Times New Roman" w:cs="Times New Roman"/>
          <w:sz w:val="24"/>
          <w:szCs w:val="24"/>
          <w:lang w:eastAsia="en-GB"/>
        </w:rPr>
        <w:t xml:space="preserve"> </w:t>
      </w:r>
      <w:r w:rsidR="00E91A26" w:rsidRPr="00E91A26">
        <w:rPr>
          <w:rFonts w:ascii="Times New Roman" w:eastAsia="Times New Roman" w:hAnsi="Times New Roman" w:cs="Times New Roman"/>
          <w:sz w:val="24"/>
          <w:szCs w:val="24"/>
          <w:lang w:eastAsia="en-GB"/>
        </w:rPr>
        <w:t xml:space="preserve">developed by Crible </w:t>
      </w:r>
      <w:r w:rsidR="002944B1">
        <w:rPr>
          <w:rFonts w:ascii="Times New Roman" w:eastAsia="Times New Roman" w:hAnsi="Times New Roman" w:cs="Times New Roman"/>
          <w:sz w:val="24"/>
          <w:szCs w:val="24"/>
          <w:lang w:eastAsia="en-GB"/>
        </w:rPr>
        <w:t>and</w:t>
      </w:r>
      <w:r w:rsidR="00E91A26" w:rsidRPr="00E91A26">
        <w:rPr>
          <w:rFonts w:ascii="Times New Roman" w:eastAsia="Times New Roman" w:hAnsi="Times New Roman" w:cs="Times New Roman"/>
          <w:sz w:val="24"/>
          <w:szCs w:val="24"/>
          <w:lang w:eastAsia="en-GB"/>
        </w:rPr>
        <w:t xml:space="preserve"> Degand (2019), where 10 semantic labels are distinguished, including addition but also contrast, consequence or </w:t>
      </w:r>
      <w:r w:rsidR="008928B2">
        <w:rPr>
          <w:rFonts w:ascii="Times New Roman" w:eastAsia="Times New Roman" w:hAnsi="Times New Roman" w:cs="Times New Roman"/>
          <w:sz w:val="24"/>
          <w:szCs w:val="24"/>
          <w:lang w:eastAsia="en-GB"/>
        </w:rPr>
        <w:t>alternative. These functions correspond to the meaning-in-context of the connective, and are disambiguated using any available information in the context</w:t>
      </w:r>
      <w:r w:rsidR="00C9402D">
        <w:rPr>
          <w:rFonts w:ascii="Times New Roman" w:eastAsia="Times New Roman" w:hAnsi="Times New Roman" w:cs="Times New Roman"/>
          <w:sz w:val="24"/>
          <w:szCs w:val="24"/>
          <w:lang w:eastAsia="en-GB"/>
        </w:rPr>
        <w:t xml:space="preserve"> (prosody, etc.). </w:t>
      </w:r>
      <w:r w:rsidR="008928B2">
        <w:rPr>
          <w:rFonts w:ascii="Times New Roman" w:eastAsia="Times New Roman" w:hAnsi="Times New Roman" w:cs="Times New Roman"/>
          <w:sz w:val="24"/>
          <w:szCs w:val="24"/>
          <w:lang w:eastAsia="en-GB"/>
        </w:rPr>
        <w:t>T</w:t>
      </w:r>
      <w:r w:rsidR="00E91A26" w:rsidRPr="00E91A26">
        <w:rPr>
          <w:rFonts w:ascii="Times New Roman" w:eastAsia="Times New Roman" w:hAnsi="Times New Roman" w:cs="Times New Roman"/>
          <w:sz w:val="24"/>
          <w:szCs w:val="24"/>
          <w:lang w:eastAsia="en-GB"/>
        </w:rPr>
        <w:t xml:space="preserve">hese labels can be further specified into one of four functional domains, depending on which aspect of the interaction the connective is targeting: </w:t>
      </w:r>
    </w:p>
    <w:p w14:paraId="3FC47FCF" w14:textId="4CF36F65" w:rsidR="00C9402D" w:rsidRDefault="00983B8B" w:rsidP="00983B8B">
      <w:pPr>
        <w:pStyle w:val="ListParagraph"/>
        <w:numPr>
          <w:ilvl w:val="0"/>
          <w:numId w:val="11"/>
        </w:numPr>
        <w:spacing w:line="240" w:lineRule="auto"/>
        <w:contextualSpacing w:val="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w:t>
      </w:r>
      <w:r w:rsidR="00C9402D">
        <w:rPr>
          <w:rFonts w:ascii="Times New Roman" w:eastAsia="Times New Roman" w:hAnsi="Times New Roman" w:cs="Times New Roman"/>
          <w:sz w:val="24"/>
          <w:szCs w:val="24"/>
          <w:lang w:eastAsia="en-GB"/>
        </w:rPr>
        <w:t>he ideational domain corresponds to real-world, semantic relations</w:t>
      </w:r>
      <w:r w:rsidR="00B268BA">
        <w:rPr>
          <w:rFonts w:ascii="Times New Roman" w:eastAsia="Times New Roman" w:hAnsi="Times New Roman" w:cs="Times New Roman"/>
          <w:sz w:val="24"/>
          <w:szCs w:val="24"/>
          <w:lang w:eastAsia="en-GB"/>
        </w:rPr>
        <w:t>.</w:t>
      </w:r>
    </w:p>
    <w:p w14:paraId="7067EE2E" w14:textId="32055168" w:rsidR="00C9402D" w:rsidRDefault="00983B8B" w:rsidP="00983B8B">
      <w:pPr>
        <w:pStyle w:val="ListParagraph"/>
        <w:numPr>
          <w:ilvl w:val="0"/>
          <w:numId w:val="11"/>
        </w:numPr>
        <w:spacing w:line="240" w:lineRule="auto"/>
        <w:contextualSpacing w:val="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T</w:t>
      </w:r>
      <w:r w:rsidR="00C9402D">
        <w:rPr>
          <w:rFonts w:ascii="Times New Roman" w:eastAsia="Times New Roman" w:hAnsi="Times New Roman" w:cs="Times New Roman"/>
          <w:sz w:val="24"/>
          <w:szCs w:val="24"/>
          <w:lang w:eastAsia="en-GB"/>
        </w:rPr>
        <w:t>he rhetorical domain involves the speaker’s subjectivity and corresponds to epistemic and speech-act relations</w:t>
      </w:r>
      <w:r w:rsidR="00B268BA">
        <w:rPr>
          <w:rFonts w:ascii="Times New Roman" w:eastAsia="Times New Roman" w:hAnsi="Times New Roman" w:cs="Times New Roman"/>
          <w:sz w:val="24"/>
          <w:szCs w:val="24"/>
          <w:lang w:eastAsia="en-GB"/>
        </w:rPr>
        <w:t>.</w:t>
      </w:r>
    </w:p>
    <w:p w14:paraId="5E294D93" w14:textId="1110C2D9" w:rsidR="00C9402D" w:rsidRDefault="00983B8B" w:rsidP="00983B8B">
      <w:pPr>
        <w:pStyle w:val="ListParagraph"/>
        <w:numPr>
          <w:ilvl w:val="0"/>
          <w:numId w:val="11"/>
        </w:numPr>
        <w:spacing w:line="240" w:lineRule="auto"/>
        <w:contextualSpacing w:val="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w:t>
      </w:r>
      <w:r w:rsidR="00C9402D">
        <w:rPr>
          <w:rFonts w:ascii="Times New Roman" w:eastAsia="Times New Roman" w:hAnsi="Times New Roman" w:cs="Times New Roman"/>
          <w:sz w:val="24"/>
          <w:szCs w:val="24"/>
          <w:lang w:eastAsia="en-GB"/>
        </w:rPr>
        <w:t>he sequential domain includes discourse-structuring functions of connectives such as topic shift or turn-taking</w:t>
      </w:r>
      <w:r w:rsidR="00B268BA">
        <w:rPr>
          <w:rFonts w:ascii="Times New Roman" w:eastAsia="Times New Roman" w:hAnsi="Times New Roman" w:cs="Times New Roman"/>
          <w:sz w:val="24"/>
          <w:szCs w:val="24"/>
          <w:lang w:eastAsia="en-GB"/>
        </w:rPr>
        <w:t>.</w:t>
      </w:r>
    </w:p>
    <w:p w14:paraId="7191EBC6" w14:textId="5E8CCE56" w:rsidR="00C9402D" w:rsidRDefault="00983B8B" w:rsidP="00983B8B">
      <w:pPr>
        <w:pStyle w:val="ListParagraph"/>
        <w:numPr>
          <w:ilvl w:val="0"/>
          <w:numId w:val="11"/>
        </w:numPr>
        <w:spacing w:line="240" w:lineRule="auto"/>
        <w:contextualSpacing w:val="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w:t>
      </w:r>
      <w:r w:rsidR="00C9402D">
        <w:rPr>
          <w:rFonts w:ascii="Times New Roman" w:eastAsia="Times New Roman" w:hAnsi="Times New Roman" w:cs="Times New Roman"/>
          <w:sz w:val="24"/>
          <w:szCs w:val="24"/>
          <w:lang w:eastAsia="en-GB"/>
        </w:rPr>
        <w:t>he interpersonal domain covers functions related to the speaker-hearer relationship, such as the use of a connective to express disagreement or to avoid face threats.</w:t>
      </w:r>
    </w:p>
    <w:p w14:paraId="061777F9" w14:textId="7329E6D6" w:rsidR="00E91A26" w:rsidRPr="00C9402D" w:rsidRDefault="00E91A26" w:rsidP="00CE3B95">
      <w:pPr>
        <w:spacing w:line="240" w:lineRule="auto"/>
        <w:jc w:val="both"/>
        <w:rPr>
          <w:rFonts w:ascii="Times New Roman" w:eastAsia="Times New Roman" w:hAnsi="Times New Roman" w:cs="Times New Roman"/>
          <w:sz w:val="24"/>
          <w:szCs w:val="24"/>
          <w:lang w:eastAsia="en-GB"/>
        </w:rPr>
      </w:pPr>
      <w:r w:rsidRPr="00C9402D">
        <w:rPr>
          <w:rFonts w:ascii="Times New Roman" w:eastAsia="Times New Roman" w:hAnsi="Times New Roman" w:cs="Times New Roman"/>
          <w:sz w:val="24"/>
          <w:szCs w:val="24"/>
          <w:lang w:eastAsia="en-GB"/>
        </w:rPr>
        <w:t>In principle, any function can combine with any domain, so that addition can display ideational, rhetorical, sequential or interpersonal variants depending on the nature of the connected segments</w:t>
      </w:r>
      <w:r w:rsidR="00C9402D">
        <w:rPr>
          <w:rFonts w:ascii="Times New Roman" w:eastAsia="Times New Roman" w:hAnsi="Times New Roman" w:cs="Times New Roman"/>
          <w:sz w:val="24"/>
          <w:szCs w:val="24"/>
          <w:lang w:eastAsia="en-GB"/>
        </w:rPr>
        <w:t xml:space="preserve"> and on the speaker’s or signer’s intention</w:t>
      </w:r>
      <w:r w:rsidRPr="00C9402D">
        <w:rPr>
          <w:rFonts w:ascii="Times New Roman" w:eastAsia="Times New Roman" w:hAnsi="Times New Roman" w:cs="Times New Roman"/>
          <w:sz w:val="24"/>
          <w:szCs w:val="24"/>
          <w:lang w:eastAsia="en-GB"/>
        </w:rPr>
        <w:t xml:space="preserve">. </w:t>
      </w:r>
      <w:r w:rsidR="00C9402D">
        <w:rPr>
          <w:rFonts w:ascii="Times New Roman" w:eastAsia="Times New Roman" w:hAnsi="Times New Roman" w:cs="Times New Roman"/>
          <w:sz w:val="24"/>
          <w:szCs w:val="24"/>
          <w:lang w:eastAsia="en-GB"/>
        </w:rPr>
        <w:t xml:space="preserve">Only one function and one domain can be assigned to the connective. In case of ambiguity between two values, we use a bias towards the most frequent and basic sense of the connective (see Crible </w:t>
      </w:r>
      <w:r w:rsidR="002944B1">
        <w:rPr>
          <w:rFonts w:ascii="Times New Roman" w:eastAsia="Times New Roman" w:hAnsi="Times New Roman" w:cs="Times New Roman"/>
          <w:sz w:val="24"/>
          <w:szCs w:val="24"/>
          <w:lang w:eastAsia="en-GB"/>
        </w:rPr>
        <w:t>and</w:t>
      </w:r>
      <w:r w:rsidR="00C9402D">
        <w:rPr>
          <w:rFonts w:ascii="Times New Roman" w:eastAsia="Times New Roman" w:hAnsi="Times New Roman" w:cs="Times New Roman"/>
          <w:sz w:val="24"/>
          <w:szCs w:val="24"/>
          <w:lang w:eastAsia="en-GB"/>
        </w:rPr>
        <w:t xml:space="preserve"> Degand</w:t>
      </w:r>
      <w:r w:rsidR="005403BD">
        <w:rPr>
          <w:rFonts w:ascii="Times New Roman" w:eastAsia="Times New Roman" w:hAnsi="Times New Roman" w:cs="Times New Roman"/>
          <w:sz w:val="24"/>
          <w:szCs w:val="24"/>
          <w:lang w:eastAsia="en-GB"/>
        </w:rPr>
        <w:t>,</w:t>
      </w:r>
      <w:r w:rsidR="00C9402D">
        <w:rPr>
          <w:rFonts w:ascii="Times New Roman" w:eastAsia="Times New Roman" w:hAnsi="Times New Roman" w:cs="Times New Roman"/>
          <w:sz w:val="24"/>
          <w:szCs w:val="24"/>
          <w:lang w:eastAsia="en-GB"/>
        </w:rPr>
        <w:t xml:space="preserve"> 2019 for more details).</w:t>
      </w:r>
    </w:p>
    <w:p w14:paraId="0CA6136C" w14:textId="0F6BA279" w:rsidR="00CE3B95" w:rsidRDefault="008928B2" w:rsidP="00CE3B95">
      <w:pPr>
        <w:spacing w:line="240" w:lineRule="auto"/>
        <w:ind w:firstLine="567"/>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One author was in charge of the spoken French sample and the other of the LSFB sample. In order to avoid bias, we first trained </w:t>
      </w:r>
      <w:r>
        <w:rPr>
          <w:rFonts w:ascii="Times New Roman" w:eastAsia="Times New Roman" w:hAnsi="Times New Roman" w:cs="Times New Roman"/>
          <w:color w:val="000000"/>
          <w:sz w:val="24"/>
          <w:szCs w:val="24"/>
          <w:lang w:eastAsia="en-GB"/>
        </w:rPr>
        <w:t>on</w:t>
      </w:r>
      <w:r w:rsidRPr="00E46DC4">
        <w:rPr>
          <w:rFonts w:ascii="Times New Roman" w:eastAsia="Times New Roman" w:hAnsi="Times New Roman" w:cs="Times New Roman"/>
          <w:color w:val="000000"/>
          <w:sz w:val="24"/>
          <w:szCs w:val="24"/>
          <w:lang w:eastAsia="en-GB"/>
        </w:rPr>
        <w:t xml:space="preserve"> pilot d</w:t>
      </w:r>
      <w:r>
        <w:rPr>
          <w:rFonts w:ascii="Times New Roman" w:eastAsia="Times New Roman" w:hAnsi="Times New Roman" w:cs="Times New Roman"/>
          <w:color w:val="000000"/>
          <w:sz w:val="24"/>
          <w:szCs w:val="24"/>
          <w:lang w:eastAsia="en-GB"/>
        </w:rPr>
        <w:t>ata and afterwards discussed</w:t>
      </w:r>
      <w:r w:rsidRPr="00E46DC4">
        <w:rPr>
          <w:rFonts w:ascii="Times New Roman" w:eastAsia="Times New Roman" w:hAnsi="Times New Roman" w:cs="Times New Roman"/>
          <w:color w:val="000000"/>
          <w:sz w:val="24"/>
          <w:szCs w:val="24"/>
          <w:lang w:eastAsia="en-GB"/>
        </w:rPr>
        <w:t xml:space="preserve"> difficult cases </w:t>
      </w:r>
      <w:r>
        <w:rPr>
          <w:rFonts w:ascii="Times New Roman" w:eastAsia="Times New Roman" w:hAnsi="Times New Roman" w:cs="Times New Roman"/>
          <w:color w:val="000000"/>
          <w:sz w:val="24"/>
          <w:szCs w:val="24"/>
          <w:lang w:eastAsia="en-GB"/>
        </w:rPr>
        <w:t>until we</w:t>
      </w:r>
      <w:r w:rsidRPr="00E46DC4">
        <w:rPr>
          <w:rFonts w:ascii="Times New Roman" w:eastAsia="Times New Roman" w:hAnsi="Times New Roman" w:cs="Times New Roman"/>
          <w:color w:val="000000"/>
          <w:sz w:val="24"/>
          <w:szCs w:val="24"/>
          <w:lang w:eastAsia="en-GB"/>
        </w:rPr>
        <w:t xml:space="preserve"> reach</w:t>
      </w:r>
      <w:r>
        <w:rPr>
          <w:rFonts w:ascii="Times New Roman" w:eastAsia="Times New Roman" w:hAnsi="Times New Roman" w:cs="Times New Roman"/>
          <w:color w:val="000000"/>
          <w:sz w:val="24"/>
          <w:szCs w:val="24"/>
          <w:lang w:eastAsia="en-GB"/>
        </w:rPr>
        <w:t>ed an</w:t>
      </w:r>
      <w:r w:rsidRPr="00E46DC4">
        <w:rPr>
          <w:rFonts w:ascii="Times New Roman" w:eastAsia="Times New Roman" w:hAnsi="Times New Roman" w:cs="Times New Roman"/>
          <w:color w:val="000000"/>
          <w:sz w:val="24"/>
          <w:szCs w:val="24"/>
          <w:lang w:eastAsia="en-GB"/>
        </w:rPr>
        <w:t xml:space="preserve"> agreement. Finally, we compared our annotations</w:t>
      </w:r>
      <w:r>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quantitatively and qualitatively.</w:t>
      </w:r>
    </w:p>
    <w:p w14:paraId="0F915C72" w14:textId="0C330057" w:rsidR="00BF32E4" w:rsidRPr="00E46DC4" w:rsidRDefault="00BF32E4" w:rsidP="00CE3B95">
      <w:pPr>
        <w:spacing w:line="240" w:lineRule="auto"/>
        <w:ind w:left="567" w:hanging="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b/>
          <w:bCs/>
          <w:color w:val="000000"/>
          <w:sz w:val="24"/>
          <w:szCs w:val="24"/>
          <w:lang w:eastAsia="en-GB"/>
        </w:rPr>
        <w:t xml:space="preserve">4. </w:t>
      </w:r>
      <w:r w:rsidR="00CE3B95">
        <w:rPr>
          <w:rFonts w:ascii="Times New Roman" w:eastAsia="Times New Roman" w:hAnsi="Times New Roman" w:cs="Times New Roman"/>
          <w:b/>
          <w:bCs/>
          <w:color w:val="000000"/>
          <w:sz w:val="24"/>
          <w:szCs w:val="24"/>
          <w:lang w:eastAsia="en-GB"/>
        </w:rPr>
        <w:tab/>
      </w:r>
      <w:r w:rsidRPr="00E46DC4">
        <w:rPr>
          <w:rFonts w:ascii="Times New Roman" w:eastAsia="Times New Roman" w:hAnsi="Times New Roman" w:cs="Times New Roman"/>
          <w:b/>
          <w:bCs/>
          <w:color w:val="000000"/>
          <w:sz w:val="24"/>
          <w:szCs w:val="24"/>
          <w:lang w:eastAsia="en-GB"/>
        </w:rPr>
        <w:t>Results</w:t>
      </w:r>
    </w:p>
    <w:p w14:paraId="1161621D" w14:textId="77777777" w:rsidR="00BF32E4" w:rsidRPr="00CE3B95" w:rsidRDefault="00BF32E4" w:rsidP="00CE3B95">
      <w:pPr>
        <w:spacing w:line="240" w:lineRule="auto"/>
        <w:jc w:val="both"/>
        <w:rPr>
          <w:rFonts w:ascii="Times New Roman" w:eastAsia="Times New Roman" w:hAnsi="Times New Roman" w:cs="Times New Roman"/>
          <w:sz w:val="24"/>
          <w:szCs w:val="24"/>
          <w:lang w:eastAsia="en-GB"/>
        </w:rPr>
      </w:pPr>
      <w:r w:rsidRPr="00CE3B95">
        <w:rPr>
          <w:rFonts w:ascii="Times New Roman" w:eastAsia="Times New Roman" w:hAnsi="Times New Roman" w:cs="Times New Roman"/>
          <w:b/>
          <w:bCs/>
          <w:iCs/>
          <w:color w:val="000000"/>
          <w:sz w:val="24"/>
          <w:szCs w:val="24"/>
          <w:lang w:eastAsia="en-GB"/>
        </w:rPr>
        <w:t xml:space="preserve">4.1. </w:t>
      </w:r>
      <w:r w:rsidRPr="00CE3B95">
        <w:rPr>
          <w:rFonts w:ascii="Times New Roman" w:eastAsia="Times New Roman" w:hAnsi="Times New Roman" w:cs="Times New Roman"/>
          <w:bCs/>
          <w:iCs/>
          <w:color w:val="000000"/>
          <w:sz w:val="24"/>
          <w:szCs w:val="24"/>
          <w:lang w:eastAsia="en-GB"/>
        </w:rPr>
        <w:t xml:space="preserve">Additive connectives in </w:t>
      </w:r>
      <w:r w:rsidR="00544DDA" w:rsidRPr="00CE3B95">
        <w:rPr>
          <w:rFonts w:ascii="Times New Roman" w:eastAsia="Times New Roman" w:hAnsi="Times New Roman" w:cs="Times New Roman"/>
          <w:bCs/>
          <w:iCs/>
          <w:color w:val="000000"/>
          <w:sz w:val="24"/>
          <w:szCs w:val="24"/>
          <w:lang w:eastAsia="en-GB"/>
        </w:rPr>
        <w:t xml:space="preserve">spoken </w:t>
      </w:r>
      <w:r w:rsidRPr="00CE3B95">
        <w:rPr>
          <w:rFonts w:ascii="Times New Roman" w:eastAsia="Times New Roman" w:hAnsi="Times New Roman" w:cs="Times New Roman"/>
          <w:bCs/>
          <w:iCs/>
          <w:color w:val="000000"/>
          <w:sz w:val="24"/>
          <w:szCs w:val="24"/>
          <w:lang w:eastAsia="en-GB"/>
        </w:rPr>
        <w:t>French and LSFB</w:t>
      </w:r>
    </w:p>
    <w:p w14:paraId="1F5E03B5" w14:textId="218FED27" w:rsidR="00BF32E4" w:rsidRDefault="00BF32E4" w:rsidP="00CE3B95">
      <w:pPr>
        <w:spacing w:line="240" w:lineRule="auto"/>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We extracted 194 additive relations in </w:t>
      </w:r>
      <w:r w:rsidR="00544DDA">
        <w:rPr>
          <w:rFonts w:ascii="Times New Roman" w:eastAsia="Times New Roman" w:hAnsi="Times New Roman" w:cs="Times New Roman"/>
          <w:color w:val="000000"/>
          <w:sz w:val="24"/>
          <w:szCs w:val="24"/>
          <w:lang w:eastAsia="en-GB"/>
        </w:rPr>
        <w:t xml:space="preserve">spoken </w:t>
      </w:r>
      <w:r w:rsidRPr="00E46DC4">
        <w:rPr>
          <w:rFonts w:ascii="Times New Roman" w:eastAsia="Times New Roman" w:hAnsi="Times New Roman" w:cs="Times New Roman"/>
          <w:color w:val="000000"/>
          <w:sz w:val="24"/>
          <w:szCs w:val="24"/>
          <w:lang w:eastAsia="en-GB"/>
        </w:rPr>
        <w:t>French and 91 in LSFB, as shown in Table 1.</w:t>
      </w:r>
    </w:p>
    <w:p w14:paraId="70F12FE4" w14:textId="71C0B6D7" w:rsidR="00983B8B" w:rsidRPr="00983B8B" w:rsidRDefault="00983B8B" w:rsidP="00983B8B">
      <w:pPr>
        <w:spacing w:line="240" w:lineRule="auto"/>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b/>
          <w:color w:val="000000"/>
          <w:sz w:val="20"/>
          <w:szCs w:val="24"/>
          <w:lang w:eastAsia="en-GB"/>
        </w:rPr>
        <w:t>Table 1.</w:t>
      </w:r>
      <w:r w:rsidRPr="00983B8B">
        <w:rPr>
          <w:rFonts w:ascii="Times New Roman" w:eastAsia="Times New Roman" w:hAnsi="Times New Roman" w:cs="Times New Roman"/>
          <w:color w:val="000000"/>
          <w:sz w:val="20"/>
          <w:szCs w:val="24"/>
          <w:lang w:eastAsia="en-GB"/>
        </w:rPr>
        <w:t xml:space="preserve"> Additive connectives in French and LSFB</w:t>
      </w:r>
      <w:r>
        <w:rPr>
          <w:rFonts w:ascii="Times New Roman" w:eastAsia="Times New Roman" w:hAnsi="Times New Roman" w:cs="Times New Roman"/>
          <w:color w:val="000000"/>
          <w:sz w:val="20"/>
          <w:szCs w:val="24"/>
          <w:lang w:eastAsia="en-GB"/>
        </w:rPr>
        <w:t>.</w:t>
      </w:r>
    </w:p>
    <w:tbl>
      <w:tblPr>
        <w:tblStyle w:val="TableGridLight"/>
        <w:tblW w:w="7797"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7"/>
        <w:gridCol w:w="1276"/>
        <w:gridCol w:w="2551"/>
        <w:gridCol w:w="993"/>
      </w:tblGrid>
      <w:tr w:rsidR="00BF32E4" w:rsidRPr="00983B8B" w14:paraId="0DD17CEA" w14:textId="77777777" w:rsidTr="00983B8B">
        <w:trPr>
          <w:trHeight w:val="420"/>
        </w:trPr>
        <w:tc>
          <w:tcPr>
            <w:tcW w:w="4253" w:type="dxa"/>
            <w:gridSpan w:val="2"/>
            <w:tcBorders>
              <w:bottom w:val="single" w:sz="4" w:space="0" w:color="auto"/>
            </w:tcBorders>
            <w:hideMark/>
          </w:tcPr>
          <w:p w14:paraId="283FC719"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b/>
                <w:bCs/>
                <w:color w:val="000000"/>
                <w:sz w:val="20"/>
                <w:szCs w:val="24"/>
                <w:lang w:eastAsia="en-GB"/>
              </w:rPr>
              <w:t>French</w:t>
            </w:r>
          </w:p>
        </w:tc>
        <w:tc>
          <w:tcPr>
            <w:tcW w:w="3544" w:type="dxa"/>
            <w:gridSpan w:val="2"/>
            <w:tcBorders>
              <w:bottom w:val="single" w:sz="4" w:space="0" w:color="auto"/>
            </w:tcBorders>
            <w:hideMark/>
          </w:tcPr>
          <w:p w14:paraId="31C5D6E2"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b/>
                <w:bCs/>
                <w:color w:val="000000"/>
                <w:sz w:val="20"/>
                <w:szCs w:val="24"/>
                <w:lang w:eastAsia="en-GB"/>
              </w:rPr>
              <w:t>LSFB</w:t>
            </w:r>
          </w:p>
        </w:tc>
      </w:tr>
      <w:tr w:rsidR="00BF32E4" w:rsidRPr="00983B8B" w14:paraId="22D76F6B" w14:textId="77777777" w:rsidTr="00983B8B">
        <w:tc>
          <w:tcPr>
            <w:tcW w:w="2977" w:type="dxa"/>
            <w:tcBorders>
              <w:top w:val="single" w:sz="4" w:space="0" w:color="auto"/>
              <w:bottom w:val="nil"/>
            </w:tcBorders>
            <w:hideMark/>
          </w:tcPr>
          <w:p w14:paraId="38B1C432" w14:textId="4ABBEAC0" w:rsidR="00BF32E4" w:rsidRPr="00983B8B" w:rsidRDefault="00012D2D"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 xml:space="preserve">et </w:t>
            </w:r>
            <w:r w:rsidR="00BF32E4" w:rsidRPr="00983B8B">
              <w:rPr>
                <w:rFonts w:ascii="Times New Roman" w:eastAsia="Times New Roman" w:hAnsi="Times New Roman" w:cs="Times New Roman"/>
                <w:color w:val="000000"/>
                <w:sz w:val="20"/>
                <w:szCs w:val="24"/>
                <w:lang w:eastAsia="en-GB"/>
              </w:rPr>
              <w:t>(and)</w:t>
            </w:r>
          </w:p>
        </w:tc>
        <w:tc>
          <w:tcPr>
            <w:tcW w:w="1276" w:type="dxa"/>
            <w:tcBorders>
              <w:top w:val="single" w:sz="4" w:space="0" w:color="auto"/>
              <w:bottom w:val="nil"/>
            </w:tcBorders>
            <w:hideMark/>
          </w:tcPr>
          <w:p w14:paraId="16C08BEE"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191</w:t>
            </w:r>
          </w:p>
        </w:tc>
        <w:tc>
          <w:tcPr>
            <w:tcW w:w="2551" w:type="dxa"/>
            <w:tcBorders>
              <w:top w:val="single" w:sz="4" w:space="0" w:color="auto"/>
              <w:bottom w:val="nil"/>
            </w:tcBorders>
            <w:hideMark/>
          </w:tcPr>
          <w:p w14:paraId="73C4F429"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SAME</w:t>
            </w:r>
          </w:p>
        </w:tc>
        <w:tc>
          <w:tcPr>
            <w:tcW w:w="993" w:type="dxa"/>
            <w:tcBorders>
              <w:top w:val="single" w:sz="4" w:space="0" w:color="auto"/>
              <w:bottom w:val="nil"/>
            </w:tcBorders>
            <w:hideMark/>
          </w:tcPr>
          <w:p w14:paraId="65D7CCC4"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63</w:t>
            </w:r>
          </w:p>
        </w:tc>
      </w:tr>
      <w:tr w:rsidR="00BF32E4" w:rsidRPr="00983B8B" w14:paraId="663FC341" w14:textId="77777777" w:rsidTr="00983B8B">
        <w:tc>
          <w:tcPr>
            <w:tcW w:w="2977" w:type="dxa"/>
            <w:tcBorders>
              <w:top w:val="nil"/>
            </w:tcBorders>
            <w:hideMark/>
          </w:tcPr>
          <w:p w14:paraId="3DDA2B25" w14:textId="34C0DCF3" w:rsidR="00BF32E4" w:rsidRPr="00983B8B" w:rsidRDefault="00012D2D" w:rsidP="00CE3B95">
            <w:pPr>
              <w:spacing w:after="160"/>
              <w:jc w:val="both"/>
              <w:rPr>
                <w:rFonts w:ascii="Times New Roman" w:eastAsia="Times New Roman" w:hAnsi="Times New Roman" w:cs="Times New Roman"/>
                <w:sz w:val="20"/>
                <w:szCs w:val="24"/>
                <w:lang w:val="fr-FR" w:eastAsia="en-GB"/>
              </w:rPr>
            </w:pPr>
            <w:r w:rsidRPr="00983B8B">
              <w:rPr>
                <w:rFonts w:ascii="Times New Roman" w:eastAsia="Times New Roman" w:hAnsi="Times New Roman" w:cs="Times New Roman"/>
                <w:color w:val="000000"/>
                <w:sz w:val="20"/>
                <w:szCs w:val="24"/>
                <w:lang w:val="fr-FR" w:eastAsia="en-GB"/>
              </w:rPr>
              <w:t xml:space="preserve">en </w:t>
            </w:r>
            <w:r w:rsidR="00BF32E4" w:rsidRPr="00983B8B">
              <w:rPr>
                <w:rFonts w:ascii="Times New Roman" w:eastAsia="Times New Roman" w:hAnsi="Times New Roman" w:cs="Times New Roman"/>
                <w:color w:val="000000"/>
                <w:sz w:val="20"/>
                <w:szCs w:val="24"/>
                <w:lang w:val="fr-FR" w:eastAsia="en-GB"/>
              </w:rPr>
              <w:t>plus (plus, in addition)</w:t>
            </w:r>
          </w:p>
        </w:tc>
        <w:tc>
          <w:tcPr>
            <w:tcW w:w="1276" w:type="dxa"/>
            <w:tcBorders>
              <w:top w:val="nil"/>
            </w:tcBorders>
            <w:hideMark/>
          </w:tcPr>
          <w:p w14:paraId="75B60B05"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3</w:t>
            </w:r>
          </w:p>
        </w:tc>
        <w:tc>
          <w:tcPr>
            <w:tcW w:w="2551" w:type="dxa"/>
            <w:tcBorders>
              <w:top w:val="nil"/>
            </w:tcBorders>
            <w:hideMark/>
          </w:tcPr>
          <w:p w14:paraId="63D1C430"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PLUS</w:t>
            </w:r>
          </w:p>
        </w:tc>
        <w:tc>
          <w:tcPr>
            <w:tcW w:w="993" w:type="dxa"/>
            <w:tcBorders>
              <w:top w:val="nil"/>
            </w:tcBorders>
            <w:hideMark/>
          </w:tcPr>
          <w:p w14:paraId="01604B92"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15</w:t>
            </w:r>
          </w:p>
        </w:tc>
      </w:tr>
      <w:tr w:rsidR="00BF32E4" w:rsidRPr="00983B8B" w14:paraId="476CEE9C" w14:textId="77777777" w:rsidTr="00983B8B">
        <w:tc>
          <w:tcPr>
            <w:tcW w:w="2977" w:type="dxa"/>
            <w:hideMark/>
          </w:tcPr>
          <w:p w14:paraId="37327CB1"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p>
        </w:tc>
        <w:tc>
          <w:tcPr>
            <w:tcW w:w="1276" w:type="dxa"/>
            <w:hideMark/>
          </w:tcPr>
          <w:p w14:paraId="26E65CB5"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p>
        </w:tc>
        <w:tc>
          <w:tcPr>
            <w:tcW w:w="2551" w:type="dxa"/>
            <w:hideMark/>
          </w:tcPr>
          <w:p w14:paraId="6E7F4D63"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ADD</w:t>
            </w:r>
          </w:p>
        </w:tc>
        <w:tc>
          <w:tcPr>
            <w:tcW w:w="993" w:type="dxa"/>
            <w:hideMark/>
          </w:tcPr>
          <w:p w14:paraId="24C8D3AA"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11</w:t>
            </w:r>
          </w:p>
        </w:tc>
      </w:tr>
      <w:tr w:rsidR="00BF32E4" w:rsidRPr="00983B8B" w14:paraId="725C7F9E" w14:textId="77777777" w:rsidTr="00983B8B">
        <w:tc>
          <w:tcPr>
            <w:tcW w:w="2977" w:type="dxa"/>
            <w:hideMark/>
          </w:tcPr>
          <w:p w14:paraId="390AA5F2"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p>
        </w:tc>
        <w:tc>
          <w:tcPr>
            <w:tcW w:w="1276" w:type="dxa"/>
            <w:hideMark/>
          </w:tcPr>
          <w:p w14:paraId="688D157F"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p>
        </w:tc>
        <w:tc>
          <w:tcPr>
            <w:tcW w:w="2551" w:type="dxa"/>
            <w:hideMark/>
          </w:tcPr>
          <w:p w14:paraId="077E8826"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AND</w:t>
            </w:r>
          </w:p>
        </w:tc>
        <w:tc>
          <w:tcPr>
            <w:tcW w:w="993" w:type="dxa"/>
            <w:hideMark/>
          </w:tcPr>
          <w:p w14:paraId="1C39D992" w14:textId="77777777" w:rsidR="00BF32E4" w:rsidRPr="00983B8B" w:rsidRDefault="00BF32E4" w:rsidP="00CE3B95">
            <w:pPr>
              <w:spacing w:after="160"/>
              <w:jc w:val="both"/>
              <w:rPr>
                <w:rFonts w:ascii="Times New Roman" w:eastAsia="Times New Roman" w:hAnsi="Times New Roman" w:cs="Times New Roman"/>
                <w:sz w:val="20"/>
                <w:szCs w:val="24"/>
                <w:lang w:eastAsia="en-GB"/>
              </w:rPr>
            </w:pPr>
            <w:r w:rsidRPr="00983B8B">
              <w:rPr>
                <w:rFonts w:ascii="Times New Roman" w:eastAsia="Times New Roman" w:hAnsi="Times New Roman" w:cs="Times New Roman"/>
                <w:color w:val="000000"/>
                <w:sz w:val="20"/>
                <w:szCs w:val="24"/>
                <w:lang w:eastAsia="en-GB"/>
              </w:rPr>
              <w:t>2</w:t>
            </w:r>
          </w:p>
        </w:tc>
      </w:tr>
      <w:tr w:rsidR="00BF32E4" w:rsidRPr="00983B8B" w14:paraId="4741FDCF" w14:textId="77777777" w:rsidTr="00983B8B">
        <w:tc>
          <w:tcPr>
            <w:tcW w:w="2977" w:type="dxa"/>
            <w:hideMark/>
          </w:tcPr>
          <w:p w14:paraId="6198B879" w14:textId="77777777" w:rsidR="00BF32E4" w:rsidRPr="00983B8B" w:rsidRDefault="00BF32E4" w:rsidP="00CE3B95">
            <w:pPr>
              <w:spacing w:after="160"/>
              <w:jc w:val="both"/>
              <w:rPr>
                <w:rFonts w:ascii="Times New Roman" w:eastAsia="Times New Roman" w:hAnsi="Times New Roman" w:cs="Times New Roman"/>
                <w:b/>
                <w:sz w:val="20"/>
                <w:szCs w:val="24"/>
                <w:lang w:eastAsia="en-GB"/>
              </w:rPr>
            </w:pPr>
            <w:r w:rsidRPr="00983B8B">
              <w:rPr>
                <w:rFonts w:ascii="Times New Roman" w:eastAsia="Times New Roman" w:hAnsi="Times New Roman" w:cs="Times New Roman"/>
                <w:b/>
                <w:color w:val="000000"/>
                <w:sz w:val="20"/>
                <w:szCs w:val="24"/>
                <w:lang w:eastAsia="en-GB"/>
              </w:rPr>
              <w:t>Total</w:t>
            </w:r>
          </w:p>
        </w:tc>
        <w:tc>
          <w:tcPr>
            <w:tcW w:w="1276" w:type="dxa"/>
            <w:hideMark/>
          </w:tcPr>
          <w:p w14:paraId="3AE9DF56" w14:textId="77777777" w:rsidR="00BF32E4" w:rsidRPr="00983B8B" w:rsidRDefault="00BF32E4" w:rsidP="00CE3B95">
            <w:pPr>
              <w:spacing w:after="160"/>
              <w:jc w:val="both"/>
              <w:rPr>
                <w:rFonts w:ascii="Times New Roman" w:eastAsia="Times New Roman" w:hAnsi="Times New Roman" w:cs="Times New Roman"/>
                <w:b/>
                <w:sz w:val="20"/>
                <w:szCs w:val="24"/>
                <w:lang w:eastAsia="en-GB"/>
              </w:rPr>
            </w:pPr>
            <w:r w:rsidRPr="00983B8B">
              <w:rPr>
                <w:rFonts w:ascii="Times New Roman" w:eastAsia="Times New Roman" w:hAnsi="Times New Roman" w:cs="Times New Roman"/>
                <w:b/>
                <w:color w:val="000000"/>
                <w:sz w:val="20"/>
                <w:szCs w:val="24"/>
                <w:lang w:eastAsia="en-GB"/>
              </w:rPr>
              <w:t>194</w:t>
            </w:r>
          </w:p>
        </w:tc>
        <w:tc>
          <w:tcPr>
            <w:tcW w:w="2551" w:type="dxa"/>
            <w:hideMark/>
          </w:tcPr>
          <w:p w14:paraId="3929B6DE" w14:textId="77777777" w:rsidR="00BF32E4" w:rsidRPr="00983B8B" w:rsidRDefault="00BF32E4" w:rsidP="00CE3B95">
            <w:pPr>
              <w:spacing w:after="160"/>
              <w:jc w:val="both"/>
              <w:rPr>
                <w:rFonts w:ascii="Times New Roman" w:eastAsia="Times New Roman" w:hAnsi="Times New Roman" w:cs="Times New Roman"/>
                <w:b/>
                <w:sz w:val="20"/>
                <w:szCs w:val="24"/>
                <w:lang w:eastAsia="en-GB"/>
              </w:rPr>
            </w:pPr>
            <w:r w:rsidRPr="00983B8B">
              <w:rPr>
                <w:rFonts w:ascii="Times New Roman" w:eastAsia="Times New Roman" w:hAnsi="Times New Roman" w:cs="Times New Roman"/>
                <w:b/>
                <w:color w:val="000000"/>
                <w:sz w:val="20"/>
                <w:szCs w:val="24"/>
                <w:lang w:eastAsia="en-GB"/>
              </w:rPr>
              <w:t>Total</w:t>
            </w:r>
          </w:p>
        </w:tc>
        <w:tc>
          <w:tcPr>
            <w:tcW w:w="993" w:type="dxa"/>
            <w:hideMark/>
          </w:tcPr>
          <w:p w14:paraId="10592736" w14:textId="77777777" w:rsidR="00BF32E4" w:rsidRPr="00983B8B" w:rsidRDefault="00BF32E4" w:rsidP="00CE3B95">
            <w:pPr>
              <w:spacing w:after="160"/>
              <w:jc w:val="both"/>
              <w:rPr>
                <w:rFonts w:ascii="Times New Roman" w:eastAsia="Times New Roman" w:hAnsi="Times New Roman" w:cs="Times New Roman"/>
                <w:b/>
                <w:sz w:val="20"/>
                <w:szCs w:val="24"/>
                <w:lang w:eastAsia="en-GB"/>
              </w:rPr>
            </w:pPr>
            <w:r w:rsidRPr="00983B8B">
              <w:rPr>
                <w:rFonts w:ascii="Times New Roman" w:eastAsia="Times New Roman" w:hAnsi="Times New Roman" w:cs="Times New Roman"/>
                <w:b/>
                <w:color w:val="000000"/>
                <w:sz w:val="20"/>
                <w:szCs w:val="24"/>
                <w:lang w:eastAsia="en-GB"/>
              </w:rPr>
              <w:t>91</w:t>
            </w:r>
          </w:p>
        </w:tc>
      </w:tr>
    </w:tbl>
    <w:p w14:paraId="119E1E2E" w14:textId="77777777" w:rsidR="00983B8B" w:rsidRDefault="00983B8B" w:rsidP="00CE3B95">
      <w:pPr>
        <w:spacing w:line="240" w:lineRule="auto"/>
        <w:jc w:val="both"/>
        <w:rPr>
          <w:rFonts w:ascii="Times New Roman" w:eastAsia="Times New Roman" w:hAnsi="Times New Roman" w:cs="Times New Roman"/>
          <w:color w:val="000000"/>
          <w:sz w:val="24"/>
          <w:szCs w:val="24"/>
          <w:lang w:eastAsia="en-GB"/>
        </w:rPr>
      </w:pPr>
    </w:p>
    <w:p w14:paraId="0C360EF5" w14:textId="09335705" w:rsidR="00BF32E4" w:rsidRPr="00E46DC4" w:rsidRDefault="00BF32E4" w:rsidP="00CE3B95">
      <w:pPr>
        <w:spacing w:line="240" w:lineRule="auto"/>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This identification stage resulted in only two different connective types in spoken French, namely </w:t>
      </w:r>
      <w:r w:rsidRPr="00E46DC4">
        <w:rPr>
          <w:rFonts w:ascii="Times New Roman" w:eastAsia="Times New Roman" w:hAnsi="Times New Roman" w:cs="Times New Roman"/>
          <w:i/>
          <w:iCs/>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‘and’ (sometimes followed by </w:t>
      </w:r>
      <w:r w:rsidRPr="00E46DC4">
        <w:rPr>
          <w:rFonts w:ascii="Times New Roman" w:eastAsia="Times New Roman" w:hAnsi="Times New Roman" w:cs="Times New Roman"/>
          <w:i/>
          <w:iCs/>
          <w:color w:val="000000"/>
          <w:sz w:val="24"/>
          <w:szCs w:val="24"/>
          <w:lang w:eastAsia="en-GB"/>
        </w:rPr>
        <w:t xml:space="preserve">puis </w:t>
      </w:r>
      <w:r w:rsidRPr="00E46DC4">
        <w:rPr>
          <w:rFonts w:ascii="Times New Roman" w:eastAsia="Times New Roman" w:hAnsi="Times New Roman" w:cs="Times New Roman"/>
          <w:color w:val="000000"/>
          <w:sz w:val="24"/>
          <w:szCs w:val="24"/>
          <w:lang w:eastAsia="en-GB"/>
        </w:rPr>
        <w:t xml:space="preserve">‘then’) and </w:t>
      </w:r>
      <w:r w:rsidRPr="00E46DC4">
        <w:rPr>
          <w:rFonts w:ascii="Times New Roman" w:eastAsia="Times New Roman" w:hAnsi="Times New Roman" w:cs="Times New Roman"/>
          <w:i/>
          <w:iCs/>
          <w:color w:val="000000"/>
          <w:sz w:val="24"/>
          <w:szCs w:val="24"/>
          <w:lang w:eastAsia="en-GB"/>
        </w:rPr>
        <w:t xml:space="preserve">en plus </w:t>
      </w:r>
      <w:r w:rsidRPr="00E46DC4">
        <w:rPr>
          <w:rFonts w:ascii="Times New Roman" w:eastAsia="Times New Roman" w:hAnsi="Times New Roman" w:cs="Times New Roman"/>
          <w:color w:val="000000"/>
          <w:sz w:val="24"/>
          <w:szCs w:val="24"/>
          <w:lang w:eastAsia="en-GB"/>
        </w:rPr>
        <w:t>‘in addition’</w:t>
      </w:r>
      <w:r w:rsidR="00544DDA">
        <w:rPr>
          <w:rFonts w:ascii="Times New Roman" w:eastAsia="Times New Roman" w:hAnsi="Times New Roman" w:cs="Times New Roman"/>
          <w:color w:val="000000"/>
          <w:sz w:val="24"/>
          <w:szCs w:val="24"/>
          <w:lang w:eastAsia="en-GB"/>
        </w:rPr>
        <w:t>. Other additive connectives exist</w:t>
      </w:r>
      <w:r w:rsidR="00935B3A">
        <w:rPr>
          <w:rFonts w:ascii="Times New Roman" w:eastAsia="Times New Roman" w:hAnsi="Times New Roman" w:cs="Times New Roman"/>
          <w:color w:val="000000"/>
          <w:sz w:val="24"/>
          <w:szCs w:val="24"/>
          <w:lang w:eastAsia="en-GB"/>
        </w:rPr>
        <w:t xml:space="preserve"> in French</w:t>
      </w:r>
      <w:r w:rsidR="00544DDA">
        <w:rPr>
          <w:rFonts w:ascii="Times New Roman" w:eastAsia="Times New Roman" w:hAnsi="Times New Roman" w:cs="Times New Roman"/>
          <w:color w:val="000000"/>
          <w:sz w:val="24"/>
          <w:szCs w:val="24"/>
          <w:lang w:eastAsia="en-GB"/>
        </w:rPr>
        <w:t xml:space="preserve">, such as </w:t>
      </w:r>
      <w:r w:rsidR="00544DDA">
        <w:rPr>
          <w:rFonts w:ascii="Times New Roman" w:eastAsia="Times New Roman" w:hAnsi="Times New Roman" w:cs="Times New Roman"/>
          <w:i/>
          <w:color w:val="000000"/>
          <w:sz w:val="24"/>
          <w:szCs w:val="24"/>
          <w:lang w:eastAsia="en-GB"/>
        </w:rPr>
        <w:t xml:space="preserve">de plus </w:t>
      </w:r>
      <w:r w:rsidR="00544DDA">
        <w:rPr>
          <w:rFonts w:ascii="Times New Roman" w:eastAsia="Times New Roman" w:hAnsi="Times New Roman" w:cs="Times New Roman"/>
          <w:color w:val="000000"/>
          <w:sz w:val="24"/>
          <w:szCs w:val="24"/>
          <w:lang w:eastAsia="en-GB"/>
        </w:rPr>
        <w:t xml:space="preserve">‘in addition’ or </w:t>
      </w:r>
      <w:r w:rsidR="00544DDA">
        <w:rPr>
          <w:rFonts w:ascii="Times New Roman" w:eastAsia="Times New Roman" w:hAnsi="Times New Roman" w:cs="Times New Roman"/>
          <w:i/>
          <w:color w:val="000000"/>
          <w:sz w:val="24"/>
          <w:szCs w:val="24"/>
          <w:lang w:eastAsia="en-GB"/>
        </w:rPr>
        <w:t xml:space="preserve">en outre </w:t>
      </w:r>
      <w:r w:rsidR="00544DDA">
        <w:rPr>
          <w:rFonts w:ascii="Times New Roman" w:eastAsia="Times New Roman" w:hAnsi="Times New Roman" w:cs="Times New Roman"/>
          <w:color w:val="000000"/>
          <w:sz w:val="24"/>
          <w:szCs w:val="24"/>
          <w:lang w:eastAsia="en-GB"/>
        </w:rPr>
        <w:t>‘moreover’, but these types are more formal and were not found in our sample of conversational French.</w:t>
      </w:r>
      <w:r w:rsidRPr="00E46DC4">
        <w:rPr>
          <w:rFonts w:ascii="Times New Roman" w:eastAsia="Times New Roman" w:hAnsi="Times New Roman" w:cs="Times New Roman"/>
          <w:color w:val="000000"/>
          <w:sz w:val="24"/>
          <w:szCs w:val="24"/>
          <w:lang w:eastAsia="en-GB"/>
        </w:rPr>
        <w:t xml:space="preserve"> </w:t>
      </w:r>
      <w:r w:rsidR="00544DDA">
        <w:rPr>
          <w:rFonts w:ascii="Times New Roman" w:eastAsia="Times New Roman" w:hAnsi="Times New Roman" w:cs="Times New Roman"/>
          <w:color w:val="000000"/>
          <w:sz w:val="24"/>
          <w:szCs w:val="24"/>
          <w:lang w:eastAsia="en-GB"/>
        </w:rPr>
        <w:t>F</w:t>
      </w:r>
      <w:r w:rsidRPr="00E46DC4">
        <w:rPr>
          <w:rFonts w:ascii="Times New Roman" w:eastAsia="Times New Roman" w:hAnsi="Times New Roman" w:cs="Times New Roman"/>
          <w:color w:val="000000"/>
          <w:sz w:val="24"/>
          <w:szCs w:val="24"/>
          <w:lang w:eastAsia="en-GB"/>
        </w:rPr>
        <w:t>our different signs</w:t>
      </w:r>
      <w:r w:rsidR="00544DDA">
        <w:rPr>
          <w:rFonts w:ascii="Times New Roman" w:eastAsia="Times New Roman" w:hAnsi="Times New Roman" w:cs="Times New Roman"/>
          <w:color w:val="000000"/>
          <w:sz w:val="24"/>
          <w:szCs w:val="24"/>
          <w:lang w:eastAsia="en-GB"/>
        </w:rPr>
        <w:t xml:space="preserve"> were identified</w:t>
      </w:r>
      <w:r w:rsidRPr="00E46DC4">
        <w:rPr>
          <w:rFonts w:ascii="Times New Roman" w:eastAsia="Times New Roman" w:hAnsi="Times New Roman" w:cs="Times New Roman"/>
          <w:color w:val="000000"/>
          <w:sz w:val="24"/>
          <w:szCs w:val="24"/>
          <w:lang w:eastAsia="en-GB"/>
        </w:rPr>
        <w:t xml:space="preserve"> in LSFB, namely PLUS (Fig</w:t>
      </w:r>
      <w:r w:rsidR="00012D2D">
        <w:rPr>
          <w:rFonts w:ascii="Times New Roman" w:eastAsia="Times New Roman" w:hAnsi="Times New Roman" w:cs="Times New Roman"/>
          <w:color w:val="000000"/>
          <w:sz w:val="24"/>
          <w:szCs w:val="24"/>
          <w:lang w:eastAsia="en-GB"/>
        </w:rPr>
        <w:t>ure</w:t>
      </w:r>
      <w:r w:rsidR="00012D2D"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1), AND (Fig</w:t>
      </w:r>
      <w:r w:rsidR="00012D2D">
        <w:rPr>
          <w:rFonts w:ascii="Times New Roman" w:eastAsia="Times New Roman" w:hAnsi="Times New Roman" w:cs="Times New Roman"/>
          <w:color w:val="000000"/>
          <w:sz w:val="24"/>
          <w:szCs w:val="24"/>
          <w:lang w:eastAsia="en-GB"/>
        </w:rPr>
        <w:t>ure</w:t>
      </w:r>
      <w:r w:rsidR="00012D2D"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2), ADD (Fig</w:t>
      </w:r>
      <w:r w:rsidR="00012D2D">
        <w:rPr>
          <w:rFonts w:ascii="Times New Roman" w:eastAsia="Times New Roman" w:hAnsi="Times New Roman" w:cs="Times New Roman"/>
          <w:color w:val="000000"/>
          <w:sz w:val="24"/>
          <w:szCs w:val="24"/>
          <w:lang w:eastAsia="en-GB"/>
        </w:rPr>
        <w:t>ure</w:t>
      </w:r>
      <w:r w:rsidR="00012D2D"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3) and SAME (Fig</w:t>
      </w:r>
      <w:r w:rsidR="00012D2D">
        <w:rPr>
          <w:rFonts w:ascii="Times New Roman" w:eastAsia="Times New Roman" w:hAnsi="Times New Roman" w:cs="Times New Roman"/>
          <w:color w:val="000000"/>
          <w:sz w:val="24"/>
          <w:szCs w:val="24"/>
          <w:lang w:eastAsia="en-GB"/>
        </w:rPr>
        <w:t>ure</w:t>
      </w:r>
      <w:r w:rsidR="00012D2D"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4).</w:t>
      </w:r>
    </w:p>
    <w:p w14:paraId="69E387BB" w14:textId="694F134F" w:rsidR="00983B8B" w:rsidRPr="00983B8B" w:rsidRDefault="00983B8B" w:rsidP="00983B8B">
      <w:pPr>
        <w:spacing w:line="240" w:lineRule="auto"/>
        <w:jc w:val="both"/>
        <w:rPr>
          <w:rFonts w:ascii="Times New Roman" w:eastAsia="Times New Roman" w:hAnsi="Times New Roman" w:cs="Times New Roman"/>
          <w:sz w:val="24"/>
          <w:szCs w:val="24"/>
          <w:lang w:eastAsia="en-GB"/>
        </w:rPr>
      </w:pPr>
      <w:r w:rsidRPr="00983B8B">
        <w:rPr>
          <w:rFonts w:ascii="Times New Roman" w:eastAsia="Times New Roman" w:hAnsi="Times New Roman" w:cs="Times New Roman"/>
          <w:sz w:val="24"/>
          <w:szCs w:val="24"/>
          <w:lang w:eastAsia="en-GB"/>
        </w:rPr>
        <w:t>FIGURE</w:t>
      </w:r>
      <w:r>
        <w:rPr>
          <w:rFonts w:ascii="Times New Roman" w:eastAsia="Times New Roman" w:hAnsi="Times New Roman" w:cs="Times New Roman"/>
          <w:sz w:val="24"/>
          <w:szCs w:val="24"/>
          <w:lang w:eastAsia="en-GB"/>
        </w:rPr>
        <w:t>S</w:t>
      </w:r>
      <w:r w:rsidRPr="00983B8B">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1-4</w:t>
      </w:r>
      <w:r w:rsidRPr="00983B8B">
        <w:rPr>
          <w:rFonts w:ascii="Times New Roman" w:eastAsia="Times New Roman" w:hAnsi="Times New Roman" w:cs="Times New Roman"/>
          <w:sz w:val="24"/>
          <w:szCs w:val="24"/>
          <w:lang w:eastAsia="en-GB"/>
        </w:rPr>
        <w:t xml:space="preserve"> SHOULD BE INSERTED (NEAR) HERE </w:t>
      </w:r>
    </w:p>
    <w:p w14:paraId="439E3475" w14:textId="621116B8" w:rsidR="00BF32E4" w:rsidRDefault="00BF32E4" w:rsidP="00CE3B95">
      <w:pPr>
        <w:spacing w:line="240" w:lineRule="auto"/>
        <w:jc w:val="both"/>
        <w:rPr>
          <w:rFonts w:ascii="Times New Roman" w:eastAsia="Times New Roman" w:hAnsi="Times New Roman" w:cs="Times New Roman"/>
          <w:sz w:val="24"/>
          <w:szCs w:val="24"/>
          <w:lang w:eastAsia="en-GB"/>
        </w:rPr>
      </w:pPr>
    </w:p>
    <w:p w14:paraId="274F4A64" w14:textId="1CD8FEAB" w:rsidR="00935B3A" w:rsidRPr="00083613" w:rsidRDefault="004300A9" w:rsidP="00CE3B95">
      <w:pPr>
        <w:spacing w:line="240" w:lineRule="auto"/>
        <w:jc w:val="both"/>
        <w:rPr>
          <w:rFonts w:ascii="Times New Roman" w:eastAsia="Times New Roman" w:hAnsi="Times New Roman" w:cs="Times New Roman"/>
          <w:sz w:val="24"/>
          <w:szCs w:val="24"/>
          <w:lang w:eastAsia="en-GB"/>
        </w:rPr>
      </w:pPr>
      <w:r w:rsidRPr="00083613">
        <w:rPr>
          <w:rFonts w:ascii="Times New Roman" w:eastAsia="Times New Roman" w:hAnsi="Times New Roman" w:cs="Times New Roman"/>
          <w:sz w:val="24"/>
          <w:szCs w:val="24"/>
          <w:lang w:eastAsia="en-GB"/>
        </w:rPr>
        <w:lastRenderedPageBreak/>
        <w:t>These four signs are fully</w:t>
      </w:r>
      <w:r w:rsidR="00083613">
        <w:rPr>
          <w:rFonts w:ascii="Times New Roman" w:eastAsia="Times New Roman" w:hAnsi="Times New Roman" w:cs="Times New Roman"/>
          <w:sz w:val="24"/>
          <w:szCs w:val="24"/>
          <w:lang w:eastAsia="en-GB"/>
        </w:rPr>
        <w:t>-</w:t>
      </w:r>
      <w:r w:rsidRPr="00083613">
        <w:rPr>
          <w:rFonts w:ascii="Times New Roman" w:eastAsia="Times New Roman" w:hAnsi="Times New Roman" w:cs="Times New Roman"/>
          <w:sz w:val="24"/>
          <w:szCs w:val="24"/>
          <w:lang w:eastAsia="en-GB"/>
        </w:rPr>
        <w:t>lexical signs,</w:t>
      </w:r>
      <w:r w:rsidRPr="00083613">
        <w:rPr>
          <w:rStyle w:val="FootnoteReference"/>
          <w:rFonts w:ascii="Times New Roman" w:eastAsia="Times New Roman" w:hAnsi="Times New Roman" w:cs="Times New Roman"/>
          <w:sz w:val="24"/>
          <w:szCs w:val="24"/>
          <w:lang w:eastAsia="en-GB"/>
        </w:rPr>
        <w:footnoteReference w:id="3"/>
      </w:r>
      <w:r w:rsidRPr="00083613">
        <w:rPr>
          <w:rFonts w:ascii="Times New Roman" w:eastAsia="Times New Roman" w:hAnsi="Times New Roman" w:cs="Times New Roman"/>
          <w:sz w:val="24"/>
          <w:szCs w:val="24"/>
          <w:lang w:eastAsia="en-GB"/>
        </w:rPr>
        <w:t xml:space="preserve"> that is, they are signs whose form and meaning are highly conventionalised, so they can be listed as a dictionary entry </w:t>
      </w:r>
      <w:r w:rsidRPr="00083613">
        <w:rPr>
          <w:rFonts w:ascii="Times New Roman" w:eastAsia="Times New Roman" w:hAnsi="Times New Roman" w:cs="Times New Roman"/>
          <w:sz w:val="24"/>
          <w:szCs w:val="24"/>
          <w:shd w:val="clear" w:color="auto" w:fill="FFFFFF"/>
          <w:lang w:eastAsia="en-GB"/>
        </w:rPr>
        <w:t>(Johnston</w:t>
      </w:r>
      <w:r w:rsidR="005403BD">
        <w:rPr>
          <w:rFonts w:ascii="Times New Roman" w:eastAsia="Times New Roman" w:hAnsi="Times New Roman" w:cs="Times New Roman"/>
          <w:sz w:val="24"/>
          <w:szCs w:val="24"/>
          <w:shd w:val="clear" w:color="auto" w:fill="FFFFFF"/>
          <w:lang w:eastAsia="en-GB"/>
        </w:rPr>
        <w:t>,</w:t>
      </w:r>
      <w:r w:rsidRPr="00083613">
        <w:rPr>
          <w:rFonts w:ascii="Times New Roman" w:eastAsia="Times New Roman" w:hAnsi="Times New Roman" w:cs="Times New Roman"/>
          <w:sz w:val="24"/>
          <w:szCs w:val="24"/>
          <w:shd w:val="clear" w:color="auto" w:fill="FFFFFF"/>
          <w:lang w:eastAsia="en-GB"/>
        </w:rPr>
        <w:t xml:space="preserve"> 2015</w:t>
      </w:r>
      <w:r w:rsidRPr="00083613">
        <w:rPr>
          <w:rFonts w:ascii="Times New Roman" w:eastAsia="Times New Roman" w:hAnsi="Times New Roman" w:cs="Times New Roman"/>
          <w:sz w:val="24"/>
          <w:szCs w:val="24"/>
          <w:lang w:eastAsia="en-GB"/>
        </w:rPr>
        <w:t>). As such, PLUS</w:t>
      </w:r>
      <w:r w:rsidR="00B94381" w:rsidRPr="00083613">
        <w:rPr>
          <w:rFonts w:ascii="Times New Roman" w:eastAsia="Times New Roman" w:hAnsi="Times New Roman" w:cs="Times New Roman"/>
          <w:sz w:val="24"/>
          <w:szCs w:val="24"/>
          <w:lang w:eastAsia="en-GB"/>
        </w:rPr>
        <w:t xml:space="preserve"> </w:t>
      </w:r>
      <w:r w:rsidR="00721889" w:rsidRPr="00083613">
        <w:rPr>
          <w:rFonts w:ascii="Times New Roman" w:eastAsia="Times New Roman" w:hAnsi="Times New Roman" w:cs="Times New Roman"/>
          <w:sz w:val="24"/>
          <w:szCs w:val="24"/>
          <w:lang w:eastAsia="en-GB"/>
        </w:rPr>
        <w:t xml:space="preserve">(the same ID-gloss is used in the LSFB Corpus) </w:t>
      </w:r>
      <w:r w:rsidR="00B94381" w:rsidRPr="00083613">
        <w:rPr>
          <w:rFonts w:ascii="Times New Roman" w:eastAsia="Times New Roman" w:hAnsi="Times New Roman" w:cs="Times New Roman"/>
          <w:sz w:val="24"/>
          <w:szCs w:val="24"/>
          <w:lang w:eastAsia="en-GB"/>
        </w:rPr>
        <w:t xml:space="preserve">is </w:t>
      </w:r>
      <w:r w:rsidRPr="00083613">
        <w:rPr>
          <w:rFonts w:ascii="Times New Roman" w:eastAsia="Times New Roman" w:hAnsi="Times New Roman" w:cs="Times New Roman"/>
          <w:sz w:val="24"/>
          <w:szCs w:val="24"/>
          <w:lang w:eastAsia="en-GB"/>
        </w:rPr>
        <w:t>listed in the online LSFB dictionary (Sonnemans</w:t>
      </w:r>
      <w:r w:rsidR="005403BD">
        <w:rPr>
          <w:rFonts w:ascii="Times New Roman" w:eastAsia="Times New Roman" w:hAnsi="Times New Roman" w:cs="Times New Roman"/>
          <w:sz w:val="24"/>
          <w:szCs w:val="24"/>
          <w:lang w:eastAsia="en-GB"/>
        </w:rPr>
        <w:t>,</w:t>
      </w:r>
      <w:r w:rsidRPr="00083613">
        <w:rPr>
          <w:rFonts w:ascii="Times New Roman" w:eastAsia="Times New Roman" w:hAnsi="Times New Roman" w:cs="Times New Roman"/>
          <w:sz w:val="24"/>
          <w:szCs w:val="24"/>
          <w:lang w:eastAsia="en-GB"/>
        </w:rPr>
        <w:t xml:space="preserve"> 2016). This s</w:t>
      </w:r>
      <w:r w:rsidR="00D51C48" w:rsidRPr="00083613">
        <w:rPr>
          <w:rFonts w:ascii="Times New Roman" w:eastAsia="Times New Roman" w:hAnsi="Times New Roman" w:cs="Times New Roman"/>
          <w:sz w:val="24"/>
          <w:szCs w:val="24"/>
          <w:lang w:eastAsia="en-GB"/>
        </w:rPr>
        <w:t>ign is used as a conjunction expressing</w:t>
      </w:r>
      <w:r w:rsidR="00B94381" w:rsidRPr="00083613">
        <w:rPr>
          <w:rFonts w:ascii="Times New Roman" w:eastAsia="Times New Roman" w:hAnsi="Times New Roman" w:cs="Times New Roman"/>
          <w:sz w:val="24"/>
          <w:szCs w:val="24"/>
          <w:lang w:eastAsia="en-GB"/>
        </w:rPr>
        <w:t xml:space="preserve"> that something is added to something else</w:t>
      </w:r>
      <w:r w:rsidR="00D51C48" w:rsidRPr="00083613">
        <w:rPr>
          <w:rFonts w:ascii="Times New Roman" w:eastAsia="Times New Roman" w:hAnsi="Times New Roman" w:cs="Times New Roman"/>
          <w:sz w:val="24"/>
          <w:szCs w:val="24"/>
          <w:lang w:eastAsia="en-GB"/>
        </w:rPr>
        <w:t>, as its iconicity suggests</w:t>
      </w:r>
      <w:r w:rsidR="00B94381" w:rsidRPr="00083613">
        <w:rPr>
          <w:rFonts w:ascii="Times New Roman" w:eastAsia="Times New Roman" w:hAnsi="Times New Roman" w:cs="Times New Roman"/>
          <w:sz w:val="24"/>
          <w:szCs w:val="24"/>
          <w:lang w:eastAsia="en-GB"/>
        </w:rPr>
        <w:t>.</w:t>
      </w:r>
      <w:r w:rsidR="00935B3A" w:rsidRPr="00083613">
        <w:rPr>
          <w:rFonts w:ascii="Times New Roman" w:eastAsia="Times New Roman" w:hAnsi="Times New Roman" w:cs="Times New Roman"/>
          <w:sz w:val="24"/>
          <w:szCs w:val="24"/>
          <w:lang w:eastAsia="en-GB"/>
        </w:rPr>
        <w:t xml:space="preserve"> </w:t>
      </w:r>
      <w:r w:rsidR="00E261B0" w:rsidRPr="00083613">
        <w:rPr>
          <w:rFonts w:ascii="Times New Roman" w:eastAsia="Times New Roman" w:hAnsi="Times New Roman" w:cs="Times New Roman"/>
          <w:sz w:val="24"/>
          <w:szCs w:val="24"/>
          <w:lang w:eastAsia="en-GB"/>
        </w:rPr>
        <w:t xml:space="preserve">The sign AND </w:t>
      </w:r>
      <w:r w:rsidR="00721889" w:rsidRPr="00083613">
        <w:rPr>
          <w:rFonts w:ascii="Times New Roman" w:eastAsia="Times New Roman" w:hAnsi="Times New Roman" w:cs="Times New Roman"/>
          <w:sz w:val="24"/>
          <w:szCs w:val="24"/>
          <w:lang w:eastAsia="en-GB"/>
        </w:rPr>
        <w:t xml:space="preserve">(glossed as ET in the LSFB Corpus) </w:t>
      </w:r>
      <w:r w:rsidR="00E261B0" w:rsidRPr="00083613">
        <w:rPr>
          <w:rFonts w:ascii="Times New Roman" w:eastAsia="Times New Roman" w:hAnsi="Times New Roman" w:cs="Times New Roman"/>
          <w:sz w:val="24"/>
          <w:szCs w:val="24"/>
          <w:lang w:eastAsia="en-GB"/>
        </w:rPr>
        <w:t xml:space="preserve">is also used </w:t>
      </w:r>
      <w:r w:rsidR="00D51C48" w:rsidRPr="00083613">
        <w:rPr>
          <w:rFonts w:ascii="Times New Roman" w:eastAsia="Times New Roman" w:hAnsi="Times New Roman" w:cs="Times New Roman"/>
          <w:sz w:val="24"/>
          <w:szCs w:val="24"/>
          <w:lang w:eastAsia="en-GB"/>
        </w:rPr>
        <w:t xml:space="preserve">as a conjunction and </w:t>
      </w:r>
      <w:r w:rsidR="00E261B0" w:rsidRPr="00083613">
        <w:rPr>
          <w:rFonts w:ascii="Times New Roman" w:eastAsia="Times New Roman" w:hAnsi="Times New Roman" w:cs="Times New Roman"/>
          <w:sz w:val="24"/>
          <w:szCs w:val="24"/>
          <w:lang w:eastAsia="en-GB"/>
        </w:rPr>
        <w:t>convey</w:t>
      </w:r>
      <w:r w:rsidR="00D51C48" w:rsidRPr="00083613">
        <w:rPr>
          <w:rFonts w:ascii="Times New Roman" w:eastAsia="Times New Roman" w:hAnsi="Times New Roman" w:cs="Times New Roman"/>
          <w:sz w:val="24"/>
          <w:szCs w:val="24"/>
          <w:lang w:eastAsia="en-GB"/>
        </w:rPr>
        <w:t>s</w:t>
      </w:r>
      <w:r w:rsidR="00E261B0" w:rsidRPr="00083613">
        <w:rPr>
          <w:rFonts w:ascii="Times New Roman" w:eastAsia="Times New Roman" w:hAnsi="Times New Roman" w:cs="Times New Roman"/>
          <w:sz w:val="24"/>
          <w:szCs w:val="24"/>
          <w:lang w:eastAsia="en-GB"/>
        </w:rPr>
        <w:t xml:space="preserve"> the basic relation of addition</w:t>
      </w:r>
      <w:r w:rsidRPr="00083613">
        <w:rPr>
          <w:rFonts w:ascii="Times New Roman" w:eastAsia="Times New Roman" w:hAnsi="Times New Roman" w:cs="Times New Roman"/>
          <w:sz w:val="24"/>
          <w:szCs w:val="24"/>
          <w:lang w:eastAsia="en-GB"/>
        </w:rPr>
        <w:t xml:space="preserve"> (Meurant </w:t>
      </w:r>
      <w:r w:rsidRPr="002944B1">
        <w:rPr>
          <w:rFonts w:ascii="Times New Roman" w:eastAsia="Times New Roman" w:hAnsi="Times New Roman" w:cs="Times New Roman"/>
          <w:i/>
          <w:sz w:val="24"/>
          <w:szCs w:val="24"/>
          <w:lang w:eastAsia="en-GB"/>
        </w:rPr>
        <w:t>et al</w:t>
      </w:r>
      <w:r w:rsidRPr="00083613">
        <w:rPr>
          <w:rFonts w:ascii="Times New Roman" w:eastAsia="Times New Roman" w:hAnsi="Times New Roman" w:cs="Times New Roman"/>
          <w:sz w:val="24"/>
          <w:szCs w:val="24"/>
          <w:lang w:eastAsia="en-GB"/>
        </w:rPr>
        <w:t>.</w:t>
      </w:r>
      <w:r w:rsidR="005403BD">
        <w:rPr>
          <w:rFonts w:ascii="Times New Roman" w:eastAsia="Times New Roman" w:hAnsi="Times New Roman" w:cs="Times New Roman"/>
          <w:sz w:val="24"/>
          <w:szCs w:val="24"/>
          <w:lang w:eastAsia="en-GB"/>
        </w:rPr>
        <w:t>,</w:t>
      </w:r>
      <w:r w:rsidRPr="00083613">
        <w:rPr>
          <w:rFonts w:ascii="Times New Roman" w:eastAsia="Times New Roman" w:hAnsi="Times New Roman" w:cs="Times New Roman"/>
          <w:sz w:val="24"/>
          <w:szCs w:val="24"/>
          <w:lang w:eastAsia="en-GB"/>
        </w:rPr>
        <w:t xml:space="preserve"> 2015)</w:t>
      </w:r>
      <w:r w:rsidR="00E261B0" w:rsidRPr="00083613">
        <w:rPr>
          <w:rFonts w:ascii="Times New Roman" w:eastAsia="Times New Roman" w:hAnsi="Times New Roman" w:cs="Times New Roman"/>
          <w:sz w:val="24"/>
          <w:szCs w:val="24"/>
          <w:lang w:eastAsia="en-GB"/>
        </w:rPr>
        <w:t xml:space="preserve">. </w:t>
      </w:r>
      <w:r w:rsidRPr="00083613">
        <w:rPr>
          <w:rFonts w:ascii="Times New Roman" w:eastAsia="Times New Roman" w:hAnsi="Times New Roman" w:cs="Times New Roman"/>
          <w:sz w:val="24"/>
          <w:szCs w:val="24"/>
          <w:lang w:eastAsia="en-GB"/>
        </w:rPr>
        <w:t>The sign</w:t>
      </w:r>
      <w:r w:rsidR="00D51C48" w:rsidRPr="00083613">
        <w:rPr>
          <w:rFonts w:ascii="Times New Roman" w:eastAsia="Times New Roman" w:hAnsi="Times New Roman" w:cs="Times New Roman"/>
          <w:sz w:val="24"/>
          <w:szCs w:val="24"/>
          <w:lang w:eastAsia="en-GB"/>
        </w:rPr>
        <w:t>s</w:t>
      </w:r>
      <w:r w:rsidRPr="00083613">
        <w:rPr>
          <w:rFonts w:ascii="Times New Roman" w:eastAsia="Times New Roman" w:hAnsi="Times New Roman" w:cs="Times New Roman"/>
          <w:sz w:val="24"/>
          <w:szCs w:val="24"/>
          <w:lang w:eastAsia="en-GB"/>
        </w:rPr>
        <w:t xml:space="preserve"> ADD</w:t>
      </w:r>
      <w:r w:rsidR="0032597F" w:rsidRPr="00083613">
        <w:rPr>
          <w:rFonts w:ascii="Times New Roman" w:eastAsia="Times New Roman" w:hAnsi="Times New Roman" w:cs="Times New Roman"/>
          <w:sz w:val="24"/>
          <w:szCs w:val="24"/>
          <w:lang w:eastAsia="en-GB"/>
        </w:rPr>
        <w:t xml:space="preserve"> </w:t>
      </w:r>
      <w:r w:rsidR="00721889" w:rsidRPr="00083613">
        <w:rPr>
          <w:rFonts w:ascii="Times New Roman" w:eastAsia="Times New Roman" w:hAnsi="Times New Roman" w:cs="Times New Roman"/>
          <w:sz w:val="24"/>
          <w:szCs w:val="24"/>
          <w:lang w:eastAsia="en-GB"/>
        </w:rPr>
        <w:t xml:space="preserve">(glossed as AJOUTER) </w:t>
      </w:r>
      <w:r w:rsidR="0032597F" w:rsidRPr="00083613">
        <w:rPr>
          <w:rFonts w:ascii="Times New Roman" w:eastAsia="Times New Roman" w:hAnsi="Times New Roman" w:cs="Times New Roman"/>
          <w:sz w:val="24"/>
          <w:szCs w:val="24"/>
          <w:lang w:eastAsia="en-GB"/>
        </w:rPr>
        <w:t xml:space="preserve">and SAME </w:t>
      </w:r>
      <w:r w:rsidR="00721889" w:rsidRPr="00083613">
        <w:rPr>
          <w:rFonts w:ascii="Times New Roman" w:eastAsia="Times New Roman" w:hAnsi="Times New Roman" w:cs="Times New Roman"/>
          <w:sz w:val="24"/>
          <w:szCs w:val="24"/>
          <w:lang w:eastAsia="en-GB"/>
        </w:rPr>
        <w:t xml:space="preserve">(glossed as AUSSI) </w:t>
      </w:r>
      <w:r w:rsidR="008A2EC6">
        <w:rPr>
          <w:rFonts w:ascii="Times New Roman" w:eastAsia="Times New Roman" w:hAnsi="Times New Roman" w:cs="Times New Roman"/>
          <w:sz w:val="24"/>
          <w:szCs w:val="24"/>
          <w:lang w:eastAsia="en-GB"/>
        </w:rPr>
        <w:t xml:space="preserve">also </w:t>
      </w:r>
      <w:r w:rsidR="0032597F" w:rsidRPr="00083613">
        <w:rPr>
          <w:rFonts w:ascii="Times New Roman" w:eastAsia="Times New Roman" w:hAnsi="Times New Roman" w:cs="Times New Roman"/>
          <w:sz w:val="24"/>
          <w:szCs w:val="24"/>
          <w:lang w:eastAsia="en-GB"/>
        </w:rPr>
        <w:t xml:space="preserve">appear in </w:t>
      </w:r>
      <w:r w:rsidR="00A658EA">
        <w:rPr>
          <w:rFonts w:ascii="Times New Roman" w:eastAsia="Times New Roman" w:hAnsi="Times New Roman" w:cs="Times New Roman"/>
          <w:sz w:val="24"/>
          <w:szCs w:val="24"/>
          <w:lang w:eastAsia="en-GB"/>
        </w:rPr>
        <w:t xml:space="preserve">Meurant </w:t>
      </w:r>
      <w:r w:rsidR="00A658EA" w:rsidRPr="00A658EA">
        <w:rPr>
          <w:rFonts w:ascii="Times New Roman" w:eastAsia="Times New Roman" w:hAnsi="Times New Roman" w:cs="Times New Roman"/>
          <w:i/>
          <w:sz w:val="24"/>
          <w:szCs w:val="24"/>
          <w:lang w:eastAsia="en-GB"/>
        </w:rPr>
        <w:t>et al.</w:t>
      </w:r>
      <w:r w:rsidR="008A2EC6">
        <w:rPr>
          <w:rFonts w:ascii="Times New Roman" w:eastAsia="Times New Roman" w:hAnsi="Times New Roman" w:cs="Times New Roman"/>
          <w:sz w:val="24"/>
          <w:szCs w:val="24"/>
          <w:lang w:eastAsia="en-GB"/>
        </w:rPr>
        <w:t xml:space="preserve"> (2015) and Sonnemans (2016)</w:t>
      </w:r>
      <w:r w:rsidR="007B3E4D">
        <w:rPr>
          <w:rFonts w:ascii="Times New Roman" w:eastAsia="Times New Roman" w:hAnsi="Times New Roman" w:cs="Times New Roman"/>
          <w:sz w:val="24"/>
          <w:szCs w:val="24"/>
          <w:lang w:eastAsia="en-GB"/>
        </w:rPr>
        <w:t xml:space="preserve">. </w:t>
      </w:r>
      <w:r w:rsidR="0032597F" w:rsidRPr="00083613">
        <w:rPr>
          <w:rFonts w:ascii="Times New Roman" w:eastAsia="Times New Roman" w:hAnsi="Times New Roman" w:cs="Times New Roman"/>
          <w:sz w:val="24"/>
          <w:szCs w:val="24"/>
          <w:lang w:eastAsia="en-GB"/>
        </w:rPr>
        <w:t>The former</w:t>
      </w:r>
      <w:r w:rsidRPr="00083613">
        <w:rPr>
          <w:rFonts w:ascii="Times New Roman" w:eastAsia="Times New Roman" w:hAnsi="Times New Roman" w:cs="Times New Roman"/>
          <w:sz w:val="24"/>
          <w:szCs w:val="24"/>
          <w:lang w:eastAsia="en-GB"/>
        </w:rPr>
        <w:t xml:space="preserve"> is used as a </w:t>
      </w:r>
      <w:r w:rsidR="00D51C48" w:rsidRPr="00083613">
        <w:rPr>
          <w:rFonts w:ascii="Times New Roman" w:eastAsia="Times New Roman" w:hAnsi="Times New Roman" w:cs="Times New Roman"/>
          <w:sz w:val="24"/>
          <w:szCs w:val="24"/>
          <w:lang w:eastAsia="en-GB"/>
        </w:rPr>
        <w:t>conjunction</w:t>
      </w:r>
      <w:r w:rsidRPr="00083613">
        <w:rPr>
          <w:rFonts w:ascii="Times New Roman" w:eastAsia="Times New Roman" w:hAnsi="Times New Roman" w:cs="Times New Roman"/>
          <w:sz w:val="24"/>
          <w:szCs w:val="24"/>
          <w:lang w:eastAsia="en-GB"/>
        </w:rPr>
        <w:t xml:space="preserve"> that expresses addition, but it can </w:t>
      </w:r>
      <w:r w:rsidR="00083613" w:rsidRPr="00083613">
        <w:rPr>
          <w:rFonts w:ascii="Times New Roman" w:eastAsia="Times New Roman" w:hAnsi="Times New Roman" w:cs="Times New Roman"/>
          <w:sz w:val="24"/>
          <w:szCs w:val="24"/>
          <w:lang w:eastAsia="en-GB"/>
        </w:rPr>
        <w:t xml:space="preserve">also </w:t>
      </w:r>
      <w:r w:rsidRPr="00083613">
        <w:rPr>
          <w:rFonts w:ascii="Times New Roman" w:eastAsia="Times New Roman" w:hAnsi="Times New Roman" w:cs="Times New Roman"/>
          <w:sz w:val="24"/>
          <w:szCs w:val="24"/>
          <w:lang w:eastAsia="en-GB"/>
        </w:rPr>
        <w:t>be used as a verb meaning ‘</w:t>
      </w:r>
      <w:r w:rsidR="00791A72" w:rsidRPr="00083613">
        <w:rPr>
          <w:rFonts w:ascii="Times New Roman" w:eastAsia="Times New Roman" w:hAnsi="Times New Roman" w:cs="Times New Roman"/>
          <w:sz w:val="24"/>
          <w:szCs w:val="24"/>
          <w:lang w:eastAsia="en-GB"/>
        </w:rPr>
        <w:t>to add’</w:t>
      </w:r>
      <w:r w:rsidRPr="00083613">
        <w:rPr>
          <w:rFonts w:ascii="Times New Roman" w:eastAsia="Times New Roman" w:hAnsi="Times New Roman" w:cs="Times New Roman"/>
          <w:sz w:val="24"/>
          <w:szCs w:val="24"/>
          <w:lang w:eastAsia="en-GB"/>
        </w:rPr>
        <w:t xml:space="preserve"> or as an adjective meaning ‘</w:t>
      </w:r>
      <w:r w:rsidR="00791A72" w:rsidRPr="00083613">
        <w:rPr>
          <w:rFonts w:ascii="Times New Roman" w:eastAsia="Times New Roman" w:hAnsi="Times New Roman" w:cs="Times New Roman"/>
          <w:sz w:val="24"/>
          <w:szCs w:val="24"/>
          <w:lang w:eastAsia="en-GB"/>
        </w:rPr>
        <w:t>supplementary’</w:t>
      </w:r>
      <w:r w:rsidR="00D51C48" w:rsidRPr="00083613">
        <w:rPr>
          <w:rFonts w:ascii="Times New Roman" w:eastAsia="Times New Roman" w:hAnsi="Times New Roman" w:cs="Times New Roman"/>
          <w:sz w:val="24"/>
          <w:szCs w:val="24"/>
          <w:lang w:eastAsia="en-GB"/>
        </w:rPr>
        <w:t>. T</w:t>
      </w:r>
      <w:r w:rsidR="0032597F" w:rsidRPr="00083613">
        <w:rPr>
          <w:rFonts w:ascii="Times New Roman" w:eastAsia="Times New Roman" w:hAnsi="Times New Roman" w:cs="Times New Roman"/>
          <w:sz w:val="24"/>
          <w:szCs w:val="24"/>
          <w:lang w:eastAsia="en-GB"/>
        </w:rPr>
        <w:t>he latter can be used as a conjunction meaning ‘</w:t>
      </w:r>
      <w:r w:rsidR="00791A72" w:rsidRPr="00083613">
        <w:rPr>
          <w:rFonts w:ascii="Times New Roman" w:eastAsia="Times New Roman" w:hAnsi="Times New Roman" w:cs="Times New Roman"/>
          <w:sz w:val="24"/>
          <w:szCs w:val="24"/>
          <w:lang w:eastAsia="en-GB"/>
        </w:rPr>
        <w:t>also’</w:t>
      </w:r>
      <w:r w:rsidR="0032597F" w:rsidRPr="00083613">
        <w:rPr>
          <w:rFonts w:ascii="Times New Roman" w:eastAsia="Times New Roman" w:hAnsi="Times New Roman" w:cs="Times New Roman"/>
          <w:sz w:val="24"/>
          <w:szCs w:val="24"/>
          <w:lang w:eastAsia="en-GB"/>
        </w:rPr>
        <w:t>, as a conjunction meaning ‘as</w:t>
      </w:r>
      <w:r w:rsidR="00791A72" w:rsidRPr="00083613">
        <w:rPr>
          <w:rFonts w:ascii="Times New Roman" w:eastAsia="Times New Roman" w:hAnsi="Times New Roman" w:cs="Times New Roman"/>
          <w:sz w:val="24"/>
          <w:szCs w:val="24"/>
          <w:lang w:eastAsia="en-GB"/>
        </w:rPr>
        <w:t>’</w:t>
      </w:r>
      <w:r w:rsidR="000D01CF" w:rsidRPr="00083613">
        <w:rPr>
          <w:rFonts w:ascii="Times New Roman" w:eastAsia="Times New Roman" w:hAnsi="Times New Roman" w:cs="Times New Roman"/>
          <w:sz w:val="24"/>
          <w:szCs w:val="24"/>
          <w:lang w:eastAsia="en-GB"/>
        </w:rPr>
        <w:t xml:space="preserve"> (</w:t>
      </w:r>
      <w:r w:rsidR="00D51C48" w:rsidRPr="00083613">
        <w:rPr>
          <w:rFonts w:ascii="Times New Roman" w:eastAsia="Times New Roman" w:hAnsi="Times New Roman" w:cs="Times New Roman"/>
          <w:sz w:val="24"/>
          <w:szCs w:val="24"/>
          <w:lang w:eastAsia="en-GB"/>
        </w:rPr>
        <w:t>which</w:t>
      </w:r>
      <w:r w:rsidR="000D01CF" w:rsidRPr="00083613">
        <w:rPr>
          <w:rFonts w:ascii="Times New Roman" w:eastAsia="Times New Roman" w:hAnsi="Times New Roman" w:cs="Times New Roman"/>
          <w:sz w:val="24"/>
          <w:szCs w:val="24"/>
          <w:lang w:eastAsia="en-GB"/>
        </w:rPr>
        <w:t xml:space="preserve"> introduce</w:t>
      </w:r>
      <w:r w:rsidR="00D51C48" w:rsidRPr="00083613">
        <w:rPr>
          <w:rFonts w:ascii="Times New Roman" w:eastAsia="Times New Roman" w:hAnsi="Times New Roman" w:cs="Times New Roman"/>
          <w:sz w:val="24"/>
          <w:szCs w:val="24"/>
          <w:lang w:eastAsia="en-GB"/>
        </w:rPr>
        <w:t>s</w:t>
      </w:r>
      <w:r w:rsidR="000D01CF" w:rsidRPr="00083613">
        <w:rPr>
          <w:rFonts w:ascii="Times New Roman" w:eastAsia="Times New Roman" w:hAnsi="Times New Roman" w:cs="Times New Roman"/>
          <w:sz w:val="24"/>
          <w:szCs w:val="24"/>
          <w:lang w:eastAsia="en-GB"/>
        </w:rPr>
        <w:t xml:space="preserve"> a comparison or an example)</w:t>
      </w:r>
      <w:r w:rsidR="0032597F" w:rsidRPr="00083613">
        <w:rPr>
          <w:rFonts w:ascii="Times New Roman" w:eastAsia="Times New Roman" w:hAnsi="Times New Roman" w:cs="Times New Roman"/>
          <w:sz w:val="24"/>
          <w:szCs w:val="24"/>
          <w:lang w:eastAsia="en-GB"/>
        </w:rPr>
        <w:t xml:space="preserve"> or as an adjective meaning resemblance or similarity</w:t>
      </w:r>
      <w:r w:rsidRPr="00083613">
        <w:rPr>
          <w:rFonts w:ascii="Times New Roman" w:eastAsia="Times New Roman" w:hAnsi="Times New Roman" w:cs="Times New Roman"/>
          <w:sz w:val="24"/>
          <w:szCs w:val="24"/>
          <w:lang w:eastAsia="en-GB"/>
        </w:rPr>
        <w:t xml:space="preserve">. </w:t>
      </w:r>
      <w:r w:rsidR="00935B3A" w:rsidRPr="00083613">
        <w:rPr>
          <w:rFonts w:ascii="Times New Roman" w:eastAsia="Times New Roman" w:hAnsi="Times New Roman" w:cs="Times New Roman"/>
          <w:sz w:val="24"/>
          <w:szCs w:val="24"/>
          <w:lang w:eastAsia="en-GB"/>
        </w:rPr>
        <w:t>It thus appears that LSFB has more connective options to express addition than spoken French</w:t>
      </w:r>
      <w:r w:rsidR="00A00FC9">
        <w:rPr>
          <w:rFonts w:ascii="Times New Roman" w:eastAsia="Times New Roman" w:hAnsi="Times New Roman" w:cs="Times New Roman"/>
          <w:sz w:val="24"/>
          <w:szCs w:val="24"/>
          <w:lang w:eastAsia="en-GB"/>
        </w:rPr>
        <w:t xml:space="preserve">, </w:t>
      </w:r>
      <w:r w:rsidR="008A2EC6" w:rsidRPr="007B3E4D">
        <w:rPr>
          <w:rFonts w:ascii="Times New Roman" w:eastAsia="Times New Roman" w:hAnsi="Times New Roman" w:cs="Times New Roman"/>
          <w:sz w:val="24"/>
          <w:szCs w:val="24"/>
          <w:lang w:eastAsia="en-GB"/>
        </w:rPr>
        <w:t xml:space="preserve">contrary to </w:t>
      </w:r>
      <w:r w:rsidR="00A00FC9" w:rsidRPr="007B3E4D">
        <w:rPr>
          <w:rFonts w:ascii="Times New Roman" w:eastAsia="Times New Roman" w:hAnsi="Times New Roman" w:cs="Times New Roman"/>
          <w:sz w:val="24"/>
          <w:szCs w:val="24"/>
          <w:lang w:eastAsia="en-GB"/>
        </w:rPr>
        <w:t>our expectation</w:t>
      </w:r>
      <w:r w:rsidR="00E741A8" w:rsidRPr="007B3E4D">
        <w:rPr>
          <w:rFonts w:ascii="Times New Roman" w:eastAsia="Times New Roman" w:hAnsi="Times New Roman" w:cs="Times New Roman"/>
          <w:sz w:val="24"/>
          <w:szCs w:val="24"/>
          <w:lang w:eastAsia="en-GB"/>
        </w:rPr>
        <w:t>s</w:t>
      </w:r>
      <w:r w:rsidR="00935B3A" w:rsidRPr="00083613">
        <w:rPr>
          <w:rFonts w:ascii="Times New Roman" w:eastAsia="Times New Roman" w:hAnsi="Times New Roman" w:cs="Times New Roman"/>
          <w:sz w:val="24"/>
          <w:szCs w:val="24"/>
          <w:lang w:eastAsia="en-GB"/>
        </w:rPr>
        <w:t>.</w:t>
      </w:r>
    </w:p>
    <w:p w14:paraId="30841611" w14:textId="278991C2" w:rsidR="00BF32E4" w:rsidRPr="00E46DC4" w:rsidRDefault="00BF32E4" w:rsidP="00CE3B95">
      <w:pPr>
        <w:spacing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In the two samples, one connective stands out as much more frequent than its </w:t>
      </w:r>
      <w:r w:rsidRPr="007B3E4D">
        <w:rPr>
          <w:rFonts w:ascii="Times New Roman" w:eastAsia="Times New Roman" w:hAnsi="Times New Roman" w:cs="Times New Roman"/>
          <w:color w:val="000000"/>
          <w:sz w:val="24"/>
          <w:szCs w:val="24"/>
          <w:lang w:eastAsia="en-GB"/>
        </w:rPr>
        <w:t>competitors</w:t>
      </w:r>
      <w:r w:rsidRPr="00E46DC4">
        <w:rPr>
          <w:rFonts w:ascii="Times New Roman" w:eastAsia="Times New Roman" w:hAnsi="Times New Roman" w:cs="Times New Roman"/>
          <w:color w:val="000000"/>
          <w:sz w:val="24"/>
          <w:szCs w:val="24"/>
          <w:lang w:eastAsia="en-GB"/>
        </w:rPr>
        <w:t xml:space="preserve">, viz. </w:t>
      </w:r>
      <w:r w:rsidRPr="00E46DC4">
        <w:rPr>
          <w:rFonts w:ascii="Times New Roman" w:eastAsia="Times New Roman" w:hAnsi="Times New Roman" w:cs="Times New Roman"/>
          <w:i/>
          <w:iCs/>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w:t>
      </w:r>
      <w:r w:rsidR="00935B3A">
        <w:rPr>
          <w:rFonts w:ascii="Times New Roman" w:eastAsia="Times New Roman" w:hAnsi="Times New Roman" w:cs="Times New Roman"/>
          <w:color w:val="000000"/>
          <w:sz w:val="24"/>
          <w:szCs w:val="24"/>
          <w:lang w:eastAsia="en-GB"/>
        </w:rPr>
        <w:t>(98</w:t>
      </w:r>
      <w:r w:rsidR="000D01CF">
        <w:rPr>
          <w:rFonts w:ascii="Times New Roman" w:eastAsia="Times New Roman" w:hAnsi="Times New Roman" w:cs="Times New Roman"/>
          <w:color w:val="000000"/>
          <w:sz w:val="24"/>
          <w:szCs w:val="24"/>
          <w:lang w:eastAsia="en-GB"/>
        </w:rPr>
        <w:t>.</w:t>
      </w:r>
      <w:r w:rsidR="00935B3A">
        <w:rPr>
          <w:rFonts w:ascii="Times New Roman" w:eastAsia="Times New Roman" w:hAnsi="Times New Roman" w:cs="Times New Roman"/>
          <w:color w:val="000000"/>
          <w:sz w:val="24"/>
          <w:szCs w:val="24"/>
          <w:lang w:eastAsia="en-GB"/>
        </w:rPr>
        <w:t xml:space="preserve">4% of all occurrences) </w:t>
      </w:r>
      <w:r w:rsidRPr="00E46DC4">
        <w:rPr>
          <w:rFonts w:ascii="Times New Roman" w:eastAsia="Times New Roman" w:hAnsi="Times New Roman" w:cs="Times New Roman"/>
          <w:color w:val="000000"/>
          <w:sz w:val="24"/>
          <w:szCs w:val="24"/>
          <w:lang w:eastAsia="en-GB"/>
        </w:rPr>
        <w:t>and SAME</w:t>
      </w:r>
      <w:r w:rsidR="00935B3A">
        <w:rPr>
          <w:rFonts w:ascii="Times New Roman" w:eastAsia="Times New Roman" w:hAnsi="Times New Roman" w:cs="Times New Roman"/>
          <w:color w:val="000000"/>
          <w:sz w:val="24"/>
          <w:szCs w:val="24"/>
          <w:lang w:eastAsia="en-GB"/>
        </w:rPr>
        <w:t xml:space="preserve"> (69.23%). The monopoly of </w:t>
      </w:r>
      <w:r w:rsidR="00935B3A">
        <w:rPr>
          <w:rFonts w:ascii="Times New Roman" w:eastAsia="Times New Roman" w:hAnsi="Times New Roman" w:cs="Times New Roman"/>
          <w:i/>
          <w:color w:val="000000"/>
          <w:sz w:val="24"/>
          <w:szCs w:val="24"/>
          <w:lang w:eastAsia="en-GB"/>
        </w:rPr>
        <w:t>et</w:t>
      </w:r>
      <w:r w:rsidR="00935B3A">
        <w:rPr>
          <w:rFonts w:ascii="Times New Roman" w:eastAsia="Times New Roman" w:hAnsi="Times New Roman" w:cs="Times New Roman"/>
          <w:color w:val="000000"/>
          <w:sz w:val="24"/>
          <w:szCs w:val="24"/>
          <w:lang w:eastAsia="en-GB"/>
        </w:rPr>
        <w:t xml:space="preserve"> is almost </w:t>
      </w:r>
      <w:r w:rsidR="00511EF9">
        <w:rPr>
          <w:rFonts w:ascii="Times New Roman" w:eastAsia="Times New Roman" w:hAnsi="Times New Roman" w:cs="Times New Roman"/>
          <w:color w:val="000000"/>
          <w:sz w:val="24"/>
          <w:szCs w:val="24"/>
          <w:lang w:eastAsia="en-GB"/>
        </w:rPr>
        <w:t>absolute</w:t>
      </w:r>
      <w:r w:rsidR="00935B3A">
        <w:rPr>
          <w:rFonts w:ascii="Times New Roman" w:eastAsia="Times New Roman" w:hAnsi="Times New Roman" w:cs="Times New Roman"/>
          <w:color w:val="000000"/>
          <w:sz w:val="24"/>
          <w:szCs w:val="24"/>
          <w:lang w:eastAsia="en-GB"/>
        </w:rPr>
        <w:t xml:space="preserve"> and larger than that of SAME, which has two </w:t>
      </w:r>
      <w:r w:rsidR="00935B3A" w:rsidRPr="007B3E4D">
        <w:rPr>
          <w:rFonts w:ascii="Times New Roman" w:eastAsia="Times New Roman" w:hAnsi="Times New Roman" w:cs="Times New Roman"/>
          <w:color w:val="000000"/>
          <w:sz w:val="24"/>
          <w:szCs w:val="24"/>
          <w:lang w:eastAsia="en-GB"/>
        </w:rPr>
        <w:t>competitors</w:t>
      </w:r>
      <w:r w:rsidR="00935B3A">
        <w:rPr>
          <w:rFonts w:ascii="Times New Roman" w:eastAsia="Times New Roman" w:hAnsi="Times New Roman" w:cs="Times New Roman"/>
          <w:color w:val="000000"/>
          <w:sz w:val="24"/>
          <w:szCs w:val="24"/>
          <w:lang w:eastAsia="en-GB"/>
        </w:rPr>
        <w:t xml:space="preserve"> with a substantial frequency (PLUS and ADD).</w:t>
      </w:r>
      <w:r w:rsidRPr="00E46DC4">
        <w:rPr>
          <w:rFonts w:ascii="Times New Roman" w:eastAsia="Times New Roman" w:hAnsi="Times New Roman" w:cs="Times New Roman"/>
          <w:color w:val="000000"/>
          <w:sz w:val="24"/>
          <w:szCs w:val="24"/>
          <w:lang w:eastAsia="en-GB"/>
        </w:rPr>
        <w:t xml:space="preserve"> </w:t>
      </w:r>
      <w:r w:rsidR="00935B3A">
        <w:rPr>
          <w:rFonts w:ascii="Times New Roman" w:eastAsia="Times New Roman" w:hAnsi="Times New Roman" w:cs="Times New Roman"/>
          <w:color w:val="000000"/>
          <w:sz w:val="24"/>
          <w:szCs w:val="24"/>
          <w:lang w:eastAsia="en-GB"/>
        </w:rPr>
        <w:t>T</w:t>
      </w:r>
      <w:r w:rsidR="00511EF9">
        <w:rPr>
          <w:rFonts w:ascii="Times New Roman" w:eastAsia="Times New Roman" w:hAnsi="Times New Roman" w:cs="Times New Roman"/>
          <w:color w:val="000000"/>
          <w:sz w:val="24"/>
          <w:szCs w:val="24"/>
          <w:lang w:eastAsia="en-GB"/>
        </w:rPr>
        <w:t>he other</w:t>
      </w:r>
      <w:r w:rsidRPr="00E46DC4">
        <w:rPr>
          <w:rFonts w:ascii="Times New Roman" w:eastAsia="Times New Roman" w:hAnsi="Times New Roman" w:cs="Times New Roman"/>
          <w:color w:val="000000"/>
          <w:sz w:val="24"/>
          <w:szCs w:val="24"/>
          <w:lang w:eastAsia="en-GB"/>
        </w:rPr>
        <w:t xml:space="preserve"> </w:t>
      </w:r>
      <w:r w:rsidR="00935B3A">
        <w:rPr>
          <w:rFonts w:ascii="Times New Roman" w:eastAsia="Times New Roman" w:hAnsi="Times New Roman" w:cs="Times New Roman"/>
          <w:color w:val="000000"/>
          <w:sz w:val="24"/>
          <w:szCs w:val="24"/>
          <w:lang w:eastAsia="en-GB"/>
        </w:rPr>
        <w:t xml:space="preserve">additive connectives in the sample besides SAME and </w:t>
      </w:r>
      <w:r w:rsidR="00935B3A">
        <w:rPr>
          <w:rFonts w:ascii="Times New Roman" w:eastAsia="Times New Roman" w:hAnsi="Times New Roman" w:cs="Times New Roman"/>
          <w:i/>
          <w:color w:val="000000"/>
          <w:sz w:val="24"/>
          <w:szCs w:val="24"/>
          <w:lang w:eastAsia="en-GB"/>
        </w:rPr>
        <w:t>et</w:t>
      </w:r>
      <w:r w:rsidR="00935B3A">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are less frequent but dedicated connectives</w:t>
      </w:r>
      <w:r w:rsidR="00935B3A">
        <w:rPr>
          <w:rFonts w:ascii="Times New Roman" w:eastAsia="Times New Roman" w:hAnsi="Times New Roman" w:cs="Times New Roman"/>
          <w:color w:val="000000"/>
          <w:sz w:val="24"/>
          <w:szCs w:val="24"/>
          <w:lang w:eastAsia="en-GB"/>
        </w:rPr>
        <w:t>, whose</w:t>
      </w:r>
      <w:r w:rsidRPr="00E46DC4">
        <w:rPr>
          <w:rFonts w:ascii="Times New Roman" w:eastAsia="Times New Roman" w:hAnsi="Times New Roman" w:cs="Times New Roman"/>
          <w:color w:val="000000"/>
          <w:sz w:val="24"/>
          <w:szCs w:val="24"/>
          <w:lang w:eastAsia="en-GB"/>
        </w:rPr>
        <w:t xml:space="preserve"> meaning is restricted to addition.</w:t>
      </w:r>
      <w:r w:rsidR="00935B3A">
        <w:rPr>
          <w:rFonts w:ascii="Times New Roman" w:eastAsia="Times New Roman" w:hAnsi="Times New Roman" w:cs="Times New Roman"/>
          <w:color w:val="000000"/>
          <w:sz w:val="24"/>
          <w:szCs w:val="24"/>
          <w:lang w:eastAsia="en-GB"/>
        </w:rPr>
        <w:t xml:space="preserve"> The higher frequency of </w:t>
      </w:r>
      <w:r w:rsidR="00935B3A">
        <w:rPr>
          <w:rFonts w:ascii="Times New Roman" w:eastAsia="Times New Roman" w:hAnsi="Times New Roman" w:cs="Times New Roman"/>
          <w:i/>
          <w:color w:val="000000"/>
          <w:sz w:val="24"/>
          <w:szCs w:val="24"/>
          <w:lang w:eastAsia="en-GB"/>
        </w:rPr>
        <w:t>et</w:t>
      </w:r>
      <w:r w:rsidR="00935B3A">
        <w:rPr>
          <w:rFonts w:ascii="Times New Roman" w:eastAsia="Times New Roman" w:hAnsi="Times New Roman" w:cs="Times New Roman"/>
          <w:color w:val="000000"/>
          <w:sz w:val="24"/>
          <w:szCs w:val="24"/>
          <w:lang w:eastAsia="en-GB"/>
        </w:rPr>
        <w:t xml:space="preserve"> and SAME </w:t>
      </w:r>
      <w:r w:rsidR="00E741A8">
        <w:rPr>
          <w:rFonts w:ascii="Times New Roman" w:eastAsia="Times New Roman" w:hAnsi="Times New Roman" w:cs="Times New Roman"/>
          <w:color w:val="000000"/>
          <w:sz w:val="24"/>
          <w:szCs w:val="24"/>
          <w:lang w:eastAsia="en-GB"/>
        </w:rPr>
        <w:t>calls for further investigation of</w:t>
      </w:r>
      <w:r w:rsidR="00935B3A">
        <w:rPr>
          <w:rFonts w:ascii="Times New Roman" w:eastAsia="Times New Roman" w:hAnsi="Times New Roman" w:cs="Times New Roman"/>
          <w:color w:val="000000"/>
          <w:sz w:val="24"/>
          <w:szCs w:val="24"/>
          <w:lang w:eastAsia="en-GB"/>
        </w:rPr>
        <w:t xml:space="preserve"> their other</w:t>
      </w:r>
      <w:r w:rsidR="00E741A8">
        <w:rPr>
          <w:rFonts w:ascii="Times New Roman" w:eastAsia="Times New Roman" w:hAnsi="Times New Roman" w:cs="Times New Roman"/>
          <w:color w:val="000000"/>
          <w:sz w:val="24"/>
          <w:szCs w:val="24"/>
          <w:lang w:eastAsia="en-GB"/>
        </w:rPr>
        <w:t>, non-additive</w:t>
      </w:r>
      <w:r w:rsidR="00935B3A">
        <w:rPr>
          <w:rFonts w:ascii="Times New Roman" w:eastAsia="Times New Roman" w:hAnsi="Times New Roman" w:cs="Times New Roman"/>
          <w:color w:val="000000"/>
          <w:sz w:val="24"/>
          <w:szCs w:val="24"/>
          <w:lang w:eastAsia="en-GB"/>
        </w:rPr>
        <w:t xml:space="preserve"> functions.</w:t>
      </w:r>
    </w:p>
    <w:p w14:paraId="3A479278" w14:textId="77777777" w:rsidR="00BF32E4" w:rsidRPr="00CE3B95" w:rsidRDefault="00BF32E4" w:rsidP="00CE3B95">
      <w:pPr>
        <w:spacing w:line="240" w:lineRule="auto"/>
        <w:jc w:val="both"/>
        <w:rPr>
          <w:rFonts w:ascii="Times New Roman" w:eastAsia="Times New Roman" w:hAnsi="Times New Roman" w:cs="Times New Roman"/>
          <w:sz w:val="24"/>
          <w:szCs w:val="24"/>
          <w:lang w:eastAsia="en-GB"/>
        </w:rPr>
      </w:pPr>
      <w:r w:rsidRPr="00CE3B95">
        <w:rPr>
          <w:rFonts w:ascii="Times New Roman" w:eastAsia="Times New Roman" w:hAnsi="Times New Roman" w:cs="Times New Roman"/>
          <w:b/>
          <w:bCs/>
          <w:iCs/>
          <w:color w:val="000000"/>
          <w:sz w:val="24"/>
          <w:szCs w:val="24"/>
          <w:lang w:eastAsia="en-GB"/>
        </w:rPr>
        <w:t xml:space="preserve">4.2. </w:t>
      </w:r>
      <w:r w:rsidRPr="00CE3B95">
        <w:rPr>
          <w:rFonts w:ascii="Times New Roman" w:eastAsia="Times New Roman" w:hAnsi="Times New Roman" w:cs="Times New Roman"/>
          <w:bCs/>
          <w:iCs/>
          <w:color w:val="000000"/>
          <w:sz w:val="24"/>
          <w:szCs w:val="24"/>
          <w:lang w:eastAsia="en-GB"/>
        </w:rPr>
        <w:t>Funct</w:t>
      </w:r>
      <w:r w:rsidR="00935B3A" w:rsidRPr="00CE3B95">
        <w:rPr>
          <w:rFonts w:ascii="Times New Roman" w:eastAsia="Times New Roman" w:hAnsi="Times New Roman" w:cs="Times New Roman"/>
          <w:bCs/>
          <w:iCs/>
          <w:color w:val="000000"/>
          <w:sz w:val="24"/>
          <w:szCs w:val="24"/>
          <w:lang w:eastAsia="en-GB"/>
        </w:rPr>
        <w:t>ions</w:t>
      </w:r>
      <w:r w:rsidRPr="00CE3B95">
        <w:rPr>
          <w:rFonts w:ascii="Times New Roman" w:eastAsia="Times New Roman" w:hAnsi="Times New Roman" w:cs="Times New Roman"/>
          <w:bCs/>
          <w:iCs/>
          <w:color w:val="000000"/>
          <w:sz w:val="24"/>
          <w:szCs w:val="24"/>
          <w:lang w:eastAsia="en-GB"/>
        </w:rPr>
        <w:t xml:space="preserve"> </w:t>
      </w:r>
      <w:r w:rsidR="00935B3A" w:rsidRPr="00CE3B95">
        <w:rPr>
          <w:rFonts w:ascii="Times New Roman" w:eastAsia="Times New Roman" w:hAnsi="Times New Roman" w:cs="Times New Roman"/>
          <w:bCs/>
          <w:iCs/>
          <w:color w:val="000000"/>
          <w:sz w:val="24"/>
          <w:szCs w:val="24"/>
          <w:lang w:eastAsia="en-GB"/>
        </w:rPr>
        <w:t xml:space="preserve">of </w:t>
      </w:r>
      <w:r w:rsidRPr="00CE3B95">
        <w:rPr>
          <w:rFonts w:ascii="Times New Roman" w:eastAsia="Times New Roman" w:hAnsi="Times New Roman" w:cs="Times New Roman"/>
          <w:bCs/>
          <w:iCs/>
          <w:color w:val="000000"/>
          <w:sz w:val="24"/>
          <w:szCs w:val="24"/>
          <w:lang w:eastAsia="en-GB"/>
        </w:rPr>
        <w:t>‘et’ and SAME beyond addition</w:t>
      </w:r>
      <w:r w:rsidR="00E02CD5" w:rsidRPr="00CE3B95">
        <w:rPr>
          <w:rFonts w:ascii="Times New Roman" w:eastAsia="Times New Roman" w:hAnsi="Times New Roman" w:cs="Times New Roman"/>
          <w:b/>
          <w:bCs/>
          <w:iCs/>
          <w:color w:val="000000"/>
          <w:sz w:val="24"/>
          <w:szCs w:val="24"/>
          <w:lang w:eastAsia="en-GB"/>
        </w:rPr>
        <w:t xml:space="preserve"> </w:t>
      </w:r>
    </w:p>
    <w:p w14:paraId="0DD0EF2F" w14:textId="071BAA95" w:rsidR="00BF32E4" w:rsidRDefault="00BF32E4" w:rsidP="00CE3B95">
      <w:pPr>
        <w:spacing w:line="240" w:lineRule="auto"/>
        <w:jc w:val="both"/>
        <w:rPr>
          <w:rFonts w:ascii="Times New Roman" w:eastAsia="Times New Roman" w:hAnsi="Times New Roman" w:cs="Times New Roman"/>
          <w:color w:val="000000"/>
          <w:sz w:val="24"/>
          <w:szCs w:val="24"/>
          <w:lang w:eastAsia="en-GB"/>
        </w:rPr>
      </w:pPr>
      <w:r w:rsidRPr="00CE3B95">
        <w:rPr>
          <w:rFonts w:ascii="Times New Roman" w:eastAsia="Times New Roman" w:hAnsi="Times New Roman" w:cs="Times New Roman"/>
          <w:b/>
          <w:iCs/>
          <w:color w:val="000000"/>
          <w:sz w:val="24"/>
          <w:szCs w:val="24"/>
          <w:lang w:eastAsia="en-GB"/>
        </w:rPr>
        <w:t>4.2.1</w:t>
      </w:r>
      <w:r w:rsidRPr="00E46DC4">
        <w:rPr>
          <w:rFonts w:ascii="Times New Roman" w:eastAsia="Times New Roman" w:hAnsi="Times New Roman" w:cs="Times New Roman"/>
          <w:i/>
          <w:iCs/>
          <w:color w:val="000000"/>
          <w:sz w:val="24"/>
          <w:szCs w:val="24"/>
          <w:lang w:eastAsia="en-GB"/>
        </w:rPr>
        <w:t xml:space="preserve"> Functions</w:t>
      </w:r>
      <w:r w:rsidRPr="00E46DC4">
        <w:rPr>
          <w:rFonts w:ascii="Times New Roman" w:eastAsia="Times New Roman" w:hAnsi="Times New Roman" w:cs="Times New Roman"/>
          <w:color w:val="000000"/>
          <w:sz w:val="24"/>
          <w:szCs w:val="24"/>
          <w:lang w:eastAsia="en-GB"/>
        </w:rPr>
        <w:t xml:space="preserve"> </w:t>
      </w:r>
    </w:p>
    <w:p w14:paraId="4A70BADA" w14:textId="77777777" w:rsidR="00BF32E4" w:rsidRPr="00E46DC4" w:rsidRDefault="00BF32E4" w:rsidP="00CE3B95">
      <w:pPr>
        <w:spacing w:line="240" w:lineRule="auto"/>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In the second step of our analysis, we focus on </w:t>
      </w:r>
      <w:r w:rsidRPr="00E46DC4">
        <w:rPr>
          <w:rFonts w:ascii="Times New Roman" w:eastAsia="Times New Roman" w:hAnsi="Times New Roman" w:cs="Times New Roman"/>
          <w:i/>
          <w:iCs/>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and SAME in order to investigate their other functions besides </w:t>
      </w:r>
      <w:r w:rsidRPr="00E46DC4">
        <w:rPr>
          <w:rFonts w:ascii="Times New Roman" w:eastAsia="Times New Roman" w:hAnsi="Times New Roman" w:cs="Times New Roman"/>
          <w:i/>
          <w:iCs/>
          <w:color w:val="000000"/>
          <w:sz w:val="24"/>
          <w:szCs w:val="24"/>
          <w:lang w:eastAsia="en-GB"/>
        </w:rPr>
        <w:t>addition</w:t>
      </w:r>
      <w:r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i/>
          <w:iCs/>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is a conjunction, which functions as a basic logical operator</w:t>
      </w:r>
      <w:r w:rsidR="00935B3A">
        <w:rPr>
          <w:rFonts w:ascii="Times New Roman" w:eastAsia="Times New Roman" w:hAnsi="Times New Roman" w:cs="Times New Roman"/>
          <w:color w:val="000000"/>
          <w:sz w:val="24"/>
          <w:szCs w:val="24"/>
          <w:lang w:eastAsia="en-GB"/>
        </w:rPr>
        <w:t>, whereas SAME is a fully</w:t>
      </w:r>
      <w:r w:rsidR="004A090A">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lexical sign</w:t>
      </w:r>
      <w:r w:rsidR="004300A9">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w:t>
      </w:r>
      <w:r w:rsidR="004300A9" w:rsidRPr="004300A9">
        <w:rPr>
          <w:rFonts w:ascii="Times New Roman" w:eastAsia="Times New Roman" w:hAnsi="Times New Roman" w:cs="Times New Roman"/>
          <w:iCs/>
          <w:color w:val="000000"/>
          <w:sz w:val="24"/>
          <w:szCs w:val="24"/>
          <w:lang w:eastAsia="en-GB"/>
        </w:rPr>
        <w:t>The former</w:t>
      </w:r>
      <w:r w:rsidR="004300A9">
        <w:rPr>
          <w:rFonts w:ascii="Times New Roman" w:eastAsia="Times New Roman" w:hAnsi="Times New Roman" w:cs="Times New Roman"/>
          <w:i/>
          <w:iCs/>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 xml:space="preserve">is monosemous in the sense that it only encodes addition in French, whereas </w:t>
      </w:r>
      <w:r w:rsidR="004300A9">
        <w:rPr>
          <w:rFonts w:ascii="Times New Roman" w:eastAsia="Times New Roman" w:hAnsi="Times New Roman" w:cs="Times New Roman"/>
          <w:color w:val="000000"/>
          <w:sz w:val="24"/>
          <w:szCs w:val="24"/>
          <w:lang w:eastAsia="en-GB"/>
        </w:rPr>
        <w:t>the latter</w:t>
      </w:r>
      <w:r w:rsidRPr="00E46DC4">
        <w:rPr>
          <w:rFonts w:ascii="Times New Roman" w:eastAsia="Times New Roman" w:hAnsi="Times New Roman" w:cs="Times New Roman"/>
          <w:color w:val="000000"/>
          <w:sz w:val="24"/>
          <w:szCs w:val="24"/>
          <w:lang w:eastAsia="en-GB"/>
        </w:rPr>
        <w:t xml:space="preserve"> is polysemous because it encodes both addition and comparison in LSFB.</w:t>
      </w:r>
    </w:p>
    <w:p w14:paraId="2D017343" w14:textId="3BF1B3DE" w:rsidR="00935B3A" w:rsidRPr="00935B3A" w:rsidRDefault="00BF32E4" w:rsidP="00CE3B95">
      <w:pPr>
        <w:spacing w:line="240" w:lineRule="auto"/>
        <w:ind w:firstLine="567"/>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A total of 266 tokens of </w:t>
      </w:r>
      <w:r w:rsidRPr="00E46DC4">
        <w:rPr>
          <w:rFonts w:ascii="Times New Roman" w:eastAsia="Times New Roman" w:hAnsi="Times New Roman" w:cs="Times New Roman"/>
          <w:i/>
          <w:iCs/>
          <w:color w:val="000000"/>
          <w:sz w:val="24"/>
          <w:szCs w:val="24"/>
          <w:lang w:eastAsia="en-GB"/>
        </w:rPr>
        <w:t xml:space="preserve">et </w:t>
      </w:r>
      <w:r w:rsidRPr="00E46DC4">
        <w:rPr>
          <w:rFonts w:ascii="Times New Roman" w:eastAsia="Times New Roman" w:hAnsi="Times New Roman" w:cs="Times New Roman"/>
          <w:color w:val="000000"/>
          <w:sz w:val="24"/>
          <w:szCs w:val="24"/>
          <w:lang w:eastAsia="en-GB"/>
        </w:rPr>
        <w:t>and 109 of SAME were identified in the samples</w:t>
      </w:r>
      <w:r w:rsidR="00444BD2">
        <w:rPr>
          <w:rFonts w:ascii="Times New Roman" w:eastAsia="Times New Roman" w:hAnsi="Times New Roman" w:cs="Times New Roman"/>
          <w:color w:val="000000"/>
          <w:sz w:val="24"/>
          <w:szCs w:val="24"/>
          <w:lang w:eastAsia="en-GB"/>
        </w:rPr>
        <w:t xml:space="preserve"> after manual disambiguation of connective and non-connective uses</w:t>
      </w:r>
      <w:r w:rsidRPr="00E46DC4">
        <w:rPr>
          <w:rFonts w:ascii="Times New Roman" w:eastAsia="Times New Roman" w:hAnsi="Times New Roman" w:cs="Times New Roman"/>
          <w:color w:val="000000"/>
          <w:sz w:val="24"/>
          <w:szCs w:val="24"/>
          <w:lang w:eastAsia="en-GB"/>
        </w:rPr>
        <w:t xml:space="preserve">. </w:t>
      </w:r>
      <w:r w:rsidR="00DA655F">
        <w:rPr>
          <w:rFonts w:ascii="Times New Roman" w:eastAsia="Times New Roman" w:hAnsi="Times New Roman" w:cs="Times New Roman"/>
          <w:color w:val="000000"/>
          <w:sz w:val="24"/>
          <w:szCs w:val="24"/>
          <w:lang w:eastAsia="en-GB"/>
        </w:rPr>
        <w:t xml:space="preserve">By applying Crible </w:t>
      </w:r>
      <w:r w:rsidR="002944B1">
        <w:rPr>
          <w:rFonts w:ascii="Times New Roman" w:eastAsia="Times New Roman" w:hAnsi="Times New Roman" w:cs="Times New Roman"/>
          <w:color w:val="000000"/>
          <w:sz w:val="24"/>
          <w:szCs w:val="24"/>
          <w:lang w:eastAsia="en-GB"/>
        </w:rPr>
        <w:t>and</w:t>
      </w:r>
      <w:r w:rsidR="00DA655F">
        <w:rPr>
          <w:rFonts w:ascii="Times New Roman" w:eastAsia="Times New Roman" w:hAnsi="Times New Roman" w:cs="Times New Roman"/>
          <w:color w:val="000000"/>
          <w:sz w:val="24"/>
          <w:szCs w:val="24"/>
          <w:lang w:eastAsia="en-GB"/>
        </w:rPr>
        <w:t xml:space="preserve"> Degand’s (2019) functional typology to this dataset, o</w:t>
      </w:r>
      <w:r w:rsidRPr="00E46DC4">
        <w:rPr>
          <w:rFonts w:ascii="Times New Roman" w:eastAsia="Times New Roman" w:hAnsi="Times New Roman" w:cs="Times New Roman"/>
          <w:color w:val="000000"/>
          <w:sz w:val="24"/>
          <w:szCs w:val="24"/>
          <w:lang w:eastAsia="en-GB"/>
        </w:rPr>
        <w:t xml:space="preserve">ur analysis shows that French </w:t>
      </w:r>
      <w:r w:rsidRPr="00E46DC4">
        <w:rPr>
          <w:rFonts w:ascii="Times New Roman" w:eastAsia="Times New Roman" w:hAnsi="Times New Roman" w:cs="Times New Roman"/>
          <w:i/>
          <w:iCs/>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expresses the relation of </w:t>
      </w:r>
      <w:r w:rsidRPr="00904B93">
        <w:rPr>
          <w:rFonts w:ascii="Times New Roman" w:eastAsia="Times New Roman" w:hAnsi="Times New Roman" w:cs="Times New Roman"/>
          <w:iCs/>
          <w:color w:val="000000"/>
          <w:sz w:val="24"/>
          <w:szCs w:val="24"/>
          <w:lang w:eastAsia="en-GB"/>
        </w:rPr>
        <w:t>addition</w:t>
      </w:r>
      <w:r w:rsidRPr="00E46DC4">
        <w:rPr>
          <w:rFonts w:ascii="Times New Roman" w:eastAsia="Times New Roman" w:hAnsi="Times New Roman" w:cs="Times New Roman"/>
          <w:color w:val="000000"/>
          <w:sz w:val="24"/>
          <w:szCs w:val="24"/>
          <w:lang w:eastAsia="en-GB"/>
        </w:rPr>
        <w:t xml:space="preserve"> in 71.8% of its occurrences, while the remaining cases mainly correspond to the functions of </w:t>
      </w:r>
      <w:r w:rsidRPr="00904B93">
        <w:rPr>
          <w:rFonts w:ascii="Times New Roman" w:eastAsia="Times New Roman" w:hAnsi="Times New Roman" w:cs="Times New Roman"/>
          <w:iCs/>
          <w:color w:val="000000"/>
          <w:sz w:val="24"/>
          <w:szCs w:val="24"/>
          <w:lang w:eastAsia="en-GB"/>
        </w:rPr>
        <w:t>specification</w:t>
      </w:r>
      <w:r w:rsidRPr="00904B93">
        <w:rPr>
          <w:rFonts w:ascii="Times New Roman" w:eastAsia="Times New Roman" w:hAnsi="Times New Roman" w:cs="Times New Roman"/>
          <w:color w:val="000000"/>
          <w:sz w:val="24"/>
          <w:szCs w:val="24"/>
          <w:lang w:eastAsia="en-GB"/>
        </w:rPr>
        <w:t xml:space="preserve">, </w:t>
      </w:r>
      <w:r w:rsidRPr="00904B93">
        <w:rPr>
          <w:rFonts w:ascii="Times New Roman" w:eastAsia="Times New Roman" w:hAnsi="Times New Roman" w:cs="Times New Roman"/>
          <w:iCs/>
          <w:color w:val="000000"/>
          <w:sz w:val="24"/>
          <w:szCs w:val="24"/>
          <w:lang w:eastAsia="en-GB"/>
        </w:rPr>
        <w:t>consequence</w:t>
      </w:r>
      <w:r w:rsidRPr="00904B93">
        <w:rPr>
          <w:rFonts w:ascii="Times New Roman" w:eastAsia="Times New Roman" w:hAnsi="Times New Roman" w:cs="Times New Roman"/>
          <w:color w:val="000000"/>
          <w:sz w:val="24"/>
          <w:szCs w:val="24"/>
          <w:lang w:eastAsia="en-GB"/>
        </w:rPr>
        <w:t xml:space="preserve"> and </w:t>
      </w:r>
      <w:r w:rsidRPr="00904B93">
        <w:rPr>
          <w:rFonts w:ascii="Times New Roman" w:eastAsia="Times New Roman" w:hAnsi="Times New Roman" w:cs="Times New Roman"/>
          <w:iCs/>
          <w:color w:val="000000"/>
          <w:sz w:val="24"/>
          <w:szCs w:val="24"/>
          <w:lang w:eastAsia="en-GB"/>
        </w:rPr>
        <w:t>topic-shift</w:t>
      </w:r>
      <w:r w:rsidR="00904B93">
        <w:rPr>
          <w:rFonts w:ascii="Times New Roman" w:eastAsia="Times New Roman" w:hAnsi="Times New Roman" w:cs="Times New Roman"/>
          <w:iCs/>
          <w:color w:val="000000"/>
          <w:sz w:val="24"/>
          <w:szCs w:val="24"/>
          <w:lang w:eastAsia="en-GB"/>
        </w:rPr>
        <w:t>, with a few occurrences of concession and contrast (8 relation types in total)</w:t>
      </w:r>
      <w:r w:rsidRPr="00E46DC4">
        <w:rPr>
          <w:rFonts w:ascii="Times New Roman" w:eastAsia="Times New Roman" w:hAnsi="Times New Roman" w:cs="Times New Roman"/>
          <w:color w:val="000000"/>
          <w:sz w:val="24"/>
          <w:szCs w:val="24"/>
          <w:lang w:eastAsia="en-GB"/>
        </w:rPr>
        <w:t xml:space="preserve">. As for the sign SAME, 57.8% of the cases express </w:t>
      </w:r>
      <w:r w:rsidRPr="00904B93">
        <w:rPr>
          <w:rFonts w:ascii="Times New Roman" w:eastAsia="Times New Roman" w:hAnsi="Times New Roman" w:cs="Times New Roman"/>
          <w:iCs/>
          <w:color w:val="000000"/>
          <w:sz w:val="24"/>
          <w:szCs w:val="24"/>
          <w:lang w:eastAsia="en-GB"/>
        </w:rPr>
        <w:t>addition</w:t>
      </w:r>
      <w:r w:rsidRPr="00E46DC4">
        <w:rPr>
          <w:rFonts w:ascii="Times New Roman" w:eastAsia="Times New Roman" w:hAnsi="Times New Roman" w:cs="Times New Roman"/>
          <w:color w:val="000000"/>
          <w:sz w:val="24"/>
          <w:szCs w:val="24"/>
          <w:lang w:eastAsia="en-GB"/>
        </w:rPr>
        <w:t xml:space="preserve">, and its other functions mostly consist of </w:t>
      </w:r>
      <w:r w:rsidRPr="00904B93">
        <w:rPr>
          <w:rFonts w:ascii="Times New Roman" w:eastAsia="Times New Roman" w:hAnsi="Times New Roman" w:cs="Times New Roman"/>
          <w:iCs/>
          <w:color w:val="000000"/>
          <w:sz w:val="24"/>
          <w:szCs w:val="24"/>
          <w:lang w:eastAsia="en-GB"/>
        </w:rPr>
        <w:t>specification</w:t>
      </w:r>
      <w:r w:rsidR="003057B5">
        <w:rPr>
          <w:rFonts w:ascii="Times New Roman" w:eastAsia="Times New Roman" w:hAnsi="Times New Roman" w:cs="Times New Roman"/>
          <w:color w:val="000000"/>
          <w:sz w:val="24"/>
          <w:szCs w:val="24"/>
          <w:lang w:eastAsia="en-GB"/>
        </w:rPr>
        <w:t>, approximation</w:t>
      </w:r>
      <w:r w:rsidRPr="00904B93">
        <w:rPr>
          <w:rFonts w:ascii="Times New Roman" w:eastAsia="Times New Roman" w:hAnsi="Times New Roman" w:cs="Times New Roman"/>
          <w:iCs/>
          <w:color w:val="000000"/>
          <w:sz w:val="24"/>
          <w:szCs w:val="24"/>
          <w:shd w:val="clear" w:color="auto" w:fill="FFFFFF"/>
          <w:lang w:eastAsia="en-GB"/>
        </w:rPr>
        <w:t xml:space="preserve"> </w:t>
      </w:r>
      <w:r w:rsidRPr="00904B93">
        <w:rPr>
          <w:rFonts w:ascii="Times New Roman" w:eastAsia="Times New Roman" w:hAnsi="Times New Roman" w:cs="Times New Roman"/>
          <w:color w:val="000000"/>
          <w:sz w:val="24"/>
          <w:szCs w:val="24"/>
          <w:lang w:eastAsia="en-GB"/>
        </w:rPr>
        <w:t xml:space="preserve">or </w:t>
      </w:r>
      <w:r w:rsidRPr="00904B93">
        <w:rPr>
          <w:rFonts w:ascii="Times New Roman" w:eastAsia="Times New Roman" w:hAnsi="Times New Roman" w:cs="Times New Roman"/>
          <w:iCs/>
          <w:color w:val="000000"/>
          <w:sz w:val="24"/>
          <w:szCs w:val="24"/>
          <w:lang w:eastAsia="en-GB"/>
        </w:rPr>
        <w:t>alternative</w:t>
      </w:r>
      <w:r w:rsidR="00904B93">
        <w:rPr>
          <w:rFonts w:ascii="Times New Roman" w:eastAsia="Times New Roman" w:hAnsi="Times New Roman" w:cs="Times New Roman"/>
          <w:iCs/>
          <w:color w:val="000000"/>
          <w:sz w:val="24"/>
          <w:szCs w:val="24"/>
          <w:lang w:eastAsia="en-GB"/>
        </w:rPr>
        <w:t>, for a total of 9 relation types</w:t>
      </w:r>
      <w:r w:rsidRPr="00E46DC4">
        <w:rPr>
          <w:rFonts w:ascii="Times New Roman" w:eastAsia="Times New Roman" w:hAnsi="Times New Roman" w:cs="Times New Roman"/>
          <w:i/>
          <w:iCs/>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 xml:space="preserve">(see Table 2). Thus, addition is the most frequent function of both connectives, although it takes a </w:t>
      </w:r>
      <w:r w:rsidR="00904B93">
        <w:rPr>
          <w:rFonts w:ascii="Times New Roman" w:eastAsia="Times New Roman" w:hAnsi="Times New Roman" w:cs="Times New Roman"/>
          <w:color w:val="000000"/>
          <w:sz w:val="24"/>
          <w:szCs w:val="24"/>
          <w:lang w:eastAsia="en-GB"/>
        </w:rPr>
        <w:t xml:space="preserve">significantly </w:t>
      </w:r>
      <w:r w:rsidRPr="00E46DC4">
        <w:rPr>
          <w:rFonts w:ascii="Times New Roman" w:eastAsia="Times New Roman" w:hAnsi="Times New Roman" w:cs="Times New Roman"/>
          <w:color w:val="000000"/>
          <w:sz w:val="24"/>
          <w:szCs w:val="24"/>
          <w:lang w:eastAsia="en-GB"/>
        </w:rPr>
        <w:t xml:space="preserve">larger </w:t>
      </w:r>
      <w:r w:rsidRPr="00E46DC4">
        <w:rPr>
          <w:rFonts w:ascii="Times New Roman" w:eastAsia="Times New Roman" w:hAnsi="Times New Roman" w:cs="Times New Roman"/>
          <w:color w:val="000000"/>
          <w:sz w:val="24"/>
          <w:szCs w:val="24"/>
          <w:lang w:eastAsia="en-GB"/>
        </w:rPr>
        <w:lastRenderedPageBreak/>
        <w:t xml:space="preserve">proportion of all the uses of </w:t>
      </w:r>
      <w:r w:rsidRPr="00E46DC4">
        <w:rPr>
          <w:rFonts w:ascii="Times New Roman" w:eastAsia="Times New Roman" w:hAnsi="Times New Roman" w:cs="Times New Roman"/>
          <w:i/>
          <w:iCs/>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(z = 2.634, p &lt; 0.01).</w:t>
      </w:r>
      <w:r w:rsidR="00904B93">
        <w:rPr>
          <w:rFonts w:ascii="Times New Roman" w:eastAsia="Times New Roman" w:hAnsi="Times New Roman" w:cs="Times New Roman"/>
          <w:color w:val="000000"/>
          <w:sz w:val="24"/>
          <w:szCs w:val="24"/>
          <w:lang w:eastAsia="en-GB"/>
        </w:rPr>
        <w:t xml:space="preserve"> In other words, the functional spectrum of SAME is slightly broader (more function types) and more balanced than that of </w:t>
      </w:r>
      <w:r w:rsidR="00904B93">
        <w:rPr>
          <w:rFonts w:ascii="Times New Roman" w:eastAsia="Times New Roman" w:hAnsi="Times New Roman" w:cs="Times New Roman"/>
          <w:i/>
          <w:color w:val="000000"/>
          <w:sz w:val="24"/>
          <w:szCs w:val="24"/>
          <w:lang w:eastAsia="en-GB"/>
        </w:rPr>
        <w:t>et</w:t>
      </w:r>
      <w:r w:rsidR="00904B93">
        <w:rPr>
          <w:rFonts w:ascii="Times New Roman" w:eastAsia="Times New Roman" w:hAnsi="Times New Roman" w:cs="Times New Roman"/>
          <w:color w:val="000000"/>
          <w:sz w:val="24"/>
          <w:szCs w:val="24"/>
          <w:lang w:eastAsia="en-GB"/>
        </w:rPr>
        <w:t>, which primarily expresses addition.</w:t>
      </w:r>
    </w:p>
    <w:p w14:paraId="043B449E" w14:textId="213F4381" w:rsidR="00983B8B" w:rsidRPr="00983B8B" w:rsidRDefault="00983B8B" w:rsidP="00983B8B">
      <w:pPr>
        <w:spacing w:line="240" w:lineRule="auto"/>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color w:val="000000"/>
          <w:sz w:val="20"/>
          <w:szCs w:val="20"/>
          <w:lang w:eastAsia="en-GB"/>
        </w:rPr>
        <w:t>Table 2.</w:t>
      </w:r>
      <w:r w:rsidRPr="00983B8B">
        <w:rPr>
          <w:rFonts w:ascii="Times New Roman" w:eastAsia="Times New Roman" w:hAnsi="Times New Roman" w:cs="Times New Roman"/>
          <w:color w:val="000000"/>
          <w:sz w:val="20"/>
          <w:szCs w:val="20"/>
          <w:lang w:eastAsia="en-GB"/>
        </w:rPr>
        <w:t xml:space="preserve"> Functions expressed by </w:t>
      </w:r>
      <w:r w:rsidRPr="00983B8B">
        <w:rPr>
          <w:rFonts w:ascii="Times New Roman" w:eastAsia="Times New Roman" w:hAnsi="Times New Roman" w:cs="Times New Roman"/>
          <w:i/>
          <w:iCs/>
          <w:color w:val="000000"/>
          <w:sz w:val="20"/>
          <w:szCs w:val="20"/>
          <w:lang w:eastAsia="en-GB"/>
        </w:rPr>
        <w:t xml:space="preserve">et </w:t>
      </w:r>
      <w:r w:rsidRPr="00983B8B">
        <w:rPr>
          <w:rFonts w:ascii="Times New Roman" w:eastAsia="Times New Roman" w:hAnsi="Times New Roman" w:cs="Times New Roman"/>
          <w:color w:val="000000"/>
          <w:sz w:val="20"/>
          <w:szCs w:val="20"/>
          <w:lang w:eastAsia="en-GB"/>
        </w:rPr>
        <w:t>and SAME in the samples</w:t>
      </w:r>
      <w:r w:rsidR="002944B1">
        <w:rPr>
          <w:rFonts w:ascii="Times New Roman" w:eastAsia="Times New Roman" w:hAnsi="Times New Roman" w:cs="Times New Roman"/>
          <w:color w:val="000000"/>
          <w:sz w:val="20"/>
          <w:szCs w:val="20"/>
          <w:lang w:eastAsia="en-GB"/>
        </w:rPr>
        <w:t>.</w:t>
      </w:r>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1417"/>
        <w:gridCol w:w="1220"/>
      </w:tblGrid>
      <w:tr w:rsidR="00935B3A" w:rsidRPr="00983B8B" w14:paraId="78554836" w14:textId="77777777" w:rsidTr="002944B1">
        <w:trPr>
          <w:trHeight w:val="420"/>
        </w:trPr>
        <w:tc>
          <w:tcPr>
            <w:tcW w:w="1985" w:type="dxa"/>
            <w:tcBorders>
              <w:top w:val="single" w:sz="4" w:space="0" w:color="auto"/>
              <w:bottom w:val="single" w:sz="4" w:space="0" w:color="auto"/>
              <w:right w:val="nil"/>
            </w:tcBorders>
            <w:hideMark/>
          </w:tcPr>
          <w:p w14:paraId="0D9471E5" w14:textId="77777777" w:rsidR="00935B3A" w:rsidRPr="00983B8B" w:rsidRDefault="00935B3A" w:rsidP="002944B1">
            <w:pPr>
              <w:spacing w:after="160"/>
              <w:rPr>
                <w:rFonts w:ascii="Times New Roman" w:eastAsia="Times New Roman" w:hAnsi="Times New Roman" w:cs="Times New Roman"/>
                <w:b/>
                <w:sz w:val="20"/>
                <w:szCs w:val="20"/>
                <w:lang w:eastAsia="en-GB"/>
              </w:rPr>
            </w:pPr>
            <w:r w:rsidRPr="00983B8B">
              <w:rPr>
                <w:rFonts w:ascii="Times New Roman" w:eastAsia="Times New Roman" w:hAnsi="Times New Roman" w:cs="Times New Roman"/>
                <w:b/>
                <w:sz w:val="20"/>
                <w:szCs w:val="20"/>
                <w:lang w:eastAsia="en-GB"/>
              </w:rPr>
              <w:t>Functions</w:t>
            </w:r>
          </w:p>
        </w:tc>
        <w:tc>
          <w:tcPr>
            <w:tcW w:w="1417" w:type="dxa"/>
            <w:tcBorders>
              <w:top w:val="single" w:sz="4" w:space="0" w:color="auto"/>
              <w:left w:val="nil"/>
              <w:bottom w:val="single" w:sz="4" w:space="0" w:color="auto"/>
              <w:right w:val="nil"/>
            </w:tcBorders>
            <w:hideMark/>
          </w:tcPr>
          <w:p w14:paraId="12E2150B"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b/>
                <w:bCs/>
                <w:i/>
                <w:iCs/>
                <w:color w:val="000000"/>
                <w:sz w:val="20"/>
                <w:szCs w:val="20"/>
                <w:lang w:eastAsia="en-GB"/>
              </w:rPr>
              <w:t>Et</w:t>
            </w:r>
          </w:p>
        </w:tc>
        <w:tc>
          <w:tcPr>
            <w:tcW w:w="1220" w:type="dxa"/>
            <w:tcBorders>
              <w:top w:val="single" w:sz="4" w:space="0" w:color="auto"/>
              <w:left w:val="nil"/>
              <w:bottom w:val="single" w:sz="4" w:space="0" w:color="auto"/>
              <w:right w:val="nil"/>
            </w:tcBorders>
            <w:hideMark/>
          </w:tcPr>
          <w:p w14:paraId="064DF8FA"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b/>
                <w:bCs/>
                <w:color w:val="000000"/>
                <w:sz w:val="20"/>
                <w:szCs w:val="20"/>
                <w:lang w:eastAsia="en-GB"/>
              </w:rPr>
              <w:t>SAME</w:t>
            </w:r>
          </w:p>
        </w:tc>
      </w:tr>
      <w:tr w:rsidR="00935B3A" w:rsidRPr="00983B8B" w14:paraId="3507C2A8" w14:textId="77777777" w:rsidTr="00983B8B">
        <w:tc>
          <w:tcPr>
            <w:tcW w:w="1985" w:type="dxa"/>
            <w:tcBorders>
              <w:top w:val="single" w:sz="4" w:space="0" w:color="auto"/>
              <w:bottom w:val="nil"/>
            </w:tcBorders>
            <w:hideMark/>
          </w:tcPr>
          <w:p w14:paraId="7AC04510"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Addition</w:t>
            </w:r>
          </w:p>
        </w:tc>
        <w:tc>
          <w:tcPr>
            <w:tcW w:w="1417" w:type="dxa"/>
            <w:tcBorders>
              <w:top w:val="single" w:sz="4" w:space="0" w:color="auto"/>
              <w:bottom w:val="nil"/>
            </w:tcBorders>
            <w:hideMark/>
          </w:tcPr>
          <w:p w14:paraId="3D2663FC"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191</w:t>
            </w:r>
          </w:p>
        </w:tc>
        <w:tc>
          <w:tcPr>
            <w:tcW w:w="1220" w:type="dxa"/>
            <w:tcBorders>
              <w:top w:val="single" w:sz="4" w:space="0" w:color="auto"/>
              <w:bottom w:val="nil"/>
            </w:tcBorders>
            <w:hideMark/>
          </w:tcPr>
          <w:p w14:paraId="04D6870D"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63</w:t>
            </w:r>
          </w:p>
        </w:tc>
      </w:tr>
      <w:tr w:rsidR="00935B3A" w:rsidRPr="00983B8B" w14:paraId="142B8350" w14:textId="77777777" w:rsidTr="00983B8B">
        <w:tc>
          <w:tcPr>
            <w:tcW w:w="1985" w:type="dxa"/>
            <w:tcBorders>
              <w:top w:val="nil"/>
            </w:tcBorders>
            <w:hideMark/>
          </w:tcPr>
          <w:p w14:paraId="05C38512"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Specification</w:t>
            </w:r>
          </w:p>
        </w:tc>
        <w:tc>
          <w:tcPr>
            <w:tcW w:w="1417" w:type="dxa"/>
            <w:tcBorders>
              <w:top w:val="nil"/>
            </w:tcBorders>
            <w:hideMark/>
          </w:tcPr>
          <w:p w14:paraId="38D4B571"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21</w:t>
            </w:r>
          </w:p>
        </w:tc>
        <w:tc>
          <w:tcPr>
            <w:tcW w:w="1220" w:type="dxa"/>
            <w:tcBorders>
              <w:top w:val="nil"/>
            </w:tcBorders>
            <w:hideMark/>
          </w:tcPr>
          <w:p w14:paraId="534188D7"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17</w:t>
            </w:r>
          </w:p>
        </w:tc>
      </w:tr>
      <w:tr w:rsidR="00935B3A" w:rsidRPr="00983B8B" w14:paraId="39AC6465" w14:textId="77777777" w:rsidTr="00983B8B">
        <w:tc>
          <w:tcPr>
            <w:tcW w:w="1985" w:type="dxa"/>
            <w:hideMark/>
          </w:tcPr>
          <w:p w14:paraId="64595A6B"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Consequence</w:t>
            </w:r>
          </w:p>
        </w:tc>
        <w:tc>
          <w:tcPr>
            <w:tcW w:w="1417" w:type="dxa"/>
            <w:hideMark/>
          </w:tcPr>
          <w:p w14:paraId="52EEAA37"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22</w:t>
            </w:r>
          </w:p>
        </w:tc>
        <w:tc>
          <w:tcPr>
            <w:tcW w:w="1220" w:type="dxa"/>
            <w:hideMark/>
          </w:tcPr>
          <w:p w14:paraId="2904D6AD"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2</w:t>
            </w:r>
          </w:p>
        </w:tc>
      </w:tr>
      <w:tr w:rsidR="00935B3A" w:rsidRPr="00983B8B" w14:paraId="64C4DA59" w14:textId="77777777" w:rsidTr="00983B8B">
        <w:tc>
          <w:tcPr>
            <w:tcW w:w="1985" w:type="dxa"/>
            <w:hideMark/>
          </w:tcPr>
          <w:p w14:paraId="25943D5A"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Topic</w:t>
            </w:r>
          </w:p>
        </w:tc>
        <w:tc>
          <w:tcPr>
            <w:tcW w:w="1417" w:type="dxa"/>
            <w:hideMark/>
          </w:tcPr>
          <w:p w14:paraId="43026430"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12</w:t>
            </w:r>
          </w:p>
        </w:tc>
        <w:tc>
          <w:tcPr>
            <w:tcW w:w="1220" w:type="dxa"/>
            <w:hideMark/>
          </w:tcPr>
          <w:p w14:paraId="4DCA4BA5"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1</w:t>
            </w:r>
          </w:p>
        </w:tc>
      </w:tr>
      <w:tr w:rsidR="00935B3A" w:rsidRPr="00983B8B" w14:paraId="304D9411" w14:textId="77777777" w:rsidTr="00983B8B">
        <w:tc>
          <w:tcPr>
            <w:tcW w:w="1985" w:type="dxa"/>
            <w:hideMark/>
          </w:tcPr>
          <w:p w14:paraId="6EF96743" w14:textId="77777777" w:rsidR="00935B3A" w:rsidRPr="00983B8B" w:rsidRDefault="003057B5"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Approximation</w:t>
            </w:r>
          </w:p>
        </w:tc>
        <w:tc>
          <w:tcPr>
            <w:tcW w:w="1417" w:type="dxa"/>
            <w:hideMark/>
          </w:tcPr>
          <w:p w14:paraId="70FB7ADC"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0</w:t>
            </w:r>
          </w:p>
        </w:tc>
        <w:tc>
          <w:tcPr>
            <w:tcW w:w="1220" w:type="dxa"/>
            <w:hideMark/>
          </w:tcPr>
          <w:p w14:paraId="7AA53E22"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13</w:t>
            </w:r>
          </w:p>
        </w:tc>
      </w:tr>
      <w:tr w:rsidR="00935B3A" w:rsidRPr="00983B8B" w14:paraId="16946B2C" w14:textId="77777777" w:rsidTr="00983B8B">
        <w:tc>
          <w:tcPr>
            <w:tcW w:w="1985" w:type="dxa"/>
            <w:hideMark/>
          </w:tcPr>
          <w:p w14:paraId="2B361171"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Concession</w:t>
            </w:r>
          </w:p>
        </w:tc>
        <w:tc>
          <w:tcPr>
            <w:tcW w:w="1417" w:type="dxa"/>
            <w:hideMark/>
          </w:tcPr>
          <w:p w14:paraId="5447D78B"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8</w:t>
            </w:r>
          </w:p>
        </w:tc>
        <w:tc>
          <w:tcPr>
            <w:tcW w:w="1220" w:type="dxa"/>
            <w:hideMark/>
          </w:tcPr>
          <w:p w14:paraId="6324D1E0"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5</w:t>
            </w:r>
          </w:p>
        </w:tc>
      </w:tr>
      <w:tr w:rsidR="00935B3A" w:rsidRPr="00983B8B" w14:paraId="16434D09" w14:textId="77777777" w:rsidTr="00983B8B">
        <w:tc>
          <w:tcPr>
            <w:tcW w:w="1985" w:type="dxa"/>
            <w:hideMark/>
          </w:tcPr>
          <w:p w14:paraId="56E046EF"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Contrast</w:t>
            </w:r>
          </w:p>
        </w:tc>
        <w:tc>
          <w:tcPr>
            <w:tcW w:w="1417" w:type="dxa"/>
            <w:hideMark/>
          </w:tcPr>
          <w:p w14:paraId="750E1164"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7</w:t>
            </w:r>
          </w:p>
        </w:tc>
        <w:tc>
          <w:tcPr>
            <w:tcW w:w="1220" w:type="dxa"/>
            <w:hideMark/>
          </w:tcPr>
          <w:p w14:paraId="37BE2FFA"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0</w:t>
            </w:r>
          </w:p>
        </w:tc>
      </w:tr>
      <w:tr w:rsidR="00935B3A" w:rsidRPr="00983B8B" w14:paraId="3A53993C" w14:textId="77777777" w:rsidTr="00983B8B">
        <w:tc>
          <w:tcPr>
            <w:tcW w:w="1985" w:type="dxa"/>
            <w:hideMark/>
          </w:tcPr>
          <w:p w14:paraId="2EEF0320"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Alternative</w:t>
            </w:r>
          </w:p>
        </w:tc>
        <w:tc>
          <w:tcPr>
            <w:tcW w:w="1417" w:type="dxa"/>
            <w:hideMark/>
          </w:tcPr>
          <w:p w14:paraId="2257A696"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0</w:t>
            </w:r>
          </w:p>
        </w:tc>
        <w:tc>
          <w:tcPr>
            <w:tcW w:w="1220" w:type="dxa"/>
            <w:hideMark/>
          </w:tcPr>
          <w:p w14:paraId="179E98AB"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6</w:t>
            </w:r>
          </w:p>
        </w:tc>
      </w:tr>
      <w:tr w:rsidR="00935B3A" w:rsidRPr="00983B8B" w14:paraId="29ACF2C4" w14:textId="77777777" w:rsidTr="00983B8B">
        <w:tc>
          <w:tcPr>
            <w:tcW w:w="1985" w:type="dxa"/>
            <w:hideMark/>
          </w:tcPr>
          <w:p w14:paraId="342A66B8" w14:textId="77777777" w:rsidR="00935B3A" w:rsidRPr="00983B8B" w:rsidRDefault="006E3BF0"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Monitoring</w:t>
            </w:r>
          </w:p>
        </w:tc>
        <w:tc>
          <w:tcPr>
            <w:tcW w:w="1417" w:type="dxa"/>
            <w:hideMark/>
          </w:tcPr>
          <w:p w14:paraId="59B3651A"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4</w:t>
            </w:r>
          </w:p>
        </w:tc>
        <w:tc>
          <w:tcPr>
            <w:tcW w:w="1220" w:type="dxa"/>
            <w:hideMark/>
          </w:tcPr>
          <w:p w14:paraId="523A827E"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1</w:t>
            </w:r>
          </w:p>
        </w:tc>
      </w:tr>
      <w:tr w:rsidR="00935B3A" w:rsidRPr="00983B8B" w14:paraId="7B9DE6B8" w14:textId="77777777" w:rsidTr="00983B8B">
        <w:tc>
          <w:tcPr>
            <w:tcW w:w="1985" w:type="dxa"/>
            <w:hideMark/>
          </w:tcPr>
          <w:p w14:paraId="6AEA1E9E"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Temporal</w:t>
            </w:r>
          </w:p>
        </w:tc>
        <w:tc>
          <w:tcPr>
            <w:tcW w:w="1417" w:type="dxa"/>
            <w:hideMark/>
          </w:tcPr>
          <w:p w14:paraId="32A5964D"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1</w:t>
            </w:r>
          </w:p>
        </w:tc>
        <w:tc>
          <w:tcPr>
            <w:tcW w:w="1220" w:type="dxa"/>
            <w:hideMark/>
          </w:tcPr>
          <w:p w14:paraId="1583C80A"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0</w:t>
            </w:r>
          </w:p>
        </w:tc>
      </w:tr>
      <w:tr w:rsidR="00935B3A" w:rsidRPr="00983B8B" w14:paraId="12882484" w14:textId="77777777" w:rsidTr="00983B8B">
        <w:tc>
          <w:tcPr>
            <w:tcW w:w="1985" w:type="dxa"/>
            <w:hideMark/>
          </w:tcPr>
          <w:p w14:paraId="73A91ECC"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Cause</w:t>
            </w:r>
          </w:p>
        </w:tc>
        <w:tc>
          <w:tcPr>
            <w:tcW w:w="1417" w:type="dxa"/>
            <w:hideMark/>
          </w:tcPr>
          <w:p w14:paraId="3A0F5EFD"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0</w:t>
            </w:r>
          </w:p>
        </w:tc>
        <w:tc>
          <w:tcPr>
            <w:tcW w:w="1220" w:type="dxa"/>
            <w:hideMark/>
          </w:tcPr>
          <w:p w14:paraId="7ABBD285"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color w:val="000000"/>
                <w:sz w:val="20"/>
                <w:szCs w:val="20"/>
                <w:lang w:eastAsia="en-GB"/>
              </w:rPr>
              <w:t>1</w:t>
            </w:r>
          </w:p>
        </w:tc>
      </w:tr>
      <w:tr w:rsidR="00935B3A" w:rsidRPr="00983B8B" w14:paraId="71A756C1" w14:textId="77777777" w:rsidTr="00983B8B">
        <w:tc>
          <w:tcPr>
            <w:tcW w:w="1985" w:type="dxa"/>
            <w:hideMark/>
          </w:tcPr>
          <w:p w14:paraId="0BED9A86" w14:textId="77777777" w:rsidR="00935B3A" w:rsidRPr="00983B8B" w:rsidRDefault="00935B3A" w:rsidP="00CE3B95">
            <w:pPr>
              <w:spacing w:after="160"/>
              <w:jc w:val="both"/>
              <w:rPr>
                <w:rFonts w:ascii="Times New Roman" w:eastAsia="Times New Roman" w:hAnsi="Times New Roman" w:cs="Times New Roman"/>
                <w:sz w:val="20"/>
                <w:szCs w:val="20"/>
                <w:lang w:eastAsia="en-GB"/>
              </w:rPr>
            </w:pPr>
            <w:r w:rsidRPr="00983B8B">
              <w:rPr>
                <w:rFonts w:ascii="Times New Roman" w:eastAsia="Times New Roman" w:hAnsi="Times New Roman" w:cs="Times New Roman"/>
                <w:b/>
                <w:bCs/>
                <w:color w:val="000000"/>
                <w:sz w:val="20"/>
                <w:szCs w:val="20"/>
                <w:lang w:eastAsia="en-GB"/>
              </w:rPr>
              <w:t>Total</w:t>
            </w:r>
          </w:p>
        </w:tc>
        <w:tc>
          <w:tcPr>
            <w:tcW w:w="1417" w:type="dxa"/>
            <w:hideMark/>
          </w:tcPr>
          <w:p w14:paraId="354DAD7E"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b/>
                <w:bCs/>
                <w:color w:val="000000"/>
                <w:sz w:val="20"/>
                <w:szCs w:val="20"/>
                <w:lang w:eastAsia="en-GB"/>
              </w:rPr>
              <w:t>266</w:t>
            </w:r>
          </w:p>
        </w:tc>
        <w:tc>
          <w:tcPr>
            <w:tcW w:w="1220" w:type="dxa"/>
            <w:hideMark/>
          </w:tcPr>
          <w:p w14:paraId="00059810" w14:textId="77777777" w:rsidR="00935B3A" w:rsidRPr="00983B8B" w:rsidRDefault="00935B3A" w:rsidP="002944B1">
            <w:pPr>
              <w:spacing w:after="160"/>
              <w:rPr>
                <w:rFonts w:ascii="Times New Roman" w:eastAsia="Times New Roman" w:hAnsi="Times New Roman" w:cs="Times New Roman"/>
                <w:sz w:val="20"/>
                <w:szCs w:val="20"/>
                <w:lang w:eastAsia="en-GB"/>
              </w:rPr>
            </w:pPr>
            <w:r w:rsidRPr="00983B8B">
              <w:rPr>
                <w:rFonts w:ascii="Times New Roman" w:eastAsia="Times New Roman" w:hAnsi="Times New Roman" w:cs="Times New Roman"/>
                <w:b/>
                <w:bCs/>
                <w:color w:val="000000"/>
                <w:sz w:val="20"/>
                <w:szCs w:val="20"/>
                <w:lang w:eastAsia="en-GB"/>
              </w:rPr>
              <w:t>109</w:t>
            </w:r>
          </w:p>
        </w:tc>
      </w:tr>
    </w:tbl>
    <w:p w14:paraId="0D792A1F" w14:textId="77777777" w:rsidR="00983B8B" w:rsidRDefault="00983B8B" w:rsidP="00CE3B95">
      <w:pPr>
        <w:spacing w:line="240" w:lineRule="auto"/>
        <w:jc w:val="both"/>
        <w:rPr>
          <w:rFonts w:ascii="Times New Roman" w:eastAsia="Times New Roman" w:hAnsi="Times New Roman" w:cs="Times New Roman"/>
          <w:color w:val="000000"/>
          <w:sz w:val="24"/>
          <w:szCs w:val="24"/>
          <w:lang w:eastAsia="en-GB"/>
        </w:rPr>
      </w:pPr>
    </w:p>
    <w:p w14:paraId="30C848EC" w14:textId="1A3F67AD" w:rsidR="00BF32E4" w:rsidRPr="00036960" w:rsidRDefault="00BF32E4" w:rsidP="00CE3B95">
      <w:pPr>
        <w:spacing w:line="240" w:lineRule="auto"/>
        <w:jc w:val="both"/>
        <w:rPr>
          <w:rFonts w:ascii="Times New Roman" w:eastAsia="Times New Roman" w:hAnsi="Times New Roman" w:cs="Times New Roman"/>
          <w:sz w:val="24"/>
          <w:szCs w:val="24"/>
          <w:lang w:val="fr-FR" w:eastAsia="en-GB"/>
        </w:rPr>
      </w:pPr>
      <w:r w:rsidRPr="00E46DC4">
        <w:rPr>
          <w:rFonts w:ascii="Times New Roman" w:eastAsia="Times New Roman" w:hAnsi="Times New Roman" w:cs="Times New Roman"/>
          <w:color w:val="000000"/>
          <w:sz w:val="24"/>
          <w:szCs w:val="24"/>
          <w:lang w:eastAsia="en-GB"/>
        </w:rPr>
        <w:t xml:space="preserve">Specification is the most frequent function of the two connectives after addition. The high frequency of the function of specification can be explained in semantic terms, as this function belongs to the same class as addition (i.e., elaboration). </w:t>
      </w:r>
      <w:r w:rsidRPr="00036960">
        <w:rPr>
          <w:rFonts w:ascii="Times New Roman" w:eastAsia="Times New Roman" w:hAnsi="Times New Roman" w:cs="Times New Roman"/>
          <w:color w:val="000000"/>
          <w:sz w:val="24"/>
          <w:szCs w:val="24"/>
          <w:lang w:val="fr-FR" w:eastAsia="en-GB"/>
        </w:rPr>
        <w:t>We provide an example of this function in (1).</w:t>
      </w:r>
    </w:p>
    <w:p w14:paraId="13B799E9" w14:textId="77777777" w:rsidR="005859FD" w:rsidRDefault="000F34E8" w:rsidP="005859FD">
      <w:pPr>
        <w:spacing w:line="240" w:lineRule="auto"/>
        <w:ind w:left="1134" w:hanging="850"/>
        <w:jc w:val="both"/>
        <w:textAlignment w:val="baseline"/>
        <w:rPr>
          <w:rFonts w:ascii="Times New Roman" w:eastAsia="Times New Roman" w:hAnsi="Times New Roman" w:cs="Times New Roman"/>
          <w:color w:val="000000"/>
          <w:sz w:val="24"/>
          <w:szCs w:val="24"/>
          <w:lang w:val="fr-FR" w:eastAsia="en-GB"/>
        </w:rPr>
      </w:pPr>
      <w:r>
        <w:rPr>
          <w:rFonts w:ascii="Times New Roman" w:eastAsia="Times New Roman" w:hAnsi="Times New Roman" w:cs="Times New Roman"/>
          <w:color w:val="000000"/>
          <w:sz w:val="24"/>
          <w:szCs w:val="24"/>
          <w:lang w:val="fr-FR" w:eastAsia="en-GB"/>
        </w:rPr>
        <w:t xml:space="preserve">(1) </w:t>
      </w:r>
      <w:r w:rsidR="005859FD">
        <w:rPr>
          <w:rFonts w:ascii="Times New Roman" w:eastAsia="Times New Roman" w:hAnsi="Times New Roman" w:cs="Times New Roman"/>
          <w:color w:val="000000"/>
          <w:sz w:val="24"/>
          <w:szCs w:val="24"/>
          <w:lang w:val="fr-FR" w:eastAsia="en-GB"/>
        </w:rPr>
        <w:tab/>
      </w:r>
      <w:r>
        <w:rPr>
          <w:rFonts w:ascii="Times New Roman" w:eastAsia="Times New Roman" w:hAnsi="Times New Roman" w:cs="Times New Roman"/>
          <w:color w:val="000000"/>
          <w:sz w:val="24"/>
          <w:szCs w:val="24"/>
          <w:lang w:val="fr-FR" w:eastAsia="en-GB"/>
        </w:rPr>
        <w:t xml:space="preserve">il fait de la charcuterie </w:t>
      </w:r>
      <w:r w:rsidRPr="000F34E8">
        <w:rPr>
          <w:rFonts w:ascii="Times New Roman" w:eastAsia="Times New Roman" w:hAnsi="Times New Roman" w:cs="Times New Roman"/>
          <w:b/>
          <w:color w:val="000000"/>
          <w:sz w:val="24"/>
          <w:szCs w:val="24"/>
          <w:lang w:val="fr-FR" w:eastAsia="en-GB"/>
        </w:rPr>
        <w:t>et</w:t>
      </w:r>
      <w:r>
        <w:rPr>
          <w:rFonts w:ascii="Times New Roman" w:eastAsia="Times New Roman" w:hAnsi="Times New Roman" w:cs="Times New Roman"/>
          <w:color w:val="000000"/>
          <w:sz w:val="24"/>
          <w:szCs w:val="24"/>
          <w:lang w:val="fr-FR" w:eastAsia="en-GB"/>
        </w:rPr>
        <w:t xml:space="preserve"> c’est vraiment ce qu’il veut faire</w:t>
      </w:r>
    </w:p>
    <w:p w14:paraId="4DCE8703" w14:textId="100C8EA2" w:rsidR="00BF32E4" w:rsidRPr="00983B8B" w:rsidRDefault="00983B8B" w:rsidP="005859FD">
      <w:pPr>
        <w:spacing w:line="240" w:lineRule="auto"/>
        <w:ind w:left="1134"/>
        <w:jc w:val="both"/>
        <w:textAlignment w:val="baseline"/>
        <w:rPr>
          <w:rFonts w:ascii="Times New Roman" w:eastAsia="Times New Roman" w:hAnsi="Times New Roman" w:cs="Times New Roman"/>
          <w:color w:val="000000"/>
          <w:sz w:val="24"/>
          <w:szCs w:val="24"/>
          <w:lang w:eastAsia="en-GB"/>
        </w:rPr>
      </w:pPr>
      <w:r>
        <w:rPr>
          <w:rFonts w:ascii="Times New Roman" w:eastAsia="Times New Roman" w:hAnsi="Times New Roman" w:cs="Times New Roman"/>
          <w:iCs/>
          <w:color w:val="000000"/>
          <w:sz w:val="24"/>
          <w:szCs w:val="24"/>
          <w:lang w:eastAsia="en-GB"/>
        </w:rPr>
        <w:t>“</w:t>
      </w:r>
      <w:r w:rsidR="000F34E8" w:rsidRPr="00983B8B">
        <w:rPr>
          <w:rFonts w:ascii="Times New Roman" w:eastAsia="Times New Roman" w:hAnsi="Times New Roman" w:cs="Times New Roman"/>
          <w:iCs/>
          <w:color w:val="000000"/>
          <w:sz w:val="24"/>
          <w:szCs w:val="24"/>
          <w:lang w:eastAsia="en-GB"/>
        </w:rPr>
        <w:t xml:space="preserve">he’s in the meats business </w:t>
      </w:r>
      <w:r w:rsidR="000F34E8" w:rsidRPr="00983B8B">
        <w:rPr>
          <w:rFonts w:ascii="Times New Roman" w:eastAsia="Times New Roman" w:hAnsi="Times New Roman" w:cs="Times New Roman"/>
          <w:b/>
          <w:iCs/>
          <w:color w:val="000000"/>
          <w:sz w:val="24"/>
          <w:szCs w:val="24"/>
          <w:lang w:eastAsia="en-GB"/>
        </w:rPr>
        <w:t>and</w:t>
      </w:r>
      <w:r w:rsidR="000F34E8" w:rsidRPr="00983B8B">
        <w:rPr>
          <w:rFonts w:ascii="Times New Roman" w:eastAsia="Times New Roman" w:hAnsi="Times New Roman" w:cs="Times New Roman"/>
          <w:iCs/>
          <w:color w:val="000000"/>
          <w:sz w:val="24"/>
          <w:szCs w:val="24"/>
          <w:lang w:eastAsia="en-GB"/>
        </w:rPr>
        <w:t xml:space="preserve"> it’s really what he wants to do</w:t>
      </w:r>
      <w:r>
        <w:rPr>
          <w:rFonts w:ascii="Times New Roman" w:eastAsia="Times New Roman" w:hAnsi="Times New Roman" w:cs="Times New Roman"/>
          <w:iCs/>
          <w:color w:val="000000"/>
          <w:sz w:val="24"/>
          <w:szCs w:val="24"/>
          <w:lang w:eastAsia="en-GB"/>
        </w:rPr>
        <w:t>”</w:t>
      </w:r>
    </w:p>
    <w:p w14:paraId="3211B7C8" w14:textId="77777777" w:rsidR="00BF32E4" w:rsidRPr="003C31D8" w:rsidRDefault="00BF32E4" w:rsidP="00CE3B95">
      <w:pPr>
        <w:spacing w:line="240" w:lineRule="auto"/>
        <w:jc w:val="both"/>
        <w:rPr>
          <w:rFonts w:ascii="Times New Roman" w:eastAsia="Times New Roman" w:hAnsi="Times New Roman" w:cs="Times New Roman"/>
          <w:sz w:val="24"/>
          <w:szCs w:val="24"/>
          <w:lang w:val="fr-BE" w:eastAsia="en-GB"/>
        </w:rPr>
      </w:pPr>
      <w:r w:rsidRPr="00E46DC4">
        <w:rPr>
          <w:rFonts w:ascii="Times New Roman" w:eastAsia="Times New Roman" w:hAnsi="Times New Roman" w:cs="Times New Roman"/>
          <w:color w:val="000000"/>
          <w:sz w:val="24"/>
          <w:szCs w:val="24"/>
          <w:lang w:eastAsia="en-GB"/>
        </w:rPr>
        <w:t xml:space="preserve">The other two most frequent functions </w:t>
      </w:r>
      <w:r w:rsidR="000F34E8">
        <w:rPr>
          <w:rFonts w:ascii="Times New Roman" w:eastAsia="Times New Roman" w:hAnsi="Times New Roman" w:cs="Times New Roman"/>
          <w:color w:val="000000"/>
          <w:sz w:val="24"/>
          <w:szCs w:val="24"/>
          <w:lang w:eastAsia="en-GB"/>
        </w:rPr>
        <w:t>of</w:t>
      </w:r>
      <w:r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i/>
          <w:iCs/>
          <w:color w:val="000000"/>
          <w:sz w:val="24"/>
          <w:szCs w:val="24"/>
          <w:lang w:eastAsia="en-GB"/>
        </w:rPr>
        <w:t xml:space="preserve">et </w:t>
      </w:r>
      <w:r w:rsidRPr="00E46DC4">
        <w:rPr>
          <w:rFonts w:ascii="Times New Roman" w:eastAsia="Times New Roman" w:hAnsi="Times New Roman" w:cs="Times New Roman"/>
          <w:color w:val="000000"/>
          <w:sz w:val="24"/>
          <w:szCs w:val="24"/>
          <w:lang w:eastAsia="en-GB"/>
        </w:rPr>
        <w:t>in French (i.e., consequence and topic-shift) are more specific to this language in our sample, as few</w:t>
      </w:r>
      <w:r w:rsidR="000F34E8">
        <w:rPr>
          <w:rFonts w:ascii="Times New Roman" w:eastAsia="Times New Roman" w:hAnsi="Times New Roman" w:cs="Times New Roman"/>
          <w:color w:val="000000"/>
          <w:sz w:val="24"/>
          <w:szCs w:val="24"/>
          <w:lang w:eastAsia="en-GB"/>
        </w:rPr>
        <w:t>er</w:t>
      </w:r>
      <w:r w:rsidRPr="00E46DC4">
        <w:rPr>
          <w:rFonts w:ascii="Times New Roman" w:eastAsia="Times New Roman" w:hAnsi="Times New Roman" w:cs="Times New Roman"/>
          <w:color w:val="000000"/>
          <w:sz w:val="24"/>
          <w:szCs w:val="24"/>
          <w:lang w:eastAsia="en-GB"/>
        </w:rPr>
        <w:t xml:space="preserve"> to</w:t>
      </w:r>
      <w:r w:rsidR="00606D4C">
        <w:rPr>
          <w:rFonts w:ascii="Times New Roman" w:eastAsia="Times New Roman" w:hAnsi="Times New Roman" w:cs="Times New Roman"/>
          <w:color w:val="000000"/>
          <w:sz w:val="24"/>
          <w:szCs w:val="24"/>
          <w:lang w:eastAsia="en-GB"/>
        </w:rPr>
        <w:t>kens of SAME express the</w:t>
      </w:r>
      <w:r w:rsidRPr="00E46DC4">
        <w:rPr>
          <w:rFonts w:ascii="Times New Roman" w:eastAsia="Times New Roman" w:hAnsi="Times New Roman" w:cs="Times New Roman"/>
          <w:color w:val="000000"/>
          <w:sz w:val="24"/>
          <w:szCs w:val="24"/>
          <w:lang w:eastAsia="en-GB"/>
        </w:rPr>
        <w:t>s</w:t>
      </w:r>
      <w:r w:rsidR="00606D4C">
        <w:rPr>
          <w:rFonts w:ascii="Times New Roman" w:eastAsia="Times New Roman" w:hAnsi="Times New Roman" w:cs="Times New Roman"/>
          <w:color w:val="000000"/>
          <w:sz w:val="24"/>
          <w:szCs w:val="24"/>
          <w:lang w:eastAsia="en-GB"/>
        </w:rPr>
        <w:t>e</w:t>
      </w:r>
      <w:r w:rsidRPr="00E46DC4">
        <w:rPr>
          <w:rFonts w:ascii="Times New Roman" w:eastAsia="Times New Roman" w:hAnsi="Times New Roman" w:cs="Times New Roman"/>
          <w:color w:val="000000"/>
          <w:sz w:val="24"/>
          <w:szCs w:val="24"/>
          <w:lang w:eastAsia="en-GB"/>
        </w:rPr>
        <w:t xml:space="preserve"> function</w:t>
      </w:r>
      <w:r w:rsidR="00606D4C">
        <w:rPr>
          <w:rFonts w:ascii="Times New Roman" w:eastAsia="Times New Roman" w:hAnsi="Times New Roman" w:cs="Times New Roman"/>
          <w:color w:val="000000"/>
          <w:sz w:val="24"/>
          <w:szCs w:val="24"/>
          <w:lang w:eastAsia="en-GB"/>
        </w:rPr>
        <w:t>s</w:t>
      </w:r>
      <w:r w:rsidRPr="00E46DC4">
        <w:rPr>
          <w:rFonts w:ascii="Times New Roman" w:eastAsia="Times New Roman" w:hAnsi="Times New Roman" w:cs="Times New Roman"/>
          <w:color w:val="000000"/>
          <w:sz w:val="24"/>
          <w:szCs w:val="24"/>
          <w:lang w:eastAsia="en-GB"/>
        </w:rPr>
        <w:t xml:space="preserve"> in LSFB. </w:t>
      </w:r>
      <w:r w:rsidRPr="00036960">
        <w:rPr>
          <w:rFonts w:ascii="Times New Roman" w:eastAsia="Times New Roman" w:hAnsi="Times New Roman" w:cs="Times New Roman"/>
          <w:color w:val="000000"/>
          <w:sz w:val="24"/>
          <w:szCs w:val="24"/>
          <w:lang w:val="fr-FR" w:eastAsia="en-GB"/>
        </w:rPr>
        <w:t>In (2), we exemplify the function of topic-shift.</w:t>
      </w:r>
    </w:p>
    <w:p w14:paraId="3F23523C" w14:textId="2A5FB037" w:rsidR="00BF32E4" w:rsidRPr="00E46DC4" w:rsidRDefault="000F34E8" w:rsidP="00983B8B">
      <w:pPr>
        <w:spacing w:line="240" w:lineRule="auto"/>
        <w:ind w:left="1134" w:hanging="850"/>
        <w:jc w:val="both"/>
        <w:textAlignment w:val="baseline"/>
        <w:rPr>
          <w:rFonts w:ascii="Times New Roman" w:eastAsia="Times New Roman" w:hAnsi="Times New Roman" w:cs="Times New Roman"/>
          <w:color w:val="000000"/>
          <w:sz w:val="24"/>
          <w:szCs w:val="24"/>
          <w:lang w:val="fr-FR" w:eastAsia="en-GB"/>
        </w:rPr>
      </w:pPr>
      <w:r>
        <w:rPr>
          <w:rFonts w:ascii="Times New Roman" w:eastAsia="Times New Roman" w:hAnsi="Times New Roman" w:cs="Times New Roman"/>
          <w:color w:val="000000"/>
          <w:sz w:val="24"/>
          <w:szCs w:val="24"/>
          <w:lang w:val="fr-FR" w:eastAsia="en-GB"/>
        </w:rPr>
        <w:t xml:space="preserve">(2) </w:t>
      </w:r>
      <w:r w:rsidR="00983B8B">
        <w:rPr>
          <w:rFonts w:ascii="Times New Roman" w:eastAsia="Times New Roman" w:hAnsi="Times New Roman" w:cs="Times New Roman"/>
          <w:color w:val="000000"/>
          <w:sz w:val="24"/>
          <w:szCs w:val="24"/>
          <w:lang w:val="fr-FR" w:eastAsia="en-GB"/>
        </w:rPr>
        <w:tab/>
      </w:r>
      <w:r>
        <w:rPr>
          <w:rFonts w:ascii="Times New Roman" w:eastAsia="Times New Roman" w:hAnsi="Times New Roman" w:cs="Times New Roman"/>
          <w:color w:val="000000"/>
          <w:sz w:val="24"/>
          <w:szCs w:val="24"/>
          <w:lang w:val="fr-FR" w:eastAsia="en-GB"/>
        </w:rPr>
        <w:t>j</w:t>
      </w:r>
      <w:r w:rsidR="00BF32E4" w:rsidRPr="00E46DC4">
        <w:rPr>
          <w:rFonts w:ascii="Times New Roman" w:eastAsia="Times New Roman" w:hAnsi="Times New Roman" w:cs="Times New Roman"/>
          <w:color w:val="000000"/>
          <w:sz w:val="24"/>
          <w:szCs w:val="24"/>
          <w:lang w:val="fr-FR" w:eastAsia="en-GB"/>
        </w:rPr>
        <w:t>’ai bu un thé et euh enfin c’était gai (0.320)</w:t>
      </w:r>
      <w:r w:rsidR="0003099A">
        <w:rPr>
          <w:rStyle w:val="FootnoteReference"/>
          <w:rFonts w:ascii="Times New Roman" w:eastAsia="Times New Roman" w:hAnsi="Times New Roman" w:cs="Times New Roman"/>
          <w:color w:val="000000"/>
          <w:sz w:val="24"/>
          <w:szCs w:val="24"/>
          <w:lang w:val="fr-FR" w:eastAsia="en-GB"/>
        </w:rPr>
        <w:footnoteReference w:id="4"/>
      </w:r>
      <w:r w:rsidR="00BF32E4" w:rsidRPr="00E46DC4">
        <w:rPr>
          <w:rFonts w:ascii="Times New Roman" w:eastAsia="Times New Roman" w:hAnsi="Times New Roman" w:cs="Times New Roman"/>
          <w:color w:val="000000"/>
          <w:sz w:val="24"/>
          <w:szCs w:val="24"/>
          <w:lang w:val="fr-FR" w:eastAsia="en-GB"/>
        </w:rPr>
        <w:t xml:space="preserve"> </w:t>
      </w:r>
      <w:r w:rsidR="00BF32E4" w:rsidRPr="00E46DC4">
        <w:rPr>
          <w:rFonts w:ascii="Times New Roman" w:eastAsia="Times New Roman" w:hAnsi="Times New Roman" w:cs="Times New Roman"/>
          <w:b/>
          <w:bCs/>
          <w:color w:val="000000"/>
          <w:sz w:val="24"/>
          <w:szCs w:val="24"/>
          <w:lang w:val="fr-FR" w:eastAsia="en-GB"/>
        </w:rPr>
        <w:t>et</w:t>
      </w:r>
      <w:r w:rsidR="00BF32E4" w:rsidRPr="00E46DC4">
        <w:rPr>
          <w:rFonts w:ascii="Times New Roman" w:eastAsia="Times New Roman" w:hAnsi="Times New Roman" w:cs="Times New Roman"/>
          <w:color w:val="000000"/>
          <w:sz w:val="24"/>
          <w:szCs w:val="24"/>
          <w:lang w:val="fr-FR" w:eastAsia="en-GB"/>
        </w:rPr>
        <w:t xml:space="preserve"> toi tu avais été voir euh quoi</w:t>
      </w:r>
    </w:p>
    <w:p w14:paraId="4916A53B" w14:textId="3FDD8723" w:rsidR="00BF32E4" w:rsidRPr="00983B8B" w:rsidRDefault="00983B8B" w:rsidP="00983B8B">
      <w:pPr>
        <w:spacing w:line="240" w:lineRule="auto"/>
        <w:ind w:left="1134"/>
        <w:jc w:val="both"/>
        <w:rPr>
          <w:rFonts w:ascii="Times New Roman" w:eastAsia="Times New Roman" w:hAnsi="Times New Roman" w:cs="Times New Roman"/>
          <w:sz w:val="24"/>
          <w:szCs w:val="24"/>
          <w:lang w:eastAsia="en-GB"/>
        </w:rPr>
      </w:pPr>
      <w:r>
        <w:rPr>
          <w:rFonts w:ascii="Times New Roman" w:eastAsia="Times New Roman" w:hAnsi="Times New Roman" w:cs="Times New Roman"/>
          <w:iCs/>
          <w:color w:val="000000"/>
          <w:sz w:val="24"/>
          <w:szCs w:val="24"/>
          <w:lang w:eastAsia="en-GB"/>
        </w:rPr>
        <w:t>“</w:t>
      </w:r>
      <w:r w:rsidR="00BF32E4" w:rsidRPr="00983B8B">
        <w:rPr>
          <w:rFonts w:ascii="Times New Roman" w:eastAsia="Times New Roman" w:hAnsi="Times New Roman" w:cs="Times New Roman"/>
          <w:iCs/>
          <w:color w:val="000000"/>
          <w:sz w:val="24"/>
          <w:szCs w:val="24"/>
          <w:lang w:eastAsia="en-GB"/>
        </w:rPr>
        <w:t xml:space="preserve">I had a tea and uh well it was nice (0.320) </w:t>
      </w:r>
      <w:r w:rsidR="00BF32E4" w:rsidRPr="00983B8B">
        <w:rPr>
          <w:rFonts w:ascii="Times New Roman" w:eastAsia="Times New Roman" w:hAnsi="Times New Roman" w:cs="Times New Roman"/>
          <w:b/>
          <w:bCs/>
          <w:iCs/>
          <w:color w:val="000000"/>
          <w:sz w:val="24"/>
          <w:szCs w:val="24"/>
          <w:lang w:eastAsia="en-GB"/>
        </w:rPr>
        <w:t xml:space="preserve">and </w:t>
      </w:r>
      <w:r w:rsidR="00BF32E4" w:rsidRPr="00983B8B">
        <w:rPr>
          <w:rFonts w:ascii="Times New Roman" w:eastAsia="Times New Roman" w:hAnsi="Times New Roman" w:cs="Times New Roman"/>
          <w:iCs/>
          <w:color w:val="000000"/>
          <w:sz w:val="24"/>
          <w:szCs w:val="24"/>
          <w:lang w:eastAsia="en-GB"/>
        </w:rPr>
        <w:t xml:space="preserve">you you went to see </w:t>
      </w:r>
      <w:r>
        <w:rPr>
          <w:rFonts w:ascii="Times New Roman" w:eastAsia="Times New Roman" w:hAnsi="Times New Roman" w:cs="Times New Roman"/>
          <w:iCs/>
          <w:color w:val="000000"/>
          <w:sz w:val="24"/>
          <w:szCs w:val="24"/>
          <w:lang w:eastAsia="en-GB"/>
        </w:rPr>
        <w:t>uh what”</w:t>
      </w:r>
    </w:p>
    <w:p w14:paraId="62BFA79B" w14:textId="77777777" w:rsidR="00BF32E4" w:rsidRPr="00E46DC4" w:rsidRDefault="00BF32E4" w:rsidP="00CE3B95">
      <w:pPr>
        <w:spacing w:line="240" w:lineRule="auto"/>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The </w:t>
      </w:r>
      <w:r w:rsidR="000F34E8">
        <w:rPr>
          <w:rFonts w:ascii="Times New Roman" w:eastAsia="Times New Roman" w:hAnsi="Times New Roman" w:cs="Times New Roman"/>
          <w:color w:val="000000"/>
          <w:sz w:val="24"/>
          <w:szCs w:val="24"/>
          <w:lang w:eastAsia="en-GB"/>
        </w:rPr>
        <w:t>next</w:t>
      </w:r>
      <w:r w:rsidRPr="00E46DC4">
        <w:rPr>
          <w:rFonts w:ascii="Times New Roman" w:eastAsia="Times New Roman" w:hAnsi="Times New Roman" w:cs="Times New Roman"/>
          <w:color w:val="000000"/>
          <w:sz w:val="24"/>
          <w:szCs w:val="24"/>
          <w:lang w:eastAsia="en-GB"/>
        </w:rPr>
        <w:t xml:space="preserve"> most frequent functions </w:t>
      </w:r>
      <w:r w:rsidR="000F34E8">
        <w:rPr>
          <w:rFonts w:ascii="Times New Roman" w:eastAsia="Times New Roman" w:hAnsi="Times New Roman" w:cs="Times New Roman"/>
          <w:color w:val="000000"/>
          <w:sz w:val="24"/>
          <w:szCs w:val="24"/>
          <w:lang w:eastAsia="en-GB"/>
        </w:rPr>
        <w:t>for SAME in LSFB (viz.</w:t>
      </w:r>
      <w:r w:rsidRPr="00E46DC4">
        <w:rPr>
          <w:rFonts w:ascii="Times New Roman" w:eastAsia="Times New Roman" w:hAnsi="Times New Roman" w:cs="Times New Roman"/>
          <w:color w:val="000000"/>
          <w:sz w:val="24"/>
          <w:szCs w:val="24"/>
          <w:lang w:eastAsia="en-GB"/>
        </w:rPr>
        <w:t xml:space="preserve"> </w:t>
      </w:r>
      <w:r w:rsidR="003057B5">
        <w:rPr>
          <w:rFonts w:ascii="Times New Roman" w:eastAsia="Times New Roman" w:hAnsi="Times New Roman" w:cs="Times New Roman"/>
          <w:color w:val="000000"/>
          <w:sz w:val="24"/>
          <w:szCs w:val="24"/>
          <w:lang w:eastAsia="en-GB"/>
        </w:rPr>
        <w:t>approximation</w:t>
      </w:r>
      <w:r w:rsidR="003057B5" w:rsidRPr="00904B93">
        <w:rPr>
          <w:rFonts w:ascii="Times New Roman" w:eastAsia="Times New Roman" w:hAnsi="Times New Roman" w:cs="Times New Roman"/>
          <w:iCs/>
          <w:color w:val="000000"/>
          <w:sz w:val="24"/>
          <w:szCs w:val="24"/>
          <w:shd w:val="clear" w:color="auto" w:fill="FFFFFF"/>
          <w:lang w:eastAsia="en-GB"/>
        </w:rPr>
        <w:t xml:space="preserve"> </w:t>
      </w:r>
      <w:r w:rsidRPr="00E46DC4">
        <w:rPr>
          <w:rFonts w:ascii="Times New Roman" w:eastAsia="Times New Roman" w:hAnsi="Times New Roman" w:cs="Times New Roman"/>
          <w:color w:val="000000"/>
          <w:sz w:val="24"/>
          <w:szCs w:val="24"/>
          <w:lang w:eastAsia="en-GB"/>
        </w:rPr>
        <w:t>and a</w:t>
      </w:r>
      <w:r w:rsidR="000F34E8">
        <w:rPr>
          <w:rFonts w:ascii="Times New Roman" w:eastAsia="Times New Roman" w:hAnsi="Times New Roman" w:cs="Times New Roman"/>
          <w:color w:val="000000"/>
          <w:sz w:val="24"/>
          <w:szCs w:val="24"/>
          <w:lang w:eastAsia="en-GB"/>
        </w:rPr>
        <w:t>lternative) seem to be language-</w:t>
      </w:r>
      <w:r w:rsidRPr="00E46DC4">
        <w:rPr>
          <w:rFonts w:ascii="Times New Roman" w:eastAsia="Times New Roman" w:hAnsi="Times New Roman" w:cs="Times New Roman"/>
          <w:color w:val="000000"/>
          <w:sz w:val="24"/>
          <w:szCs w:val="24"/>
          <w:lang w:eastAsia="en-GB"/>
        </w:rPr>
        <w:t>specific</w:t>
      </w:r>
      <w:r w:rsidR="000F34E8">
        <w:rPr>
          <w:rFonts w:ascii="Times New Roman" w:eastAsia="Times New Roman" w:hAnsi="Times New Roman" w:cs="Times New Roman"/>
          <w:color w:val="000000"/>
          <w:sz w:val="24"/>
          <w:szCs w:val="24"/>
          <w:lang w:eastAsia="en-GB"/>
        </w:rPr>
        <w:t xml:space="preserve"> and do not apply to </w:t>
      </w:r>
      <w:r w:rsidR="000F34E8">
        <w:rPr>
          <w:rFonts w:ascii="Times New Roman" w:eastAsia="Times New Roman" w:hAnsi="Times New Roman" w:cs="Times New Roman"/>
          <w:i/>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at least in our sample. </w:t>
      </w:r>
      <w:r w:rsidR="00642B07">
        <w:rPr>
          <w:rFonts w:ascii="Times New Roman" w:eastAsia="Times New Roman" w:hAnsi="Times New Roman" w:cs="Times New Roman"/>
          <w:color w:val="000000"/>
          <w:sz w:val="24"/>
          <w:szCs w:val="24"/>
          <w:lang w:eastAsia="en-GB"/>
        </w:rPr>
        <w:t>Approximation</w:t>
      </w:r>
      <w:r w:rsidRPr="00E46DC4">
        <w:rPr>
          <w:rFonts w:ascii="Times New Roman" w:eastAsia="Times New Roman" w:hAnsi="Times New Roman" w:cs="Times New Roman"/>
          <w:color w:val="000000"/>
          <w:sz w:val="24"/>
          <w:szCs w:val="24"/>
          <w:lang w:eastAsia="en-GB"/>
        </w:rPr>
        <w:t xml:space="preserve"> is usually signalled by markers such as </w:t>
      </w:r>
      <w:r w:rsidRPr="00E46DC4">
        <w:rPr>
          <w:rFonts w:ascii="Times New Roman" w:eastAsia="Times New Roman" w:hAnsi="Times New Roman" w:cs="Times New Roman"/>
          <w:i/>
          <w:iCs/>
          <w:color w:val="000000"/>
          <w:sz w:val="24"/>
          <w:szCs w:val="24"/>
          <w:lang w:eastAsia="en-GB"/>
        </w:rPr>
        <w:t>‘je vais dire’</w:t>
      </w:r>
      <w:r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i/>
          <w:iCs/>
          <w:color w:val="000000"/>
          <w:sz w:val="24"/>
          <w:szCs w:val="24"/>
          <w:lang w:eastAsia="en-GB"/>
        </w:rPr>
        <w:t>‘quoi’</w:t>
      </w:r>
      <w:r w:rsidRPr="00E46DC4">
        <w:rPr>
          <w:rFonts w:ascii="Times New Roman" w:eastAsia="Times New Roman" w:hAnsi="Times New Roman" w:cs="Times New Roman"/>
          <w:color w:val="000000"/>
          <w:sz w:val="24"/>
          <w:szCs w:val="24"/>
          <w:lang w:eastAsia="en-GB"/>
        </w:rPr>
        <w:t xml:space="preserve"> and </w:t>
      </w:r>
      <w:r w:rsidRPr="00E46DC4">
        <w:rPr>
          <w:rFonts w:ascii="Times New Roman" w:eastAsia="Times New Roman" w:hAnsi="Times New Roman" w:cs="Times New Roman"/>
          <w:i/>
          <w:iCs/>
          <w:color w:val="000000"/>
          <w:sz w:val="24"/>
          <w:szCs w:val="24"/>
          <w:lang w:eastAsia="en-GB"/>
        </w:rPr>
        <w:t>‘genre’</w:t>
      </w:r>
      <w:r w:rsidRPr="00E46DC4">
        <w:rPr>
          <w:rFonts w:ascii="Times New Roman" w:eastAsia="Times New Roman" w:hAnsi="Times New Roman" w:cs="Times New Roman"/>
          <w:color w:val="000000"/>
          <w:sz w:val="24"/>
          <w:szCs w:val="24"/>
          <w:lang w:eastAsia="en-GB"/>
        </w:rPr>
        <w:t xml:space="preserve"> in French (i.e., ‘sort of’ and ‘like’ in English)</w:t>
      </w:r>
      <w:r w:rsidR="00642B07">
        <w:rPr>
          <w:rFonts w:ascii="Times New Roman" w:eastAsia="Times New Roman" w:hAnsi="Times New Roman" w:cs="Times New Roman"/>
          <w:color w:val="000000"/>
          <w:sz w:val="24"/>
          <w:szCs w:val="24"/>
          <w:lang w:eastAsia="en-GB"/>
        </w:rPr>
        <w:t xml:space="preserve">, whereas alternative relations are expressed by </w:t>
      </w:r>
      <w:r w:rsidR="00642B07">
        <w:rPr>
          <w:rFonts w:ascii="Times New Roman" w:eastAsia="Times New Roman" w:hAnsi="Times New Roman" w:cs="Times New Roman"/>
          <w:i/>
          <w:color w:val="000000"/>
          <w:sz w:val="24"/>
          <w:szCs w:val="24"/>
          <w:lang w:eastAsia="en-GB"/>
        </w:rPr>
        <w:t xml:space="preserve">enfin </w:t>
      </w:r>
      <w:r w:rsidR="00642B07">
        <w:rPr>
          <w:rFonts w:ascii="Times New Roman" w:eastAsia="Times New Roman" w:hAnsi="Times New Roman" w:cs="Times New Roman"/>
          <w:color w:val="000000"/>
          <w:sz w:val="24"/>
          <w:szCs w:val="24"/>
          <w:lang w:eastAsia="en-GB"/>
        </w:rPr>
        <w:t xml:space="preserve">‘I mean’ and </w:t>
      </w:r>
      <w:r w:rsidR="00642B07">
        <w:rPr>
          <w:rFonts w:ascii="Times New Roman" w:eastAsia="Times New Roman" w:hAnsi="Times New Roman" w:cs="Times New Roman"/>
          <w:i/>
          <w:color w:val="000000"/>
          <w:sz w:val="24"/>
          <w:szCs w:val="24"/>
          <w:lang w:eastAsia="en-GB"/>
        </w:rPr>
        <w:t xml:space="preserve">ou </w:t>
      </w:r>
      <w:r w:rsidR="00642B07">
        <w:rPr>
          <w:rFonts w:ascii="Times New Roman" w:eastAsia="Times New Roman" w:hAnsi="Times New Roman" w:cs="Times New Roman"/>
          <w:color w:val="000000"/>
          <w:sz w:val="24"/>
          <w:szCs w:val="24"/>
          <w:lang w:eastAsia="en-GB"/>
        </w:rPr>
        <w:t>‘or’</w:t>
      </w:r>
      <w:r w:rsidRPr="00E46DC4">
        <w:rPr>
          <w:rFonts w:ascii="Times New Roman" w:eastAsia="Times New Roman" w:hAnsi="Times New Roman" w:cs="Times New Roman"/>
          <w:color w:val="000000"/>
          <w:sz w:val="24"/>
          <w:szCs w:val="24"/>
          <w:lang w:eastAsia="en-GB"/>
        </w:rPr>
        <w:t xml:space="preserve">. In examples (3) </w:t>
      </w:r>
      <w:r w:rsidRPr="00E46DC4">
        <w:rPr>
          <w:rFonts w:ascii="Times New Roman" w:eastAsia="Times New Roman" w:hAnsi="Times New Roman" w:cs="Times New Roman"/>
          <w:color w:val="000000"/>
          <w:sz w:val="24"/>
          <w:szCs w:val="24"/>
          <w:lang w:eastAsia="en-GB"/>
        </w:rPr>
        <w:lastRenderedPageBreak/>
        <w:t>and (4),</w:t>
      </w:r>
      <w:r w:rsidR="000C016B">
        <w:rPr>
          <w:rStyle w:val="FootnoteReference"/>
          <w:rFonts w:ascii="Times New Roman" w:eastAsia="Times New Roman" w:hAnsi="Times New Roman" w:cs="Times New Roman"/>
          <w:color w:val="000000"/>
          <w:sz w:val="24"/>
          <w:szCs w:val="24"/>
          <w:lang w:eastAsia="en-GB"/>
        </w:rPr>
        <w:footnoteReference w:id="5"/>
      </w:r>
      <w:r w:rsidRPr="00E46DC4">
        <w:rPr>
          <w:rFonts w:ascii="Times New Roman" w:eastAsia="Times New Roman" w:hAnsi="Times New Roman" w:cs="Times New Roman"/>
          <w:color w:val="000000"/>
          <w:sz w:val="24"/>
          <w:szCs w:val="24"/>
          <w:lang w:eastAsia="en-GB"/>
        </w:rPr>
        <w:t xml:space="preserve"> we present an example of </w:t>
      </w:r>
      <w:r w:rsidR="003057B5">
        <w:rPr>
          <w:rFonts w:ascii="Times New Roman" w:eastAsia="Times New Roman" w:hAnsi="Times New Roman" w:cs="Times New Roman"/>
          <w:color w:val="000000"/>
          <w:sz w:val="24"/>
          <w:szCs w:val="24"/>
          <w:lang w:eastAsia="en-GB"/>
        </w:rPr>
        <w:t>approximation</w:t>
      </w:r>
      <w:r w:rsidRPr="00E46DC4">
        <w:rPr>
          <w:rFonts w:ascii="Times New Roman" w:eastAsia="Times New Roman" w:hAnsi="Times New Roman" w:cs="Times New Roman"/>
          <w:color w:val="000000"/>
          <w:sz w:val="24"/>
          <w:szCs w:val="24"/>
          <w:shd w:val="clear" w:color="auto" w:fill="FFFFFF"/>
          <w:lang w:eastAsia="en-GB"/>
        </w:rPr>
        <w:t xml:space="preserve"> and an example of alternative</w:t>
      </w:r>
      <w:r w:rsidRPr="00E46DC4">
        <w:rPr>
          <w:rFonts w:ascii="Times New Roman" w:eastAsia="Times New Roman" w:hAnsi="Times New Roman" w:cs="Times New Roman"/>
          <w:color w:val="000000"/>
          <w:sz w:val="24"/>
          <w:szCs w:val="24"/>
          <w:lang w:eastAsia="en-GB"/>
        </w:rPr>
        <w:t xml:space="preserve">. In (3), the signer is explaining the communication problems that can occur between a deaf child and his/her hearing parents. </w:t>
      </w:r>
    </w:p>
    <w:p w14:paraId="72DF3B7B" w14:textId="76C99EAD" w:rsidR="00BF32E4" w:rsidRPr="00E46DC4" w:rsidRDefault="00642B07" w:rsidP="00983B8B">
      <w:pPr>
        <w:spacing w:line="240" w:lineRule="auto"/>
        <w:ind w:left="1134" w:hanging="850"/>
        <w:jc w:val="both"/>
        <w:textAlignment w:val="baseline"/>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(3)</w:t>
      </w:r>
      <w:r w:rsidR="006510EA">
        <w:rPr>
          <w:rFonts w:ascii="Times New Roman" w:eastAsia="Times New Roman" w:hAnsi="Times New Roman" w:cs="Times New Roman"/>
          <w:color w:val="000000"/>
          <w:sz w:val="24"/>
          <w:szCs w:val="24"/>
          <w:lang w:eastAsia="en-GB"/>
        </w:rPr>
        <w:t xml:space="preserve"> </w:t>
      </w:r>
      <w:r w:rsidR="00983B8B">
        <w:rPr>
          <w:rFonts w:ascii="Times New Roman" w:eastAsia="Times New Roman" w:hAnsi="Times New Roman" w:cs="Times New Roman"/>
          <w:color w:val="000000"/>
          <w:sz w:val="24"/>
          <w:szCs w:val="24"/>
          <w:lang w:eastAsia="en-GB"/>
        </w:rPr>
        <w:tab/>
      </w:r>
      <w:r w:rsidR="00BF32E4" w:rsidRPr="00E46DC4">
        <w:rPr>
          <w:rFonts w:ascii="Times New Roman" w:eastAsia="Times New Roman" w:hAnsi="Times New Roman" w:cs="Times New Roman"/>
          <w:color w:val="000000"/>
          <w:sz w:val="24"/>
          <w:szCs w:val="24"/>
          <w:lang w:eastAsia="en-GB"/>
        </w:rPr>
        <w:t>[CHILD DEAF FEEL PT:LOC] &lt;G:RUBBING&gt; &lt;PALM-UP&gt; [COMMUNICATION-NOT PARENTS] &lt;PLUS&gt; &lt;G:RUBBING&gt; [TELL-OFF WHAT] &lt;</w:t>
      </w:r>
      <w:r w:rsidR="00BF32E4" w:rsidRPr="00E46DC4">
        <w:rPr>
          <w:rFonts w:ascii="Times New Roman" w:eastAsia="Times New Roman" w:hAnsi="Times New Roman" w:cs="Times New Roman"/>
          <w:b/>
          <w:bCs/>
          <w:color w:val="000000"/>
          <w:sz w:val="24"/>
          <w:szCs w:val="24"/>
          <w:lang w:eastAsia="en-GB"/>
        </w:rPr>
        <w:t>SAME</w:t>
      </w:r>
      <w:r w:rsidR="00BF32E4" w:rsidRPr="00E46DC4">
        <w:rPr>
          <w:rFonts w:ascii="Times New Roman" w:eastAsia="Times New Roman" w:hAnsi="Times New Roman" w:cs="Times New Roman"/>
          <w:color w:val="000000"/>
          <w:sz w:val="24"/>
          <w:szCs w:val="24"/>
          <w:lang w:eastAsia="en-GB"/>
        </w:rPr>
        <w:t>&gt; &lt;G:RUBBING&gt; [ADAPT-NOT]</w:t>
      </w:r>
    </w:p>
    <w:p w14:paraId="78F9D87D" w14:textId="4DE377B6" w:rsidR="00BF32E4" w:rsidRPr="00983B8B" w:rsidRDefault="00983B8B" w:rsidP="00983B8B">
      <w:pPr>
        <w:spacing w:line="240" w:lineRule="auto"/>
        <w:ind w:left="1134"/>
        <w:jc w:val="both"/>
        <w:rPr>
          <w:rFonts w:ascii="Times New Roman" w:eastAsia="Times New Roman" w:hAnsi="Times New Roman" w:cs="Times New Roman"/>
          <w:sz w:val="24"/>
          <w:szCs w:val="24"/>
          <w:lang w:eastAsia="en-GB"/>
        </w:rPr>
      </w:pPr>
      <w:r>
        <w:rPr>
          <w:rFonts w:ascii="Times New Roman" w:eastAsia="Times New Roman" w:hAnsi="Times New Roman" w:cs="Times New Roman"/>
          <w:iCs/>
          <w:color w:val="000000"/>
          <w:sz w:val="24"/>
          <w:szCs w:val="24"/>
          <w:lang w:eastAsia="en-GB"/>
        </w:rPr>
        <w:t>“</w:t>
      </w:r>
      <w:r w:rsidR="00642B07" w:rsidRPr="00983B8B">
        <w:rPr>
          <w:rFonts w:ascii="Times New Roman" w:eastAsia="Times New Roman" w:hAnsi="Times New Roman" w:cs="Times New Roman"/>
          <w:iCs/>
          <w:color w:val="000000"/>
          <w:sz w:val="24"/>
          <w:szCs w:val="24"/>
          <w:lang w:eastAsia="en-GB"/>
        </w:rPr>
        <w:t>a</w:t>
      </w:r>
      <w:r w:rsidR="00BF32E4" w:rsidRPr="00983B8B">
        <w:rPr>
          <w:rFonts w:ascii="Times New Roman" w:eastAsia="Times New Roman" w:hAnsi="Times New Roman" w:cs="Times New Roman"/>
          <w:iCs/>
          <w:color w:val="000000"/>
          <w:sz w:val="24"/>
          <w:szCs w:val="24"/>
          <w:lang w:eastAsia="en-GB"/>
        </w:rPr>
        <w:t xml:space="preserve"> deaf child feels that...erm… there are communication problems and… erm… when his parents tell him off, he doesn’t understand. It’s </w:t>
      </w:r>
      <w:r w:rsidR="00BF32E4" w:rsidRPr="00983B8B">
        <w:rPr>
          <w:rFonts w:ascii="Times New Roman" w:eastAsia="Times New Roman" w:hAnsi="Times New Roman" w:cs="Times New Roman"/>
          <w:b/>
          <w:bCs/>
          <w:iCs/>
          <w:color w:val="000000"/>
          <w:sz w:val="24"/>
          <w:szCs w:val="24"/>
          <w:lang w:eastAsia="en-GB"/>
        </w:rPr>
        <w:t>sort of</w:t>
      </w:r>
      <w:r>
        <w:rPr>
          <w:rFonts w:ascii="Times New Roman" w:eastAsia="Times New Roman" w:hAnsi="Times New Roman" w:cs="Times New Roman"/>
          <w:iCs/>
          <w:color w:val="000000"/>
          <w:sz w:val="24"/>
          <w:szCs w:val="24"/>
          <w:lang w:eastAsia="en-GB"/>
        </w:rPr>
        <w:t xml:space="preserve"> erm… not adapted to him.”</w:t>
      </w:r>
    </w:p>
    <w:p w14:paraId="23F32886" w14:textId="77777777" w:rsidR="00BF32E4" w:rsidRPr="00E46DC4" w:rsidRDefault="00BF32E4" w:rsidP="00983B8B">
      <w:pPr>
        <w:spacing w:line="240" w:lineRule="auto"/>
        <w:ind w:left="720" w:firstLine="414"/>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(LSFB</w:t>
      </w:r>
      <w:r w:rsidR="00642B07">
        <w:rPr>
          <w:rFonts w:ascii="Times New Roman" w:eastAsia="Times New Roman" w:hAnsi="Times New Roman" w:cs="Times New Roman"/>
          <w:color w:val="000000"/>
          <w:sz w:val="24"/>
          <w:szCs w:val="24"/>
          <w:lang w:eastAsia="en-GB"/>
        </w:rPr>
        <w:t xml:space="preserve"> Corpus</w:t>
      </w:r>
      <w:r w:rsidRPr="00E46DC4">
        <w:rPr>
          <w:rFonts w:ascii="Times New Roman" w:eastAsia="Times New Roman" w:hAnsi="Times New Roman" w:cs="Times New Roman"/>
          <w:color w:val="000000"/>
          <w:sz w:val="24"/>
          <w:szCs w:val="24"/>
          <w:lang w:eastAsia="en-GB"/>
        </w:rPr>
        <w:t>, session 27, task 4, signer S056, 02:22 - 02:29)</w:t>
      </w:r>
    </w:p>
    <w:p w14:paraId="6F53A431" w14:textId="7B150956" w:rsidR="00BF32E4" w:rsidRPr="00E46DC4" w:rsidRDefault="00BF32E4" w:rsidP="00CE3B95">
      <w:pPr>
        <w:spacing w:line="240" w:lineRule="auto"/>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In (4), the signer is recounting a past memory. He uses SAME to introduce </w:t>
      </w:r>
      <w:r w:rsidR="00A76CF7">
        <w:rPr>
          <w:rFonts w:ascii="Times New Roman" w:eastAsia="Times New Roman" w:hAnsi="Times New Roman" w:cs="Times New Roman"/>
          <w:color w:val="000000"/>
          <w:sz w:val="24"/>
          <w:szCs w:val="24"/>
          <w:lang w:eastAsia="en-GB"/>
        </w:rPr>
        <w:t>a</w:t>
      </w:r>
      <w:r w:rsidRPr="00E46DC4">
        <w:rPr>
          <w:rFonts w:ascii="Times New Roman" w:eastAsia="Times New Roman" w:hAnsi="Times New Roman" w:cs="Times New Roman"/>
          <w:color w:val="000000"/>
          <w:sz w:val="24"/>
          <w:szCs w:val="24"/>
          <w:lang w:eastAsia="en-GB"/>
        </w:rPr>
        <w:t xml:space="preserve"> </w:t>
      </w:r>
      <w:r w:rsidR="00642B07">
        <w:rPr>
          <w:rFonts w:ascii="Times New Roman" w:eastAsia="Times New Roman" w:hAnsi="Times New Roman" w:cs="Times New Roman"/>
          <w:color w:val="000000"/>
          <w:sz w:val="24"/>
          <w:szCs w:val="24"/>
          <w:lang w:eastAsia="en-GB"/>
        </w:rPr>
        <w:t>word</w:t>
      </w:r>
      <w:r w:rsidRPr="00E46DC4">
        <w:rPr>
          <w:rFonts w:ascii="Times New Roman" w:eastAsia="Times New Roman" w:hAnsi="Times New Roman" w:cs="Times New Roman"/>
          <w:color w:val="000000"/>
          <w:sz w:val="24"/>
          <w:szCs w:val="24"/>
          <w:lang w:eastAsia="en-GB"/>
        </w:rPr>
        <w:t xml:space="preserve"> (i.e., ‘hearing’) which is more appropriate than the first </w:t>
      </w:r>
      <w:r w:rsidR="00642B07">
        <w:rPr>
          <w:rFonts w:ascii="Times New Roman" w:eastAsia="Times New Roman" w:hAnsi="Times New Roman" w:cs="Times New Roman"/>
          <w:color w:val="000000"/>
          <w:sz w:val="24"/>
          <w:szCs w:val="24"/>
          <w:lang w:eastAsia="en-GB"/>
        </w:rPr>
        <w:t>one</w:t>
      </w:r>
      <w:r w:rsidR="00DD57CA">
        <w:rPr>
          <w:rFonts w:ascii="Times New Roman" w:eastAsia="Times New Roman" w:hAnsi="Times New Roman" w:cs="Times New Roman"/>
          <w:color w:val="000000"/>
          <w:sz w:val="24"/>
          <w:szCs w:val="24"/>
          <w:lang w:eastAsia="en-GB"/>
        </w:rPr>
        <w:t xml:space="preserve"> alone</w:t>
      </w:r>
      <w:r w:rsidR="00642B07">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(i.e., ‘people’ in general).</w:t>
      </w:r>
    </w:p>
    <w:p w14:paraId="7C156A89" w14:textId="50FDD9FE" w:rsidR="00BF32E4" w:rsidRPr="00E46DC4" w:rsidRDefault="00642B07" w:rsidP="00983B8B">
      <w:pPr>
        <w:spacing w:line="240" w:lineRule="auto"/>
        <w:ind w:left="1134" w:hanging="850"/>
        <w:jc w:val="both"/>
        <w:textAlignment w:val="baseline"/>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 xml:space="preserve">(4) </w:t>
      </w:r>
      <w:r w:rsidR="00983B8B">
        <w:rPr>
          <w:rFonts w:ascii="Times New Roman" w:eastAsia="Times New Roman" w:hAnsi="Times New Roman" w:cs="Times New Roman"/>
          <w:color w:val="000000"/>
          <w:sz w:val="24"/>
          <w:szCs w:val="24"/>
          <w:lang w:eastAsia="en-GB"/>
        </w:rPr>
        <w:tab/>
      </w:r>
      <w:r w:rsidR="00BF32E4" w:rsidRPr="00E46DC4">
        <w:rPr>
          <w:rFonts w:ascii="Times New Roman" w:eastAsia="Times New Roman" w:hAnsi="Times New Roman" w:cs="Times New Roman"/>
          <w:color w:val="000000"/>
          <w:sz w:val="24"/>
          <w:szCs w:val="24"/>
          <w:lang w:eastAsia="en-GB"/>
        </w:rPr>
        <w:t>[ALREADY START SEVEN AGE UNTIL-NOW] [HABIT PT:PRO1 LEARN] &lt;</w:t>
      </w:r>
      <w:r w:rsidR="00BF32E4" w:rsidRPr="00E46DC4">
        <w:rPr>
          <w:rFonts w:ascii="Times New Roman" w:eastAsia="Times New Roman" w:hAnsi="Times New Roman" w:cs="Times New Roman"/>
          <w:b/>
          <w:bCs/>
          <w:color w:val="000000"/>
          <w:sz w:val="24"/>
          <w:szCs w:val="24"/>
          <w:lang w:eastAsia="en-GB"/>
        </w:rPr>
        <w:t>SAME</w:t>
      </w:r>
      <w:r w:rsidR="00BF32E4" w:rsidRPr="00E46DC4">
        <w:rPr>
          <w:rFonts w:ascii="Times New Roman" w:eastAsia="Times New Roman" w:hAnsi="Times New Roman" w:cs="Times New Roman"/>
          <w:color w:val="000000"/>
          <w:sz w:val="24"/>
          <w:szCs w:val="24"/>
          <w:lang w:eastAsia="en-GB"/>
        </w:rPr>
        <w:t>&gt; [HEARING LEARN]</w:t>
      </w:r>
    </w:p>
    <w:p w14:paraId="5CA51283" w14:textId="4C671650" w:rsidR="00BF32E4" w:rsidRPr="00983B8B" w:rsidRDefault="00983B8B" w:rsidP="00983B8B">
      <w:pPr>
        <w:spacing w:line="240" w:lineRule="auto"/>
        <w:ind w:left="1134"/>
        <w:jc w:val="both"/>
        <w:rPr>
          <w:rFonts w:ascii="Times New Roman" w:eastAsia="Times New Roman" w:hAnsi="Times New Roman" w:cs="Times New Roman"/>
          <w:sz w:val="24"/>
          <w:szCs w:val="24"/>
          <w:lang w:eastAsia="en-GB"/>
        </w:rPr>
      </w:pPr>
      <w:r>
        <w:rPr>
          <w:rFonts w:ascii="Times New Roman" w:eastAsia="Times New Roman" w:hAnsi="Times New Roman" w:cs="Times New Roman"/>
          <w:iCs/>
          <w:color w:val="000000"/>
          <w:sz w:val="24"/>
          <w:szCs w:val="24"/>
          <w:lang w:eastAsia="en-GB"/>
        </w:rPr>
        <w:t>“</w:t>
      </w:r>
      <w:r w:rsidR="00BF32E4" w:rsidRPr="00983B8B">
        <w:rPr>
          <w:rFonts w:ascii="Times New Roman" w:eastAsia="Times New Roman" w:hAnsi="Times New Roman" w:cs="Times New Roman"/>
          <w:iCs/>
          <w:color w:val="000000"/>
          <w:sz w:val="24"/>
          <w:szCs w:val="24"/>
          <w:lang w:eastAsia="en-GB"/>
        </w:rPr>
        <w:t xml:space="preserve">I started driving a tractor when I was seven. I’m used to learning from people, </w:t>
      </w:r>
      <w:r w:rsidR="00BF32E4" w:rsidRPr="00983B8B">
        <w:rPr>
          <w:rFonts w:ascii="Times New Roman" w:eastAsia="Times New Roman" w:hAnsi="Times New Roman" w:cs="Times New Roman"/>
          <w:b/>
          <w:bCs/>
          <w:iCs/>
          <w:color w:val="000000"/>
          <w:sz w:val="24"/>
          <w:szCs w:val="24"/>
          <w:lang w:eastAsia="en-GB"/>
        </w:rPr>
        <w:t>I mean</w:t>
      </w:r>
      <w:r w:rsidR="00BF32E4" w:rsidRPr="00983B8B">
        <w:rPr>
          <w:rFonts w:ascii="Times New Roman" w:eastAsia="Times New Roman" w:hAnsi="Times New Roman" w:cs="Times New Roman"/>
          <w:iCs/>
          <w:color w:val="000000"/>
          <w:sz w:val="24"/>
          <w:szCs w:val="24"/>
          <w:lang w:eastAsia="en-GB"/>
        </w:rPr>
        <w:t>, from hearing</w:t>
      </w:r>
      <w:r w:rsidR="00642B07" w:rsidRPr="00983B8B">
        <w:rPr>
          <w:rFonts w:ascii="Times New Roman" w:eastAsia="Times New Roman" w:hAnsi="Times New Roman" w:cs="Times New Roman"/>
          <w:iCs/>
          <w:color w:val="000000"/>
          <w:sz w:val="24"/>
          <w:szCs w:val="24"/>
          <w:lang w:eastAsia="en-GB"/>
        </w:rPr>
        <w:t xml:space="preserve"> </w:t>
      </w:r>
      <w:r w:rsidR="00642B07" w:rsidRPr="00983B8B">
        <w:rPr>
          <w:rFonts w:ascii="Times New Roman" w:eastAsia="Times New Roman" w:hAnsi="Times New Roman" w:cs="Times New Roman"/>
          <w:iCs/>
          <w:sz w:val="24"/>
          <w:szCs w:val="24"/>
          <w:lang w:eastAsia="en-GB"/>
        </w:rPr>
        <w:t>people</w:t>
      </w:r>
      <w:r>
        <w:rPr>
          <w:rFonts w:ascii="Times New Roman" w:eastAsia="Times New Roman" w:hAnsi="Times New Roman" w:cs="Times New Roman"/>
          <w:iCs/>
          <w:color w:val="000000"/>
          <w:sz w:val="24"/>
          <w:szCs w:val="24"/>
          <w:lang w:eastAsia="en-GB"/>
        </w:rPr>
        <w:t>.”</w:t>
      </w:r>
    </w:p>
    <w:p w14:paraId="43C41876" w14:textId="77777777" w:rsidR="00BF32E4" w:rsidRPr="00E46DC4" w:rsidRDefault="00BF32E4" w:rsidP="00983B8B">
      <w:pPr>
        <w:spacing w:line="240" w:lineRule="auto"/>
        <w:ind w:left="414" w:firstLine="720"/>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(LSFB Corpus, session 21, task 4, signer S044, 01:50 - 01:55)</w:t>
      </w:r>
    </w:p>
    <w:p w14:paraId="5FAE1678" w14:textId="77777777" w:rsidR="00BF32E4" w:rsidRPr="00E46DC4" w:rsidRDefault="00642B07" w:rsidP="00CE3B95">
      <w:pPr>
        <w:spacing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color w:val="000000"/>
          <w:sz w:val="24"/>
          <w:szCs w:val="24"/>
          <w:lang w:eastAsia="en-GB"/>
        </w:rPr>
        <w:t>O</w:t>
      </w:r>
      <w:r w:rsidR="00BF32E4" w:rsidRPr="00E46DC4">
        <w:rPr>
          <w:rFonts w:ascii="Times New Roman" w:eastAsia="Times New Roman" w:hAnsi="Times New Roman" w:cs="Times New Roman"/>
          <w:color w:val="000000"/>
          <w:sz w:val="24"/>
          <w:szCs w:val="24"/>
          <w:lang w:eastAsia="en-GB"/>
        </w:rPr>
        <w:t xml:space="preserve">ur results show that </w:t>
      </w:r>
      <w:r>
        <w:rPr>
          <w:rFonts w:ascii="Times New Roman" w:eastAsia="Times New Roman" w:hAnsi="Times New Roman" w:cs="Times New Roman"/>
          <w:i/>
          <w:color w:val="000000"/>
          <w:sz w:val="24"/>
          <w:szCs w:val="24"/>
          <w:lang w:eastAsia="en-GB"/>
        </w:rPr>
        <w:t>et</w:t>
      </w:r>
      <w:r w:rsidR="00BF32E4" w:rsidRPr="00E46DC4">
        <w:rPr>
          <w:rFonts w:ascii="Times New Roman" w:eastAsia="Times New Roman" w:hAnsi="Times New Roman" w:cs="Times New Roman"/>
          <w:color w:val="000000"/>
          <w:sz w:val="24"/>
          <w:szCs w:val="24"/>
          <w:lang w:eastAsia="en-GB"/>
        </w:rPr>
        <w:t xml:space="preserve"> can also express relations of comparison such as concession or contrast, as shown in example (5).</w:t>
      </w:r>
    </w:p>
    <w:p w14:paraId="19E1AF3B" w14:textId="12B33112" w:rsidR="00BF32E4" w:rsidRPr="00E46DC4" w:rsidRDefault="00642B07" w:rsidP="00983B8B">
      <w:pPr>
        <w:spacing w:line="240" w:lineRule="auto"/>
        <w:ind w:left="1134" w:hanging="850"/>
        <w:jc w:val="both"/>
        <w:textAlignment w:val="baseline"/>
        <w:rPr>
          <w:rFonts w:ascii="Times New Roman" w:eastAsia="Times New Roman" w:hAnsi="Times New Roman" w:cs="Times New Roman"/>
          <w:color w:val="000000"/>
          <w:sz w:val="24"/>
          <w:szCs w:val="24"/>
          <w:lang w:val="fr-FR" w:eastAsia="en-GB"/>
        </w:rPr>
      </w:pPr>
      <w:r>
        <w:rPr>
          <w:rFonts w:ascii="Times New Roman" w:eastAsia="Times New Roman" w:hAnsi="Times New Roman" w:cs="Times New Roman"/>
          <w:color w:val="000000"/>
          <w:sz w:val="24"/>
          <w:szCs w:val="24"/>
          <w:lang w:val="fr-FR" w:eastAsia="en-GB"/>
        </w:rPr>
        <w:t xml:space="preserve">(5) </w:t>
      </w:r>
      <w:r w:rsidR="00983B8B">
        <w:rPr>
          <w:rFonts w:ascii="Times New Roman" w:eastAsia="Times New Roman" w:hAnsi="Times New Roman" w:cs="Times New Roman"/>
          <w:color w:val="000000"/>
          <w:sz w:val="24"/>
          <w:szCs w:val="24"/>
          <w:lang w:val="fr-FR" w:eastAsia="en-GB"/>
        </w:rPr>
        <w:tab/>
      </w:r>
      <w:r>
        <w:rPr>
          <w:rFonts w:ascii="Times New Roman" w:eastAsia="Times New Roman" w:hAnsi="Times New Roman" w:cs="Times New Roman"/>
          <w:color w:val="000000"/>
          <w:sz w:val="24"/>
          <w:szCs w:val="24"/>
          <w:lang w:val="fr-FR" w:eastAsia="en-GB"/>
        </w:rPr>
        <w:t>i</w:t>
      </w:r>
      <w:r w:rsidR="00BF32E4" w:rsidRPr="00E46DC4">
        <w:rPr>
          <w:rFonts w:ascii="Times New Roman" w:eastAsia="Times New Roman" w:hAnsi="Times New Roman" w:cs="Times New Roman"/>
          <w:color w:val="000000"/>
          <w:sz w:val="24"/>
          <w:szCs w:val="24"/>
          <w:lang w:val="fr-FR" w:eastAsia="en-GB"/>
        </w:rPr>
        <w:t xml:space="preserve">ls trouvent pas de techniciens là-bas </w:t>
      </w:r>
      <w:r w:rsidR="00BF32E4" w:rsidRPr="00E46DC4">
        <w:rPr>
          <w:rFonts w:ascii="Times New Roman" w:eastAsia="Times New Roman" w:hAnsi="Times New Roman" w:cs="Times New Roman"/>
          <w:b/>
          <w:bCs/>
          <w:color w:val="000000"/>
          <w:sz w:val="24"/>
          <w:szCs w:val="24"/>
          <w:lang w:val="fr-FR" w:eastAsia="en-GB"/>
        </w:rPr>
        <w:t xml:space="preserve">et </w:t>
      </w:r>
      <w:r w:rsidR="00BF32E4" w:rsidRPr="00E46DC4">
        <w:rPr>
          <w:rFonts w:ascii="Times New Roman" w:eastAsia="Times New Roman" w:hAnsi="Times New Roman" w:cs="Times New Roman"/>
          <w:color w:val="000000"/>
          <w:sz w:val="24"/>
          <w:szCs w:val="24"/>
          <w:lang w:val="fr-FR" w:eastAsia="en-GB"/>
        </w:rPr>
        <w:t>ici ils en ont de trop</w:t>
      </w:r>
    </w:p>
    <w:p w14:paraId="020C2615" w14:textId="764137C3" w:rsidR="00BF32E4" w:rsidRPr="00983B8B" w:rsidRDefault="00983B8B" w:rsidP="00983B8B">
      <w:pPr>
        <w:spacing w:line="240" w:lineRule="auto"/>
        <w:ind w:left="720" w:firstLine="414"/>
        <w:jc w:val="both"/>
        <w:rPr>
          <w:rFonts w:ascii="Times New Roman" w:eastAsia="Times New Roman" w:hAnsi="Times New Roman" w:cs="Times New Roman"/>
          <w:iCs/>
          <w:color w:val="000000"/>
          <w:sz w:val="24"/>
          <w:szCs w:val="24"/>
          <w:lang w:eastAsia="en-GB"/>
        </w:rPr>
      </w:pPr>
      <w:r>
        <w:rPr>
          <w:rFonts w:ascii="Times New Roman" w:eastAsia="Times New Roman" w:hAnsi="Times New Roman" w:cs="Times New Roman"/>
          <w:iCs/>
          <w:color w:val="000000"/>
          <w:sz w:val="24"/>
          <w:szCs w:val="24"/>
          <w:lang w:eastAsia="en-GB"/>
        </w:rPr>
        <w:t>“</w:t>
      </w:r>
      <w:r w:rsidR="00642B07" w:rsidRPr="00983B8B">
        <w:rPr>
          <w:rFonts w:ascii="Times New Roman" w:eastAsia="Times New Roman" w:hAnsi="Times New Roman" w:cs="Times New Roman"/>
          <w:iCs/>
          <w:color w:val="000000"/>
          <w:sz w:val="24"/>
          <w:szCs w:val="24"/>
          <w:lang w:eastAsia="en-GB"/>
        </w:rPr>
        <w:t>t</w:t>
      </w:r>
      <w:r w:rsidR="00BF32E4" w:rsidRPr="00983B8B">
        <w:rPr>
          <w:rFonts w:ascii="Times New Roman" w:eastAsia="Times New Roman" w:hAnsi="Times New Roman" w:cs="Times New Roman"/>
          <w:iCs/>
          <w:color w:val="000000"/>
          <w:sz w:val="24"/>
          <w:szCs w:val="24"/>
          <w:lang w:eastAsia="en-GB"/>
        </w:rPr>
        <w:t xml:space="preserve">hey can’t find any technicians there </w:t>
      </w:r>
      <w:r w:rsidR="00BF32E4" w:rsidRPr="00983B8B">
        <w:rPr>
          <w:rFonts w:ascii="Times New Roman" w:eastAsia="Times New Roman" w:hAnsi="Times New Roman" w:cs="Times New Roman"/>
          <w:b/>
          <w:bCs/>
          <w:iCs/>
          <w:color w:val="000000"/>
          <w:sz w:val="24"/>
          <w:szCs w:val="24"/>
          <w:lang w:eastAsia="en-GB"/>
        </w:rPr>
        <w:t xml:space="preserve">and </w:t>
      </w:r>
      <w:r>
        <w:rPr>
          <w:rFonts w:ascii="Times New Roman" w:eastAsia="Times New Roman" w:hAnsi="Times New Roman" w:cs="Times New Roman"/>
          <w:iCs/>
          <w:color w:val="000000"/>
          <w:sz w:val="24"/>
          <w:szCs w:val="24"/>
          <w:lang w:eastAsia="en-GB"/>
        </w:rPr>
        <w:t>here they have too many”</w:t>
      </w:r>
    </w:p>
    <w:p w14:paraId="353F23E7" w14:textId="226EDB54" w:rsidR="00642B07" w:rsidRPr="00E46DC4" w:rsidRDefault="00642B07" w:rsidP="00CE3B95">
      <w:pPr>
        <w:spacing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iCs/>
          <w:color w:val="000000"/>
          <w:sz w:val="24"/>
          <w:szCs w:val="24"/>
          <w:lang w:eastAsia="en-GB"/>
        </w:rPr>
        <w:t>These relations are quite different from the basic meaning of addition, and are inferred in context, mostly from other elements in the segments (</w:t>
      </w:r>
      <w:r w:rsidR="002944B1">
        <w:rPr>
          <w:rFonts w:ascii="Times New Roman" w:eastAsia="Times New Roman" w:hAnsi="Times New Roman" w:cs="Times New Roman"/>
          <w:iCs/>
          <w:color w:val="000000"/>
          <w:sz w:val="24"/>
          <w:szCs w:val="24"/>
          <w:lang w:eastAsia="en-GB"/>
        </w:rPr>
        <w:t>e.g.</w:t>
      </w:r>
      <w:r>
        <w:rPr>
          <w:rFonts w:ascii="Times New Roman" w:eastAsia="Times New Roman" w:hAnsi="Times New Roman" w:cs="Times New Roman"/>
          <w:iCs/>
          <w:color w:val="000000"/>
          <w:sz w:val="24"/>
          <w:szCs w:val="24"/>
          <w:lang w:eastAsia="en-GB"/>
        </w:rPr>
        <w:t xml:space="preserve"> the negation and the antonyms ‘there’ and ‘here’ in Example 5).</w:t>
      </w:r>
      <w:r w:rsidR="006510EA">
        <w:rPr>
          <w:rFonts w:ascii="Times New Roman" w:eastAsia="Times New Roman" w:hAnsi="Times New Roman" w:cs="Times New Roman"/>
          <w:iCs/>
          <w:color w:val="000000"/>
          <w:sz w:val="24"/>
          <w:szCs w:val="24"/>
          <w:lang w:eastAsia="en-GB"/>
        </w:rPr>
        <w:t xml:space="preserve"> This situation differs for SAME, which more directly encodes the concept of comparison in its semantics. In sum, even though both connectives share the same functional spectrum for the most part, they do so in different proportions, which reflects their respective core meaning: </w:t>
      </w:r>
      <w:r w:rsidR="006510EA">
        <w:rPr>
          <w:rFonts w:ascii="Times New Roman" w:eastAsia="Times New Roman" w:hAnsi="Times New Roman" w:cs="Times New Roman"/>
          <w:i/>
          <w:iCs/>
          <w:color w:val="000000"/>
          <w:sz w:val="24"/>
          <w:szCs w:val="24"/>
          <w:lang w:eastAsia="en-GB"/>
        </w:rPr>
        <w:t>et</w:t>
      </w:r>
      <w:r w:rsidR="006510EA">
        <w:rPr>
          <w:rFonts w:ascii="Times New Roman" w:eastAsia="Times New Roman" w:hAnsi="Times New Roman" w:cs="Times New Roman"/>
          <w:iCs/>
          <w:color w:val="000000"/>
          <w:sz w:val="24"/>
          <w:szCs w:val="24"/>
          <w:lang w:eastAsia="en-GB"/>
        </w:rPr>
        <w:t xml:space="preserve"> is prone to relations of continuity (addition, but also specification, consequence, topic-shift), although negative relations are also possible to a smaller </w:t>
      </w:r>
      <w:r w:rsidR="0094266A">
        <w:rPr>
          <w:rFonts w:ascii="Times New Roman" w:eastAsia="Times New Roman" w:hAnsi="Times New Roman" w:cs="Times New Roman"/>
          <w:iCs/>
          <w:color w:val="000000"/>
          <w:sz w:val="24"/>
          <w:szCs w:val="24"/>
          <w:lang w:eastAsia="en-GB"/>
        </w:rPr>
        <w:t xml:space="preserve">extent </w:t>
      </w:r>
      <w:r w:rsidR="006510EA">
        <w:rPr>
          <w:rFonts w:ascii="Times New Roman" w:eastAsia="Times New Roman" w:hAnsi="Times New Roman" w:cs="Times New Roman"/>
          <w:iCs/>
          <w:color w:val="000000"/>
          <w:sz w:val="24"/>
          <w:szCs w:val="24"/>
          <w:lang w:eastAsia="en-GB"/>
        </w:rPr>
        <w:t xml:space="preserve">(concession, contrast); SAME </w:t>
      </w:r>
      <w:r w:rsidR="00403C85">
        <w:rPr>
          <w:rFonts w:ascii="Times New Roman" w:eastAsia="Times New Roman" w:hAnsi="Times New Roman" w:cs="Times New Roman"/>
          <w:iCs/>
          <w:color w:val="000000"/>
          <w:sz w:val="24"/>
          <w:szCs w:val="24"/>
          <w:lang w:eastAsia="en-GB"/>
        </w:rPr>
        <w:t>favours</w:t>
      </w:r>
      <w:r w:rsidR="006510EA">
        <w:rPr>
          <w:rFonts w:ascii="Times New Roman" w:eastAsia="Times New Roman" w:hAnsi="Times New Roman" w:cs="Times New Roman"/>
          <w:iCs/>
          <w:color w:val="000000"/>
          <w:sz w:val="24"/>
          <w:szCs w:val="24"/>
          <w:lang w:eastAsia="en-GB"/>
        </w:rPr>
        <w:t xml:space="preserve"> both continuity relations (addition, specification) and comparison relations (alternative, </w:t>
      </w:r>
      <w:r w:rsidR="003057B5">
        <w:rPr>
          <w:rFonts w:ascii="Times New Roman" w:eastAsia="Times New Roman" w:hAnsi="Times New Roman" w:cs="Times New Roman"/>
          <w:color w:val="000000"/>
          <w:sz w:val="24"/>
          <w:szCs w:val="24"/>
          <w:lang w:eastAsia="en-GB"/>
        </w:rPr>
        <w:t>approximation</w:t>
      </w:r>
      <w:r w:rsidR="006510EA">
        <w:rPr>
          <w:rFonts w:ascii="Times New Roman" w:eastAsia="Times New Roman" w:hAnsi="Times New Roman" w:cs="Times New Roman"/>
          <w:iCs/>
          <w:color w:val="000000"/>
          <w:sz w:val="24"/>
          <w:szCs w:val="24"/>
          <w:lang w:eastAsia="en-GB"/>
        </w:rPr>
        <w:t xml:space="preserve">, concession). </w:t>
      </w:r>
    </w:p>
    <w:p w14:paraId="0BCFA471" w14:textId="1F82B267" w:rsidR="00BF32E4" w:rsidRDefault="00CE3B95" w:rsidP="00CE3B95">
      <w:pPr>
        <w:spacing w:line="24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b/>
          <w:iCs/>
          <w:color w:val="000000"/>
          <w:sz w:val="24"/>
          <w:szCs w:val="24"/>
          <w:lang w:eastAsia="en-GB"/>
        </w:rPr>
        <w:t>4.2.2</w:t>
      </w:r>
      <w:r w:rsidR="00BF32E4" w:rsidRPr="00E46DC4">
        <w:rPr>
          <w:rFonts w:ascii="Times New Roman" w:eastAsia="Times New Roman" w:hAnsi="Times New Roman" w:cs="Times New Roman"/>
          <w:i/>
          <w:iCs/>
          <w:color w:val="000000"/>
          <w:sz w:val="24"/>
          <w:szCs w:val="24"/>
          <w:lang w:eastAsia="en-GB"/>
        </w:rPr>
        <w:t xml:space="preserve"> Domains</w:t>
      </w:r>
      <w:r w:rsidR="00BF32E4" w:rsidRPr="00E46DC4">
        <w:rPr>
          <w:rFonts w:ascii="Times New Roman" w:eastAsia="Times New Roman" w:hAnsi="Times New Roman" w:cs="Times New Roman"/>
          <w:color w:val="000000"/>
          <w:sz w:val="24"/>
          <w:szCs w:val="24"/>
          <w:lang w:eastAsia="en-GB"/>
        </w:rPr>
        <w:t xml:space="preserve"> </w:t>
      </w:r>
    </w:p>
    <w:p w14:paraId="49B64316" w14:textId="77777777" w:rsidR="00BF32E4" w:rsidRPr="00E46DC4" w:rsidRDefault="00BF32E4" w:rsidP="00CE3B95">
      <w:pPr>
        <w:spacing w:line="240" w:lineRule="auto"/>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While the types of functions besides </w:t>
      </w:r>
      <w:r w:rsidRPr="00E46DC4">
        <w:rPr>
          <w:rFonts w:ascii="Times New Roman" w:eastAsia="Times New Roman" w:hAnsi="Times New Roman" w:cs="Times New Roman"/>
          <w:i/>
          <w:iCs/>
          <w:color w:val="000000"/>
          <w:sz w:val="24"/>
          <w:szCs w:val="24"/>
          <w:lang w:eastAsia="en-GB"/>
        </w:rPr>
        <w:t>addition</w:t>
      </w:r>
      <w:r w:rsidRPr="00E46DC4">
        <w:rPr>
          <w:rFonts w:ascii="Times New Roman" w:eastAsia="Times New Roman" w:hAnsi="Times New Roman" w:cs="Times New Roman"/>
          <w:color w:val="000000"/>
          <w:sz w:val="24"/>
          <w:szCs w:val="24"/>
          <w:lang w:eastAsia="en-GB"/>
        </w:rPr>
        <w:t xml:space="preserve"> that </w:t>
      </w:r>
      <w:r w:rsidRPr="00E46DC4">
        <w:rPr>
          <w:rFonts w:ascii="Times New Roman" w:eastAsia="Times New Roman" w:hAnsi="Times New Roman" w:cs="Times New Roman"/>
          <w:i/>
          <w:iCs/>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and SAME express differ, their distribution across the four domains is remarkably similar (see Table 3), with a large proportion of sequential uses (i.e., text-structuring functions), followed by </w:t>
      </w:r>
      <w:r w:rsidRPr="00E46DC4">
        <w:rPr>
          <w:rFonts w:ascii="Times New Roman" w:eastAsia="Times New Roman" w:hAnsi="Times New Roman" w:cs="Times New Roman"/>
          <w:color w:val="000000"/>
          <w:sz w:val="24"/>
          <w:szCs w:val="24"/>
          <w:lang w:eastAsia="en-GB"/>
        </w:rPr>
        <w:lastRenderedPageBreak/>
        <w:t xml:space="preserve">ideational and, to a smaller extent, rhetorical relations. Interpersonal uses of </w:t>
      </w:r>
      <w:r w:rsidRPr="00E46DC4">
        <w:rPr>
          <w:rFonts w:ascii="Times New Roman" w:eastAsia="Times New Roman" w:hAnsi="Times New Roman" w:cs="Times New Roman"/>
          <w:i/>
          <w:iCs/>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and SAME are extremely rare (2 and 1 cases respectively). This result suggests that functions vary cross-linguistically because of semantic differences between the connectives, whereas domains remain rather stable from a contrastive perspective. This confirms Crible’s (2018) finding that genre and contextual factors are a greater source of variation than language as far as discourse domains are concerned.</w:t>
      </w:r>
    </w:p>
    <w:p w14:paraId="4AECB94E" w14:textId="476AB880" w:rsidR="002944B1" w:rsidRPr="002944B1" w:rsidRDefault="002944B1" w:rsidP="002944B1">
      <w:pPr>
        <w:spacing w:line="240" w:lineRule="auto"/>
        <w:jc w:val="both"/>
        <w:rPr>
          <w:rFonts w:ascii="Times New Roman" w:eastAsia="Times New Roman" w:hAnsi="Times New Roman" w:cs="Times New Roman"/>
          <w:sz w:val="20"/>
          <w:szCs w:val="24"/>
          <w:lang w:eastAsia="en-GB"/>
        </w:rPr>
      </w:pPr>
      <w:r w:rsidRPr="002944B1">
        <w:rPr>
          <w:rFonts w:ascii="Times New Roman" w:eastAsia="Times New Roman" w:hAnsi="Times New Roman" w:cs="Times New Roman"/>
          <w:b/>
          <w:color w:val="000000"/>
          <w:sz w:val="20"/>
          <w:szCs w:val="24"/>
          <w:lang w:eastAsia="en-GB"/>
        </w:rPr>
        <w:t>Table 3.</w:t>
      </w:r>
      <w:r w:rsidRPr="002944B1">
        <w:rPr>
          <w:rFonts w:ascii="Times New Roman" w:eastAsia="Times New Roman" w:hAnsi="Times New Roman" w:cs="Times New Roman"/>
          <w:color w:val="000000"/>
          <w:sz w:val="20"/>
          <w:szCs w:val="24"/>
          <w:lang w:eastAsia="en-GB"/>
        </w:rPr>
        <w:t xml:space="preserve"> Proportion of </w:t>
      </w:r>
      <w:r w:rsidRPr="002944B1">
        <w:rPr>
          <w:rFonts w:ascii="Times New Roman" w:eastAsia="Times New Roman" w:hAnsi="Times New Roman" w:cs="Times New Roman"/>
          <w:i/>
          <w:color w:val="000000"/>
          <w:sz w:val="20"/>
          <w:szCs w:val="24"/>
          <w:lang w:eastAsia="en-GB"/>
        </w:rPr>
        <w:t>e</w:t>
      </w:r>
      <w:r w:rsidRPr="002944B1">
        <w:rPr>
          <w:rFonts w:ascii="Times New Roman" w:eastAsia="Times New Roman" w:hAnsi="Times New Roman" w:cs="Times New Roman"/>
          <w:i/>
          <w:iCs/>
          <w:color w:val="000000"/>
          <w:sz w:val="20"/>
          <w:szCs w:val="24"/>
          <w:lang w:eastAsia="en-GB"/>
        </w:rPr>
        <w:t xml:space="preserve">t </w:t>
      </w:r>
      <w:r w:rsidRPr="002944B1">
        <w:rPr>
          <w:rFonts w:ascii="Times New Roman" w:eastAsia="Times New Roman" w:hAnsi="Times New Roman" w:cs="Times New Roman"/>
          <w:color w:val="000000"/>
          <w:sz w:val="20"/>
          <w:szCs w:val="24"/>
          <w:lang w:eastAsia="en-GB"/>
        </w:rPr>
        <w:t>and SAME across functional domains</w:t>
      </w:r>
      <w:r>
        <w:rPr>
          <w:rFonts w:ascii="Times New Roman" w:eastAsia="Times New Roman" w:hAnsi="Times New Roman" w:cs="Times New Roman"/>
          <w:color w:val="000000"/>
          <w:sz w:val="20"/>
          <w:szCs w:val="24"/>
          <w:lang w:eastAsia="en-GB"/>
        </w:rPr>
        <w:t>.</w:t>
      </w:r>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1276"/>
        <w:gridCol w:w="1559"/>
      </w:tblGrid>
      <w:tr w:rsidR="00642B07" w:rsidRPr="002944B1" w14:paraId="419BBE6F" w14:textId="77777777" w:rsidTr="002944B1">
        <w:trPr>
          <w:trHeight w:val="420"/>
        </w:trPr>
        <w:tc>
          <w:tcPr>
            <w:tcW w:w="1985" w:type="dxa"/>
            <w:tcBorders>
              <w:bottom w:val="single" w:sz="4" w:space="0" w:color="auto"/>
            </w:tcBorders>
            <w:hideMark/>
          </w:tcPr>
          <w:p w14:paraId="40174033" w14:textId="77777777" w:rsidR="00642B07" w:rsidRPr="002944B1" w:rsidRDefault="00642B07" w:rsidP="00CE3B95">
            <w:pPr>
              <w:spacing w:after="160"/>
              <w:jc w:val="both"/>
              <w:rPr>
                <w:rFonts w:ascii="Times New Roman" w:eastAsia="Times New Roman" w:hAnsi="Times New Roman" w:cs="Times New Roman"/>
                <w:b/>
                <w:sz w:val="20"/>
                <w:szCs w:val="24"/>
                <w:lang w:eastAsia="en-GB"/>
              </w:rPr>
            </w:pPr>
            <w:r w:rsidRPr="002944B1">
              <w:rPr>
                <w:rFonts w:ascii="Times New Roman" w:eastAsia="Times New Roman" w:hAnsi="Times New Roman" w:cs="Times New Roman"/>
                <w:b/>
                <w:sz w:val="20"/>
                <w:szCs w:val="24"/>
                <w:lang w:eastAsia="en-GB"/>
              </w:rPr>
              <w:t>Functions</w:t>
            </w:r>
          </w:p>
        </w:tc>
        <w:tc>
          <w:tcPr>
            <w:tcW w:w="1276" w:type="dxa"/>
            <w:tcBorders>
              <w:bottom w:val="single" w:sz="4" w:space="0" w:color="auto"/>
            </w:tcBorders>
            <w:hideMark/>
          </w:tcPr>
          <w:p w14:paraId="5706C6C2" w14:textId="77777777" w:rsidR="00642B07" w:rsidRPr="002944B1" w:rsidRDefault="00642B07" w:rsidP="00CE3B95">
            <w:pPr>
              <w:spacing w:after="160"/>
              <w:jc w:val="both"/>
              <w:rPr>
                <w:rFonts w:ascii="Times New Roman" w:eastAsia="Times New Roman" w:hAnsi="Times New Roman" w:cs="Times New Roman"/>
                <w:sz w:val="20"/>
                <w:szCs w:val="24"/>
                <w:lang w:eastAsia="en-GB"/>
              </w:rPr>
            </w:pPr>
            <w:r w:rsidRPr="002944B1">
              <w:rPr>
                <w:rFonts w:ascii="Times New Roman" w:eastAsia="Times New Roman" w:hAnsi="Times New Roman" w:cs="Times New Roman"/>
                <w:b/>
                <w:bCs/>
                <w:color w:val="000000"/>
                <w:sz w:val="20"/>
                <w:szCs w:val="24"/>
                <w:lang w:eastAsia="en-GB"/>
              </w:rPr>
              <w:t>Et</w:t>
            </w:r>
          </w:p>
        </w:tc>
        <w:tc>
          <w:tcPr>
            <w:tcW w:w="1559" w:type="dxa"/>
            <w:tcBorders>
              <w:bottom w:val="single" w:sz="4" w:space="0" w:color="auto"/>
            </w:tcBorders>
            <w:hideMark/>
          </w:tcPr>
          <w:p w14:paraId="3A03DF56" w14:textId="77777777" w:rsidR="00642B07" w:rsidRPr="002944B1" w:rsidRDefault="00642B07" w:rsidP="00CE3B95">
            <w:pPr>
              <w:spacing w:after="160"/>
              <w:jc w:val="both"/>
              <w:rPr>
                <w:rFonts w:ascii="Times New Roman" w:eastAsia="Times New Roman" w:hAnsi="Times New Roman" w:cs="Times New Roman"/>
                <w:sz w:val="20"/>
                <w:szCs w:val="24"/>
                <w:lang w:eastAsia="en-GB"/>
              </w:rPr>
            </w:pPr>
            <w:r w:rsidRPr="002944B1">
              <w:rPr>
                <w:rFonts w:ascii="Times New Roman" w:eastAsia="Times New Roman" w:hAnsi="Times New Roman" w:cs="Times New Roman"/>
                <w:b/>
                <w:bCs/>
                <w:color w:val="000000"/>
                <w:sz w:val="20"/>
                <w:szCs w:val="24"/>
                <w:lang w:eastAsia="en-GB"/>
              </w:rPr>
              <w:t>SAME</w:t>
            </w:r>
          </w:p>
        </w:tc>
      </w:tr>
      <w:tr w:rsidR="006510EA" w:rsidRPr="002944B1" w14:paraId="4E1210B9" w14:textId="77777777" w:rsidTr="002944B1">
        <w:tc>
          <w:tcPr>
            <w:tcW w:w="1985" w:type="dxa"/>
            <w:tcBorders>
              <w:top w:val="single" w:sz="4" w:space="0" w:color="auto"/>
              <w:bottom w:val="nil"/>
            </w:tcBorders>
            <w:hideMark/>
          </w:tcPr>
          <w:p w14:paraId="0EE57A26" w14:textId="77777777" w:rsidR="006510EA" w:rsidRPr="002944B1" w:rsidRDefault="006510EA" w:rsidP="00CE3B95">
            <w:pPr>
              <w:spacing w:after="160"/>
              <w:jc w:val="both"/>
              <w:rPr>
                <w:rFonts w:ascii="Times New Roman" w:eastAsia="Times New Roman" w:hAnsi="Times New Roman" w:cs="Times New Roman"/>
                <w:b/>
                <w:sz w:val="20"/>
                <w:szCs w:val="24"/>
                <w:lang w:eastAsia="en-GB"/>
              </w:rPr>
            </w:pPr>
            <w:r w:rsidRPr="002944B1">
              <w:rPr>
                <w:rFonts w:ascii="Times New Roman" w:eastAsia="Times New Roman" w:hAnsi="Times New Roman" w:cs="Times New Roman"/>
                <w:b/>
                <w:color w:val="000000"/>
                <w:sz w:val="20"/>
                <w:szCs w:val="24"/>
                <w:lang w:eastAsia="en-GB"/>
              </w:rPr>
              <w:t>Sequential</w:t>
            </w:r>
          </w:p>
        </w:tc>
        <w:tc>
          <w:tcPr>
            <w:tcW w:w="1276" w:type="dxa"/>
            <w:tcBorders>
              <w:top w:val="single" w:sz="4" w:space="0" w:color="auto"/>
              <w:bottom w:val="nil"/>
            </w:tcBorders>
            <w:hideMark/>
          </w:tcPr>
          <w:p w14:paraId="148BC4C5" w14:textId="77777777" w:rsidR="006510EA" w:rsidRPr="002944B1" w:rsidRDefault="006510EA" w:rsidP="002944B1">
            <w:pPr>
              <w:spacing w:after="160"/>
              <w:rPr>
                <w:rFonts w:ascii="Times New Roman" w:eastAsia="Times New Roman" w:hAnsi="Times New Roman" w:cs="Times New Roman"/>
                <w:sz w:val="20"/>
                <w:szCs w:val="24"/>
                <w:lang w:eastAsia="en-GB"/>
              </w:rPr>
            </w:pPr>
            <w:r w:rsidRPr="002944B1">
              <w:rPr>
                <w:rFonts w:ascii="Times New Roman" w:hAnsi="Times New Roman" w:cs="Times New Roman"/>
                <w:sz w:val="20"/>
              </w:rPr>
              <w:t>55</w:t>
            </w:r>
            <w:r w:rsidR="003C1F52" w:rsidRPr="002944B1">
              <w:rPr>
                <w:rFonts w:ascii="Times New Roman" w:hAnsi="Times New Roman" w:cs="Times New Roman"/>
                <w:sz w:val="20"/>
              </w:rPr>
              <w:t>.</w:t>
            </w:r>
            <w:r w:rsidRPr="002944B1">
              <w:rPr>
                <w:rFonts w:ascii="Times New Roman" w:hAnsi="Times New Roman" w:cs="Times New Roman"/>
                <w:sz w:val="20"/>
              </w:rPr>
              <w:t>64%</w:t>
            </w:r>
          </w:p>
        </w:tc>
        <w:tc>
          <w:tcPr>
            <w:tcW w:w="1559" w:type="dxa"/>
            <w:tcBorders>
              <w:top w:val="single" w:sz="4" w:space="0" w:color="auto"/>
              <w:bottom w:val="nil"/>
            </w:tcBorders>
            <w:hideMark/>
          </w:tcPr>
          <w:p w14:paraId="51087F8C" w14:textId="77777777" w:rsidR="006510EA" w:rsidRPr="002944B1" w:rsidRDefault="006510EA" w:rsidP="002944B1">
            <w:pPr>
              <w:spacing w:after="160"/>
              <w:rPr>
                <w:rFonts w:ascii="Times New Roman" w:eastAsia="Times New Roman" w:hAnsi="Times New Roman" w:cs="Times New Roman"/>
                <w:sz w:val="20"/>
                <w:szCs w:val="24"/>
                <w:lang w:eastAsia="en-GB"/>
              </w:rPr>
            </w:pPr>
            <w:r w:rsidRPr="002944B1">
              <w:rPr>
                <w:rFonts w:ascii="Times New Roman" w:hAnsi="Times New Roman" w:cs="Times New Roman"/>
                <w:sz w:val="20"/>
              </w:rPr>
              <w:t>4</w:t>
            </w:r>
            <w:r w:rsidR="003C1F52" w:rsidRPr="002944B1">
              <w:rPr>
                <w:rFonts w:ascii="Times New Roman" w:hAnsi="Times New Roman" w:cs="Times New Roman"/>
                <w:sz w:val="20"/>
              </w:rPr>
              <w:t>0.</w:t>
            </w:r>
            <w:r w:rsidRPr="002944B1">
              <w:rPr>
                <w:rFonts w:ascii="Times New Roman" w:hAnsi="Times New Roman" w:cs="Times New Roman"/>
                <w:sz w:val="20"/>
              </w:rPr>
              <w:t>37%</w:t>
            </w:r>
          </w:p>
        </w:tc>
      </w:tr>
      <w:tr w:rsidR="006510EA" w:rsidRPr="002944B1" w14:paraId="55618A14" w14:textId="77777777" w:rsidTr="002944B1">
        <w:tc>
          <w:tcPr>
            <w:tcW w:w="1985" w:type="dxa"/>
            <w:tcBorders>
              <w:top w:val="nil"/>
            </w:tcBorders>
            <w:hideMark/>
          </w:tcPr>
          <w:p w14:paraId="26187482" w14:textId="77777777" w:rsidR="006510EA" w:rsidRPr="002944B1" w:rsidRDefault="006510EA" w:rsidP="00CE3B95">
            <w:pPr>
              <w:spacing w:after="160"/>
              <w:jc w:val="both"/>
              <w:rPr>
                <w:rFonts w:ascii="Times New Roman" w:eastAsia="Times New Roman" w:hAnsi="Times New Roman" w:cs="Times New Roman"/>
                <w:b/>
                <w:sz w:val="20"/>
                <w:szCs w:val="24"/>
                <w:lang w:eastAsia="en-GB"/>
              </w:rPr>
            </w:pPr>
            <w:r w:rsidRPr="002944B1">
              <w:rPr>
                <w:rFonts w:ascii="Times New Roman" w:eastAsia="Times New Roman" w:hAnsi="Times New Roman" w:cs="Times New Roman"/>
                <w:b/>
                <w:color w:val="000000"/>
                <w:sz w:val="20"/>
                <w:szCs w:val="24"/>
                <w:lang w:eastAsia="en-GB"/>
              </w:rPr>
              <w:t>Ideational</w:t>
            </w:r>
          </w:p>
        </w:tc>
        <w:tc>
          <w:tcPr>
            <w:tcW w:w="1276" w:type="dxa"/>
            <w:tcBorders>
              <w:top w:val="nil"/>
            </w:tcBorders>
            <w:hideMark/>
          </w:tcPr>
          <w:p w14:paraId="133A56E7" w14:textId="77777777" w:rsidR="006510EA" w:rsidRPr="002944B1" w:rsidRDefault="006510EA" w:rsidP="002944B1">
            <w:pPr>
              <w:spacing w:after="160"/>
              <w:rPr>
                <w:rFonts w:ascii="Times New Roman" w:eastAsia="Times New Roman" w:hAnsi="Times New Roman" w:cs="Times New Roman"/>
                <w:sz w:val="20"/>
                <w:szCs w:val="24"/>
                <w:lang w:eastAsia="en-GB"/>
              </w:rPr>
            </w:pPr>
            <w:r w:rsidRPr="002944B1">
              <w:rPr>
                <w:rFonts w:ascii="Times New Roman" w:hAnsi="Times New Roman" w:cs="Times New Roman"/>
                <w:sz w:val="20"/>
              </w:rPr>
              <w:t>32</w:t>
            </w:r>
            <w:r w:rsidR="003C1F52" w:rsidRPr="002944B1">
              <w:rPr>
                <w:rFonts w:ascii="Times New Roman" w:hAnsi="Times New Roman" w:cs="Times New Roman"/>
                <w:sz w:val="20"/>
              </w:rPr>
              <w:t>.</w:t>
            </w:r>
            <w:r w:rsidRPr="002944B1">
              <w:rPr>
                <w:rFonts w:ascii="Times New Roman" w:hAnsi="Times New Roman" w:cs="Times New Roman"/>
                <w:sz w:val="20"/>
              </w:rPr>
              <w:t>33%</w:t>
            </w:r>
          </w:p>
        </w:tc>
        <w:tc>
          <w:tcPr>
            <w:tcW w:w="1559" w:type="dxa"/>
            <w:tcBorders>
              <w:top w:val="nil"/>
            </w:tcBorders>
            <w:hideMark/>
          </w:tcPr>
          <w:p w14:paraId="40248DD2" w14:textId="77777777" w:rsidR="006510EA" w:rsidRPr="002944B1" w:rsidRDefault="006510EA" w:rsidP="002944B1">
            <w:pPr>
              <w:spacing w:after="160"/>
              <w:rPr>
                <w:rFonts w:ascii="Times New Roman" w:eastAsia="Times New Roman" w:hAnsi="Times New Roman" w:cs="Times New Roman"/>
                <w:sz w:val="20"/>
                <w:szCs w:val="24"/>
                <w:lang w:eastAsia="en-GB"/>
              </w:rPr>
            </w:pPr>
            <w:r w:rsidRPr="002944B1">
              <w:rPr>
                <w:rFonts w:ascii="Times New Roman" w:hAnsi="Times New Roman" w:cs="Times New Roman"/>
                <w:sz w:val="20"/>
              </w:rPr>
              <w:t>34</w:t>
            </w:r>
            <w:r w:rsidR="003C1F52" w:rsidRPr="002944B1">
              <w:rPr>
                <w:rFonts w:ascii="Times New Roman" w:hAnsi="Times New Roman" w:cs="Times New Roman"/>
                <w:sz w:val="20"/>
              </w:rPr>
              <w:t>.</w:t>
            </w:r>
            <w:r w:rsidRPr="002944B1">
              <w:rPr>
                <w:rFonts w:ascii="Times New Roman" w:hAnsi="Times New Roman" w:cs="Times New Roman"/>
                <w:sz w:val="20"/>
              </w:rPr>
              <w:t>86%</w:t>
            </w:r>
          </w:p>
        </w:tc>
      </w:tr>
      <w:tr w:rsidR="006510EA" w:rsidRPr="002944B1" w14:paraId="43C56479" w14:textId="77777777" w:rsidTr="002944B1">
        <w:tc>
          <w:tcPr>
            <w:tcW w:w="1985" w:type="dxa"/>
            <w:hideMark/>
          </w:tcPr>
          <w:p w14:paraId="19FB0479" w14:textId="77777777" w:rsidR="006510EA" w:rsidRPr="002944B1" w:rsidRDefault="006510EA" w:rsidP="00CE3B95">
            <w:pPr>
              <w:spacing w:after="160"/>
              <w:jc w:val="both"/>
              <w:rPr>
                <w:rFonts w:ascii="Times New Roman" w:eastAsia="Times New Roman" w:hAnsi="Times New Roman" w:cs="Times New Roman"/>
                <w:b/>
                <w:sz w:val="20"/>
                <w:szCs w:val="24"/>
                <w:lang w:eastAsia="en-GB"/>
              </w:rPr>
            </w:pPr>
            <w:r w:rsidRPr="002944B1">
              <w:rPr>
                <w:rFonts w:ascii="Times New Roman" w:eastAsia="Times New Roman" w:hAnsi="Times New Roman" w:cs="Times New Roman"/>
                <w:b/>
                <w:color w:val="000000"/>
                <w:sz w:val="20"/>
                <w:szCs w:val="24"/>
                <w:lang w:eastAsia="en-GB"/>
              </w:rPr>
              <w:t>Rhetorical</w:t>
            </w:r>
          </w:p>
        </w:tc>
        <w:tc>
          <w:tcPr>
            <w:tcW w:w="1276" w:type="dxa"/>
            <w:hideMark/>
          </w:tcPr>
          <w:p w14:paraId="4DE75C50" w14:textId="77777777" w:rsidR="006510EA" w:rsidRPr="002944B1" w:rsidRDefault="006510EA" w:rsidP="002944B1">
            <w:pPr>
              <w:spacing w:after="160"/>
              <w:rPr>
                <w:rFonts w:ascii="Times New Roman" w:eastAsia="Times New Roman" w:hAnsi="Times New Roman" w:cs="Times New Roman"/>
                <w:sz w:val="20"/>
                <w:szCs w:val="24"/>
                <w:lang w:eastAsia="en-GB"/>
              </w:rPr>
            </w:pPr>
            <w:r w:rsidRPr="002944B1">
              <w:rPr>
                <w:rFonts w:ascii="Times New Roman" w:hAnsi="Times New Roman" w:cs="Times New Roman"/>
                <w:sz w:val="20"/>
              </w:rPr>
              <w:t>11</w:t>
            </w:r>
            <w:r w:rsidR="003C1F52" w:rsidRPr="002944B1">
              <w:rPr>
                <w:rFonts w:ascii="Times New Roman" w:hAnsi="Times New Roman" w:cs="Times New Roman"/>
                <w:sz w:val="20"/>
              </w:rPr>
              <w:t>.</w:t>
            </w:r>
            <w:r w:rsidRPr="002944B1">
              <w:rPr>
                <w:rFonts w:ascii="Times New Roman" w:hAnsi="Times New Roman" w:cs="Times New Roman"/>
                <w:sz w:val="20"/>
              </w:rPr>
              <w:t>28%</w:t>
            </w:r>
          </w:p>
        </w:tc>
        <w:tc>
          <w:tcPr>
            <w:tcW w:w="1559" w:type="dxa"/>
            <w:hideMark/>
          </w:tcPr>
          <w:p w14:paraId="3FCD5868" w14:textId="77777777" w:rsidR="006510EA" w:rsidRPr="002944B1" w:rsidRDefault="006510EA" w:rsidP="002944B1">
            <w:pPr>
              <w:spacing w:after="160"/>
              <w:rPr>
                <w:rFonts w:ascii="Times New Roman" w:eastAsia="Times New Roman" w:hAnsi="Times New Roman" w:cs="Times New Roman"/>
                <w:sz w:val="20"/>
                <w:szCs w:val="24"/>
                <w:lang w:eastAsia="en-GB"/>
              </w:rPr>
            </w:pPr>
            <w:r w:rsidRPr="002944B1">
              <w:rPr>
                <w:rFonts w:ascii="Times New Roman" w:hAnsi="Times New Roman" w:cs="Times New Roman"/>
                <w:sz w:val="20"/>
              </w:rPr>
              <w:t>23</w:t>
            </w:r>
            <w:r w:rsidR="003C1F52" w:rsidRPr="002944B1">
              <w:rPr>
                <w:rFonts w:ascii="Times New Roman" w:hAnsi="Times New Roman" w:cs="Times New Roman"/>
                <w:sz w:val="20"/>
              </w:rPr>
              <w:t>.</w:t>
            </w:r>
            <w:r w:rsidRPr="002944B1">
              <w:rPr>
                <w:rFonts w:ascii="Times New Roman" w:hAnsi="Times New Roman" w:cs="Times New Roman"/>
                <w:sz w:val="20"/>
              </w:rPr>
              <w:t>85%</w:t>
            </w:r>
          </w:p>
        </w:tc>
      </w:tr>
      <w:tr w:rsidR="006510EA" w:rsidRPr="002944B1" w14:paraId="762B8B01" w14:textId="77777777" w:rsidTr="002944B1">
        <w:tc>
          <w:tcPr>
            <w:tcW w:w="1985" w:type="dxa"/>
            <w:hideMark/>
          </w:tcPr>
          <w:p w14:paraId="06AC55DE" w14:textId="77777777" w:rsidR="006510EA" w:rsidRPr="002944B1" w:rsidRDefault="006510EA" w:rsidP="00CE3B95">
            <w:pPr>
              <w:spacing w:after="160"/>
              <w:jc w:val="both"/>
              <w:rPr>
                <w:rFonts w:ascii="Times New Roman" w:eastAsia="Times New Roman" w:hAnsi="Times New Roman" w:cs="Times New Roman"/>
                <w:b/>
                <w:sz w:val="20"/>
                <w:szCs w:val="24"/>
                <w:lang w:eastAsia="en-GB"/>
              </w:rPr>
            </w:pPr>
            <w:r w:rsidRPr="002944B1">
              <w:rPr>
                <w:rFonts w:ascii="Times New Roman" w:eastAsia="Times New Roman" w:hAnsi="Times New Roman" w:cs="Times New Roman"/>
                <w:b/>
                <w:color w:val="000000"/>
                <w:sz w:val="20"/>
                <w:szCs w:val="24"/>
                <w:lang w:eastAsia="en-GB"/>
              </w:rPr>
              <w:t xml:space="preserve">Interpersonal </w:t>
            </w:r>
          </w:p>
        </w:tc>
        <w:tc>
          <w:tcPr>
            <w:tcW w:w="1276" w:type="dxa"/>
            <w:hideMark/>
          </w:tcPr>
          <w:p w14:paraId="1C66EC4F" w14:textId="77777777" w:rsidR="006510EA" w:rsidRPr="002944B1" w:rsidRDefault="006510EA" w:rsidP="002944B1">
            <w:pPr>
              <w:spacing w:after="160"/>
              <w:rPr>
                <w:rFonts w:ascii="Times New Roman" w:eastAsia="Times New Roman" w:hAnsi="Times New Roman" w:cs="Times New Roman"/>
                <w:sz w:val="20"/>
                <w:szCs w:val="24"/>
                <w:lang w:eastAsia="en-GB"/>
              </w:rPr>
            </w:pPr>
            <w:r w:rsidRPr="002944B1">
              <w:rPr>
                <w:rFonts w:ascii="Times New Roman" w:hAnsi="Times New Roman" w:cs="Times New Roman"/>
                <w:sz w:val="20"/>
              </w:rPr>
              <w:t>0</w:t>
            </w:r>
            <w:r w:rsidR="003C1F52" w:rsidRPr="002944B1">
              <w:rPr>
                <w:rFonts w:ascii="Times New Roman" w:hAnsi="Times New Roman" w:cs="Times New Roman"/>
                <w:sz w:val="20"/>
              </w:rPr>
              <w:t>.</w:t>
            </w:r>
            <w:r w:rsidRPr="002944B1">
              <w:rPr>
                <w:rFonts w:ascii="Times New Roman" w:hAnsi="Times New Roman" w:cs="Times New Roman"/>
                <w:sz w:val="20"/>
              </w:rPr>
              <w:t>75%</w:t>
            </w:r>
          </w:p>
        </w:tc>
        <w:tc>
          <w:tcPr>
            <w:tcW w:w="1559" w:type="dxa"/>
            <w:hideMark/>
          </w:tcPr>
          <w:p w14:paraId="33845131" w14:textId="77777777" w:rsidR="006510EA" w:rsidRPr="002944B1" w:rsidRDefault="006510EA" w:rsidP="002944B1">
            <w:pPr>
              <w:spacing w:after="160"/>
              <w:rPr>
                <w:rFonts w:ascii="Times New Roman" w:eastAsia="Times New Roman" w:hAnsi="Times New Roman" w:cs="Times New Roman"/>
                <w:sz w:val="20"/>
                <w:szCs w:val="24"/>
                <w:lang w:eastAsia="en-GB"/>
              </w:rPr>
            </w:pPr>
            <w:r w:rsidRPr="002944B1">
              <w:rPr>
                <w:rFonts w:ascii="Times New Roman" w:hAnsi="Times New Roman" w:cs="Times New Roman"/>
                <w:sz w:val="20"/>
              </w:rPr>
              <w:t>0</w:t>
            </w:r>
            <w:r w:rsidR="003C1F52" w:rsidRPr="002944B1">
              <w:rPr>
                <w:rFonts w:ascii="Times New Roman" w:hAnsi="Times New Roman" w:cs="Times New Roman"/>
                <w:sz w:val="20"/>
              </w:rPr>
              <w:t>.</w:t>
            </w:r>
            <w:r w:rsidRPr="002944B1">
              <w:rPr>
                <w:rFonts w:ascii="Times New Roman" w:hAnsi="Times New Roman" w:cs="Times New Roman"/>
                <w:sz w:val="20"/>
              </w:rPr>
              <w:t>92%</w:t>
            </w:r>
          </w:p>
        </w:tc>
      </w:tr>
      <w:tr w:rsidR="00642B07" w:rsidRPr="002944B1" w14:paraId="64AB43C8" w14:textId="77777777" w:rsidTr="002944B1">
        <w:tc>
          <w:tcPr>
            <w:tcW w:w="1985" w:type="dxa"/>
            <w:hideMark/>
          </w:tcPr>
          <w:p w14:paraId="7F80AD21" w14:textId="77777777" w:rsidR="00642B07" w:rsidRPr="002944B1" w:rsidRDefault="00642B07" w:rsidP="00CE3B95">
            <w:pPr>
              <w:spacing w:after="160"/>
              <w:jc w:val="both"/>
              <w:rPr>
                <w:rFonts w:ascii="Times New Roman" w:eastAsia="Times New Roman" w:hAnsi="Times New Roman" w:cs="Times New Roman"/>
                <w:sz w:val="20"/>
                <w:szCs w:val="24"/>
                <w:lang w:eastAsia="en-GB"/>
              </w:rPr>
            </w:pPr>
            <w:r w:rsidRPr="002944B1">
              <w:rPr>
                <w:rFonts w:ascii="Times New Roman" w:eastAsia="Times New Roman" w:hAnsi="Times New Roman" w:cs="Times New Roman"/>
                <w:b/>
                <w:bCs/>
                <w:color w:val="000000"/>
                <w:sz w:val="20"/>
                <w:szCs w:val="24"/>
                <w:lang w:eastAsia="en-GB"/>
              </w:rPr>
              <w:t>Total</w:t>
            </w:r>
          </w:p>
        </w:tc>
        <w:tc>
          <w:tcPr>
            <w:tcW w:w="1276" w:type="dxa"/>
            <w:hideMark/>
          </w:tcPr>
          <w:p w14:paraId="067ED04A" w14:textId="77777777" w:rsidR="00642B07" w:rsidRPr="002944B1" w:rsidRDefault="00642B07" w:rsidP="002944B1">
            <w:pPr>
              <w:spacing w:after="160"/>
              <w:rPr>
                <w:rFonts w:ascii="Times New Roman" w:eastAsia="Times New Roman" w:hAnsi="Times New Roman" w:cs="Times New Roman"/>
                <w:sz w:val="20"/>
                <w:szCs w:val="24"/>
                <w:lang w:eastAsia="en-GB"/>
              </w:rPr>
            </w:pPr>
            <w:r w:rsidRPr="002944B1">
              <w:rPr>
                <w:rFonts w:ascii="Times New Roman" w:eastAsia="Times New Roman" w:hAnsi="Times New Roman" w:cs="Times New Roman"/>
                <w:b/>
                <w:bCs/>
                <w:color w:val="000000"/>
                <w:sz w:val="20"/>
                <w:szCs w:val="24"/>
                <w:lang w:eastAsia="en-GB"/>
              </w:rPr>
              <w:t>266</w:t>
            </w:r>
          </w:p>
        </w:tc>
        <w:tc>
          <w:tcPr>
            <w:tcW w:w="1559" w:type="dxa"/>
            <w:hideMark/>
          </w:tcPr>
          <w:p w14:paraId="4A095FC1" w14:textId="77777777" w:rsidR="00642B07" w:rsidRPr="002944B1" w:rsidRDefault="00642B07" w:rsidP="002944B1">
            <w:pPr>
              <w:spacing w:after="160"/>
              <w:rPr>
                <w:rFonts w:ascii="Times New Roman" w:eastAsia="Times New Roman" w:hAnsi="Times New Roman" w:cs="Times New Roman"/>
                <w:sz w:val="20"/>
                <w:szCs w:val="24"/>
                <w:lang w:eastAsia="en-GB"/>
              </w:rPr>
            </w:pPr>
            <w:r w:rsidRPr="002944B1">
              <w:rPr>
                <w:rFonts w:ascii="Times New Roman" w:eastAsia="Times New Roman" w:hAnsi="Times New Roman" w:cs="Times New Roman"/>
                <w:b/>
                <w:bCs/>
                <w:color w:val="000000"/>
                <w:sz w:val="20"/>
                <w:szCs w:val="24"/>
                <w:lang w:eastAsia="en-GB"/>
              </w:rPr>
              <w:t>109</w:t>
            </w:r>
          </w:p>
        </w:tc>
      </w:tr>
    </w:tbl>
    <w:p w14:paraId="2519CB23" w14:textId="77777777" w:rsidR="002944B1" w:rsidRDefault="002944B1" w:rsidP="00CE3B95">
      <w:pPr>
        <w:spacing w:line="240" w:lineRule="auto"/>
        <w:jc w:val="both"/>
        <w:rPr>
          <w:rFonts w:ascii="Times New Roman" w:eastAsia="Times New Roman" w:hAnsi="Times New Roman" w:cs="Times New Roman"/>
          <w:color w:val="000000"/>
          <w:sz w:val="24"/>
          <w:szCs w:val="24"/>
          <w:lang w:eastAsia="en-GB"/>
        </w:rPr>
      </w:pPr>
    </w:p>
    <w:p w14:paraId="4C0EAA60" w14:textId="5846899A" w:rsidR="00BF32E4" w:rsidRPr="00E46DC4" w:rsidRDefault="00BF32E4" w:rsidP="00CE3B95">
      <w:pPr>
        <w:spacing w:line="240" w:lineRule="auto"/>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As explained in </w:t>
      </w:r>
      <w:r w:rsidR="006510EA">
        <w:rPr>
          <w:rFonts w:ascii="Times New Roman" w:eastAsia="Times New Roman" w:hAnsi="Times New Roman" w:cs="Times New Roman"/>
          <w:color w:val="000000"/>
          <w:sz w:val="24"/>
          <w:szCs w:val="24"/>
          <w:lang w:eastAsia="en-GB"/>
        </w:rPr>
        <w:t>S</w:t>
      </w:r>
      <w:r w:rsidRPr="00E46DC4">
        <w:rPr>
          <w:rFonts w:ascii="Times New Roman" w:eastAsia="Times New Roman" w:hAnsi="Times New Roman" w:cs="Times New Roman"/>
          <w:color w:val="000000"/>
          <w:sz w:val="24"/>
          <w:szCs w:val="24"/>
          <w:lang w:eastAsia="en-GB"/>
        </w:rPr>
        <w:t xml:space="preserve">ection 3, </w:t>
      </w:r>
      <w:r w:rsidRPr="00E46DC4">
        <w:rPr>
          <w:rFonts w:ascii="Times New Roman" w:eastAsia="Times New Roman" w:hAnsi="Times New Roman" w:cs="Times New Roman"/>
          <w:color w:val="000000"/>
          <w:sz w:val="24"/>
          <w:szCs w:val="24"/>
          <w:shd w:val="clear" w:color="auto" w:fill="FFFFFF"/>
          <w:lang w:eastAsia="en-GB"/>
        </w:rPr>
        <w:t xml:space="preserve">any function can combine with any domain depending on the nature of the connected segments. In our sample, we observed that the same relation can be expressed across several domains. That is, the domain further specifies the nuances of a function in a particular context. In the following examples (6-9), we can observe the </w:t>
      </w:r>
      <w:r w:rsidR="006510EA">
        <w:rPr>
          <w:rFonts w:ascii="Times New Roman" w:eastAsia="Times New Roman" w:hAnsi="Times New Roman" w:cs="Times New Roman"/>
          <w:color w:val="000000"/>
          <w:sz w:val="24"/>
          <w:szCs w:val="24"/>
          <w:shd w:val="clear" w:color="auto" w:fill="FFFFFF"/>
          <w:lang w:eastAsia="en-GB"/>
        </w:rPr>
        <w:t>variants</w:t>
      </w:r>
      <w:r w:rsidRPr="00E46DC4">
        <w:rPr>
          <w:rFonts w:ascii="Times New Roman" w:eastAsia="Times New Roman" w:hAnsi="Times New Roman" w:cs="Times New Roman"/>
          <w:color w:val="000000"/>
          <w:sz w:val="24"/>
          <w:szCs w:val="24"/>
          <w:shd w:val="clear" w:color="auto" w:fill="FFFFFF"/>
          <w:lang w:eastAsia="en-GB"/>
        </w:rPr>
        <w:t xml:space="preserve"> of the </w:t>
      </w:r>
      <w:r w:rsidR="006510EA">
        <w:rPr>
          <w:rFonts w:ascii="Times New Roman" w:eastAsia="Times New Roman" w:hAnsi="Times New Roman" w:cs="Times New Roman"/>
          <w:color w:val="000000"/>
          <w:sz w:val="24"/>
          <w:szCs w:val="24"/>
          <w:shd w:val="clear" w:color="auto" w:fill="FFFFFF"/>
          <w:lang w:eastAsia="en-GB"/>
        </w:rPr>
        <w:t>additive relation.</w:t>
      </w:r>
    </w:p>
    <w:p w14:paraId="5FC9A659" w14:textId="6AC1BECE" w:rsidR="00BF32E4" w:rsidRPr="00E46DC4" w:rsidRDefault="006510EA" w:rsidP="00983B8B">
      <w:pPr>
        <w:spacing w:line="240" w:lineRule="auto"/>
        <w:ind w:left="1134" w:hanging="850"/>
        <w:jc w:val="both"/>
        <w:textAlignment w:val="baseline"/>
        <w:rPr>
          <w:rFonts w:ascii="Times New Roman" w:eastAsia="Times New Roman" w:hAnsi="Times New Roman" w:cs="Times New Roman"/>
          <w:color w:val="000000"/>
          <w:sz w:val="24"/>
          <w:szCs w:val="24"/>
          <w:lang w:val="fr-FR" w:eastAsia="en-GB"/>
        </w:rPr>
      </w:pPr>
      <w:r>
        <w:rPr>
          <w:rFonts w:ascii="Times New Roman" w:eastAsia="Times New Roman" w:hAnsi="Times New Roman" w:cs="Times New Roman"/>
          <w:color w:val="000000"/>
          <w:sz w:val="24"/>
          <w:szCs w:val="24"/>
          <w:lang w:val="fr-FR" w:eastAsia="en-GB"/>
        </w:rPr>
        <w:t xml:space="preserve">(6) </w:t>
      </w:r>
      <w:r w:rsidR="00983B8B">
        <w:rPr>
          <w:rFonts w:ascii="Times New Roman" w:eastAsia="Times New Roman" w:hAnsi="Times New Roman" w:cs="Times New Roman"/>
          <w:color w:val="000000"/>
          <w:sz w:val="24"/>
          <w:szCs w:val="24"/>
          <w:lang w:val="fr-FR" w:eastAsia="en-GB"/>
        </w:rPr>
        <w:tab/>
      </w:r>
      <w:r>
        <w:rPr>
          <w:rFonts w:ascii="Times New Roman" w:eastAsia="Times New Roman" w:hAnsi="Times New Roman" w:cs="Times New Roman"/>
          <w:color w:val="000000"/>
          <w:sz w:val="24"/>
          <w:szCs w:val="24"/>
          <w:lang w:val="fr-FR" w:eastAsia="en-GB"/>
        </w:rPr>
        <w:t>i</w:t>
      </w:r>
      <w:r w:rsidR="00BF32E4" w:rsidRPr="00E46DC4">
        <w:rPr>
          <w:rFonts w:ascii="Times New Roman" w:eastAsia="Times New Roman" w:hAnsi="Times New Roman" w:cs="Times New Roman"/>
          <w:color w:val="000000"/>
          <w:sz w:val="24"/>
          <w:szCs w:val="24"/>
          <w:lang w:val="fr-FR" w:eastAsia="en-GB"/>
        </w:rPr>
        <w:t xml:space="preserve">ls avaient prévu des chips pour l’apéro </w:t>
      </w:r>
      <w:r w:rsidR="00BF32E4" w:rsidRPr="006510EA">
        <w:rPr>
          <w:rFonts w:ascii="Times New Roman" w:eastAsia="Times New Roman" w:hAnsi="Times New Roman" w:cs="Times New Roman"/>
          <w:b/>
          <w:color w:val="000000"/>
          <w:sz w:val="24"/>
          <w:szCs w:val="24"/>
          <w:lang w:val="fr-FR" w:eastAsia="en-GB"/>
        </w:rPr>
        <w:t>et</w:t>
      </w:r>
      <w:r w:rsidR="00BF32E4" w:rsidRPr="00E46DC4">
        <w:rPr>
          <w:rFonts w:ascii="Times New Roman" w:eastAsia="Times New Roman" w:hAnsi="Times New Roman" w:cs="Times New Roman"/>
          <w:color w:val="000000"/>
          <w:sz w:val="24"/>
          <w:szCs w:val="24"/>
          <w:lang w:val="fr-FR" w:eastAsia="en-GB"/>
        </w:rPr>
        <w:t xml:space="preserve"> moi j’ai proposé du pâté</w:t>
      </w:r>
    </w:p>
    <w:p w14:paraId="55FF9D6A" w14:textId="629797D9" w:rsidR="00BF32E4" w:rsidRPr="00983B8B" w:rsidRDefault="00983B8B" w:rsidP="00983B8B">
      <w:pPr>
        <w:spacing w:line="240" w:lineRule="auto"/>
        <w:ind w:left="414" w:firstLine="720"/>
        <w:jc w:val="both"/>
        <w:rPr>
          <w:rFonts w:ascii="Times New Roman" w:eastAsia="Times New Roman" w:hAnsi="Times New Roman" w:cs="Times New Roman"/>
          <w:sz w:val="24"/>
          <w:szCs w:val="24"/>
          <w:lang w:eastAsia="en-GB"/>
        </w:rPr>
      </w:pPr>
      <w:r>
        <w:rPr>
          <w:rFonts w:ascii="Times New Roman" w:eastAsia="Times New Roman" w:hAnsi="Times New Roman" w:cs="Times New Roman"/>
          <w:iCs/>
          <w:color w:val="000000"/>
          <w:sz w:val="24"/>
          <w:szCs w:val="24"/>
          <w:lang w:eastAsia="en-GB"/>
        </w:rPr>
        <w:t>“</w:t>
      </w:r>
      <w:r w:rsidR="006510EA" w:rsidRPr="00983B8B">
        <w:rPr>
          <w:rFonts w:ascii="Times New Roman" w:eastAsia="Times New Roman" w:hAnsi="Times New Roman" w:cs="Times New Roman"/>
          <w:iCs/>
          <w:color w:val="000000"/>
          <w:sz w:val="24"/>
          <w:szCs w:val="24"/>
          <w:lang w:eastAsia="en-GB"/>
        </w:rPr>
        <w:t>t</w:t>
      </w:r>
      <w:r w:rsidR="00BF32E4" w:rsidRPr="00983B8B">
        <w:rPr>
          <w:rFonts w:ascii="Times New Roman" w:eastAsia="Times New Roman" w:hAnsi="Times New Roman" w:cs="Times New Roman"/>
          <w:iCs/>
          <w:color w:val="000000"/>
          <w:sz w:val="24"/>
          <w:szCs w:val="24"/>
          <w:lang w:eastAsia="en-GB"/>
        </w:rPr>
        <w:t xml:space="preserve">hey had prepared chips as appetizers </w:t>
      </w:r>
      <w:r w:rsidR="00BF32E4" w:rsidRPr="00983B8B">
        <w:rPr>
          <w:rFonts w:ascii="Times New Roman" w:eastAsia="Times New Roman" w:hAnsi="Times New Roman" w:cs="Times New Roman"/>
          <w:b/>
          <w:iCs/>
          <w:color w:val="000000"/>
          <w:sz w:val="24"/>
          <w:szCs w:val="24"/>
          <w:lang w:eastAsia="en-GB"/>
        </w:rPr>
        <w:t>and</w:t>
      </w:r>
      <w:r>
        <w:rPr>
          <w:rFonts w:ascii="Times New Roman" w:eastAsia="Times New Roman" w:hAnsi="Times New Roman" w:cs="Times New Roman"/>
          <w:iCs/>
          <w:color w:val="000000"/>
          <w:sz w:val="24"/>
          <w:szCs w:val="24"/>
          <w:lang w:eastAsia="en-GB"/>
        </w:rPr>
        <w:t xml:space="preserve"> I offered pâté”</w:t>
      </w:r>
    </w:p>
    <w:p w14:paraId="1B1B95D4" w14:textId="1BBCF842" w:rsidR="00BF32E4" w:rsidRPr="00E46DC4" w:rsidRDefault="006510EA" w:rsidP="00983B8B">
      <w:pPr>
        <w:spacing w:line="240" w:lineRule="auto"/>
        <w:ind w:left="1134" w:hanging="850"/>
        <w:jc w:val="both"/>
        <w:textAlignment w:val="baseline"/>
        <w:rPr>
          <w:rFonts w:ascii="Times New Roman" w:eastAsia="Times New Roman" w:hAnsi="Times New Roman" w:cs="Times New Roman"/>
          <w:color w:val="000000"/>
          <w:sz w:val="24"/>
          <w:szCs w:val="24"/>
          <w:lang w:val="fr-FR" w:eastAsia="en-GB"/>
        </w:rPr>
      </w:pPr>
      <w:r>
        <w:rPr>
          <w:rFonts w:ascii="Times New Roman" w:eastAsia="Times New Roman" w:hAnsi="Times New Roman" w:cs="Times New Roman"/>
          <w:color w:val="000000"/>
          <w:sz w:val="24"/>
          <w:szCs w:val="24"/>
          <w:lang w:val="fr-FR" w:eastAsia="en-GB"/>
        </w:rPr>
        <w:t xml:space="preserve">(7) </w:t>
      </w:r>
      <w:r w:rsidR="00983B8B">
        <w:rPr>
          <w:rFonts w:ascii="Times New Roman" w:eastAsia="Times New Roman" w:hAnsi="Times New Roman" w:cs="Times New Roman"/>
          <w:color w:val="000000"/>
          <w:sz w:val="24"/>
          <w:szCs w:val="24"/>
          <w:lang w:val="fr-FR" w:eastAsia="en-GB"/>
        </w:rPr>
        <w:tab/>
      </w:r>
      <w:r>
        <w:rPr>
          <w:rFonts w:ascii="Times New Roman" w:eastAsia="Times New Roman" w:hAnsi="Times New Roman" w:cs="Times New Roman"/>
          <w:color w:val="000000"/>
          <w:sz w:val="24"/>
          <w:szCs w:val="24"/>
          <w:lang w:val="fr-FR" w:eastAsia="en-GB"/>
        </w:rPr>
        <w:t>n</w:t>
      </w:r>
      <w:r w:rsidR="00BF32E4" w:rsidRPr="00E46DC4">
        <w:rPr>
          <w:rFonts w:ascii="Times New Roman" w:eastAsia="Times New Roman" w:hAnsi="Times New Roman" w:cs="Times New Roman"/>
          <w:color w:val="000000"/>
          <w:sz w:val="24"/>
          <w:szCs w:val="24"/>
          <w:lang w:val="fr-FR" w:eastAsia="en-GB"/>
        </w:rPr>
        <w:t xml:space="preserve">on non je marchais ah non j’ai pas couru </w:t>
      </w:r>
      <w:r w:rsidR="00BF32E4" w:rsidRPr="006510EA">
        <w:rPr>
          <w:rFonts w:ascii="Times New Roman" w:eastAsia="Times New Roman" w:hAnsi="Times New Roman" w:cs="Times New Roman"/>
          <w:b/>
          <w:color w:val="000000"/>
          <w:sz w:val="24"/>
          <w:szCs w:val="24"/>
          <w:lang w:val="fr-FR" w:eastAsia="en-GB"/>
        </w:rPr>
        <w:t>et</w:t>
      </w:r>
      <w:r w:rsidR="00BF32E4" w:rsidRPr="00E46DC4">
        <w:rPr>
          <w:rFonts w:ascii="Times New Roman" w:eastAsia="Times New Roman" w:hAnsi="Times New Roman" w:cs="Times New Roman"/>
          <w:color w:val="000000"/>
          <w:sz w:val="24"/>
          <w:szCs w:val="24"/>
          <w:lang w:val="fr-FR" w:eastAsia="en-GB"/>
        </w:rPr>
        <w:t xml:space="preserve"> j’ai fait encore un détour</w:t>
      </w:r>
    </w:p>
    <w:p w14:paraId="0C4FB704" w14:textId="2B6F4DBE" w:rsidR="00BF32E4" w:rsidRPr="00983B8B" w:rsidRDefault="00983B8B" w:rsidP="00983B8B">
      <w:pPr>
        <w:spacing w:line="240" w:lineRule="auto"/>
        <w:ind w:left="414" w:firstLine="720"/>
        <w:jc w:val="both"/>
        <w:rPr>
          <w:rFonts w:ascii="Times New Roman" w:eastAsia="Times New Roman" w:hAnsi="Times New Roman" w:cs="Times New Roman"/>
          <w:sz w:val="24"/>
          <w:szCs w:val="24"/>
          <w:lang w:eastAsia="en-GB"/>
        </w:rPr>
      </w:pPr>
      <w:r>
        <w:rPr>
          <w:rFonts w:ascii="Times New Roman" w:eastAsia="Times New Roman" w:hAnsi="Times New Roman" w:cs="Times New Roman"/>
          <w:iCs/>
          <w:color w:val="000000"/>
          <w:sz w:val="24"/>
          <w:szCs w:val="24"/>
          <w:lang w:eastAsia="en-GB"/>
        </w:rPr>
        <w:t>“</w:t>
      </w:r>
      <w:r w:rsidR="006510EA" w:rsidRPr="00983B8B">
        <w:rPr>
          <w:rFonts w:ascii="Times New Roman" w:eastAsia="Times New Roman" w:hAnsi="Times New Roman" w:cs="Times New Roman"/>
          <w:iCs/>
          <w:color w:val="000000"/>
          <w:sz w:val="24"/>
          <w:szCs w:val="24"/>
          <w:lang w:eastAsia="en-GB"/>
        </w:rPr>
        <w:t>n</w:t>
      </w:r>
      <w:r w:rsidR="00BF32E4" w:rsidRPr="00983B8B">
        <w:rPr>
          <w:rFonts w:ascii="Times New Roman" w:eastAsia="Times New Roman" w:hAnsi="Times New Roman" w:cs="Times New Roman"/>
          <w:iCs/>
          <w:color w:val="000000"/>
          <w:sz w:val="24"/>
          <w:szCs w:val="24"/>
          <w:lang w:eastAsia="en-GB"/>
        </w:rPr>
        <w:t xml:space="preserve">o no I was walking ah no I didn’t run </w:t>
      </w:r>
      <w:r w:rsidR="00BF32E4" w:rsidRPr="00983B8B">
        <w:rPr>
          <w:rFonts w:ascii="Times New Roman" w:eastAsia="Times New Roman" w:hAnsi="Times New Roman" w:cs="Times New Roman"/>
          <w:b/>
          <w:iCs/>
          <w:color w:val="000000"/>
          <w:sz w:val="24"/>
          <w:szCs w:val="24"/>
          <w:lang w:eastAsia="en-GB"/>
        </w:rPr>
        <w:t>and</w:t>
      </w:r>
      <w:r w:rsidR="00BF32E4" w:rsidRPr="00983B8B">
        <w:rPr>
          <w:rFonts w:ascii="Times New Roman" w:eastAsia="Times New Roman" w:hAnsi="Times New Roman" w:cs="Times New Roman"/>
          <w:iCs/>
          <w:color w:val="000000"/>
          <w:sz w:val="24"/>
          <w:szCs w:val="24"/>
          <w:lang w:eastAsia="en-GB"/>
        </w:rPr>
        <w:t xml:space="preserve"> I did a detour</w:t>
      </w:r>
      <w:r>
        <w:rPr>
          <w:rFonts w:ascii="Times New Roman" w:eastAsia="Times New Roman" w:hAnsi="Times New Roman" w:cs="Times New Roman"/>
          <w:iCs/>
          <w:color w:val="000000"/>
          <w:sz w:val="24"/>
          <w:szCs w:val="24"/>
          <w:lang w:eastAsia="en-GB"/>
        </w:rPr>
        <w:t>”</w:t>
      </w:r>
    </w:p>
    <w:p w14:paraId="78070FB9" w14:textId="64318058" w:rsidR="00BF32E4" w:rsidRPr="00E46DC4" w:rsidRDefault="006510EA" w:rsidP="00983B8B">
      <w:pPr>
        <w:spacing w:line="240" w:lineRule="auto"/>
        <w:ind w:left="1134" w:hanging="850"/>
        <w:jc w:val="both"/>
        <w:textAlignment w:val="baseline"/>
        <w:rPr>
          <w:rFonts w:ascii="Times New Roman" w:eastAsia="Times New Roman" w:hAnsi="Times New Roman" w:cs="Times New Roman"/>
          <w:color w:val="000000"/>
          <w:sz w:val="24"/>
          <w:szCs w:val="24"/>
          <w:lang w:val="fr-FR" w:eastAsia="en-GB"/>
        </w:rPr>
      </w:pPr>
      <w:r>
        <w:rPr>
          <w:rFonts w:ascii="Times New Roman" w:eastAsia="Times New Roman" w:hAnsi="Times New Roman" w:cs="Times New Roman"/>
          <w:color w:val="000000"/>
          <w:sz w:val="24"/>
          <w:szCs w:val="24"/>
          <w:lang w:val="fr-FR" w:eastAsia="en-GB"/>
        </w:rPr>
        <w:t xml:space="preserve">(8) </w:t>
      </w:r>
      <w:r w:rsidR="00983B8B">
        <w:rPr>
          <w:rFonts w:ascii="Times New Roman" w:eastAsia="Times New Roman" w:hAnsi="Times New Roman" w:cs="Times New Roman"/>
          <w:color w:val="000000"/>
          <w:sz w:val="24"/>
          <w:szCs w:val="24"/>
          <w:lang w:val="fr-FR" w:eastAsia="en-GB"/>
        </w:rPr>
        <w:tab/>
      </w:r>
      <w:r w:rsidR="00BF32E4" w:rsidRPr="00E46DC4">
        <w:rPr>
          <w:rFonts w:ascii="Times New Roman" w:eastAsia="Times New Roman" w:hAnsi="Times New Roman" w:cs="Times New Roman"/>
          <w:color w:val="000000"/>
          <w:sz w:val="24"/>
          <w:szCs w:val="24"/>
          <w:lang w:val="fr-FR" w:eastAsia="en-GB"/>
        </w:rPr>
        <w:t xml:space="preserve">&lt;sp1&gt; tu es sous licence tu roules tout seul? &lt;sp2&gt; ouais &lt;sp1&gt; </w:t>
      </w:r>
      <w:r w:rsidR="00BF32E4" w:rsidRPr="006510EA">
        <w:rPr>
          <w:rFonts w:ascii="Times New Roman" w:eastAsia="Times New Roman" w:hAnsi="Times New Roman" w:cs="Times New Roman"/>
          <w:b/>
          <w:color w:val="000000"/>
          <w:sz w:val="24"/>
          <w:szCs w:val="24"/>
          <w:lang w:val="fr-FR" w:eastAsia="en-GB"/>
        </w:rPr>
        <w:t>et</w:t>
      </w:r>
      <w:r w:rsidR="00BF32E4" w:rsidRPr="00E46DC4">
        <w:rPr>
          <w:rFonts w:ascii="Times New Roman" w:eastAsia="Times New Roman" w:hAnsi="Times New Roman" w:cs="Times New Roman"/>
          <w:color w:val="000000"/>
          <w:sz w:val="24"/>
          <w:szCs w:val="24"/>
          <w:lang w:val="fr-FR" w:eastAsia="en-GB"/>
        </w:rPr>
        <w:t xml:space="preserve"> </w:t>
      </w:r>
      <w:r w:rsidR="005B3497" w:rsidRPr="00E46DC4">
        <w:rPr>
          <w:rFonts w:ascii="Times New Roman" w:eastAsia="Times New Roman" w:hAnsi="Times New Roman" w:cs="Times New Roman"/>
          <w:color w:val="000000"/>
          <w:sz w:val="24"/>
          <w:szCs w:val="24"/>
          <w:lang w:val="fr-FR" w:eastAsia="en-GB"/>
        </w:rPr>
        <w:t>ça</w:t>
      </w:r>
      <w:r w:rsidR="00BF32E4" w:rsidRPr="00E46DC4">
        <w:rPr>
          <w:rFonts w:ascii="Times New Roman" w:eastAsia="Times New Roman" w:hAnsi="Times New Roman" w:cs="Times New Roman"/>
          <w:color w:val="000000"/>
          <w:sz w:val="24"/>
          <w:szCs w:val="24"/>
          <w:lang w:val="fr-FR" w:eastAsia="en-GB"/>
        </w:rPr>
        <w:t xml:space="preserve"> va?</w:t>
      </w:r>
    </w:p>
    <w:p w14:paraId="41F31AF4" w14:textId="4FFA899E" w:rsidR="00BF32E4" w:rsidRPr="00983B8B" w:rsidRDefault="00983B8B" w:rsidP="00983B8B">
      <w:pPr>
        <w:spacing w:line="240" w:lineRule="auto"/>
        <w:ind w:left="1134"/>
        <w:jc w:val="both"/>
        <w:rPr>
          <w:rFonts w:ascii="Times New Roman" w:eastAsia="Times New Roman" w:hAnsi="Times New Roman" w:cs="Times New Roman"/>
          <w:sz w:val="24"/>
          <w:szCs w:val="24"/>
          <w:lang w:eastAsia="en-GB"/>
        </w:rPr>
      </w:pPr>
      <w:r w:rsidRPr="00983B8B">
        <w:rPr>
          <w:rFonts w:ascii="Times New Roman" w:eastAsia="Times New Roman" w:hAnsi="Times New Roman" w:cs="Times New Roman"/>
          <w:iCs/>
          <w:color w:val="000000"/>
          <w:sz w:val="24"/>
          <w:szCs w:val="24"/>
          <w:lang w:eastAsia="en-GB"/>
        </w:rPr>
        <w:t>“</w:t>
      </w:r>
      <w:r w:rsidR="00BF32E4" w:rsidRPr="00983B8B">
        <w:rPr>
          <w:rFonts w:ascii="Times New Roman" w:eastAsia="Times New Roman" w:hAnsi="Times New Roman" w:cs="Times New Roman"/>
          <w:iCs/>
          <w:color w:val="000000"/>
          <w:sz w:val="24"/>
          <w:szCs w:val="24"/>
          <w:lang w:eastAsia="en-GB"/>
        </w:rPr>
        <w:t xml:space="preserve">&lt;sp1&gt; you are training you drive alone? &lt;sp2&gt; yeah &lt;sp1&gt; </w:t>
      </w:r>
      <w:r w:rsidR="00BF32E4" w:rsidRPr="00983B8B">
        <w:rPr>
          <w:rFonts w:ascii="Times New Roman" w:eastAsia="Times New Roman" w:hAnsi="Times New Roman" w:cs="Times New Roman"/>
          <w:b/>
          <w:iCs/>
          <w:color w:val="000000"/>
          <w:sz w:val="24"/>
          <w:szCs w:val="24"/>
          <w:lang w:eastAsia="en-GB"/>
        </w:rPr>
        <w:t>and</w:t>
      </w:r>
      <w:r w:rsidR="00BF32E4" w:rsidRPr="00983B8B">
        <w:rPr>
          <w:rFonts w:ascii="Times New Roman" w:eastAsia="Times New Roman" w:hAnsi="Times New Roman" w:cs="Times New Roman"/>
          <w:iCs/>
          <w:color w:val="000000"/>
          <w:sz w:val="24"/>
          <w:szCs w:val="24"/>
          <w:lang w:eastAsia="en-GB"/>
        </w:rPr>
        <w:t xml:space="preserve"> it’s </w:t>
      </w:r>
      <w:r w:rsidRPr="00983B8B">
        <w:rPr>
          <w:rFonts w:ascii="Times New Roman" w:eastAsia="Times New Roman" w:hAnsi="Times New Roman" w:cs="Times New Roman"/>
          <w:iCs/>
          <w:color w:val="000000"/>
          <w:sz w:val="24"/>
          <w:szCs w:val="24"/>
          <w:lang w:eastAsia="en-GB"/>
        </w:rPr>
        <w:t>fine?”</w:t>
      </w:r>
    </w:p>
    <w:p w14:paraId="76D24F87" w14:textId="618ECCB9" w:rsidR="00BF32E4" w:rsidRPr="00E46DC4" w:rsidRDefault="006510EA" w:rsidP="00983B8B">
      <w:pPr>
        <w:spacing w:line="240" w:lineRule="auto"/>
        <w:ind w:left="1134" w:hanging="850"/>
        <w:jc w:val="both"/>
        <w:textAlignment w:val="baseline"/>
        <w:rPr>
          <w:rFonts w:ascii="Times New Roman" w:eastAsia="Times New Roman" w:hAnsi="Times New Roman" w:cs="Times New Roman"/>
          <w:color w:val="000000"/>
          <w:sz w:val="24"/>
          <w:szCs w:val="24"/>
          <w:lang w:val="fr-FR" w:eastAsia="en-GB"/>
        </w:rPr>
      </w:pPr>
      <w:r>
        <w:rPr>
          <w:rFonts w:ascii="Times New Roman" w:eastAsia="Times New Roman" w:hAnsi="Times New Roman" w:cs="Times New Roman"/>
          <w:color w:val="000000"/>
          <w:sz w:val="24"/>
          <w:szCs w:val="24"/>
          <w:lang w:val="fr-FR" w:eastAsia="en-GB"/>
        </w:rPr>
        <w:t>(9)</w:t>
      </w:r>
      <w:r w:rsidR="00983B8B">
        <w:rPr>
          <w:rFonts w:ascii="Times New Roman" w:eastAsia="Times New Roman" w:hAnsi="Times New Roman" w:cs="Times New Roman"/>
          <w:color w:val="000000"/>
          <w:sz w:val="24"/>
          <w:szCs w:val="24"/>
          <w:lang w:val="fr-FR" w:eastAsia="en-GB"/>
        </w:rPr>
        <w:tab/>
      </w:r>
      <w:r w:rsidR="00BF32E4" w:rsidRPr="00E46DC4">
        <w:rPr>
          <w:rFonts w:ascii="Times New Roman" w:eastAsia="Times New Roman" w:hAnsi="Times New Roman" w:cs="Times New Roman"/>
          <w:color w:val="000000"/>
          <w:sz w:val="24"/>
          <w:szCs w:val="24"/>
          <w:lang w:val="fr-FR" w:eastAsia="en-GB"/>
        </w:rPr>
        <w:t xml:space="preserve">&lt;sp1&gt; il refaisait une bulle wifi là autour &lt;sp2&gt; pas con &lt;sp1&gt; </w:t>
      </w:r>
      <w:r w:rsidR="00BF32E4" w:rsidRPr="006510EA">
        <w:rPr>
          <w:rFonts w:ascii="Times New Roman" w:eastAsia="Times New Roman" w:hAnsi="Times New Roman" w:cs="Times New Roman"/>
          <w:b/>
          <w:color w:val="000000"/>
          <w:sz w:val="24"/>
          <w:szCs w:val="24"/>
          <w:lang w:val="fr-FR" w:eastAsia="en-GB"/>
        </w:rPr>
        <w:t>et</w:t>
      </w:r>
      <w:r w:rsidR="00BF32E4" w:rsidRPr="00E46DC4">
        <w:rPr>
          <w:rFonts w:ascii="Times New Roman" w:eastAsia="Times New Roman" w:hAnsi="Times New Roman" w:cs="Times New Roman"/>
          <w:color w:val="000000"/>
          <w:sz w:val="24"/>
          <w:szCs w:val="24"/>
          <w:lang w:val="fr-FR" w:eastAsia="en-GB"/>
        </w:rPr>
        <w:t xml:space="preserve"> c’est pas con</w:t>
      </w:r>
    </w:p>
    <w:p w14:paraId="7D41F62F" w14:textId="61FB8C85" w:rsidR="00BF32E4" w:rsidRPr="00983B8B" w:rsidRDefault="00983B8B" w:rsidP="00983B8B">
      <w:pPr>
        <w:spacing w:line="240" w:lineRule="auto"/>
        <w:ind w:left="1134"/>
        <w:jc w:val="both"/>
        <w:rPr>
          <w:rFonts w:ascii="Times New Roman" w:eastAsia="Times New Roman" w:hAnsi="Times New Roman" w:cs="Times New Roman"/>
          <w:sz w:val="24"/>
          <w:szCs w:val="24"/>
          <w:lang w:eastAsia="en-GB"/>
        </w:rPr>
      </w:pPr>
      <w:r>
        <w:rPr>
          <w:rFonts w:ascii="Times New Roman" w:eastAsia="Times New Roman" w:hAnsi="Times New Roman" w:cs="Times New Roman"/>
          <w:iCs/>
          <w:color w:val="000000"/>
          <w:sz w:val="24"/>
          <w:szCs w:val="24"/>
          <w:lang w:eastAsia="en-GB"/>
        </w:rPr>
        <w:t>“</w:t>
      </w:r>
      <w:r w:rsidR="00BF32E4" w:rsidRPr="00983B8B">
        <w:rPr>
          <w:rFonts w:ascii="Times New Roman" w:eastAsia="Times New Roman" w:hAnsi="Times New Roman" w:cs="Times New Roman"/>
          <w:iCs/>
          <w:color w:val="000000"/>
          <w:sz w:val="24"/>
          <w:szCs w:val="24"/>
          <w:lang w:eastAsia="en-GB"/>
        </w:rPr>
        <w:t xml:space="preserve">&lt;sp1&gt; he created a wifi bubble there &lt;sp2&gt; not dumb &lt;sp1&gt; </w:t>
      </w:r>
      <w:r w:rsidR="00BF32E4" w:rsidRPr="00983B8B">
        <w:rPr>
          <w:rFonts w:ascii="Times New Roman" w:eastAsia="Times New Roman" w:hAnsi="Times New Roman" w:cs="Times New Roman"/>
          <w:b/>
          <w:iCs/>
          <w:color w:val="000000"/>
          <w:sz w:val="24"/>
          <w:szCs w:val="24"/>
          <w:lang w:eastAsia="en-GB"/>
        </w:rPr>
        <w:t>and</w:t>
      </w:r>
      <w:r w:rsidR="00BF32E4" w:rsidRPr="00983B8B">
        <w:rPr>
          <w:rFonts w:ascii="Times New Roman" w:eastAsia="Times New Roman" w:hAnsi="Times New Roman" w:cs="Times New Roman"/>
          <w:iCs/>
          <w:color w:val="000000"/>
          <w:sz w:val="24"/>
          <w:szCs w:val="24"/>
          <w:lang w:eastAsia="en-GB"/>
        </w:rPr>
        <w:t xml:space="preserve"> it’s not du</w:t>
      </w:r>
      <w:r>
        <w:rPr>
          <w:rFonts w:ascii="Times New Roman" w:eastAsia="Times New Roman" w:hAnsi="Times New Roman" w:cs="Times New Roman"/>
          <w:iCs/>
          <w:color w:val="000000"/>
          <w:sz w:val="24"/>
          <w:szCs w:val="24"/>
          <w:lang w:eastAsia="en-GB"/>
        </w:rPr>
        <w:t>mb”</w:t>
      </w:r>
    </w:p>
    <w:p w14:paraId="00A8D7B3" w14:textId="413F27EF" w:rsidR="006510EA" w:rsidRPr="006510EA" w:rsidRDefault="006E3BF0" w:rsidP="00CE3B95">
      <w:pPr>
        <w:spacing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In (6), </w:t>
      </w:r>
      <w:r>
        <w:rPr>
          <w:rFonts w:ascii="Times New Roman" w:eastAsia="Times New Roman" w:hAnsi="Times New Roman" w:cs="Times New Roman"/>
          <w:i/>
          <w:sz w:val="24"/>
          <w:szCs w:val="24"/>
          <w:lang w:eastAsia="en-GB"/>
        </w:rPr>
        <w:t>et</w:t>
      </w:r>
      <w:r>
        <w:rPr>
          <w:rFonts w:ascii="Times New Roman" w:eastAsia="Times New Roman" w:hAnsi="Times New Roman" w:cs="Times New Roman"/>
          <w:sz w:val="24"/>
          <w:szCs w:val="24"/>
          <w:lang w:eastAsia="en-GB"/>
        </w:rPr>
        <w:t xml:space="preserve"> signals an almost mathematical addition between two types of food which were proposed together as appetizers; the relation is entirely objective, the connective is used with its basic logical meaning. In (7), however, the speaker adds another argument to try and convince the hearer that he was not running; there is prosodic stress on the connective, which further indicates the subjective importance given to the upcoming segment. In (8), the speaker continues talking about the same topic and opens his turn with </w:t>
      </w:r>
      <w:r>
        <w:rPr>
          <w:rFonts w:ascii="Times New Roman" w:eastAsia="Times New Roman" w:hAnsi="Times New Roman" w:cs="Times New Roman"/>
          <w:i/>
          <w:sz w:val="24"/>
          <w:szCs w:val="24"/>
          <w:lang w:eastAsia="en-GB"/>
        </w:rPr>
        <w:t>et</w:t>
      </w:r>
      <w:r>
        <w:rPr>
          <w:rFonts w:ascii="Times New Roman" w:eastAsia="Times New Roman" w:hAnsi="Times New Roman" w:cs="Times New Roman"/>
          <w:sz w:val="24"/>
          <w:szCs w:val="24"/>
          <w:lang w:eastAsia="en-GB"/>
        </w:rPr>
        <w:t>, bringing the exchange forward to its next step; sequential addition often corresponds to this basic continuity function (cf. Schiffrin</w:t>
      </w:r>
      <w:r w:rsidR="005403BD">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1987). Finally in (9), we can see a very specific use of </w:t>
      </w:r>
      <w:r>
        <w:rPr>
          <w:rFonts w:ascii="Times New Roman" w:eastAsia="Times New Roman" w:hAnsi="Times New Roman" w:cs="Times New Roman"/>
          <w:sz w:val="24"/>
          <w:szCs w:val="24"/>
          <w:lang w:eastAsia="en-GB"/>
        </w:rPr>
        <w:lastRenderedPageBreak/>
        <w:t xml:space="preserve">additive </w:t>
      </w:r>
      <w:r>
        <w:rPr>
          <w:rFonts w:ascii="Times New Roman" w:eastAsia="Times New Roman" w:hAnsi="Times New Roman" w:cs="Times New Roman"/>
          <w:i/>
          <w:sz w:val="24"/>
          <w:szCs w:val="24"/>
          <w:lang w:eastAsia="en-GB"/>
        </w:rPr>
        <w:t>et</w:t>
      </w:r>
      <w:r>
        <w:rPr>
          <w:rFonts w:ascii="Times New Roman" w:eastAsia="Times New Roman" w:hAnsi="Times New Roman" w:cs="Times New Roman"/>
          <w:sz w:val="24"/>
          <w:szCs w:val="24"/>
          <w:lang w:eastAsia="en-GB"/>
        </w:rPr>
        <w:t>, where the speaker echoes and literally repeats what the other speaker just said, thus creating a relationship of complicity and common ground. Such interpersonal uses of addition were not found for SAME in our sample.</w:t>
      </w:r>
    </w:p>
    <w:p w14:paraId="68679A15" w14:textId="77777777" w:rsidR="00470AF1" w:rsidRDefault="006E3BF0" w:rsidP="00CE3B95">
      <w:pPr>
        <w:spacing w:line="240" w:lineRule="auto"/>
        <w:ind w:firstLine="567"/>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In T</w:t>
      </w:r>
      <w:r w:rsidR="00BF32E4" w:rsidRPr="00E46DC4">
        <w:rPr>
          <w:rFonts w:ascii="Times New Roman" w:eastAsia="Times New Roman" w:hAnsi="Times New Roman" w:cs="Times New Roman"/>
          <w:color w:val="000000"/>
          <w:sz w:val="24"/>
          <w:szCs w:val="24"/>
          <w:lang w:eastAsia="en-GB"/>
        </w:rPr>
        <w:t xml:space="preserve">ables 4 and 5, we present the </w:t>
      </w:r>
      <w:r>
        <w:rPr>
          <w:rFonts w:ascii="Times New Roman" w:eastAsia="Times New Roman" w:hAnsi="Times New Roman" w:cs="Times New Roman"/>
          <w:color w:val="000000"/>
          <w:sz w:val="24"/>
          <w:szCs w:val="24"/>
          <w:lang w:eastAsia="en-GB"/>
        </w:rPr>
        <w:t>combinations</w:t>
      </w:r>
      <w:r w:rsidR="00BF32E4" w:rsidRPr="00E46DC4">
        <w:rPr>
          <w:rFonts w:ascii="Times New Roman" w:eastAsia="Times New Roman" w:hAnsi="Times New Roman" w:cs="Times New Roman"/>
          <w:color w:val="000000"/>
          <w:sz w:val="24"/>
          <w:szCs w:val="24"/>
          <w:lang w:eastAsia="en-GB"/>
        </w:rPr>
        <w:t xml:space="preserve"> of domains and functions </w:t>
      </w:r>
      <w:r>
        <w:rPr>
          <w:rFonts w:ascii="Times New Roman" w:eastAsia="Times New Roman" w:hAnsi="Times New Roman" w:cs="Times New Roman"/>
          <w:color w:val="000000"/>
          <w:sz w:val="24"/>
          <w:szCs w:val="24"/>
          <w:lang w:eastAsia="en-GB"/>
        </w:rPr>
        <w:t>for</w:t>
      </w:r>
      <w:r w:rsidR="00BF32E4" w:rsidRPr="00E46DC4">
        <w:rPr>
          <w:rFonts w:ascii="Times New Roman" w:eastAsia="Times New Roman" w:hAnsi="Times New Roman" w:cs="Times New Roman"/>
          <w:color w:val="000000"/>
          <w:sz w:val="24"/>
          <w:szCs w:val="24"/>
          <w:lang w:eastAsia="en-GB"/>
        </w:rPr>
        <w:t xml:space="preserve"> </w:t>
      </w:r>
      <w:r w:rsidR="00BF32E4" w:rsidRPr="00E46DC4">
        <w:rPr>
          <w:rFonts w:ascii="Times New Roman" w:eastAsia="Times New Roman" w:hAnsi="Times New Roman" w:cs="Times New Roman"/>
          <w:i/>
          <w:iCs/>
          <w:color w:val="000000"/>
          <w:sz w:val="24"/>
          <w:szCs w:val="24"/>
          <w:lang w:eastAsia="en-GB"/>
        </w:rPr>
        <w:t xml:space="preserve">et </w:t>
      </w:r>
      <w:r w:rsidR="00BF32E4" w:rsidRPr="00E46DC4">
        <w:rPr>
          <w:rFonts w:ascii="Times New Roman" w:eastAsia="Times New Roman" w:hAnsi="Times New Roman" w:cs="Times New Roman"/>
          <w:color w:val="000000"/>
          <w:sz w:val="24"/>
          <w:szCs w:val="24"/>
          <w:lang w:eastAsia="en-GB"/>
        </w:rPr>
        <w:t xml:space="preserve">and SAME. The functional </w:t>
      </w:r>
      <w:r w:rsidR="00470AF1">
        <w:rPr>
          <w:rFonts w:ascii="Times New Roman" w:eastAsia="Times New Roman" w:hAnsi="Times New Roman" w:cs="Times New Roman"/>
          <w:color w:val="000000"/>
          <w:sz w:val="24"/>
          <w:szCs w:val="24"/>
          <w:lang w:eastAsia="en-GB"/>
        </w:rPr>
        <w:t>distributions</w:t>
      </w:r>
      <w:r w:rsidR="00BF32E4" w:rsidRPr="00E46DC4">
        <w:rPr>
          <w:rFonts w:ascii="Times New Roman" w:eastAsia="Times New Roman" w:hAnsi="Times New Roman" w:cs="Times New Roman"/>
          <w:color w:val="000000"/>
          <w:sz w:val="24"/>
          <w:szCs w:val="24"/>
          <w:lang w:eastAsia="en-GB"/>
        </w:rPr>
        <w:t xml:space="preserve"> of these two connectives are similar in this respect. </w:t>
      </w:r>
      <w:r w:rsidR="00470AF1">
        <w:rPr>
          <w:rFonts w:ascii="Times New Roman" w:eastAsia="Times New Roman" w:hAnsi="Times New Roman" w:cs="Times New Roman"/>
          <w:color w:val="000000"/>
          <w:sz w:val="24"/>
          <w:szCs w:val="24"/>
          <w:lang w:eastAsia="en-GB"/>
        </w:rPr>
        <w:t xml:space="preserve">Addition and specification have ideational, rhetorical and sequential variants (in addition to the rare interpersonal use in French). Concession can be ideational or rhetorical in both languages. Overall, functions present in the two languages display the same tendency regarding domain-function combinations: the most frequent domain for each function is the same regardless of the connective. Interpersonal uses are extremely </w:t>
      </w:r>
      <w:r w:rsidR="00E1462B">
        <w:rPr>
          <w:rFonts w:ascii="Times New Roman" w:eastAsia="Times New Roman" w:hAnsi="Times New Roman" w:cs="Times New Roman"/>
          <w:color w:val="000000"/>
          <w:sz w:val="24"/>
          <w:szCs w:val="24"/>
          <w:lang w:eastAsia="en-GB"/>
        </w:rPr>
        <w:t xml:space="preserve">rare </w:t>
      </w:r>
      <w:r w:rsidR="00470AF1">
        <w:rPr>
          <w:rFonts w:ascii="Times New Roman" w:eastAsia="Times New Roman" w:hAnsi="Times New Roman" w:cs="Times New Roman"/>
          <w:color w:val="000000"/>
          <w:sz w:val="24"/>
          <w:szCs w:val="24"/>
          <w:lang w:eastAsia="en-GB"/>
        </w:rPr>
        <w:t xml:space="preserve">in the two languages (two cases of addition in French, one case of </w:t>
      </w:r>
      <w:r w:rsidR="003057B5">
        <w:rPr>
          <w:rFonts w:ascii="Times New Roman" w:eastAsia="Times New Roman" w:hAnsi="Times New Roman" w:cs="Times New Roman"/>
          <w:color w:val="000000"/>
          <w:sz w:val="24"/>
          <w:szCs w:val="24"/>
          <w:lang w:eastAsia="en-GB"/>
        </w:rPr>
        <w:t>approximation</w:t>
      </w:r>
      <w:r w:rsidR="003057B5" w:rsidRPr="00904B93">
        <w:rPr>
          <w:rFonts w:ascii="Times New Roman" w:eastAsia="Times New Roman" w:hAnsi="Times New Roman" w:cs="Times New Roman"/>
          <w:iCs/>
          <w:color w:val="000000"/>
          <w:sz w:val="24"/>
          <w:szCs w:val="24"/>
          <w:shd w:val="clear" w:color="auto" w:fill="FFFFFF"/>
          <w:lang w:eastAsia="en-GB"/>
        </w:rPr>
        <w:t xml:space="preserve"> </w:t>
      </w:r>
      <w:r w:rsidR="00470AF1">
        <w:rPr>
          <w:rFonts w:ascii="Times New Roman" w:eastAsia="Times New Roman" w:hAnsi="Times New Roman" w:cs="Times New Roman"/>
          <w:color w:val="000000"/>
          <w:sz w:val="24"/>
          <w:szCs w:val="24"/>
          <w:lang w:eastAsia="en-GB"/>
        </w:rPr>
        <w:t>in LSFB).</w:t>
      </w:r>
    </w:p>
    <w:p w14:paraId="275871B1" w14:textId="0E40394F" w:rsidR="002944B1" w:rsidRPr="002944B1" w:rsidRDefault="002944B1" w:rsidP="002944B1">
      <w:pPr>
        <w:spacing w:line="240" w:lineRule="auto"/>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color w:val="000000"/>
          <w:sz w:val="20"/>
          <w:szCs w:val="20"/>
          <w:lang w:eastAsia="en-GB"/>
        </w:rPr>
        <w:t>Table 4.</w:t>
      </w:r>
      <w:r w:rsidRPr="002944B1">
        <w:rPr>
          <w:rFonts w:ascii="Times New Roman" w:eastAsia="Times New Roman" w:hAnsi="Times New Roman" w:cs="Times New Roman"/>
          <w:color w:val="000000"/>
          <w:sz w:val="20"/>
          <w:szCs w:val="20"/>
          <w:lang w:eastAsia="en-GB"/>
        </w:rPr>
        <w:t xml:space="preserve"> Functions and domains for </w:t>
      </w:r>
      <w:r>
        <w:rPr>
          <w:rFonts w:ascii="Times New Roman" w:eastAsia="Times New Roman" w:hAnsi="Times New Roman" w:cs="Times New Roman"/>
          <w:i/>
          <w:iCs/>
          <w:color w:val="000000"/>
          <w:sz w:val="20"/>
          <w:szCs w:val="20"/>
          <w:lang w:eastAsia="en-GB"/>
        </w:rPr>
        <w:t>et</w:t>
      </w:r>
      <w:r>
        <w:rPr>
          <w:rFonts w:ascii="Times New Roman" w:eastAsia="Times New Roman" w:hAnsi="Times New Roman" w:cs="Times New Roman"/>
          <w:iCs/>
          <w:color w:val="000000"/>
          <w:sz w:val="20"/>
          <w:szCs w:val="20"/>
          <w:lang w:eastAsia="en-GB"/>
        </w:rPr>
        <w:t>.</w:t>
      </w:r>
    </w:p>
    <w:tbl>
      <w:tblPr>
        <w:tblStyle w:val="TableGridLight"/>
        <w:tblW w:w="76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1276"/>
        <w:gridCol w:w="1191"/>
        <w:gridCol w:w="1341"/>
        <w:gridCol w:w="1578"/>
        <w:gridCol w:w="845"/>
      </w:tblGrid>
      <w:tr w:rsidR="00BF32E4" w:rsidRPr="002944B1" w14:paraId="1FA544B8" w14:textId="77777777" w:rsidTr="002944B1">
        <w:trPr>
          <w:trHeight w:val="420"/>
        </w:trPr>
        <w:tc>
          <w:tcPr>
            <w:tcW w:w="1418" w:type="dxa"/>
            <w:vMerge w:val="restart"/>
            <w:tcBorders>
              <w:top w:val="single" w:sz="4" w:space="0" w:color="auto"/>
              <w:bottom w:val="single" w:sz="4" w:space="0" w:color="auto"/>
            </w:tcBorders>
            <w:hideMark/>
          </w:tcPr>
          <w:p w14:paraId="3072B07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Functions</w:t>
            </w:r>
          </w:p>
        </w:tc>
        <w:tc>
          <w:tcPr>
            <w:tcW w:w="5386" w:type="dxa"/>
            <w:gridSpan w:val="4"/>
            <w:tcBorders>
              <w:top w:val="single" w:sz="4" w:space="0" w:color="auto"/>
              <w:bottom w:val="single" w:sz="4" w:space="0" w:color="auto"/>
            </w:tcBorders>
            <w:hideMark/>
          </w:tcPr>
          <w:p w14:paraId="3AE7F342"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Domain</w:t>
            </w:r>
          </w:p>
        </w:tc>
        <w:tc>
          <w:tcPr>
            <w:tcW w:w="845" w:type="dxa"/>
            <w:tcBorders>
              <w:top w:val="single" w:sz="4" w:space="0" w:color="auto"/>
              <w:bottom w:val="single" w:sz="4" w:space="0" w:color="auto"/>
            </w:tcBorders>
            <w:hideMark/>
          </w:tcPr>
          <w:p w14:paraId="6F6C0FC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Total</w:t>
            </w:r>
          </w:p>
        </w:tc>
      </w:tr>
      <w:tr w:rsidR="002944B1" w:rsidRPr="002944B1" w14:paraId="05B11239" w14:textId="77777777" w:rsidTr="002944B1">
        <w:trPr>
          <w:trHeight w:val="420"/>
        </w:trPr>
        <w:tc>
          <w:tcPr>
            <w:tcW w:w="1418" w:type="dxa"/>
            <w:vMerge/>
            <w:tcBorders>
              <w:top w:val="single" w:sz="4" w:space="0" w:color="auto"/>
              <w:bottom w:val="single" w:sz="4" w:space="0" w:color="auto"/>
            </w:tcBorders>
            <w:hideMark/>
          </w:tcPr>
          <w:p w14:paraId="224A060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p>
        </w:tc>
        <w:tc>
          <w:tcPr>
            <w:tcW w:w="1276" w:type="dxa"/>
            <w:tcBorders>
              <w:top w:val="single" w:sz="4" w:space="0" w:color="auto"/>
              <w:bottom w:val="single" w:sz="4" w:space="0" w:color="auto"/>
            </w:tcBorders>
            <w:hideMark/>
          </w:tcPr>
          <w:p w14:paraId="0CD5594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Ideational</w:t>
            </w:r>
          </w:p>
        </w:tc>
        <w:tc>
          <w:tcPr>
            <w:tcW w:w="1191" w:type="dxa"/>
            <w:tcBorders>
              <w:top w:val="single" w:sz="4" w:space="0" w:color="auto"/>
              <w:bottom w:val="single" w:sz="4" w:space="0" w:color="auto"/>
            </w:tcBorders>
            <w:hideMark/>
          </w:tcPr>
          <w:p w14:paraId="6FCF283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Rhetorical</w:t>
            </w:r>
          </w:p>
        </w:tc>
        <w:tc>
          <w:tcPr>
            <w:tcW w:w="1341" w:type="dxa"/>
            <w:tcBorders>
              <w:top w:val="single" w:sz="4" w:space="0" w:color="auto"/>
              <w:bottom w:val="single" w:sz="4" w:space="0" w:color="auto"/>
            </w:tcBorders>
            <w:hideMark/>
          </w:tcPr>
          <w:p w14:paraId="79460ED5"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Sequential</w:t>
            </w:r>
          </w:p>
        </w:tc>
        <w:tc>
          <w:tcPr>
            <w:tcW w:w="1578" w:type="dxa"/>
            <w:tcBorders>
              <w:top w:val="single" w:sz="4" w:space="0" w:color="auto"/>
              <w:bottom w:val="single" w:sz="4" w:space="0" w:color="auto"/>
            </w:tcBorders>
            <w:hideMark/>
          </w:tcPr>
          <w:p w14:paraId="0FB3E736"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Interpersonal</w:t>
            </w:r>
          </w:p>
        </w:tc>
        <w:tc>
          <w:tcPr>
            <w:tcW w:w="845" w:type="dxa"/>
            <w:tcBorders>
              <w:top w:val="single" w:sz="4" w:space="0" w:color="auto"/>
              <w:bottom w:val="single" w:sz="4" w:space="0" w:color="auto"/>
            </w:tcBorders>
            <w:hideMark/>
          </w:tcPr>
          <w:p w14:paraId="03B9B067"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p>
        </w:tc>
      </w:tr>
      <w:tr w:rsidR="002944B1" w:rsidRPr="002944B1" w14:paraId="4ECB24AA" w14:textId="77777777" w:rsidTr="002944B1">
        <w:tc>
          <w:tcPr>
            <w:tcW w:w="1418" w:type="dxa"/>
            <w:tcBorders>
              <w:top w:val="single" w:sz="4" w:space="0" w:color="auto"/>
            </w:tcBorders>
            <w:hideMark/>
          </w:tcPr>
          <w:p w14:paraId="7514CE06"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lang w:eastAsia="en-GB"/>
              </w:rPr>
              <w:t>Addition</w:t>
            </w:r>
          </w:p>
        </w:tc>
        <w:tc>
          <w:tcPr>
            <w:tcW w:w="1276" w:type="dxa"/>
            <w:tcBorders>
              <w:top w:val="single" w:sz="4" w:space="0" w:color="auto"/>
            </w:tcBorders>
            <w:hideMark/>
          </w:tcPr>
          <w:p w14:paraId="3A30BAA9"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52</w:t>
            </w:r>
          </w:p>
        </w:tc>
        <w:tc>
          <w:tcPr>
            <w:tcW w:w="1191" w:type="dxa"/>
            <w:tcBorders>
              <w:top w:val="single" w:sz="4" w:space="0" w:color="auto"/>
            </w:tcBorders>
            <w:hideMark/>
          </w:tcPr>
          <w:p w14:paraId="7A75B03F"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8</w:t>
            </w:r>
          </w:p>
        </w:tc>
        <w:tc>
          <w:tcPr>
            <w:tcW w:w="1341" w:type="dxa"/>
            <w:tcBorders>
              <w:top w:val="single" w:sz="4" w:space="0" w:color="auto"/>
            </w:tcBorders>
            <w:hideMark/>
          </w:tcPr>
          <w:p w14:paraId="0FF74C56"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129</w:t>
            </w:r>
          </w:p>
        </w:tc>
        <w:tc>
          <w:tcPr>
            <w:tcW w:w="1578" w:type="dxa"/>
            <w:tcBorders>
              <w:top w:val="single" w:sz="4" w:space="0" w:color="auto"/>
            </w:tcBorders>
            <w:hideMark/>
          </w:tcPr>
          <w:p w14:paraId="1D38450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2</w:t>
            </w:r>
          </w:p>
        </w:tc>
        <w:tc>
          <w:tcPr>
            <w:tcW w:w="845" w:type="dxa"/>
            <w:tcBorders>
              <w:top w:val="single" w:sz="4" w:space="0" w:color="auto"/>
            </w:tcBorders>
            <w:hideMark/>
          </w:tcPr>
          <w:p w14:paraId="12BBEEF7"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191</w:t>
            </w:r>
          </w:p>
        </w:tc>
      </w:tr>
      <w:tr w:rsidR="002944B1" w:rsidRPr="002944B1" w14:paraId="2E133C99" w14:textId="77777777" w:rsidTr="002944B1">
        <w:tc>
          <w:tcPr>
            <w:tcW w:w="1418" w:type="dxa"/>
            <w:hideMark/>
          </w:tcPr>
          <w:p w14:paraId="624A6AAB"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Consequence</w:t>
            </w:r>
          </w:p>
        </w:tc>
        <w:tc>
          <w:tcPr>
            <w:tcW w:w="1276" w:type="dxa"/>
            <w:hideMark/>
          </w:tcPr>
          <w:p w14:paraId="5BEB04F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13</w:t>
            </w:r>
          </w:p>
        </w:tc>
        <w:tc>
          <w:tcPr>
            <w:tcW w:w="1191" w:type="dxa"/>
            <w:hideMark/>
          </w:tcPr>
          <w:p w14:paraId="6229CE85"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9</w:t>
            </w:r>
          </w:p>
        </w:tc>
        <w:tc>
          <w:tcPr>
            <w:tcW w:w="1341" w:type="dxa"/>
            <w:hideMark/>
          </w:tcPr>
          <w:p w14:paraId="78E4A1E6"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578" w:type="dxa"/>
            <w:hideMark/>
          </w:tcPr>
          <w:p w14:paraId="7623EFBC"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845" w:type="dxa"/>
            <w:hideMark/>
          </w:tcPr>
          <w:p w14:paraId="5BB0F0D0"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22</w:t>
            </w:r>
          </w:p>
        </w:tc>
      </w:tr>
      <w:tr w:rsidR="002944B1" w:rsidRPr="002944B1" w14:paraId="6764F036" w14:textId="77777777" w:rsidTr="002944B1">
        <w:tc>
          <w:tcPr>
            <w:tcW w:w="1418" w:type="dxa"/>
            <w:hideMark/>
          </w:tcPr>
          <w:p w14:paraId="330875AD"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Specification</w:t>
            </w:r>
          </w:p>
        </w:tc>
        <w:tc>
          <w:tcPr>
            <w:tcW w:w="1276" w:type="dxa"/>
            <w:hideMark/>
          </w:tcPr>
          <w:p w14:paraId="66973B3F"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11</w:t>
            </w:r>
          </w:p>
        </w:tc>
        <w:tc>
          <w:tcPr>
            <w:tcW w:w="1191" w:type="dxa"/>
            <w:hideMark/>
          </w:tcPr>
          <w:p w14:paraId="52C8D214"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9</w:t>
            </w:r>
          </w:p>
        </w:tc>
        <w:tc>
          <w:tcPr>
            <w:tcW w:w="1341" w:type="dxa"/>
            <w:hideMark/>
          </w:tcPr>
          <w:p w14:paraId="7D301C35"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c>
          <w:tcPr>
            <w:tcW w:w="1578" w:type="dxa"/>
            <w:hideMark/>
          </w:tcPr>
          <w:p w14:paraId="39B7206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845" w:type="dxa"/>
            <w:hideMark/>
          </w:tcPr>
          <w:p w14:paraId="4161FE48"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21</w:t>
            </w:r>
          </w:p>
        </w:tc>
      </w:tr>
      <w:tr w:rsidR="002944B1" w:rsidRPr="002944B1" w14:paraId="260500E4" w14:textId="77777777" w:rsidTr="002944B1">
        <w:tc>
          <w:tcPr>
            <w:tcW w:w="1418" w:type="dxa"/>
            <w:hideMark/>
          </w:tcPr>
          <w:p w14:paraId="26604294"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Topic-shift</w:t>
            </w:r>
          </w:p>
        </w:tc>
        <w:tc>
          <w:tcPr>
            <w:tcW w:w="1276" w:type="dxa"/>
            <w:hideMark/>
          </w:tcPr>
          <w:p w14:paraId="55E6DE0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91" w:type="dxa"/>
            <w:hideMark/>
          </w:tcPr>
          <w:p w14:paraId="14E0066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341" w:type="dxa"/>
            <w:hideMark/>
          </w:tcPr>
          <w:p w14:paraId="7162C48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12</w:t>
            </w:r>
          </w:p>
        </w:tc>
        <w:tc>
          <w:tcPr>
            <w:tcW w:w="1578" w:type="dxa"/>
            <w:hideMark/>
          </w:tcPr>
          <w:p w14:paraId="75198B4F"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845" w:type="dxa"/>
            <w:hideMark/>
          </w:tcPr>
          <w:p w14:paraId="70025F0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12</w:t>
            </w:r>
          </w:p>
        </w:tc>
      </w:tr>
      <w:tr w:rsidR="002944B1" w:rsidRPr="002944B1" w14:paraId="02495D36" w14:textId="77777777" w:rsidTr="002944B1">
        <w:tc>
          <w:tcPr>
            <w:tcW w:w="1418" w:type="dxa"/>
            <w:hideMark/>
          </w:tcPr>
          <w:p w14:paraId="28FFE0DA"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Concession</w:t>
            </w:r>
          </w:p>
        </w:tc>
        <w:tc>
          <w:tcPr>
            <w:tcW w:w="1276" w:type="dxa"/>
            <w:hideMark/>
          </w:tcPr>
          <w:p w14:paraId="7B61E39B"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4</w:t>
            </w:r>
          </w:p>
        </w:tc>
        <w:tc>
          <w:tcPr>
            <w:tcW w:w="1191" w:type="dxa"/>
            <w:hideMark/>
          </w:tcPr>
          <w:p w14:paraId="7565BE65"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4</w:t>
            </w:r>
          </w:p>
        </w:tc>
        <w:tc>
          <w:tcPr>
            <w:tcW w:w="1341" w:type="dxa"/>
            <w:hideMark/>
          </w:tcPr>
          <w:p w14:paraId="5B462A17"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578" w:type="dxa"/>
            <w:hideMark/>
          </w:tcPr>
          <w:p w14:paraId="2DC9A8DF"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845" w:type="dxa"/>
            <w:hideMark/>
          </w:tcPr>
          <w:p w14:paraId="2C6037CC"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8</w:t>
            </w:r>
          </w:p>
        </w:tc>
      </w:tr>
      <w:tr w:rsidR="002944B1" w:rsidRPr="002944B1" w14:paraId="6A27129E" w14:textId="77777777" w:rsidTr="002944B1">
        <w:tc>
          <w:tcPr>
            <w:tcW w:w="1418" w:type="dxa"/>
            <w:hideMark/>
          </w:tcPr>
          <w:p w14:paraId="53899AC3"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Contrast</w:t>
            </w:r>
          </w:p>
        </w:tc>
        <w:tc>
          <w:tcPr>
            <w:tcW w:w="1276" w:type="dxa"/>
            <w:hideMark/>
          </w:tcPr>
          <w:p w14:paraId="610302E2"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5</w:t>
            </w:r>
          </w:p>
        </w:tc>
        <w:tc>
          <w:tcPr>
            <w:tcW w:w="1191" w:type="dxa"/>
            <w:hideMark/>
          </w:tcPr>
          <w:p w14:paraId="4B9272FD"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341" w:type="dxa"/>
            <w:hideMark/>
          </w:tcPr>
          <w:p w14:paraId="4C523A69"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2</w:t>
            </w:r>
          </w:p>
        </w:tc>
        <w:tc>
          <w:tcPr>
            <w:tcW w:w="1578" w:type="dxa"/>
            <w:hideMark/>
          </w:tcPr>
          <w:p w14:paraId="0997BA92"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845" w:type="dxa"/>
            <w:hideMark/>
          </w:tcPr>
          <w:p w14:paraId="1CDD2026"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7</w:t>
            </w:r>
          </w:p>
        </w:tc>
      </w:tr>
      <w:tr w:rsidR="002944B1" w:rsidRPr="002944B1" w14:paraId="3BBCE481" w14:textId="77777777" w:rsidTr="002944B1">
        <w:tc>
          <w:tcPr>
            <w:tcW w:w="1418" w:type="dxa"/>
            <w:hideMark/>
          </w:tcPr>
          <w:p w14:paraId="780215CE" w14:textId="77777777" w:rsidR="00BF32E4" w:rsidRPr="002944B1" w:rsidRDefault="006E3BF0"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Monitoring</w:t>
            </w:r>
          </w:p>
        </w:tc>
        <w:tc>
          <w:tcPr>
            <w:tcW w:w="1276" w:type="dxa"/>
            <w:hideMark/>
          </w:tcPr>
          <w:p w14:paraId="030B7AF2"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91" w:type="dxa"/>
            <w:hideMark/>
          </w:tcPr>
          <w:p w14:paraId="6A785A2C"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341" w:type="dxa"/>
            <w:hideMark/>
          </w:tcPr>
          <w:p w14:paraId="26283609"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4</w:t>
            </w:r>
          </w:p>
        </w:tc>
        <w:tc>
          <w:tcPr>
            <w:tcW w:w="1578" w:type="dxa"/>
            <w:hideMark/>
          </w:tcPr>
          <w:p w14:paraId="6FADBEE6"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845" w:type="dxa"/>
            <w:hideMark/>
          </w:tcPr>
          <w:p w14:paraId="77817044"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4</w:t>
            </w:r>
          </w:p>
        </w:tc>
      </w:tr>
      <w:tr w:rsidR="002944B1" w:rsidRPr="002944B1" w14:paraId="33DE44C6" w14:textId="77777777" w:rsidTr="002944B1">
        <w:tc>
          <w:tcPr>
            <w:tcW w:w="1418" w:type="dxa"/>
            <w:hideMark/>
          </w:tcPr>
          <w:p w14:paraId="5896EFD2"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Temporal</w:t>
            </w:r>
          </w:p>
        </w:tc>
        <w:tc>
          <w:tcPr>
            <w:tcW w:w="1276" w:type="dxa"/>
            <w:hideMark/>
          </w:tcPr>
          <w:p w14:paraId="317B25A7"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c>
          <w:tcPr>
            <w:tcW w:w="1191" w:type="dxa"/>
            <w:hideMark/>
          </w:tcPr>
          <w:p w14:paraId="5C6053C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341" w:type="dxa"/>
            <w:hideMark/>
          </w:tcPr>
          <w:p w14:paraId="7679F604"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578" w:type="dxa"/>
            <w:hideMark/>
          </w:tcPr>
          <w:p w14:paraId="3FDFEEA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845" w:type="dxa"/>
            <w:hideMark/>
          </w:tcPr>
          <w:p w14:paraId="0CD3C94D"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r>
      <w:tr w:rsidR="002944B1" w:rsidRPr="002944B1" w14:paraId="6D132575" w14:textId="77777777" w:rsidTr="002944B1">
        <w:tc>
          <w:tcPr>
            <w:tcW w:w="1418" w:type="dxa"/>
            <w:tcBorders>
              <w:bottom w:val="single" w:sz="4" w:space="0" w:color="auto"/>
            </w:tcBorders>
            <w:hideMark/>
          </w:tcPr>
          <w:p w14:paraId="71012370"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Total</w:t>
            </w:r>
          </w:p>
        </w:tc>
        <w:tc>
          <w:tcPr>
            <w:tcW w:w="1276" w:type="dxa"/>
            <w:tcBorders>
              <w:bottom w:val="single" w:sz="4" w:space="0" w:color="auto"/>
            </w:tcBorders>
            <w:hideMark/>
          </w:tcPr>
          <w:p w14:paraId="53B972C7"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86</w:t>
            </w:r>
          </w:p>
        </w:tc>
        <w:tc>
          <w:tcPr>
            <w:tcW w:w="1191" w:type="dxa"/>
            <w:tcBorders>
              <w:bottom w:val="single" w:sz="4" w:space="0" w:color="auto"/>
            </w:tcBorders>
            <w:hideMark/>
          </w:tcPr>
          <w:p w14:paraId="0C75162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30</w:t>
            </w:r>
          </w:p>
        </w:tc>
        <w:tc>
          <w:tcPr>
            <w:tcW w:w="1341" w:type="dxa"/>
            <w:tcBorders>
              <w:bottom w:val="single" w:sz="4" w:space="0" w:color="auto"/>
            </w:tcBorders>
            <w:hideMark/>
          </w:tcPr>
          <w:p w14:paraId="02DEE807"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148</w:t>
            </w:r>
          </w:p>
        </w:tc>
        <w:tc>
          <w:tcPr>
            <w:tcW w:w="1578" w:type="dxa"/>
            <w:tcBorders>
              <w:bottom w:val="single" w:sz="4" w:space="0" w:color="auto"/>
            </w:tcBorders>
            <w:hideMark/>
          </w:tcPr>
          <w:p w14:paraId="3C780792"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2</w:t>
            </w:r>
          </w:p>
        </w:tc>
        <w:tc>
          <w:tcPr>
            <w:tcW w:w="845" w:type="dxa"/>
            <w:tcBorders>
              <w:bottom w:val="single" w:sz="4" w:space="0" w:color="auto"/>
            </w:tcBorders>
            <w:hideMark/>
          </w:tcPr>
          <w:p w14:paraId="63C73A44"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266</w:t>
            </w:r>
          </w:p>
        </w:tc>
      </w:tr>
    </w:tbl>
    <w:p w14:paraId="69475A9F" w14:textId="378DC75B" w:rsidR="002944B1" w:rsidRDefault="002944B1" w:rsidP="00CE3B95">
      <w:pPr>
        <w:spacing w:line="240" w:lineRule="auto"/>
        <w:jc w:val="both"/>
        <w:rPr>
          <w:rFonts w:ascii="Times New Roman" w:eastAsia="Times New Roman" w:hAnsi="Times New Roman" w:cs="Times New Roman"/>
          <w:sz w:val="24"/>
          <w:szCs w:val="24"/>
          <w:lang w:eastAsia="en-GB"/>
        </w:rPr>
      </w:pPr>
    </w:p>
    <w:p w14:paraId="729B0ABA" w14:textId="3EA1534D" w:rsidR="002944B1" w:rsidRPr="002944B1" w:rsidRDefault="002944B1" w:rsidP="002944B1">
      <w:pPr>
        <w:spacing w:line="240" w:lineRule="auto"/>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color w:val="000000"/>
          <w:sz w:val="20"/>
          <w:szCs w:val="20"/>
          <w:lang w:eastAsia="en-GB"/>
        </w:rPr>
        <w:t>Table 5.</w:t>
      </w:r>
      <w:r w:rsidRPr="002944B1">
        <w:rPr>
          <w:rFonts w:ascii="Times New Roman" w:eastAsia="Times New Roman" w:hAnsi="Times New Roman" w:cs="Times New Roman"/>
          <w:color w:val="000000"/>
          <w:sz w:val="20"/>
          <w:szCs w:val="20"/>
          <w:lang w:eastAsia="en-GB"/>
        </w:rPr>
        <w:t xml:space="preserve"> Functions and domains for SAME</w:t>
      </w:r>
      <w:r w:rsidRPr="002944B1">
        <w:rPr>
          <w:rFonts w:ascii="Times New Roman" w:eastAsia="Times New Roman" w:hAnsi="Times New Roman" w:cs="Times New Roman"/>
          <w:iCs/>
          <w:color w:val="000000"/>
          <w:sz w:val="20"/>
          <w:szCs w:val="20"/>
          <w:lang w:eastAsia="en-GB"/>
        </w:rPr>
        <w:t>.</w:t>
      </w:r>
    </w:p>
    <w:tbl>
      <w:tblPr>
        <w:tblStyle w:val="TableGridLight"/>
        <w:tblW w:w="7640"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833"/>
        <w:gridCol w:w="1139"/>
        <w:gridCol w:w="1138"/>
        <w:gridCol w:w="1134"/>
        <w:gridCol w:w="1702"/>
        <w:gridCol w:w="672"/>
        <w:gridCol w:w="22"/>
      </w:tblGrid>
      <w:tr w:rsidR="00BF32E4" w:rsidRPr="002944B1" w14:paraId="2F61CB71" w14:textId="77777777" w:rsidTr="002944B1">
        <w:trPr>
          <w:trHeight w:val="420"/>
        </w:trPr>
        <w:tc>
          <w:tcPr>
            <w:tcW w:w="1833" w:type="dxa"/>
            <w:vMerge w:val="restart"/>
            <w:hideMark/>
          </w:tcPr>
          <w:p w14:paraId="78E68A50"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Functions</w:t>
            </w:r>
          </w:p>
        </w:tc>
        <w:tc>
          <w:tcPr>
            <w:tcW w:w="5113" w:type="dxa"/>
            <w:gridSpan w:val="4"/>
            <w:tcBorders>
              <w:bottom w:val="single" w:sz="4" w:space="0" w:color="auto"/>
            </w:tcBorders>
            <w:hideMark/>
          </w:tcPr>
          <w:p w14:paraId="3F550FFB"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Domain</w:t>
            </w:r>
          </w:p>
        </w:tc>
        <w:tc>
          <w:tcPr>
            <w:tcW w:w="694" w:type="dxa"/>
            <w:gridSpan w:val="2"/>
            <w:tcBorders>
              <w:bottom w:val="single" w:sz="4" w:space="0" w:color="auto"/>
            </w:tcBorders>
            <w:hideMark/>
          </w:tcPr>
          <w:p w14:paraId="3D52DFD5"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Total</w:t>
            </w:r>
          </w:p>
        </w:tc>
      </w:tr>
      <w:tr w:rsidR="00642B07" w:rsidRPr="002944B1" w14:paraId="1960EDB2" w14:textId="77777777" w:rsidTr="002944B1">
        <w:trPr>
          <w:gridAfter w:val="1"/>
          <w:wAfter w:w="22" w:type="dxa"/>
          <w:trHeight w:val="420"/>
        </w:trPr>
        <w:tc>
          <w:tcPr>
            <w:tcW w:w="1833" w:type="dxa"/>
            <w:vMerge/>
            <w:tcBorders>
              <w:bottom w:val="single" w:sz="4" w:space="0" w:color="auto"/>
            </w:tcBorders>
            <w:hideMark/>
          </w:tcPr>
          <w:p w14:paraId="55C67874"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p>
        </w:tc>
        <w:tc>
          <w:tcPr>
            <w:tcW w:w="1139" w:type="dxa"/>
            <w:tcBorders>
              <w:top w:val="single" w:sz="4" w:space="0" w:color="auto"/>
              <w:bottom w:val="single" w:sz="4" w:space="0" w:color="auto"/>
            </w:tcBorders>
            <w:hideMark/>
          </w:tcPr>
          <w:p w14:paraId="3A07E224"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Ideational</w:t>
            </w:r>
          </w:p>
        </w:tc>
        <w:tc>
          <w:tcPr>
            <w:tcW w:w="1138" w:type="dxa"/>
            <w:tcBorders>
              <w:top w:val="single" w:sz="4" w:space="0" w:color="auto"/>
              <w:bottom w:val="single" w:sz="4" w:space="0" w:color="auto"/>
            </w:tcBorders>
            <w:hideMark/>
          </w:tcPr>
          <w:p w14:paraId="5B7B5D69"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Rhetorical</w:t>
            </w:r>
          </w:p>
        </w:tc>
        <w:tc>
          <w:tcPr>
            <w:tcW w:w="1134" w:type="dxa"/>
            <w:tcBorders>
              <w:top w:val="single" w:sz="4" w:space="0" w:color="auto"/>
              <w:bottom w:val="single" w:sz="4" w:space="0" w:color="auto"/>
            </w:tcBorders>
            <w:hideMark/>
          </w:tcPr>
          <w:p w14:paraId="26BB7949"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Sequential</w:t>
            </w:r>
          </w:p>
        </w:tc>
        <w:tc>
          <w:tcPr>
            <w:tcW w:w="1702" w:type="dxa"/>
            <w:tcBorders>
              <w:top w:val="single" w:sz="4" w:space="0" w:color="auto"/>
              <w:bottom w:val="single" w:sz="4" w:space="0" w:color="auto"/>
            </w:tcBorders>
            <w:hideMark/>
          </w:tcPr>
          <w:p w14:paraId="0128ADD4"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Interpersonal</w:t>
            </w:r>
          </w:p>
        </w:tc>
        <w:tc>
          <w:tcPr>
            <w:tcW w:w="672" w:type="dxa"/>
            <w:tcBorders>
              <w:top w:val="single" w:sz="4" w:space="0" w:color="auto"/>
              <w:bottom w:val="single" w:sz="4" w:space="0" w:color="auto"/>
            </w:tcBorders>
            <w:hideMark/>
          </w:tcPr>
          <w:p w14:paraId="10A15C5C"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p>
        </w:tc>
      </w:tr>
      <w:tr w:rsidR="00642B07" w:rsidRPr="002944B1" w14:paraId="33EF20BF" w14:textId="77777777" w:rsidTr="002944B1">
        <w:trPr>
          <w:gridAfter w:val="1"/>
          <w:wAfter w:w="22" w:type="dxa"/>
        </w:trPr>
        <w:tc>
          <w:tcPr>
            <w:tcW w:w="1833" w:type="dxa"/>
            <w:tcBorders>
              <w:top w:val="single" w:sz="4" w:space="0" w:color="auto"/>
              <w:bottom w:val="nil"/>
            </w:tcBorders>
            <w:hideMark/>
          </w:tcPr>
          <w:p w14:paraId="368B9474"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lang w:eastAsia="en-GB"/>
              </w:rPr>
              <w:t>Addition</w:t>
            </w:r>
          </w:p>
        </w:tc>
        <w:tc>
          <w:tcPr>
            <w:tcW w:w="1139" w:type="dxa"/>
            <w:tcBorders>
              <w:top w:val="single" w:sz="4" w:space="0" w:color="auto"/>
              <w:bottom w:val="nil"/>
            </w:tcBorders>
            <w:hideMark/>
          </w:tcPr>
          <w:p w14:paraId="23CAEC9D"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16</w:t>
            </w:r>
          </w:p>
        </w:tc>
        <w:tc>
          <w:tcPr>
            <w:tcW w:w="1138" w:type="dxa"/>
            <w:tcBorders>
              <w:top w:val="single" w:sz="4" w:space="0" w:color="auto"/>
              <w:bottom w:val="nil"/>
            </w:tcBorders>
            <w:hideMark/>
          </w:tcPr>
          <w:p w14:paraId="3AE4035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6</w:t>
            </w:r>
          </w:p>
        </w:tc>
        <w:tc>
          <w:tcPr>
            <w:tcW w:w="1134" w:type="dxa"/>
            <w:tcBorders>
              <w:top w:val="single" w:sz="4" w:space="0" w:color="auto"/>
              <w:bottom w:val="nil"/>
            </w:tcBorders>
            <w:hideMark/>
          </w:tcPr>
          <w:p w14:paraId="58605B25"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41</w:t>
            </w:r>
          </w:p>
        </w:tc>
        <w:tc>
          <w:tcPr>
            <w:tcW w:w="1702" w:type="dxa"/>
            <w:tcBorders>
              <w:top w:val="single" w:sz="4" w:space="0" w:color="auto"/>
              <w:bottom w:val="nil"/>
            </w:tcBorders>
            <w:hideMark/>
          </w:tcPr>
          <w:p w14:paraId="03958C09"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0</w:t>
            </w:r>
          </w:p>
        </w:tc>
        <w:tc>
          <w:tcPr>
            <w:tcW w:w="672" w:type="dxa"/>
            <w:tcBorders>
              <w:top w:val="single" w:sz="4" w:space="0" w:color="auto"/>
              <w:bottom w:val="nil"/>
            </w:tcBorders>
            <w:hideMark/>
          </w:tcPr>
          <w:p w14:paraId="1B29F6D6"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lang w:eastAsia="en-GB"/>
              </w:rPr>
              <w:t>63</w:t>
            </w:r>
          </w:p>
        </w:tc>
      </w:tr>
      <w:tr w:rsidR="00642B07" w:rsidRPr="002944B1" w14:paraId="4F670E89" w14:textId="77777777" w:rsidTr="002944B1">
        <w:trPr>
          <w:gridAfter w:val="1"/>
          <w:wAfter w:w="22" w:type="dxa"/>
        </w:trPr>
        <w:tc>
          <w:tcPr>
            <w:tcW w:w="1833" w:type="dxa"/>
            <w:tcBorders>
              <w:top w:val="nil"/>
            </w:tcBorders>
            <w:hideMark/>
          </w:tcPr>
          <w:p w14:paraId="77C81148"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Specification</w:t>
            </w:r>
          </w:p>
        </w:tc>
        <w:tc>
          <w:tcPr>
            <w:tcW w:w="1139" w:type="dxa"/>
            <w:tcBorders>
              <w:top w:val="nil"/>
            </w:tcBorders>
            <w:hideMark/>
          </w:tcPr>
          <w:p w14:paraId="514BE57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15</w:t>
            </w:r>
          </w:p>
        </w:tc>
        <w:tc>
          <w:tcPr>
            <w:tcW w:w="1138" w:type="dxa"/>
            <w:tcBorders>
              <w:top w:val="nil"/>
            </w:tcBorders>
            <w:hideMark/>
          </w:tcPr>
          <w:p w14:paraId="67AE5500"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c>
          <w:tcPr>
            <w:tcW w:w="1134" w:type="dxa"/>
            <w:tcBorders>
              <w:top w:val="nil"/>
            </w:tcBorders>
            <w:hideMark/>
          </w:tcPr>
          <w:p w14:paraId="25FFD43E"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c>
          <w:tcPr>
            <w:tcW w:w="1702" w:type="dxa"/>
            <w:tcBorders>
              <w:top w:val="nil"/>
            </w:tcBorders>
            <w:hideMark/>
          </w:tcPr>
          <w:p w14:paraId="627E0FEF"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672" w:type="dxa"/>
            <w:tcBorders>
              <w:top w:val="nil"/>
            </w:tcBorders>
            <w:hideMark/>
          </w:tcPr>
          <w:p w14:paraId="1936339F"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17</w:t>
            </w:r>
          </w:p>
        </w:tc>
      </w:tr>
      <w:tr w:rsidR="00642B07" w:rsidRPr="002944B1" w14:paraId="3A87DF1A" w14:textId="77777777" w:rsidTr="002944B1">
        <w:trPr>
          <w:gridAfter w:val="1"/>
          <w:wAfter w:w="22" w:type="dxa"/>
        </w:trPr>
        <w:tc>
          <w:tcPr>
            <w:tcW w:w="1833" w:type="dxa"/>
            <w:hideMark/>
          </w:tcPr>
          <w:p w14:paraId="3FA58B51" w14:textId="77777777" w:rsidR="00BF32E4" w:rsidRPr="002944B1" w:rsidRDefault="003057B5"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lang w:eastAsia="en-GB"/>
              </w:rPr>
              <w:t>Approximation</w:t>
            </w:r>
          </w:p>
        </w:tc>
        <w:tc>
          <w:tcPr>
            <w:tcW w:w="1139" w:type="dxa"/>
            <w:hideMark/>
          </w:tcPr>
          <w:p w14:paraId="4CDE6B55"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38" w:type="dxa"/>
            <w:hideMark/>
          </w:tcPr>
          <w:p w14:paraId="0BC86B9B"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12</w:t>
            </w:r>
          </w:p>
        </w:tc>
        <w:tc>
          <w:tcPr>
            <w:tcW w:w="1134" w:type="dxa"/>
            <w:hideMark/>
          </w:tcPr>
          <w:p w14:paraId="22D4D6F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702" w:type="dxa"/>
            <w:hideMark/>
          </w:tcPr>
          <w:p w14:paraId="5A47FB1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c>
          <w:tcPr>
            <w:tcW w:w="672" w:type="dxa"/>
            <w:hideMark/>
          </w:tcPr>
          <w:p w14:paraId="1678FCD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13</w:t>
            </w:r>
          </w:p>
        </w:tc>
      </w:tr>
      <w:tr w:rsidR="00642B07" w:rsidRPr="002944B1" w14:paraId="3DED5D1D" w14:textId="77777777" w:rsidTr="002944B1">
        <w:trPr>
          <w:gridAfter w:val="1"/>
          <w:wAfter w:w="22" w:type="dxa"/>
        </w:trPr>
        <w:tc>
          <w:tcPr>
            <w:tcW w:w="1833" w:type="dxa"/>
            <w:hideMark/>
          </w:tcPr>
          <w:p w14:paraId="0986C7FC"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Alternative</w:t>
            </w:r>
          </w:p>
        </w:tc>
        <w:tc>
          <w:tcPr>
            <w:tcW w:w="1139" w:type="dxa"/>
            <w:hideMark/>
          </w:tcPr>
          <w:p w14:paraId="12B2B25E"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38" w:type="dxa"/>
            <w:hideMark/>
          </w:tcPr>
          <w:p w14:paraId="6C716CE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6</w:t>
            </w:r>
          </w:p>
        </w:tc>
        <w:tc>
          <w:tcPr>
            <w:tcW w:w="1134" w:type="dxa"/>
            <w:hideMark/>
          </w:tcPr>
          <w:p w14:paraId="566ADE6F"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702" w:type="dxa"/>
            <w:hideMark/>
          </w:tcPr>
          <w:p w14:paraId="5CE43B56"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672" w:type="dxa"/>
            <w:hideMark/>
          </w:tcPr>
          <w:p w14:paraId="3AC54B7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6</w:t>
            </w:r>
          </w:p>
        </w:tc>
      </w:tr>
      <w:tr w:rsidR="00642B07" w:rsidRPr="002944B1" w14:paraId="7F9652EB" w14:textId="77777777" w:rsidTr="002944B1">
        <w:trPr>
          <w:gridAfter w:val="1"/>
          <w:wAfter w:w="22" w:type="dxa"/>
        </w:trPr>
        <w:tc>
          <w:tcPr>
            <w:tcW w:w="1833" w:type="dxa"/>
            <w:hideMark/>
          </w:tcPr>
          <w:p w14:paraId="5619FA8D"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Concession</w:t>
            </w:r>
          </w:p>
        </w:tc>
        <w:tc>
          <w:tcPr>
            <w:tcW w:w="1139" w:type="dxa"/>
            <w:hideMark/>
          </w:tcPr>
          <w:p w14:paraId="3DADC4F8"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4</w:t>
            </w:r>
          </w:p>
        </w:tc>
        <w:tc>
          <w:tcPr>
            <w:tcW w:w="1138" w:type="dxa"/>
            <w:hideMark/>
          </w:tcPr>
          <w:p w14:paraId="4E6A3E7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c>
          <w:tcPr>
            <w:tcW w:w="1134" w:type="dxa"/>
            <w:hideMark/>
          </w:tcPr>
          <w:p w14:paraId="5CEAB23E"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702" w:type="dxa"/>
            <w:hideMark/>
          </w:tcPr>
          <w:p w14:paraId="32C4E704"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672" w:type="dxa"/>
            <w:hideMark/>
          </w:tcPr>
          <w:p w14:paraId="46DF4CE9"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5</w:t>
            </w:r>
          </w:p>
        </w:tc>
      </w:tr>
      <w:tr w:rsidR="00642B07" w:rsidRPr="002944B1" w14:paraId="09631B26" w14:textId="77777777" w:rsidTr="002944B1">
        <w:trPr>
          <w:gridAfter w:val="1"/>
          <w:wAfter w:w="22" w:type="dxa"/>
        </w:trPr>
        <w:tc>
          <w:tcPr>
            <w:tcW w:w="1833" w:type="dxa"/>
            <w:hideMark/>
          </w:tcPr>
          <w:p w14:paraId="44F7FE20"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Consequence</w:t>
            </w:r>
          </w:p>
        </w:tc>
        <w:tc>
          <w:tcPr>
            <w:tcW w:w="1139" w:type="dxa"/>
            <w:hideMark/>
          </w:tcPr>
          <w:p w14:paraId="78DCFC18"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2</w:t>
            </w:r>
          </w:p>
        </w:tc>
        <w:tc>
          <w:tcPr>
            <w:tcW w:w="1138" w:type="dxa"/>
            <w:hideMark/>
          </w:tcPr>
          <w:p w14:paraId="50C0293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34" w:type="dxa"/>
            <w:hideMark/>
          </w:tcPr>
          <w:p w14:paraId="76F91C08"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702" w:type="dxa"/>
            <w:hideMark/>
          </w:tcPr>
          <w:p w14:paraId="4DB559F0"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672" w:type="dxa"/>
            <w:hideMark/>
          </w:tcPr>
          <w:p w14:paraId="41482FEB"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2</w:t>
            </w:r>
          </w:p>
        </w:tc>
      </w:tr>
      <w:tr w:rsidR="00642B07" w:rsidRPr="002944B1" w14:paraId="7DD61423" w14:textId="77777777" w:rsidTr="002944B1">
        <w:trPr>
          <w:gridAfter w:val="1"/>
          <w:wAfter w:w="22" w:type="dxa"/>
        </w:trPr>
        <w:tc>
          <w:tcPr>
            <w:tcW w:w="1833" w:type="dxa"/>
            <w:hideMark/>
          </w:tcPr>
          <w:p w14:paraId="3A152CF0" w14:textId="77777777" w:rsidR="00BF32E4" w:rsidRPr="002944B1" w:rsidRDefault="006E3BF0"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Monitoring</w:t>
            </w:r>
          </w:p>
        </w:tc>
        <w:tc>
          <w:tcPr>
            <w:tcW w:w="1139" w:type="dxa"/>
            <w:hideMark/>
          </w:tcPr>
          <w:p w14:paraId="5969CC80"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38" w:type="dxa"/>
            <w:hideMark/>
          </w:tcPr>
          <w:p w14:paraId="4AD7381F"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34" w:type="dxa"/>
            <w:hideMark/>
          </w:tcPr>
          <w:p w14:paraId="3D90CD2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c>
          <w:tcPr>
            <w:tcW w:w="1702" w:type="dxa"/>
            <w:hideMark/>
          </w:tcPr>
          <w:p w14:paraId="771A835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672" w:type="dxa"/>
            <w:hideMark/>
          </w:tcPr>
          <w:p w14:paraId="4F2C9ED4"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r>
      <w:tr w:rsidR="00642B07" w:rsidRPr="002944B1" w14:paraId="20611AE8" w14:textId="77777777" w:rsidTr="002944B1">
        <w:trPr>
          <w:gridAfter w:val="1"/>
          <w:wAfter w:w="22" w:type="dxa"/>
        </w:trPr>
        <w:tc>
          <w:tcPr>
            <w:tcW w:w="1833" w:type="dxa"/>
            <w:hideMark/>
          </w:tcPr>
          <w:p w14:paraId="18CF7CDA"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Topic-shift</w:t>
            </w:r>
          </w:p>
        </w:tc>
        <w:tc>
          <w:tcPr>
            <w:tcW w:w="1139" w:type="dxa"/>
            <w:hideMark/>
          </w:tcPr>
          <w:p w14:paraId="6AF56DA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38" w:type="dxa"/>
            <w:hideMark/>
          </w:tcPr>
          <w:p w14:paraId="647D14FB"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34" w:type="dxa"/>
            <w:hideMark/>
          </w:tcPr>
          <w:p w14:paraId="2D9AD5B3"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c>
          <w:tcPr>
            <w:tcW w:w="1702" w:type="dxa"/>
            <w:hideMark/>
          </w:tcPr>
          <w:p w14:paraId="2804F8D0"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672" w:type="dxa"/>
            <w:hideMark/>
          </w:tcPr>
          <w:p w14:paraId="61CA13A9"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r>
      <w:tr w:rsidR="00642B07" w:rsidRPr="002944B1" w14:paraId="4998787C" w14:textId="77777777" w:rsidTr="002944B1">
        <w:trPr>
          <w:gridAfter w:val="1"/>
          <w:wAfter w:w="22" w:type="dxa"/>
        </w:trPr>
        <w:tc>
          <w:tcPr>
            <w:tcW w:w="1833" w:type="dxa"/>
            <w:hideMark/>
          </w:tcPr>
          <w:p w14:paraId="4851E7F5" w14:textId="77777777" w:rsidR="00BF32E4" w:rsidRPr="002944B1" w:rsidRDefault="00BF32E4" w:rsidP="00CE3B95">
            <w:pPr>
              <w:spacing w:after="160"/>
              <w:jc w:val="both"/>
              <w:rPr>
                <w:rFonts w:ascii="Times New Roman" w:eastAsia="Times New Roman" w:hAnsi="Times New Roman" w:cs="Times New Roman"/>
                <w:b/>
                <w:sz w:val="20"/>
                <w:szCs w:val="20"/>
                <w:lang w:eastAsia="en-GB"/>
              </w:rPr>
            </w:pPr>
            <w:r w:rsidRPr="002944B1">
              <w:rPr>
                <w:rFonts w:ascii="Times New Roman" w:eastAsia="Times New Roman" w:hAnsi="Times New Roman" w:cs="Times New Roman"/>
                <w:b/>
                <w:color w:val="000000"/>
                <w:sz w:val="20"/>
                <w:szCs w:val="20"/>
                <w:shd w:val="clear" w:color="auto" w:fill="FFFFFF"/>
                <w:lang w:eastAsia="en-GB"/>
              </w:rPr>
              <w:t>Cause</w:t>
            </w:r>
          </w:p>
        </w:tc>
        <w:tc>
          <w:tcPr>
            <w:tcW w:w="1139" w:type="dxa"/>
            <w:hideMark/>
          </w:tcPr>
          <w:p w14:paraId="093C8C42"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c>
          <w:tcPr>
            <w:tcW w:w="1138" w:type="dxa"/>
            <w:hideMark/>
          </w:tcPr>
          <w:p w14:paraId="72DD62D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134" w:type="dxa"/>
            <w:hideMark/>
          </w:tcPr>
          <w:p w14:paraId="3224D786"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1702" w:type="dxa"/>
            <w:hideMark/>
          </w:tcPr>
          <w:p w14:paraId="4A6D0339"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0</w:t>
            </w:r>
          </w:p>
        </w:tc>
        <w:tc>
          <w:tcPr>
            <w:tcW w:w="672" w:type="dxa"/>
            <w:hideMark/>
          </w:tcPr>
          <w:p w14:paraId="53218FD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color w:val="000000"/>
                <w:sz w:val="20"/>
                <w:szCs w:val="20"/>
                <w:shd w:val="clear" w:color="auto" w:fill="FFFFFF"/>
                <w:lang w:eastAsia="en-GB"/>
              </w:rPr>
              <w:t>1</w:t>
            </w:r>
          </w:p>
        </w:tc>
      </w:tr>
      <w:tr w:rsidR="00642B07" w:rsidRPr="002944B1" w14:paraId="1710FB67" w14:textId="77777777" w:rsidTr="002944B1">
        <w:trPr>
          <w:gridAfter w:val="1"/>
          <w:wAfter w:w="22" w:type="dxa"/>
        </w:trPr>
        <w:tc>
          <w:tcPr>
            <w:tcW w:w="1833" w:type="dxa"/>
            <w:hideMark/>
          </w:tcPr>
          <w:p w14:paraId="7953022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lastRenderedPageBreak/>
              <w:t>Total</w:t>
            </w:r>
          </w:p>
        </w:tc>
        <w:tc>
          <w:tcPr>
            <w:tcW w:w="1139" w:type="dxa"/>
            <w:hideMark/>
          </w:tcPr>
          <w:p w14:paraId="0086EC4A"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38</w:t>
            </w:r>
          </w:p>
        </w:tc>
        <w:tc>
          <w:tcPr>
            <w:tcW w:w="1138" w:type="dxa"/>
            <w:hideMark/>
          </w:tcPr>
          <w:p w14:paraId="53237D11"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26</w:t>
            </w:r>
          </w:p>
        </w:tc>
        <w:tc>
          <w:tcPr>
            <w:tcW w:w="1134" w:type="dxa"/>
            <w:hideMark/>
          </w:tcPr>
          <w:p w14:paraId="1381D922"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44</w:t>
            </w:r>
          </w:p>
        </w:tc>
        <w:tc>
          <w:tcPr>
            <w:tcW w:w="1702" w:type="dxa"/>
            <w:hideMark/>
          </w:tcPr>
          <w:p w14:paraId="7773B820"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1</w:t>
            </w:r>
          </w:p>
        </w:tc>
        <w:tc>
          <w:tcPr>
            <w:tcW w:w="672" w:type="dxa"/>
            <w:hideMark/>
          </w:tcPr>
          <w:p w14:paraId="2D6BAE78" w14:textId="77777777" w:rsidR="00BF32E4" w:rsidRPr="002944B1" w:rsidRDefault="00BF32E4" w:rsidP="00CE3B95">
            <w:pPr>
              <w:spacing w:after="160"/>
              <w:jc w:val="both"/>
              <w:rPr>
                <w:rFonts w:ascii="Times New Roman" w:eastAsia="Times New Roman" w:hAnsi="Times New Roman" w:cs="Times New Roman"/>
                <w:sz w:val="20"/>
                <w:szCs w:val="20"/>
                <w:lang w:eastAsia="en-GB"/>
              </w:rPr>
            </w:pPr>
            <w:r w:rsidRPr="002944B1">
              <w:rPr>
                <w:rFonts w:ascii="Times New Roman" w:eastAsia="Times New Roman" w:hAnsi="Times New Roman" w:cs="Times New Roman"/>
                <w:b/>
                <w:bCs/>
                <w:color w:val="000000"/>
                <w:sz w:val="20"/>
                <w:szCs w:val="20"/>
                <w:lang w:eastAsia="en-GB"/>
              </w:rPr>
              <w:t>109</w:t>
            </w:r>
          </w:p>
        </w:tc>
      </w:tr>
    </w:tbl>
    <w:p w14:paraId="47576BF7" w14:textId="77777777" w:rsidR="002944B1" w:rsidRDefault="002944B1" w:rsidP="00CE3B95">
      <w:pPr>
        <w:spacing w:line="240" w:lineRule="auto"/>
        <w:jc w:val="both"/>
        <w:rPr>
          <w:rFonts w:ascii="Times New Roman" w:eastAsia="Times New Roman" w:hAnsi="Times New Roman" w:cs="Times New Roman"/>
          <w:color w:val="000000"/>
          <w:sz w:val="24"/>
          <w:szCs w:val="24"/>
          <w:lang w:eastAsia="en-GB"/>
        </w:rPr>
      </w:pPr>
    </w:p>
    <w:p w14:paraId="79232160" w14:textId="3015A5A2" w:rsidR="007623E8" w:rsidRPr="00E46DC4" w:rsidRDefault="00470AF1" w:rsidP="00CE3B95">
      <w:pPr>
        <w:spacing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color w:val="000000"/>
          <w:sz w:val="24"/>
          <w:szCs w:val="24"/>
          <w:lang w:eastAsia="en-GB"/>
        </w:rPr>
        <w:t>Crosslinguistic variation arises in terms of functions that only have one domain variant. Th</w:t>
      </w:r>
      <w:r w:rsidR="00437711">
        <w:rPr>
          <w:rFonts w:ascii="Times New Roman" w:eastAsia="Times New Roman" w:hAnsi="Times New Roman" w:cs="Times New Roman"/>
          <w:color w:val="000000"/>
          <w:sz w:val="24"/>
          <w:szCs w:val="24"/>
          <w:lang w:eastAsia="en-GB"/>
        </w:rPr>
        <w:t>ese are more varied in LSFB (6:</w:t>
      </w:r>
      <w:r>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 xml:space="preserve">alternative, consequence, </w:t>
      </w:r>
      <w:r>
        <w:rPr>
          <w:rFonts w:ascii="Times New Roman" w:eastAsia="Times New Roman" w:hAnsi="Times New Roman" w:cs="Times New Roman"/>
          <w:color w:val="000000"/>
          <w:sz w:val="24"/>
          <w:szCs w:val="24"/>
          <w:lang w:eastAsia="en-GB"/>
        </w:rPr>
        <w:t>monitoring</w:t>
      </w:r>
      <w:r w:rsidRPr="00E46DC4">
        <w:rPr>
          <w:rFonts w:ascii="Times New Roman" w:eastAsia="Times New Roman" w:hAnsi="Times New Roman" w:cs="Times New Roman"/>
          <w:color w:val="000000"/>
          <w:sz w:val="24"/>
          <w:szCs w:val="24"/>
          <w:lang w:eastAsia="en-GB"/>
        </w:rPr>
        <w:t>, topic-shift and cause</w:t>
      </w:r>
      <w:r>
        <w:rPr>
          <w:rFonts w:ascii="Times New Roman" w:eastAsia="Times New Roman" w:hAnsi="Times New Roman" w:cs="Times New Roman"/>
          <w:color w:val="000000"/>
          <w:sz w:val="24"/>
          <w:szCs w:val="24"/>
          <w:lang w:eastAsia="en-GB"/>
        </w:rPr>
        <w:t xml:space="preserve">) than in French (3: </w:t>
      </w:r>
      <w:r w:rsidRPr="00E46DC4">
        <w:rPr>
          <w:rFonts w:ascii="Times New Roman" w:eastAsia="Times New Roman" w:hAnsi="Times New Roman" w:cs="Times New Roman"/>
          <w:color w:val="000000"/>
          <w:sz w:val="24"/>
          <w:szCs w:val="24"/>
          <w:lang w:eastAsia="en-GB"/>
        </w:rPr>
        <w:t>topic-</w:t>
      </w:r>
      <w:r>
        <w:rPr>
          <w:rFonts w:ascii="Times New Roman" w:eastAsia="Times New Roman" w:hAnsi="Times New Roman" w:cs="Times New Roman"/>
          <w:color w:val="000000"/>
          <w:sz w:val="24"/>
          <w:szCs w:val="24"/>
          <w:lang w:eastAsia="en-GB"/>
        </w:rPr>
        <w:t>shift, monitoring and temporal).</w:t>
      </w:r>
      <w:r w:rsidRPr="00E46DC4">
        <w:rPr>
          <w:rFonts w:ascii="Times New Roman" w:eastAsia="Times New Roman" w:hAnsi="Times New Roman" w:cs="Times New Roman"/>
          <w:color w:val="000000"/>
          <w:sz w:val="24"/>
          <w:szCs w:val="24"/>
          <w:lang w:eastAsia="en-GB"/>
        </w:rPr>
        <w:t xml:space="preserve"> </w:t>
      </w:r>
      <w:r w:rsidR="00BF32E4" w:rsidRPr="00E46DC4">
        <w:rPr>
          <w:rFonts w:ascii="Times New Roman" w:eastAsia="Times New Roman" w:hAnsi="Times New Roman" w:cs="Times New Roman"/>
          <w:color w:val="000000"/>
          <w:sz w:val="24"/>
          <w:szCs w:val="24"/>
          <w:lang w:eastAsia="en-GB"/>
        </w:rPr>
        <w:t xml:space="preserve">In general, functions with only one domain </w:t>
      </w:r>
      <w:r w:rsidR="007623E8">
        <w:rPr>
          <w:rFonts w:ascii="Times New Roman" w:eastAsia="Times New Roman" w:hAnsi="Times New Roman" w:cs="Times New Roman"/>
          <w:color w:val="000000"/>
          <w:sz w:val="24"/>
          <w:szCs w:val="24"/>
          <w:lang w:eastAsia="en-GB"/>
        </w:rPr>
        <w:t xml:space="preserve">are </w:t>
      </w:r>
      <w:r w:rsidR="00826CE5">
        <w:rPr>
          <w:rFonts w:ascii="Times New Roman" w:eastAsia="Times New Roman" w:hAnsi="Times New Roman" w:cs="Times New Roman"/>
          <w:color w:val="000000"/>
          <w:sz w:val="24"/>
          <w:szCs w:val="24"/>
          <w:lang w:eastAsia="en-GB"/>
        </w:rPr>
        <w:t>scarce</w:t>
      </w:r>
      <w:r w:rsidR="00BF32E4" w:rsidRPr="00E46DC4">
        <w:rPr>
          <w:rFonts w:ascii="Times New Roman" w:eastAsia="Times New Roman" w:hAnsi="Times New Roman" w:cs="Times New Roman"/>
          <w:color w:val="000000"/>
          <w:sz w:val="24"/>
          <w:szCs w:val="24"/>
          <w:lang w:eastAsia="en-GB"/>
        </w:rPr>
        <w:t xml:space="preserve">, </w:t>
      </w:r>
      <w:r w:rsidR="006B62A4" w:rsidRPr="00A00FC9">
        <w:rPr>
          <w:rFonts w:ascii="Times New Roman" w:eastAsia="Times New Roman" w:hAnsi="Times New Roman" w:cs="Times New Roman"/>
          <w:sz w:val="24"/>
          <w:szCs w:val="24"/>
          <w:lang w:eastAsia="en-GB"/>
        </w:rPr>
        <w:t>so they may be idiosyncratic uses of SAME</w:t>
      </w:r>
      <w:r w:rsidR="00C4050F" w:rsidRPr="00A00FC9">
        <w:rPr>
          <w:rFonts w:ascii="Times New Roman" w:eastAsia="Times New Roman" w:hAnsi="Times New Roman" w:cs="Times New Roman"/>
          <w:sz w:val="24"/>
          <w:szCs w:val="24"/>
          <w:lang w:eastAsia="en-GB"/>
        </w:rPr>
        <w:t xml:space="preserve"> as a connective</w:t>
      </w:r>
      <w:r w:rsidR="00BF32E4" w:rsidRPr="00A00FC9">
        <w:rPr>
          <w:rFonts w:ascii="Times New Roman" w:eastAsia="Times New Roman" w:hAnsi="Times New Roman" w:cs="Times New Roman"/>
          <w:sz w:val="24"/>
          <w:szCs w:val="24"/>
          <w:lang w:eastAsia="en-GB"/>
        </w:rPr>
        <w:t xml:space="preserve">. </w:t>
      </w:r>
      <w:r w:rsidR="00BF32E4" w:rsidRPr="00E46DC4">
        <w:rPr>
          <w:rFonts w:ascii="Times New Roman" w:eastAsia="Times New Roman" w:hAnsi="Times New Roman" w:cs="Times New Roman"/>
          <w:color w:val="000000"/>
          <w:sz w:val="24"/>
          <w:szCs w:val="24"/>
          <w:lang w:eastAsia="en-GB"/>
        </w:rPr>
        <w:t>The only exceptions are the functions of topic-shift (sequential domain) in French and alternative (rhetorical domain) in LSFB, which are classified as the fourth most frequent functions in each language. These functions deserve further research in a larger sample including other type of productions such as monologues.</w:t>
      </w:r>
    </w:p>
    <w:p w14:paraId="2D385D0D" w14:textId="7D8B68F0" w:rsidR="00BF32E4" w:rsidRPr="00E46DC4" w:rsidRDefault="00BF32E4" w:rsidP="00CE3B95">
      <w:pPr>
        <w:spacing w:line="240" w:lineRule="auto"/>
        <w:ind w:left="567" w:hanging="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b/>
          <w:bCs/>
          <w:color w:val="000000"/>
          <w:sz w:val="24"/>
          <w:szCs w:val="24"/>
          <w:lang w:eastAsia="en-GB"/>
        </w:rPr>
        <w:t xml:space="preserve">5. </w:t>
      </w:r>
      <w:r w:rsidR="00CE3B95">
        <w:rPr>
          <w:rFonts w:ascii="Times New Roman" w:eastAsia="Times New Roman" w:hAnsi="Times New Roman" w:cs="Times New Roman"/>
          <w:b/>
          <w:bCs/>
          <w:color w:val="000000"/>
          <w:sz w:val="24"/>
          <w:szCs w:val="24"/>
          <w:lang w:eastAsia="en-GB"/>
        </w:rPr>
        <w:tab/>
      </w:r>
      <w:r w:rsidRPr="00E46DC4">
        <w:rPr>
          <w:rFonts w:ascii="Times New Roman" w:eastAsia="Times New Roman" w:hAnsi="Times New Roman" w:cs="Times New Roman"/>
          <w:b/>
          <w:bCs/>
          <w:color w:val="000000"/>
          <w:sz w:val="24"/>
          <w:szCs w:val="24"/>
          <w:lang w:eastAsia="en-GB"/>
        </w:rPr>
        <w:t>Conclusion</w:t>
      </w:r>
    </w:p>
    <w:p w14:paraId="1FEE86EE" w14:textId="78728EA3" w:rsidR="002B1A48" w:rsidRDefault="00BF32E4" w:rsidP="00CE3B95">
      <w:pPr>
        <w:spacing w:line="240" w:lineRule="auto"/>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This paper has </w:t>
      </w:r>
      <w:r w:rsidR="007623E8">
        <w:rPr>
          <w:rFonts w:ascii="Times New Roman" w:eastAsia="Times New Roman" w:hAnsi="Times New Roman" w:cs="Times New Roman"/>
          <w:color w:val="000000"/>
          <w:sz w:val="24"/>
          <w:szCs w:val="24"/>
          <w:lang w:eastAsia="en-GB"/>
        </w:rPr>
        <w:t>provided the first</w:t>
      </w:r>
      <w:r w:rsidRPr="00E46DC4">
        <w:rPr>
          <w:rFonts w:ascii="Times New Roman" w:eastAsia="Times New Roman" w:hAnsi="Times New Roman" w:cs="Times New Roman"/>
          <w:color w:val="000000"/>
          <w:sz w:val="24"/>
          <w:szCs w:val="24"/>
          <w:lang w:eastAsia="en-GB"/>
        </w:rPr>
        <w:t xml:space="preserve"> cross-modal comparison of </w:t>
      </w:r>
      <w:r w:rsidR="007623E8">
        <w:rPr>
          <w:rFonts w:ascii="Times New Roman" w:eastAsia="Times New Roman" w:hAnsi="Times New Roman" w:cs="Times New Roman"/>
          <w:color w:val="000000"/>
          <w:sz w:val="24"/>
          <w:szCs w:val="24"/>
          <w:lang w:eastAsia="en-GB"/>
        </w:rPr>
        <w:t xml:space="preserve">discourse </w:t>
      </w:r>
      <w:r w:rsidRPr="00E46DC4">
        <w:rPr>
          <w:rFonts w:ascii="Times New Roman" w:eastAsia="Times New Roman" w:hAnsi="Times New Roman" w:cs="Times New Roman"/>
          <w:color w:val="000000"/>
          <w:sz w:val="24"/>
          <w:szCs w:val="24"/>
          <w:lang w:eastAsia="en-GB"/>
        </w:rPr>
        <w:t>connectives</w:t>
      </w:r>
      <w:r w:rsidR="007623E8">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focusing on a specific coherence relation, namely addition. French and LSFB share a divide between dedicated but rare additive connectives (</w:t>
      </w:r>
      <w:r w:rsidRPr="00E46DC4">
        <w:rPr>
          <w:rFonts w:ascii="Times New Roman" w:eastAsia="Times New Roman" w:hAnsi="Times New Roman" w:cs="Times New Roman"/>
          <w:i/>
          <w:iCs/>
          <w:color w:val="000000"/>
          <w:sz w:val="24"/>
          <w:szCs w:val="24"/>
          <w:lang w:eastAsia="en-GB"/>
        </w:rPr>
        <w:t>en plus</w:t>
      </w:r>
      <w:r w:rsidRPr="00E46DC4">
        <w:rPr>
          <w:rFonts w:ascii="Times New Roman" w:eastAsia="Times New Roman" w:hAnsi="Times New Roman" w:cs="Times New Roman"/>
          <w:color w:val="000000"/>
          <w:sz w:val="24"/>
          <w:szCs w:val="24"/>
          <w:lang w:eastAsia="en-GB"/>
        </w:rPr>
        <w:t>, PLUS, AND, ADD) and highly frequent polyfunctional ones (</w:t>
      </w:r>
      <w:r w:rsidRPr="00E46DC4">
        <w:rPr>
          <w:rFonts w:ascii="Times New Roman" w:eastAsia="Times New Roman" w:hAnsi="Times New Roman" w:cs="Times New Roman"/>
          <w:i/>
          <w:iCs/>
          <w:color w:val="000000"/>
          <w:sz w:val="24"/>
          <w:szCs w:val="24"/>
          <w:lang w:eastAsia="en-GB"/>
        </w:rPr>
        <w:t>et</w:t>
      </w:r>
      <w:r w:rsidRPr="00E46DC4">
        <w:rPr>
          <w:rFonts w:ascii="Times New Roman" w:eastAsia="Times New Roman" w:hAnsi="Times New Roman" w:cs="Times New Roman"/>
          <w:color w:val="000000"/>
          <w:sz w:val="24"/>
          <w:szCs w:val="24"/>
          <w:lang w:eastAsia="en-GB"/>
        </w:rPr>
        <w:t xml:space="preserve">, SAME). </w:t>
      </w:r>
      <w:r w:rsidR="002B1A48" w:rsidRPr="00E46DC4">
        <w:rPr>
          <w:rFonts w:ascii="Times New Roman" w:eastAsia="Times New Roman" w:hAnsi="Times New Roman" w:cs="Times New Roman"/>
          <w:color w:val="000000"/>
          <w:sz w:val="24"/>
          <w:szCs w:val="24"/>
          <w:lang w:eastAsia="en-GB"/>
        </w:rPr>
        <w:t xml:space="preserve">It appears that, while </w:t>
      </w:r>
      <w:r w:rsidR="002B1A48" w:rsidRPr="00E46DC4">
        <w:rPr>
          <w:rFonts w:ascii="Times New Roman" w:eastAsia="Times New Roman" w:hAnsi="Times New Roman" w:cs="Times New Roman"/>
          <w:i/>
          <w:iCs/>
          <w:color w:val="000000"/>
          <w:sz w:val="24"/>
          <w:szCs w:val="24"/>
          <w:lang w:eastAsia="en-GB"/>
        </w:rPr>
        <w:t>et</w:t>
      </w:r>
      <w:r w:rsidR="002B1A48" w:rsidRPr="00E46DC4">
        <w:rPr>
          <w:rFonts w:ascii="Times New Roman" w:eastAsia="Times New Roman" w:hAnsi="Times New Roman" w:cs="Times New Roman"/>
          <w:color w:val="000000"/>
          <w:sz w:val="24"/>
          <w:szCs w:val="24"/>
          <w:lang w:eastAsia="en-GB"/>
        </w:rPr>
        <w:t xml:space="preserve"> and SAME can both express other meanings besides </w:t>
      </w:r>
      <w:r w:rsidR="002B1A48" w:rsidRPr="00E46DC4">
        <w:rPr>
          <w:rFonts w:ascii="Times New Roman" w:eastAsia="Times New Roman" w:hAnsi="Times New Roman" w:cs="Times New Roman"/>
          <w:i/>
          <w:iCs/>
          <w:color w:val="000000"/>
          <w:sz w:val="24"/>
          <w:szCs w:val="24"/>
          <w:lang w:eastAsia="en-GB"/>
        </w:rPr>
        <w:t>addition</w:t>
      </w:r>
      <w:r w:rsidR="002B1A48" w:rsidRPr="00E46DC4">
        <w:rPr>
          <w:rFonts w:ascii="Times New Roman" w:eastAsia="Times New Roman" w:hAnsi="Times New Roman" w:cs="Times New Roman"/>
          <w:color w:val="000000"/>
          <w:sz w:val="24"/>
          <w:szCs w:val="24"/>
          <w:lang w:eastAsia="en-GB"/>
        </w:rPr>
        <w:t xml:space="preserve">, they differ in the extent of their functional spectrum as a result of their different semantic-pragmatic status: </w:t>
      </w:r>
      <w:r w:rsidR="002B1A48" w:rsidRPr="00E46DC4">
        <w:rPr>
          <w:rFonts w:ascii="Times New Roman" w:eastAsia="Times New Roman" w:hAnsi="Times New Roman" w:cs="Times New Roman"/>
          <w:i/>
          <w:iCs/>
          <w:color w:val="000000"/>
          <w:sz w:val="24"/>
          <w:szCs w:val="24"/>
          <w:lang w:eastAsia="en-GB"/>
        </w:rPr>
        <w:t>et</w:t>
      </w:r>
      <w:r w:rsidR="002B1A48" w:rsidRPr="00E46DC4">
        <w:rPr>
          <w:rFonts w:ascii="Times New Roman" w:eastAsia="Times New Roman" w:hAnsi="Times New Roman" w:cs="Times New Roman"/>
          <w:color w:val="000000"/>
          <w:sz w:val="24"/>
          <w:szCs w:val="24"/>
          <w:lang w:eastAsia="en-GB"/>
        </w:rPr>
        <w:t xml:space="preserve"> in French is monosemous, that is, it only encodes addition even though it can be pragmatically enriched in context (for instance to express a </w:t>
      </w:r>
      <w:r w:rsidR="002B1A48" w:rsidRPr="00606D4C">
        <w:rPr>
          <w:rFonts w:ascii="Times New Roman" w:eastAsia="Times New Roman" w:hAnsi="Times New Roman" w:cs="Times New Roman"/>
          <w:iCs/>
          <w:color w:val="000000"/>
          <w:sz w:val="24"/>
          <w:szCs w:val="24"/>
          <w:lang w:eastAsia="en-GB"/>
        </w:rPr>
        <w:t>consequence</w:t>
      </w:r>
      <w:r w:rsidR="002B1A48" w:rsidRPr="00E46DC4">
        <w:rPr>
          <w:rFonts w:ascii="Times New Roman" w:eastAsia="Times New Roman" w:hAnsi="Times New Roman" w:cs="Times New Roman"/>
          <w:color w:val="000000"/>
          <w:sz w:val="24"/>
          <w:szCs w:val="24"/>
          <w:lang w:eastAsia="en-GB"/>
        </w:rPr>
        <w:t xml:space="preserve">). By contrast, SAME in LSFB is polysemous and encodes both addition and comparison, which then leads to other meanings, such as </w:t>
      </w:r>
      <w:r w:rsidR="002B1A48" w:rsidRPr="00606D4C">
        <w:rPr>
          <w:rFonts w:ascii="Times New Roman" w:eastAsia="Times New Roman" w:hAnsi="Times New Roman" w:cs="Times New Roman"/>
          <w:iCs/>
          <w:color w:val="000000"/>
          <w:sz w:val="24"/>
          <w:szCs w:val="24"/>
          <w:lang w:eastAsia="en-GB"/>
        </w:rPr>
        <w:t>alternative</w:t>
      </w:r>
      <w:r w:rsidR="002B1A48" w:rsidRPr="00E46DC4">
        <w:rPr>
          <w:rFonts w:ascii="Times New Roman" w:eastAsia="Times New Roman" w:hAnsi="Times New Roman" w:cs="Times New Roman"/>
          <w:color w:val="000000"/>
          <w:sz w:val="24"/>
          <w:szCs w:val="24"/>
          <w:lang w:eastAsia="en-GB"/>
        </w:rPr>
        <w:t>. Because of this polysemy and the interactional functions that SAME can express, this sign appears in</w:t>
      </w:r>
      <w:r w:rsidR="00917D8F">
        <w:rPr>
          <w:rFonts w:ascii="Times New Roman" w:eastAsia="Times New Roman" w:hAnsi="Times New Roman" w:cs="Times New Roman"/>
          <w:color w:val="000000"/>
          <w:sz w:val="24"/>
          <w:szCs w:val="24"/>
          <w:lang w:eastAsia="en-GB"/>
        </w:rPr>
        <w:t xml:space="preserve"> </w:t>
      </w:r>
      <w:r w:rsidR="002B1A48" w:rsidRPr="00E46DC4">
        <w:rPr>
          <w:rFonts w:ascii="Times New Roman" w:eastAsia="Times New Roman" w:hAnsi="Times New Roman" w:cs="Times New Roman"/>
          <w:color w:val="000000"/>
          <w:sz w:val="24"/>
          <w:szCs w:val="24"/>
          <w:lang w:eastAsia="en-GB"/>
        </w:rPr>
        <w:t xml:space="preserve">between connectives (i.e., expressing coherence relations) and “discourse markers”, if we take a narrow definition of the latter term as non-relational pragmatic particles (as used in studies on written discourse, </w:t>
      </w:r>
      <w:r w:rsidR="002944B1">
        <w:rPr>
          <w:rFonts w:ascii="Times New Roman" w:eastAsia="Times New Roman" w:hAnsi="Times New Roman" w:cs="Times New Roman"/>
          <w:color w:val="000000"/>
          <w:sz w:val="24"/>
          <w:szCs w:val="24"/>
          <w:lang w:eastAsia="en-GB"/>
        </w:rPr>
        <w:t>e.g.</w:t>
      </w:r>
      <w:r w:rsidR="002B1A48" w:rsidRPr="00E46DC4">
        <w:rPr>
          <w:rFonts w:ascii="Times New Roman" w:eastAsia="Times New Roman" w:hAnsi="Times New Roman" w:cs="Times New Roman"/>
          <w:color w:val="000000"/>
          <w:sz w:val="24"/>
          <w:szCs w:val="24"/>
          <w:lang w:eastAsia="en-GB"/>
        </w:rPr>
        <w:t xml:space="preserve"> the Penn Discourse Treebank framework, Prasad </w:t>
      </w:r>
      <w:r w:rsidR="002B1A48" w:rsidRPr="002944B1">
        <w:rPr>
          <w:rFonts w:ascii="Times New Roman" w:eastAsia="Times New Roman" w:hAnsi="Times New Roman" w:cs="Times New Roman"/>
          <w:i/>
          <w:color w:val="000000"/>
          <w:sz w:val="24"/>
          <w:szCs w:val="24"/>
          <w:lang w:eastAsia="en-GB"/>
        </w:rPr>
        <w:t>et al</w:t>
      </w:r>
      <w:r w:rsidR="002B1A48" w:rsidRPr="00E46DC4">
        <w:rPr>
          <w:rFonts w:ascii="Times New Roman" w:eastAsia="Times New Roman" w:hAnsi="Times New Roman" w:cs="Times New Roman"/>
          <w:color w:val="000000"/>
          <w:sz w:val="24"/>
          <w:szCs w:val="24"/>
          <w:lang w:eastAsia="en-GB"/>
        </w:rPr>
        <w:t>.</w:t>
      </w:r>
      <w:r w:rsidR="005403BD">
        <w:rPr>
          <w:rFonts w:ascii="Times New Roman" w:eastAsia="Times New Roman" w:hAnsi="Times New Roman" w:cs="Times New Roman"/>
          <w:color w:val="000000"/>
          <w:sz w:val="24"/>
          <w:szCs w:val="24"/>
          <w:lang w:eastAsia="en-GB"/>
        </w:rPr>
        <w:t>,</w:t>
      </w:r>
      <w:r w:rsidR="002B1A48" w:rsidRPr="00E46DC4">
        <w:rPr>
          <w:rFonts w:ascii="Times New Roman" w:eastAsia="Times New Roman" w:hAnsi="Times New Roman" w:cs="Times New Roman"/>
          <w:color w:val="000000"/>
          <w:sz w:val="24"/>
          <w:szCs w:val="24"/>
          <w:lang w:eastAsia="en-GB"/>
        </w:rPr>
        <w:t xml:space="preserve"> 2008; see also Georgakopoulou </w:t>
      </w:r>
      <w:r w:rsidR="002944B1">
        <w:rPr>
          <w:rFonts w:ascii="Times New Roman" w:eastAsia="Times New Roman" w:hAnsi="Times New Roman" w:cs="Times New Roman"/>
          <w:color w:val="000000"/>
          <w:sz w:val="24"/>
          <w:szCs w:val="24"/>
          <w:lang w:eastAsia="en-GB"/>
        </w:rPr>
        <w:t>and</w:t>
      </w:r>
      <w:r w:rsidR="002B1A48" w:rsidRPr="00E46DC4">
        <w:rPr>
          <w:rFonts w:ascii="Times New Roman" w:eastAsia="Times New Roman" w:hAnsi="Times New Roman" w:cs="Times New Roman"/>
          <w:color w:val="000000"/>
          <w:sz w:val="24"/>
          <w:szCs w:val="24"/>
          <w:lang w:eastAsia="en-GB"/>
        </w:rPr>
        <w:t xml:space="preserve"> Goutsos</w:t>
      </w:r>
      <w:r w:rsidR="005403BD">
        <w:rPr>
          <w:rFonts w:ascii="Times New Roman" w:eastAsia="Times New Roman" w:hAnsi="Times New Roman" w:cs="Times New Roman"/>
          <w:color w:val="000000"/>
          <w:sz w:val="24"/>
          <w:szCs w:val="24"/>
          <w:lang w:eastAsia="en-GB"/>
        </w:rPr>
        <w:t>,</w:t>
      </w:r>
      <w:r w:rsidR="002B1A48" w:rsidRPr="00E46DC4">
        <w:rPr>
          <w:rFonts w:ascii="Times New Roman" w:eastAsia="Times New Roman" w:hAnsi="Times New Roman" w:cs="Times New Roman"/>
          <w:color w:val="000000"/>
          <w:sz w:val="24"/>
          <w:szCs w:val="24"/>
          <w:lang w:eastAsia="en-GB"/>
        </w:rPr>
        <w:t xml:space="preserve"> 1998 on this distinction). The functional differences that our analysis has uncovered thus reflect the </w:t>
      </w:r>
      <w:r w:rsidR="002B1A48">
        <w:rPr>
          <w:rFonts w:ascii="Times New Roman" w:eastAsia="Times New Roman" w:hAnsi="Times New Roman" w:cs="Times New Roman"/>
          <w:color w:val="000000"/>
          <w:sz w:val="24"/>
          <w:szCs w:val="24"/>
          <w:lang w:eastAsia="en-GB"/>
        </w:rPr>
        <w:t>semantic-</w:t>
      </w:r>
      <w:r w:rsidR="002B1A48" w:rsidRPr="00E46DC4">
        <w:rPr>
          <w:rFonts w:ascii="Times New Roman" w:eastAsia="Times New Roman" w:hAnsi="Times New Roman" w:cs="Times New Roman"/>
          <w:color w:val="000000"/>
          <w:sz w:val="24"/>
          <w:szCs w:val="24"/>
          <w:lang w:eastAsia="en-GB"/>
        </w:rPr>
        <w:t>pragmatic status of the connectives under scrutiny.</w:t>
      </w:r>
    </w:p>
    <w:p w14:paraId="51C54554" w14:textId="4F433AC7" w:rsidR="002B1A48" w:rsidRPr="00E46DC4" w:rsidRDefault="00BF32E4" w:rsidP="00CE3B95">
      <w:pPr>
        <w:spacing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In our two samples, </w:t>
      </w:r>
      <w:r w:rsidRPr="00E46DC4">
        <w:rPr>
          <w:rFonts w:ascii="Times New Roman" w:eastAsia="Times New Roman" w:hAnsi="Times New Roman" w:cs="Times New Roman"/>
          <w:i/>
          <w:iCs/>
          <w:color w:val="000000"/>
          <w:sz w:val="24"/>
          <w:szCs w:val="24"/>
          <w:lang w:eastAsia="en-GB"/>
        </w:rPr>
        <w:t xml:space="preserve">et </w:t>
      </w:r>
      <w:r w:rsidRPr="00E46DC4">
        <w:rPr>
          <w:rFonts w:ascii="Times New Roman" w:eastAsia="Times New Roman" w:hAnsi="Times New Roman" w:cs="Times New Roman"/>
          <w:color w:val="000000"/>
          <w:sz w:val="24"/>
          <w:szCs w:val="24"/>
          <w:lang w:eastAsia="en-GB"/>
        </w:rPr>
        <w:t>and SAME can express functions from all domains and all semantic cla</w:t>
      </w:r>
      <w:r w:rsidR="005859FD">
        <w:rPr>
          <w:rFonts w:ascii="Times New Roman" w:eastAsia="Times New Roman" w:hAnsi="Times New Roman" w:cs="Times New Roman"/>
          <w:color w:val="000000"/>
          <w:sz w:val="24"/>
          <w:szCs w:val="24"/>
          <w:lang w:eastAsia="en-GB"/>
        </w:rPr>
        <w:t>sses, but they tend to specializ</w:t>
      </w:r>
      <w:r w:rsidRPr="00E46DC4">
        <w:rPr>
          <w:rFonts w:ascii="Times New Roman" w:eastAsia="Times New Roman" w:hAnsi="Times New Roman" w:cs="Times New Roman"/>
          <w:color w:val="000000"/>
          <w:sz w:val="24"/>
          <w:szCs w:val="24"/>
          <w:lang w:eastAsia="en-GB"/>
        </w:rPr>
        <w:t xml:space="preserve">e in different classes. While </w:t>
      </w:r>
      <w:r w:rsidRPr="00E46DC4">
        <w:rPr>
          <w:rFonts w:ascii="Times New Roman" w:eastAsia="Times New Roman" w:hAnsi="Times New Roman" w:cs="Times New Roman"/>
          <w:i/>
          <w:iCs/>
          <w:color w:val="000000"/>
          <w:sz w:val="24"/>
          <w:szCs w:val="24"/>
          <w:lang w:eastAsia="en-GB"/>
        </w:rPr>
        <w:t xml:space="preserve">et </w:t>
      </w:r>
      <w:r w:rsidRPr="00E46DC4">
        <w:rPr>
          <w:rFonts w:ascii="Times New Roman" w:eastAsia="Times New Roman" w:hAnsi="Times New Roman" w:cs="Times New Roman"/>
          <w:color w:val="000000"/>
          <w:sz w:val="24"/>
          <w:szCs w:val="24"/>
          <w:lang w:eastAsia="en-GB"/>
        </w:rPr>
        <w:t xml:space="preserve">can frequently express </w:t>
      </w:r>
      <w:r w:rsidRPr="003057B5">
        <w:rPr>
          <w:rFonts w:ascii="Times New Roman" w:eastAsia="Times New Roman" w:hAnsi="Times New Roman" w:cs="Times New Roman"/>
          <w:color w:val="000000"/>
          <w:sz w:val="24"/>
          <w:szCs w:val="24"/>
          <w:lang w:eastAsia="en-GB"/>
        </w:rPr>
        <w:t>coherence relations in the elaboration and contingency class (viz. specification and consequence), SAME can express</w:t>
      </w:r>
      <w:r w:rsidR="003057B5">
        <w:rPr>
          <w:rFonts w:ascii="Times New Roman" w:eastAsia="Times New Roman" w:hAnsi="Times New Roman" w:cs="Times New Roman"/>
          <w:color w:val="000000"/>
          <w:sz w:val="24"/>
          <w:szCs w:val="24"/>
          <w:lang w:eastAsia="en-GB"/>
        </w:rPr>
        <w:t xml:space="preserve"> approximation a</w:t>
      </w:r>
      <w:r w:rsidRPr="003057B5">
        <w:rPr>
          <w:rFonts w:ascii="Times New Roman" w:eastAsia="Times New Roman" w:hAnsi="Times New Roman" w:cs="Times New Roman"/>
          <w:color w:val="000000"/>
          <w:sz w:val="24"/>
          <w:szCs w:val="24"/>
          <w:lang w:eastAsia="en-GB"/>
        </w:rPr>
        <w:t>nd alternative, i.e., functions that express comparison relations related to speech production. Despite the difference in the functions expressed by these two connectives, some similarities were found concerning the distribution of domains. The most represented is the sequential</w:t>
      </w:r>
      <w:r w:rsidR="007623E8" w:rsidRPr="003057B5">
        <w:rPr>
          <w:rFonts w:ascii="Times New Roman" w:eastAsia="Times New Roman" w:hAnsi="Times New Roman" w:cs="Times New Roman"/>
          <w:color w:val="000000"/>
          <w:sz w:val="24"/>
          <w:szCs w:val="24"/>
          <w:lang w:eastAsia="en-GB"/>
        </w:rPr>
        <w:t xml:space="preserve"> domain</w:t>
      </w:r>
      <w:r w:rsidRPr="003057B5">
        <w:rPr>
          <w:rFonts w:ascii="Times New Roman" w:eastAsia="Times New Roman" w:hAnsi="Times New Roman" w:cs="Times New Roman"/>
          <w:color w:val="000000"/>
          <w:sz w:val="24"/>
          <w:szCs w:val="24"/>
          <w:lang w:eastAsia="en-GB"/>
        </w:rPr>
        <w:t>, followed by the ideational and rhetorical</w:t>
      </w:r>
      <w:r w:rsidR="007623E8" w:rsidRPr="003057B5">
        <w:rPr>
          <w:rFonts w:ascii="Times New Roman" w:eastAsia="Times New Roman" w:hAnsi="Times New Roman" w:cs="Times New Roman"/>
          <w:color w:val="000000"/>
          <w:sz w:val="24"/>
          <w:szCs w:val="24"/>
          <w:lang w:eastAsia="en-GB"/>
        </w:rPr>
        <w:t xml:space="preserve"> domains</w:t>
      </w:r>
      <w:r w:rsidRPr="003057B5">
        <w:rPr>
          <w:rFonts w:ascii="Times New Roman" w:eastAsia="Times New Roman" w:hAnsi="Times New Roman" w:cs="Times New Roman"/>
          <w:color w:val="000000"/>
          <w:sz w:val="24"/>
          <w:szCs w:val="24"/>
          <w:lang w:eastAsia="en-GB"/>
        </w:rPr>
        <w:t xml:space="preserve">. The interpersonal domain is very infrequent. This similar distribution </w:t>
      </w:r>
      <w:r w:rsidR="007623E8" w:rsidRPr="003057B5">
        <w:rPr>
          <w:rFonts w:ascii="Times New Roman" w:eastAsia="Times New Roman" w:hAnsi="Times New Roman" w:cs="Times New Roman"/>
          <w:color w:val="000000"/>
          <w:sz w:val="24"/>
          <w:szCs w:val="24"/>
          <w:lang w:eastAsia="en-GB"/>
        </w:rPr>
        <w:t>suggests</w:t>
      </w:r>
      <w:r w:rsidRPr="003057B5">
        <w:rPr>
          <w:rFonts w:ascii="Times New Roman" w:eastAsia="Times New Roman" w:hAnsi="Times New Roman" w:cs="Times New Roman"/>
          <w:color w:val="000000"/>
          <w:sz w:val="24"/>
          <w:szCs w:val="24"/>
          <w:lang w:eastAsia="en-GB"/>
        </w:rPr>
        <w:t xml:space="preserve"> that genre and contextual factor</w:t>
      </w:r>
      <w:r w:rsidR="008D485B">
        <w:rPr>
          <w:rFonts w:ascii="Times New Roman" w:eastAsia="Times New Roman" w:hAnsi="Times New Roman" w:cs="Times New Roman"/>
          <w:color w:val="000000"/>
          <w:sz w:val="24"/>
          <w:szCs w:val="24"/>
          <w:lang w:eastAsia="en-GB"/>
        </w:rPr>
        <w:t>s have a more important impact o</w:t>
      </w:r>
      <w:r w:rsidRPr="003057B5">
        <w:rPr>
          <w:rFonts w:ascii="Times New Roman" w:eastAsia="Times New Roman" w:hAnsi="Times New Roman" w:cs="Times New Roman"/>
          <w:color w:val="000000"/>
          <w:sz w:val="24"/>
          <w:szCs w:val="24"/>
          <w:lang w:eastAsia="en-GB"/>
        </w:rPr>
        <w:t xml:space="preserve">n the use of domains than the languages compared, even </w:t>
      </w:r>
      <w:r w:rsidR="007623E8" w:rsidRPr="003057B5">
        <w:rPr>
          <w:rFonts w:ascii="Times New Roman" w:eastAsia="Times New Roman" w:hAnsi="Times New Roman" w:cs="Times New Roman"/>
          <w:color w:val="000000"/>
          <w:sz w:val="24"/>
          <w:szCs w:val="24"/>
          <w:lang w:eastAsia="en-GB"/>
        </w:rPr>
        <w:t>when</w:t>
      </w:r>
      <w:r w:rsidRPr="003057B5">
        <w:rPr>
          <w:rFonts w:ascii="Times New Roman" w:eastAsia="Times New Roman" w:hAnsi="Times New Roman" w:cs="Times New Roman"/>
          <w:color w:val="000000"/>
          <w:sz w:val="24"/>
          <w:szCs w:val="24"/>
          <w:lang w:eastAsia="en-GB"/>
        </w:rPr>
        <w:t xml:space="preserve"> the modality is different.</w:t>
      </w:r>
      <w:r w:rsidRPr="00E46DC4">
        <w:rPr>
          <w:rFonts w:ascii="Times New Roman" w:eastAsia="Times New Roman" w:hAnsi="Times New Roman" w:cs="Times New Roman"/>
          <w:color w:val="000000"/>
          <w:sz w:val="24"/>
          <w:szCs w:val="24"/>
          <w:lang w:eastAsia="en-GB"/>
        </w:rPr>
        <w:t xml:space="preserve"> </w:t>
      </w:r>
      <w:r w:rsidR="002B1A48">
        <w:rPr>
          <w:rFonts w:ascii="Times New Roman" w:eastAsia="Times New Roman" w:hAnsi="Times New Roman" w:cs="Times New Roman"/>
          <w:color w:val="000000"/>
          <w:sz w:val="24"/>
          <w:szCs w:val="24"/>
          <w:lang w:eastAsia="en-GB"/>
        </w:rPr>
        <w:t xml:space="preserve">In sum, this </w:t>
      </w:r>
      <w:r w:rsidR="008B2599">
        <w:rPr>
          <w:rFonts w:ascii="Times New Roman" w:eastAsia="Times New Roman" w:hAnsi="Times New Roman" w:cs="Times New Roman"/>
          <w:color w:val="000000"/>
          <w:sz w:val="24"/>
          <w:szCs w:val="24"/>
          <w:lang w:eastAsia="en-GB"/>
        </w:rPr>
        <w:t xml:space="preserve">study </w:t>
      </w:r>
      <w:r w:rsidR="002B1A48">
        <w:rPr>
          <w:rFonts w:ascii="Times New Roman" w:eastAsia="Times New Roman" w:hAnsi="Times New Roman" w:cs="Times New Roman"/>
          <w:color w:val="000000"/>
          <w:sz w:val="24"/>
          <w:szCs w:val="24"/>
          <w:lang w:eastAsia="en-GB"/>
        </w:rPr>
        <w:t xml:space="preserve">also </w:t>
      </w:r>
      <w:r w:rsidR="002B1A48">
        <w:rPr>
          <w:rFonts w:ascii="Times New Roman" w:eastAsia="Times New Roman" w:hAnsi="Times New Roman" w:cs="Times New Roman"/>
          <w:sz w:val="24"/>
          <w:szCs w:val="24"/>
          <w:lang w:eastAsia="en-GB"/>
        </w:rPr>
        <w:t>showed the benefits of combining functions and domains for crosslinguistic pragmatic descriptions: while the connectives differ at the function level, they are quite similar in terms of domains, with a high productivity in the sequential domain, and similar function-domain combinations.</w:t>
      </w:r>
    </w:p>
    <w:p w14:paraId="18018D1F" w14:textId="7627038E" w:rsidR="00BF32E4" w:rsidRPr="00E46DC4" w:rsidRDefault="00BF32E4" w:rsidP="00CE3B95">
      <w:pPr>
        <w:spacing w:before="200"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lastRenderedPageBreak/>
        <w:t>At first sight, the most striking difference between French and LSFB is the use of different channels of production (</w:t>
      </w:r>
      <w:r w:rsidR="007623E8">
        <w:rPr>
          <w:rFonts w:ascii="Times New Roman" w:eastAsia="Times New Roman" w:hAnsi="Times New Roman" w:cs="Times New Roman"/>
          <w:color w:val="000000"/>
          <w:sz w:val="24"/>
          <w:szCs w:val="24"/>
          <w:lang w:eastAsia="en-GB"/>
        </w:rPr>
        <w:t xml:space="preserve">the voice in the former, </w:t>
      </w:r>
      <w:r w:rsidRPr="00E46DC4">
        <w:rPr>
          <w:rFonts w:ascii="Times New Roman" w:eastAsia="Times New Roman" w:hAnsi="Times New Roman" w:cs="Times New Roman"/>
          <w:color w:val="000000"/>
          <w:sz w:val="24"/>
          <w:szCs w:val="24"/>
          <w:lang w:eastAsia="en-GB"/>
        </w:rPr>
        <w:t xml:space="preserve">the hands, the head and the body in the </w:t>
      </w:r>
      <w:r w:rsidR="007623E8">
        <w:rPr>
          <w:rFonts w:ascii="Times New Roman" w:eastAsia="Times New Roman" w:hAnsi="Times New Roman" w:cs="Times New Roman"/>
          <w:color w:val="000000"/>
          <w:sz w:val="24"/>
          <w:szCs w:val="24"/>
          <w:lang w:eastAsia="en-GB"/>
        </w:rPr>
        <w:t>latter</w:t>
      </w:r>
      <w:r w:rsidRPr="00E46DC4">
        <w:rPr>
          <w:rFonts w:ascii="Times New Roman" w:eastAsia="Times New Roman" w:hAnsi="Times New Roman" w:cs="Times New Roman"/>
          <w:color w:val="000000"/>
          <w:sz w:val="24"/>
          <w:szCs w:val="24"/>
          <w:lang w:eastAsia="en-GB"/>
        </w:rPr>
        <w:t xml:space="preserve">) and </w:t>
      </w:r>
      <w:r w:rsidR="007623E8">
        <w:rPr>
          <w:rFonts w:ascii="Times New Roman" w:eastAsia="Times New Roman" w:hAnsi="Times New Roman" w:cs="Times New Roman"/>
          <w:color w:val="000000"/>
          <w:sz w:val="24"/>
          <w:szCs w:val="24"/>
          <w:lang w:eastAsia="en-GB"/>
        </w:rPr>
        <w:t xml:space="preserve">of </w:t>
      </w:r>
      <w:r w:rsidRPr="00E46DC4">
        <w:rPr>
          <w:rFonts w:ascii="Times New Roman" w:eastAsia="Times New Roman" w:hAnsi="Times New Roman" w:cs="Times New Roman"/>
          <w:color w:val="000000"/>
          <w:sz w:val="24"/>
          <w:szCs w:val="24"/>
          <w:lang w:eastAsia="en-GB"/>
        </w:rPr>
        <w:t xml:space="preserve">reception (the </w:t>
      </w:r>
      <w:r w:rsidR="007623E8">
        <w:rPr>
          <w:rFonts w:ascii="Times New Roman" w:eastAsia="Times New Roman" w:hAnsi="Times New Roman" w:cs="Times New Roman"/>
          <w:color w:val="000000"/>
          <w:sz w:val="24"/>
          <w:szCs w:val="24"/>
          <w:lang w:eastAsia="en-GB"/>
        </w:rPr>
        <w:t xml:space="preserve">ears in the former and the </w:t>
      </w:r>
      <w:r w:rsidRPr="00E46DC4">
        <w:rPr>
          <w:rFonts w:ascii="Times New Roman" w:eastAsia="Times New Roman" w:hAnsi="Times New Roman" w:cs="Times New Roman"/>
          <w:color w:val="000000"/>
          <w:sz w:val="24"/>
          <w:szCs w:val="24"/>
          <w:lang w:eastAsia="en-GB"/>
        </w:rPr>
        <w:t xml:space="preserve">eyes in the </w:t>
      </w:r>
      <w:r w:rsidR="007623E8">
        <w:rPr>
          <w:rFonts w:ascii="Times New Roman" w:eastAsia="Times New Roman" w:hAnsi="Times New Roman" w:cs="Times New Roman"/>
          <w:color w:val="000000"/>
          <w:sz w:val="24"/>
          <w:szCs w:val="24"/>
          <w:lang w:eastAsia="en-GB"/>
        </w:rPr>
        <w:t>latter</w:t>
      </w:r>
      <w:r w:rsidRPr="00E46DC4">
        <w:rPr>
          <w:rFonts w:ascii="Times New Roman" w:eastAsia="Times New Roman" w:hAnsi="Times New Roman" w:cs="Times New Roman"/>
          <w:color w:val="000000"/>
          <w:sz w:val="24"/>
          <w:szCs w:val="24"/>
          <w:lang w:eastAsia="en-GB"/>
        </w:rPr>
        <w:t>). However, when examining particular features such as additive connectives and their polyfunctionality, we do not observe a modality effect that differentiates one language from the other</w:t>
      </w:r>
      <w:r w:rsidR="00DA655F">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more than </w:t>
      </w:r>
      <w:r w:rsidR="00DA655F">
        <w:rPr>
          <w:rFonts w:ascii="Times New Roman" w:eastAsia="Times New Roman" w:hAnsi="Times New Roman" w:cs="Times New Roman"/>
          <w:color w:val="000000"/>
          <w:sz w:val="24"/>
          <w:szCs w:val="24"/>
          <w:lang w:eastAsia="en-GB"/>
        </w:rPr>
        <w:t xml:space="preserve">what other studies have found between </w:t>
      </w:r>
      <w:r w:rsidRPr="00E46DC4">
        <w:rPr>
          <w:rFonts w:ascii="Times New Roman" w:eastAsia="Times New Roman" w:hAnsi="Times New Roman" w:cs="Times New Roman"/>
          <w:color w:val="000000"/>
          <w:sz w:val="24"/>
          <w:szCs w:val="24"/>
          <w:lang w:eastAsia="en-GB"/>
        </w:rPr>
        <w:t>two spoken languages such as English and French (Crible</w:t>
      </w:r>
      <w:r w:rsidR="005403BD">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2018). From a typological perspective, it would be interesting to add other non-Western signed and spoken languages to this study in order to see whether the same type of variation is observed between spoken and signed languages used in another region.</w:t>
      </w:r>
    </w:p>
    <w:p w14:paraId="4B07B4A2" w14:textId="77777777" w:rsidR="00D31546" w:rsidRDefault="00BF32E4" w:rsidP="00CE3B95">
      <w:pPr>
        <w:spacing w:before="200" w:line="240" w:lineRule="auto"/>
        <w:ind w:firstLine="567"/>
        <w:jc w:val="both"/>
        <w:rPr>
          <w:rFonts w:ascii="Times New Roman" w:eastAsia="Times New Roman" w:hAnsi="Times New Roman" w:cs="Times New Roman"/>
          <w:color w:val="000000"/>
          <w:sz w:val="24"/>
          <w:szCs w:val="24"/>
          <w:lang w:eastAsia="en-GB"/>
        </w:rPr>
      </w:pPr>
      <w:r w:rsidRPr="00E46DC4">
        <w:rPr>
          <w:rFonts w:ascii="Times New Roman" w:eastAsia="Times New Roman" w:hAnsi="Times New Roman" w:cs="Times New Roman"/>
          <w:color w:val="000000"/>
          <w:sz w:val="24"/>
          <w:szCs w:val="24"/>
          <w:lang w:eastAsia="en-GB"/>
        </w:rPr>
        <w:t xml:space="preserve">In this paper, we combined two layers of description for each connective (i.e., domain and function) together with quantitative and qualitative analyses. As a result, we drew an exhaustive portrait of the basic coherence relation of </w:t>
      </w:r>
      <w:r w:rsidRPr="007623E8">
        <w:rPr>
          <w:rFonts w:ascii="Times New Roman" w:eastAsia="Times New Roman" w:hAnsi="Times New Roman" w:cs="Times New Roman"/>
          <w:iCs/>
          <w:color w:val="000000"/>
          <w:sz w:val="24"/>
          <w:szCs w:val="24"/>
          <w:lang w:eastAsia="en-GB"/>
        </w:rPr>
        <w:t>addition</w:t>
      </w:r>
      <w:r w:rsidRPr="00E46DC4">
        <w:rPr>
          <w:rFonts w:ascii="Times New Roman" w:eastAsia="Times New Roman" w:hAnsi="Times New Roman" w:cs="Times New Roman"/>
          <w:color w:val="000000"/>
          <w:sz w:val="24"/>
          <w:szCs w:val="24"/>
          <w:lang w:eastAsia="en-GB"/>
        </w:rPr>
        <w:t xml:space="preserve"> in French and LSFB discourse. </w:t>
      </w:r>
      <w:r w:rsidR="002114E2">
        <w:rPr>
          <w:rFonts w:ascii="Times New Roman" w:eastAsia="Times New Roman" w:hAnsi="Times New Roman" w:cs="Times New Roman"/>
          <w:color w:val="000000"/>
          <w:sz w:val="24"/>
          <w:szCs w:val="24"/>
          <w:lang w:eastAsia="en-GB"/>
        </w:rPr>
        <w:t xml:space="preserve">Our findings support a maximalist view of the functions of vague connectives such as </w:t>
      </w:r>
      <w:r w:rsidR="002114E2">
        <w:rPr>
          <w:rFonts w:ascii="Times New Roman" w:eastAsia="Times New Roman" w:hAnsi="Times New Roman" w:cs="Times New Roman"/>
          <w:i/>
          <w:color w:val="000000"/>
          <w:sz w:val="24"/>
          <w:szCs w:val="24"/>
          <w:lang w:eastAsia="en-GB"/>
        </w:rPr>
        <w:t>et</w:t>
      </w:r>
      <w:r w:rsidR="002114E2">
        <w:rPr>
          <w:rFonts w:ascii="Times New Roman" w:eastAsia="Times New Roman" w:hAnsi="Times New Roman" w:cs="Times New Roman"/>
          <w:color w:val="000000"/>
          <w:sz w:val="24"/>
          <w:szCs w:val="24"/>
          <w:lang w:eastAsia="en-GB"/>
        </w:rPr>
        <w:t xml:space="preserve"> or SAME, which can not only express more than their core meaning, but can also do so across several domains of language (facts, arguments, topics). As such, the study advocates for a fine-grained yet structured approach to connectives and their functions, especially from a crosslinguistic perspective (cf. Degand </w:t>
      </w:r>
      <w:r w:rsidR="002114E2" w:rsidRPr="002944B1">
        <w:rPr>
          <w:rFonts w:ascii="Times New Roman" w:eastAsia="Times New Roman" w:hAnsi="Times New Roman" w:cs="Times New Roman"/>
          <w:i/>
          <w:color w:val="000000"/>
          <w:sz w:val="24"/>
          <w:szCs w:val="24"/>
          <w:lang w:eastAsia="en-GB"/>
        </w:rPr>
        <w:t>et al</w:t>
      </w:r>
      <w:r w:rsidR="002114E2">
        <w:rPr>
          <w:rFonts w:ascii="Times New Roman" w:eastAsia="Times New Roman" w:hAnsi="Times New Roman" w:cs="Times New Roman"/>
          <w:color w:val="000000"/>
          <w:sz w:val="24"/>
          <w:szCs w:val="24"/>
          <w:lang w:eastAsia="en-GB"/>
        </w:rPr>
        <w:t xml:space="preserve">., forthc.). </w:t>
      </w:r>
    </w:p>
    <w:p w14:paraId="0E8F9D6E" w14:textId="4EF8B4B5" w:rsidR="00BF32E4" w:rsidRPr="00E46DC4" w:rsidRDefault="00BF32E4" w:rsidP="00CE3B95">
      <w:pPr>
        <w:spacing w:before="200"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 xml:space="preserve">As the first of its kind, this new type of contrastive study </w:t>
      </w:r>
      <w:r w:rsidR="002114E2">
        <w:rPr>
          <w:rFonts w:ascii="Times New Roman" w:eastAsia="Times New Roman" w:hAnsi="Times New Roman" w:cs="Times New Roman"/>
          <w:color w:val="000000"/>
          <w:sz w:val="24"/>
          <w:szCs w:val="24"/>
          <w:lang w:eastAsia="en-GB"/>
        </w:rPr>
        <w:t xml:space="preserve">also </w:t>
      </w:r>
      <w:r w:rsidRPr="00E46DC4">
        <w:rPr>
          <w:rFonts w:ascii="Times New Roman" w:eastAsia="Times New Roman" w:hAnsi="Times New Roman" w:cs="Times New Roman"/>
          <w:color w:val="000000"/>
          <w:sz w:val="24"/>
          <w:szCs w:val="24"/>
          <w:lang w:eastAsia="en-GB"/>
        </w:rPr>
        <w:t>has practical implicatio</w:t>
      </w:r>
      <w:r w:rsidR="00437711">
        <w:rPr>
          <w:rFonts w:ascii="Times New Roman" w:eastAsia="Times New Roman" w:hAnsi="Times New Roman" w:cs="Times New Roman"/>
          <w:color w:val="000000"/>
          <w:sz w:val="24"/>
          <w:szCs w:val="24"/>
          <w:lang w:eastAsia="en-GB"/>
        </w:rPr>
        <w:t xml:space="preserve">ns </w:t>
      </w:r>
      <w:r w:rsidRPr="00E46DC4">
        <w:rPr>
          <w:rFonts w:ascii="Times New Roman" w:eastAsia="Times New Roman" w:hAnsi="Times New Roman" w:cs="Times New Roman"/>
          <w:color w:val="000000"/>
          <w:sz w:val="24"/>
          <w:szCs w:val="24"/>
          <w:lang w:eastAsia="en-GB"/>
        </w:rPr>
        <w:t xml:space="preserve">for the training of sign language interpreters and other professionals such as teachers working in bilingual LSFB-French settings and for the education of deaf bilingual individuals. </w:t>
      </w:r>
      <w:r w:rsidR="00D31546">
        <w:rPr>
          <w:rFonts w:ascii="Times New Roman" w:eastAsia="Times New Roman" w:hAnsi="Times New Roman" w:cs="Times New Roman"/>
          <w:color w:val="000000"/>
          <w:sz w:val="24"/>
          <w:szCs w:val="24"/>
          <w:lang w:eastAsia="en-GB"/>
        </w:rPr>
        <w:t xml:space="preserve">For instance, the meanings of SAME which have traditionally been taught in LSFB courses for both </w:t>
      </w:r>
      <w:r w:rsidR="00A57695">
        <w:rPr>
          <w:rFonts w:ascii="Times New Roman" w:eastAsia="Times New Roman" w:hAnsi="Times New Roman" w:cs="Times New Roman"/>
          <w:color w:val="000000"/>
          <w:sz w:val="24"/>
          <w:szCs w:val="24"/>
          <w:lang w:eastAsia="en-GB"/>
        </w:rPr>
        <w:t>first and second language</w:t>
      </w:r>
      <w:r w:rsidR="00D31546">
        <w:rPr>
          <w:rFonts w:ascii="Times New Roman" w:eastAsia="Times New Roman" w:hAnsi="Times New Roman" w:cs="Times New Roman"/>
          <w:color w:val="000000"/>
          <w:sz w:val="24"/>
          <w:szCs w:val="24"/>
          <w:lang w:eastAsia="en-GB"/>
        </w:rPr>
        <w:t xml:space="preserve"> learners are restricted to resemblance and similarity on the one hand, and to add</w:t>
      </w:r>
      <w:r w:rsidR="006B25E4">
        <w:rPr>
          <w:rFonts w:ascii="Times New Roman" w:eastAsia="Times New Roman" w:hAnsi="Times New Roman" w:cs="Times New Roman"/>
          <w:color w:val="000000"/>
          <w:sz w:val="24"/>
          <w:szCs w:val="24"/>
          <w:lang w:eastAsia="en-GB"/>
        </w:rPr>
        <w:t>ing</w:t>
      </w:r>
      <w:r w:rsidR="00D31546">
        <w:rPr>
          <w:rFonts w:ascii="Times New Roman" w:eastAsia="Times New Roman" w:hAnsi="Times New Roman" w:cs="Times New Roman"/>
          <w:color w:val="000000"/>
          <w:sz w:val="24"/>
          <w:szCs w:val="24"/>
          <w:lang w:eastAsia="en-GB"/>
        </w:rPr>
        <w:t xml:space="preserve"> new information on the other. Yet our results show that the spectrum of discourse-marking meanings is richer. </w:t>
      </w:r>
      <w:r w:rsidRPr="00E46DC4">
        <w:rPr>
          <w:rFonts w:ascii="Times New Roman" w:eastAsia="Times New Roman" w:hAnsi="Times New Roman" w:cs="Times New Roman"/>
          <w:color w:val="000000"/>
          <w:sz w:val="24"/>
          <w:szCs w:val="24"/>
          <w:lang w:eastAsia="en-GB"/>
        </w:rPr>
        <w:t xml:space="preserve">The inclusion of </w:t>
      </w:r>
      <w:r w:rsidR="00D31546">
        <w:rPr>
          <w:rFonts w:ascii="Times New Roman" w:eastAsia="Times New Roman" w:hAnsi="Times New Roman" w:cs="Times New Roman"/>
          <w:color w:val="000000"/>
          <w:sz w:val="24"/>
          <w:szCs w:val="24"/>
          <w:lang w:eastAsia="en-GB"/>
        </w:rPr>
        <w:t>these</w:t>
      </w:r>
      <w:r w:rsidR="00D31546" w:rsidRPr="00E46DC4">
        <w:rPr>
          <w:rFonts w:ascii="Times New Roman" w:eastAsia="Times New Roman" w:hAnsi="Times New Roman" w:cs="Times New Roman"/>
          <w:color w:val="000000"/>
          <w:sz w:val="24"/>
          <w:szCs w:val="24"/>
          <w:lang w:eastAsia="en-GB"/>
        </w:rPr>
        <w:t xml:space="preserve"> </w:t>
      </w:r>
      <w:r w:rsidRPr="00E46DC4">
        <w:rPr>
          <w:rFonts w:ascii="Times New Roman" w:eastAsia="Times New Roman" w:hAnsi="Times New Roman" w:cs="Times New Roman"/>
          <w:color w:val="000000"/>
          <w:sz w:val="24"/>
          <w:szCs w:val="24"/>
          <w:lang w:eastAsia="en-GB"/>
        </w:rPr>
        <w:t>findings in the cur</w:t>
      </w:r>
      <w:r w:rsidR="007623E8">
        <w:rPr>
          <w:rFonts w:ascii="Times New Roman" w:eastAsia="Times New Roman" w:hAnsi="Times New Roman" w:cs="Times New Roman"/>
          <w:color w:val="000000"/>
          <w:sz w:val="24"/>
          <w:szCs w:val="24"/>
          <w:lang w:eastAsia="en-GB"/>
        </w:rPr>
        <w:t>ricula can contribute to improving</w:t>
      </w:r>
      <w:r w:rsidRPr="00E46DC4">
        <w:rPr>
          <w:rFonts w:ascii="Times New Roman" w:eastAsia="Times New Roman" w:hAnsi="Times New Roman" w:cs="Times New Roman"/>
          <w:color w:val="000000"/>
          <w:sz w:val="24"/>
          <w:szCs w:val="24"/>
          <w:lang w:eastAsia="en-GB"/>
        </w:rPr>
        <w:t xml:space="preserve"> the pragmatic competence of deaf and hearing individuals</w:t>
      </w:r>
      <w:r w:rsidR="0018579B">
        <w:rPr>
          <w:rFonts w:ascii="Times New Roman" w:eastAsia="Times New Roman" w:hAnsi="Times New Roman" w:cs="Times New Roman"/>
          <w:color w:val="000000"/>
          <w:sz w:val="24"/>
          <w:szCs w:val="24"/>
          <w:lang w:eastAsia="en-GB"/>
        </w:rPr>
        <w:t xml:space="preserve"> by explicitly teaching them the discourse-marking uses of this sign from a corpus-based perspective. A better understanding of the equivalent meanings of </w:t>
      </w:r>
      <w:r w:rsidR="0018579B" w:rsidRPr="0018579B">
        <w:rPr>
          <w:rFonts w:ascii="Times New Roman" w:eastAsia="Times New Roman" w:hAnsi="Times New Roman" w:cs="Times New Roman"/>
          <w:i/>
          <w:color w:val="000000"/>
          <w:sz w:val="24"/>
          <w:szCs w:val="24"/>
          <w:lang w:eastAsia="en-GB"/>
        </w:rPr>
        <w:t>et</w:t>
      </w:r>
      <w:r w:rsidR="0018579B">
        <w:rPr>
          <w:rFonts w:ascii="Times New Roman" w:eastAsia="Times New Roman" w:hAnsi="Times New Roman" w:cs="Times New Roman"/>
          <w:color w:val="000000"/>
          <w:sz w:val="24"/>
          <w:szCs w:val="24"/>
          <w:lang w:eastAsia="en-GB"/>
        </w:rPr>
        <w:t xml:space="preserve"> in French and SAME in LSFB contributes to</w:t>
      </w:r>
      <w:r w:rsidRPr="00E46DC4">
        <w:rPr>
          <w:rFonts w:ascii="Times New Roman" w:eastAsia="Times New Roman" w:hAnsi="Times New Roman" w:cs="Times New Roman"/>
          <w:color w:val="000000"/>
          <w:sz w:val="24"/>
          <w:szCs w:val="24"/>
          <w:lang w:eastAsia="en-GB"/>
        </w:rPr>
        <w:t xml:space="preserve"> a better access to information </w:t>
      </w:r>
      <w:r w:rsidR="002C4BED">
        <w:rPr>
          <w:rFonts w:ascii="Times New Roman" w:eastAsia="Times New Roman" w:hAnsi="Times New Roman" w:cs="Times New Roman"/>
          <w:color w:val="000000"/>
          <w:sz w:val="24"/>
          <w:szCs w:val="24"/>
          <w:lang w:eastAsia="en-GB"/>
        </w:rPr>
        <w:t xml:space="preserve">by deaf individuals </w:t>
      </w:r>
      <w:r w:rsidRPr="00E46DC4">
        <w:rPr>
          <w:rFonts w:ascii="Times New Roman" w:eastAsia="Times New Roman" w:hAnsi="Times New Roman" w:cs="Times New Roman"/>
          <w:color w:val="000000"/>
          <w:sz w:val="24"/>
          <w:szCs w:val="24"/>
          <w:lang w:eastAsia="en-GB"/>
        </w:rPr>
        <w:t xml:space="preserve">and better interpreting services. </w:t>
      </w:r>
    </w:p>
    <w:p w14:paraId="63120A36" w14:textId="4ED9677F" w:rsidR="00BF32E4" w:rsidRPr="00E46DC4" w:rsidRDefault="00BF32E4" w:rsidP="00CE3B95">
      <w:pPr>
        <w:spacing w:line="240" w:lineRule="auto"/>
        <w:ind w:firstLine="567"/>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color w:val="000000"/>
          <w:sz w:val="24"/>
          <w:szCs w:val="24"/>
          <w:lang w:eastAsia="en-GB"/>
        </w:rPr>
        <w:t>Future perspectives include the investigation of a broader range of connectives that would allow us to create the first cross-modal repertoire of connectives. Another interesting research avenue would be to collect and analyse connectives in parallel corpora, i.e., bi-directional interpreted data including the French - LSFB pair</w:t>
      </w:r>
      <w:r w:rsidR="00336907">
        <w:rPr>
          <w:rFonts w:ascii="Times New Roman" w:eastAsia="Times New Roman" w:hAnsi="Times New Roman" w:cs="Times New Roman"/>
          <w:color w:val="000000"/>
          <w:sz w:val="24"/>
          <w:szCs w:val="24"/>
          <w:lang w:eastAsia="en-GB"/>
        </w:rPr>
        <w:t xml:space="preserve"> (</w:t>
      </w:r>
      <w:r w:rsidR="00336907" w:rsidRPr="00E46DC4">
        <w:rPr>
          <w:rFonts w:ascii="Times New Roman" w:eastAsia="Times New Roman" w:hAnsi="Times New Roman" w:cs="Times New Roman"/>
          <w:color w:val="000000"/>
          <w:sz w:val="24"/>
          <w:szCs w:val="24"/>
          <w:lang w:eastAsia="en-GB"/>
        </w:rPr>
        <w:t>Gabarró-López</w:t>
      </w:r>
      <w:r w:rsidR="00336907">
        <w:rPr>
          <w:rFonts w:ascii="Times New Roman" w:eastAsia="Times New Roman" w:hAnsi="Times New Roman" w:cs="Times New Roman"/>
          <w:color w:val="000000"/>
          <w:sz w:val="24"/>
          <w:szCs w:val="24"/>
          <w:lang w:eastAsia="en-GB"/>
        </w:rPr>
        <w:t>,</w:t>
      </w:r>
      <w:r w:rsidR="00336907" w:rsidRPr="00E46DC4">
        <w:rPr>
          <w:rFonts w:ascii="Times New Roman" w:eastAsia="Times New Roman" w:hAnsi="Times New Roman" w:cs="Times New Roman"/>
          <w:color w:val="000000"/>
          <w:sz w:val="24"/>
          <w:szCs w:val="24"/>
          <w:lang w:eastAsia="en-GB"/>
        </w:rPr>
        <w:t xml:space="preserve"> 201</w:t>
      </w:r>
      <w:r w:rsidR="00CE6121">
        <w:rPr>
          <w:rFonts w:ascii="Times New Roman" w:eastAsia="Times New Roman" w:hAnsi="Times New Roman" w:cs="Times New Roman"/>
          <w:color w:val="000000"/>
          <w:sz w:val="24"/>
          <w:szCs w:val="24"/>
          <w:lang w:eastAsia="en-GB"/>
        </w:rPr>
        <w:t>9</w:t>
      </w:r>
      <w:r w:rsidR="00DA5346">
        <w:rPr>
          <w:rFonts w:ascii="Times New Roman" w:eastAsia="Times New Roman" w:hAnsi="Times New Roman" w:cs="Times New Roman"/>
          <w:color w:val="000000"/>
          <w:sz w:val="24"/>
          <w:szCs w:val="24"/>
          <w:lang w:eastAsia="en-GB"/>
        </w:rPr>
        <w:t>a</w:t>
      </w:r>
      <w:r w:rsidR="00336907">
        <w:rPr>
          <w:rFonts w:ascii="Times New Roman" w:eastAsia="Times New Roman" w:hAnsi="Times New Roman" w:cs="Times New Roman"/>
          <w:color w:val="000000"/>
          <w:sz w:val="24"/>
          <w:szCs w:val="24"/>
          <w:lang w:eastAsia="en-GB"/>
        </w:rPr>
        <w:t>)</w:t>
      </w:r>
      <w:r w:rsidRPr="00E46DC4">
        <w:rPr>
          <w:rFonts w:ascii="Times New Roman" w:eastAsia="Times New Roman" w:hAnsi="Times New Roman" w:cs="Times New Roman"/>
          <w:color w:val="000000"/>
          <w:sz w:val="24"/>
          <w:szCs w:val="24"/>
          <w:lang w:eastAsia="en-GB"/>
        </w:rPr>
        <w:t xml:space="preserve">. This type of study would allow us to see how different sign language interpreters translate connectives and discourse markers depending on the genre, the context, the </w:t>
      </w:r>
      <w:r w:rsidR="00440EF4">
        <w:rPr>
          <w:rFonts w:ascii="Times New Roman" w:eastAsia="Times New Roman" w:hAnsi="Times New Roman" w:cs="Times New Roman"/>
          <w:color w:val="000000"/>
          <w:sz w:val="24"/>
          <w:szCs w:val="24"/>
          <w:lang w:eastAsia="en-GB"/>
        </w:rPr>
        <w:t>audience</w:t>
      </w:r>
      <w:r w:rsidRPr="00E46DC4">
        <w:rPr>
          <w:rFonts w:ascii="Times New Roman" w:eastAsia="Times New Roman" w:hAnsi="Times New Roman" w:cs="Times New Roman"/>
          <w:color w:val="000000"/>
          <w:sz w:val="24"/>
          <w:szCs w:val="24"/>
          <w:lang w:eastAsia="en-GB"/>
        </w:rPr>
        <w:t xml:space="preserve"> and possibly other variables that may influence </w:t>
      </w:r>
      <w:r w:rsidR="00440EF4">
        <w:rPr>
          <w:rFonts w:ascii="Times New Roman" w:eastAsia="Times New Roman" w:hAnsi="Times New Roman" w:cs="Times New Roman"/>
          <w:color w:val="000000"/>
          <w:sz w:val="24"/>
          <w:szCs w:val="24"/>
          <w:lang w:eastAsia="en-GB"/>
        </w:rPr>
        <w:t>discourse production</w:t>
      </w:r>
      <w:r w:rsidRPr="00E46DC4">
        <w:rPr>
          <w:rFonts w:ascii="Times New Roman" w:eastAsia="Times New Roman" w:hAnsi="Times New Roman" w:cs="Times New Roman"/>
          <w:color w:val="000000"/>
          <w:sz w:val="24"/>
          <w:szCs w:val="24"/>
          <w:lang w:eastAsia="en-GB"/>
        </w:rPr>
        <w:t>.</w:t>
      </w:r>
    </w:p>
    <w:p w14:paraId="461E9BEC" w14:textId="77777777" w:rsidR="00BF32E4" w:rsidRPr="00E46DC4" w:rsidRDefault="00BF32E4" w:rsidP="00CE3B95">
      <w:pPr>
        <w:spacing w:line="240" w:lineRule="auto"/>
        <w:jc w:val="both"/>
        <w:rPr>
          <w:rFonts w:ascii="Times New Roman" w:eastAsia="Times New Roman" w:hAnsi="Times New Roman" w:cs="Times New Roman"/>
          <w:sz w:val="24"/>
          <w:szCs w:val="24"/>
          <w:lang w:eastAsia="en-GB"/>
        </w:rPr>
      </w:pPr>
    </w:p>
    <w:p w14:paraId="1F509290" w14:textId="77777777" w:rsidR="00BF32E4" w:rsidRPr="00E46DC4" w:rsidRDefault="00BF32E4" w:rsidP="00CE3B95">
      <w:pPr>
        <w:spacing w:line="240" w:lineRule="auto"/>
        <w:jc w:val="both"/>
        <w:rPr>
          <w:rFonts w:ascii="Times New Roman" w:eastAsia="Times New Roman" w:hAnsi="Times New Roman" w:cs="Times New Roman"/>
          <w:sz w:val="24"/>
          <w:szCs w:val="24"/>
          <w:lang w:eastAsia="en-GB"/>
        </w:rPr>
      </w:pPr>
      <w:r w:rsidRPr="00E46DC4">
        <w:rPr>
          <w:rFonts w:ascii="Times New Roman" w:eastAsia="Times New Roman" w:hAnsi="Times New Roman" w:cs="Times New Roman"/>
          <w:b/>
          <w:bCs/>
          <w:color w:val="000000"/>
          <w:sz w:val="24"/>
          <w:szCs w:val="24"/>
          <w:lang w:eastAsia="en-GB"/>
        </w:rPr>
        <w:t>References</w:t>
      </w:r>
    </w:p>
    <w:p w14:paraId="7E7C9E3D" w14:textId="12AFC9AD" w:rsidR="00945AD7" w:rsidRPr="00945AD7" w:rsidRDefault="00945AD7" w:rsidP="00945AD7">
      <w:pPr>
        <w:spacing w:after="3" w:line="247" w:lineRule="auto"/>
        <w:ind w:left="567" w:hanging="567"/>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Asr, F. and</w:t>
      </w:r>
      <w:r w:rsidRPr="00945AD7">
        <w:rPr>
          <w:rFonts w:ascii="Times New Roman" w:eastAsia="Times New Roman" w:hAnsi="Times New Roman" w:cs="Times New Roman"/>
          <w:color w:val="000000"/>
          <w:lang w:eastAsia="en-GB"/>
        </w:rPr>
        <w:t xml:space="preserve"> Demberg, V. 2012</w:t>
      </w:r>
      <w:r>
        <w:rPr>
          <w:rFonts w:ascii="Times New Roman" w:eastAsia="Times New Roman" w:hAnsi="Times New Roman" w:cs="Times New Roman"/>
          <w:color w:val="000000"/>
          <w:lang w:eastAsia="en-GB"/>
        </w:rPr>
        <w:t>. Measuring the S</w:t>
      </w:r>
      <w:r w:rsidRPr="00945AD7">
        <w:rPr>
          <w:rFonts w:ascii="Times New Roman" w:eastAsia="Times New Roman" w:hAnsi="Times New Roman" w:cs="Times New Roman"/>
          <w:color w:val="000000"/>
          <w:lang w:eastAsia="en-GB"/>
        </w:rPr>
        <w:t xml:space="preserve">trength of </w:t>
      </w:r>
      <w:r>
        <w:rPr>
          <w:rFonts w:ascii="Times New Roman" w:eastAsia="Times New Roman" w:hAnsi="Times New Roman" w:cs="Times New Roman"/>
          <w:color w:val="000000"/>
          <w:lang w:eastAsia="en-GB"/>
        </w:rPr>
        <w:t>L</w:t>
      </w:r>
      <w:r w:rsidRPr="00945AD7">
        <w:rPr>
          <w:rFonts w:ascii="Times New Roman" w:eastAsia="Times New Roman" w:hAnsi="Times New Roman" w:cs="Times New Roman"/>
          <w:color w:val="000000"/>
          <w:lang w:eastAsia="en-GB"/>
        </w:rPr>
        <w:t xml:space="preserve">inguistic </w:t>
      </w:r>
      <w:r>
        <w:rPr>
          <w:rFonts w:ascii="Times New Roman" w:eastAsia="Times New Roman" w:hAnsi="Times New Roman" w:cs="Times New Roman"/>
          <w:color w:val="000000"/>
          <w:lang w:eastAsia="en-GB"/>
        </w:rPr>
        <w:t>Cues for Discousre R</w:t>
      </w:r>
      <w:r w:rsidRPr="00945AD7">
        <w:rPr>
          <w:rFonts w:ascii="Times New Roman" w:eastAsia="Times New Roman" w:hAnsi="Times New Roman" w:cs="Times New Roman"/>
          <w:color w:val="000000"/>
          <w:lang w:eastAsia="en-GB"/>
        </w:rPr>
        <w:t xml:space="preserve">elations. In </w:t>
      </w:r>
      <w:r w:rsidRPr="00945AD7">
        <w:rPr>
          <w:rFonts w:ascii="Times New Roman" w:eastAsia="Times New Roman" w:hAnsi="Times New Roman" w:cs="Times New Roman"/>
          <w:i/>
          <w:iCs/>
          <w:color w:val="000000"/>
          <w:lang w:eastAsia="en-GB"/>
        </w:rPr>
        <w:t>Proceedings of the COLING Workshop on Advances in Discourse Analysis and its Computational Aspects (ADACA</w:t>
      </w:r>
      <w:r>
        <w:rPr>
          <w:rFonts w:ascii="Times New Roman" w:eastAsia="Times New Roman" w:hAnsi="Times New Roman" w:cs="Times New Roman"/>
          <w:i/>
          <w:iCs/>
          <w:color w:val="000000"/>
          <w:lang w:eastAsia="en-GB"/>
        </w:rPr>
        <w:t>)</w:t>
      </w:r>
      <w:r>
        <w:rPr>
          <w:rFonts w:ascii="Times New Roman" w:eastAsia="Times New Roman" w:hAnsi="Times New Roman" w:cs="Times New Roman"/>
          <w:iCs/>
          <w:color w:val="000000"/>
          <w:lang w:eastAsia="en-GB"/>
        </w:rPr>
        <w:t xml:space="preserve">, </w:t>
      </w:r>
      <w:r w:rsidRPr="00945AD7">
        <w:rPr>
          <w:rFonts w:ascii="Times New Roman" w:eastAsia="Times New Roman" w:hAnsi="Times New Roman" w:cs="Times New Roman"/>
          <w:color w:val="000000"/>
          <w:lang w:eastAsia="en-GB"/>
        </w:rPr>
        <w:t>E. Hajičová, L. Poláková</w:t>
      </w:r>
      <w:r>
        <w:rPr>
          <w:rFonts w:ascii="Times New Roman" w:eastAsia="Times New Roman" w:hAnsi="Times New Roman" w:cs="Times New Roman"/>
          <w:color w:val="000000"/>
          <w:lang w:eastAsia="en-GB"/>
        </w:rPr>
        <w:t xml:space="preserve"> and</w:t>
      </w:r>
      <w:r w:rsidRPr="00945AD7">
        <w:rPr>
          <w:rFonts w:ascii="Times New Roman" w:eastAsia="Times New Roman" w:hAnsi="Times New Roman" w:cs="Times New Roman"/>
          <w:color w:val="000000"/>
          <w:lang w:eastAsia="en-GB"/>
        </w:rPr>
        <w:t xml:space="preserve"> </w:t>
      </w:r>
      <w:r w:rsidRPr="00945AD7">
        <w:rPr>
          <w:rFonts w:ascii="Times New Roman" w:eastAsia="Times New Roman" w:hAnsi="Times New Roman" w:cs="Times New Roman"/>
          <w:color w:val="000000"/>
          <w:lang w:eastAsia="en-GB"/>
        </w:rPr>
        <w:lastRenderedPageBreak/>
        <w:t>J. Mírovský</w:t>
      </w:r>
      <w:r>
        <w:rPr>
          <w:rFonts w:ascii="Times New Roman" w:eastAsia="Times New Roman" w:hAnsi="Times New Roman" w:cs="Times New Roman"/>
          <w:color w:val="000000"/>
          <w:lang w:eastAsia="en-GB"/>
        </w:rPr>
        <w:t xml:space="preserve"> (e</w:t>
      </w:r>
      <w:r w:rsidRPr="00945AD7">
        <w:rPr>
          <w:rFonts w:ascii="Times New Roman" w:eastAsia="Times New Roman" w:hAnsi="Times New Roman" w:cs="Times New Roman"/>
          <w:color w:val="000000"/>
          <w:lang w:eastAsia="en-GB"/>
        </w:rPr>
        <w:t>ds), 33</w:t>
      </w:r>
      <w:r>
        <w:rPr>
          <w:rFonts w:ascii="Times New Roman" w:eastAsia="Times New Roman" w:hAnsi="Times New Roman" w:cs="Times New Roman"/>
          <w:color w:val="000000"/>
          <w:lang w:eastAsia="en-GB"/>
        </w:rPr>
        <w:t>-</w:t>
      </w:r>
      <w:r w:rsidRPr="00945AD7">
        <w:rPr>
          <w:rFonts w:ascii="Times New Roman" w:eastAsia="Times New Roman" w:hAnsi="Times New Roman" w:cs="Times New Roman"/>
          <w:color w:val="000000"/>
          <w:lang w:eastAsia="en-GB"/>
        </w:rPr>
        <w:t>42. Mumbai, India: The COLING 2012 Organizing Committee.</w:t>
      </w:r>
    </w:p>
    <w:p w14:paraId="24A2E5D1" w14:textId="34FAB982" w:rsidR="00C61EB9" w:rsidRPr="00945AD7" w:rsidRDefault="00C61EB9" w:rsidP="00945AD7">
      <w:pPr>
        <w:spacing w:after="3" w:line="247" w:lineRule="auto"/>
        <w:ind w:left="567" w:hanging="567"/>
        <w:jc w:val="both"/>
        <w:rPr>
          <w:rFonts w:ascii="Times New Roman" w:eastAsia="Times New Roman" w:hAnsi="Times New Roman" w:cs="Times New Roman"/>
          <w:lang w:eastAsia="en-GB"/>
        </w:rPr>
      </w:pPr>
      <w:r w:rsidRPr="00945AD7">
        <w:rPr>
          <w:rFonts w:ascii="Times New Roman" w:eastAsia="Times New Roman" w:hAnsi="Times New Roman" w:cs="Times New Roman"/>
          <w:lang w:eastAsia="en-GB"/>
        </w:rPr>
        <w:t xml:space="preserve">Bejček, </w:t>
      </w:r>
      <w:r w:rsidR="00945AD7">
        <w:rPr>
          <w:rFonts w:ascii="Times New Roman" w:eastAsia="Times New Roman" w:hAnsi="Times New Roman" w:cs="Times New Roman"/>
          <w:lang w:eastAsia="en-GB"/>
        </w:rPr>
        <w:t>E.,</w:t>
      </w:r>
      <w:r w:rsidRPr="00945AD7">
        <w:rPr>
          <w:rFonts w:ascii="Times New Roman" w:eastAsia="Times New Roman" w:hAnsi="Times New Roman" w:cs="Times New Roman"/>
          <w:lang w:eastAsia="en-GB"/>
        </w:rPr>
        <w:t xml:space="preserve"> Hajičová, </w:t>
      </w:r>
      <w:r w:rsidR="00945AD7">
        <w:rPr>
          <w:rFonts w:ascii="Times New Roman" w:eastAsia="Times New Roman" w:hAnsi="Times New Roman" w:cs="Times New Roman"/>
          <w:lang w:eastAsia="en-GB"/>
        </w:rPr>
        <w:t>E.,</w:t>
      </w:r>
      <w:r w:rsidRPr="00945AD7">
        <w:rPr>
          <w:rFonts w:ascii="Times New Roman" w:eastAsia="Times New Roman" w:hAnsi="Times New Roman" w:cs="Times New Roman"/>
          <w:lang w:eastAsia="en-GB"/>
        </w:rPr>
        <w:t xml:space="preserve"> Hajič, </w:t>
      </w:r>
      <w:r w:rsidR="00945AD7">
        <w:rPr>
          <w:rFonts w:ascii="Times New Roman" w:eastAsia="Times New Roman" w:hAnsi="Times New Roman" w:cs="Times New Roman"/>
          <w:lang w:eastAsia="en-GB"/>
        </w:rPr>
        <w:t>J.,</w:t>
      </w:r>
      <w:r w:rsidRPr="00945AD7">
        <w:rPr>
          <w:rFonts w:ascii="Times New Roman" w:eastAsia="Times New Roman" w:hAnsi="Times New Roman" w:cs="Times New Roman"/>
          <w:lang w:eastAsia="en-GB"/>
        </w:rPr>
        <w:t xml:space="preserve"> </w:t>
      </w:r>
      <w:hyperlink r:id="rId11" w:history="1">
        <w:r w:rsidR="00945AD7" w:rsidRPr="00945AD7">
          <w:rPr>
            <w:rStyle w:val="Hyperlink"/>
            <w:rFonts w:ascii="Times New Roman" w:eastAsia="Times New Roman" w:hAnsi="Times New Roman" w:cs="Times New Roman"/>
            <w:color w:val="auto"/>
            <w:u w:val="none"/>
            <w:lang w:eastAsia="en-GB"/>
          </w:rPr>
          <w:t>Jínová</w:t>
        </w:r>
      </w:hyperlink>
      <w:r w:rsidRPr="00945AD7">
        <w:rPr>
          <w:rFonts w:ascii="Times New Roman" w:eastAsia="Times New Roman" w:hAnsi="Times New Roman" w:cs="Times New Roman"/>
          <w:lang w:eastAsia="en-GB"/>
        </w:rPr>
        <w:t xml:space="preserve">, </w:t>
      </w:r>
      <w:r w:rsidR="00945AD7">
        <w:rPr>
          <w:rFonts w:ascii="Times New Roman" w:eastAsia="Times New Roman" w:hAnsi="Times New Roman" w:cs="Times New Roman"/>
          <w:lang w:eastAsia="en-GB"/>
        </w:rPr>
        <w:t>P., Kettnerová, V.,</w:t>
      </w:r>
      <w:r w:rsidR="00945AD7" w:rsidRPr="00945AD7">
        <w:t xml:space="preserve"> </w:t>
      </w:r>
      <w:r w:rsidR="00945AD7" w:rsidRPr="00945AD7">
        <w:rPr>
          <w:rFonts w:ascii="Times New Roman" w:eastAsia="Times New Roman" w:hAnsi="Times New Roman" w:cs="Times New Roman"/>
          <w:lang w:eastAsia="en-GB"/>
        </w:rPr>
        <w:t>Kolářová</w:t>
      </w:r>
      <w:r w:rsidR="00945AD7">
        <w:rPr>
          <w:rFonts w:ascii="Times New Roman" w:eastAsia="Times New Roman" w:hAnsi="Times New Roman" w:cs="Times New Roman"/>
          <w:lang w:eastAsia="en-GB"/>
        </w:rPr>
        <w:t xml:space="preserve">, V., Mikulová, M., </w:t>
      </w:r>
      <w:r w:rsidR="00945AD7" w:rsidRPr="00945AD7">
        <w:rPr>
          <w:rFonts w:ascii="Times New Roman" w:eastAsia="Times New Roman" w:hAnsi="Times New Roman" w:cs="Times New Roman"/>
          <w:color w:val="000000"/>
          <w:lang w:eastAsia="en-GB"/>
        </w:rPr>
        <w:t>Mírovský</w:t>
      </w:r>
      <w:r w:rsidR="00945AD7">
        <w:rPr>
          <w:rFonts w:ascii="Times New Roman" w:eastAsia="Times New Roman" w:hAnsi="Times New Roman" w:cs="Times New Roman"/>
          <w:color w:val="000000"/>
          <w:lang w:eastAsia="en-GB"/>
        </w:rPr>
        <w:t xml:space="preserve">, J., Nedoluzhko, A., Panevová, J., Poláková, L., </w:t>
      </w:r>
      <w:r w:rsidR="00945AD7" w:rsidRPr="00945AD7">
        <w:rPr>
          <w:rFonts w:ascii="Times New Roman" w:eastAsia="Times New Roman" w:hAnsi="Times New Roman" w:cs="Times New Roman"/>
          <w:color w:val="000000"/>
          <w:lang w:eastAsia="en-GB"/>
        </w:rPr>
        <w:t xml:space="preserve">Ševčíková, </w:t>
      </w:r>
      <w:r w:rsidR="00945AD7">
        <w:rPr>
          <w:rFonts w:ascii="Times New Roman" w:eastAsia="Times New Roman" w:hAnsi="Times New Roman" w:cs="Times New Roman"/>
          <w:color w:val="000000"/>
          <w:lang w:eastAsia="en-GB"/>
        </w:rPr>
        <w:t xml:space="preserve">M., </w:t>
      </w:r>
      <w:r w:rsidR="00945AD7" w:rsidRPr="00945AD7">
        <w:rPr>
          <w:rFonts w:ascii="Times New Roman" w:eastAsia="Times New Roman" w:hAnsi="Times New Roman" w:cs="Times New Roman"/>
          <w:color w:val="000000"/>
          <w:lang w:eastAsia="en-GB"/>
        </w:rPr>
        <w:t xml:space="preserve">Štěpánek, </w:t>
      </w:r>
      <w:r w:rsidR="00945AD7">
        <w:rPr>
          <w:rFonts w:ascii="Times New Roman" w:eastAsia="Times New Roman" w:hAnsi="Times New Roman" w:cs="Times New Roman"/>
          <w:color w:val="000000"/>
          <w:lang w:eastAsia="en-GB"/>
        </w:rPr>
        <w:t>J. and</w:t>
      </w:r>
      <w:r w:rsidR="00945AD7" w:rsidRPr="00945AD7">
        <w:rPr>
          <w:rFonts w:ascii="Times New Roman" w:eastAsia="Times New Roman" w:hAnsi="Times New Roman" w:cs="Times New Roman"/>
          <w:color w:val="000000"/>
          <w:lang w:eastAsia="en-GB"/>
        </w:rPr>
        <w:t xml:space="preserve"> Zikánová, Š</w:t>
      </w:r>
      <w:r w:rsidR="00945AD7">
        <w:rPr>
          <w:rFonts w:ascii="Times New Roman" w:eastAsia="Times New Roman" w:hAnsi="Times New Roman" w:cs="Times New Roman"/>
          <w:color w:val="000000"/>
          <w:lang w:eastAsia="en-GB"/>
        </w:rPr>
        <w:t xml:space="preserve">. </w:t>
      </w:r>
      <w:r w:rsidRPr="00945AD7">
        <w:rPr>
          <w:rFonts w:ascii="Times New Roman" w:eastAsia="Times New Roman" w:hAnsi="Times New Roman" w:cs="Times New Roman"/>
          <w:lang w:eastAsia="en-GB"/>
        </w:rPr>
        <w:t>2013</w:t>
      </w:r>
      <w:r w:rsidR="00945AD7">
        <w:rPr>
          <w:rFonts w:ascii="Times New Roman" w:eastAsia="Times New Roman" w:hAnsi="Times New Roman" w:cs="Times New Roman"/>
          <w:lang w:eastAsia="en-GB"/>
        </w:rPr>
        <w:t>.</w:t>
      </w:r>
      <w:r w:rsidRPr="00945AD7">
        <w:rPr>
          <w:rFonts w:ascii="Times New Roman" w:eastAsia="Times New Roman" w:hAnsi="Times New Roman" w:cs="Times New Roman"/>
          <w:lang w:eastAsia="en-GB"/>
        </w:rPr>
        <w:t xml:space="preserve"> Prague Dependency Treebank 3.0</w:t>
      </w:r>
      <w:r w:rsidR="00945AD7">
        <w:rPr>
          <w:rFonts w:ascii="Times New Roman" w:eastAsia="Times New Roman" w:hAnsi="Times New Roman" w:cs="Times New Roman"/>
          <w:lang w:eastAsia="en-GB"/>
        </w:rPr>
        <w:t>.</w:t>
      </w:r>
      <w:r w:rsidRPr="00945AD7">
        <w:rPr>
          <w:rFonts w:ascii="Times New Roman" w:eastAsia="Times New Roman" w:hAnsi="Times New Roman" w:cs="Times New Roman"/>
          <w:lang w:eastAsia="en-GB"/>
        </w:rPr>
        <w:t xml:space="preserve"> LINDAT/CLARIN digital library at the Institute of Formal and Applied Linguistics (ÚFAL), Faculty of Mathematics and Physics, Charles University, </w:t>
      </w:r>
      <w:r w:rsidRPr="00945AD7">
        <w:rPr>
          <w:rFonts w:ascii="Courier New" w:eastAsia="Times New Roman" w:hAnsi="Courier New" w:cs="Courier New"/>
          <w:sz w:val="20"/>
          <w:lang w:eastAsia="en-GB"/>
        </w:rPr>
        <w:t>http://hdl.handle.net/11858/00-097C-0000-0023-1AAF-3</w:t>
      </w:r>
      <w:r w:rsidRPr="00945AD7">
        <w:rPr>
          <w:rFonts w:ascii="Times New Roman" w:eastAsia="Times New Roman" w:hAnsi="Times New Roman" w:cs="Times New Roman"/>
          <w:lang w:eastAsia="en-GB"/>
        </w:rPr>
        <w:t>.</w:t>
      </w:r>
    </w:p>
    <w:p w14:paraId="76D6BA03" w14:textId="40E21970" w:rsidR="00BF32E4" w:rsidRPr="00945AD7" w:rsidRDefault="00BF32E4" w:rsidP="00945AD7">
      <w:pPr>
        <w:spacing w:after="3" w:line="247" w:lineRule="auto"/>
        <w:ind w:left="567" w:hanging="567"/>
        <w:jc w:val="both"/>
        <w:rPr>
          <w:rFonts w:ascii="Times New Roman" w:eastAsia="Times New Roman" w:hAnsi="Times New Roman" w:cs="Times New Roman"/>
          <w:color w:val="000000"/>
          <w:lang w:eastAsia="en-GB"/>
        </w:rPr>
      </w:pPr>
      <w:r w:rsidRPr="00945AD7">
        <w:rPr>
          <w:rFonts w:ascii="Times New Roman" w:eastAsia="Times New Roman" w:hAnsi="Times New Roman" w:cs="Times New Roman"/>
          <w:color w:val="000000"/>
          <w:lang w:eastAsia="en-GB"/>
        </w:rPr>
        <w:t>Biber, D., Johansson, S</w:t>
      </w:r>
      <w:r w:rsidR="00152285">
        <w:rPr>
          <w:rFonts w:ascii="Times New Roman" w:eastAsia="Times New Roman" w:hAnsi="Times New Roman" w:cs="Times New Roman"/>
          <w:color w:val="000000"/>
          <w:lang w:eastAsia="en-GB"/>
        </w:rPr>
        <w:t xml:space="preserve">., Leech, G., Conrad, S. and Finegan, E. </w:t>
      </w:r>
      <w:r w:rsidRPr="00945AD7">
        <w:rPr>
          <w:rFonts w:ascii="Times New Roman" w:eastAsia="Times New Roman" w:hAnsi="Times New Roman" w:cs="Times New Roman"/>
          <w:color w:val="000000"/>
          <w:lang w:eastAsia="en-GB"/>
        </w:rPr>
        <w:t xml:space="preserve">1999. </w:t>
      </w:r>
      <w:r w:rsidRPr="00945AD7">
        <w:rPr>
          <w:rFonts w:ascii="Times New Roman" w:eastAsia="Times New Roman" w:hAnsi="Times New Roman" w:cs="Times New Roman"/>
          <w:i/>
          <w:iCs/>
          <w:color w:val="000000"/>
          <w:lang w:eastAsia="en-GB"/>
        </w:rPr>
        <w:t>Longman Grammar of Spoken and Written English</w:t>
      </w:r>
      <w:r w:rsidRPr="00945AD7">
        <w:rPr>
          <w:rFonts w:ascii="Times New Roman" w:eastAsia="Times New Roman" w:hAnsi="Times New Roman" w:cs="Times New Roman"/>
          <w:color w:val="000000"/>
          <w:lang w:eastAsia="en-GB"/>
        </w:rPr>
        <w:t>. Harlow: Pearson Education Limited.</w:t>
      </w:r>
    </w:p>
    <w:p w14:paraId="26AB0585" w14:textId="34CE23E6" w:rsidR="00E409B3" w:rsidRPr="00945AD7" w:rsidRDefault="0015228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Blakemore, D. </w:t>
      </w:r>
      <w:r w:rsidR="00E409B3" w:rsidRPr="00945AD7">
        <w:rPr>
          <w:rFonts w:ascii="Times New Roman" w:eastAsia="Times New Roman" w:hAnsi="Times New Roman" w:cs="Times New Roman"/>
          <w:lang w:eastAsia="en-GB"/>
        </w:rPr>
        <w:t xml:space="preserve">1987. </w:t>
      </w:r>
      <w:r w:rsidR="00E409B3" w:rsidRPr="00945AD7">
        <w:rPr>
          <w:rFonts w:ascii="Times New Roman" w:eastAsia="Times New Roman" w:hAnsi="Times New Roman" w:cs="Times New Roman"/>
          <w:i/>
          <w:lang w:eastAsia="en-GB"/>
        </w:rPr>
        <w:t>Semantic Constraints on Relevance</w:t>
      </w:r>
      <w:r w:rsidR="00E409B3" w:rsidRPr="00945AD7">
        <w:rPr>
          <w:rFonts w:ascii="Times New Roman" w:eastAsia="Times New Roman" w:hAnsi="Times New Roman" w:cs="Times New Roman"/>
          <w:lang w:eastAsia="en-GB"/>
        </w:rPr>
        <w:t>. London: Basil Blackwell.</w:t>
      </w:r>
    </w:p>
    <w:p w14:paraId="09FF7FAF" w14:textId="216A047F" w:rsidR="00BF32E4" w:rsidRPr="00945AD7" w:rsidRDefault="00152285" w:rsidP="00945AD7">
      <w:pPr>
        <w:spacing w:after="3" w:line="247" w:lineRule="auto"/>
        <w:ind w:left="567" w:hanging="567"/>
        <w:jc w:val="both"/>
        <w:rPr>
          <w:rFonts w:ascii="Times New Roman" w:eastAsia="Times New Roman" w:hAnsi="Times New Roman" w:cs="Times New Roman"/>
          <w:color w:val="000000"/>
          <w:shd w:val="clear" w:color="auto" w:fill="FFFFFF"/>
          <w:lang w:eastAsia="en-GB"/>
        </w:rPr>
      </w:pPr>
      <w:r>
        <w:rPr>
          <w:rFonts w:ascii="Times New Roman" w:eastAsia="Times New Roman" w:hAnsi="Times New Roman" w:cs="Times New Roman"/>
          <w:color w:val="000000"/>
          <w:shd w:val="clear" w:color="auto" w:fill="FFFFFF"/>
          <w:lang w:eastAsia="en-GB"/>
        </w:rPr>
        <w:t xml:space="preserve">Crible, L. </w:t>
      </w:r>
      <w:r w:rsidR="00BF32E4" w:rsidRPr="00945AD7">
        <w:rPr>
          <w:rFonts w:ascii="Times New Roman" w:eastAsia="Times New Roman" w:hAnsi="Times New Roman" w:cs="Times New Roman"/>
          <w:color w:val="000000"/>
          <w:shd w:val="clear" w:color="auto" w:fill="FFFFFF"/>
          <w:lang w:eastAsia="en-GB"/>
        </w:rPr>
        <w:t xml:space="preserve">2018. </w:t>
      </w:r>
      <w:r w:rsidR="00BF32E4" w:rsidRPr="00945AD7">
        <w:rPr>
          <w:rFonts w:ascii="Times New Roman" w:eastAsia="Times New Roman" w:hAnsi="Times New Roman" w:cs="Times New Roman"/>
          <w:i/>
          <w:iCs/>
          <w:color w:val="000000"/>
          <w:shd w:val="clear" w:color="auto" w:fill="FFFFFF"/>
          <w:lang w:eastAsia="en-GB"/>
        </w:rPr>
        <w:t>Discourse Markers and (Dis)fluency. Forms and Functions across Languages and Registers.</w:t>
      </w:r>
      <w:r w:rsidR="00BF32E4" w:rsidRPr="00945AD7">
        <w:rPr>
          <w:rFonts w:ascii="Times New Roman" w:eastAsia="Times New Roman" w:hAnsi="Times New Roman" w:cs="Times New Roman"/>
          <w:color w:val="000000"/>
          <w:shd w:val="clear" w:color="auto" w:fill="FFFFFF"/>
          <w:lang w:eastAsia="en-GB"/>
        </w:rPr>
        <w:t xml:space="preserve"> Amsterdam: John Benjamins.</w:t>
      </w:r>
    </w:p>
    <w:p w14:paraId="2A1AB5EC" w14:textId="1CFDA3D9" w:rsidR="00904133" w:rsidRPr="00945AD7" w:rsidRDefault="0015228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eastAsia="en-GB"/>
        </w:rPr>
        <w:t>Crible, L. F</w:t>
      </w:r>
      <w:r w:rsidR="00904133" w:rsidRPr="00945AD7">
        <w:rPr>
          <w:rFonts w:ascii="Times New Roman" w:eastAsia="Times New Roman" w:hAnsi="Times New Roman" w:cs="Times New Roman"/>
          <w:lang w:eastAsia="en-GB"/>
        </w:rPr>
        <w:t>orthcoming</w:t>
      </w:r>
      <w:r>
        <w:rPr>
          <w:rFonts w:ascii="Times New Roman" w:eastAsia="Times New Roman" w:hAnsi="Times New Roman" w:cs="Times New Roman"/>
          <w:lang w:eastAsia="en-GB"/>
        </w:rPr>
        <w:t>. Weak and S</w:t>
      </w:r>
      <w:r w:rsidR="00904133" w:rsidRPr="00945AD7">
        <w:rPr>
          <w:rFonts w:ascii="Times New Roman" w:eastAsia="Times New Roman" w:hAnsi="Times New Roman" w:cs="Times New Roman"/>
          <w:lang w:eastAsia="en-GB"/>
        </w:rPr>
        <w:t xml:space="preserve">trong </w:t>
      </w:r>
      <w:r>
        <w:rPr>
          <w:rFonts w:ascii="Times New Roman" w:eastAsia="Times New Roman" w:hAnsi="Times New Roman" w:cs="Times New Roman"/>
          <w:lang w:eastAsia="en-GB"/>
        </w:rPr>
        <w:t>D</w:t>
      </w:r>
      <w:r w:rsidR="00904133" w:rsidRPr="00945AD7">
        <w:rPr>
          <w:rFonts w:ascii="Times New Roman" w:eastAsia="Times New Roman" w:hAnsi="Times New Roman" w:cs="Times New Roman"/>
          <w:lang w:eastAsia="en-GB"/>
        </w:rPr>
        <w:t xml:space="preserve">iscourse </w:t>
      </w:r>
      <w:r>
        <w:rPr>
          <w:rFonts w:ascii="Times New Roman" w:eastAsia="Times New Roman" w:hAnsi="Times New Roman" w:cs="Times New Roman"/>
          <w:lang w:eastAsia="en-GB"/>
        </w:rPr>
        <w:t>M</w:t>
      </w:r>
      <w:r w:rsidR="00904133" w:rsidRPr="00945AD7">
        <w:rPr>
          <w:rFonts w:ascii="Times New Roman" w:eastAsia="Times New Roman" w:hAnsi="Times New Roman" w:cs="Times New Roman"/>
          <w:lang w:eastAsia="en-GB"/>
        </w:rPr>
        <w:t xml:space="preserve">arkers in </w:t>
      </w:r>
      <w:r>
        <w:rPr>
          <w:rFonts w:ascii="Times New Roman" w:eastAsia="Times New Roman" w:hAnsi="Times New Roman" w:cs="Times New Roman"/>
          <w:lang w:eastAsia="en-GB"/>
        </w:rPr>
        <w:t>S</w:t>
      </w:r>
      <w:r w:rsidR="00904133" w:rsidRPr="00945AD7">
        <w:rPr>
          <w:rFonts w:ascii="Times New Roman" w:eastAsia="Times New Roman" w:hAnsi="Times New Roman" w:cs="Times New Roman"/>
          <w:lang w:eastAsia="en-GB"/>
        </w:rPr>
        <w:t xml:space="preserve">peech, </w:t>
      </w:r>
      <w:r>
        <w:rPr>
          <w:rFonts w:ascii="Times New Roman" w:eastAsia="Times New Roman" w:hAnsi="Times New Roman" w:cs="Times New Roman"/>
          <w:lang w:eastAsia="en-GB"/>
        </w:rPr>
        <w:t>Chat and Writing: How S</w:t>
      </w:r>
      <w:r w:rsidR="00904133" w:rsidRPr="00945AD7">
        <w:rPr>
          <w:rFonts w:ascii="Times New Roman" w:eastAsia="Times New Roman" w:hAnsi="Times New Roman" w:cs="Times New Roman"/>
          <w:lang w:eastAsia="en-GB"/>
        </w:rPr>
        <w:t xml:space="preserve">ignals </w:t>
      </w:r>
      <w:r>
        <w:rPr>
          <w:rFonts w:ascii="Times New Roman" w:eastAsia="Times New Roman" w:hAnsi="Times New Roman" w:cs="Times New Roman"/>
          <w:lang w:eastAsia="en-GB"/>
        </w:rPr>
        <w:t>C</w:t>
      </w:r>
      <w:r w:rsidR="00904133" w:rsidRPr="00945AD7">
        <w:rPr>
          <w:rFonts w:ascii="Times New Roman" w:eastAsia="Times New Roman" w:hAnsi="Times New Roman" w:cs="Times New Roman"/>
          <w:lang w:eastAsia="en-GB"/>
        </w:rPr>
        <w:t xml:space="preserve">ompensate for </w:t>
      </w:r>
      <w:r>
        <w:rPr>
          <w:rFonts w:ascii="Times New Roman" w:eastAsia="Times New Roman" w:hAnsi="Times New Roman" w:cs="Times New Roman"/>
          <w:lang w:eastAsia="en-GB"/>
        </w:rPr>
        <w:t>A</w:t>
      </w:r>
      <w:r w:rsidR="00904133" w:rsidRPr="00945AD7">
        <w:rPr>
          <w:rFonts w:ascii="Times New Roman" w:eastAsia="Times New Roman" w:hAnsi="Times New Roman" w:cs="Times New Roman"/>
          <w:lang w:eastAsia="en-GB"/>
        </w:rPr>
        <w:t xml:space="preserve">mbiguity in </w:t>
      </w:r>
      <w:r>
        <w:rPr>
          <w:rFonts w:ascii="Times New Roman" w:eastAsia="Times New Roman" w:hAnsi="Times New Roman" w:cs="Times New Roman"/>
          <w:lang w:eastAsia="en-GB"/>
        </w:rPr>
        <w:t>E</w:t>
      </w:r>
      <w:r w:rsidR="00904133" w:rsidRPr="00945AD7">
        <w:rPr>
          <w:rFonts w:ascii="Times New Roman" w:eastAsia="Times New Roman" w:hAnsi="Times New Roman" w:cs="Times New Roman"/>
          <w:lang w:eastAsia="en-GB"/>
        </w:rPr>
        <w:t xml:space="preserve">xplicit </w:t>
      </w:r>
      <w:r>
        <w:rPr>
          <w:rFonts w:ascii="Times New Roman" w:eastAsia="Times New Roman" w:hAnsi="Times New Roman" w:cs="Times New Roman"/>
          <w:lang w:eastAsia="en-GB"/>
        </w:rPr>
        <w:t>R</w:t>
      </w:r>
      <w:r w:rsidR="00904133" w:rsidRPr="00945AD7">
        <w:rPr>
          <w:rFonts w:ascii="Times New Roman" w:eastAsia="Times New Roman" w:hAnsi="Times New Roman" w:cs="Times New Roman"/>
          <w:lang w:eastAsia="en-GB"/>
        </w:rPr>
        <w:t xml:space="preserve">elations. </w:t>
      </w:r>
      <w:r w:rsidR="00904133" w:rsidRPr="00945AD7">
        <w:rPr>
          <w:rFonts w:ascii="Times New Roman" w:eastAsia="Times New Roman" w:hAnsi="Times New Roman" w:cs="Times New Roman"/>
          <w:i/>
          <w:lang w:eastAsia="en-GB"/>
        </w:rPr>
        <w:t>Discourse Processes</w:t>
      </w:r>
      <w:r w:rsidR="00904133" w:rsidRPr="00945AD7">
        <w:rPr>
          <w:rFonts w:ascii="Times New Roman" w:eastAsia="Times New Roman" w:hAnsi="Times New Roman" w:cs="Times New Roman"/>
          <w:lang w:eastAsia="en-GB"/>
        </w:rPr>
        <w:t>.</w:t>
      </w:r>
    </w:p>
    <w:p w14:paraId="29D2112D" w14:textId="1AD4C43C" w:rsidR="00BF32E4" w:rsidRPr="00945AD7" w:rsidRDefault="0015228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eastAsia="en-GB"/>
        </w:rPr>
        <w:t>Crible, L. and</w:t>
      </w:r>
      <w:r w:rsidR="00E409B3" w:rsidRPr="00945AD7">
        <w:rPr>
          <w:rFonts w:ascii="Times New Roman" w:eastAsia="Times New Roman" w:hAnsi="Times New Roman" w:cs="Times New Roman"/>
          <w:lang w:eastAsia="en-GB"/>
        </w:rPr>
        <w:t xml:space="preserve"> Degand, L. 2019</w:t>
      </w:r>
      <w:r w:rsidR="00BF32E4" w:rsidRPr="00945AD7">
        <w:rPr>
          <w:rFonts w:ascii="Times New Roman" w:eastAsia="Times New Roman" w:hAnsi="Times New Roman" w:cs="Times New Roman"/>
          <w:lang w:eastAsia="en-GB"/>
        </w:rPr>
        <w:t xml:space="preserve">. </w:t>
      </w:r>
      <w:r>
        <w:rPr>
          <w:rFonts w:ascii="Times New Roman" w:eastAsia="Times New Roman" w:hAnsi="Times New Roman" w:cs="Times New Roman"/>
          <w:lang w:eastAsia="en-GB"/>
        </w:rPr>
        <w:t>Domains and F</w:t>
      </w:r>
      <w:r w:rsidR="00E409B3" w:rsidRPr="00945AD7">
        <w:rPr>
          <w:rFonts w:ascii="Times New Roman" w:eastAsia="Times New Roman" w:hAnsi="Times New Roman" w:cs="Times New Roman"/>
          <w:lang w:eastAsia="en-GB"/>
        </w:rPr>
        <w:t xml:space="preserve">unctions: </w:t>
      </w:r>
      <w:r>
        <w:rPr>
          <w:rFonts w:ascii="Times New Roman" w:eastAsia="Times New Roman" w:hAnsi="Times New Roman" w:cs="Times New Roman"/>
          <w:lang w:eastAsia="en-GB"/>
        </w:rPr>
        <w:t>A</w:t>
      </w:r>
      <w:r w:rsidR="00E409B3" w:rsidRPr="00945AD7">
        <w:rPr>
          <w:rFonts w:ascii="Times New Roman" w:eastAsia="Times New Roman" w:hAnsi="Times New Roman" w:cs="Times New Roman"/>
          <w:lang w:eastAsia="en-GB"/>
        </w:rPr>
        <w:t xml:space="preserve"> </w:t>
      </w:r>
      <w:r>
        <w:rPr>
          <w:rFonts w:ascii="Times New Roman" w:eastAsia="Times New Roman" w:hAnsi="Times New Roman" w:cs="Times New Roman"/>
          <w:lang w:eastAsia="en-GB"/>
        </w:rPr>
        <w:t>T</w:t>
      </w:r>
      <w:r w:rsidR="00E409B3" w:rsidRPr="00945AD7">
        <w:rPr>
          <w:rFonts w:ascii="Times New Roman" w:eastAsia="Times New Roman" w:hAnsi="Times New Roman" w:cs="Times New Roman"/>
          <w:lang w:eastAsia="en-GB"/>
        </w:rPr>
        <w:t>wo-</w:t>
      </w:r>
      <w:r>
        <w:rPr>
          <w:rFonts w:ascii="Times New Roman" w:eastAsia="Times New Roman" w:hAnsi="Times New Roman" w:cs="Times New Roman"/>
          <w:lang w:eastAsia="en-GB"/>
        </w:rPr>
        <w:t>D</w:t>
      </w:r>
      <w:r w:rsidR="00E409B3" w:rsidRPr="00945AD7">
        <w:rPr>
          <w:rFonts w:ascii="Times New Roman" w:eastAsia="Times New Roman" w:hAnsi="Times New Roman" w:cs="Times New Roman"/>
          <w:lang w:eastAsia="en-GB"/>
        </w:rPr>
        <w:t xml:space="preserve">imensional </w:t>
      </w:r>
      <w:r>
        <w:rPr>
          <w:rFonts w:ascii="Times New Roman" w:eastAsia="Times New Roman" w:hAnsi="Times New Roman" w:cs="Times New Roman"/>
          <w:lang w:eastAsia="en-GB"/>
        </w:rPr>
        <w:t>A</w:t>
      </w:r>
      <w:r w:rsidR="00E409B3" w:rsidRPr="00945AD7">
        <w:rPr>
          <w:rFonts w:ascii="Times New Roman" w:eastAsia="Times New Roman" w:hAnsi="Times New Roman" w:cs="Times New Roman"/>
          <w:lang w:eastAsia="en-GB"/>
        </w:rPr>
        <w:t xml:space="preserve">ccount of </w:t>
      </w:r>
      <w:r>
        <w:rPr>
          <w:rFonts w:ascii="Times New Roman" w:eastAsia="Times New Roman" w:hAnsi="Times New Roman" w:cs="Times New Roman"/>
          <w:lang w:eastAsia="en-GB"/>
        </w:rPr>
        <w:t>D</w:t>
      </w:r>
      <w:r w:rsidR="00E409B3" w:rsidRPr="00945AD7">
        <w:rPr>
          <w:rFonts w:ascii="Times New Roman" w:eastAsia="Times New Roman" w:hAnsi="Times New Roman" w:cs="Times New Roman"/>
          <w:lang w:eastAsia="en-GB"/>
        </w:rPr>
        <w:t xml:space="preserve">iscourse </w:t>
      </w:r>
      <w:r>
        <w:rPr>
          <w:rFonts w:ascii="Times New Roman" w:eastAsia="Times New Roman" w:hAnsi="Times New Roman" w:cs="Times New Roman"/>
          <w:lang w:eastAsia="en-GB"/>
        </w:rPr>
        <w:t>M</w:t>
      </w:r>
      <w:r w:rsidR="00E409B3" w:rsidRPr="00945AD7">
        <w:rPr>
          <w:rFonts w:ascii="Times New Roman" w:eastAsia="Times New Roman" w:hAnsi="Times New Roman" w:cs="Times New Roman"/>
          <w:lang w:eastAsia="en-GB"/>
        </w:rPr>
        <w:t>arkers.</w:t>
      </w:r>
      <w:r w:rsidR="00BF32E4" w:rsidRPr="00945AD7">
        <w:rPr>
          <w:rFonts w:ascii="Times New Roman" w:eastAsia="Times New Roman" w:hAnsi="Times New Roman" w:cs="Times New Roman"/>
          <w:lang w:eastAsia="en-GB"/>
        </w:rPr>
        <w:t xml:space="preserve"> </w:t>
      </w:r>
      <w:r w:rsidR="00E409B3" w:rsidRPr="00945AD7">
        <w:rPr>
          <w:rFonts w:ascii="Times New Roman" w:eastAsia="Times New Roman" w:hAnsi="Times New Roman" w:cs="Times New Roman"/>
          <w:i/>
          <w:iCs/>
          <w:lang w:eastAsia="en-GB"/>
        </w:rPr>
        <w:t xml:space="preserve">Discours </w:t>
      </w:r>
      <w:r w:rsidR="00E409B3" w:rsidRPr="00945AD7">
        <w:rPr>
          <w:rFonts w:ascii="Times New Roman" w:eastAsia="Times New Roman" w:hAnsi="Times New Roman" w:cs="Times New Roman"/>
          <w:iCs/>
          <w:lang w:eastAsia="en-GB"/>
        </w:rPr>
        <w:t>24</w:t>
      </w:r>
      <w:r w:rsidR="00BF32E4" w:rsidRPr="00945AD7">
        <w:rPr>
          <w:rFonts w:ascii="Times New Roman" w:eastAsia="Times New Roman" w:hAnsi="Times New Roman" w:cs="Times New Roman"/>
          <w:lang w:eastAsia="en-GB"/>
        </w:rPr>
        <w:t>.</w:t>
      </w:r>
    </w:p>
    <w:p w14:paraId="7AE9B274" w14:textId="62C983E8" w:rsidR="00E409B3" w:rsidRPr="00945AD7" w:rsidRDefault="00152285" w:rsidP="00945AD7">
      <w:pPr>
        <w:spacing w:after="3" w:line="247" w:lineRule="auto"/>
        <w:ind w:left="567" w:hanging="567"/>
        <w:jc w:val="both"/>
        <w:rPr>
          <w:rFonts w:ascii="Times New Roman" w:eastAsia="Times New Roman" w:hAnsi="Times New Roman" w:cs="Times New Roman"/>
          <w:lang w:val="en-US" w:eastAsia="en-GB"/>
        </w:rPr>
      </w:pPr>
      <w:r>
        <w:rPr>
          <w:rFonts w:ascii="Times New Roman" w:eastAsia="Times New Roman" w:hAnsi="Times New Roman" w:cs="Times New Roman"/>
          <w:lang w:val="en-US" w:eastAsia="en-GB"/>
        </w:rPr>
        <w:t xml:space="preserve">Crible, L., Degand, L. and Gilquin, G. </w:t>
      </w:r>
      <w:r w:rsidR="00E409B3" w:rsidRPr="00945AD7">
        <w:rPr>
          <w:rFonts w:ascii="Times New Roman" w:eastAsia="Times New Roman" w:hAnsi="Times New Roman" w:cs="Times New Roman"/>
          <w:lang w:val="en-US" w:eastAsia="en-GB"/>
        </w:rPr>
        <w:t xml:space="preserve">2017. </w:t>
      </w:r>
      <w:r w:rsidR="00E409B3" w:rsidRPr="00945AD7">
        <w:rPr>
          <w:rFonts w:ascii="Times New Roman" w:eastAsia="Times New Roman" w:hAnsi="Times New Roman" w:cs="Times New Roman"/>
          <w:lang w:eastAsia="en-GB"/>
        </w:rPr>
        <w:t xml:space="preserve">The </w:t>
      </w:r>
      <w:r>
        <w:rPr>
          <w:rFonts w:ascii="Times New Roman" w:eastAsia="Times New Roman" w:hAnsi="Times New Roman" w:cs="Times New Roman"/>
          <w:lang w:eastAsia="en-GB"/>
        </w:rPr>
        <w:t>C</w:t>
      </w:r>
      <w:r w:rsidR="00E409B3" w:rsidRPr="00945AD7">
        <w:rPr>
          <w:rFonts w:ascii="Times New Roman" w:eastAsia="Times New Roman" w:hAnsi="Times New Roman" w:cs="Times New Roman"/>
          <w:lang w:eastAsia="en-GB"/>
        </w:rPr>
        <w:t xml:space="preserve">lustering of </w:t>
      </w:r>
      <w:r>
        <w:rPr>
          <w:rFonts w:ascii="Times New Roman" w:eastAsia="Times New Roman" w:hAnsi="Times New Roman" w:cs="Times New Roman"/>
          <w:lang w:eastAsia="en-GB"/>
        </w:rPr>
        <w:t>D</w:t>
      </w:r>
      <w:r w:rsidR="00E409B3" w:rsidRPr="00945AD7">
        <w:rPr>
          <w:rFonts w:ascii="Times New Roman" w:eastAsia="Times New Roman" w:hAnsi="Times New Roman" w:cs="Times New Roman"/>
          <w:lang w:eastAsia="en-GB"/>
        </w:rPr>
        <w:t xml:space="preserve">iscourse </w:t>
      </w:r>
      <w:r>
        <w:rPr>
          <w:rFonts w:ascii="Times New Roman" w:eastAsia="Times New Roman" w:hAnsi="Times New Roman" w:cs="Times New Roman"/>
          <w:lang w:eastAsia="en-GB"/>
        </w:rPr>
        <w:t>M</w:t>
      </w:r>
      <w:r w:rsidR="00E409B3" w:rsidRPr="00945AD7">
        <w:rPr>
          <w:rFonts w:ascii="Times New Roman" w:eastAsia="Times New Roman" w:hAnsi="Times New Roman" w:cs="Times New Roman"/>
          <w:lang w:eastAsia="en-GB"/>
        </w:rPr>
        <w:t xml:space="preserve">arkers and </w:t>
      </w:r>
      <w:r>
        <w:rPr>
          <w:rFonts w:ascii="Times New Roman" w:eastAsia="Times New Roman" w:hAnsi="Times New Roman" w:cs="Times New Roman"/>
          <w:lang w:eastAsia="en-GB"/>
        </w:rPr>
        <w:t>F</w:t>
      </w:r>
      <w:r w:rsidR="00E409B3" w:rsidRPr="00945AD7">
        <w:rPr>
          <w:rFonts w:ascii="Times New Roman" w:eastAsia="Times New Roman" w:hAnsi="Times New Roman" w:cs="Times New Roman"/>
          <w:lang w:eastAsia="en-GB"/>
        </w:rPr>
        <w:t xml:space="preserve">illed </w:t>
      </w:r>
      <w:r>
        <w:rPr>
          <w:rFonts w:ascii="Times New Roman" w:eastAsia="Times New Roman" w:hAnsi="Times New Roman" w:cs="Times New Roman"/>
          <w:lang w:eastAsia="en-GB"/>
        </w:rPr>
        <w:t>P</w:t>
      </w:r>
      <w:r w:rsidR="00E409B3" w:rsidRPr="00945AD7">
        <w:rPr>
          <w:rFonts w:ascii="Times New Roman" w:eastAsia="Times New Roman" w:hAnsi="Times New Roman" w:cs="Times New Roman"/>
          <w:lang w:eastAsia="en-GB"/>
        </w:rPr>
        <w:t xml:space="preserve">auses: A </w:t>
      </w:r>
      <w:r>
        <w:rPr>
          <w:rFonts w:ascii="Times New Roman" w:eastAsia="Times New Roman" w:hAnsi="Times New Roman" w:cs="Times New Roman"/>
          <w:lang w:eastAsia="en-GB"/>
        </w:rPr>
        <w:t>C</w:t>
      </w:r>
      <w:r w:rsidR="00E409B3" w:rsidRPr="00945AD7">
        <w:rPr>
          <w:rFonts w:ascii="Times New Roman" w:eastAsia="Times New Roman" w:hAnsi="Times New Roman" w:cs="Times New Roman"/>
          <w:lang w:eastAsia="en-GB"/>
        </w:rPr>
        <w:t>orpus-based French-Engl</w:t>
      </w:r>
      <w:r>
        <w:rPr>
          <w:rFonts w:ascii="Times New Roman" w:eastAsia="Times New Roman" w:hAnsi="Times New Roman" w:cs="Times New Roman"/>
          <w:lang w:eastAsia="en-GB"/>
        </w:rPr>
        <w:t>ish S</w:t>
      </w:r>
      <w:r w:rsidR="00E409B3" w:rsidRPr="00945AD7">
        <w:rPr>
          <w:rFonts w:ascii="Times New Roman" w:eastAsia="Times New Roman" w:hAnsi="Times New Roman" w:cs="Times New Roman"/>
          <w:lang w:eastAsia="en-GB"/>
        </w:rPr>
        <w:t>tudy of (</w:t>
      </w:r>
      <w:r>
        <w:rPr>
          <w:rFonts w:ascii="Times New Roman" w:eastAsia="Times New Roman" w:hAnsi="Times New Roman" w:cs="Times New Roman"/>
          <w:lang w:eastAsia="en-GB"/>
        </w:rPr>
        <w:t>D</w:t>
      </w:r>
      <w:r w:rsidR="00E409B3" w:rsidRPr="00945AD7">
        <w:rPr>
          <w:rFonts w:ascii="Times New Roman" w:eastAsia="Times New Roman" w:hAnsi="Times New Roman" w:cs="Times New Roman"/>
          <w:lang w:eastAsia="en-GB"/>
        </w:rPr>
        <w:t xml:space="preserve">is)fluency. </w:t>
      </w:r>
      <w:r w:rsidR="00E409B3" w:rsidRPr="00945AD7">
        <w:rPr>
          <w:rFonts w:ascii="Times New Roman" w:eastAsia="Times New Roman" w:hAnsi="Times New Roman" w:cs="Times New Roman"/>
          <w:i/>
          <w:lang w:val="en-US" w:eastAsia="en-GB"/>
        </w:rPr>
        <w:t>Languages in Contrast</w:t>
      </w:r>
      <w:r>
        <w:rPr>
          <w:rFonts w:ascii="Times New Roman" w:eastAsia="Times New Roman" w:hAnsi="Times New Roman" w:cs="Times New Roman"/>
          <w:lang w:val="en-US" w:eastAsia="en-GB"/>
        </w:rPr>
        <w:t xml:space="preserve"> 17(1):</w:t>
      </w:r>
      <w:r w:rsidR="00E409B3" w:rsidRPr="00945AD7">
        <w:rPr>
          <w:rFonts w:ascii="Times New Roman" w:eastAsia="Times New Roman" w:hAnsi="Times New Roman" w:cs="Times New Roman"/>
          <w:lang w:val="en-US" w:eastAsia="en-GB"/>
        </w:rPr>
        <w:t>69-95.</w:t>
      </w:r>
    </w:p>
    <w:p w14:paraId="4C0166E5" w14:textId="5F5C6FB4" w:rsidR="00E409B3" w:rsidRPr="00152285" w:rsidRDefault="00E409B3" w:rsidP="00945AD7">
      <w:pPr>
        <w:spacing w:after="3" w:line="247" w:lineRule="auto"/>
        <w:ind w:left="567" w:hanging="567"/>
        <w:jc w:val="both"/>
        <w:rPr>
          <w:rFonts w:ascii="Times New Roman" w:eastAsia="Times New Roman" w:hAnsi="Times New Roman" w:cs="Times New Roman"/>
          <w:lang w:eastAsia="en-GB"/>
        </w:rPr>
      </w:pPr>
      <w:r w:rsidRPr="00945AD7">
        <w:rPr>
          <w:rFonts w:ascii="Times New Roman" w:eastAsia="Times New Roman" w:hAnsi="Times New Roman" w:cs="Times New Roman"/>
          <w:lang w:eastAsia="en-GB"/>
        </w:rPr>
        <w:t xml:space="preserve">Cuenca, M.J. 2003. Two </w:t>
      </w:r>
      <w:r w:rsidR="00152285">
        <w:rPr>
          <w:rFonts w:ascii="Times New Roman" w:eastAsia="Times New Roman" w:hAnsi="Times New Roman" w:cs="Times New Roman"/>
          <w:lang w:eastAsia="en-GB"/>
        </w:rPr>
        <w:t>Ways to R</w:t>
      </w:r>
      <w:r w:rsidRPr="00945AD7">
        <w:rPr>
          <w:rFonts w:ascii="Times New Roman" w:eastAsia="Times New Roman" w:hAnsi="Times New Roman" w:cs="Times New Roman"/>
          <w:lang w:eastAsia="en-GB"/>
        </w:rPr>
        <w:t xml:space="preserve">eformulate: A </w:t>
      </w:r>
      <w:r w:rsidR="00152285">
        <w:rPr>
          <w:rFonts w:ascii="Times New Roman" w:eastAsia="Times New Roman" w:hAnsi="Times New Roman" w:cs="Times New Roman"/>
          <w:lang w:eastAsia="en-GB"/>
        </w:rPr>
        <w:t>C</w:t>
      </w:r>
      <w:r w:rsidRPr="00945AD7">
        <w:rPr>
          <w:rFonts w:ascii="Times New Roman" w:eastAsia="Times New Roman" w:hAnsi="Times New Roman" w:cs="Times New Roman"/>
          <w:lang w:eastAsia="en-GB"/>
        </w:rPr>
        <w:t xml:space="preserve">ontrastive </w:t>
      </w:r>
      <w:r w:rsidR="00152285">
        <w:rPr>
          <w:rFonts w:ascii="Times New Roman" w:eastAsia="Times New Roman" w:hAnsi="Times New Roman" w:cs="Times New Roman"/>
          <w:lang w:eastAsia="en-GB"/>
        </w:rPr>
        <w:t>A</w:t>
      </w:r>
      <w:r w:rsidRPr="00945AD7">
        <w:rPr>
          <w:rFonts w:ascii="Times New Roman" w:eastAsia="Times New Roman" w:hAnsi="Times New Roman" w:cs="Times New Roman"/>
          <w:lang w:eastAsia="en-GB"/>
        </w:rPr>
        <w:t xml:space="preserve">nalysis of </w:t>
      </w:r>
      <w:r w:rsidR="00152285">
        <w:rPr>
          <w:rFonts w:ascii="Times New Roman" w:eastAsia="Times New Roman" w:hAnsi="Times New Roman" w:cs="Times New Roman"/>
          <w:lang w:eastAsia="en-GB"/>
        </w:rPr>
        <w:t>R</w:t>
      </w:r>
      <w:r w:rsidRPr="00945AD7">
        <w:rPr>
          <w:rFonts w:ascii="Times New Roman" w:eastAsia="Times New Roman" w:hAnsi="Times New Roman" w:cs="Times New Roman"/>
          <w:lang w:eastAsia="en-GB"/>
        </w:rPr>
        <w:t xml:space="preserve">eformulation </w:t>
      </w:r>
      <w:r w:rsidR="00152285">
        <w:rPr>
          <w:rFonts w:ascii="Times New Roman" w:eastAsia="Times New Roman" w:hAnsi="Times New Roman" w:cs="Times New Roman"/>
          <w:lang w:eastAsia="en-GB"/>
        </w:rPr>
        <w:t>M</w:t>
      </w:r>
      <w:r w:rsidRPr="00945AD7">
        <w:rPr>
          <w:rFonts w:ascii="Times New Roman" w:eastAsia="Times New Roman" w:hAnsi="Times New Roman" w:cs="Times New Roman"/>
          <w:lang w:eastAsia="en-GB"/>
        </w:rPr>
        <w:t xml:space="preserve">arkers. </w:t>
      </w:r>
      <w:r w:rsidRPr="00152285">
        <w:rPr>
          <w:rFonts w:ascii="Times New Roman" w:eastAsia="Times New Roman" w:hAnsi="Times New Roman" w:cs="Times New Roman"/>
          <w:i/>
          <w:lang w:eastAsia="en-GB"/>
        </w:rPr>
        <w:t>Journal of Pragmatics</w:t>
      </w:r>
      <w:r w:rsidR="00152285" w:rsidRPr="00152285">
        <w:rPr>
          <w:rFonts w:ascii="Times New Roman" w:eastAsia="Times New Roman" w:hAnsi="Times New Roman" w:cs="Times New Roman"/>
          <w:lang w:eastAsia="en-GB"/>
        </w:rPr>
        <w:t xml:space="preserve"> 35:</w:t>
      </w:r>
      <w:r w:rsidRPr="00152285">
        <w:rPr>
          <w:rFonts w:ascii="Times New Roman" w:eastAsia="Times New Roman" w:hAnsi="Times New Roman" w:cs="Times New Roman"/>
          <w:lang w:eastAsia="en-GB"/>
        </w:rPr>
        <w:t>1069-1093.</w:t>
      </w:r>
    </w:p>
    <w:p w14:paraId="45FFF074" w14:textId="59D7974F" w:rsidR="00904133" w:rsidRPr="00945AD7" w:rsidRDefault="00904133" w:rsidP="00945AD7">
      <w:pPr>
        <w:spacing w:after="3" w:line="247" w:lineRule="auto"/>
        <w:ind w:left="567" w:hanging="567"/>
        <w:jc w:val="both"/>
        <w:rPr>
          <w:rFonts w:ascii="Times New Roman" w:eastAsia="Times New Roman" w:hAnsi="Times New Roman" w:cs="Times New Roman"/>
          <w:lang w:val="en-US" w:eastAsia="en-GB"/>
        </w:rPr>
      </w:pPr>
      <w:r w:rsidRPr="00945AD7">
        <w:rPr>
          <w:rFonts w:ascii="Times New Roman" w:eastAsia="Times New Roman" w:hAnsi="Times New Roman" w:cs="Times New Roman"/>
          <w:lang w:eastAsia="en-GB"/>
        </w:rPr>
        <w:t xml:space="preserve">Cuenca, M. J. 2013. The </w:t>
      </w:r>
      <w:r w:rsidR="00152285">
        <w:rPr>
          <w:rFonts w:ascii="Times New Roman" w:eastAsia="Times New Roman" w:hAnsi="Times New Roman" w:cs="Times New Roman"/>
          <w:lang w:eastAsia="en-GB"/>
        </w:rPr>
        <w:t>Fuzzy Boundaries between D</w:t>
      </w:r>
      <w:r w:rsidRPr="00945AD7">
        <w:rPr>
          <w:rFonts w:ascii="Times New Roman" w:eastAsia="Times New Roman" w:hAnsi="Times New Roman" w:cs="Times New Roman"/>
          <w:lang w:eastAsia="en-GB"/>
        </w:rPr>
        <w:t xml:space="preserve">iscourse </w:t>
      </w:r>
      <w:r w:rsidR="00152285">
        <w:rPr>
          <w:rFonts w:ascii="Times New Roman" w:eastAsia="Times New Roman" w:hAnsi="Times New Roman" w:cs="Times New Roman"/>
          <w:lang w:eastAsia="en-GB"/>
        </w:rPr>
        <w:t>M</w:t>
      </w:r>
      <w:r w:rsidRPr="00945AD7">
        <w:rPr>
          <w:rFonts w:ascii="Times New Roman" w:eastAsia="Times New Roman" w:hAnsi="Times New Roman" w:cs="Times New Roman"/>
          <w:lang w:eastAsia="en-GB"/>
        </w:rPr>
        <w:t xml:space="preserve">arking and </w:t>
      </w:r>
      <w:r w:rsidR="00152285">
        <w:rPr>
          <w:rFonts w:ascii="Times New Roman" w:eastAsia="Times New Roman" w:hAnsi="Times New Roman" w:cs="Times New Roman"/>
          <w:lang w:eastAsia="en-GB"/>
        </w:rPr>
        <w:t>M</w:t>
      </w:r>
      <w:r w:rsidRPr="00945AD7">
        <w:rPr>
          <w:rFonts w:ascii="Times New Roman" w:eastAsia="Times New Roman" w:hAnsi="Times New Roman" w:cs="Times New Roman"/>
          <w:lang w:eastAsia="en-GB"/>
        </w:rPr>
        <w:t xml:space="preserve">odal </w:t>
      </w:r>
      <w:r w:rsidR="00152285">
        <w:rPr>
          <w:rFonts w:ascii="Times New Roman" w:eastAsia="Times New Roman" w:hAnsi="Times New Roman" w:cs="Times New Roman"/>
          <w:lang w:eastAsia="en-GB"/>
        </w:rPr>
        <w:t>M</w:t>
      </w:r>
      <w:r w:rsidRPr="00945AD7">
        <w:rPr>
          <w:rFonts w:ascii="Times New Roman" w:eastAsia="Times New Roman" w:hAnsi="Times New Roman" w:cs="Times New Roman"/>
          <w:lang w:eastAsia="en-GB"/>
        </w:rPr>
        <w:t xml:space="preserve">arking. In </w:t>
      </w:r>
      <w:r w:rsidR="00152285" w:rsidRPr="00945AD7">
        <w:rPr>
          <w:rFonts w:ascii="Times New Roman" w:eastAsia="Times New Roman" w:hAnsi="Times New Roman" w:cs="Times New Roman"/>
          <w:i/>
          <w:lang w:eastAsia="en-GB"/>
        </w:rPr>
        <w:t xml:space="preserve">Discourse Markers and Modal Particles. </w:t>
      </w:r>
      <w:r w:rsidR="00152285" w:rsidRPr="00945AD7">
        <w:rPr>
          <w:rFonts w:ascii="Times New Roman" w:eastAsia="Times New Roman" w:hAnsi="Times New Roman" w:cs="Times New Roman"/>
          <w:i/>
          <w:lang w:val="en-US" w:eastAsia="en-GB"/>
        </w:rPr>
        <w:t>Categorization and Description</w:t>
      </w:r>
      <w:r w:rsidR="00152285" w:rsidRPr="00945AD7">
        <w:rPr>
          <w:rFonts w:ascii="Times New Roman" w:eastAsia="Times New Roman" w:hAnsi="Times New Roman" w:cs="Times New Roman"/>
          <w:lang w:val="en-US" w:eastAsia="en-GB"/>
        </w:rPr>
        <w:t>,</w:t>
      </w:r>
      <w:r w:rsidR="00152285">
        <w:rPr>
          <w:rFonts w:ascii="Times New Roman" w:eastAsia="Times New Roman" w:hAnsi="Times New Roman" w:cs="Times New Roman"/>
          <w:lang w:val="en-US" w:eastAsia="en-GB"/>
        </w:rPr>
        <w:t xml:space="preserve"> </w:t>
      </w:r>
      <w:r w:rsidR="00152285">
        <w:rPr>
          <w:rFonts w:ascii="Times New Roman" w:eastAsia="Times New Roman" w:hAnsi="Times New Roman" w:cs="Times New Roman"/>
          <w:lang w:eastAsia="en-GB"/>
        </w:rPr>
        <w:t>L. Degand, B. Cornillie and</w:t>
      </w:r>
      <w:r w:rsidRPr="00945AD7">
        <w:rPr>
          <w:rFonts w:ascii="Times New Roman" w:eastAsia="Times New Roman" w:hAnsi="Times New Roman" w:cs="Times New Roman"/>
          <w:lang w:eastAsia="en-GB"/>
        </w:rPr>
        <w:t xml:space="preserve"> P. Pietrandrea (eds), </w:t>
      </w:r>
      <w:r w:rsidR="00152285" w:rsidRPr="00945AD7">
        <w:rPr>
          <w:rFonts w:ascii="Times New Roman" w:eastAsia="Times New Roman" w:hAnsi="Times New Roman" w:cs="Times New Roman"/>
          <w:lang w:val="en-US" w:eastAsia="en-GB"/>
        </w:rPr>
        <w:t>191-216</w:t>
      </w:r>
      <w:r w:rsidR="00152285">
        <w:rPr>
          <w:rFonts w:ascii="Times New Roman" w:eastAsia="Times New Roman" w:hAnsi="Times New Roman" w:cs="Times New Roman"/>
          <w:lang w:val="en-US" w:eastAsia="en-GB"/>
        </w:rPr>
        <w:t>. Amsterdam: John Benjamins</w:t>
      </w:r>
      <w:r w:rsidRPr="00945AD7">
        <w:rPr>
          <w:rFonts w:ascii="Times New Roman" w:eastAsia="Times New Roman" w:hAnsi="Times New Roman" w:cs="Times New Roman"/>
          <w:lang w:val="en-US" w:eastAsia="en-GB"/>
        </w:rPr>
        <w:t>.</w:t>
      </w:r>
    </w:p>
    <w:p w14:paraId="6CD542EB" w14:textId="05EEFB8D" w:rsidR="00BF32E4" w:rsidRPr="00945AD7" w:rsidRDefault="00152285" w:rsidP="00945AD7">
      <w:pPr>
        <w:spacing w:after="3" w:line="247" w:lineRule="auto"/>
        <w:ind w:left="567" w:hanging="567"/>
        <w:jc w:val="both"/>
        <w:rPr>
          <w:rFonts w:ascii="Times New Roman" w:eastAsia="Times New Roman" w:hAnsi="Times New Roman" w:cs="Times New Roman"/>
          <w:color w:val="000000"/>
          <w:lang w:eastAsia="en-GB"/>
        </w:rPr>
      </w:pPr>
      <w:r w:rsidRPr="00152285">
        <w:rPr>
          <w:rFonts w:ascii="Times New Roman" w:eastAsia="Times New Roman" w:hAnsi="Times New Roman" w:cs="Times New Roman"/>
          <w:color w:val="000000"/>
          <w:lang w:eastAsia="en-GB"/>
        </w:rPr>
        <w:t>Danlos, L., Colinet, M. and</w:t>
      </w:r>
      <w:r w:rsidR="00BF32E4" w:rsidRPr="00152285">
        <w:rPr>
          <w:rFonts w:ascii="Times New Roman" w:eastAsia="Times New Roman" w:hAnsi="Times New Roman" w:cs="Times New Roman"/>
          <w:color w:val="000000"/>
          <w:lang w:eastAsia="en-GB"/>
        </w:rPr>
        <w:t xml:space="preserve"> Steinlin, J. 2015. </w:t>
      </w:r>
      <w:r>
        <w:rPr>
          <w:rFonts w:ascii="Times New Roman" w:eastAsia="Times New Roman" w:hAnsi="Times New Roman" w:cs="Times New Roman"/>
          <w:color w:val="000000"/>
          <w:lang w:val="fr-FR" w:eastAsia="en-GB"/>
        </w:rPr>
        <w:t>FDTB1, P</w:t>
      </w:r>
      <w:r w:rsidR="00BF32E4" w:rsidRPr="00945AD7">
        <w:rPr>
          <w:rFonts w:ascii="Times New Roman" w:eastAsia="Times New Roman" w:hAnsi="Times New Roman" w:cs="Times New Roman"/>
          <w:color w:val="000000"/>
          <w:lang w:val="fr-FR" w:eastAsia="en-GB"/>
        </w:rPr>
        <w:t xml:space="preserve">remière </w:t>
      </w:r>
      <w:r w:rsidRPr="00945AD7">
        <w:rPr>
          <w:rFonts w:ascii="Times New Roman" w:eastAsia="Times New Roman" w:hAnsi="Times New Roman" w:cs="Times New Roman"/>
          <w:color w:val="000000"/>
          <w:lang w:val="fr-FR" w:eastAsia="en-GB"/>
        </w:rPr>
        <w:t>É</w:t>
      </w:r>
      <w:r>
        <w:rPr>
          <w:rFonts w:ascii="Times New Roman" w:eastAsia="Times New Roman" w:hAnsi="Times New Roman" w:cs="Times New Roman"/>
          <w:color w:val="000000"/>
          <w:lang w:val="fr-FR" w:eastAsia="en-GB"/>
        </w:rPr>
        <w:t>tape du P</w:t>
      </w:r>
      <w:r w:rsidR="00BF32E4" w:rsidRPr="00945AD7">
        <w:rPr>
          <w:rFonts w:ascii="Times New Roman" w:eastAsia="Times New Roman" w:hAnsi="Times New Roman" w:cs="Times New Roman"/>
          <w:color w:val="000000"/>
          <w:lang w:val="fr-FR" w:eastAsia="en-GB"/>
        </w:rPr>
        <w:t>rojet « French Disc</w:t>
      </w:r>
      <w:r>
        <w:rPr>
          <w:rFonts w:ascii="Times New Roman" w:eastAsia="Times New Roman" w:hAnsi="Times New Roman" w:cs="Times New Roman"/>
          <w:color w:val="000000"/>
          <w:lang w:val="fr-FR" w:eastAsia="en-GB"/>
        </w:rPr>
        <w:t>ourse Treebank »: R</w:t>
      </w:r>
      <w:r w:rsidR="00BF32E4" w:rsidRPr="00945AD7">
        <w:rPr>
          <w:rFonts w:ascii="Times New Roman" w:eastAsia="Times New Roman" w:hAnsi="Times New Roman" w:cs="Times New Roman"/>
          <w:color w:val="000000"/>
          <w:lang w:val="fr-FR" w:eastAsia="en-GB"/>
        </w:rPr>
        <w:t xml:space="preserve">epérage des </w:t>
      </w:r>
      <w:r>
        <w:rPr>
          <w:rFonts w:ascii="Times New Roman" w:eastAsia="Times New Roman" w:hAnsi="Times New Roman" w:cs="Times New Roman"/>
          <w:color w:val="000000"/>
          <w:lang w:val="fr-FR" w:eastAsia="en-GB"/>
        </w:rPr>
        <w:t>C</w:t>
      </w:r>
      <w:r w:rsidR="00BF32E4" w:rsidRPr="00945AD7">
        <w:rPr>
          <w:rFonts w:ascii="Times New Roman" w:eastAsia="Times New Roman" w:hAnsi="Times New Roman" w:cs="Times New Roman"/>
          <w:color w:val="000000"/>
          <w:lang w:val="fr-FR" w:eastAsia="en-GB"/>
        </w:rPr>
        <w:t xml:space="preserve">onnecteurs de </w:t>
      </w:r>
      <w:r>
        <w:rPr>
          <w:rFonts w:ascii="Times New Roman" w:eastAsia="Times New Roman" w:hAnsi="Times New Roman" w:cs="Times New Roman"/>
          <w:color w:val="000000"/>
          <w:lang w:val="fr-FR" w:eastAsia="en-GB"/>
        </w:rPr>
        <w:t>D</w:t>
      </w:r>
      <w:r w:rsidR="00BF32E4" w:rsidRPr="00945AD7">
        <w:rPr>
          <w:rFonts w:ascii="Times New Roman" w:eastAsia="Times New Roman" w:hAnsi="Times New Roman" w:cs="Times New Roman"/>
          <w:color w:val="000000"/>
          <w:lang w:val="fr-FR" w:eastAsia="en-GB"/>
        </w:rPr>
        <w:t xml:space="preserve">iscours en </w:t>
      </w:r>
      <w:r>
        <w:rPr>
          <w:rFonts w:ascii="Times New Roman" w:eastAsia="Times New Roman" w:hAnsi="Times New Roman" w:cs="Times New Roman"/>
          <w:color w:val="000000"/>
          <w:lang w:val="fr-FR" w:eastAsia="en-GB"/>
        </w:rPr>
        <w:t>C</w:t>
      </w:r>
      <w:r w:rsidR="00BF32E4" w:rsidRPr="00945AD7">
        <w:rPr>
          <w:rFonts w:ascii="Times New Roman" w:eastAsia="Times New Roman" w:hAnsi="Times New Roman" w:cs="Times New Roman"/>
          <w:color w:val="000000"/>
          <w:lang w:val="fr-FR" w:eastAsia="en-GB"/>
        </w:rPr>
        <w:t xml:space="preserve">orpus. </w:t>
      </w:r>
      <w:r w:rsidR="00BF32E4" w:rsidRPr="00945AD7">
        <w:rPr>
          <w:rFonts w:ascii="Times New Roman" w:eastAsia="Times New Roman" w:hAnsi="Times New Roman" w:cs="Times New Roman"/>
          <w:i/>
          <w:iCs/>
          <w:color w:val="000000"/>
          <w:lang w:eastAsia="en-GB"/>
        </w:rPr>
        <w:t>Discours</w:t>
      </w:r>
      <w:r w:rsidR="00BF32E4" w:rsidRPr="00945AD7">
        <w:rPr>
          <w:rFonts w:ascii="Times New Roman" w:eastAsia="Times New Roman" w:hAnsi="Times New Roman" w:cs="Times New Roman"/>
          <w:color w:val="000000"/>
          <w:lang w:eastAsia="en-GB"/>
        </w:rPr>
        <w:t xml:space="preserve"> 17.</w:t>
      </w:r>
    </w:p>
    <w:p w14:paraId="0465822E" w14:textId="1375317E" w:rsidR="00294B23" w:rsidRPr="00945AD7" w:rsidRDefault="00294B23" w:rsidP="00945AD7">
      <w:pPr>
        <w:spacing w:after="3" w:line="247" w:lineRule="auto"/>
        <w:ind w:left="567" w:hanging="567"/>
        <w:jc w:val="both"/>
        <w:rPr>
          <w:rFonts w:ascii="Times New Roman" w:eastAsia="Times New Roman" w:hAnsi="Times New Roman" w:cs="Times New Roman"/>
          <w:lang w:eastAsia="en-GB"/>
        </w:rPr>
      </w:pPr>
      <w:r w:rsidRPr="00945AD7">
        <w:rPr>
          <w:rFonts w:ascii="Times New Roman" w:eastAsia="Times New Roman" w:hAnsi="Times New Roman" w:cs="Times New Roman"/>
          <w:lang w:eastAsia="en-GB"/>
        </w:rPr>
        <w:t xml:space="preserve">Davies, </w:t>
      </w:r>
      <w:r w:rsidR="00152285">
        <w:rPr>
          <w:rFonts w:ascii="Times New Roman" w:eastAsia="Times New Roman" w:hAnsi="Times New Roman" w:cs="Times New Roman"/>
          <w:lang w:eastAsia="en-GB"/>
        </w:rPr>
        <w:t>M</w:t>
      </w:r>
      <w:r w:rsidRPr="00945AD7">
        <w:rPr>
          <w:rFonts w:ascii="Times New Roman" w:eastAsia="Times New Roman" w:hAnsi="Times New Roman" w:cs="Times New Roman"/>
          <w:lang w:eastAsia="en-GB"/>
        </w:rPr>
        <w:t xml:space="preserve">. 2013. </w:t>
      </w:r>
      <w:r w:rsidRPr="00945AD7">
        <w:rPr>
          <w:rFonts w:ascii="Times New Roman" w:eastAsia="Times New Roman" w:hAnsi="Times New Roman" w:cs="Times New Roman"/>
          <w:i/>
          <w:iCs/>
          <w:lang w:eastAsia="en-GB"/>
        </w:rPr>
        <w:t>Corpus of Global Web-Based English: 1.9 billion words from speakers in 20 countries</w:t>
      </w:r>
      <w:r w:rsidRPr="00945AD7">
        <w:rPr>
          <w:rFonts w:ascii="Times New Roman" w:eastAsia="Times New Roman" w:hAnsi="Times New Roman" w:cs="Times New Roman"/>
          <w:lang w:eastAsia="en-GB"/>
        </w:rPr>
        <w:t xml:space="preserve">. Available online at </w:t>
      </w:r>
      <w:r w:rsidRPr="00945AD7">
        <w:rPr>
          <w:rFonts w:ascii="Courier New" w:eastAsia="Times New Roman" w:hAnsi="Courier New" w:cs="Courier New"/>
          <w:sz w:val="20"/>
          <w:lang w:eastAsia="en-GB"/>
        </w:rPr>
        <w:t>http://corpus2.byu.edu/glowbe/</w:t>
      </w:r>
      <w:r w:rsidRPr="00945AD7">
        <w:rPr>
          <w:rFonts w:ascii="Times New Roman" w:eastAsia="Times New Roman" w:hAnsi="Times New Roman" w:cs="Times New Roman"/>
          <w:lang w:eastAsia="en-GB"/>
        </w:rPr>
        <w:t>.</w:t>
      </w:r>
    </w:p>
    <w:p w14:paraId="7821AF05" w14:textId="77093E07" w:rsidR="002114E2" w:rsidRPr="00152285" w:rsidRDefault="002114E2" w:rsidP="00945AD7">
      <w:pPr>
        <w:spacing w:after="3" w:line="247" w:lineRule="auto"/>
        <w:ind w:left="567" w:hanging="567"/>
        <w:jc w:val="both"/>
        <w:rPr>
          <w:rFonts w:ascii="Times New Roman" w:eastAsia="Times New Roman" w:hAnsi="Times New Roman" w:cs="Times New Roman"/>
          <w:color w:val="000000"/>
          <w:lang w:eastAsia="en-GB"/>
        </w:rPr>
      </w:pPr>
      <w:r w:rsidRPr="00152285">
        <w:rPr>
          <w:rFonts w:ascii="Times New Roman" w:eastAsia="Times New Roman" w:hAnsi="Times New Roman" w:cs="Times New Roman"/>
          <w:color w:val="000000"/>
          <w:lang w:eastAsia="en-GB"/>
        </w:rPr>
        <w:t>Degand</w:t>
      </w:r>
      <w:r w:rsidR="00152285" w:rsidRPr="00152285">
        <w:rPr>
          <w:rFonts w:ascii="Times New Roman" w:eastAsia="Times New Roman" w:hAnsi="Times New Roman" w:cs="Times New Roman"/>
          <w:color w:val="000000"/>
          <w:lang w:eastAsia="en-GB"/>
        </w:rPr>
        <w:t>, L., Broisson, Z., Crible, L. and Grzech, K.</w:t>
      </w:r>
      <w:r w:rsidRPr="00152285">
        <w:rPr>
          <w:rFonts w:ascii="Times New Roman" w:eastAsia="Times New Roman" w:hAnsi="Times New Roman" w:cs="Times New Roman"/>
          <w:color w:val="000000"/>
          <w:lang w:eastAsia="en-GB"/>
        </w:rPr>
        <w:t xml:space="preserve"> </w:t>
      </w:r>
      <w:r w:rsidR="00152285" w:rsidRPr="00152285">
        <w:rPr>
          <w:rFonts w:ascii="Times New Roman" w:eastAsia="Times New Roman" w:hAnsi="Times New Roman" w:cs="Times New Roman"/>
          <w:color w:val="000000"/>
          <w:lang w:eastAsia="en-GB"/>
        </w:rPr>
        <w:t>Forthcoming.</w:t>
      </w:r>
      <w:r w:rsidR="00152285">
        <w:rPr>
          <w:rFonts w:ascii="Times New Roman" w:eastAsia="Times New Roman" w:hAnsi="Times New Roman" w:cs="Times New Roman"/>
          <w:color w:val="000000"/>
          <w:lang w:eastAsia="en-GB"/>
        </w:rPr>
        <w:t xml:space="preserve"> Cross-linguistic Variation in Spoken Discourse Markers: Distribution, Functions and Domains.</w:t>
      </w:r>
    </w:p>
    <w:p w14:paraId="4C752882" w14:textId="45396CB4" w:rsidR="00BF32E4" w:rsidRPr="007B3E4D" w:rsidRDefault="00BF32E4" w:rsidP="00945AD7">
      <w:pPr>
        <w:spacing w:after="3" w:line="247" w:lineRule="auto"/>
        <w:ind w:left="567" w:hanging="567"/>
        <w:jc w:val="both"/>
        <w:rPr>
          <w:rFonts w:ascii="Times New Roman" w:eastAsia="Times New Roman" w:hAnsi="Times New Roman" w:cs="Times New Roman"/>
          <w:lang w:val="en-US" w:eastAsia="en-GB"/>
        </w:rPr>
      </w:pPr>
      <w:r w:rsidRPr="00152285">
        <w:rPr>
          <w:rFonts w:ascii="Times New Roman" w:eastAsia="Times New Roman" w:hAnsi="Times New Roman" w:cs="Times New Roman"/>
          <w:color w:val="000000"/>
          <w:lang w:eastAsia="en-GB"/>
        </w:rPr>
        <w:t>Dister,</w:t>
      </w:r>
      <w:r w:rsidR="00152285" w:rsidRPr="00152285">
        <w:rPr>
          <w:rFonts w:ascii="Times New Roman" w:eastAsia="Times New Roman" w:hAnsi="Times New Roman" w:cs="Times New Roman"/>
          <w:color w:val="000000"/>
          <w:lang w:eastAsia="en-GB"/>
        </w:rPr>
        <w:t xml:space="preserve"> A., Francard, M., Hambye, P., a</w:t>
      </w:r>
      <w:r w:rsidR="00152285">
        <w:rPr>
          <w:rFonts w:ascii="Times New Roman" w:eastAsia="Times New Roman" w:hAnsi="Times New Roman" w:cs="Times New Roman"/>
          <w:color w:val="000000"/>
          <w:lang w:eastAsia="en-GB"/>
        </w:rPr>
        <w:t>nd</w:t>
      </w:r>
      <w:r w:rsidRPr="00152285">
        <w:rPr>
          <w:rFonts w:ascii="Times New Roman" w:eastAsia="Times New Roman" w:hAnsi="Times New Roman" w:cs="Times New Roman"/>
          <w:color w:val="000000"/>
          <w:lang w:eastAsia="en-GB"/>
        </w:rPr>
        <w:t xml:space="preserve"> Sim</w:t>
      </w:r>
      <w:r w:rsidR="00152285">
        <w:rPr>
          <w:rFonts w:ascii="Times New Roman" w:eastAsia="Times New Roman" w:hAnsi="Times New Roman" w:cs="Times New Roman"/>
          <w:color w:val="000000"/>
          <w:lang w:eastAsia="en-GB"/>
        </w:rPr>
        <w:t>on, A.-C. 2009</w:t>
      </w:r>
      <w:r w:rsidRPr="00152285">
        <w:rPr>
          <w:rFonts w:ascii="Times New Roman" w:eastAsia="Times New Roman" w:hAnsi="Times New Roman" w:cs="Times New Roman"/>
          <w:color w:val="000000"/>
          <w:lang w:eastAsia="en-GB"/>
        </w:rPr>
        <w:t xml:space="preserve">. </w:t>
      </w:r>
      <w:r w:rsidR="00152285">
        <w:rPr>
          <w:rFonts w:ascii="Times New Roman" w:eastAsia="Times New Roman" w:hAnsi="Times New Roman" w:cs="Times New Roman"/>
          <w:color w:val="000000"/>
          <w:lang w:val="fr-FR" w:eastAsia="en-GB"/>
        </w:rPr>
        <w:t>Du C</w:t>
      </w:r>
      <w:r w:rsidRPr="00945AD7">
        <w:rPr>
          <w:rFonts w:ascii="Times New Roman" w:eastAsia="Times New Roman" w:hAnsi="Times New Roman" w:cs="Times New Roman"/>
          <w:color w:val="000000"/>
          <w:lang w:val="fr-FR" w:eastAsia="en-GB"/>
        </w:rPr>
        <w:t xml:space="preserve">orpus à la </w:t>
      </w:r>
      <w:r w:rsidR="00152285">
        <w:rPr>
          <w:rFonts w:ascii="Times New Roman" w:eastAsia="Times New Roman" w:hAnsi="Times New Roman" w:cs="Times New Roman"/>
          <w:color w:val="000000"/>
          <w:lang w:val="fr-FR" w:eastAsia="en-GB"/>
        </w:rPr>
        <w:t>Banque de D</w:t>
      </w:r>
      <w:r w:rsidRPr="00945AD7">
        <w:rPr>
          <w:rFonts w:ascii="Times New Roman" w:eastAsia="Times New Roman" w:hAnsi="Times New Roman" w:cs="Times New Roman"/>
          <w:color w:val="000000"/>
          <w:lang w:val="fr-FR" w:eastAsia="en-GB"/>
        </w:rPr>
        <w:t xml:space="preserve">onnées. Du </w:t>
      </w:r>
      <w:r w:rsidR="00152285">
        <w:rPr>
          <w:rFonts w:ascii="Times New Roman" w:eastAsia="Times New Roman" w:hAnsi="Times New Roman" w:cs="Times New Roman"/>
          <w:color w:val="000000"/>
          <w:lang w:val="fr-FR" w:eastAsia="en-GB"/>
        </w:rPr>
        <w:t>S</w:t>
      </w:r>
      <w:r w:rsidRPr="00945AD7">
        <w:rPr>
          <w:rFonts w:ascii="Times New Roman" w:eastAsia="Times New Roman" w:hAnsi="Times New Roman" w:cs="Times New Roman"/>
          <w:color w:val="000000"/>
          <w:lang w:val="fr-FR" w:eastAsia="en-GB"/>
        </w:rPr>
        <w:t xml:space="preserve">on, des </w:t>
      </w:r>
      <w:r w:rsidR="00152285">
        <w:rPr>
          <w:rFonts w:ascii="Times New Roman" w:eastAsia="Times New Roman" w:hAnsi="Times New Roman" w:cs="Times New Roman"/>
          <w:color w:val="000000"/>
          <w:lang w:val="fr-FR" w:eastAsia="en-GB"/>
        </w:rPr>
        <w:t>T</w:t>
      </w:r>
      <w:r w:rsidRPr="00945AD7">
        <w:rPr>
          <w:rFonts w:ascii="Times New Roman" w:eastAsia="Times New Roman" w:hAnsi="Times New Roman" w:cs="Times New Roman"/>
          <w:color w:val="000000"/>
          <w:lang w:val="fr-FR" w:eastAsia="en-GB"/>
        </w:rPr>
        <w:t>ext</w:t>
      </w:r>
      <w:r w:rsidR="00152285">
        <w:rPr>
          <w:rFonts w:ascii="Times New Roman" w:eastAsia="Times New Roman" w:hAnsi="Times New Roman" w:cs="Times New Roman"/>
          <w:color w:val="000000"/>
          <w:lang w:val="fr-FR" w:eastAsia="en-GB"/>
        </w:rPr>
        <w:t>es et des M</w:t>
      </w:r>
      <w:r w:rsidRPr="00945AD7">
        <w:rPr>
          <w:rFonts w:ascii="Times New Roman" w:eastAsia="Times New Roman" w:hAnsi="Times New Roman" w:cs="Times New Roman"/>
          <w:color w:val="000000"/>
          <w:lang w:val="fr-FR" w:eastAsia="en-GB"/>
        </w:rPr>
        <w:t>étadonnées. L’</w:t>
      </w:r>
      <w:r w:rsidR="00152285" w:rsidRPr="00945AD7">
        <w:rPr>
          <w:rFonts w:ascii="Times New Roman" w:eastAsia="Times New Roman" w:hAnsi="Times New Roman" w:cs="Times New Roman"/>
          <w:color w:val="000000"/>
          <w:lang w:val="fr-FR" w:eastAsia="en-GB"/>
        </w:rPr>
        <w:t>É</w:t>
      </w:r>
      <w:r w:rsidRPr="00945AD7">
        <w:rPr>
          <w:rFonts w:ascii="Times New Roman" w:eastAsia="Times New Roman" w:hAnsi="Times New Roman" w:cs="Times New Roman"/>
          <w:color w:val="000000"/>
          <w:lang w:val="fr-FR" w:eastAsia="en-GB"/>
        </w:rPr>
        <w:t xml:space="preserve">volution de la </w:t>
      </w:r>
      <w:r w:rsidR="00152285">
        <w:rPr>
          <w:rFonts w:ascii="Times New Roman" w:eastAsia="Times New Roman" w:hAnsi="Times New Roman" w:cs="Times New Roman"/>
          <w:color w:val="000000"/>
          <w:lang w:val="fr-FR" w:eastAsia="en-GB"/>
        </w:rPr>
        <w:t>B</w:t>
      </w:r>
      <w:r w:rsidRPr="00945AD7">
        <w:rPr>
          <w:rFonts w:ascii="Times New Roman" w:eastAsia="Times New Roman" w:hAnsi="Times New Roman" w:cs="Times New Roman"/>
          <w:color w:val="000000"/>
          <w:lang w:val="fr-FR" w:eastAsia="en-GB"/>
        </w:rPr>
        <w:t xml:space="preserve">anque de </w:t>
      </w:r>
      <w:r w:rsidR="00152285">
        <w:rPr>
          <w:rFonts w:ascii="Times New Roman" w:eastAsia="Times New Roman" w:hAnsi="Times New Roman" w:cs="Times New Roman"/>
          <w:color w:val="000000"/>
          <w:lang w:val="fr-FR" w:eastAsia="en-GB"/>
        </w:rPr>
        <w:t>D</w:t>
      </w:r>
      <w:r w:rsidRPr="00945AD7">
        <w:rPr>
          <w:rFonts w:ascii="Times New Roman" w:eastAsia="Times New Roman" w:hAnsi="Times New Roman" w:cs="Times New Roman"/>
          <w:color w:val="000000"/>
          <w:lang w:val="fr-FR" w:eastAsia="en-GB"/>
        </w:rPr>
        <w:t xml:space="preserve">onnées </w:t>
      </w:r>
      <w:r w:rsidR="00152285">
        <w:rPr>
          <w:rFonts w:ascii="Times New Roman" w:eastAsia="Times New Roman" w:hAnsi="Times New Roman" w:cs="Times New Roman"/>
          <w:color w:val="000000"/>
          <w:lang w:val="fr-FR" w:eastAsia="en-GB"/>
        </w:rPr>
        <w:t>T</w:t>
      </w:r>
      <w:r w:rsidRPr="00945AD7">
        <w:rPr>
          <w:rFonts w:ascii="Times New Roman" w:eastAsia="Times New Roman" w:hAnsi="Times New Roman" w:cs="Times New Roman"/>
          <w:color w:val="000000"/>
          <w:lang w:val="fr-FR" w:eastAsia="en-GB"/>
        </w:rPr>
        <w:t xml:space="preserve">extuelles </w:t>
      </w:r>
      <w:r w:rsidR="00152285">
        <w:rPr>
          <w:rFonts w:ascii="Times New Roman" w:eastAsia="Times New Roman" w:hAnsi="Times New Roman" w:cs="Times New Roman"/>
          <w:color w:val="000000"/>
          <w:lang w:val="fr-FR" w:eastAsia="en-GB"/>
        </w:rPr>
        <w:t>O</w:t>
      </w:r>
      <w:r w:rsidRPr="00945AD7">
        <w:rPr>
          <w:rFonts w:ascii="Times New Roman" w:eastAsia="Times New Roman" w:hAnsi="Times New Roman" w:cs="Times New Roman"/>
          <w:color w:val="000000"/>
          <w:lang w:val="fr-FR" w:eastAsia="en-GB"/>
        </w:rPr>
        <w:t xml:space="preserve">rales VALIBEL (1989-2009). </w:t>
      </w:r>
      <w:r w:rsidRPr="007B3E4D">
        <w:rPr>
          <w:rFonts w:ascii="Times New Roman" w:eastAsia="Times New Roman" w:hAnsi="Times New Roman" w:cs="Times New Roman"/>
          <w:i/>
          <w:iCs/>
          <w:color w:val="000000"/>
          <w:lang w:val="en-US" w:eastAsia="en-GB"/>
        </w:rPr>
        <w:t>Cahiers de Linguistique</w:t>
      </w:r>
      <w:r w:rsidR="00152285" w:rsidRPr="007B3E4D">
        <w:rPr>
          <w:rFonts w:ascii="Times New Roman" w:eastAsia="Times New Roman" w:hAnsi="Times New Roman" w:cs="Times New Roman"/>
          <w:color w:val="000000"/>
          <w:lang w:val="en-US" w:eastAsia="en-GB"/>
        </w:rPr>
        <w:t xml:space="preserve"> 33(2):</w:t>
      </w:r>
      <w:r w:rsidRPr="007B3E4D">
        <w:rPr>
          <w:rFonts w:ascii="Times New Roman" w:eastAsia="Times New Roman" w:hAnsi="Times New Roman" w:cs="Times New Roman"/>
          <w:color w:val="000000"/>
          <w:lang w:val="en-US" w:eastAsia="en-GB"/>
        </w:rPr>
        <w:t>113-129.</w:t>
      </w:r>
    </w:p>
    <w:p w14:paraId="459FD5DF" w14:textId="77777777" w:rsidR="00BF32E4" w:rsidRPr="00945AD7" w:rsidRDefault="00BF32E4" w:rsidP="00945AD7">
      <w:pPr>
        <w:spacing w:after="3" w:line="247" w:lineRule="auto"/>
        <w:ind w:left="567" w:hanging="567"/>
        <w:jc w:val="both"/>
        <w:rPr>
          <w:rFonts w:ascii="Times New Roman" w:eastAsia="Times New Roman" w:hAnsi="Times New Roman" w:cs="Times New Roman"/>
          <w:lang w:eastAsia="en-GB"/>
        </w:rPr>
      </w:pPr>
      <w:r w:rsidRPr="00945AD7">
        <w:rPr>
          <w:rFonts w:ascii="Times New Roman" w:eastAsia="Times New Roman" w:hAnsi="Times New Roman" w:cs="Times New Roman"/>
          <w:color w:val="000000"/>
          <w:lang w:eastAsia="en-GB"/>
        </w:rPr>
        <w:t xml:space="preserve">Fox Tree, J.E. (2014). Discourse markers in writing. </w:t>
      </w:r>
      <w:r w:rsidRPr="00945AD7">
        <w:rPr>
          <w:rFonts w:ascii="Times New Roman" w:eastAsia="Times New Roman" w:hAnsi="Times New Roman" w:cs="Times New Roman"/>
          <w:i/>
          <w:iCs/>
          <w:color w:val="000000"/>
          <w:lang w:eastAsia="en-GB"/>
        </w:rPr>
        <w:t>Discourse Studies</w:t>
      </w:r>
      <w:r w:rsidRPr="00945AD7">
        <w:rPr>
          <w:rFonts w:ascii="Times New Roman" w:eastAsia="Times New Roman" w:hAnsi="Times New Roman" w:cs="Times New Roman"/>
          <w:color w:val="000000"/>
          <w:lang w:eastAsia="en-GB"/>
        </w:rPr>
        <w:t xml:space="preserve"> 17(1), 64-82.</w:t>
      </w:r>
    </w:p>
    <w:p w14:paraId="1FDCB344" w14:textId="215B9435" w:rsidR="00BF32E4" w:rsidRPr="00945AD7" w:rsidRDefault="00152285" w:rsidP="00945AD7">
      <w:pPr>
        <w:spacing w:after="3" w:line="247" w:lineRule="auto"/>
        <w:ind w:left="567" w:hanging="567"/>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Gabarró-López, S. 2017</w:t>
      </w:r>
      <w:r w:rsidR="00BF32E4" w:rsidRPr="00945AD7">
        <w:rPr>
          <w:rFonts w:ascii="Times New Roman" w:eastAsia="Times New Roman" w:hAnsi="Times New Roman" w:cs="Times New Roman"/>
          <w:color w:val="000000"/>
          <w:lang w:eastAsia="en-GB"/>
        </w:rPr>
        <w:t xml:space="preserve">. </w:t>
      </w:r>
      <w:r w:rsidR="00BF32E4" w:rsidRPr="00945AD7">
        <w:rPr>
          <w:rFonts w:ascii="Times New Roman" w:eastAsia="Times New Roman" w:hAnsi="Times New Roman" w:cs="Times New Roman"/>
          <w:i/>
          <w:iCs/>
          <w:color w:val="000000"/>
          <w:lang w:eastAsia="en-GB"/>
        </w:rPr>
        <w:t>Discour</w:t>
      </w:r>
      <w:r>
        <w:rPr>
          <w:rFonts w:ascii="Times New Roman" w:eastAsia="Times New Roman" w:hAnsi="Times New Roman" w:cs="Times New Roman"/>
          <w:i/>
          <w:iCs/>
          <w:color w:val="000000"/>
          <w:lang w:eastAsia="en-GB"/>
        </w:rPr>
        <w:t>se M</w:t>
      </w:r>
      <w:r w:rsidR="00BF32E4" w:rsidRPr="00945AD7">
        <w:rPr>
          <w:rFonts w:ascii="Times New Roman" w:eastAsia="Times New Roman" w:hAnsi="Times New Roman" w:cs="Times New Roman"/>
          <w:i/>
          <w:iCs/>
          <w:color w:val="000000"/>
          <w:lang w:eastAsia="en-GB"/>
        </w:rPr>
        <w:t>arkers in French Belgian Sign Language and Catalan Sign Language: BUOYS, PALM-UP and SAME</w:t>
      </w:r>
      <w:r w:rsidR="00BF32E4" w:rsidRPr="00945AD7">
        <w:rPr>
          <w:rFonts w:ascii="Times New Roman" w:eastAsia="Times New Roman" w:hAnsi="Times New Roman" w:cs="Times New Roman"/>
          <w:color w:val="000000"/>
          <w:lang w:eastAsia="en-GB"/>
        </w:rPr>
        <w:t xml:space="preserve">. </w:t>
      </w:r>
      <w:r>
        <w:rPr>
          <w:rFonts w:ascii="Times New Roman" w:eastAsia="Times New Roman" w:hAnsi="Times New Roman" w:cs="Times New Roman"/>
          <w:color w:val="000000"/>
          <w:lang w:eastAsia="en-GB"/>
        </w:rPr>
        <w:t>PhD thesis</w:t>
      </w:r>
      <w:r w:rsidR="00BF32E4" w:rsidRPr="00945AD7">
        <w:rPr>
          <w:rFonts w:ascii="Times New Roman" w:eastAsia="Times New Roman" w:hAnsi="Times New Roman" w:cs="Times New Roman"/>
          <w:color w:val="000000"/>
          <w:lang w:eastAsia="en-GB"/>
        </w:rPr>
        <w:t>, Université de Namur.</w:t>
      </w:r>
    </w:p>
    <w:p w14:paraId="7E626769" w14:textId="059BC383" w:rsidR="00A41E0D" w:rsidRDefault="0015228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Gabarró-López, S. </w:t>
      </w:r>
      <w:r w:rsidR="00B23613">
        <w:rPr>
          <w:rFonts w:ascii="Times New Roman" w:eastAsia="Times New Roman" w:hAnsi="Times New Roman" w:cs="Times New Roman"/>
          <w:lang w:eastAsia="en-GB"/>
        </w:rPr>
        <w:t>2019</w:t>
      </w:r>
      <w:r w:rsidR="00A41E0D">
        <w:rPr>
          <w:rFonts w:ascii="Times New Roman" w:eastAsia="Times New Roman" w:hAnsi="Times New Roman" w:cs="Times New Roman"/>
          <w:lang w:eastAsia="en-GB"/>
        </w:rPr>
        <w:t>a</w:t>
      </w:r>
      <w:r w:rsidR="00B23613">
        <w:rPr>
          <w:rFonts w:ascii="Times New Roman" w:eastAsia="Times New Roman" w:hAnsi="Times New Roman" w:cs="Times New Roman"/>
          <w:lang w:eastAsia="en-GB"/>
        </w:rPr>
        <w:t xml:space="preserve">. </w:t>
      </w:r>
      <w:r w:rsidR="00CE6121" w:rsidRPr="00CE6121">
        <w:rPr>
          <w:rFonts w:ascii="Times New Roman" w:eastAsia="Times New Roman" w:hAnsi="Times New Roman" w:cs="Times New Roman"/>
          <w:lang w:eastAsia="en-GB"/>
        </w:rPr>
        <w:t>The uses of PALM-UP in interpreted French and</w:t>
      </w:r>
      <w:r w:rsidR="00B23613">
        <w:rPr>
          <w:rFonts w:ascii="Times New Roman" w:eastAsia="Times New Roman" w:hAnsi="Times New Roman" w:cs="Times New Roman"/>
          <w:lang w:eastAsia="en-GB"/>
        </w:rPr>
        <w:t xml:space="preserve"> </w:t>
      </w:r>
      <w:r w:rsidR="00CE6121" w:rsidRPr="00CE6121">
        <w:rPr>
          <w:rFonts w:ascii="Times New Roman" w:eastAsia="Times New Roman" w:hAnsi="Times New Roman" w:cs="Times New Roman"/>
          <w:lang w:eastAsia="en-GB"/>
        </w:rPr>
        <w:t>LSFB productions</w:t>
      </w:r>
      <w:r w:rsidR="00B23613">
        <w:rPr>
          <w:rFonts w:ascii="Times New Roman" w:eastAsia="Times New Roman" w:hAnsi="Times New Roman" w:cs="Times New Roman"/>
          <w:lang w:eastAsia="en-GB"/>
        </w:rPr>
        <w:t xml:space="preserve">. Poster presented at the </w:t>
      </w:r>
      <w:r w:rsidR="00B23613" w:rsidRPr="00B23613">
        <w:rPr>
          <w:rFonts w:ascii="Times New Roman" w:eastAsia="Times New Roman" w:hAnsi="Times New Roman" w:cs="Times New Roman"/>
          <w:lang w:eastAsia="en-GB"/>
        </w:rPr>
        <w:t xml:space="preserve">13th </w:t>
      </w:r>
      <w:r w:rsidR="00B23613">
        <w:rPr>
          <w:rFonts w:ascii="Times New Roman" w:eastAsia="Times New Roman" w:hAnsi="Times New Roman" w:cs="Times New Roman"/>
          <w:lang w:eastAsia="en-GB"/>
        </w:rPr>
        <w:t>C</w:t>
      </w:r>
      <w:r w:rsidR="00B23613" w:rsidRPr="00B23613">
        <w:rPr>
          <w:rFonts w:ascii="Times New Roman" w:eastAsia="Times New Roman" w:hAnsi="Times New Roman" w:cs="Times New Roman"/>
          <w:lang w:eastAsia="en-GB"/>
        </w:rPr>
        <w:t>onference of Theoretical Issues in Sign Language Research</w:t>
      </w:r>
      <w:r w:rsidR="00B23613">
        <w:rPr>
          <w:rFonts w:ascii="Times New Roman" w:eastAsia="Times New Roman" w:hAnsi="Times New Roman" w:cs="Times New Roman"/>
          <w:lang w:eastAsia="en-GB"/>
        </w:rPr>
        <w:t>, Hamburg, 26</w:t>
      </w:r>
      <w:r w:rsidR="00B23613" w:rsidRPr="007B3E4D">
        <w:rPr>
          <w:rFonts w:ascii="Times New Roman" w:eastAsia="Times New Roman" w:hAnsi="Times New Roman" w:cs="Times New Roman"/>
          <w:vertAlign w:val="superscript"/>
          <w:lang w:eastAsia="en-GB"/>
        </w:rPr>
        <w:t>th</w:t>
      </w:r>
      <w:r w:rsidR="00B23613">
        <w:rPr>
          <w:rFonts w:ascii="Times New Roman" w:eastAsia="Times New Roman" w:hAnsi="Times New Roman" w:cs="Times New Roman"/>
          <w:lang w:eastAsia="en-GB"/>
        </w:rPr>
        <w:t xml:space="preserve"> – 28</w:t>
      </w:r>
      <w:r w:rsidR="00B23613" w:rsidRPr="007B3E4D">
        <w:rPr>
          <w:rFonts w:ascii="Times New Roman" w:eastAsia="Times New Roman" w:hAnsi="Times New Roman" w:cs="Times New Roman"/>
          <w:vertAlign w:val="superscript"/>
          <w:lang w:eastAsia="en-GB"/>
        </w:rPr>
        <w:t>th</w:t>
      </w:r>
      <w:r w:rsidR="00B23613">
        <w:rPr>
          <w:rFonts w:ascii="Times New Roman" w:eastAsia="Times New Roman" w:hAnsi="Times New Roman" w:cs="Times New Roman"/>
          <w:lang w:eastAsia="en-GB"/>
        </w:rPr>
        <w:t xml:space="preserve"> September 2019</w:t>
      </w:r>
      <w:r w:rsidR="00B23613" w:rsidRPr="00B23613">
        <w:rPr>
          <w:rFonts w:ascii="Times New Roman" w:eastAsia="Times New Roman" w:hAnsi="Times New Roman" w:cs="Times New Roman"/>
          <w:lang w:eastAsia="en-GB"/>
        </w:rPr>
        <w:t>.</w:t>
      </w:r>
    </w:p>
    <w:p w14:paraId="70D5F6B7" w14:textId="1E1811E3" w:rsidR="00BF32E4" w:rsidRPr="00945AD7" w:rsidRDefault="0015228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shd w:val="clear" w:color="auto" w:fill="FFFFFF"/>
          <w:lang w:eastAsia="en-GB"/>
        </w:rPr>
        <w:t>Gabarró-López, S. 2019</w:t>
      </w:r>
      <w:r w:rsidR="00A41E0D">
        <w:rPr>
          <w:rFonts w:ascii="Times New Roman" w:eastAsia="Times New Roman" w:hAnsi="Times New Roman" w:cs="Times New Roman"/>
          <w:color w:val="000000"/>
          <w:shd w:val="clear" w:color="auto" w:fill="FFFFFF"/>
          <w:lang w:eastAsia="en-GB"/>
        </w:rPr>
        <w:t>b</w:t>
      </w:r>
      <w:r>
        <w:rPr>
          <w:rFonts w:ascii="Times New Roman" w:eastAsia="Times New Roman" w:hAnsi="Times New Roman" w:cs="Times New Roman"/>
          <w:color w:val="000000"/>
          <w:shd w:val="clear" w:color="auto" w:fill="FFFFFF"/>
          <w:lang w:eastAsia="en-GB"/>
        </w:rPr>
        <w:t>. When the Meaning of SAME is not R</w:t>
      </w:r>
      <w:r w:rsidR="00BF32E4" w:rsidRPr="00945AD7">
        <w:rPr>
          <w:rFonts w:ascii="Times New Roman" w:eastAsia="Times New Roman" w:hAnsi="Times New Roman" w:cs="Times New Roman"/>
          <w:color w:val="000000"/>
          <w:shd w:val="clear" w:color="auto" w:fill="FFFFFF"/>
          <w:lang w:eastAsia="en-GB"/>
        </w:rPr>
        <w:t xml:space="preserve">estricted to </w:t>
      </w:r>
      <w:r>
        <w:rPr>
          <w:rFonts w:ascii="Times New Roman" w:eastAsia="Times New Roman" w:hAnsi="Times New Roman" w:cs="Times New Roman"/>
          <w:color w:val="000000"/>
          <w:shd w:val="clear" w:color="auto" w:fill="FFFFFF"/>
          <w:lang w:eastAsia="en-GB"/>
        </w:rPr>
        <w:t>Likeness: A P</w:t>
      </w:r>
      <w:r w:rsidR="00BF32E4" w:rsidRPr="00945AD7">
        <w:rPr>
          <w:rFonts w:ascii="Times New Roman" w:eastAsia="Times New Roman" w:hAnsi="Times New Roman" w:cs="Times New Roman"/>
          <w:color w:val="000000"/>
          <w:shd w:val="clear" w:color="auto" w:fill="FFFFFF"/>
          <w:lang w:eastAsia="en-GB"/>
        </w:rPr>
        <w:t xml:space="preserve">reliminary </w:t>
      </w:r>
      <w:r>
        <w:rPr>
          <w:rFonts w:ascii="Times New Roman" w:eastAsia="Times New Roman" w:hAnsi="Times New Roman" w:cs="Times New Roman"/>
          <w:color w:val="000000"/>
          <w:shd w:val="clear" w:color="auto" w:fill="FFFFFF"/>
          <w:lang w:eastAsia="en-GB"/>
        </w:rPr>
        <w:t>S</w:t>
      </w:r>
      <w:r w:rsidR="00BF32E4" w:rsidRPr="00945AD7">
        <w:rPr>
          <w:rFonts w:ascii="Times New Roman" w:eastAsia="Times New Roman" w:hAnsi="Times New Roman" w:cs="Times New Roman"/>
          <w:color w:val="000000"/>
          <w:shd w:val="clear" w:color="auto" w:fill="FFFFFF"/>
          <w:lang w:eastAsia="en-GB"/>
        </w:rPr>
        <w:t xml:space="preserve">tudy from the </w:t>
      </w:r>
      <w:r>
        <w:rPr>
          <w:rFonts w:ascii="Times New Roman" w:eastAsia="Times New Roman" w:hAnsi="Times New Roman" w:cs="Times New Roman"/>
          <w:color w:val="000000"/>
          <w:shd w:val="clear" w:color="auto" w:fill="FFFFFF"/>
          <w:lang w:eastAsia="en-GB"/>
        </w:rPr>
        <w:t>P</w:t>
      </w:r>
      <w:r w:rsidR="00BF32E4" w:rsidRPr="00945AD7">
        <w:rPr>
          <w:rFonts w:ascii="Times New Roman" w:eastAsia="Times New Roman" w:hAnsi="Times New Roman" w:cs="Times New Roman"/>
          <w:color w:val="000000"/>
          <w:shd w:val="clear" w:color="auto" w:fill="FFFFFF"/>
          <w:lang w:eastAsia="en-GB"/>
        </w:rPr>
        <w:t xml:space="preserve">erspective of </w:t>
      </w:r>
      <w:r>
        <w:rPr>
          <w:rFonts w:ascii="Times New Roman" w:eastAsia="Times New Roman" w:hAnsi="Times New Roman" w:cs="Times New Roman"/>
          <w:color w:val="000000"/>
          <w:shd w:val="clear" w:color="auto" w:fill="FFFFFF"/>
          <w:lang w:eastAsia="en-GB"/>
        </w:rPr>
        <w:t>Discourse R</w:t>
      </w:r>
      <w:r w:rsidR="00BF32E4" w:rsidRPr="00945AD7">
        <w:rPr>
          <w:rFonts w:ascii="Times New Roman" w:eastAsia="Times New Roman" w:hAnsi="Times New Roman" w:cs="Times New Roman"/>
          <w:color w:val="000000"/>
          <w:shd w:val="clear" w:color="auto" w:fill="FFFFFF"/>
          <w:lang w:eastAsia="en-GB"/>
        </w:rPr>
        <w:t xml:space="preserve">elational </w:t>
      </w:r>
      <w:r>
        <w:rPr>
          <w:rFonts w:ascii="Times New Roman" w:eastAsia="Times New Roman" w:hAnsi="Times New Roman" w:cs="Times New Roman"/>
          <w:color w:val="000000"/>
          <w:shd w:val="clear" w:color="auto" w:fill="FFFFFF"/>
          <w:lang w:eastAsia="en-GB"/>
        </w:rPr>
        <w:t>D</w:t>
      </w:r>
      <w:r w:rsidR="00BF32E4" w:rsidRPr="00945AD7">
        <w:rPr>
          <w:rFonts w:ascii="Times New Roman" w:eastAsia="Times New Roman" w:hAnsi="Times New Roman" w:cs="Times New Roman"/>
          <w:color w:val="000000"/>
          <w:shd w:val="clear" w:color="auto" w:fill="FFFFFF"/>
          <w:lang w:eastAsia="en-GB"/>
        </w:rPr>
        <w:t xml:space="preserve">evices in </w:t>
      </w:r>
      <w:r>
        <w:rPr>
          <w:rFonts w:ascii="Times New Roman" w:eastAsia="Times New Roman" w:hAnsi="Times New Roman" w:cs="Times New Roman"/>
          <w:color w:val="000000"/>
          <w:shd w:val="clear" w:color="auto" w:fill="FFFFFF"/>
          <w:lang w:eastAsia="en-GB"/>
        </w:rPr>
        <w:t>Two S</w:t>
      </w:r>
      <w:r w:rsidR="00BF32E4" w:rsidRPr="00945AD7">
        <w:rPr>
          <w:rFonts w:ascii="Times New Roman" w:eastAsia="Times New Roman" w:hAnsi="Times New Roman" w:cs="Times New Roman"/>
          <w:color w:val="000000"/>
          <w:shd w:val="clear" w:color="auto" w:fill="FFFFFF"/>
          <w:lang w:eastAsia="en-GB"/>
        </w:rPr>
        <w:t xml:space="preserve">ign </w:t>
      </w:r>
      <w:r>
        <w:rPr>
          <w:rFonts w:ascii="Times New Roman" w:eastAsia="Times New Roman" w:hAnsi="Times New Roman" w:cs="Times New Roman"/>
          <w:color w:val="000000"/>
          <w:shd w:val="clear" w:color="auto" w:fill="FFFFFF"/>
          <w:lang w:eastAsia="en-GB"/>
        </w:rPr>
        <w:t>L</w:t>
      </w:r>
      <w:r w:rsidR="00BF32E4" w:rsidRPr="00945AD7">
        <w:rPr>
          <w:rFonts w:ascii="Times New Roman" w:eastAsia="Times New Roman" w:hAnsi="Times New Roman" w:cs="Times New Roman"/>
          <w:color w:val="000000"/>
          <w:shd w:val="clear" w:color="auto" w:fill="FFFFFF"/>
          <w:lang w:eastAsia="en-GB"/>
        </w:rPr>
        <w:t xml:space="preserve">anguages. </w:t>
      </w:r>
      <w:r w:rsidR="00BF32E4" w:rsidRPr="00945AD7">
        <w:rPr>
          <w:rFonts w:ascii="Times New Roman" w:eastAsia="Times New Roman" w:hAnsi="Times New Roman" w:cs="Times New Roman"/>
          <w:i/>
          <w:iCs/>
          <w:color w:val="000000"/>
          <w:shd w:val="clear" w:color="auto" w:fill="FFFFFF"/>
          <w:lang w:eastAsia="en-GB"/>
        </w:rPr>
        <w:t xml:space="preserve">Discours </w:t>
      </w:r>
      <w:r w:rsidR="00BF32E4" w:rsidRPr="00945AD7">
        <w:rPr>
          <w:rFonts w:ascii="Times New Roman" w:eastAsia="Times New Roman" w:hAnsi="Times New Roman" w:cs="Times New Roman"/>
          <w:color w:val="000000"/>
          <w:shd w:val="clear" w:color="auto" w:fill="FFFFFF"/>
          <w:lang w:eastAsia="en-GB"/>
        </w:rPr>
        <w:t>24</w:t>
      </w:r>
      <w:r w:rsidR="00DA5346">
        <w:rPr>
          <w:rFonts w:ascii="Times New Roman" w:eastAsia="Times New Roman" w:hAnsi="Times New Roman" w:cs="Times New Roman"/>
          <w:color w:val="000000"/>
          <w:shd w:val="clear" w:color="auto" w:fill="FFFFFF"/>
          <w:lang w:eastAsia="en-GB"/>
        </w:rPr>
        <w:t xml:space="preserve">. </w:t>
      </w:r>
      <w:r w:rsidR="00DA5346" w:rsidRPr="00DA5346">
        <w:rPr>
          <w:rFonts w:ascii="Courier New" w:eastAsia="Times New Roman" w:hAnsi="Courier New" w:cs="Courier New"/>
          <w:sz w:val="20"/>
          <w:lang w:eastAsia="en-GB"/>
        </w:rPr>
        <w:t>https://doi.org/</w:t>
      </w:r>
      <w:r w:rsidR="00A41E0D" w:rsidRPr="00DA5346">
        <w:rPr>
          <w:rFonts w:ascii="Courier New" w:eastAsia="Times New Roman" w:hAnsi="Courier New" w:cs="Courier New"/>
          <w:sz w:val="20"/>
          <w:lang w:eastAsia="en-GB"/>
        </w:rPr>
        <w:t>10.4000/discours.10053</w:t>
      </w:r>
      <w:r w:rsidR="00A41E0D">
        <w:rPr>
          <w:rFonts w:ascii="Times New Roman" w:eastAsia="Times New Roman" w:hAnsi="Times New Roman" w:cs="Times New Roman"/>
          <w:color w:val="000000"/>
          <w:shd w:val="clear" w:color="auto" w:fill="FFFFFF"/>
          <w:lang w:eastAsia="en-GB"/>
        </w:rPr>
        <w:t>.</w:t>
      </w:r>
    </w:p>
    <w:p w14:paraId="5B66C177" w14:textId="62500D05" w:rsidR="00BF32E4" w:rsidRPr="00945AD7" w:rsidRDefault="0015228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shd w:val="clear" w:color="auto" w:fill="FFFFFF"/>
          <w:lang w:eastAsia="en-GB"/>
        </w:rPr>
        <w:t>Gabarró-López, S. I</w:t>
      </w:r>
      <w:r w:rsidR="00E0518E" w:rsidRPr="00945AD7">
        <w:rPr>
          <w:rFonts w:ascii="Times New Roman" w:eastAsia="Times New Roman" w:hAnsi="Times New Roman" w:cs="Times New Roman"/>
          <w:color w:val="000000"/>
          <w:shd w:val="clear" w:color="auto" w:fill="FFFFFF"/>
          <w:lang w:eastAsia="en-GB"/>
        </w:rPr>
        <w:t>n press</w:t>
      </w:r>
      <w:r w:rsidR="00BF32E4" w:rsidRPr="00945AD7">
        <w:rPr>
          <w:rFonts w:ascii="Times New Roman" w:eastAsia="Times New Roman" w:hAnsi="Times New Roman" w:cs="Times New Roman"/>
          <w:color w:val="000000"/>
          <w:shd w:val="clear" w:color="auto" w:fill="FFFFFF"/>
          <w:lang w:eastAsia="en-GB"/>
        </w:rPr>
        <w:t xml:space="preserve">. Are </w:t>
      </w:r>
      <w:r>
        <w:rPr>
          <w:rFonts w:ascii="Times New Roman" w:eastAsia="Times New Roman" w:hAnsi="Times New Roman" w:cs="Times New Roman"/>
          <w:color w:val="000000"/>
          <w:shd w:val="clear" w:color="auto" w:fill="FFFFFF"/>
          <w:lang w:eastAsia="en-GB"/>
        </w:rPr>
        <w:t>D</w:t>
      </w:r>
      <w:r w:rsidR="00BF32E4" w:rsidRPr="00945AD7">
        <w:rPr>
          <w:rFonts w:ascii="Times New Roman" w:eastAsia="Times New Roman" w:hAnsi="Times New Roman" w:cs="Times New Roman"/>
          <w:color w:val="000000"/>
          <w:shd w:val="clear" w:color="auto" w:fill="FFFFFF"/>
          <w:lang w:eastAsia="en-GB"/>
        </w:rPr>
        <w:t xml:space="preserve">iscourse </w:t>
      </w:r>
      <w:r>
        <w:rPr>
          <w:rFonts w:ascii="Times New Roman" w:eastAsia="Times New Roman" w:hAnsi="Times New Roman" w:cs="Times New Roman"/>
          <w:color w:val="000000"/>
          <w:shd w:val="clear" w:color="auto" w:fill="FFFFFF"/>
          <w:lang w:eastAsia="en-GB"/>
        </w:rPr>
        <w:t>M</w:t>
      </w:r>
      <w:r w:rsidR="00BF32E4" w:rsidRPr="00945AD7">
        <w:rPr>
          <w:rFonts w:ascii="Times New Roman" w:eastAsia="Times New Roman" w:hAnsi="Times New Roman" w:cs="Times New Roman"/>
          <w:color w:val="000000"/>
          <w:shd w:val="clear" w:color="auto" w:fill="FFFFFF"/>
          <w:lang w:eastAsia="en-GB"/>
        </w:rPr>
        <w:t xml:space="preserve">arkers </w:t>
      </w:r>
      <w:r>
        <w:rPr>
          <w:rFonts w:ascii="Times New Roman" w:eastAsia="Times New Roman" w:hAnsi="Times New Roman" w:cs="Times New Roman"/>
          <w:color w:val="000000"/>
          <w:shd w:val="clear" w:color="auto" w:fill="FFFFFF"/>
          <w:lang w:eastAsia="en-GB"/>
        </w:rPr>
        <w:t>R</w:t>
      </w:r>
      <w:r w:rsidR="00BF32E4" w:rsidRPr="00945AD7">
        <w:rPr>
          <w:rFonts w:ascii="Times New Roman" w:eastAsia="Times New Roman" w:hAnsi="Times New Roman" w:cs="Times New Roman"/>
          <w:color w:val="000000"/>
          <w:shd w:val="clear" w:color="auto" w:fill="FFFFFF"/>
          <w:lang w:eastAsia="en-GB"/>
        </w:rPr>
        <w:t xml:space="preserve">elated to </w:t>
      </w:r>
      <w:r>
        <w:rPr>
          <w:rFonts w:ascii="Times New Roman" w:eastAsia="Times New Roman" w:hAnsi="Times New Roman" w:cs="Times New Roman"/>
          <w:color w:val="000000"/>
          <w:shd w:val="clear" w:color="auto" w:fill="FFFFFF"/>
          <w:lang w:eastAsia="en-GB"/>
        </w:rPr>
        <w:t>A</w:t>
      </w:r>
      <w:r w:rsidR="00BF32E4" w:rsidRPr="00945AD7">
        <w:rPr>
          <w:rFonts w:ascii="Times New Roman" w:eastAsia="Times New Roman" w:hAnsi="Times New Roman" w:cs="Times New Roman"/>
          <w:color w:val="000000"/>
          <w:shd w:val="clear" w:color="auto" w:fill="FFFFFF"/>
          <w:lang w:eastAsia="en-GB"/>
        </w:rPr>
        <w:t xml:space="preserve">ge and </w:t>
      </w:r>
      <w:r>
        <w:rPr>
          <w:rFonts w:ascii="Times New Roman" w:eastAsia="Times New Roman" w:hAnsi="Times New Roman" w:cs="Times New Roman"/>
          <w:color w:val="000000"/>
          <w:shd w:val="clear" w:color="auto" w:fill="FFFFFF"/>
          <w:lang w:eastAsia="en-GB"/>
        </w:rPr>
        <w:t>E</w:t>
      </w:r>
      <w:r w:rsidR="00BF32E4" w:rsidRPr="00945AD7">
        <w:rPr>
          <w:rFonts w:ascii="Times New Roman" w:eastAsia="Times New Roman" w:hAnsi="Times New Roman" w:cs="Times New Roman"/>
          <w:color w:val="000000"/>
          <w:shd w:val="clear" w:color="auto" w:fill="FFFFFF"/>
          <w:lang w:eastAsia="en-GB"/>
        </w:rPr>
        <w:t xml:space="preserve">ducational </w:t>
      </w:r>
      <w:r>
        <w:rPr>
          <w:rFonts w:ascii="Times New Roman" w:eastAsia="Times New Roman" w:hAnsi="Times New Roman" w:cs="Times New Roman"/>
          <w:color w:val="000000"/>
          <w:shd w:val="clear" w:color="auto" w:fill="FFFFFF"/>
          <w:lang w:eastAsia="en-GB"/>
        </w:rPr>
        <w:t>Background? A C</w:t>
      </w:r>
      <w:r w:rsidR="00BF32E4" w:rsidRPr="00945AD7">
        <w:rPr>
          <w:rFonts w:ascii="Times New Roman" w:eastAsia="Times New Roman" w:hAnsi="Times New Roman" w:cs="Times New Roman"/>
          <w:color w:val="000000"/>
          <w:shd w:val="clear" w:color="auto" w:fill="FFFFFF"/>
          <w:lang w:eastAsia="en-GB"/>
        </w:rPr>
        <w:t xml:space="preserve">omparative </w:t>
      </w:r>
      <w:r>
        <w:rPr>
          <w:rFonts w:ascii="Times New Roman" w:eastAsia="Times New Roman" w:hAnsi="Times New Roman" w:cs="Times New Roman"/>
          <w:color w:val="000000"/>
          <w:shd w:val="clear" w:color="auto" w:fill="FFFFFF"/>
          <w:lang w:eastAsia="en-GB"/>
        </w:rPr>
        <w:t>A</w:t>
      </w:r>
      <w:r w:rsidR="00BF32E4" w:rsidRPr="00945AD7">
        <w:rPr>
          <w:rFonts w:ascii="Times New Roman" w:eastAsia="Times New Roman" w:hAnsi="Times New Roman" w:cs="Times New Roman"/>
          <w:color w:val="000000"/>
          <w:shd w:val="clear" w:color="auto" w:fill="FFFFFF"/>
          <w:lang w:eastAsia="en-GB"/>
        </w:rPr>
        <w:t xml:space="preserve">ccount between </w:t>
      </w:r>
      <w:r>
        <w:rPr>
          <w:rFonts w:ascii="Times New Roman" w:eastAsia="Times New Roman" w:hAnsi="Times New Roman" w:cs="Times New Roman"/>
          <w:color w:val="000000"/>
          <w:shd w:val="clear" w:color="auto" w:fill="FFFFFF"/>
          <w:lang w:eastAsia="en-GB"/>
        </w:rPr>
        <w:t>T</w:t>
      </w:r>
      <w:r w:rsidR="00BF32E4" w:rsidRPr="00945AD7">
        <w:rPr>
          <w:rFonts w:ascii="Times New Roman" w:eastAsia="Times New Roman" w:hAnsi="Times New Roman" w:cs="Times New Roman"/>
          <w:color w:val="000000"/>
          <w:shd w:val="clear" w:color="auto" w:fill="FFFFFF"/>
          <w:lang w:eastAsia="en-GB"/>
        </w:rPr>
        <w:t xml:space="preserve">wo </w:t>
      </w:r>
      <w:r>
        <w:rPr>
          <w:rFonts w:ascii="Times New Roman" w:eastAsia="Times New Roman" w:hAnsi="Times New Roman" w:cs="Times New Roman"/>
          <w:color w:val="000000"/>
          <w:shd w:val="clear" w:color="auto" w:fill="FFFFFF"/>
          <w:lang w:eastAsia="en-GB"/>
        </w:rPr>
        <w:t>S</w:t>
      </w:r>
      <w:r w:rsidR="00BF32E4" w:rsidRPr="00945AD7">
        <w:rPr>
          <w:rFonts w:ascii="Times New Roman" w:eastAsia="Times New Roman" w:hAnsi="Times New Roman" w:cs="Times New Roman"/>
          <w:color w:val="000000"/>
          <w:shd w:val="clear" w:color="auto" w:fill="FFFFFF"/>
          <w:lang w:eastAsia="en-GB"/>
        </w:rPr>
        <w:t xml:space="preserve">ign </w:t>
      </w:r>
      <w:r>
        <w:rPr>
          <w:rFonts w:ascii="Times New Roman" w:eastAsia="Times New Roman" w:hAnsi="Times New Roman" w:cs="Times New Roman"/>
          <w:color w:val="000000"/>
          <w:shd w:val="clear" w:color="auto" w:fill="FFFFFF"/>
          <w:lang w:eastAsia="en-GB"/>
        </w:rPr>
        <w:t>L</w:t>
      </w:r>
      <w:r w:rsidR="00BF32E4" w:rsidRPr="00945AD7">
        <w:rPr>
          <w:rFonts w:ascii="Times New Roman" w:eastAsia="Times New Roman" w:hAnsi="Times New Roman" w:cs="Times New Roman"/>
          <w:color w:val="000000"/>
          <w:shd w:val="clear" w:color="auto" w:fill="FFFFFF"/>
          <w:lang w:eastAsia="en-GB"/>
        </w:rPr>
        <w:t xml:space="preserve">anguages. </w:t>
      </w:r>
      <w:r w:rsidR="00BF32E4" w:rsidRPr="00945AD7">
        <w:rPr>
          <w:rFonts w:ascii="Times New Roman" w:eastAsia="Times New Roman" w:hAnsi="Times New Roman" w:cs="Times New Roman"/>
          <w:i/>
          <w:iCs/>
          <w:color w:val="000000"/>
          <w:shd w:val="clear" w:color="auto" w:fill="FFFFFF"/>
          <w:lang w:eastAsia="en-GB"/>
        </w:rPr>
        <w:t>Journal of Pragmatics</w:t>
      </w:r>
      <w:r w:rsidR="00BF32E4" w:rsidRPr="00945AD7">
        <w:rPr>
          <w:rFonts w:ascii="Times New Roman" w:eastAsia="Times New Roman" w:hAnsi="Times New Roman" w:cs="Times New Roman"/>
          <w:color w:val="000000"/>
          <w:shd w:val="clear" w:color="auto" w:fill="FFFFFF"/>
          <w:lang w:eastAsia="en-GB"/>
        </w:rPr>
        <w:t>.</w:t>
      </w:r>
    </w:p>
    <w:p w14:paraId="1018DD28" w14:textId="2F7F60BA" w:rsidR="00E409B3" w:rsidRPr="00945AD7" w:rsidRDefault="00E409B3" w:rsidP="00945AD7">
      <w:pPr>
        <w:spacing w:after="3" w:line="247" w:lineRule="auto"/>
        <w:ind w:left="567" w:hanging="567"/>
        <w:jc w:val="both"/>
        <w:rPr>
          <w:rFonts w:ascii="Times New Roman" w:eastAsia="Times New Roman" w:hAnsi="Times New Roman" w:cs="Times New Roman"/>
          <w:color w:val="000000"/>
          <w:lang w:val="fr-FR" w:eastAsia="en-GB"/>
        </w:rPr>
      </w:pPr>
      <w:r w:rsidRPr="00945AD7">
        <w:rPr>
          <w:rFonts w:ascii="Times New Roman" w:eastAsia="Times New Roman" w:hAnsi="Times New Roman" w:cs="Times New Roman"/>
          <w:color w:val="000000"/>
          <w:lang w:val="sv-SE" w:eastAsia="en-GB"/>
        </w:rPr>
        <w:lastRenderedPageBreak/>
        <w:t>Gadet, F., Ludwig</w:t>
      </w:r>
      <w:r w:rsidR="000F72F6">
        <w:rPr>
          <w:rFonts w:ascii="Times New Roman" w:eastAsia="Times New Roman" w:hAnsi="Times New Roman" w:cs="Times New Roman"/>
          <w:color w:val="000000"/>
          <w:lang w:val="sv-SE" w:eastAsia="en-GB"/>
        </w:rPr>
        <w:t xml:space="preserve">, R., Mondada, L., Pfänder, S. and Simon, A.-C. </w:t>
      </w:r>
      <w:r w:rsidRPr="00945AD7">
        <w:rPr>
          <w:rFonts w:ascii="Times New Roman" w:eastAsia="Times New Roman" w:hAnsi="Times New Roman" w:cs="Times New Roman"/>
          <w:color w:val="000000"/>
          <w:lang w:val="sv-SE" w:eastAsia="en-GB"/>
        </w:rPr>
        <w:t xml:space="preserve">2012. </w:t>
      </w:r>
      <w:r w:rsidR="000F72F6">
        <w:rPr>
          <w:rFonts w:ascii="Times New Roman" w:eastAsia="Times New Roman" w:hAnsi="Times New Roman" w:cs="Times New Roman"/>
          <w:color w:val="000000"/>
          <w:lang w:val="fr-FR" w:eastAsia="en-GB"/>
        </w:rPr>
        <w:t>Un G</w:t>
      </w:r>
      <w:r w:rsidRPr="00945AD7">
        <w:rPr>
          <w:rFonts w:ascii="Times New Roman" w:eastAsia="Times New Roman" w:hAnsi="Times New Roman" w:cs="Times New Roman"/>
          <w:color w:val="000000"/>
          <w:lang w:val="fr-FR" w:eastAsia="en-GB"/>
        </w:rPr>
        <w:t xml:space="preserve">rand </w:t>
      </w:r>
      <w:r w:rsidR="000F72F6">
        <w:rPr>
          <w:rFonts w:ascii="Times New Roman" w:eastAsia="Times New Roman" w:hAnsi="Times New Roman" w:cs="Times New Roman"/>
          <w:color w:val="000000"/>
          <w:lang w:val="fr-FR" w:eastAsia="en-GB"/>
        </w:rPr>
        <w:t>C</w:t>
      </w:r>
      <w:r w:rsidRPr="00945AD7">
        <w:rPr>
          <w:rFonts w:ascii="Times New Roman" w:eastAsia="Times New Roman" w:hAnsi="Times New Roman" w:cs="Times New Roman"/>
          <w:color w:val="000000"/>
          <w:lang w:val="fr-FR" w:eastAsia="en-GB"/>
        </w:rPr>
        <w:t xml:space="preserve">orpus de </w:t>
      </w:r>
      <w:r w:rsidR="000F72F6">
        <w:rPr>
          <w:rFonts w:ascii="Times New Roman" w:eastAsia="Times New Roman" w:hAnsi="Times New Roman" w:cs="Times New Roman"/>
          <w:color w:val="000000"/>
          <w:lang w:val="fr-FR" w:eastAsia="en-GB"/>
        </w:rPr>
        <w:t>F</w:t>
      </w:r>
      <w:r w:rsidRPr="00945AD7">
        <w:rPr>
          <w:rFonts w:ascii="Times New Roman" w:eastAsia="Times New Roman" w:hAnsi="Times New Roman" w:cs="Times New Roman"/>
          <w:color w:val="000000"/>
          <w:lang w:val="fr-FR" w:eastAsia="en-GB"/>
        </w:rPr>
        <w:t xml:space="preserve">rançais </w:t>
      </w:r>
      <w:r w:rsidR="000F72F6">
        <w:rPr>
          <w:rFonts w:ascii="Times New Roman" w:eastAsia="Times New Roman" w:hAnsi="Times New Roman" w:cs="Times New Roman"/>
          <w:color w:val="000000"/>
          <w:lang w:val="fr-FR" w:eastAsia="en-GB"/>
        </w:rPr>
        <w:t>P</w:t>
      </w:r>
      <w:r w:rsidRPr="00945AD7">
        <w:rPr>
          <w:rFonts w:ascii="Times New Roman" w:eastAsia="Times New Roman" w:hAnsi="Times New Roman" w:cs="Times New Roman"/>
          <w:color w:val="000000"/>
          <w:lang w:val="fr-FR" w:eastAsia="en-GB"/>
        </w:rPr>
        <w:t xml:space="preserve">arlé: </w:t>
      </w:r>
      <w:r w:rsidR="000F72F6">
        <w:rPr>
          <w:rFonts w:ascii="Times New Roman" w:eastAsia="Times New Roman" w:hAnsi="Times New Roman" w:cs="Times New Roman"/>
          <w:color w:val="000000"/>
          <w:lang w:val="fr-FR" w:eastAsia="en-GB"/>
        </w:rPr>
        <w:t>L</w:t>
      </w:r>
      <w:r w:rsidRPr="00945AD7">
        <w:rPr>
          <w:rFonts w:ascii="Times New Roman" w:eastAsia="Times New Roman" w:hAnsi="Times New Roman" w:cs="Times New Roman"/>
          <w:color w:val="000000"/>
          <w:lang w:val="fr-FR" w:eastAsia="en-GB"/>
        </w:rPr>
        <w:t xml:space="preserve">e CIEL-F. Choix </w:t>
      </w:r>
      <w:r w:rsidR="000F72F6" w:rsidRPr="00945AD7">
        <w:rPr>
          <w:rFonts w:ascii="Times New Roman" w:eastAsia="Times New Roman" w:hAnsi="Times New Roman" w:cs="Times New Roman"/>
          <w:color w:val="000000"/>
          <w:lang w:val="fr-FR" w:eastAsia="en-GB"/>
        </w:rPr>
        <w:t>É</w:t>
      </w:r>
      <w:r w:rsidRPr="00945AD7">
        <w:rPr>
          <w:rFonts w:ascii="Times New Roman" w:eastAsia="Times New Roman" w:hAnsi="Times New Roman" w:cs="Times New Roman"/>
          <w:color w:val="000000"/>
          <w:lang w:val="fr-FR" w:eastAsia="en-GB"/>
        </w:rPr>
        <w:t xml:space="preserve">pistémologiques et </w:t>
      </w:r>
      <w:r w:rsidR="000F72F6">
        <w:rPr>
          <w:rFonts w:ascii="Times New Roman" w:eastAsia="Times New Roman" w:hAnsi="Times New Roman" w:cs="Times New Roman"/>
          <w:color w:val="000000"/>
          <w:lang w:val="fr-FR" w:eastAsia="en-GB"/>
        </w:rPr>
        <w:t>R</w:t>
      </w:r>
      <w:r w:rsidRPr="00945AD7">
        <w:rPr>
          <w:rFonts w:ascii="Times New Roman" w:eastAsia="Times New Roman" w:hAnsi="Times New Roman" w:cs="Times New Roman"/>
          <w:color w:val="000000"/>
          <w:lang w:val="fr-FR" w:eastAsia="en-GB"/>
        </w:rPr>
        <w:t xml:space="preserve">éalisations </w:t>
      </w:r>
      <w:r w:rsidR="000F72F6">
        <w:rPr>
          <w:rFonts w:ascii="Times New Roman" w:eastAsia="Times New Roman" w:hAnsi="Times New Roman" w:cs="Times New Roman"/>
          <w:color w:val="000000"/>
          <w:lang w:val="fr-FR" w:eastAsia="en-GB"/>
        </w:rPr>
        <w:t>E</w:t>
      </w:r>
      <w:r w:rsidRPr="00945AD7">
        <w:rPr>
          <w:rFonts w:ascii="Times New Roman" w:eastAsia="Times New Roman" w:hAnsi="Times New Roman" w:cs="Times New Roman"/>
          <w:color w:val="000000"/>
          <w:lang w:val="fr-FR" w:eastAsia="en-GB"/>
        </w:rPr>
        <w:t xml:space="preserve">mpiriques. </w:t>
      </w:r>
      <w:r w:rsidRPr="00945AD7">
        <w:rPr>
          <w:rFonts w:ascii="Times New Roman" w:eastAsia="Times New Roman" w:hAnsi="Times New Roman" w:cs="Times New Roman"/>
          <w:i/>
          <w:color w:val="000000"/>
          <w:lang w:val="fr-FR" w:eastAsia="en-GB"/>
        </w:rPr>
        <w:t>Revue Française de Linguistique Appliquée</w:t>
      </w:r>
      <w:r w:rsidR="000F72F6">
        <w:rPr>
          <w:rFonts w:ascii="Times New Roman" w:eastAsia="Times New Roman" w:hAnsi="Times New Roman" w:cs="Times New Roman"/>
          <w:color w:val="000000"/>
          <w:lang w:val="fr-FR" w:eastAsia="en-GB"/>
        </w:rPr>
        <w:t xml:space="preserve"> XVII(1):</w:t>
      </w:r>
      <w:r w:rsidRPr="00945AD7">
        <w:rPr>
          <w:rFonts w:ascii="Times New Roman" w:eastAsia="Times New Roman" w:hAnsi="Times New Roman" w:cs="Times New Roman"/>
          <w:color w:val="000000"/>
          <w:lang w:val="fr-FR" w:eastAsia="en-GB"/>
        </w:rPr>
        <w:t>39-54.</w:t>
      </w:r>
    </w:p>
    <w:p w14:paraId="24E902BA" w14:textId="635CFEBF" w:rsidR="00BF32E4" w:rsidRPr="00945AD7" w:rsidRDefault="000F72F6" w:rsidP="00945AD7">
      <w:pPr>
        <w:spacing w:after="3" w:line="247" w:lineRule="auto"/>
        <w:ind w:left="567" w:hanging="567"/>
        <w:jc w:val="both"/>
        <w:rPr>
          <w:rFonts w:ascii="Times New Roman" w:eastAsia="Times New Roman" w:hAnsi="Times New Roman" w:cs="Times New Roman"/>
          <w:lang w:eastAsia="en-GB"/>
        </w:rPr>
      </w:pPr>
      <w:r w:rsidRPr="001F57D3">
        <w:rPr>
          <w:rFonts w:ascii="Times New Roman" w:eastAsia="Times New Roman" w:hAnsi="Times New Roman" w:cs="Times New Roman"/>
          <w:color w:val="000000"/>
          <w:lang w:val="fr-FR" w:eastAsia="en-GB"/>
        </w:rPr>
        <w:t>Georgakopoulou, A. and Goutsos, D. 1998</w:t>
      </w:r>
      <w:r w:rsidR="00BF32E4" w:rsidRPr="001F57D3">
        <w:rPr>
          <w:rFonts w:ascii="Times New Roman" w:eastAsia="Times New Roman" w:hAnsi="Times New Roman" w:cs="Times New Roman"/>
          <w:color w:val="000000"/>
          <w:lang w:val="fr-FR" w:eastAsia="en-GB"/>
        </w:rPr>
        <w:t xml:space="preserve">. </w:t>
      </w:r>
      <w:r w:rsidR="00BF32E4" w:rsidRPr="00945AD7">
        <w:rPr>
          <w:rFonts w:ascii="Times New Roman" w:eastAsia="Times New Roman" w:hAnsi="Times New Roman" w:cs="Times New Roman"/>
          <w:color w:val="000000"/>
          <w:lang w:val="en-US" w:eastAsia="en-GB"/>
        </w:rPr>
        <w:t>Conjunctions vers</w:t>
      </w:r>
      <w:r w:rsidR="00BF32E4" w:rsidRPr="00945AD7">
        <w:rPr>
          <w:rFonts w:ascii="Times New Roman" w:eastAsia="Times New Roman" w:hAnsi="Times New Roman" w:cs="Times New Roman"/>
          <w:color w:val="000000"/>
          <w:lang w:eastAsia="en-GB"/>
        </w:rPr>
        <w:t xml:space="preserve">us </w:t>
      </w:r>
      <w:r>
        <w:rPr>
          <w:rFonts w:ascii="Times New Roman" w:eastAsia="Times New Roman" w:hAnsi="Times New Roman" w:cs="Times New Roman"/>
          <w:color w:val="000000"/>
          <w:lang w:eastAsia="en-GB"/>
        </w:rPr>
        <w:t>Discourse M</w:t>
      </w:r>
      <w:r w:rsidR="00BF32E4" w:rsidRPr="00945AD7">
        <w:rPr>
          <w:rFonts w:ascii="Times New Roman" w:eastAsia="Times New Roman" w:hAnsi="Times New Roman" w:cs="Times New Roman"/>
          <w:color w:val="000000"/>
          <w:lang w:eastAsia="en-GB"/>
        </w:rPr>
        <w:t xml:space="preserve">arkers in Greek: </w:t>
      </w:r>
      <w:r>
        <w:rPr>
          <w:rFonts w:ascii="Times New Roman" w:eastAsia="Times New Roman" w:hAnsi="Times New Roman" w:cs="Times New Roman"/>
          <w:color w:val="000000"/>
          <w:lang w:eastAsia="en-GB"/>
        </w:rPr>
        <w:t>T</w:t>
      </w:r>
      <w:r w:rsidR="00BF32E4" w:rsidRPr="00945AD7">
        <w:rPr>
          <w:rFonts w:ascii="Times New Roman" w:eastAsia="Times New Roman" w:hAnsi="Times New Roman" w:cs="Times New Roman"/>
          <w:color w:val="000000"/>
          <w:lang w:eastAsia="en-GB"/>
        </w:rPr>
        <w:t xml:space="preserve">he </w:t>
      </w:r>
      <w:r>
        <w:rPr>
          <w:rFonts w:ascii="Times New Roman" w:eastAsia="Times New Roman" w:hAnsi="Times New Roman" w:cs="Times New Roman"/>
          <w:color w:val="000000"/>
          <w:lang w:eastAsia="en-GB"/>
        </w:rPr>
        <w:t>I</w:t>
      </w:r>
      <w:r w:rsidR="00BF32E4" w:rsidRPr="00945AD7">
        <w:rPr>
          <w:rFonts w:ascii="Times New Roman" w:eastAsia="Times New Roman" w:hAnsi="Times New Roman" w:cs="Times New Roman"/>
          <w:color w:val="000000"/>
          <w:lang w:eastAsia="en-GB"/>
        </w:rPr>
        <w:t xml:space="preserve">nteraction of </w:t>
      </w:r>
      <w:r>
        <w:rPr>
          <w:rFonts w:ascii="Times New Roman" w:eastAsia="Times New Roman" w:hAnsi="Times New Roman" w:cs="Times New Roman"/>
          <w:color w:val="000000"/>
          <w:lang w:eastAsia="en-GB"/>
        </w:rPr>
        <w:t>Frequency, P</w:t>
      </w:r>
      <w:r w:rsidR="00BF32E4" w:rsidRPr="00945AD7">
        <w:rPr>
          <w:rFonts w:ascii="Times New Roman" w:eastAsia="Times New Roman" w:hAnsi="Times New Roman" w:cs="Times New Roman"/>
          <w:color w:val="000000"/>
          <w:lang w:eastAsia="en-GB"/>
        </w:rPr>
        <w:t xml:space="preserve">osition, and </w:t>
      </w:r>
      <w:r>
        <w:rPr>
          <w:rFonts w:ascii="Times New Roman" w:eastAsia="Times New Roman" w:hAnsi="Times New Roman" w:cs="Times New Roman"/>
          <w:color w:val="000000"/>
          <w:lang w:eastAsia="en-GB"/>
        </w:rPr>
        <w:t>F</w:t>
      </w:r>
      <w:r w:rsidR="00BF32E4" w:rsidRPr="00945AD7">
        <w:rPr>
          <w:rFonts w:ascii="Times New Roman" w:eastAsia="Times New Roman" w:hAnsi="Times New Roman" w:cs="Times New Roman"/>
          <w:color w:val="000000"/>
          <w:lang w:eastAsia="en-GB"/>
        </w:rPr>
        <w:t xml:space="preserve">unctions in </w:t>
      </w:r>
      <w:r>
        <w:rPr>
          <w:rFonts w:ascii="Times New Roman" w:eastAsia="Times New Roman" w:hAnsi="Times New Roman" w:cs="Times New Roman"/>
          <w:color w:val="000000"/>
          <w:lang w:eastAsia="en-GB"/>
        </w:rPr>
        <w:t>C</w:t>
      </w:r>
      <w:r w:rsidR="00BF32E4" w:rsidRPr="00945AD7">
        <w:rPr>
          <w:rFonts w:ascii="Times New Roman" w:eastAsia="Times New Roman" w:hAnsi="Times New Roman" w:cs="Times New Roman"/>
          <w:color w:val="000000"/>
          <w:lang w:eastAsia="en-GB"/>
        </w:rPr>
        <w:t xml:space="preserve">ontext. </w:t>
      </w:r>
      <w:r w:rsidR="00BF32E4" w:rsidRPr="00945AD7">
        <w:rPr>
          <w:rFonts w:ascii="Times New Roman" w:eastAsia="Times New Roman" w:hAnsi="Times New Roman" w:cs="Times New Roman"/>
          <w:i/>
          <w:iCs/>
          <w:color w:val="000000"/>
          <w:lang w:eastAsia="en-GB"/>
        </w:rPr>
        <w:t>Linguistics</w:t>
      </w:r>
      <w:r>
        <w:rPr>
          <w:rFonts w:ascii="Times New Roman" w:eastAsia="Times New Roman" w:hAnsi="Times New Roman" w:cs="Times New Roman"/>
          <w:color w:val="000000"/>
          <w:lang w:eastAsia="en-GB"/>
        </w:rPr>
        <w:t xml:space="preserve"> 36(</w:t>
      </w:r>
      <w:r w:rsidR="00BF32E4" w:rsidRPr="00945AD7">
        <w:rPr>
          <w:rFonts w:ascii="Times New Roman" w:eastAsia="Times New Roman" w:hAnsi="Times New Roman" w:cs="Times New Roman"/>
          <w:color w:val="000000"/>
          <w:lang w:eastAsia="en-GB"/>
        </w:rPr>
        <w:t>5</w:t>
      </w:r>
      <w:r>
        <w:rPr>
          <w:rFonts w:ascii="Times New Roman" w:eastAsia="Times New Roman" w:hAnsi="Times New Roman" w:cs="Times New Roman"/>
          <w:color w:val="000000"/>
          <w:lang w:eastAsia="en-GB"/>
        </w:rPr>
        <w:t>)</w:t>
      </w:r>
      <w:r w:rsidR="00BF32E4" w:rsidRPr="00945AD7">
        <w:rPr>
          <w:rFonts w:ascii="Times New Roman" w:eastAsia="Times New Roman" w:hAnsi="Times New Roman" w:cs="Times New Roman"/>
          <w:color w:val="000000"/>
          <w:lang w:eastAsia="en-GB"/>
        </w:rPr>
        <w:t>:887-917.</w:t>
      </w:r>
    </w:p>
    <w:p w14:paraId="1A1A6015" w14:textId="12DED260" w:rsidR="00CD2341" w:rsidRPr="00945AD7" w:rsidRDefault="000F72F6" w:rsidP="00945AD7">
      <w:pPr>
        <w:spacing w:after="3" w:line="247" w:lineRule="auto"/>
        <w:ind w:left="567" w:hanging="567"/>
        <w:jc w:val="both"/>
        <w:rPr>
          <w:rFonts w:ascii="Times New Roman" w:eastAsia="Times New Roman" w:hAnsi="Times New Roman" w:cs="Times New Roman"/>
          <w:lang w:val="en-US" w:eastAsia="en-GB"/>
        </w:rPr>
      </w:pPr>
      <w:r>
        <w:rPr>
          <w:rFonts w:ascii="Times New Roman" w:eastAsia="Times New Roman" w:hAnsi="Times New Roman" w:cs="Times New Roman"/>
          <w:lang w:val="en-US" w:eastAsia="en-GB"/>
        </w:rPr>
        <w:t>González, M.</w:t>
      </w:r>
      <w:r w:rsidR="00A41E0D">
        <w:rPr>
          <w:rFonts w:ascii="Times New Roman" w:eastAsia="Times New Roman" w:hAnsi="Times New Roman" w:cs="Times New Roman"/>
          <w:lang w:val="en-US" w:eastAsia="en-GB"/>
        </w:rPr>
        <w:t xml:space="preserve"> </w:t>
      </w:r>
      <w:r w:rsidR="00CD2341" w:rsidRPr="00945AD7">
        <w:rPr>
          <w:rFonts w:ascii="Times New Roman" w:eastAsia="Times New Roman" w:hAnsi="Times New Roman" w:cs="Times New Roman"/>
          <w:lang w:val="en-US" w:eastAsia="en-GB"/>
        </w:rPr>
        <w:t xml:space="preserve">2005. Pragmatic </w:t>
      </w:r>
      <w:r>
        <w:rPr>
          <w:rFonts w:ascii="Times New Roman" w:eastAsia="Times New Roman" w:hAnsi="Times New Roman" w:cs="Times New Roman"/>
          <w:lang w:val="en-US" w:eastAsia="en-GB"/>
        </w:rPr>
        <w:t>M</w:t>
      </w:r>
      <w:r w:rsidR="00CD2341" w:rsidRPr="00945AD7">
        <w:rPr>
          <w:rFonts w:ascii="Times New Roman" w:eastAsia="Times New Roman" w:hAnsi="Times New Roman" w:cs="Times New Roman"/>
          <w:lang w:val="en-US" w:eastAsia="en-GB"/>
        </w:rPr>
        <w:t xml:space="preserve">arkers and </w:t>
      </w:r>
      <w:r>
        <w:rPr>
          <w:rFonts w:ascii="Times New Roman" w:eastAsia="Times New Roman" w:hAnsi="Times New Roman" w:cs="Times New Roman"/>
          <w:lang w:val="en-US" w:eastAsia="en-GB"/>
        </w:rPr>
        <w:t>D</w:t>
      </w:r>
      <w:r w:rsidR="00CD2341" w:rsidRPr="00945AD7">
        <w:rPr>
          <w:rFonts w:ascii="Times New Roman" w:eastAsia="Times New Roman" w:hAnsi="Times New Roman" w:cs="Times New Roman"/>
          <w:lang w:val="en-US" w:eastAsia="en-GB"/>
        </w:rPr>
        <w:t xml:space="preserve">iscourse </w:t>
      </w:r>
      <w:r>
        <w:rPr>
          <w:rFonts w:ascii="Times New Roman" w:eastAsia="Times New Roman" w:hAnsi="Times New Roman" w:cs="Times New Roman"/>
          <w:lang w:val="en-US" w:eastAsia="en-GB"/>
        </w:rPr>
        <w:t>C</w:t>
      </w:r>
      <w:r w:rsidR="00CD2341" w:rsidRPr="00945AD7">
        <w:rPr>
          <w:rFonts w:ascii="Times New Roman" w:eastAsia="Times New Roman" w:hAnsi="Times New Roman" w:cs="Times New Roman"/>
          <w:lang w:val="en-US" w:eastAsia="en-GB"/>
        </w:rPr>
        <w:t xml:space="preserve">oherence </w:t>
      </w:r>
      <w:r>
        <w:rPr>
          <w:rFonts w:ascii="Times New Roman" w:eastAsia="Times New Roman" w:hAnsi="Times New Roman" w:cs="Times New Roman"/>
          <w:lang w:val="en-US" w:eastAsia="en-GB"/>
        </w:rPr>
        <w:t>R</w:t>
      </w:r>
      <w:r w:rsidR="00CD2341" w:rsidRPr="00945AD7">
        <w:rPr>
          <w:rFonts w:ascii="Times New Roman" w:eastAsia="Times New Roman" w:hAnsi="Times New Roman" w:cs="Times New Roman"/>
          <w:lang w:val="en-US" w:eastAsia="en-GB"/>
        </w:rPr>
        <w:t xml:space="preserve">elations in English and Catalan </w:t>
      </w:r>
      <w:r>
        <w:rPr>
          <w:rFonts w:ascii="Times New Roman" w:eastAsia="Times New Roman" w:hAnsi="Times New Roman" w:cs="Times New Roman"/>
          <w:lang w:val="en-US" w:eastAsia="en-GB"/>
        </w:rPr>
        <w:t>O</w:t>
      </w:r>
      <w:r w:rsidR="00CD2341" w:rsidRPr="00945AD7">
        <w:rPr>
          <w:rFonts w:ascii="Times New Roman" w:eastAsia="Times New Roman" w:hAnsi="Times New Roman" w:cs="Times New Roman"/>
          <w:lang w:val="en-US" w:eastAsia="en-GB"/>
        </w:rPr>
        <w:t xml:space="preserve">ral </w:t>
      </w:r>
      <w:r>
        <w:rPr>
          <w:rFonts w:ascii="Times New Roman" w:eastAsia="Times New Roman" w:hAnsi="Times New Roman" w:cs="Times New Roman"/>
          <w:lang w:val="en-US" w:eastAsia="en-GB"/>
        </w:rPr>
        <w:t>N</w:t>
      </w:r>
      <w:r w:rsidR="00CD2341" w:rsidRPr="00945AD7">
        <w:rPr>
          <w:rFonts w:ascii="Times New Roman" w:eastAsia="Times New Roman" w:hAnsi="Times New Roman" w:cs="Times New Roman"/>
          <w:lang w:val="en-US" w:eastAsia="en-GB"/>
        </w:rPr>
        <w:t xml:space="preserve">arrative. </w:t>
      </w:r>
      <w:r w:rsidR="00CD2341" w:rsidRPr="00945AD7">
        <w:rPr>
          <w:rFonts w:ascii="Times New Roman" w:eastAsia="Times New Roman" w:hAnsi="Times New Roman" w:cs="Times New Roman"/>
          <w:i/>
          <w:lang w:val="en-US" w:eastAsia="en-GB"/>
        </w:rPr>
        <w:t>Discourse Studies</w:t>
      </w:r>
      <w:r>
        <w:rPr>
          <w:rFonts w:ascii="Times New Roman" w:eastAsia="Times New Roman" w:hAnsi="Times New Roman" w:cs="Times New Roman"/>
          <w:lang w:val="en-US" w:eastAsia="en-GB"/>
        </w:rPr>
        <w:t xml:space="preserve"> 77(1):</w:t>
      </w:r>
      <w:r w:rsidR="00CD2341" w:rsidRPr="00945AD7">
        <w:rPr>
          <w:rFonts w:ascii="Times New Roman" w:eastAsia="Times New Roman" w:hAnsi="Times New Roman" w:cs="Times New Roman"/>
          <w:lang w:val="en-US" w:eastAsia="en-GB"/>
        </w:rPr>
        <w:t>53</w:t>
      </w:r>
      <w:r>
        <w:rPr>
          <w:rFonts w:ascii="Times New Roman" w:eastAsia="Times New Roman" w:hAnsi="Times New Roman" w:cs="Times New Roman"/>
          <w:lang w:eastAsia="en-GB"/>
        </w:rPr>
        <w:t>-</w:t>
      </w:r>
      <w:r w:rsidR="00CD2341" w:rsidRPr="00945AD7">
        <w:rPr>
          <w:rFonts w:ascii="Times New Roman" w:eastAsia="Times New Roman" w:hAnsi="Times New Roman" w:cs="Times New Roman"/>
          <w:lang w:val="en-US" w:eastAsia="en-GB"/>
        </w:rPr>
        <w:t>86.</w:t>
      </w:r>
    </w:p>
    <w:p w14:paraId="00E4B630" w14:textId="30829C72" w:rsidR="00BF32E4" w:rsidRPr="00945AD7" w:rsidRDefault="000F72F6"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lang w:eastAsia="en-GB"/>
        </w:rPr>
        <w:t>Halliday, M.A.K. and Hasan, R. 1976</w:t>
      </w:r>
      <w:r w:rsidR="00BF32E4" w:rsidRPr="00945AD7">
        <w:rPr>
          <w:rFonts w:ascii="Times New Roman" w:eastAsia="Times New Roman" w:hAnsi="Times New Roman" w:cs="Times New Roman"/>
          <w:color w:val="000000"/>
          <w:lang w:eastAsia="en-GB"/>
        </w:rPr>
        <w:t xml:space="preserve">. </w:t>
      </w:r>
      <w:r w:rsidR="00BF32E4" w:rsidRPr="00945AD7">
        <w:rPr>
          <w:rFonts w:ascii="Times New Roman" w:eastAsia="Times New Roman" w:hAnsi="Times New Roman" w:cs="Times New Roman"/>
          <w:i/>
          <w:iCs/>
          <w:color w:val="000000"/>
          <w:lang w:eastAsia="en-GB"/>
        </w:rPr>
        <w:t>Cohesion in English</w:t>
      </w:r>
      <w:r w:rsidR="00BF32E4" w:rsidRPr="00945AD7">
        <w:rPr>
          <w:rFonts w:ascii="Times New Roman" w:eastAsia="Times New Roman" w:hAnsi="Times New Roman" w:cs="Times New Roman"/>
          <w:color w:val="000000"/>
          <w:lang w:eastAsia="en-GB"/>
        </w:rPr>
        <w:t>. London: Longman.</w:t>
      </w:r>
    </w:p>
    <w:p w14:paraId="612DF786" w14:textId="30CB1AFE" w:rsidR="00BF32E4" w:rsidRPr="00945AD7" w:rsidRDefault="00BF32E4" w:rsidP="00945AD7">
      <w:pPr>
        <w:spacing w:after="3" w:line="247" w:lineRule="auto"/>
        <w:ind w:left="567" w:hanging="567"/>
        <w:jc w:val="both"/>
        <w:rPr>
          <w:rFonts w:ascii="Times New Roman" w:eastAsia="Times New Roman" w:hAnsi="Times New Roman" w:cs="Times New Roman"/>
          <w:lang w:eastAsia="en-GB"/>
        </w:rPr>
      </w:pPr>
      <w:r w:rsidRPr="00945AD7">
        <w:rPr>
          <w:rFonts w:ascii="Times New Roman" w:eastAsia="Times New Roman" w:hAnsi="Times New Roman" w:cs="Times New Roman"/>
          <w:color w:val="000000"/>
          <w:shd w:val="clear" w:color="auto" w:fill="FFFFFF"/>
          <w:lang w:eastAsia="en-GB"/>
        </w:rPr>
        <w:t>Hodge, G., Sekine, K., Sch</w:t>
      </w:r>
      <w:r w:rsidR="000F72F6">
        <w:rPr>
          <w:rFonts w:ascii="Times New Roman" w:eastAsia="Times New Roman" w:hAnsi="Times New Roman" w:cs="Times New Roman"/>
          <w:color w:val="000000"/>
          <w:shd w:val="clear" w:color="auto" w:fill="FFFFFF"/>
          <w:lang w:eastAsia="en-GB"/>
        </w:rPr>
        <w:t>embri, A. and</w:t>
      </w:r>
      <w:r w:rsidRPr="00945AD7">
        <w:rPr>
          <w:rFonts w:ascii="Times New Roman" w:eastAsia="Times New Roman" w:hAnsi="Times New Roman" w:cs="Times New Roman"/>
          <w:color w:val="000000"/>
          <w:shd w:val="clear" w:color="auto" w:fill="FFFFFF"/>
          <w:lang w:eastAsia="en-GB"/>
        </w:rPr>
        <w:t xml:space="preserve"> Johnston, T. 2019. Comparing </w:t>
      </w:r>
      <w:r w:rsidR="000F72F6">
        <w:rPr>
          <w:rFonts w:ascii="Times New Roman" w:eastAsia="Times New Roman" w:hAnsi="Times New Roman" w:cs="Times New Roman"/>
          <w:color w:val="000000"/>
          <w:shd w:val="clear" w:color="auto" w:fill="FFFFFF"/>
          <w:lang w:eastAsia="en-GB"/>
        </w:rPr>
        <w:t>Signers and S</w:t>
      </w:r>
      <w:r w:rsidRPr="00945AD7">
        <w:rPr>
          <w:rFonts w:ascii="Times New Roman" w:eastAsia="Times New Roman" w:hAnsi="Times New Roman" w:cs="Times New Roman"/>
          <w:color w:val="000000"/>
          <w:shd w:val="clear" w:color="auto" w:fill="FFFFFF"/>
          <w:lang w:eastAsia="en-GB"/>
        </w:rPr>
        <w:t xml:space="preserve">peakers: Building a </w:t>
      </w:r>
      <w:r w:rsidR="000F72F6">
        <w:rPr>
          <w:rFonts w:ascii="Times New Roman" w:eastAsia="Times New Roman" w:hAnsi="Times New Roman" w:cs="Times New Roman"/>
          <w:color w:val="000000"/>
          <w:shd w:val="clear" w:color="auto" w:fill="FFFFFF"/>
          <w:lang w:eastAsia="en-GB"/>
        </w:rPr>
        <w:t>D</w:t>
      </w:r>
      <w:r w:rsidRPr="00945AD7">
        <w:rPr>
          <w:rFonts w:ascii="Times New Roman" w:eastAsia="Times New Roman" w:hAnsi="Times New Roman" w:cs="Times New Roman"/>
          <w:color w:val="000000"/>
          <w:shd w:val="clear" w:color="auto" w:fill="FFFFFF"/>
          <w:lang w:eastAsia="en-GB"/>
        </w:rPr>
        <w:t xml:space="preserve">irectly </w:t>
      </w:r>
      <w:r w:rsidR="000F72F6">
        <w:rPr>
          <w:rFonts w:ascii="Times New Roman" w:eastAsia="Times New Roman" w:hAnsi="Times New Roman" w:cs="Times New Roman"/>
          <w:color w:val="000000"/>
          <w:shd w:val="clear" w:color="auto" w:fill="FFFFFF"/>
          <w:lang w:eastAsia="en-GB"/>
        </w:rPr>
        <w:t>Comparable C</w:t>
      </w:r>
      <w:r w:rsidRPr="00945AD7">
        <w:rPr>
          <w:rFonts w:ascii="Times New Roman" w:eastAsia="Times New Roman" w:hAnsi="Times New Roman" w:cs="Times New Roman"/>
          <w:color w:val="000000"/>
          <w:shd w:val="clear" w:color="auto" w:fill="FFFFFF"/>
          <w:lang w:eastAsia="en-GB"/>
        </w:rPr>
        <w:t xml:space="preserve">orpus of Auslan and Australian English. </w:t>
      </w:r>
      <w:r w:rsidRPr="00945AD7">
        <w:rPr>
          <w:rFonts w:ascii="Times New Roman" w:eastAsia="Times New Roman" w:hAnsi="Times New Roman" w:cs="Times New Roman"/>
          <w:i/>
          <w:iCs/>
          <w:color w:val="000000"/>
          <w:shd w:val="clear" w:color="auto" w:fill="FFFFFF"/>
          <w:lang w:eastAsia="en-GB"/>
        </w:rPr>
        <w:t xml:space="preserve">Corpora </w:t>
      </w:r>
      <w:r w:rsidRPr="00945AD7">
        <w:rPr>
          <w:rFonts w:ascii="Times New Roman" w:eastAsia="Times New Roman" w:hAnsi="Times New Roman" w:cs="Times New Roman"/>
          <w:color w:val="000000"/>
          <w:shd w:val="clear" w:color="auto" w:fill="FFFFFF"/>
          <w:lang w:eastAsia="en-GB"/>
        </w:rPr>
        <w:t>(14)1.</w:t>
      </w:r>
    </w:p>
    <w:p w14:paraId="3B7DB057" w14:textId="03E61B6F" w:rsidR="00BF32E4" w:rsidRPr="00945AD7" w:rsidRDefault="000F72F6"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shd w:val="clear" w:color="auto" w:fill="FFFFFF"/>
          <w:lang w:eastAsia="en-GB"/>
        </w:rPr>
        <w:t xml:space="preserve">Hoza, J. </w:t>
      </w:r>
      <w:r w:rsidR="00BF32E4" w:rsidRPr="00945AD7">
        <w:rPr>
          <w:rFonts w:ascii="Times New Roman" w:eastAsia="Times New Roman" w:hAnsi="Times New Roman" w:cs="Times New Roman"/>
          <w:color w:val="000000"/>
          <w:shd w:val="clear" w:color="auto" w:fill="FFFFFF"/>
          <w:lang w:eastAsia="en-GB"/>
        </w:rPr>
        <w:t xml:space="preserve">2011. The </w:t>
      </w:r>
      <w:r>
        <w:rPr>
          <w:rFonts w:ascii="Times New Roman" w:eastAsia="Times New Roman" w:hAnsi="Times New Roman" w:cs="Times New Roman"/>
          <w:color w:val="000000"/>
          <w:shd w:val="clear" w:color="auto" w:fill="FFFFFF"/>
          <w:lang w:eastAsia="en-GB"/>
        </w:rPr>
        <w:t>D</w:t>
      </w:r>
      <w:r w:rsidR="00BF32E4" w:rsidRPr="00945AD7">
        <w:rPr>
          <w:rFonts w:ascii="Times New Roman" w:eastAsia="Times New Roman" w:hAnsi="Times New Roman" w:cs="Times New Roman"/>
          <w:color w:val="000000"/>
          <w:shd w:val="clear" w:color="auto" w:fill="FFFFFF"/>
          <w:lang w:eastAsia="en-GB"/>
        </w:rPr>
        <w:t xml:space="preserve">iscourse and </w:t>
      </w:r>
      <w:r>
        <w:rPr>
          <w:rFonts w:ascii="Times New Roman" w:eastAsia="Times New Roman" w:hAnsi="Times New Roman" w:cs="Times New Roman"/>
          <w:color w:val="000000"/>
          <w:shd w:val="clear" w:color="auto" w:fill="FFFFFF"/>
          <w:lang w:eastAsia="en-GB"/>
        </w:rPr>
        <w:t>P</w:t>
      </w:r>
      <w:r w:rsidR="00BF32E4" w:rsidRPr="00945AD7">
        <w:rPr>
          <w:rFonts w:ascii="Times New Roman" w:eastAsia="Times New Roman" w:hAnsi="Times New Roman" w:cs="Times New Roman"/>
          <w:color w:val="000000"/>
          <w:shd w:val="clear" w:color="auto" w:fill="FFFFFF"/>
          <w:lang w:eastAsia="en-GB"/>
        </w:rPr>
        <w:t xml:space="preserve">oliteness </w:t>
      </w:r>
      <w:r>
        <w:rPr>
          <w:rFonts w:ascii="Times New Roman" w:eastAsia="Times New Roman" w:hAnsi="Times New Roman" w:cs="Times New Roman"/>
          <w:color w:val="000000"/>
          <w:shd w:val="clear" w:color="auto" w:fill="FFFFFF"/>
          <w:lang w:eastAsia="en-GB"/>
        </w:rPr>
        <w:t>F</w:t>
      </w:r>
      <w:r w:rsidR="00BF32E4" w:rsidRPr="00945AD7">
        <w:rPr>
          <w:rFonts w:ascii="Times New Roman" w:eastAsia="Times New Roman" w:hAnsi="Times New Roman" w:cs="Times New Roman"/>
          <w:color w:val="000000"/>
          <w:shd w:val="clear" w:color="auto" w:fill="FFFFFF"/>
          <w:lang w:eastAsia="en-GB"/>
        </w:rPr>
        <w:t xml:space="preserve">unctions of HEY and WELL in American Sign Language. In </w:t>
      </w:r>
      <w:r w:rsidRPr="00945AD7">
        <w:rPr>
          <w:rFonts w:ascii="Times New Roman" w:eastAsia="Times New Roman" w:hAnsi="Times New Roman" w:cs="Times New Roman"/>
          <w:i/>
          <w:iCs/>
          <w:color w:val="000000"/>
          <w:shd w:val="clear" w:color="auto" w:fill="FFFFFF"/>
          <w:lang w:eastAsia="en-GB"/>
        </w:rPr>
        <w:t>Discourse in Signed Languages</w:t>
      </w:r>
      <w:r w:rsidRPr="00945AD7">
        <w:rPr>
          <w:rFonts w:ascii="Times New Roman" w:eastAsia="Times New Roman" w:hAnsi="Times New Roman" w:cs="Times New Roman"/>
          <w:color w:val="000000"/>
          <w:shd w:val="clear" w:color="auto" w:fill="FFFFFF"/>
          <w:lang w:eastAsia="en-GB"/>
        </w:rPr>
        <w:t xml:space="preserve">, C.B. </w:t>
      </w:r>
      <w:r w:rsidR="00BF32E4" w:rsidRPr="00945AD7">
        <w:rPr>
          <w:rFonts w:ascii="Times New Roman" w:eastAsia="Times New Roman" w:hAnsi="Times New Roman" w:cs="Times New Roman"/>
          <w:color w:val="000000"/>
          <w:shd w:val="clear" w:color="auto" w:fill="FFFFFF"/>
          <w:lang w:eastAsia="en-GB"/>
        </w:rPr>
        <w:t xml:space="preserve">Roy </w:t>
      </w:r>
      <w:r>
        <w:rPr>
          <w:rFonts w:ascii="Times New Roman" w:eastAsia="Times New Roman" w:hAnsi="Times New Roman" w:cs="Times New Roman"/>
          <w:color w:val="000000"/>
          <w:shd w:val="clear" w:color="auto" w:fill="FFFFFF"/>
          <w:lang w:eastAsia="en-GB"/>
        </w:rPr>
        <w:t>(ed</w:t>
      </w:r>
      <w:r w:rsidR="00BF32E4" w:rsidRPr="00945AD7">
        <w:rPr>
          <w:rFonts w:ascii="Times New Roman" w:eastAsia="Times New Roman" w:hAnsi="Times New Roman" w:cs="Times New Roman"/>
          <w:color w:val="000000"/>
          <w:shd w:val="clear" w:color="auto" w:fill="FFFFFF"/>
          <w:lang w:eastAsia="en-GB"/>
        </w:rPr>
        <w:t>)</w:t>
      </w:r>
      <w:r>
        <w:rPr>
          <w:rFonts w:ascii="Times New Roman" w:eastAsia="Times New Roman" w:hAnsi="Times New Roman" w:cs="Times New Roman"/>
          <w:color w:val="000000"/>
          <w:shd w:val="clear" w:color="auto" w:fill="FFFFFF"/>
          <w:lang w:eastAsia="en-GB"/>
        </w:rPr>
        <w:t xml:space="preserve">, </w:t>
      </w:r>
      <w:r w:rsidRPr="00945AD7">
        <w:rPr>
          <w:rFonts w:ascii="Times New Roman" w:eastAsia="Times New Roman" w:hAnsi="Times New Roman" w:cs="Times New Roman"/>
          <w:color w:val="000000"/>
          <w:shd w:val="clear" w:color="auto" w:fill="FFFFFF"/>
          <w:lang w:eastAsia="en-GB"/>
        </w:rPr>
        <w:t>70-95</w:t>
      </w:r>
      <w:r w:rsidR="00BF32E4" w:rsidRPr="00945AD7">
        <w:rPr>
          <w:rFonts w:ascii="Times New Roman" w:eastAsia="Times New Roman" w:hAnsi="Times New Roman" w:cs="Times New Roman"/>
          <w:color w:val="000000"/>
          <w:shd w:val="clear" w:color="auto" w:fill="FFFFFF"/>
          <w:lang w:eastAsia="en-GB"/>
        </w:rPr>
        <w:t>. Washington, D.C.: Gallaud</w:t>
      </w:r>
      <w:r>
        <w:rPr>
          <w:rFonts w:ascii="Times New Roman" w:eastAsia="Times New Roman" w:hAnsi="Times New Roman" w:cs="Times New Roman"/>
          <w:color w:val="000000"/>
          <w:shd w:val="clear" w:color="auto" w:fill="FFFFFF"/>
          <w:lang w:eastAsia="en-GB"/>
        </w:rPr>
        <w:t>et University Press</w:t>
      </w:r>
      <w:r w:rsidR="00BF32E4" w:rsidRPr="00945AD7">
        <w:rPr>
          <w:rFonts w:ascii="Times New Roman" w:eastAsia="Times New Roman" w:hAnsi="Times New Roman" w:cs="Times New Roman"/>
          <w:color w:val="000000"/>
          <w:shd w:val="clear" w:color="auto" w:fill="FFFFFF"/>
          <w:lang w:eastAsia="en-GB"/>
        </w:rPr>
        <w:t>.</w:t>
      </w:r>
    </w:p>
    <w:p w14:paraId="5FE2C4AF" w14:textId="1B37C4DA" w:rsidR="00BF32E4" w:rsidRPr="00945AD7" w:rsidRDefault="0030145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shd w:val="clear" w:color="auto" w:fill="FFFFFF"/>
          <w:lang w:eastAsia="en-GB"/>
        </w:rPr>
        <w:t xml:space="preserve">Johnston, T. </w:t>
      </w:r>
      <w:r w:rsidR="00BF32E4" w:rsidRPr="00945AD7">
        <w:rPr>
          <w:rFonts w:ascii="Times New Roman" w:eastAsia="Times New Roman" w:hAnsi="Times New Roman" w:cs="Times New Roman"/>
          <w:color w:val="000000"/>
          <w:shd w:val="clear" w:color="auto" w:fill="FFFFFF"/>
          <w:lang w:eastAsia="en-GB"/>
        </w:rPr>
        <w:t xml:space="preserve">2010. From Archive to Corpus: Transcription and Annotation in the Creation of Signed Language Corpora. </w:t>
      </w:r>
      <w:r w:rsidR="00BF32E4" w:rsidRPr="00945AD7">
        <w:rPr>
          <w:rFonts w:ascii="Times New Roman" w:eastAsia="Times New Roman" w:hAnsi="Times New Roman" w:cs="Times New Roman"/>
          <w:i/>
          <w:iCs/>
          <w:color w:val="000000"/>
          <w:shd w:val="clear" w:color="auto" w:fill="FFFFFF"/>
          <w:lang w:eastAsia="en-GB"/>
        </w:rPr>
        <w:t>International Journal of Corpus Linguistics</w:t>
      </w:r>
      <w:r>
        <w:rPr>
          <w:rFonts w:ascii="Times New Roman" w:eastAsia="Times New Roman" w:hAnsi="Times New Roman" w:cs="Times New Roman"/>
          <w:color w:val="000000"/>
          <w:shd w:val="clear" w:color="auto" w:fill="FFFFFF"/>
          <w:lang w:eastAsia="en-GB"/>
        </w:rPr>
        <w:t xml:space="preserve"> 15</w:t>
      </w:r>
      <w:r w:rsidR="00BF32E4" w:rsidRPr="00945AD7">
        <w:rPr>
          <w:rFonts w:ascii="Times New Roman" w:eastAsia="Times New Roman" w:hAnsi="Times New Roman" w:cs="Times New Roman"/>
          <w:color w:val="000000"/>
          <w:shd w:val="clear" w:color="auto" w:fill="FFFFFF"/>
          <w:lang w:eastAsia="en-GB"/>
        </w:rPr>
        <w:t>(1):</w:t>
      </w:r>
      <w:r>
        <w:rPr>
          <w:rFonts w:ascii="Times New Roman" w:eastAsia="Times New Roman" w:hAnsi="Times New Roman" w:cs="Times New Roman"/>
          <w:color w:val="000000"/>
          <w:shd w:val="clear" w:color="auto" w:fill="FFFFFF"/>
          <w:lang w:eastAsia="en-GB"/>
        </w:rPr>
        <w:t>106-</w:t>
      </w:r>
      <w:r w:rsidR="00BF32E4" w:rsidRPr="00945AD7">
        <w:rPr>
          <w:rFonts w:ascii="Times New Roman" w:eastAsia="Times New Roman" w:hAnsi="Times New Roman" w:cs="Times New Roman"/>
          <w:color w:val="000000"/>
          <w:shd w:val="clear" w:color="auto" w:fill="FFFFFF"/>
          <w:lang w:eastAsia="en-GB"/>
        </w:rPr>
        <w:t>131.</w:t>
      </w:r>
    </w:p>
    <w:p w14:paraId="19A04791" w14:textId="2F973990" w:rsidR="00BF32E4" w:rsidRPr="00945AD7" w:rsidRDefault="00BF32E4" w:rsidP="00945AD7">
      <w:pPr>
        <w:spacing w:after="3" w:line="247" w:lineRule="auto"/>
        <w:ind w:left="567" w:hanging="567"/>
        <w:jc w:val="both"/>
        <w:rPr>
          <w:rFonts w:ascii="Times New Roman" w:eastAsia="Times New Roman" w:hAnsi="Times New Roman" w:cs="Times New Roman"/>
          <w:lang w:eastAsia="en-GB"/>
        </w:rPr>
      </w:pPr>
      <w:r w:rsidRPr="00945AD7">
        <w:rPr>
          <w:rFonts w:ascii="Times New Roman" w:eastAsia="Times New Roman" w:hAnsi="Times New Roman" w:cs="Times New Roman"/>
          <w:color w:val="000000"/>
          <w:shd w:val="clear" w:color="auto" w:fill="FFFFFF"/>
          <w:lang w:eastAsia="en-GB"/>
        </w:rPr>
        <w:t>Johnston, T. 2015</w:t>
      </w:r>
      <w:r w:rsidR="00301455">
        <w:rPr>
          <w:rFonts w:ascii="Times New Roman" w:eastAsia="Times New Roman" w:hAnsi="Times New Roman" w:cs="Times New Roman"/>
          <w:color w:val="000000"/>
          <w:shd w:val="clear" w:color="auto" w:fill="FFFFFF"/>
          <w:lang w:eastAsia="en-GB"/>
        </w:rPr>
        <w:t>. Auslan Corpus A</w:t>
      </w:r>
      <w:r w:rsidRPr="00945AD7">
        <w:rPr>
          <w:rFonts w:ascii="Times New Roman" w:eastAsia="Times New Roman" w:hAnsi="Times New Roman" w:cs="Times New Roman"/>
          <w:color w:val="000000"/>
          <w:shd w:val="clear" w:color="auto" w:fill="FFFFFF"/>
          <w:lang w:eastAsia="en-GB"/>
        </w:rPr>
        <w:t xml:space="preserve">nnotation </w:t>
      </w:r>
      <w:r w:rsidR="00301455">
        <w:rPr>
          <w:rFonts w:ascii="Times New Roman" w:eastAsia="Times New Roman" w:hAnsi="Times New Roman" w:cs="Times New Roman"/>
          <w:color w:val="000000"/>
          <w:shd w:val="clear" w:color="auto" w:fill="FFFFFF"/>
          <w:lang w:eastAsia="en-GB"/>
        </w:rPr>
        <w:t>G</w:t>
      </w:r>
      <w:r w:rsidRPr="00945AD7">
        <w:rPr>
          <w:rFonts w:ascii="Times New Roman" w:eastAsia="Times New Roman" w:hAnsi="Times New Roman" w:cs="Times New Roman"/>
          <w:color w:val="000000"/>
          <w:shd w:val="clear" w:color="auto" w:fill="FFFFFF"/>
          <w:lang w:eastAsia="en-GB"/>
        </w:rPr>
        <w:t>uidelines. Sydney: Macquarie University; Melbourne: La Trobe University.</w:t>
      </w:r>
    </w:p>
    <w:p w14:paraId="34E63EEC" w14:textId="04645604" w:rsidR="00BF32E4" w:rsidRDefault="00301455" w:rsidP="00945AD7">
      <w:pPr>
        <w:spacing w:after="3" w:line="247" w:lineRule="auto"/>
        <w:ind w:left="567" w:hanging="567"/>
        <w:jc w:val="both"/>
        <w:rPr>
          <w:rFonts w:ascii="Times New Roman" w:eastAsia="Times New Roman" w:hAnsi="Times New Roman" w:cs="Times New Roman"/>
          <w:color w:val="000000"/>
          <w:shd w:val="clear" w:color="auto" w:fill="FFFFFF"/>
          <w:lang w:eastAsia="en-GB"/>
        </w:rPr>
      </w:pPr>
      <w:r>
        <w:rPr>
          <w:rFonts w:ascii="Times New Roman" w:eastAsia="Times New Roman" w:hAnsi="Times New Roman" w:cs="Times New Roman"/>
          <w:color w:val="000000"/>
          <w:shd w:val="clear" w:color="auto" w:fill="FFFFFF"/>
          <w:lang w:eastAsia="en-GB"/>
        </w:rPr>
        <w:t>Johnston, T. and</w:t>
      </w:r>
      <w:r w:rsidR="00BF32E4" w:rsidRPr="00945AD7">
        <w:rPr>
          <w:rFonts w:ascii="Times New Roman" w:eastAsia="Times New Roman" w:hAnsi="Times New Roman" w:cs="Times New Roman"/>
          <w:color w:val="000000"/>
          <w:shd w:val="clear" w:color="auto" w:fill="FFFFFF"/>
          <w:lang w:eastAsia="en-GB"/>
        </w:rPr>
        <w:t xml:space="preserve"> Sch</w:t>
      </w:r>
      <w:r>
        <w:rPr>
          <w:rFonts w:ascii="Times New Roman" w:eastAsia="Times New Roman" w:hAnsi="Times New Roman" w:cs="Times New Roman"/>
          <w:color w:val="000000"/>
          <w:shd w:val="clear" w:color="auto" w:fill="FFFFFF"/>
          <w:lang w:eastAsia="en-GB"/>
        </w:rPr>
        <w:t xml:space="preserve">embri, A. </w:t>
      </w:r>
      <w:r w:rsidR="00BF32E4" w:rsidRPr="00945AD7">
        <w:rPr>
          <w:rFonts w:ascii="Times New Roman" w:eastAsia="Times New Roman" w:hAnsi="Times New Roman" w:cs="Times New Roman"/>
          <w:color w:val="000000"/>
          <w:shd w:val="clear" w:color="auto" w:fill="FFFFFF"/>
          <w:lang w:eastAsia="en-GB"/>
        </w:rPr>
        <w:t xml:space="preserve">2010. Corpus Analysis of Sign Languages. In </w:t>
      </w:r>
      <w:r w:rsidRPr="00945AD7">
        <w:rPr>
          <w:rFonts w:ascii="Times New Roman" w:eastAsia="Times New Roman" w:hAnsi="Times New Roman" w:cs="Times New Roman"/>
          <w:i/>
          <w:iCs/>
          <w:color w:val="000000"/>
          <w:shd w:val="clear" w:color="auto" w:fill="FFFFFF"/>
          <w:lang w:eastAsia="en-GB"/>
        </w:rPr>
        <w:t>The Encyclopedia of Applied Linguistics</w:t>
      </w:r>
      <w:r>
        <w:rPr>
          <w:rFonts w:ascii="Times New Roman" w:eastAsia="Times New Roman" w:hAnsi="Times New Roman" w:cs="Times New Roman"/>
          <w:iCs/>
          <w:color w:val="000000"/>
          <w:shd w:val="clear" w:color="auto" w:fill="FFFFFF"/>
          <w:lang w:eastAsia="en-GB"/>
        </w:rPr>
        <w:t>, C.A.</w:t>
      </w:r>
      <w:r w:rsidRPr="00945AD7">
        <w:rPr>
          <w:rFonts w:ascii="Times New Roman" w:eastAsia="Times New Roman" w:hAnsi="Times New Roman" w:cs="Times New Roman"/>
          <w:color w:val="000000"/>
          <w:shd w:val="clear" w:color="auto" w:fill="FFFFFF"/>
          <w:lang w:eastAsia="en-GB"/>
        </w:rPr>
        <w:t xml:space="preserve"> </w:t>
      </w:r>
      <w:r>
        <w:rPr>
          <w:rFonts w:ascii="Times New Roman" w:eastAsia="Times New Roman" w:hAnsi="Times New Roman" w:cs="Times New Roman"/>
          <w:color w:val="000000"/>
          <w:shd w:val="clear" w:color="auto" w:fill="FFFFFF"/>
          <w:lang w:eastAsia="en-GB"/>
        </w:rPr>
        <w:t>Chapelle (ed)</w:t>
      </w:r>
      <w:r w:rsidR="00BF32E4" w:rsidRPr="00945AD7">
        <w:rPr>
          <w:rFonts w:ascii="Times New Roman" w:eastAsia="Times New Roman" w:hAnsi="Times New Roman" w:cs="Times New Roman"/>
          <w:i/>
          <w:iCs/>
          <w:color w:val="000000"/>
          <w:shd w:val="clear" w:color="auto" w:fill="FFFFFF"/>
          <w:lang w:eastAsia="en-GB"/>
        </w:rPr>
        <w:t xml:space="preserve">. </w:t>
      </w:r>
      <w:r w:rsidRPr="00301455">
        <w:rPr>
          <w:rFonts w:ascii="Times New Roman" w:eastAsia="Times New Roman" w:hAnsi="Times New Roman" w:cs="Times New Roman"/>
          <w:iCs/>
          <w:color w:val="000000"/>
          <w:shd w:val="clear" w:color="auto" w:fill="FFFFFF"/>
          <w:lang w:eastAsia="en-GB"/>
        </w:rPr>
        <w:t>Oxford:</w:t>
      </w:r>
      <w:r>
        <w:rPr>
          <w:rFonts w:ascii="Times New Roman" w:eastAsia="Times New Roman" w:hAnsi="Times New Roman" w:cs="Times New Roman"/>
          <w:i/>
          <w:iCs/>
          <w:color w:val="000000"/>
          <w:shd w:val="clear" w:color="auto" w:fill="FFFFFF"/>
          <w:lang w:eastAsia="en-GB"/>
        </w:rPr>
        <w:t xml:space="preserve"> </w:t>
      </w:r>
      <w:r w:rsidR="00BF32E4" w:rsidRPr="00945AD7">
        <w:rPr>
          <w:rFonts w:ascii="Times New Roman" w:eastAsia="Times New Roman" w:hAnsi="Times New Roman" w:cs="Times New Roman"/>
          <w:color w:val="000000"/>
          <w:shd w:val="clear" w:color="auto" w:fill="FFFFFF"/>
          <w:lang w:eastAsia="en-GB"/>
        </w:rPr>
        <w:t xml:space="preserve">Blackwell Publishing Ltd. </w:t>
      </w:r>
    </w:p>
    <w:p w14:paraId="18448B62" w14:textId="10B68BC9" w:rsidR="00ED5615" w:rsidRPr="00945AD7" w:rsidRDefault="00ED5615" w:rsidP="00945AD7">
      <w:pPr>
        <w:spacing w:after="3" w:line="247" w:lineRule="auto"/>
        <w:ind w:left="567" w:hanging="567"/>
        <w:jc w:val="both"/>
        <w:rPr>
          <w:rFonts w:ascii="Times New Roman" w:eastAsia="Times New Roman" w:hAnsi="Times New Roman" w:cs="Times New Roman"/>
          <w:color w:val="000000"/>
          <w:shd w:val="clear" w:color="auto" w:fill="FFFFFF"/>
          <w:lang w:eastAsia="en-GB"/>
        </w:rPr>
      </w:pPr>
      <w:r>
        <w:rPr>
          <w:rFonts w:ascii="Times New Roman" w:eastAsia="Times New Roman" w:hAnsi="Times New Roman" w:cs="Times New Roman"/>
          <w:color w:val="000000"/>
          <w:lang w:eastAsia="en-GB"/>
        </w:rPr>
        <w:t xml:space="preserve">Johnston, T., Vermeerbergen, M., Schembri, A. and Leeson, L. 2007. ‘Real data are messy’: Considering cross-linguistic analysis of constituent ordering in Auslan, VGT and ISL. </w:t>
      </w:r>
      <w:r w:rsidRPr="00945AD7">
        <w:rPr>
          <w:rFonts w:ascii="Times New Roman" w:eastAsia="Times New Roman" w:hAnsi="Times New Roman" w:cs="Times New Roman"/>
          <w:color w:val="000000"/>
          <w:lang w:eastAsia="en-GB"/>
        </w:rPr>
        <w:t xml:space="preserve">In </w:t>
      </w:r>
      <w:r w:rsidRPr="00945AD7">
        <w:rPr>
          <w:rFonts w:ascii="Times New Roman" w:eastAsia="Times New Roman" w:hAnsi="Times New Roman" w:cs="Times New Roman"/>
          <w:i/>
          <w:iCs/>
          <w:color w:val="000000"/>
          <w:lang w:eastAsia="en-GB"/>
        </w:rPr>
        <w:t>Visible variation: Cross-linguistic studies in sign language structure</w:t>
      </w:r>
      <w:r>
        <w:rPr>
          <w:rFonts w:ascii="Times New Roman" w:eastAsia="Times New Roman" w:hAnsi="Times New Roman" w:cs="Times New Roman"/>
          <w:iCs/>
          <w:color w:val="000000"/>
          <w:lang w:eastAsia="en-GB"/>
        </w:rPr>
        <w:t>, P.</w:t>
      </w:r>
      <w:r w:rsidRPr="00945AD7">
        <w:rPr>
          <w:rFonts w:ascii="Times New Roman" w:eastAsia="Times New Roman" w:hAnsi="Times New Roman" w:cs="Times New Roman"/>
          <w:color w:val="000000"/>
          <w:lang w:eastAsia="en-GB"/>
        </w:rPr>
        <w:t xml:space="preserve"> Perniss, </w:t>
      </w:r>
      <w:r>
        <w:rPr>
          <w:rFonts w:ascii="Times New Roman" w:eastAsia="Times New Roman" w:hAnsi="Times New Roman" w:cs="Times New Roman"/>
          <w:color w:val="000000"/>
          <w:lang w:eastAsia="en-GB"/>
        </w:rPr>
        <w:t>R.</w:t>
      </w:r>
      <w:r w:rsidRPr="00945AD7">
        <w:rPr>
          <w:rFonts w:ascii="Times New Roman" w:eastAsia="Times New Roman" w:hAnsi="Times New Roman" w:cs="Times New Roman"/>
          <w:color w:val="000000"/>
          <w:lang w:eastAsia="en-GB"/>
        </w:rPr>
        <w:t xml:space="preserve"> Pfau</w:t>
      </w:r>
      <w:r>
        <w:rPr>
          <w:rFonts w:ascii="Times New Roman" w:eastAsia="Times New Roman" w:hAnsi="Times New Roman" w:cs="Times New Roman"/>
          <w:color w:val="000000"/>
          <w:lang w:eastAsia="en-GB"/>
        </w:rPr>
        <w:t xml:space="preserve"> </w:t>
      </w:r>
      <w:r w:rsidRPr="00945AD7">
        <w:rPr>
          <w:rFonts w:ascii="Times New Roman" w:eastAsia="Times New Roman" w:hAnsi="Times New Roman" w:cs="Times New Roman"/>
          <w:color w:val="000000"/>
          <w:lang w:eastAsia="en-GB"/>
        </w:rPr>
        <w:t>and</w:t>
      </w:r>
      <w:r>
        <w:rPr>
          <w:rFonts w:ascii="Times New Roman" w:eastAsia="Times New Roman" w:hAnsi="Times New Roman" w:cs="Times New Roman"/>
          <w:color w:val="000000"/>
          <w:lang w:eastAsia="en-GB"/>
        </w:rPr>
        <w:t xml:space="preserve"> M.</w:t>
      </w:r>
      <w:r w:rsidRPr="00945AD7">
        <w:rPr>
          <w:rFonts w:ascii="Times New Roman" w:eastAsia="Times New Roman" w:hAnsi="Times New Roman" w:cs="Times New Roman"/>
          <w:color w:val="000000"/>
          <w:lang w:eastAsia="en-GB"/>
        </w:rPr>
        <w:t xml:space="preserve"> Steinbach (eds), </w:t>
      </w:r>
      <w:r>
        <w:rPr>
          <w:rFonts w:ascii="Times New Roman" w:eastAsia="Times New Roman" w:hAnsi="Times New Roman" w:cs="Times New Roman"/>
          <w:color w:val="000000"/>
          <w:lang w:eastAsia="en-GB"/>
        </w:rPr>
        <w:t>163-206</w:t>
      </w:r>
      <w:r w:rsidRPr="00945AD7">
        <w:rPr>
          <w:rFonts w:ascii="Times New Roman" w:eastAsia="Times New Roman" w:hAnsi="Times New Roman" w:cs="Times New Roman"/>
          <w:i/>
          <w:iCs/>
          <w:color w:val="000000"/>
          <w:lang w:eastAsia="en-GB"/>
        </w:rPr>
        <w:t>. </w:t>
      </w:r>
      <w:r w:rsidRPr="00945AD7">
        <w:rPr>
          <w:rFonts w:ascii="Times New Roman" w:eastAsia="Times New Roman" w:hAnsi="Times New Roman" w:cs="Times New Roman"/>
          <w:color w:val="000000"/>
          <w:lang w:eastAsia="en-GB"/>
        </w:rPr>
        <w:t>Berlin: Mouton.</w:t>
      </w:r>
    </w:p>
    <w:p w14:paraId="0008B4E3" w14:textId="37AEA91F" w:rsidR="00CD2341" w:rsidRPr="00945AD7" w:rsidRDefault="00CD2341" w:rsidP="00945AD7">
      <w:pPr>
        <w:spacing w:after="3" w:line="247" w:lineRule="auto"/>
        <w:ind w:left="567" w:hanging="567"/>
        <w:jc w:val="both"/>
        <w:rPr>
          <w:rFonts w:ascii="Times New Roman" w:eastAsia="Times New Roman" w:hAnsi="Times New Roman" w:cs="Times New Roman"/>
          <w:lang w:eastAsia="en-GB"/>
        </w:rPr>
      </w:pPr>
      <w:r w:rsidRPr="00945AD7">
        <w:rPr>
          <w:rFonts w:ascii="Times New Roman" w:eastAsia="Times New Roman" w:hAnsi="Times New Roman" w:cs="Times New Roman"/>
          <w:lang w:eastAsia="en-GB"/>
        </w:rPr>
        <w:t xml:space="preserve">Kitis, E. 2000. Connectives and </w:t>
      </w:r>
      <w:r w:rsidR="00301455">
        <w:rPr>
          <w:rFonts w:ascii="Times New Roman" w:eastAsia="Times New Roman" w:hAnsi="Times New Roman" w:cs="Times New Roman"/>
          <w:lang w:eastAsia="en-GB"/>
        </w:rPr>
        <w:t>F</w:t>
      </w:r>
      <w:r w:rsidRPr="00945AD7">
        <w:rPr>
          <w:rFonts w:ascii="Times New Roman" w:eastAsia="Times New Roman" w:hAnsi="Times New Roman" w:cs="Times New Roman"/>
          <w:lang w:eastAsia="en-GB"/>
        </w:rPr>
        <w:t xml:space="preserve">rame </w:t>
      </w:r>
      <w:r w:rsidR="00301455">
        <w:rPr>
          <w:rFonts w:ascii="Times New Roman" w:eastAsia="Times New Roman" w:hAnsi="Times New Roman" w:cs="Times New Roman"/>
          <w:lang w:eastAsia="en-GB"/>
        </w:rPr>
        <w:t>T</w:t>
      </w:r>
      <w:r w:rsidRPr="00945AD7">
        <w:rPr>
          <w:rFonts w:ascii="Times New Roman" w:eastAsia="Times New Roman" w:hAnsi="Times New Roman" w:cs="Times New Roman"/>
          <w:lang w:eastAsia="en-GB"/>
        </w:rPr>
        <w:t xml:space="preserve">heory: The </w:t>
      </w:r>
      <w:r w:rsidR="00301455">
        <w:rPr>
          <w:rFonts w:ascii="Times New Roman" w:eastAsia="Times New Roman" w:hAnsi="Times New Roman" w:cs="Times New Roman"/>
          <w:lang w:eastAsia="en-GB"/>
        </w:rPr>
        <w:t>C</w:t>
      </w:r>
      <w:r w:rsidRPr="00945AD7">
        <w:rPr>
          <w:rFonts w:ascii="Times New Roman" w:eastAsia="Times New Roman" w:hAnsi="Times New Roman" w:cs="Times New Roman"/>
          <w:lang w:eastAsia="en-GB"/>
        </w:rPr>
        <w:t xml:space="preserve">ase of </w:t>
      </w:r>
      <w:r w:rsidR="00301455">
        <w:rPr>
          <w:rFonts w:ascii="Times New Roman" w:eastAsia="Times New Roman" w:hAnsi="Times New Roman" w:cs="Times New Roman"/>
          <w:lang w:eastAsia="en-GB"/>
        </w:rPr>
        <w:t>H</w:t>
      </w:r>
      <w:r w:rsidRPr="00945AD7">
        <w:rPr>
          <w:rFonts w:ascii="Times New Roman" w:eastAsia="Times New Roman" w:hAnsi="Times New Roman" w:cs="Times New Roman"/>
          <w:lang w:eastAsia="en-GB"/>
        </w:rPr>
        <w:t xml:space="preserve">ypotextual </w:t>
      </w:r>
      <w:r w:rsidR="00301455">
        <w:rPr>
          <w:rFonts w:ascii="Times New Roman" w:eastAsia="Times New Roman" w:hAnsi="Times New Roman" w:cs="Times New Roman"/>
          <w:lang w:eastAsia="en-GB"/>
        </w:rPr>
        <w:t>A</w:t>
      </w:r>
      <w:r w:rsidRPr="00945AD7">
        <w:rPr>
          <w:rFonts w:ascii="Times New Roman" w:eastAsia="Times New Roman" w:hAnsi="Times New Roman" w:cs="Times New Roman"/>
          <w:lang w:eastAsia="en-GB"/>
        </w:rPr>
        <w:t>nt</w:t>
      </w:r>
      <w:r w:rsidR="00301455">
        <w:rPr>
          <w:rFonts w:ascii="Times New Roman" w:eastAsia="Times New Roman" w:hAnsi="Times New Roman" w:cs="Times New Roman"/>
          <w:lang w:eastAsia="en-GB"/>
        </w:rPr>
        <w:t>inomial ‘A</w:t>
      </w:r>
      <w:r w:rsidRPr="00945AD7">
        <w:rPr>
          <w:rFonts w:ascii="Times New Roman" w:eastAsia="Times New Roman" w:hAnsi="Times New Roman" w:cs="Times New Roman"/>
          <w:lang w:eastAsia="en-GB"/>
        </w:rPr>
        <w:t xml:space="preserve">nd’. </w:t>
      </w:r>
      <w:r w:rsidRPr="00945AD7">
        <w:rPr>
          <w:rFonts w:ascii="Times New Roman" w:eastAsia="Times New Roman" w:hAnsi="Times New Roman" w:cs="Times New Roman"/>
          <w:i/>
          <w:lang w:eastAsia="en-GB"/>
        </w:rPr>
        <w:t xml:space="preserve">Pragmatics &amp; Cognition </w:t>
      </w:r>
      <w:r w:rsidRPr="00945AD7">
        <w:rPr>
          <w:rFonts w:ascii="Times New Roman" w:eastAsia="Times New Roman" w:hAnsi="Times New Roman" w:cs="Times New Roman"/>
          <w:lang w:eastAsia="en-GB"/>
        </w:rPr>
        <w:t>8(2):357-409.</w:t>
      </w:r>
    </w:p>
    <w:p w14:paraId="69101113" w14:textId="464A9876" w:rsidR="00BF32E4" w:rsidRPr="00945AD7" w:rsidRDefault="0030145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shd w:val="clear" w:color="auto" w:fill="FFFFFF"/>
          <w:lang w:val="en-US" w:eastAsia="en-GB"/>
        </w:rPr>
        <w:t xml:space="preserve">Kunz, K. and Laphinova-Koltunski, E. </w:t>
      </w:r>
      <w:r w:rsidR="00BF32E4" w:rsidRPr="00945AD7">
        <w:rPr>
          <w:rFonts w:ascii="Times New Roman" w:eastAsia="Times New Roman" w:hAnsi="Times New Roman" w:cs="Times New Roman"/>
          <w:color w:val="000000"/>
          <w:shd w:val="clear" w:color="auto" w:fill="FFFFFF"/>
          <w:lang w:val="en-US" w:eastAsia="en-GB"/>
        </w:rPr>
        <w:t xml:space="preserve">2015. </w:t>
      </w:r>
      <w:r w:rsidR="00BF32E4" w:rsidRPr="00945AD7">
        <w:rPr>
          <w:rFonts w:ascii="Times New Roman" w:eastAsia="Times New Roman" w:hAnsi="Times New Roman" w:cs="Times New Roman"/>
          <w:color w:val="000000"/>
          <w:shd w:val="clear" w:color="auto" w:fill="FFFFFF"/>
          <w:lang w:eastAsia="en-GB"/>
        </w:rPr>
        <w:t xml:space="preserve">Cross-linguistic </w:t>
      </w:r>
      <w:r>
        <w:rPr>
          <w:rFonts w:ascii="Times New Roman" w:eastAsia="Times New Roman" w:hAnsi="Times New Roman" w:cs="Times New Roman"/>
          <w:color w:val="000000"/>
          <w:shd w:val="clear" w:color="auto" w:fill="FFFFFF"/>
          <w:lang w:eastAsia="en-GB"/>
        </w:rPr>
        <w:t>A</w:t>
      </w:r>
      <w:r w:rsidR="00BF32E4" w:rsidRPr="00945AD7">
        <w:rPr>
          <w:rFonts w:ascii="Times New Roman" w:eastAsia="Times New Roman" w:hAnsi="Times New Roman" w:cs="Times New Roman"/>
          <w:color w:val="000000"/>
          <w:shd w:val="clear" w:color="auto" w:fill="FFFFFF"/>
          <w:lang w:eastAsia="en-GB"/>
        </w:rPr>
        <w:t xml:space="preserve">nalysis of </w:t>
      </w:r>
      <w:r>
        <w:rPr>
          <w:rFonts w:ascii="Times New Roman" w:eastAsia="Times New Roman" w:hAnsi="Times New Roman" w:cs="Times New Roman"/>
          <w:color w:val="000000"/>
          <w:shd w:val="clear" w:color="auto" w:fill="FFFFFF"/>
          <w:lang w:eastAsia="en-GB"/>
        </w:rPr>
        <w:t>Discourse V</w:t>
      </w:r>
      <w:r w:rsidR="00BF32E4" w:rsidRPr="00945AD7">
        <w:rPr>
          <w:rFonts w:ascii="Times New Roman" w:eastAsia="Times New Roman" w:hAnsi="Times New Roman" w:cs="Times New Roman"/>
          <w:color w:val="000000"/>
          <w:shd w:val="clear" w:color="auto" w:fill="FFFFFF"/>
          <w:lang w:eastAsia="en-GB"/>
        </w:rPr>
        <w:t xml:space="preserve">ariation across </w:t>
      </w:r>
      <w:r>
        <w:rPr>
          <w:rFonts w:ascii="Times New Roman" w:eastAsia="Times New Roman" w:hAnsi="Times New Roman" w:cs="Times New Roman"/>
          <w:color w:val="000000"/>
          <w:shd w:val="clear" w:color="auto" w:fill="FFFFFF"/>
          <w:lang w:eastAsia="en-GB"/>
        </w:rPr>
        <w:t>R</w:t>
      </w:r>
      <w:r w:rsidR="00BF32E4" w:rsidRPr="00945AD7">
        <w:rPr>
          <w:rFonts w:ascii="Times New Roman" w:eastAsia="Times New Roman" w:hAnsi="Times New Roman" w:cs="Times New Roman"/>
          <w:color w:val="000000"/>
          <w:shd w:val="clear" w:color="auto" w:fill="FFFFFF"/>
          <w:lang w:eastAsia="en-GB"/>
        </w:rPr>
        <w:t xml:space="preserve">egisters. </w:t>
      </w:r>
      <w:r w:rsidR="00BF32E4" w:rsidRPr="00945AD7">
        <w:rPr>
          <w:rFonts w:ascii="Times New Roman" w:eastAsia="Times New Roman" w:hAnsi="Times New Roman" w:cs="Times New Roman"/>
          <w:i/>
          <w:iCs/>
          <w:color w:val="000000"/>
          <w:shd w:val="clear" w:color="auto" w:fill="FFFFFF"/>
          <w:lang w:eastAsia="en-GB"/>
        </w:rPr>
        <w:t xml:space="preserve">Nordic Journal of English Studies </w:t>
      </w:r>
      <w:r>
        <w:rPr>
          <w:rFonts w:ascii="Times New Roman" w:eastAsia="Times New Roman" w:hAnsi="Times New Roman" w:cs="Times New Roman"/>
          <w:color w:val="000000"/>
          <w:shd w:val="clear" w:color="auto" w:fill="FFFFFF"/>
          <w:lang w:eastAsia="en-GB"/>
        </w:rPr>
        <w:t>14(1):</w:t>
      </w:r>
      <w:r w:rsidR="00BF32E4" w:rsidRPr="00945AD7">
        <w:rPr>
          <w:rFonts w:ascii="Times New Roman" w:eastAsia="Times New Roman" w:hAnsi="Times New Roman" w:cs="Times New Roman"/>
          <w:color w:val="000000"/>
          <w:shd w:val="clear" w:color="auto" w:fill="FFFFFF"/>
          <w:lang w:eastAsia="en-GB"/>
        </w:rPr>
        <w:t>258-288.</w:t>
      </w:r>
    </w:p>
    <w:p w14:paraId="70C6CA5E" w14:textId="799BACD3" w:rsidR="00CD2341" w:rsidRPr="00036960" w:rsidRDefault="0030145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eastAsia="en-GB"/>
        </w:rPr>
        <w:t>Luscher, J.-M. and</w:t>
      </w:r>
      <w:r w:rsidR="00CD2341" w:rsidRPr="00945AD7">
        <w:rPr>
          <w:rFonts w:ascii="Times New Roman" w:eastAsia="Times New Roman" w:hAnsi="Times New Roman" w:cs="Times New Roman"/>
          <w:lang w:eastAsia="en-GB"/>
        </w:rPr>
        <w:t xml:space="preserve"> Moeschler, J. 1990. </w:t>
      </w:r>
      <w:r>
        <w:rPr>
          <w:rFonts w:ascii="Times New Roman" w:eastAsia="Times New Roman" w:hAnsi="Times New Roman" w:cs="Times New Roman"/>
          <w:lang w:val="fr-FR" w:eastAsia="en-GB"/>
        </w:rPr>
        <w:t>Approches D</w:t>
      </w:r>
      <w:r w:rsidR="00CD2341" w:rsidRPr="00945AD7">
        <w:rPr>
          <w:rFonts w:ascii="Times New Roman" w:eastAsia="Times New Roman" w:hAnsi="Times New Roman" w:cs="Times New Roman"/>
          <w:lang w:val="fr-FR" w:eastAsia="en-GB"/>
        </w:rPr>
        <w:t xml:space="preserve">érivationnelles et </w:t>
      </w:r>
      <w:r>
        <w:rPr>
          <w:rFonts w:ascii="Times New Roman" w:eastAsia="Times New Roman" w:hAnsi="Times New Roman" w:cs="Times New Roman"/>
          <w:lang w:val="fr-FR" w:eastAsia="en-GB"/>
        </w:rPr>
        <w:t>P</w:t>
      </w:r>
      <w:r w:rsidR="00CD2341" w:rsidRPr="00945AD7">
        <w:rPr>
          <w:rFonts w:ascii="Times New Roman" w:eastAsia="Times New Roman" w:hAnsi="Times New Roman" w:cs="Times New Roman"/>
          <w:lang w:val="fr-FR" w:eastAsia="en-GB"/>
        </w:rPr>
        <w:t xml:space="preserve">rocédurales des </w:t>
      </w:r>
      <w:r>
        <w:rPr>
          <w:rFonts w:ascii="Times New Roman" w:eastAsia="Times New Roman" w:hAnsi="Times New Roman" w:cs="Times New Roman"/>
          <w:lang w:val="fr-FR" w:eastAsia="en-GB"/>
        </w:rPr>
        <w:t>O</w:t>
      </w:r>
      <w:r w:rsidR="00CD2341" w:rsidRPr="00945AD7">
        <w:rPr>
          <w:rFonts w:ascii="Times New Roman" w:eastAsia="Times New Roman" w:hAnsi="Times New Roman" w:cs="Times New Roman"/>
          <w:lang w:val="fr-FR" w:eastAsia="en-GB"/>
        </w:rPr>
        <w:t xml:space="preserve">pérateurs et </w:t>
      </w:r>
      <w:r>
        <w:rPr>
          <w:rFonts w:ascii="Times New Roman" w:eastAsia="Times New Roman" w:hAnsi="Times New Roman" w:cs="Times New Roman"/>
          <w:lang w:val="fr-FR" w:eastAsia="en-GB"/>
        </w:rPr>
        <w:t>Connecteurs T</w:t>
      </w:r>
      <w:r w:rsidR="00CD2341" w:rsidRPr="00945AD7">
        <w:rPr>
          <w:rFonts w:ascii="Times New Roman" w:eastAsia="Times New Roman" w:hAnsi="Times New Roman" w:cs="Times New Roman"/>
          <w:lang w:val="fr-FR" w:eastAsia="en-GB"/>
        </w:rPr>
        <w:t xml:space="preserve">emporels: </w:t>
      </w:r>
      <w:r>
        <w:rPr>
          <w:rFonts w:ascii="Times New Roman" w:eastAsia="Times New Roman" w:hAnsi="Times New Roman" w:cs="Times New Roman"/>
          <w:lang w:val="fr-FR" w:eastAsia="en-GB"/>
        </w:rPr>
        <w:t>L</w:t>
      </w:r>
      <w:r w:rsidR="00CD2341" w:rsidRPr="00945AD7">
        <w:rPr>
          <w:rFonts w:ascii="Times New Roman" w:eastAsia="Times New Roman" w:hAnsi="Times New Roman" w:cs="Times New Roman"/>
          <w:lang w:val="fr-FR" w:eastAsia="en-GB"/>
        </w:rPr>
        <w:t xml:space="preserve">es </w:t>
      </w:r>
      <w:r>
        <w:rPr>
          <w:rFonts w:ascii="Times New Roman" w:eastAsia="Times New Roman" w:hAnsi="Times New Roman" w:cs="Times New Roman"/>
          <w:lang w:val="fr-FR" w:eastAsia="en-GB"/>
        </w:rPr>
        <w:t>E</w:t>
      </w:r>
      <w:r w:rsidR="00CD2341" w:rsidRPr="00945AD7">
        <w:rPr>
          <w:rFonts w:ascii="Times New Roman" w:eastAsia="Times New Roman" w:hAnsi="Times New Roman" w:cs="Times New Roman"/>
          <w:lang w:val="fr-FR" w:eastAsia="en-GB"/>
        </w:rPr>
        <w:t xml:space="preserve">xemples de </w:t>
      </w:r>
      <w:r>
        <w:rPr>
          <w:rFonts w:ascii="Times New Roman" w:eastAsia="Times New Roman" w:hAnsi="Times New Roman" w:cs="Times New Roman"/>
          <w:i/>
          <w:lang w:val="fr-FR" w:eastAsia="en-GB"/>
        </w:rPr>
        <w:t>Et</w:t>
      </w:r>
      <w:r w:rsidR="00CD2341" w:rsidRPr="00945AD7">
        <w:rPr>
          <w:rFonts w:ascii="Times New Roman" w:eastAsia="Times New Roman" w:hAnsi="Times New Roman" w:cs="Times New Roman"/>
          <w:lang w:val="fr-FR" w:eastAsia="en-GB"/>
        </w:rPr>
        <w:t xml:space="preserve"> et de </w:t>
      </w:r>
      <w:r>
        <w:rPr>
          <w:rFonts w:ascii="Times New Roman" w:eastAsia="Times New Roman" w:hAnsi="Times New Roman" w:cs="Times New Roman"/>
          <w:i/>
          <w:lang w:val="fr-FR" w:eastAsia="en-GB"/>
        </w:rPr>
        <w:t>E</w:t>
      </w:r>
      <w:r w:rsidR="00CD2341" w:rsidRPr="00945AD7">
        <w:rPr>
          <w:rFonts w:ascii="Times New Roman" w:eastAsia="Times New Roman" w:hAnsi="Times New Roman" w:cs="Times New Roman"/>
          <w:i/>
          <w:lang w:val="fr-FR" w:eastAsia="en-GB"/>
        </w:rPr>
        <w:t>nfin</w:t>
      </w:r>
      <w:r w:rsidR="00CD2341" w:rsidRPr="00945AD7">
        <w:rPr>
          <w:rFonts w:ascii="Times New Roman" w:eastAsia="Times New Roman" w:hAnsi="Times New Roman" w:cs="Times New Roman"/>
          <w:lang w:val="fr-FR" w:eastAsia="en-GB"/>
        </w:rPr>
        <w:t xml:space="preserve">. </w:t>
      </w:r>
      <w:r w:rsidR="00CD2341" w:rsidRPr="00036960">
        <w:rPr>
          <w:rFonts w:ascii="Times New Roman" w:eastAsia="Times New Roman" w:hAnsi="Times New Roman" w:cs="Times New Roman"/>
          <w:i/>
          <w:lang w:eastAsia="en-GB"/>
        </w:rPr>
        <w:t>Cahiers de Linguistique Française</w:t>
      </w:r>
      <w:r w:rsidRPr="00036960">
        <w:rPr>
          <w:rFonts w:ascii="Times New Roman" w:eastAsia="Times New Roman" w:hAnsi="Times New Roman" w:cs="Times New Roman"/>
          <w:lang w:eastAsia="en-GB"/>
        </w:rPr>
        <w:t xml:space="preserve"> 11:</w:t>
      </w:r>
      <w:r w:rsidR="00CD2341" w:rsidRPr="00036960">
        <w:rPr>
          <w:rFonts w:ascii="Times New Roman" w:eastAsia="Times New Roman" w:hAnsi="Times New Roman" w:cs="Times New Roman"/>
          <w:lang w:eastAsia="en-GB"/>
        </w:rPr>
        <w:t>77-104.</w:t>
      </w:r>
    </w:p>
    <w:p w14:paraId="6B01A455" w14:textId="77777777" w:rsidR="00227C54" w:rsidRPr="00945AD7" w:rsidRDefault="00227C54" w:rsidP="00227C54">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lang w:eastAsia="en-GB"/>
        </w:rPr>
        <w:t xml:space="preserve">Mann, W. and Thompson, S. </w:t>
      </w:r>
      <w:r w:rsidRPr="00945AD7">
        <w:rPr>
          <w:rFonts w:ascii="Times New Roman" w:eastAsia="Times New Roman" w:hAnsi="Times New Roman" w:cs="Times New Roman"/>
          <w:color w:val="000000"/>
          <w:lang w:eastAsia="en-GB"/>
        </w:rPr>
        <w:t xml:space="preserve">1988. Rhetorical Structure Theory: Toward a </w:t>
      </w:r>
      <w:r>
        <w:rPr>
          <w:rFonts w:ascii="Times New Roman" w:eastAsia="Times New Roman" w:hAnsi="Times New Roman" w:cs="Times New Roman"/>
          <w:color w:val="000000"/>
          <w:lang w:eastAsia="en-GB"/>
        </w:rPr>
        <w:t>F</w:t>
      </w:r>
      <w:r w:rsidRPr="00945AD7">
        <w:rPr>
          <w:rFonts w:ascii="Times New Roman" w:eastAsia="Times New Roman" w:hAnsi="Times New Roman" w:cs="Times New Roman"/>
          <w:color w:val="000000"/>
          <w:lang w:eastAsia="en-GB"/>
        </w:rPr>
        <w:t xml:space="preserve">unctional </w:t>
      </w:r>
      <w:r>
        <w:rPr>
          <w:rFonts w:ascii="Times New Roman" w:eastAsia="Times New Roman" w:hAnsi="Times New Roman" w:cs="Times New Roman"/>
          <w:color w:val="000000"/>
          <w:lang w:eastAsia="en-GB"/>
        </w:rPr>
        <w:t>T</w:t>
      </w:r>
      <w:r w:rsidRPr="00945AD7">
        <w:rPr>
          <w:rFonts w:ascii="Times New Roman" w:eastAsia="Times New Roman" w:hAnsi="Times New Roman" w:cs="Times New Roman"/>
          <w:color w:val="000000"/>
          <w:lang w:eastAsia="en-GB"/>
        </w:rPr>
        <w:t xml:space="preserve">heory of </w:t>
      </w:r>
      <w:r>
        <w:rPr>
          <w:rFonts w:ascii="Times New Roman" w:eastAsia="Times New Roman" w:hAnsi="Times New Roman" w:cs="Times New Roman"/>
          <w:color w:val="000000"/>
          <w:lang w:eastAsia="en-GB"/>
        </w:rPr>
        <w:t>T</w:t>
      </w:r>
      <w:r w:rsidRPr="00945AD7">
        <w:rPr>
          <w:rFonts w:ascii="Times New Roman" w:eastAsia="Times New Roman" w:hAnsi="Times New Roman" w:cs="Times New Roman"/>
          <w:color w:val="000000"/>
          <w:lang w:eastAsia="en-GB"/>
        </w:rPr>
        <w:t xml:space="preserve">ext </w:t>
      </w:r>
      <w:r>
        <w:rPr>
          <w:rFonts w:ascii="Times New Roman" w:eastAsia="Times New Roman" w:hAnsi="Times New Roman" w:cs="Times New Roman"/>
          <w:color w:val="000000"/>
          <w:lang w:eastAsia="en-GB"/>
        </w:rPr>
        <w:t>O</w:t>
      </w:r>
      <w:r w:rsidRPr="00945AD7">
        <w:rPr>
          <w:rFonts w:ascii="Times New Roman" w:eastAsia="Times New Roman" w:hAnsi="Times New Roman" w:cs="Times New Roman"/>
          <w:color w:val="000000"/>
          <w:lang w:eastAsia="en-GB"/>
        </w:rPr>
        <w:t xml:space="preserve">rganization. </w:t>
      </w:r>
      <w:r w:rsidRPr="00945AD7">
        <w:rPr>
          <w:rFonts w:ascii="Times New Roman" w:eastAsia="Times New Roman" w:hAnsi="Times New Roman" w:cs="Times New Roman"/>
          <w:i/>
          <w:iCs/>
          <w:color w:val="000000"/>
          <w:lang w:eastAsia="en-GB"/>
        </w:rPr>
        <w:t>Text</w:t>
      </w:r>
      <w:r>
        <w:rPr>
          <w:rFonts w:ascii="Times New Roman" w:eastAsia="Times New Roman" w:hAnsi="Times New Roman" w:cs="Times New Roman"/>
          <w:color w:val="000000"/>
          <w:lang w:eastAsia="en-GB"/>
        </w:rPr>
        <w:t xml:space="preserve"> 8(3):</w:t>
      </w:r>
      <w:r w:rsidRPr="00945AD7">
        <w:rPr>
          <w:rFonts w:ascii="Times New Roman" w:eastAsia="Times New Roman" w:hAnsi="Times New Roman" w:cs="Times New Roman"/>
          <w:color w:val="000000"/>
          <w:lang w:eastAsia="en-GB"/>
        </w:rPr>
        <w:t>243-281.</w:t>
      </w:r>
    </w:p>
    <w:p w14:paraId="154E610D" w14:textId="189E2726" w:rsidR="00CD2341" w:rsidRPr="00036960" w:rsidRDefault="00301455" w:rsidP="00945AD7">
      <w:pPr>
        <w:spacing w:after="3" w:line="247" w:lineRule="auto"/>
        <w:ind w:left="567" w:hanging="567"/>
        <w:jc w:val="both"/>
        <w:rPr>
          <w:rFonts w:ascii="Times New Roman" w:eastAsia="Times New Roman" w:hAnsi="Times New Roman" w:cs="Times New Roman"/>
          <w:lang w:eastAsia="en-GB"/>
        </w:rPr>
      </w:pPr>
      <w:r w:rsidRPr="00036960">
        <w:rPr>
          <w:rFonts w:ascii="Times New Roman" w:eastAsia="Times New Roman" w:hAnsi="Times New Roman" w:cs="Times New Roman"/>
          <w:lang w:eastAsia="en-GB"/>
        </w:rPr>
        <w:t xml:space="preserve">Mauri, C. </w:t>
      </w:r>
      <w:r w:rsidR="00CD2341" w:rsidRPr="00036960">
        <w:rPr>
          <w:rFonts w:ascii="Times New Roman" w:eastAsia="Times New Roman" w:hAnsi="Times New Roman" w:cs="Times New Roman"/>
          <w:lang w:eastAsia="en-GB"/>
        </w:rPr>
        <w:t xml:space="preserve">2008. </w:t>
      </w:r>
      <w:r w:rsidR="00CD2341" w:rsidRPr="00036960">
        <w:rPr>
          <w:rFonts w:ascii="Times New Roman" w:eastAsia="Times New Roman" w:hAnsi="Times New Roman" w:cs="Times New Roman"/>
          <w:i/>
          <w:lang w:eastAsia="en-GB"/>
        </w:rPr>
        <w:t>Coordination Relations in the Languages of Europe and Beyond</w:t>
      </w:r>
      <w:r w:rsidR="00CD2341" w:rsidRPr="00036960">
        <w:rPr>
          <w:rFonts w:ascii="Times New Roman" w:eastAsia="Times New Roman" w:hAnsi="Times New Roman" w:cs="Times New Roman"/>
          <w:lang w:eastAsia="en-GB"/>
        </w:rPr>
        <w:t>. Berlin: de Gruyter.</w:t>
      </w:r>
    </w:p>
    <w:p w14:paraId="7AEDEE96" w14:textId="7372A190" w:rsidR="0086474A" w:rsidRPr="007B3E4D" w:rsidRDefault="00301455" w:rsidP="00945AD7">
      <w:pPr>
        <w:spacing w:after="3" w:line="247" w:lineRule="auto"/>
        <w:ind w:left="567" w:hanging="567"/>
        <w:jc w:val="both"/>
        <w:rPr>
          <w:rFonts w:ascii="Times New Roman" w:eastAsia="Times New Roman" w:hAnsi="Times New Roman" w:cs="Times New Roman"/>
          <w:color w:val="000000"/>
          <w:lang w:val="en-US" w:eastAsia="en-GB"/>
        </w:rPr>
      </w:pPr>
      <w:r w:rsidRPr="00227C54">
        <w:rPr>
          <w:rFonts w:ascii="Times New Roman" w:eastAsia="Times New Roman" w:hAnsi="Times New Roman" w:cs="Times New Roman"/>
          <w:color w:val="000000"/>
          <w:lang w:eastAsia="en-GB"/>
        </w:rPr>
        <w:t xml:space="preserve">McKee, R. </w:t>
      </w:r>
      <w:r w:rsidR="0086474A" w:rsidRPr="00227C54">
        <w:rPr>
          <w:rFonts w:ascii="Times New Roman" w:eastAsia="Times New Roman" w:hAnsi="Times New Roman" w:cs="Times New Roman"/>
          <w:color w:val="000000"/>
          <w:lang w:eastAsia="en-GB"/>
        </w:rPr>
        <w:t xml:space="preserve">1992. </w:t>
      </w:r>
      <w:r w:rsidR="0086474A" w:rsidRPr="00945AD7">
        <w:rPr>
          <w:rFonts w:ascii="Times New Roman" w:eastAsia="Times New Roman" w:hAnsi="Times New Roman" w:cs="Times New Roman"/>
          <w:i/>
          <w:color w:val="000000"/>
          <w:lang w:eastAsia="en-GB"/>
        </w:rPr>
        <w:t>Footing Shifts in American Sign Language Lectures</w:t>
      </w:r>
      <w:r w:rsidR="0086474A" w:rsidRPr="00945AD7">
        <w:rPr>
          <w:rFonts w:ascii="Times New Roman" w:eastAsia="Times New Roman" w:hAnsi="Times New Roman" w:cs="Times New Roman"/>
          <w:color w:val="000000"/>
          <w:lang w:eastAsia="en-GB"/>
        </w:rPr>
        <w:t xml:space="preserve">. </w:t>
      </w:r>
      <w:r w:rsidRPr="007B3E4D">
        <w:rPr>
          <w:rFonts w:ascii="Times New Roman" w:eastAsia="Times New Roman" w:hAnsi="Times New Roman" w:cs="Times New Roman"/>
          <w:color w:val="000000"/>
          <w:lang w:val="en-US" w:eastAsia="en-GB"/>
        </w:rPr>
        <w:t>PhD thesis</w:t>
      </w:r>
      <w:r w:rsidR="0086474A" w:rsidRPr="007B3E4D">
        <w:rPr>
          <w:rFonts w:ascii="Times New Roman" w:eastAsia="Times New Roman" w:hAnsi="Times New Roman" w:cs="Times New Roman"/>
          <w:color w:val="000000"/>
          <w:lang w:val="en-US" w:eastAsia="en-GB"/>
        </w:rPr>
        <w:t>, University of California, Los Angeles.</w:t>
      </w:r>
    </w:p>
    <w:p w14:paraId="14E6D98B" w14:textId="0E8381AF" w:rsidR="00BF32E4" w:rsidRPr="00945AD7" w:rsidRDefault="00BF32E4" w:rsidP="00945AD7">
      <w:pPr>
        <w:spacing w:after="3" w:line="247" w:lineRule="auto"/>
        <w:ind w:left="567" w:hanging="567"/>
        <w:jc w:val="both"/>
        <w:rPr>
          <w:rFonts w:ascii="Times New Roman" w:eastAsia="Times New Roman" w:hAnsi="Times New Roman" w:cs="Times New Roman"/>
          <w:color w:val="000000"/>
          <w:lang w:val="fr-FR" w:eastAsia="en-GB"/>
        </w:rPr>
      </w:pPr>
      <w:r w:rsidRPr="007B3E4D">
        <w:rPr>
          <w:rFonts w:ascii="Times New Roman" w:eastAsia="Times New Roman" w:hAnsi="Times New Roman" w:cs="Times New Roman"/>
          <w:color w:val="000000"/>
          <w:lang w:val="en-US" w:eastAsia="en-GB"/>
        </w:rPr>
        <w:t xml:space="preserve">Meurant, L. 2015. </w:t>
      </w:r>
      <w:r w:rsidRPr="007B3E4D">
        <w:rPr>
          <w:rFonts w:ascii="Times New Roman" w:eastAsia="Times New Roman" w:hAnsi="Times New Roman" w:cs="Times New Roman"/>
          <w:i/>
          <w:iCs/>
          <w:color w:val="000000"/>
          <w:lang w:val="en-US" w:eastAsia="en-GB"/>
        </w:rPr>
        <w:t xml:space="preserve">Corpus LSFB. </w:t>
      </w:r>
      <w:r w:rsidRPr="00945AD7">
        <w:rPr>
          <w:rFonts w:ascii="Times New Roman" w:eastAsia="Times New Roman" w:hAnsi="Times New Roman" w:cs="Times New Roman"/>
          <w:i/>
          <w:iCs/>
          <w:color w:val="000000"/>
          <w:lang w:val="fr-FR" w:eastAsia="en-GB"/>
        </w:rPr>
        <w:t xml:space="preserve">Un </w:t>
      </w:r>
      <w:r w:rsidR="00301455">
        <w:rPr>
          <w:rFonts w:ascii="Times New Roman" w:eastAsia="Times New Roman" w:hAnsi="Times New Roman" w:cs="Times New Roman"/>
          <w:i/>
          <w:iCs/>
          <w:color w:val="000000"/>
          <w:lang w:val="fr-FR" w:eastAsia="en-GB"/>
        </w:rPr>
        <w:t>C</w:t>
      </w:r>
      <w:r w:rsidRPr="00945AD7">
        <w:rPr>
          <w:rFonts w:ascii="Times New Roman" w:eastAsia="Times New Roman" w:hAnsi="Times New Roman" w:cs="Times New Roman"/>
          <w:i/>
          <w:iCs/>
          <w:color w:val="000000"/>
          <w:lang w:val="fr-FR" w:eastAsia="en-GB"/>
        </w:rPr>
        <w:t xml:space="preserve">orpus </w:t>
      </w:r>
      <w:r w:rsidR="00301455">
        <w:rPr>
          <w:rFonts w:ascii="Times New Roman" w:eastAsia="Times New Roman" w:hAnsi="Times New Roman" w:cs="Times New Roman"/>
          <w:i/>
          <w:iCs/>
          <w:color w:val="000000"/>
          <w:lang w:val="fr-FR" w:eastAsia="en-GB"/>
        </w:rPr>
        <w:t>I</w:t>
      </w:r>
      <w:r w:rsidRPr="00945AD7">
        <w:rPr>
          <w:rFonts w:ascii="Times New Roman" w:eastAsia="Times New Roman" w:hAnsi="Times New Roman" w:cs="Times New Roman"/>
          <w:i/>
          <w:iCs/>
          <w:color w:val="000000"/>
          <w:lang w:val="fr-FR" w:eastAsia="en-GB"/>
        </w:rPr>
        <w:t xml:space="preserve">nformatisé en </w:t>
      </w:r>
      <w:r w:rsidR="00301455">
        <w:rPr>
          <w:rFonts w:ascii="Times New Roman" w:eastAsia="Times New Roman" w:hAnsi="Times New Roman" w:cs="Times New Roman"/>
          <w:i/>
          <w:iCs/>
          <w:color w:val="000000"/>
          <w:lang w:val="fr-FR" w:eastAsia="en-GB"/>
        </w:rPr>
        <w:t>L</w:t>
      </w:r>
      <w:r w:rsidRPr="00945AD7">
        <w:rPr>
          <w:rFonts w:ascii="Times New Roman" w:eastAsia="Times New Roman" w:hAnsi="Times New Roman" w:cs="Times New Roman"/>
          <w:i/>
          <w:iCs/>
          <w:color w:val="000000"/>
          <w:lang w:val="fr-FR" w:eastAsia="en-GB"/>
        </w:rPr>
        <w:t xml:space="preserve">ibre </w:t>
      </w:r>
      <w:r w:rsidR="00301455">
        <w:rPr>
          <w:rFonts w:ascii="Times New Roman" w:eastAsia="Times New Roman" w:hAnsi="Times New Roman" w:cs="Times New Roman"/>
          <w:i/>
          <w:iCs/>
          <w:color w:val="000000"/>
          <w:lang w:val="fr-FR" w:eastAsia="en-GB"/>
        </w:rPr>
        <w:t>A</w:t>
      </w:r>
      <w:r w:rsidRPr="00945AD7">
        <w:rPr>
          <w:rFonts w:ascii="Times New Roman" w:eastAsia="Times New Roman" w:hAnsi="Times New Roman" w:cs="Times New Roman"/>
          <w:i/>
          <w:iCs/>
          <w:color w:val="000000"/>
          <w:lang w:val="fr-FR" w:eastAsia="en-GB"/>
        </w:rPr>
        <w:t xml:space="preserve">ccès de </w:t>
      </w:r>
      <w:r w:rsidR="00301455">
        <w:rPr>
          <w:rFonts w:ascii="Times New Roman" w:eastAsia="Times New Roman" w:hAnsi="Times New Roman" w:cs="Times New Roman"/>
          <w:i/>
          <w:iCs/>
          <w:color w:val="000000"/>
          <w:lang w:val="fr-FR" w:eastAsia="en-GB"/>
        </w:rPr>
        <w:t>V</w:t>
      </w:r>
      <w:r w:rsidRPr="00945AD7">
        <w:rPr>
          <w:rFonts w:ascii="Times New Roman" w:eastAsia="Times New Roman" w:hAnsi="Times New Roman" w:cs="Times New Roman"/>
          <w:i/>
          <w:iCs/>
          <w:color w:val="000000"/>
          <w:lang w:val="fr-FR" w:eastAsia="en-GB"/>
        </w:rPr>
        <w:t>idéos et d’</w:t>
      </w:r>
      <w:r w:rsidR="00301455">
        <w:rPr>
          <w:rFonts w:ascii="Times New Roman" w:eastAsia="Times New Roman" w:hAnsi="Times New Roman" w:cs="Times New Roman"/>
          <w:i/>
          <w:iCs/>
          <w:color w:val="000000"/>
          <w:lang w:val="fr-FR" w:eastAsia="en-GB"/>
        </w:rPr>
        <w:t>A</w:t>
      </w:r>
      <w:r w:rsidRPr="00945AD7">
        <w:rPr>
          <w:rFonts w:ascii="Times New Roman" w:eastAsia="Times New Roman" w:hAnsi="Times New Roman" w:cs="Times New Roman"/>
          <w:i/>
          <w:iCs/>
          <w:color w:val="000000"/>
          <w:lang w:val="fr-FR" w:eastAsia="en-GB"/>
        </w:rPr>
        <w:t xml:space="preserve">nnotations de la </w:t>
      </w:r>
      <w:r w:rsidR="00301455">
        <w:rPr>
          <w:rFonts w:ascii="Times New Roman" w:eastAsia="Times New Roman" w:hAnsi="Times New Roman" w:cs="Times New Roman"/>
          <w:i/>
          <w:iCs/>
          <w:color w:val="000000"/>
          <w:lang w:val="fr-FR" w:eastAsia="en-GB"/>
        </w:rPr>
        <w:t>L</w:t>
      </w:r>
      <w:r w:rsidRPr="00945AD7">
        <w:rPr>
          <w:rFonts w:ascii="Times New Roman" w:eastAsia="Times New Roman" w:hAnsi="Times New Roman" w:cs="Times New Roman"/>
          <w:i/>
          <w:iCs/>
          <w:color w:val="000000"/>
          <w:lang w:val="fr-FR" w:eastAsia="en-GB"/>
        </w:rPr>
        <w:t xml:space="preserve">angue des </w:t>
      </w:r>
      <w:r w:rsidR="00301455">
        <w:rPr>
          <w:rFonts w:ascii="Times New Roman" w:eastAsia="Times New Roman" w:hAnsi="Times New Roman" w:cs="Times New Roman"/>
          <w:i/>
          <w:iCs/>
          <w:color w:val="000000"/>
          <w:lang w:val="fr-FR" w:eastAsia="en-GB"/>
        </w:rPr>
        <w:t>S</w:t>
      </w:r>
      <w:r w:rsidRPr="00945AD7">
        <w:rPr>
          <w:rFonts w:ascii="Times New Roman" w:eastAsia="Times New Roman" w:hAnsi="Times New Roman" w:cs="Times New Roman"/>
          <w:i/>
          <w:iCs/>
          <w:color w:val="000000"/>
          <w:lang w:val="fr-FR" w:eastAsia="en-GB"/>
        </w:rPr>
        <w:t xml:space="preserve">ignes de Belgique </w:t>
      </w:r>
      <w:r w:rsidR="00301455">
        <w:rPr>
          <w:rFonts w:ascii="Times New Roman" w:eastAsia="Times New Roman" w:hAnsi="Times New Roman" w:cs="Times New Roman"/>
          <w:i/>
          <w:iCs/>
          <w:color w:val="000000"/>
          <w:lang w:val="fr-FR" w:eastAsia="en-GB"/>
        </w:rPr>
        <w:t>F</w:t>
      </w:r>
      <w:r w:rsidRPr="00945AD7">
        <w:rPr>
          <w:rFonts w:ascii="Times New Roman" w:eastAsia="Times New Roman" w:hAnsi="Times New Roman" w:cs="Times New Roman"/>
          <w:i/>
          <w:iCs/>
          <w:color w:val="000000"/>
          <w:lang w:val="fr-FR" w:eastAsia="en-GB"/>
        </w:rPr>
        <w:t>rancophone (LSFB)</w:t>
      </w:r>
      <w:r w:rsidRPr="00945AD7">
        <w:rPr>
          <w:rFonts w:ascii="Times New Roman" w:eastAsia="Times New Roman" w:hAnsi="Times New Roman" w:cs="Times New Roman"/>
          <w:color w:val="000000"/>
          <w:lang w:val="fr-FR" w:eastAsia="en-GB"/>
        </w:rPr>
        <w:t>. Laboratoire de Langue des signes de Belgique francophone (LSFB-Lab), FRS-F.N.R.S et Université de Namur.</w:t>
      </w:r>
      <w:hyperlink r:id="rId12" w:history="1">
        <w:r w:rsidRPr="00945AD7">
          <w:rPr>
            <w:rFonts w:ascii="Times New Roman" w:eastAsia="Times New Roman" w:hAnsi="Times New Roman" w:cs="Times New Roman"/>
            <w:color w:val="000000"/>
            <w:lang w:val="fr-FR" w:eastAsia="en-GB"/>
          </w:rPr>
          <w:t xml:space="preserve"> </w:t>
        </w:r>
        <w:hyperlink r:id="rId13" w:history="1">
          <w:r w:rsidR="00904133" w:rsidRPr="00036960">
            <w:rPr>
              <w:rFonts w:ascii="Courier New" w:eastAsia="Times New Roman" w:hAnsi="Courier New" w:cs="Courier New"/>
              <w:sz w:val="20"/>
              <w:lang w:val="fr-FR" w:eastAsia="en-GB"/>
            </w:rPr>
            <w:t>www.corpus-lsfb.be</w:t>
          </w:r>
        </w:hyperlink>
      </w:hyperlink>
      <w:r w:rsidRPr="00945AD7">
        <w:rPr>
          <w:rFonts w:ascii="Times New Roman" w:eastAsia="Times New Roman" w:hAnsi="Times New Roman" w:cs="Times New Roman"/>
          <w:color w:val="000000"/>
          <w:lang w:val="fr-FR" w:eastAsia="en-GB"/>
        </w:rPr>
        <w:t>.</w:t>
      </w:r>
    </w:p>
    <w:p w14:paraId="77347672" w14:textId="355668BF" w:rsidR="00E261B0" w:rsidRPr="00945AD7" w:rsidRDefault="004300A9" w:rsidP="00945AD7">
      <w:pPr>
        <w:spacing w:after="3" w:line="247" w:lineRule="auto"/>
        <w:ind w:left="567" w:hanging="567"/>
        <w:jc w:val="both"/>
        <w:rPr>
          <w:rFonts w:ascii="Times New Roman" w:eastAsia="Times New Roman" w:hAnsi="Times New Roman" w:cs="Times New Roman"/>
          <w:lang w:val="fr-FR" w:eastAsia="en-GB"/>
        </w:rPr>
      </w:pPr>
      <w:r w:rsidRPr="00945AD7">
        <w:rPr>
          <w:rFonts w:ascii="Times New Roman" w:eastAsia="Times New Roman" w:hAnsi="Times New Roman" w:cs="Times New Roman"/>
          <w:lang w:val="fr-FR" w:eastAsia="en-GB"/>
        </w:rPr>
        <w:t>Meurant, L., Bernagou, E</w:t>
      </w:r>
      <w:r w:rsidR="00E261B0" w:rsidRPr="00945AD7">
        <w:rPr>
          <w:rFonts w:ascii="Times New Roman" w:eastAsia="Times New Roman" w:hAnsi="Times New Roman" w:cs="Times New Roman"/>
          <w:lang w:val="fr-FR" w:eastAsia="en-GB"/>
        </w:rPr>
        <w:t>., S</w:t>
      </w:r>
      <w:r w:rsidRPr="00945AD7">
        <w:rPr>
          <w:rFonts w:ascii="Times New Roman" w:eastAsia="Times New Roman" w:hAnsi="Times New Roman" w:cs="Times New Roman"/>
          <w:lang w:val="fr-FR" w:eastAsia="en-GB"/>
        </w:rPr>
        <w:t>á</w:t>
      </w:r>
      <w:r w:rsidR="00E261B0" w:rsidRPr="00945AD7">
        <w:rPr>
          <w:rFonts w:ascii="Times New Roman" w:eastAsia="Times New Roman" w:hAnsi="Times New Roman" w:cs="Times New Roman"/>
          <w:lang w:val="fr-FR" w:eastAsia="en-GB"/>
        </w:rPr>
        <w:t>nchez, S., De Clerck, C., Raes, G., Fonzé, S., Notarrigo, I.,</w:t>
      </w:r>
      <w:r w:rsidR="00301455">
        <w:rPr>
          <w:rFonts w:ascii="Times New Roman" w:eastAsia="Times New Roman" w:hAnsi="Times New Roman" w:cs="Times New Roman"/>
          <w:lang w:val="fr-FR" w:eastAsia="en-GB"/>
        </w:rPr>
        <w:t xml:space="preserve"> Gabarró-López, S., Paligot, A. and</w:t>
      </w:r>
      <w:r w:rsidR="00E261B0" w:rsidRPr="00945AD7">
        <w:rPr>
          <w:rFonts w:ascii="Times New Roman" w:eastAsia="Times New Roman" w:hAnsi="Times New Roman" w:cs="Times New Roman"/>
          <w:lang w:val="fr-FR" w:eastAsia="en-GB"/>
        </w:rPr>
        <w:t xml:space="preserve"> Sinte, A. 2015. </w:t>
      </w:r>
      <w:r w:rsidR="00E261B0" w:rsidRPr="00945AD7">
        <w:rPr>
          <w:rFonts w:ascii="Times New Roman" w:eastAsia="Times New Roman" w:hAnsi="Times New Roman" w:cs="Times New Roman"/>
          <w:i/>
          <w:lang w:val="fr-BE" w:eastAsia="en-GB"/>
        </w:rPr>
        <w:t xml:space="preserve">Lex-LSFB. </w:t>
      </w:r>
      <w:r w:rsidRPr="00945AD7">
        <w:rPr>
          <w:rFonts w:ascii="Times New Roman" w:eastAsia="Times New Roman" w:hAnsi="Times New Roman" w:cs="Times New Roman"/>
          <w:i/>
          <w:lang w:val="fr-BE" w:eastAsia="en-GB"/>
        </w:rPr>
        <w:t>Base de donnée lexicale de la langue des signes de Belgique francophone (LSFB)</w:t>
      </w:r>
      <w:r w:rsidRPr="00945AD7">
        <w:rPr>
          <w:rFonts w:ascii="Times New Roman" w:eastAsia="Times New Roman" w:hAnsi="Times New Roman" w:cs="Times New Roman"/>
          <w:lang w:val="fr-BE" w:eastAsia="en-GB"/>
        </w:rPr>
        <w:t xml:space="preserve">. </w:t>
      </w:r>
      <w:r w:rsidRPr="00945AD7">
        <w:rPr>
          <w:rFonts w:ascii="Times New Roman" w:eastAsia="Times New Roman" w:hAnsi="Times New Roman" w:cs="Times New Roman"/>
          <w:lang w:val="fr-FR" w:eastAsia="en-GB"/>
        </w:rPr>
        <w:t>Université de</w:t>
      </w:r>
      <w:r w:rsidR="00E261B0" w:rsidRPr="00945AD7">
        <w:rPr>
          <w:rFonts w:ascii="Times New Roman" w:eastAsia="Times New Roman" w:hAnsi="Times New Roman" w:cs="Times New Roman"/>
          <w:lang w:val="fr-FR" w:eastAsia="en-GB"/>
        </w:rPr>
        <w:t xml:space="preserve"> Namur.</w:t>
      </w:r>
      <w:r w:rsidRPr="00945AD7">
        <w:rPr>
          <w:rFonts w:ascii="Times New Roman" w:eastAsia="Times New Roman" w:hAnsi="Times New Roman" w:cs="Times New Roman"/>
          <w:lang w:val="fr-FR" w:eastAsia="en-GB"/>
        </w:rPr>
        <w:t xml:space="preserve"> </w:t>
      </w:r>
      <w:hyperlink r:id="rId14" w:history="1">
        <w:r w:rsidR="00904133" w:rsidRPr="00036960">
          <w:rPr>
            <w:rFonts w:ascii="Courier New" w:eastAsia="Times New Roman" w:hAnsi="Courier New" w:cs="Courier New"/>
            <w:sz w:val="20"/>
            <w:lang w:val="fr-FR" w:eastAsia="en-GB"/>
          </w:rPr>
          <w:t>www.corpus-lsfb.be</w:t>
        </w:r>
      </w:hyperlink>
      <w:r w:rsidRPr="00945AD7">
        <w:rPr>
          <w:rFonts w:ascii="Times New Roman" w:eastAsia="Times New Roman" w:hAnsi="Times New Roman" w:cs="Times New Roman"/>
          <w:color w:val="000000"/>
          <w:lang w:val="fr-FR" w:eastAsia="en-GB"/>
        </w:rPr>
        <w:t>.</w:t>
      </w:r>
    </w:p>
    <w:p w14:paraId="1B76CAB8" w14:textId="77777777" w:rsidR="00227C54" w:rsidRPr="00945AD7" w:rsidRDefault="00227C54" w:rsidP="00227C54">
      <w:pPr>
        <w:spacing w:after="3" w:line="247" w:lineRule="auto"/>
        <w:ind w:left="567" w:hanging="567"/>
        <w:jc w:val="both"/>
        <w:rPr>
          <w:rFonts w:ascii="Times New Roman" w:eastAsia="Times New Roman" w:hAnsi="Times New Roman" w:cs="Times New Roman"/>
          <w:color w:val="000000"/>
          <w:shd w:val="clear" w:color="auto" w:fill="FFFFFF"/>
          <w:lang w:eastAsia="en-GB"/>
        </w:rPr>
      </w:pPr>
      <w:r w:rsidRPr="00227C54">
        <w:rPr>
          <w:rFonts w:ascii="Times New Roman" w:eastAsia="Times New Roman" w:hAnsi="Times New Roman" w:cs="Times New Roman"/>
          <w:color w:val="000000"/>
          <w:shd w:val="clear" w:color="auto" w:fill="FFFFFF"/>
          <w:lang w:val="fr-BE" w:eastAsia="en-GB"/>
        </w:rPr>
        <w:t xml:space="preserve">Meurant, L., Lepeut, A., Tavier, A., Gabarró-López, S. and Sinte, A. Ongoing. </w:t>
      </w:r>
      <w:r w:rsidRPr="00945AD7">
        <w:rPr>
          <w:rFonts w:ascii="Times New Roman" w:eastAsia="Times New Roman" w:hAnsi="Times New Roman" w:cs="Times New Roman"/>
          <w:i/>
          <w:iCs/>
          <w:color w:val="000000"/>
          <w:shd w:val="clear" w:color="auto" w:fill="FFFFFF"/>
          <w:lang w:eastAsia="en-GB"/>
        </w:rPr>
        <w:t xml:space="preserve">The Multimodal FRAPé Corpus: Towards </w:t>
      </w:r>
      <w:r>
        <w:rPr>
          <w:rFonts w:ascii="Times New Roman" w:eastAsia="Times New Roman" w:hAnsi="Times New Roman" w:cs="Times New Roman"/>
          <w:i/>
          <w:iCs/>
          <w:color w:val="000000"/>
          <w:shd w:val="clear" w:color="auto" w:fill="FFFFFF"/>
          <w:lang w:eastAsia="en-GB"/>
        </w:rPr>
        <w:t>B</w:t>
      </w:r>
      <w:r w:rsidRPr="00945AD7">
        <w:rPr>
          <w:rFonts w:ascii="Times New Roman" w:eastAsia="Times New Roman" w:hAnsi="Times New Roman" w:cs="Times New Roman"/>
          <w:i/>
          <w:iCs/>
          <w:color w:val="000000"/>
          <w:shd w:val="clear" w:color="auto" w:fill="FFFFFF"/>
          <w:lang w:eastAsia="en-GB"/>
        </w:rPr>
        <w:t xml:space="preserve">uilding a </w:t>
      </w:r>
      <w:r>
        <w:rPr>
          <w:rFonts w:ascii="Times New Roman" w:eastAsia="Times New Roman" w:hAnsi="Times New Roman" w:cs="Times New Roman"/>
          <w:i/>
          <w:iCs/>
          <w:color w:val="000000"/>
          <w:shd w:val="clear" w:color="auto" w:fill="FFFFFF"/>
          <w:lang w:eastAsia="en-GB"/>
        </w:rPr>
        <w:t>C</w:t>
      </w:r>
      <w:r w:rsidRPr="00945AD7">
        <w:rPr>
          <w:rFonts w:ascii="Times New Roman" w:eastAsia="Times New Roman" w:hAnsi="Times New Roman" w:cs="Times New Roman"/>
          <w:i/>
          <w:iCs/>
          <w:color w:val="000000"/>
          <w:shd w:val="clear" w:color="auto" w:fill="FFFFFF"/>
          <w:lang w:eastAsia="en-GB"/>
        </w:rPr>
        <w:t>omparable LSFB and Belgian French Corpus</w:t>
      </w:r>
      <w:r w:rsidRPr="00945AD7">
        <w:rPr>
          <w:rFonts w:ascii="Times New Roman" w:eastAsia="Times New Roman" w:hAnsi="Times New Roman" w:cs="Times New Roman"/>
          <w:color w:val="000000"/>
          <w:shd w:val="clear" w:color="auto" w:fill="FFFFFF"/>
          <w:lang w:eastAsia="en-GB"/>
        </w:rPr>
        <w:t xml:space="preserve">. LSFB-Lab, University of Namur, Belgium. </w:t>
      </w:r>
    </w:p>
    <w:p w14:paraId="32B0E229" w14:textId="63D64F15" w:rsidR="00BF32E4" w:rsidRPr="00945AD7" w:rsidRDefault="00301455" w:rsidP="00945AD7">
      <w:pPr>
        <w:spacing w:after="3" w:line="247" w:lineRule="auto"/>
        <w:ind w:left="567" w:hanging="567"/>
        <w:jc w:val="both"/>
        <w:rPr>
          <w:rFonts w:ascii="Times New Roman" w:eastAsia="Times New Roman" w:hAnsi="Times New Roman" w:cs="Times New Roman"/>
          <w:lang w:eastAsia="en-GB"/>
        </w:rPr>
      </w:pPr>
      <w:r w:rsidRPr="00227C54">
        <w:rPr>
          <w:rFonts w:ascii="Times New Roman" w:eastAsia="Times New Roman" w:hAnsi="Times New Roman" w:cs="Times New Roman"/>
          <w:color w:val="000000"/>
          <w:shd w:val="clear" w:color="auto" w:fill="FFFFFF"/>
          <w:lang w:eastAsia="en-GB"/>
        </w:rPr>
        <w:t>Metzger, M. and</w:t>
      </w:r>
      <w:r w:rsidR="00BF32E4" w:rsidRPr="00227C54">
        <w:rPr>
          <w:rFonts w:ascii="Times New Roman" w:eastAsia="Times New Roman" w:hAnsi="Times New Roman" w:cs="Times New Roman"/>
          <w:color w:val="000000"/>
          <w:shd w:val="clear" w:color="auto" w:fill="FFFFFF"/>
          <w:lang w:eastAsia="en-GB"/>
        </w:rPr>
        <w:t xml:space="preserve"> Bahan, B. 2001. </w:t>
      </w:r>
      <w:r>
        <w:rPr>
          <w:rFonts w:ascii="Times New Roman" w:eastAsia="Times New Roman" w:hAnsi="Times New Roman" w:cs="Times New Roman"/>
          <w:color w:val="000000"/>
          <w:shd w:val="clear" w:color="auto" w:fill="FFFFFF"/>
          <w:lang w:eastAsia="en-GB"/>
        </w:rPr>
        <w:t>Discourse A</w:t>
      </w:r>
      <w:r w:rsidR="00BF32E4" w:rsidRPr="00945AD7">
        <w:rPr>
          <w:rFonts w:ascii="Times New Roman" w:eastAsia="Times New Roman" w:hAnsi="Times New Roman" w:cs="Times New Roman"/>
          <w:color w:val="000000"/>
          <w:shd w:val="clear" w:color="auto" w:fill="FFFFFF"/>
          <w:lang w:eastAsia="en-GB"/>
        </w:rPr>
        <w:t xml:space="preserve">nalysis. In </w:t>
      </w:r>
      <w:r w:rsidRPr="00945AD7">
        <w:rPr>
          <w:rFonts w:ascii="Times New Roman" w:eastAsia="Times New Roman" w:hAnsi="Times New Roman" w:cs="Times New Roman"/>
          <w:i/>
          <w:iCs/>
          <w:color w:val="000000"/>
          <w:shd w:val="clear" w:color="auto" w:fill="FFFFFF"/>
          <w:lang w:eastAsia="en-GB"/>
        </w:rPr>
        <w:t>The Sociolinguistics of Sign Languages</w:t>
      </w:r>
      <w:r>
        <w:rPr>
          <w:rFonts w:ascii="Times New Roman" w:eastAsia="Times New Roman" w:hAnsi="Times New Roman" w:cs="Times New Roman"/>
          <w:iCs/>
          <w:color w:val="000000"/>
          <w:shd w:val="clear" w:color="auto" w:fill="FFFFFF"/>
          <w:lang w:eastAsia="en-GB"/>
        </w:rPr>
        <w:t>,</w:t>
      </w:r>
      <w:r w:rsidRPr="00945AD7">
        <w:rPr>
          <w:rFonts w:ascii="Times New Roman" w:eastAsia="Times New Roman" w:hAnsi="Times New Roman" w:cs="Times New Roman"/>
          <w:color w:val="000000"/>
          <w:shd w:val="clear" w:color="auto" w:fill="FFFFFF"/>
          <w:lang w:eastAsia="en-GB"/>
        </w:rPr>
        <w:t xml:space="preserve"> </w:t>
      </w:r>
      <w:r w:rsidR="00BF32E4" w:rsidRPr="00945AD7">
        <w:rPr>
          <w:rFonts w:ascii="Times New Roman" w:eastAsia="Times New Roman" w:hAnsi="Times New Roman" w:cs="Times New Roman"/>
          <w:color w:val="000000"/>
          <w:shd w:val="clear" w:color="auto" w:fill="FFFFFF"/>
          <w:lang w:eastAsia="en-GB"/>
        </w:rPr>
        <w:t>C. Lucas (ed)</w:t>
      </w:r>
      <w:r>
        <w:rPr>
          <w:rFonts w:ascii="Times New Roman" w:eastAsia="Times New Roman" w:hAnsi="Times New Roman" w:cs="Times New Roman"/>
          <w:color w:val="000000"/>
          <w:shd w:val="clear" w:color="auto" w:fill="FFFFFF"/>
          <w:lang w:eastAsia="en-GB"/>
        </w:rPr>
        <w:t>, 112-144</w:t>
      </w:r>
      <w:r w:rsidR="00BF32E4" w:rsidRPr="00945AD7">
        <w:rPr>
          <w:rFonts w:ascii="Times New Roman" w:eastAsia="Times New Roman" w:hAnsi="Times New Roman" w:cs="Times New Roman"/>
          <w:color w:val="000000"/>
          <w:shd w:val="clear" w:color="auto" w:fill="FFFFFF"/>
          <w:lang w:eastAsia="en-GB"/>
        </w:rPr>
        <w:t>. Cambridge: Cambridge University Press</w:t>
      </w:r>
      <w:r>
        <w:rPr>
          <w:rFonts w:ascii="Times New Roman" w:eastAsia="Times New Roman" w:hAnsi="Times New Roman" w:cs="Times New Roman"/>
          <w:color w:val="000000"/>
          <w:shd w:val="clear" w:color="auto" w:fill="FFFFFF"/>
          <w:lang w:eastAsia="en-GB"/>
        </w:rPr>
        <w:t>.</w:t>
      </w:r>
    </w:p>
    <w:p w14:paraId="46E1045A" w14:textId="39011ED2" w:rsidR="003E18C1" w:rsidRPr="00945AD7" w:rsidRDefault="0030145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eastAsia="en-GB"/>
        </w:rPr>
        <w:lastRenderedPageBreak/>
        <w:t>Millis, K.K. and Just, M.</w:t>
      </w:r>
      <w:r w:rsidR="003E18C1" w:rsidRPr="00945AD7">
        <w:rPr>
          <w:rFonts w:ascii="Times New Roman" w:eastAsia="Times New Roman" w:hAnsi="Times New Roman" w:cs="Times New Roman"/>
          <w:lang w:eastAsia="en-GB"/>
        </w:rPr>
        <w:t xml:space="preserve">A. 1994. The </w:t>
      </w:r>
      <w:r>
        <w:rPr>
          <w:rFonts w:ascii="Times New Roman" w:eastAsia="Times New Roman" w:hAnsi="Times New Roman" w:cs="Times New Roman"/>
          <w:lang w:eastAsia="en-GB"/>
        </w:rPr>
        <w:t>I</w:t>
      </w:r>
      <w:r w:rsidR="003E18C1" w:rsidRPr="00945AD7">
        <w:rPr>
          <w:rFonts w:ascii="Times New Roman" w:eastAsia="Times New Roman" w:hAnsi="Times New Roman" w:cs="Times New Roman"/>
          <w:lang w:eastAsia="en-GB"/>
        </w:rPr>
        <w:t xml:space="preserve">nfluence of </w:t>
      </w:r>
      <w:r>
        <w:rPr>
          <w:rFonts w:ascii="Times New Roman" w:eastAsia="Times New Roman" w:hAnsi="Times New Roman" w:cs="Times New Roman"/>
          <w:lang w:eastAsia="en-GB"/>
        </w:rPr>
        <w:t>C</w:t>
      </w:r>
      <w:r w:rsidR="003E18C1" w:rsidRPr="00945AD7">
        <w:rPr>
          <w:rFonts w:ascii="Times New Roman" w:eastAsia="Times New Roman" w:hAnsi="Times New Roman" w:cs="Times New Roman"/>
          <w:lang w:eastAsia="en-GB"/>
        </w:rPr>
        <w:t xml:space="preserve">onnectives on </w:t>
      </w:r>
      <w:r>
        <w:rPr>
          <w:rFonts w:ascii="Times New Roman" w:eastAsia="Times New Roman" w:hAnsi="Times New Roman" w:cs="Times New Roman"/>
          <w:lang w:eastAsia="en-GB"/>
        </w:rPr>
        <w:t>S</w:t>
      </w:r>
      <w:r w:rsidR="003E18C1" w:rsidRPr="00945AD7">
        <w:rPr>
          <w:rFonts w:ascii="Times New Roman" w:eastAsia="Times New Roman" w:hAnsi="Times New Roman" w:cs="Times New Roman"/>
          <w:lang w:eastAsia="en-GB"/>
        </w:rPr>
        <w:t xml:space="preserve">entence </w:t>
      </w:r>
      <w:r>
        <w:rPr>
          <w:rFonts w:ascii="Times New Roman" w:eastAsia="Times New Roman" w:hAnsi="Times New Roman" w:cs="Times New Roman"/>
          <w:lang w:eastAsia="en-GB"/>
        </w:rPr>
        <w:t>C</w:t>
      </w:r>
      <w:r w:rsidR="003E18C1" w:rsidRPr="00945AD7">
        <w:rPr>
          <w:rFonts w:ascii="Times New Roman" w:eastAsia="Times New Roman" w:hAnsi="Times New Roman" w:cs="Times New Roman"/>
          <w:lang w:eastAsia="en-GB"/>
        </w:rPr>
        <w:t xml:space="preserve">omprehension. </w:t>
      </w:r>
      <w:r w:rsidR="003E18C1" w:rsidRPr="00945AD7">
        <w:rPr>
          <w:rFonts w:ascii="Times New Roman" w:eastAsia="Times New Roman" w:hAnsi="Times New Roman" w:cs="Times New Roman"/>
          <w:i/>
          <w:lang w:eastAsia="en-GB"/>
        </w:rPr>
        <w:t>Journal of Memory and Language</w:t>
      </w:r>
      <w:r>
        <w:rPr>
          <w:rFonts w:ascii="Times New Roman" w:eastAsia="Times New Roman" w:hAnsi="Times New Roman" w:cs="Times New Roman"/>
          <w:lang w:eastAsia="en-GB"/>
        </w:rPr>
        <w:t xml:space="preserve"> 33:</w:t>
      </w:r>
      <w:r w:rsidR="003E18C1" w:rsidRPr="00945AD7">
        <w:rPr>
          <w:rFonts w:ascii="Times New Roman" w:eastAsia="Times New Roman" w:hAnsi="Times New Roman" w:cs="Times New Roman"/>
          <w:lang w:eastAsia="en-GB"/>
        </w:rPr>
        <w:t>128</w:t>
      </w:r>
      <w:r>
        <w:rPr>
          <w:rFonts w:ascii="Times New Roman" w:eastAsia="Times New Roman" w:hAnsi="Times New Roman" w:cs="Times New Roman"/>
          <w:lang w:eastAsia="en-GB"/>
        </w:rPr>
        <w:t>-</w:t>
      </w:r>
      <w:r w:rsidR="003E18C1" w:rsidRPr="00945AD7">
        <w:rPr>
          <w:rFonts w:ascii="Times New Roman" w:eastAsia="Times New Roman" w:hAnsi="Times New Roman" w:cs="Times New Roman"/>
          <w:lang w:eastAsia="en-GB"/>
        </w:rPr>
        <w:t>147.</w:t>
      </w:r>
    </w:p>
    <w:p w14:paraId="4170D925" w14:textId="452551BB" w:rsidR="003E18C1" w:rsidRPr="00945AD7" w:rsidRDefault="003E18C1" w:rsidP="00945AD7">
      <w:pPr>
        <w:spacing w:after="3" w:line="247" w:lineRule="auto"/>
        <w:ind w:left="567" w:hanging="567"/>
        <w:jc w:val="both"/>
        <w:rPr>
          <w:rFonts w:ascii="Times New Roman" w:eastAsia="Times New Roman" w:hAnsi="Times New Roman" w:cs="Times New Roman"/>
          <w:lang w:eastAsia="en-GB"/>
        </w:rPr>
      </w:pPr>
      <w:r w:rsidRPr="00945AD7">
        <w:rPr>
          <w:rFonts w:ascii="Times New Roman" w:eastAsia="Times New Roman" w:hAnsi="Times New Roman" w:cs="Times New Roman"/>
          <w:lang w:eastAsia="en-GB"/>
        </w:rPr>
        <w:t xml:space="preserve">Murillo, S. 2016. Reformulation </w:t>
      </w:r>
      <w:r w:rsidR="00301455">
        <w:rPr>
          <w:rFonts w:ascii="Times New Roman" w:eastAsia="Times New Roman" w:hAnsi="Times New Roman" w:cs="Times New Roman"/>
          <w:lang w:eastAsia="en-GB"/>
        </w:rPr>
        <w:t>Markers and P</w:t>
      </w:r>
      <w:r w:rsidRPr="00945AD7">
        <w:rPr>
          <w:rFonts w:ascii="Times New Roman" w:eastAsia="Times New Roman" w:hAnsi="Times New Roman" w:cs="Times New Roman"/>
          <w:lang w:eastAsia="en-GB"/>
        </w:rPr>
        <w:t xml:space="preserve">olyphony. A </w:t>
      </w:r>
      <w:r w:rsidR="00301455">
        <w:rPr>
          <w:rFonts w:ascii="Times New Roman" w:eastAsia="Times New Roman" w:hAnsi="Times New Roman" w:cs="Times New Roman"/>
          <w:lang w:eastAsia="en-GB"/>
        </w:rPr>
        <w:t>C</w:t>
      </w:r>
      <w:r w:rsidRPr="00945AD7">
        <w:rPr>
          <w:rFonts w:ascii="Times New Roman" w:eastAsia="Times New Roman" w:hAnsi="Times New Roman" w:cs="Times New Roman"/>
          <w:lang w:eastAsia="en-GB"/>
        </w:rPr>
        <w:t>ontrastive Engl</w:t>
      </w:r>
      <w:r w:rsidR="00301455">
        <w:rPr>
          <w:rFonts w:ascii="Times New Roman" w:eastAsia="Times New Roman" w:hAnsi="Times New Roman" w:cs="Times New Roman"/>
          <w:lang w:eastAsia="en-GB"/>
        </w:rPr>
        <w:t>ish-Spanish A</w:t>
      </w:r>
      <w:r w:rsidRPr="00945AD7">
        <w:rPr>
          <w:rFonts w:ascii="Times New Roman" w:eastAsia="Times New Roman" w:hAnsi="Times New Roman" w:cs="Times New Roman"/>
          <w:lang w:eastAsia="en-GB"/>
        </w:rPr>
        <w:t xml:space="preserve">nalysis. </w:t>
      </w:r>
      <w:r w:rsidRPr="00945AD7">
        <w:rPr>
          <w:rFonts w:ascii="Times New Roman" w:eastAsia="Times New Roman" w:hAnsi="Times New Roman" w:cs="Times New Roman"/>
          <w:i/>
          <w:lang w:eastAsia="en-GB"/>
        </w:rPr>
        <w:t>Languages in Contrast</w:t>
      </w:r>
      <w:r w:rsidRPr="00945AD7">
        <w:rPr>
          <w:rFonts w:ascii="Times New Roman" w:eastAsia="Times New Roman" w:hAnsi="Times New Roman" w:cs="Times New Roman"/>
          <w:lang w:eastAsia="en-GB"/>
        </w:rPr>
        <w:t xml:space="preserve"> 1</w:t>
      </w:r>
      <w:r w:rsidR="00301455">
        <w:rPr>
          <w:rFonts w:ascii="Times New Roman" w:eastAsia="Times New Roman" w:hAnsi="Times New Roman" w:cs="Times New Roman"/>
          <w:lang w:eastAsia="en-GB"/>
        </w:rPr>
        <w:t>6(1):</w:t>
      </w:r>
      <w:r w:rsidRPr="00945AD7">
        <w:rPr>
          <w:rFonts w:ascii="Times New Roman" w:eastAsia="Times New Roman" w:hAnsi="Times New Roman" w:cs="Times New Roman"/>
          <w:lang w:eastAsia="en-GB"/>
        </w:rPr>
        <w:t>1-30.</w:t>
      </w:r>
    </w:p>
    <w:p w14:paraId="2147423A" w14:textId="4C56CD6C" w:rsidR="003E18C1" w:rsidRPr="00945AD7" w:rsidRDefault="00301455" w:rsidP="00945AD7">
      <w:pPr>
        <w:spacing w:after="3" w:line="247" w:lineRule="auto"/>
        <w:ind w:left="567" w:hanging="567"/>
        <w:jc w:val="both"/>
        <w:rPr>
          <w:rFonts w:ascii="Times New Roman" w:eastAsia="Times New Roman" w:hAnsi="Times New Roman" w:cs="Times New Roman"/>
          <w:lang w:val="es-ES" w:eastAsia="en-GB"/>
        </w:rPr>
      </w:pPr>
      <w:r>
        <w:rPr>
          <w:rFonts w:ascii="Times New Roman" w:eastAsia="Times New Roman" w:hAnsi="Times New Roman" w:cs="Times New Roman"/>
          <w:lang w:eastAsia="en-GB"/>
        </w:rPr>
        <w:t xml:space="preserve">Pander Maat, H. </w:t>
      </w:r>
      <w:r w:rsidR="003E18C1" w:rsidRPr="00945AD7">
        <w:rPr>
          <w:rFonts w:ascii="Times New Roman" w:eastAsia="Times New Roman" w:hAnsi="Times New Roman" w:cs="Times New Roman"/>
          <w:lang w:eastAsia="en-GB"/>
        </w:rPr>
        <w:t xml:space="preserve">1999. The </w:t>
      </w:r>
      <w:r>
        <w:rPr>
          <w:rFonts w:ascii="Times New Roman" w:eastAsia="Times New Roman" w:hAnsi="Times New Roman" w:cs="Times New Roman"/>
          <w:lang w:eastAsia="en-GB"/>
        </w:rPr>
        <w:t>D</w:t>
      </w:r>
      <w:r w:rsidR="003E18C1" w:rsidRPr="00945AD7">
        <w:rPr>
          <w:rFonts w:ascii="Times New Roman" w:eastAsia="Times New Roman" w:hAnsi="Times New Roman" w:cs="Times New Roman"/>
          <w:lang w:eastAsia="en-GB"/>
        </w:rPr>
        <w:t xml:space="preserve">ifferential </w:t>
      </w:r>
      <w:r>
        <w:rPr>
          <w:rFonts w:ascii="Times New Roman" w:eastAsia="Times New Roman" w:hAnsi="Times New Roman" w:cs="Times New Roman"/>
          <w:lang w:eastAsia="en-GB"/>
        </w:rPr>
        <w:t>L</w:t>
      </w:r>
      <w:r w:rsidR="003E18C1" w:rsidRPr="00945AD7">
        <w:rPr>
          <w:rFonts w:ascii="Times New Roman" w:eastAsia="Times New Roman" w:hAnsi="Times New Roman" w:cs="Times New Roman"/>
          <w:lang w:eastAsia="en-GB"/>
        </w:rPr>
        <w:t xml:space="preserve">inguistic </w:t>
      </w:r>
      <w:r>
        <w:rPr>
          <w:rFonts w:ascii="Times New Roman" w:eastAsia="Times New Roman" w:hAnsi="Times New Roman" w:cs="Times New Roman"/>
          <w:lang w:eastAsia="en-GB"/>
        </w:rPr>
        <w:t>Realization of C</w:t>
      </w:r>
      <w:r w:rsidR="003E18C1" w:rsidRPr="00945AD7">
        <w:rPr>
          <w:rFonts w:ascii="Times New Roman" w:eastAsia="Times New Roman" w:hAnsi="Times New Roman" w:cs="Times New Roman"/>
          <w:lang w:eastAsia="en-GB"/>
        </w:rPr>
        <w:t xml:space="preserve">omparative and </w:t>
      </w:r>
      <w:r>
        <w:rPr>
          <w:rFonts w:ascii="Times New Roman" w:eastAsia="Times New Roman" w:hAnsi="Times New Roman" w:cs="Times New Roman"/>
          <w:lang w:eastAsia="en-GB"/>
        </w:rPr>
        <w:t>Additive C</w:t>
      </w:r>
      <w:r w:rsidR="003E18C1" w:rsidRPr="00945AD7">
        <w:rPr>
          <w:rFonts w:ascii="Times New Roman" w:eastAsia="Times New Roman" w:hAnsi="Times New Roman" w:cs="Times New Roman"/>
          <w:lang w:eastAsia="en-GB"/>
        </w:rPr>
        <w:t xml:space="preserve">oherence </w:t>
      </w:r>
      <w:r>
        <w:rPr>
          <w:rFonts w:ascii="Times New Roman" w:eastAsia="Times New Roman" w:hAnsi="Times New Roman" w:cs="Times New Roman"/>
          <w:lang w:eastAsia="en-GB"/>
        </w:rPr>
        <w:t>R</w:t>
      </w:r>
      <w:r w:rsidR="003E18C1" w:rsidRPr="00945AD7">
        <w:rPr>
          <w:rFonts w:ascii="Times New Roman" w:eastAsia="Times New Roman" w:hAnsi="Times New Roman" w:cs="Times New Roman"/>
          <w:lang w:eastAsia="en-GB"/>
        </w:rPr>
        <w:t xml:space="preserve">elations. </w:t>
      </w:r>
      <w:r w:rsidR="003E18C1" w:rsidRPr="00945AD7">
        <w:rPr>
          <w:rFonts w:ascii="Times New Roman" w:eastAsia="Times New Roman" w:hAnsi="Times New Roman" w:cs="Times New Roman"/>
          <w:i/>
          <w:lang w:val="es-ES" w:eastAsia="en-GB"/>
        </w:rPr>
        <w:t>Cognitive Linguistics</w:t>
      </w:r>
      <w:r>
        <w:rPr>
          <w:rFonts w:ascii="Times New Roman" w:eastAsia="Times New Roman" w:hAnsi="Times New Roman" w:cs="Times New Roman"/>
          <w:lang w:val="es-ES" w:eastAsia="en-GB"/>
        </w:rPr>
        <w:t xml:space="preserve"> 10(2):</w:t>
      </w:r>
      <w:r w:rsidR="003E18C1" w:rsidRPr="00945AD7">
        <w:rPr>
          <w:rFonts w:ascii="Times New Roman" w:eastAsia="Times New Roman" w:hAnsi="Times New Roman" w:cs="Times New Roman"/>
          <w:lang w:val="es-ES" w:eastAsia="en-GB"/>
        </w:rPr>
        <w:t>147-184.</w:t>
      </w:r>
    </w:p>
    <w:p w14:paraId="45C4601F" w14:textId="682F19C2" w:rsidR="00BF32E4" w:rsidRPr="00945AD7" w:rsidRDefault="00301455"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shd w:val="clear" w:color="auto" w:fill="FFFFFF"/>
          <w:lang w:val="es-ES" w:eastAsia="en-GB"/>
        </w:rPr>
        <w:t xml:space="preserve">Pérez, Y. </w:t>
      </w:r>
      <w:r w:rsidR="00BF32E4" w:rsidRPr="00945AD7">
        <w:rPr>
          <w:rFonts w:ascii="Times New Roman" w:eastAsia="Times New Roman" w:hAnsi="Times New Roman" w:cs="Times New Roman"/>
          <w:color w:val="000000"/>
          <w:shd w:val="clear" w:color="auto" w:fill="FFFFFF"/>
          <w:lang w:val="es-ES" w:eastAsia="en-GB"/>
        </w:rPr>
        <w:t xml:space="preserve">2006. Marcadores </w:t>
      </w:r>
      <w:r>
        <w:rPr>
          <w:rFonts w:ascii="Times New Roman" w:eastAsia="Times New Roman" w:hAnsi="Times New Roman" w:cs="Times New Roman"/>
          <w:color w:val="000000"/>
          <w:shd w:val="clear" w:color="auto" w:fill="FFFFFF"/>
          <w:lang w:val="es-ES" w:eastAsia="en-GB"/>
        </w:rPr>
        <w:t>M</w:t>
      </w:r>
      <w:r w:rsidR="00BF32E4" w:rsidRPr="00945AD7">
        <w:rPr>
          <w:rFonts w:ascii="Times New Roman" w:eastAsia="Times New Roman" w:hAnsi="Times New Roman" w:cs="Times New Roman"/>
          <w:color w:val="000000"/>
          <w:shd w:val="clear" w:color="auto" w:fill="FFFFFF"/>
          <w:lang w:val="es-ES" w:eastAsia="en-GB"/>
        </w:rPr>
        <w:t xml:space="preserve">anuales en el </w:t>
      </w:r>
      <w:r>
        <w:rPr>
          <w:rFonts w:ascii="Times New Roman" w:eastAsia="Times New Roman" w:hAnsi="Times New Roman" w:cs="Times New Roman"/>
          <w:color w:val="000000"/>
          <w:shd w:val="clear" w:color="auto" w:fill="FFFFFF"/>
          <w:lang w:val="es-ES" w:eastAsia="en-GB"/>
        </w:rPr>
        <w:t>D</w:t>
      </w:r>
      <w:r w:rsidR="00BF32E4" w:rsidRPr="00945AD7">
        <w:rPr>
          <w:rFonts w:ascii="Times New Roman" w:eastAsia="Times New Roman" w:hAnsi="Times New Roman" w:cs="Times New Roman"/>
          <w:color w:val="000000"/>
          <w:shd w:val="clear" w:color="auto" w:fill="FFFFFF"/>
          <w:lang w:val="es-ES" w:eastAsia="en-GB"/>
        </w:rPr>
        <w:t xml:space="preserve">iscurso </w:t>
      </w:r>
      <w:r>
        <w:rPr>
          <w:rFonts w:ascii="Times New Roman" w:eastAsia="Times New Roman" w:hAnsi="Times New Roman" w:cs="Times New Roman"/>
          <w:color w:val="000000"/>
          <w:shd w:val="clear" w:color="auto" w:fill="FFFFFF"/>
          <w:lang w:val="es-ES" w:eastAsia="en-GB"/>
        </w:rPr>
        <w:t>N</w:t>
      </w:r>
      <w:r w:rsidR="00BF32E4" w:rsidRPr="00945AD7">
        <w:rPr>
          <w:rFonts w:ascii="Times New Roman" w:eastAsia="Times New Roman" w:hAnsi="Times New Roman" w:cs="Times New Roman"/>
          <w:color w:val="000000"/>
          <w:shd w:val="clear" w:color="auto" w:fill="FFFFFF"/>
          <w:lang w:val="es-ES" w:eastAsia="en-GB"/>
        </w:rPr>
        <w:t xml:space="preserve">arrativo en la </w:t>
      </w:r>
      <w:r>
        <w:rPr>
          <w:rFonts w:ascii="Times New Roman" w:eastAsia="Times New Roman" w:hAnsi="Times New Roman" w:cs="Times New Roman"/>
          <w:color w:val="000000"/>
          <w:shd w:val="clear" w:color="auto" w:fill="FFFFFF"/>
          <w:lang w:val="es-ES" w:eastAsia="en-GB"/>
        </w:rPr>
        <w:t>L</w:t>
      </w:r>
      <w:r w:rsidR="00BF32E4" w:rsidRPr="00945AD7">
        <w:rPr>
          <w:rFonts w:ascii="Times New Roman" w:eastAsia="Times New Roman" w:hAnsi="Times New Roman" w:cs="Times New Roman"/>
          <w:color w:val="000000"/>
          <w:shd w:val="clear" w:color="auto" w:fill="FFFFFF"/>
          <w:lang w:val="es-ES" w:eastAsia="en-GB"/>
        </w:rPr>
        <w:t xml:space="preserve">engua de </w:t>
      </w:r>
      <w:r>
        <w:rPr>
          <w:rFonts w:ascii="Times New Roman" w:eastAsia="Times New Roman" w:hAnsi="Times New Roman" w:cs="Times New Roman"/>
          <w:color w:val="000000"/>
          <w:shd w:val="clear" w:color="auto" w:fill="FFFFFF"/>
          <w:lang w:val="es-ES" w:eastAsia="en-GB"/>
        </w:rPr>
        <w:t>Señas V</w:t>
      </w:r>
      <w:r w:rsidR="00BF32E4" w:rsidRPr="00945AD7">
        <w:rPr>
          <w:rFonts w:ascii="Times New Roman" w:eastAsia="Times New Roman" w:hAnsi="Times New Roman" w:cs="Times New Roman"/>
          <w:color w:val="000000"/>
          <w:shd w:val="clear" w:color="auto" w:fill="FFFFFF"/>
          <w:lang w:val="es-ES" w:eastAsia="en-GB"/>
        </w:rPr>
        <w:t xml:space="preserve">enezolana. </w:t>
      </w:r>
      <w:r w:rsidR="00BF32E4" w:rsidRPr="00945AD7">
        <w:rPr>
          <w:rFonts w:ascii="Times New Roman" w:eastAsia="Times New Roman" w:hAnsi="Times New Roman" w:cs="Times New Roman"/>
          <w:i/>
          <w:iCs/>
          <w:color w:val="000000"/>
          <w:shd w:val="clear" w:color="auto" w:fill="FFFFFF"/>
          <w:lang w:eastAsia="en-GB"/>
        </w:rPr>
        <w:t xml:space="preserve">Letras </w:t>
      </w:r>
      <w:r>
        <w:rPr>
          <w:rFonts w:ascii="Times New Roman" w:eastAsia="Times New Roman" w:hAnsi="Times New Roman" w:cs="Times New Roman"/>
          <w:color w:val="000000"/>
          <w:shd w:val="clear" w:color="auto" w:fill="FFFFFF"/>
          <w:lang w:eastAsia="en-GB"/>
        </w:rPr>
        <w:t>48</w:t>
      </w:r>
      <w:r w:rsidR="00BF32E4" w:rsidRPr="00945AD7">
        <w:rPr>
          <w:rFonts w:ascii="Times New Roman" w:eastAsia="Times New Roman" w:hAnsi="Times New Roman" w:cs="Times New Roman"/>
          <w:color w:val="000000"/>
          <w:shd w:val="clear" w:color="auto" w:fill="FFFFFF"/>
          <w:lang w:eastAsia="en-GB"/>
        </w:rPr>
        <w:t>(72)</w:t>
      </w:r>
      <w:r>
        <w:rPr>
          <w:rFonts w:ascii="Times New Roman" w:eastAsia="Times New Roman" w:hAnsi="Times New Roman" w:cs="Times New Roman"/>
          <w:color w:val="000000"/>
          <w:shd w:val="clear" w:color="auto" w:fill="FFFFFF"/>
          <w:lang w:eastAsia="en-GB"/>
        </w:rPr>
        <w:t>:</w:t>
      </w:r>
      <w:r w:rsidR="00BF32E4" w:rsidRPr="00945AD7">
        <w:rPr>
          <w:rFonts w:ascii="Times New Roman" w:eastAsia="Times New Roman" w:hAnsi="Times New Roman" w:cs="Times New Roman"/>
          <w:color w:val="000000"/>
          <w:shd w:val="clear" w:color="auto" w:fill="FFFFFF"/>
          <w:lang w:eastAsia="en-GB"/>
        </w:rPr>
        <w:t>157-208.</w:t>
      </w:r>
    </w:p>
    <w:p w14:paraId="19A84FD1" w14:textId="49AB801C" w:rsidR="0086474A" w:rsidRDefault="0086474A" w:rsidP="00945AD7">
      <w:pPr>
        <w:spacing w:after="3" w:line="247" w:lineRule="auto"/>
        <w:ind w:left="567" w:hanging="567"/>
        <w:jc w:val="both"/>
        <w:rPr>
          <w:rFonts w:ascii="Times New Roman" w:eastAsia="Times New Roman" w:hAnsi="Times New Roman" w:cs="Times New Roman"/>
          <w:color w:val="000000"/>
          <w:lang w:eastAsia="en-GB"/>
        </w:rPr>
      </w:pPr>
      <w:r w:rsidRPr="00945AD7">
        <w:rPr>
          <w:rFonts w:ascii="Times New Roman" w:eastAsia="Times New Roman" w:hAnsi="Times New Roman" w:cs="Times New Roman"/>
          <w:color w:val="000000"/>
          <w:lang w:eastAsia="en-GB"/>
        </w:rPr>
        <w:t>Perniss, P., Pfau</w:t>
      </w:r>
      <w:r w:rsidRPr="00301455">
        <w:rPr>
          <w:rFonts w:ascii="Times New Roman" w:eastAsia="Times New Roman" w:hAnsi="Times New Roman" w:cs="Times New Roman"/>
          <w:color w:val="000000"/>
          <w:lang w:eastAsia="en-GB"/>
        </w:rPr>
        <w:t>, R.</w:t>
      </w:r>
      <w:r w:rsidR="007373EF">
        <w:rPr>
          <w:rFonts w:ascii="Times New Roman" w:eastAsia="Times New Roman" w:hAnsi="Times New Roman" w:cs="Times New Roman"/>
          <w:color w:val="000000"/>
          <w:lang w:eastAsia="en-GB"/>
        </w:rPr>
        <w:t xml:space="preserve"> and</w:t>
      </w:r>
      <w:r w:rsidRPr="00945AD7">
        <w:rPr>
          <w:rFonts w:ascii="Times New Roman" w:eastAsia="Times New Roman" w:hAnsi="Times New Roman" w:cs="Times New Roman"/>
          <w:color w:val="000000"/>
          <w:lang w:eastAsia="en-GB"/>
        </w:rPr>
        <w:t xml:space="preserve"> Steinbach</w:t>
      </w:r>
      <w:r w:rsidRPr="00301455">
        <w:rPr>
          <w:rFonts w:ascii="Times New Roman" w:eastAsia="Times New Roman" w:hAnsi="Times New Roman" w:cs="Times New Roman"/>
          <w:color w:val="000000"/>
          <w:lang w:eastAsia="en-GB"/>
        </w:rPr>
        <w:t>, M.</w:t>
      </w:r>
      <w:r w:rsidRPr="00945AD7">
        <w:rPr>
          <w:rFonts w:ascii="Times New Roman" w:eastAsia="Times New Roman" w:hAnsi="Times New Roman" w:cs="Times New Roman"/>
          <w:color w:val="000000"/>
          <w:lang w:eastAsia="en-GB"/>
        </w:rPr>
        <w:t xml:space="preserve"> 2007</w:t>
      </w:r>
      <w:r w:rsidR="007373EF">
        <w:rPr>
          <w:rFonts w:ascii="Times New Roman" w:eastAsia="Times New Roman" w:hAnsi="Times New Roman" w:cs="Times New Roman"/>
          <w:color w:val="000000"/>
          <w:lang w:eastAsia="en-GB"/>
        </w:rPr>
        <w:t>. Can’</w:t>
      </w:r>
      <w:r w:rsidRPr="00945AD7">
        <w:rPr>
          <w:rFonts w:ascii="Times New Roman" w:eastAsia="Times New Roman" w:hAnsi="Times New Roman" w:cs="Times New Roman"/>
          <w:color w:val="000000"/>
          <w:lang w:eastAsia="en-GB"/>
        </w:rPr>
        <w:t xml:space="preserve">t </w:t>
      </w:r>
      <w:r w:rsidR="007373EF">
        <w:rPr>
          <w:rFonts w:ascii="Times New Roman" w:eastAsia="Times New Roman" w:hAnsi="Times New Roman" w:cs="Times New Roman"/>
          <w:color w:val="000000"/>
          <w:lang w:eastAsia="en-GB"/>
        </w:rPr>
        <w:t>You</w:t>
      </w:r>
      <w:r w:rsidRPr="00945AD7">
        <w:rPr>
          <w:rFonts w:ascii="Times New Roman" w:eastAsia="Times New Roman" w:hAnsi="Times New Roman" w:cs="Times New Roman"/>
          <w:color w:val="000000"/>
          <w:lang w:eastAsia="en-GB"/>
        </w:rPr>
        <w:t xml:space="preserve"> </w:t>
      </w:r>
      <w:r w:rsidR="007373EF">
        <w:rPr>
          <w:rFonts w:ascii="Times New Roman" w:eastAsia="Times New Roman" w:hAnsi="Times New Roman" w:cs="Times New Roman"/>
          <w:color w:val="000000"/>
          <w:lang w:eastAsia="en-GB"/>
        </w:rPr>
        <w:t>S</w:t>
      </w:r>
      <w:r w:rsidRPr="00945AD7">
        <w:rPr>
          <w:rFonts w:ascii="Times New Roman" w:eastAsia="Times New Roman" w:hAnsi="Times New Roman" w:cs="Times New Roman"/>
          <w:color w:val="000000"/>
          <w:lang w:eastAsia="en-GB"/>
        </w:rPr>
        <w:t xml:space="preserve">ee the </w:t>
      </w:r>
      <w:r w:rsidR="007373EF">
        <w:rPr>
          <w:rFonts w:ascii="Times New Roman" w:eastAsia="Times New Roman" w:hAnsi="Times New Roman" w:cs="Times New Roman"/>
          <w:color w:val="000000"/>
          <w:lang w:eastAsia="en-GB"/>
        </w:rPr>
        <w:t>D</w:t>
      </w:r>
      <w:r w:rsidRPr="00945AD7">
        <w:rPr>
          <w:rFonts w:ascii="Times New Roman" w:eastAsia="Times New Roman" w:hAnsi="Times New Roman" w:cs="Times New Roman"/>
          <w:color w:val="000000"/>
          <w:lang w:eastAsia="en-GB"/>
        </w:rPr>
        <w:t xml:space="preserve">ifference? Sources of </w:t>
      </w:r>
      <w:r w:rsidR="007373EF">
        <w:rPr>
          <w:rFonts w:ascii="Times New Roman" w:eastAsia="Times New Roman" w:hAnsi="Times New Roman" w:cs="Times New Roman"/>
          <w:color w:val="000000"/>
          <w:lang w:eastAsia="en-GB"/>
        </w:rPr>
        <w:t>V</w:t>
      </w:r>
      <w:r w:rsidRPr="00945AD7">
        <w:rPr>
          <w:rFonts w:ascii="Times New Roman" w:eastAsia="Times New Roman" w:hAnsi="Times New Roman" w:cs="Times New Roman"/>
          <w:color w:val="000000"/>
          <w:lang w:eastAsia="en-GB"/>
        </w:rPr>
        <w:t xml:space="preserve">ariation in </w:t>
      </w:r>
      <w:r w:rsidR="007373EF">
        <w:rPr>
          <w:rFonts w:ascii="Times New Roman" w:eastAsia="Times New Roman" w:hAnsi="Times New Roman" w:cs="Times New Roman"/>
          <w:color w:val="000000"/>
          <w:lang w:eastAsia="en-GB"/>
        </w:rPr>
        <w:t>S</w:t>
      </w:r>
      <w:r w:rsidRPr="00945AD7">
        <w:rPr>
          <w:rFonts w:ascii="Times New Roman" w:eastAsia="Times New Roman" w:hAnsi="Times New Roman" w:cs="Times New Roman"/>
          <w:color w:val="000000"/>
          <w:lang w:eastAsia="en-GB"/>
        </w:rPr>
        <w:t xml:space="preserve">ign </w:t>
      </w:r>
      <w:r w:rsidR="007373EF">
        <w:rPr>
          <w:rFonts w:ascii="Times New Roman" w:eastAsia="Times New Roman" w:hAnsi="Times New Roman" w:cs="Times New Roman"/>
          <w:color w:val="000000"/>
          <w:lang w:eastAsia="en-GB"/>
        </w:rPr>
        <w:t>L</w:t>
      </w:r>
      <w:r w:rsidRPr="00945AD7">
        <w:rPr>
          <w:rFonts w:ascii="Times New Roman" w:eastAsia="Times New Roman" w:hAnsi="Times New Roman" w:cs="Times New Roman"/>
          <w:color w:val="000000"/>
          <w:lang w:eastAsia="en-GB"/>
        </w:rPr>
        <w:t xml:space="preserve">anguage </w:t>
      </w:r>
      <w:r w:rsidR="007373EF">
        <w:rPr>
          <w:rFonts w:ascii="Times New Roman" w:eastAsia="Times New Roman" w:hAnsi="Times New Roman" w:cs="Times New Roman"/>
          <w:color w:val="000000"/>
          <w:lang w:eastAsia="en-GB"/>
        </w:rPr>
        <w:t>S</w:t>
      </w:r>
      <w:r w:rsidRPr="00945AD7">
        <w:rPr>
          <w:rFonts w:ascii="Times New Roman" w:eastAsia="Times New Roman" w:hAnsi="Times New Roman" w:cs="Times New Roman"/>
          <w:color w:val="000000"/>
          <w:lang w:eastAsia="en-GB"/>
        </w:rPr>
        <w:t xml:space="preserve">tructure. In </w:t>
      </w:r>
      <w:r w:rsidR="007373EF" w:rsidRPr="00945AD7">
        <w:rPr>
          <w:rFonts w:ascii="Times New Roman" w:eastAsia="Times New Roman" w:hAnsi="Times New Roman" w:cs="Times New Roman"/>
          <w:i/>
          <w:iCs/>
          <w:color w:val="000000"/>
          <w:lang w:eastAsia="en-GB"/>
        </w:rPr>
        <w:t>Visible variation: Cross-linguistic studies in sign language structure</w:t>
      </w:r>
      <w:r w:rsidR="007373EF">
        <w:rPr>
          <w:rFonts w:ascii="Times New Roman" w:eastAsia="Times New Roman" w:hAnsi="Times New Roman" w:cs="Times New Roman"/>
          <w:iCs/>
          <w:color w:val="000000"/>
          <w:lang w:eastAsia="en-GB"/>
        </w:rPr>
        <w:t>, P.</w:t>
      </w:r>
      <w:r w:rsidR="007373EF" w:rsidRPr="00945AD7">
        <w:rPr>
          <w:rFonts w:ascii="Times New Roman" w:eastAsia="Times New Roman" w:hAnsi="Times New Roman" w:cs="Times New Roman"/>
          <w:color w:val="000000"/>
          <w:lang w:eastAsia="en-GB"/>
        </w:rPr>
        <w:t xml:space="preserve"> </w:t>
      </w:r>
      <w:r w:rsidRPr="00945AD7">
        <w:rPr>
          <w:rFonts w:ascii="Times New Roman" w:eastAsia="Times New Roman" w:hAnsi="Times New Roman" w:cs="Times New Roman"/>
          <w:color w:val="000000"/>
          <w:lang w:eastAsia="en-GB"/>
        </w:rPr>
        <w:t xml:space="preserve">Perniss, </w:t>
      </w:r>
      <w:r w:rsidR="007373EF">
        <w:rPr>
          <w:rFonts w:ascii="Times New Roman" w:eastAsia="Times New Roman" w:hAnsi="Times New Roman" w:cs="Times New Roman"/>
          <w:color w:val="000000"/>
          <w:lang w:eastAsia="en-GB"/>
        </w:rPr>
        <w:t>R.</w:t>
      </w:r>
      <w:r w:rsidRPr="00945AD7">
        <w:rPr>
          <w:rFonts w:ascii="Times New Roman" w:eastAsia="Times New Roman" w:hAnsi="Times New Roman" w:cs="Times New Roman"/>
          <w:color w:val="000000"/>
          <w:lang w:eastAsia="en-GB"/>
        </w:rPr>
        <w:t xml:space="preserve"> Pfau</w:t>
      </w:r>
      <w:r w:rsidR="007373EF">
        <w:rPr>
          <w:rFonts w:ascii="Times New Roman" w:eastAsia="Times New Roman" w:hAnsi="Times New Roman" w:cs="Times New Roman"/>
          <w:color w:val="000000"/>
          <w:lang w:eastAsia="en-GB"/>
        </w:rPr>
        <w:t xml:space="preserve"> </w:t>
      </w:r>
      <w:r w:rsidRPr="00945AD7">
        <w:rPr>
          <w:rFonts w:ascii="Times New Roman" w:eastAsia="Times New Roman" w:hAnsi="Times New Roman" w:cs="Times New Roman"/>
          <w:color w:val="000000"/>
          <w:lang w:eastAsia="en-GB"/>
        </w:rPr>
        <w:t>and</w:t>
      </w:r>
      <w:r w:rsidR="007373EF">
        <w:rPr>
          <w:rFonts w:ascii="Times New Roman" w:eastAsia="Times New Roman" w:hAnsi="Times New Roman" w:cs="Times New Roman"/>
          <w:color w:val="000000"/>
          <w:lang w:eastAsia="en-GB"/>
        </w:rPr>
        <w:t xml:space="preserve"> M.</w:t>
      </w:r>
      <w:r w:rsidRPr="00945AD7">
        <w:rPr>
          <w:rFonts w:ascii="Times New Roman" w:eastAsia="Times New Roman" w:hAnsi="Times New Roman" w:cs="Times New Roman"/>
          <w:color w:val="000000"/>
          <w:lang w:eastAsia="en-GB"/>
        </w:rPr>
        <w:t xml:space="preserve"> Steinbach (eds), </w:t>
      </w:r>
      <w:r w:rsidR="007373EF">
        <w:rPr>
          <w:rFonts w:ascii="Times New Roman" w:eastAsia="Times New Roman" w:hAnsi="Times New Roman" w:cs="Times New Roman"/>
          <w:color w:val="000000"/>
          <w:lang w:eastAsia="en-GB"/>
        </w:rPr>
        <w:t>1-34</w:t>
      </w:r>
      <w:r w:rsidRPr="00945AD7">
        <w:rPr>
          <w:rFonts w:ascii="Times New Roman" w:eastAsia="Times New Roman" w:hAnsi="Times New Roman" w:cs="Times New Roman"/>
          <w:i/>
          <w:iCs/>
          <w:color w:val="000000"/>
          <w:lang w:eastAsia="en-GB"/>
        </w:rPr>
        <w:t>. </w:t>
      </w:r>
      <w:r w:rsidRPr="00945AD7">
        <w:rPr>
          <w:rFonts w:ascii="Times New Roman" w:eastAsia="Times New Roman" w:hAnsi="Times New Roman" w:cs="Times New Roman"/>
          <w:color w:val="000000"/>
          <w:lang w:eastAsia="en-GB"/>
        </w:rPr>
        <w:t>Berlin: Mouton.</w:t>
      </w:r>
    </w:p>
    <w:p w14:paraId="645268DD" w14:textId="77777777" w:rsidR="001F57D3" w:rsidRDefault="00ED5615" w:rsidP="00945AD7">
      <w:pPr>
        <w:spacing w:after="3" w:line="247" w:lineRule="auto"/>
        <w:ind w:left="567" w:hanging="567"/>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 xml:space="preserve">Pfau, R. and Quer, J. 2007. On the syntax of negation and modals in Catalan Sign Language and German Sign Language. </w:t>
      </w:r>
      <w:r w:rsidRPr="00945AD7">
        <w:rPr>
          <w:rFonts w:ascii="Times New Roman" w:eastAsia="Times New Roman" w:hAnsi="Times New Roman" w:cs="Times New Roman"/>
          <w:color w:val="000000"/>
          <w:lang w:eastAsia="en-GB"/>
        </w:rPr>
        <w:t xml:space="preserve">In </w:t>
      </w:r>
      <w:r w:rsidRPr="00945AD7">
        <w:rPr>
          <w:rFonts w:ascii="Times New Roman" w:eastAsia="Times New Roman" w:hAnsi="Times New Roman" w:cs="Times New Roman"/>
          <w:i/>
          <w:iCs/>
          <w:color w:val="000000"/>
          <w:lang w:eastAsia="en-GB"/>
        </w:rPr>
        <w:t>Visible variation: Cross-linguistic studies in sign language structure</w:t>
      </w:r>
      <w:r>
        <w:rPr>
          <w:rFonts w:ascii="Times New Roman" w:eastAsia="Times New Roman" w:hAnsi="Times New Roman" w:cs="Times New Roman"/>
          <w:iCs/>
          <w:color w:val="000000"/>
          <w:lang w:eastAsia="en-GB"/>
        </w:rPr>
        <w:t>, P.</w:t>
      </w:r>
      <w:r w:rsidRPr="00945AD7">
        <w:rPr>
          <w:rFonts w:ascii="Times New Roman" w:eastAsia="Times New Roman" w:hAnsi="Times New Roman" w:cs="Times New Roman"/>
          <w:color w:val="000000"/>
          <w:lang w:eastAsia="en-GB"/>
        </w:rPr>
        <w:t xml:space="preserve"> Perniss, </w:t>
      </w:r>
      <w:r>
        <w:rPr>
          <w:rFonts w:ascii="Times New Roman" w:eastAsia="Times New Roman" w:hAnsi="Times New Roman" w:cs="Times New Roman"/>
          <w:color w:val="000000"/>
          <w:lang w:eastAsia="en-GB"/>
        </w:rPr>
        <w:t>R.</w:t>
      </w:r>
      <w:r w:rsidRPr="00945AD7">
        <w:rPr>
          <w:rFonts w:ascii="Times New Roman" w:eastAsia="Times New Roman" w:hAnsi="Times New Roman" w:cs="Times New Roman"/>
          <w:color w:val="000000"/>
          <w:lang w:eastAsia="en-GB"/>
        </w:rPr>
        <w:t xml:space="preserve"> Pfau</w:t>
      </w:r>
      <w:r>
        <w:rPr>
          <w:rFonts w:ascii="Times New Roman" w:eastAsia="Times New Roman" w:hAnsi="Times New Roman" w:cs="Times New Roman"/>
          <w:color w:val="000000"/>
          <w:lang w:eastAsia="en-GB"/>
        </w:rPr>
        <w:t xml:space="preserve"> </w:t>
      </w:r>
      <w:r w:rsidRPr="00945AD7">
        <w:rPr>
          <w:rFonts w:ascii="Times New Roman" w:eastAsia="Times New Roman" w:hAnsi="Times New Roman" w:cs="Times New Roman"/>
          <w:color w:val="000000"/>
          <w:lang w:eastAsia="en-GB"/>
        </w:rPr>
        <w:t>and</w:t>
      </w:r>
      <w:r>
        <w:rPr>
          <w:rFonts w:ascii="Times New Roman" w:eastAsia="Times New Roman" w:hAnsi="Times New Roman" w:cs="Times New Roman"/>
          <w:color w:val="000000"/>
          <w:lang w:eastAsia="en-GB"/>
        </w:rPr>
        <w:t xml:space="preserve"> M.</w:t>
      </w:r>
      <w:r w:rsidRPr="00945AD7">
        <w:rPr>
          <w:rFonts w:ascii="Times New Roman" w:eastAsia="Times New Roman" w:hAnsi="Times New Roman" w:cs="Times New Roman"/>
          <w:color w:val="000000"/>
          <w:lang w:eastAsia="en-GB"/>
        </w:rPr>
        <w:t xml:space="preserve"> Steinbach (eds), </w:t>
      </w:r>
      <w:r>
        <w:rPr>
          <w:rFonts w:ascii="Times New Roman" w:eastAsia="Times New Roman" w:hAnsi="Times New Roman" w:cs="Times New Roman"/>
          <w:color w:val="000000"/>
          <w:lang w:eastAsia="en-GB"/>
        </w:rPr>
        <w:t>129-162</w:t>
      </w:r>
      <w:r w:rsidRPr="00945AD7">
        <w:rPr>
          <w:rFonts w:ascii="Times New Roman" w:eastAsia="Times New Roman" w:hAnsi="Times New Roman" w:cs="Times New Roman"/>
          <w:i/>
          <w:iCs/>
          <w:color w:val="000000"/>
          <w:lang w:eastAsia="en-GB"/>
        </w:rPr>
        <w:t>. </w:t>
      </w:r>
      <w:r w:rsidRPr="00945AD7">
        <w:rPr>
          <w:rFonts w:ascii="Times New Roman" w:eastAsia="Times New Roman" w:hAnsi="Times New Roman" w:cs="Times New Roman"/>
          <w:color w:val="000000"/>
          <w:lang w:eastAsia="en-GB"/>
        </w:rPr>
        <w:t>Berlin: Mouton.</w:t>
      </w:r>
    </w:p>
    <w:p w14:paraId="1B8ECDF0" w14:textId="49448295" w:rsidR="00A07ABE" w:rsidRPr="00945AD7" w:rsidRDefault="00A07ABE" w:rsidP="00945AD7">
      <w:pPr>
        <w:spacing w:after="3" w:line="247" w:lineRule="auto"/>
        <w:ind w:left="567" w:hanging="567"/>
        <w:jc w:val="both"/>
        <w:rPr>
          <w:rFonts w:ascii="Times New Roman" w:eastAsia="Times New Roman" w:hAnsi="Times New Roman" w:cs="Times New Roman"/>
          <w:color w:val="000000"/>
          <w:lang w:eastAsia="en-GB"/>
        </w:rPr>
      </w:pPr>
      <w:r w:rsidRPr="00945AD7">
        <w:rPr>
          <w:rFonts w:ascii="Times New Roman" w:eastAsia="Times New Roman" w:hAnsi="Times New Roman" w:cs="Times New Roman"/>
          <w:color w:val="000000"/>
          <w:lang w:eastAsia="en-GB"/>
        </w:rPr>
        <w:t>Petukhov</w:t>
      </w:r>
      <w:r w:rsidR="007373EF">
        <w:rPr>
          <w:rFonts w:ascii="Times New Roman" w:eastAsia="Times New Roman" w:hAnsi="Times New Roman" w:cs="Times New Roman"/>
          <w:color w:val="000000"/>
          <w:lang w:eastAsia="en-GB"/>
        </w:rPr>
        <w:t>a, V. and</w:t>
      </w:r>
      <w:r w:rsidRPr="00945AD7">
        <w:rPr>
          <w:rFonts w:ascii="Times New Roman" w:eastAsia="Times New Roman" w:hAnsi="Times New Roman" w:cs="Times New Roman"/>
          <w:color w:val="000000"/>
          <w:lang w:eastAsia="en-GB"/>
        </w:rPr>
        <w:t xml:space="preserve"> Bunt</w:t>
      </w:r>
      <w:r w:rsidR="007373EF">
        <w:rPr>
          <w:rFonts w:ascii="Times New Roman" w:eastAsia="Times New Roman" w:hAnsi="Times New Roman" w:cs="Times New Roman"/>
          <w:color w:val="000000"/>
          <w:lang w:eastAsia="en-GB"/>
        </w:rPr>
        <w:t>, H.</w:t>
      </w:r>
      <w:r w:rsidRPr="00945AD7">
        <w:rPr>
          <w:rFonts w:ascii="Times New Roman" w:eastAsia="Times New Roman" w:hAnsi="Times New Roman" w:cs="Times New Roman"/>
          <w:color w:val="000000"/>
          <w:lang w:eastAsia="en-GB"/>
        </w:rPr>
        <w:t xml:space="preserve"> 2009</w:t>
      </w:r>
      <w:r w:rsidR="007373EF">
        <w:rPr>
          <w:rFonts w:ascii="Times New Roman" w:eastAsia="Times New Roman" w:hAnsi="Times New Roman" w:cs="Times New Roman"/>
          <w:color w:val="000000"/>
          <w:lang w:eastAsia="en-GB"/>
        </w:rPr>
        <w:t xml:space="preserve">. Towards a Multidimensional Semantics of Discourse Markers in Spoken Dialogue. </w:t>
      </w:r>
      <w:r w:rsidR="007373EF" w:rsidRPr="007373EF">
        <w:rPr>
          <w:rFonts w:ascii="Times New Roman" w:eastAsia="Times New Roman" w:hAnsi="Times New Roman" w:cs="Times New Roman"/>
          <w:i/>
          <w:color w:val="000000"/>
          <w:lang w:val="en-US" w:eastAsia="en-GB"/>
        </w:rPr>
        <w:t>Proceedings of the 8th International Conference on Computational Semantics</w:t>
      </w:r>
      <w:r w:rsidR="007373EF">
        <w:rPr>
          <w:rFonts w:ascii="Times New Roman" w:eastAsia="Times New Roman" w:hAnsi="Times New Roman" w:cs="Times New Roman"/>
          <w:color w:val="000000"/>
          <w:lang w:val="en-US" w:eastAsia="en-GB"/>
        </w:rPr>
        <w:t>, 157-</w:t>
      </w:r>
      <w:r w:rsidR="007373EF" w:rsidRPr="007373EF">
        <w:rPr>
          <w:rFonts w:ascii="Times New Roman" w:eastAsia="Times New Roman" w:hAnsi="Times New Roman" w:cs="Times New Roman"/>
          <w:color w:val="000000"/>
          <w:lang w:val="en-US" w:eastAsia="en-GB"/>
        </w:rPr>
        <w:t>168.</w:t>
      </w:r>
    </w:p>
    <w:p w14:paraId="690AD47F" w14:textId="69757BDE" w:rsidR="00BF32E4" w:rsidRPr="00945AD7" w:rsidRDefault="00BF32E4" w:rsidP="00945AD7">
      <w:pPr>
        <w:spacing w:after="3" w:line="247" w:lineRule="auto"/>
        <w:ind w:left="567" w:hanging="567"/>
        <w:jc w:val="both"/>
        <w:rPr>
          <w:rFonts w:ascii="Times New Roman" w:eastAsia="Times New Roman" w:hAnsi="Times New Roman" w:cs="Times New Roman"/>
          <w:lang w:eastAsia="en-GB"/>
        </w:rPr>
      </w:pPr>
      <w:r w:rsidRPr="00945AD7">
        <w:rPr>
          <w:rFonts w:ascii="Times New Roman" w:eastAsia="Times New Roman" w:hAnsi="Times New Roman" w:cs="Times New Roman"/>
          <w:color w:val="000000"/>
          <w:lang w:val="en-US" w:eastAsia="en-GB"/>
        </w:rPr>
        <w:t xml:space="preserve">Prasad, R., Dinesh, N., Lee, A., Miltsakaki, E., Robaldo, L., Joshi, A. </w:t>
      </w:r>
      <w:r w:rsidR="007373EF">
        <w:rPr>
          <w:rFonts w:ascii="Times New Roman" w:eastAsia="Times New Roman" w:hAnsi="Times New Roman" w:cs="Times New Roman"/>
          <w:color w:val="000000"/>
          <w:lang w:val="en-US" w:eastAsia="en-GB"/>
        </w:rPr>
        <w:t>and</w:t>
      </w:r>
      <w:r w:rsidRPr="00945AD7">
        <w:rPr>
          <w:rFonts w:ascii="Times New Roman" w:eastAsia="Times New Roman" w:hAnsi="Times New Roman" w:cs="Times New Roman"/>
          <w:color w:val="000000"/>
          <w:lang w:val="en-US" w:eastAsia="en-GB"/>
        </w:rPr>
        <w:t xml:space="preserve"> Webbe</w:t>
      </w:r>
      <w:r w:rsidR="007373EF">
        <w:rPr>
          <w:rFonts w:ascii="Times New Roman" w:eastAsia="Times New Roman" w:hAnsi="Times New Roman" w:cs="Times New Roman"/>
          <w:color w:val="000000"/>
          <w:lang w:val="en-US" w:eastAsia="en-GB"/>
        </w:rPr>
        <w:t xml:space="preserve">r, B. </w:t>
      </w:r>
      <w:r w:rsidRPr="00945AD7">
        <w:rPr>
          <w:rFonts w:ascii="Times New Roman" w:eastAsia="Times New Roman" w:hAnsi="Times New Roman" w:cs="Times New Roman"/>
          <w:color w:val="000000"/>
          <w:lang w:val="en-US" w:eastAsia="en-GB"/>
        </w:rPr>
        <w:t xml:space="preserve">2008. </w:t>
      </w:r>
      <w:r w:rsidRPr="00945AD7">
        <w:rPr>
          <w:rFonts w:ascii="Times New Roman" w:eastAsia="Times New Roman" w:hAnsi="Times New Roman" w:cs="Times New Roman"/>
          <w:color w:val="000000"/>
          <w:lang w:eastAsia="en-GB"/>
        </w:rPr>
        <w:t xml:space="preserve">The Penn Discourse TreeBank 2.0. </w:t>
      </w:r>
      <w:r w:rsidR="007373EF" w:rsidRPr="007373EF">
        <w:rPr>
          <w:rFonts w:ascii="Times New Roman" w:eastAsia="Times New Roman" w:hAnsi="Times New Roman" w:cs="Times New Roman"/>
          <w:i/>
          <w:iCs/>
          <w:color w:val="000000"/>
          <w:lang w:eastAsia="en-GB"/>
        </w:rPr>
        <w:t xml:space="preserve">Proceedings of the Sixth International Language Resources and Evaluation Conference LREC ’08. </w:t>
      </w:r>
      <w:r w:rsidR="007373EF" w:rsidRPr="007373EF">
        <w:rPr>
          <w:rFonts w:ascii="Times New Roman" w:eastAsia="Times New Roman" w:hAnsi="Times New Roman" w:cs="Times New Roman"/>
          <w:iCs/>
          <w:color w:val="000000"/>
          <w:lang w:eastAsia="en-GB"/>
        </w:rPr>
        <w:t>Marrakech, Morocco, 28-30 May 2008. European Language Resources Association.</w:t>
      </w:r>
      <w:r w:rsidRPr="00945AD7">
        <w:rPr>
          <w:rFonts w:ascii="Times New Roman" w:eastAsia="Times New Roman" w:hAnsi="Times New Roman" w:cs="Times New Roman"/>
          <w:color w:val="000000"/>
          <w:lang w:eastAsia="en-GB"/>
        </w:rPr>
        <w:t xml:space="preserve"> 2961-2968.</w:t>
      </w:r>
    </w:p>
    <w:p w14:paraId="5F870897" w14:textId="797ADB07" w:rsidR="00BF32E4" w:rsidRPr="00945AD7" w:rsidRDefault="007373EF"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Redeker, G. </w:t>
      </w:r>
      <w:r w:rsidR="003E18C1" w:rsidRPr="00945AD7">
        <w:rPr>
          <w:rFonts w:ascii="Times New Roman" w:eastAsia="Times New Roman" w:hAnsi="Times New Roman" w:cs="Times New Roman"/>
          <w:lang w:eastAsia="en-GB"/>
        </w:rPr>
        <w:t>1990</w:t>
      </w:r>
      <w:r w:rsidR="00BF32E4" w:rsidRPr="00945AD7">
        <w:rPr>
          <w:rFonts w:ascii="Times New Roman" w:eastAsia="Times New Roman" w:hAnsi="Times New Roman" w:cs="Times New Roman"/>
          <w:lang w:eastAsia="en-GB"/>
        </w:rPr>
        <w:t xml:space="preserve">. </w:t>
      </w:r>
      <w:r w:rsidR="003E18C1" w:rsidRPr="00945AD7">
        <w:rPr>
          <w:rFonts w:ascii="Times New Roman" w:eastAsia="Times New Roman" w:hAnsi="Times New Roman" w:cs="Times New Roman"/>
          <w:lang w:eastAsia="en-GB"/>
        </w:rPr>
        <w:t xml:space="preserve">Ideational and </w:t>
      </w:r>
      <w:r>
        <w:rPr>
          <w:rFonts w:ascii="Times New Roman" w:eastAsia="Times New Roman" w:hAnsi="Times New Roman" w:cs="Times New Roman"/>
          <w:lang w:eastAsia="en-GB"/>
        </w:rPr>
        <w:t>P</w:t>
      </w:r>
      <w:r w:rsidR="003E18C1" w:rsidRPr="00945AD7">
        <w:rPr>
          <w:rFonts w:ascii="Times New Roman" w:eastAsia="Times New Roman" w:hAnsi="Times New Roman" w:cs="Times New Roman"/>
          <w:lang w:eastAsia="en-GB"/>
        </w:rPr>
        <w:t xml:space="preserve">ragmatic </w:t>
      </w:r>
      <w:r>
        <w:rPr>
          <w:rFonts w:ascii="Times New Roman" w:eastAsia="Times New Roman" w:hAnsi="Times New Roman" w:cs="Times New Roman"/>
          <w:lang w:eastAsia="en-GB"/>
        </w:rPr>
        <w:t>M</w:t>
      </w:r>
      <w:r w:rsidR="003E18C1" w:rsidRPr="00945AD7">
        <w:rPr>
          <w:rFonts w:ascii="Times New Roman" w:eastAsia="Times New Roman" w:hAnsi="Times New Roman" w:cs="Times New Roman"/>
          <w:lang w:eastAsia="en-GB"/>
        </w:rPr>
        <w:t xml:space="preserve">arkers of </w:t>
      </w:r>
      <w:r>
        <w:rPr>
          <w:rFonts w:ascii="Times New Roman" w:eastAsia="Times New Roman" w:hAnsi="Times New Roman" w:cs="Times New Roman"/>
          <w:lang w:eastAsia="en-GB"/>
        </w:rPr>
        <w:t>D</w:t>
      </w:r>
      <w:r w:rsidR="003E18C1" w:rsidRPr="00945AD7">
        <w:rPr>
          <w:rFonts w:ascii="Times New Roman" w:eastAsia="Times New Roman" w:hAnsi="Times New Roman" w:cs="Times New Roman"/>
          <w:lang w:eastAsia="en-GB"/>
        </w:rPr>
        <w:t xml:space="preserve">iscourse </w:t>
      </w:r>
      <w:r>
        <w:rPr>
          <w:rFonts w:ascii="Times New Roman" w:eastAsia="Times New Roman" w:hAnsi="Times New Roman" w:cs="Times New Roman"/>
          <w:lang w:eastAsia="en-GB"/>
        </w:rPr>
        <w:t>S</w:t>
      </w:r>
      <w:r w:rsidR="003E18C1" w:rsidRPr="00945AD7">
        <w:rPr>
          <w:rFonts w:ascii="Times New Roman" w:eastAsia="Times New Roman" w:hAnsi="Times New Roman" w:cs="Times New Roman"/>
          <w:lang w:eastAsia="en-GB"/>
        </w:rPr>
        <w:t xml:space="preserve">tructure. </w:t>
      </w:r>
      <w:r w:rsidR="003E18C1" w:rsidRPr="00945AD7">
        <w:rPr>
          <w:rFonts w:ascii="Times New Roman" w:eastAsia="Times New Roman" w:hAnsi="Times New Roman" w:cs="Times New Roman"/>
          <w:i/>
          <w:lang w:eastAsia="en-GB"/>
        </w:rPr>
        <w:t>Journal of Pragmatics</w:t>
      </w:r>
      <w:r>
        <w:rPr>
          <w:rFonts w:ascii="Times New Roman" w:eastAsia="Times New Roman" w:hAnsi="Times New Roman" w:cs="Times New Roman"/>
          <w:lang w:eastAsia="en-GB"/>
        </w:rPr>
        <w:t xml:space="preserve"> 14(3):</w:t>
      </w:r>
      <w:r w:rsidR="003E18C1" w:rsidRPr="00945AD7">
        <w:rPr>
          <w:rFonts w:ascii="Times New Roman" w:eastAsia="Times New Roman" w:hAnsi="Times New Roman" w:cs="Times New Roman"/>
          <w:lang w:eastAsia="en-GB"/>
        </w:rPr>
        <w:t>367-381.</w:t>
      </w:r>
    </w:p>
    <w:p w14:paraId="5A617DBE" w14:textId="34EC1B22" w:rsidR="00BF32E4" w:rsidRPr="00945AD7" w:rsidRDefault="007373EF" w:rsidP="00945AD7">
      <w:pPr>
        <w:spacing w:after="3" w:line="247" w:lineRule="auto"/>
        <w:ind w:left="567" w:hanging="567"/>
        <w:jc w:val="both"/>
        <w:rPr>
          <w:rFonts w:ascii="Times New Roman" w:eastAsia="Times New Roman" w:hAnsi="Times New Roman" w:cs="Times New Roman"/>
          <w:color w:val="000000"/>
          <w:shd w:val="clear" w:color="auto" w:fill="FFFFFF"/>
          <w:lang w:eastAsia="en-GB"/>
        </w:rPr>
      </w:pPr>
      <w:r>
        <w:rPr>
          <w:rFonts w:ascii="Times New Roman" w:eastAsia="Times New Roman" w:hAnsi="Times New Roman" w:cs="Times New Roman"/>
          <w:color w:val="000000"/>
          <w:shd w:val="clear" w:color="auto" w:fill="FFFFFF"/>
          <w:lang w:eastAsia="en-GB"/>
        </w:rPr>
        <w:t xml:space="preserve">Roy, C. B. </w:t>
      </w:r>
      <w:r w:rsidR="00BF32E4" w:rsidRPr="00945AD7">
        <w:rPr>
          <w:rFonts w:ascii="Times New Roman" w:eastAsia="Times New Roman" w:hAnsi="Times New Roman" w:cs="Times New Roman"/>
          <w:color w:val="000000"/>
          <w:shd w:val="clear" w:color="auto" w:fill="FFFFFF"/>
          <w:lang w:eastAsia="en-GB"/>
        </w:rPr>
        <w:t xml:space="preserve">1989. Features of </w:t>
      </w:r>
      <w:r>
        <w:rPr>
          <w:rFonts w:ascii="Times New Roman" w:eastAsia="Times New Roman" w:hAnsi="Times New Roman" w:cs="Times New Roman"/>
          <w:color w:val="000000"/>
          <w:shd w:val="clear" w:color="auto" w:fill="FFFFFF"/>
          <w:lang w:eastAsia="en-GB"/>
        </w:rPr>
        <w:t>D</w:t>
      </w:r>
      <w:r w:rsidR="00BF32E4" w:rsidRPr="00945AD7">
        <w:rPr>
          <w:rFonts w:ascii="Times New Roman" w:eastAsia="Times New Roman" w:hAnsi="Times New Roman" w:cs="Times New Roman"/>
          <w:color w:val="000000"/>
          <w:shd w:val="clear" w:color="auto" w:fill="FFFFFF"/>
          <w:lang w:eastAsia="en-GB"/>
        </w:rPr>
        <w:t xml:space="preserve">iscourse in an American Sign Language </w:t>
      </w:r>
      <w:r>
        <w:rPr>
          <w:rFonts w:ascii="Times New Roman" w:eastAsia="Times New Roman" w:hAnsi="Times New Roman" w:cs="Times New Roman"/>
          <w:color w:val="000000"/>
          <w:shd w:val="clear" w:color="auto" w:fill="FFFFFF"/>
          <w:lang w:eastAsia="en-GB"/>
        </w:rPr>
        <w:t>L</w:t>
      </w:r>
      <w:r w:rsidR="00BF32E4" w:rsidRPr="00945AD7">
        <w:rPr>
          <w:rFonts w:ascii="Times New Roman" w:eastAsia="Times New Roman" w:hAnsi="Times New Roman" w:cs="Times New Roman"/>
          <w:color w:val="000000"/>
          <w:shd w:val="clear" w:color="auto" w:fill="FFFFFF"/>
          <w:lang w:eastAsia="en-GB"/>
        </w:rPr>
        <w:t xml:space="preserve">ecture. In </w:t>
      </w:r>
      <w:r w:rsidRPr="007373EF">
        <w:rPr>
          <w:rFonts w:ascii="Times New Roman" w:eastAsia="Times New Roman" w:hAnsi="Times New Roman" w:cs="Times New Roman"/>
          <w:i/>
          <w:color w:val="000000"/>
          <w:shd w:val="clear" w:color="auto" w:fill="FFFFFF"/>
          <w:lang w:eastAsia="en-GB"/>
        </w:rPr>
        <w:t>The Sociolinguistics of Deaf Communities</w:t>
      </w:r>
      <w:r>
        <w:rPr>
          <w:rFonts w:ascii="Times New Roman" w:eastAsia="Times New Roman" w:hAnsi="Times New Roman" w:cs="Times New Roman"/>
          <w:color w:val="000000"/>
          <w:shd w:val="clear" w:color="auto" w:fill="FFFFFF"/>
          <w:lang w:eastAsia="en-GB"/>
        </w:rPr>
        <w:t xml:space="preserve">, </w:t>
      </w:r>
      <w:r w:rsidR="00BF32E4" w:rsidRPr="00945AD7">
        <w:rPr>
          <w:rFonts w:ascii="Times New Roman" w:eastAsia="Times New Roman" w:hAnsi="Times New Roman" w:cs="Times New Roman"/>
          <w:color w:val="000000"/>
          <w:shd w:val="clear" w:color="auto" w:fill="FFFFFF"/>
          <w:lang w:eastAsia="en-GB"/>
        </w:rPr>
        <w:t>C. Lucas (</w:t>
      </w:r>
      <w:r>
        <w:rPr>
          <w:rFonts w:ascii="Times New Roman" w:eastAsia="Times New Roman" w:hAnsi="Times New Roman" w:cs="Times New Roman"/>
          <w:color w:val="000000"/>
          <w:shd w:val="clear" w:color="auto" w:fill="FFFFFF"/>
          <w:lang w:eastAsia="en-GB"/>
        </w:rPr>
        <w:t>e</w:t>
      </w:r>
      <w:r w:rsidR="00BF32E4" w:rsidRPr="00945AD7">
        <w:rPr>
          <w:rFonts w:ascii="Times New Roman" w:eastAsia="Times New Roman" w:hAnsi="Times New Roman" w:cs="Times New Roman"/>
          <w:color w:val="000000"/>
          <w:shd w:val="clear" w:color="auto" w:fill="FFFFFF"/>
          <w:lang w:eastAsia="en-GB"/>
        </w:rPr>
        <w:t>d),</w:t>
      </w:r>
      <w:r>
        <w:rPr>
          <w:rFonts w:ascii="Times New Roman" w:eastAsia="Times New Roman" w:hAnsi="Times New Roman" w:cs="Times New Roman"/>
          <w:color w:val="000000"/>
          <w:shd w:val="clear" w:color="auto" w:fill="FFFFFF"/>
          <w:lang w:eastAsia="en-GB"/>
        </w:rPr>
        <w:t xml:space="preserve"> 231-251</w:t>
      </w:r>
      <w:r w:rsidR="00BF32E4" w:rsidRPr="00945AD7">
        <w:rPr>
          <w:rFonts w:ascii="Times New Roman" w:eastAsia="Times New Roman" w:hAnsi="Times New Roman" w:cs="Times New Roman"/>
          <w:color w:val="000000"/>
          <w:shd w:val="clear" w:color="auto" w:fill="FFFFFF"/>
          <w:lang w:eastAsia="en-GB"/>
        </w:rPr>
        <w:t>. San Diego: Academic Press.</w:t>
      </w:r>
    </w:p>
    <w:p w14:paraId="6921C9A6" w14:textId="18A1AB3E" w:rsidR="003E18C1" w:rsidRPr="00945AD7" w:rsidRDefault="007373EF"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val="nl-BE" w:eastAsia="en-GB"/>
        </w:rPr>
        <w:t>Sanders, T.J.M, Spooren, W. and</w:t>
      </w:r>
      <w:r w:rsidR="003E18C1" w:rsidRPr="00945AD7">
        <w:rPr>
          <w:rFonts w:ascii="Times New Roman" w:eastAsia="Times New Roman" w:hAnsi="Times New Roman" w:cs="Times New Roman"/>
          <w:lang w:val="nl-BE" w:eastAsia="en-GB"/>
        </w:rPr>
        <w:t xml:space="preserve"> Noordman, L. 1992. </w:t>
      </w:r>
      <w:r>
        <w:rPr>
          <w:rFonts w:ascii="Times New Roman" w:eastAsia="Times New Roman" w:hAnsi="Times New Roman" w:cs="Times New Roman"/>
          <w:lang w:eastAsia="en-GB"/>
        </w:rPr>
        <w:t>Toward a Taxonomy of C</w:t>
      </w:r>
      <w:r w:rsidR="003E18C1" w:rsidRPr="00945AD7">
        <w:rPr>
          <w:rFonts w:ascii="Times New Roman" w:eastAsia="Times New Roman" w:hAnsi="Times New Roman" w:cs="Times New Roman"/>
          <w:lang w:eastAsia="en-GB"/>
        </w:rPr>
        <w:t xml:space="preserve">oherence </w:t>
      </w:r>
      <w:r>
        <w:rPr>
          <w:rFonts w:ascii="Times New Roman" w:eastAsia="Times New Roman" w:hAnsi="Times New Roman" w:cs="Times New Roman"/>
          <w:lang w:eastAsia="en-GB"/>
        </w:rPr>
        <w:t>R</w:t>
      </w:r>
      <w:r w:rsidR="003E18C1" w:rsidRPr="00945AD7">
        <w:rPr>
          <w:rFonts w:ascii="Times New Roman" w:eastAsia="Times New Roman" w:hAnsi="Times New Roman" w:cs="Times New Roman"/>
          <w:lang w:eastAsia="en-GB"/>
        </w:rPr>
        <w:t xml:space="preserve">elations. </w:t>
      </w:r>
      <w:r w:rsidR="003E18C1" w:rsidRPr="00945AD7">
        <w:rPr>
          <w:rFonts w:ascii="Times New Roman" w:eastAsia="Times New Roman" w:hAnsi="Times New Roman" w:cs="Times New Roman"/>
          <w:i/>
          <w:lang w:eastAsia="en-GB"/>
        </w:rPr>
        <w:t>Discourse Processes</w:t>
      </w:r>
      <w:r>
        <w:rPr>
          <w:rFonts w:ascii="Times New Roman" w:eastAsia="Times New Roman" w:hAnsi="Times New Roman" w:cs="Times New Roman"/>
          <w:lang w:eastAsia="en-GB"/>
        </w:rPr>
        <w:t xml:space="preserve"> 15:1</w:t>
      </w:r>
      <w:r w:rsidR="003E18C1" w:rsidRPr="00945AD7">
        <w:rPr>
          <w:rFonts w:ascii="Times New Roman" w:eastAsia="Times New Roman" w:hAnsi="Times New Roman" w:cs="Times New Roman"/>
          <w:lang w:eastAsia="en-GB"/>
        </w:rPr>
        <w:t>-35.</w:t>
      </w:r>
    </w:p>
    <w:p w14:paraId="5041C729" w14:textId="0317449A" w:rsidR="003E18C1" w:rsidRPr="00945AD7" w:rsidRDefault="003E18C1" w:rsidP="00945AD7">
      <w:pPr>
        <w:spacing w:after="3" w:line="247" w:lineRule="auto"/>
        <w:ind w:left="567" w:hanging="567"/>
        <w:jc w:val="both"/>
        <w:rPr>
          <w:rFonts w:ascii="Times New Roman" w:eastAsia="Times New Roman" w:hAnsi="Times New Roman" w:cs="Times New Roman"/>
          <w:lang w:val="fr-BE" w:eastAsia="en-GB"/>
        </w:rPr>
      </w:pPr>
      <w:r w:rsidRPr="00945AD7">
        <w:rPr>
          <w:rFonts w:ascii="Times New Roman" w:eastAsia="Times New Roman" w:hAnsi="Times New Roman" w:cs="Times New Roman"/>
          <w:lang w:eastAsia="en-GB"/>
        </w:rPr>
        <w:t xml:space="preserve">Sanders, T.J.M, Spooren, W. </w:t>
      </w:r>
      <w:r w:rsidR="007373EF">
        <w:rPr>
          <w:rFonts w:ascii="Times New Roman" w:eastAsia="Times New Roman" w:hAnsi="Times New Roman" w:cs="Times New Roman"/>
          <w:lang w:eastAsia="en-GB"/>
        </w:rPr>
        <w:t>and</w:t>
      </w:r>
      <w:r w:rsidRPr="00945AD7">
        <w:rPr>
          <w:rFonts w:ascii="Times New Roman" w:eastAsia="Times New Roman" w:hAnsi="Times New Roman" w:cs="Times New Roman"/>
          <w:lang w:eastAsia="en-GB"/>
        </w:rPr>
        <w:t xml:space="preserve"> Noordman, L. 1993. Coherence </w:t>
      </w:r>
      <w:r w:rsidR="007373EF">
        <w:rPr>
          <w:rFonts w:ascii="Times New Roman" w:eastAsia="Times New Roman" w:hAnsi="Times New Roman" w:cs="Times New Roman"/>
          <w:lang w:eastAsia="en-GB"/>
        </w:rPr>
        <w:t>R</w:t>
      </w:r>
      <w:r w:rsidRPr="00945AD7">
        <w:rPr>
          <w:rFonts w:ascii="Times New Roman" w:eastAsia="Times New Roman" w:hAnsi="Times New Roman" w:cs="Times New Roman"/>
          <w:lang w:eastAsia="en-GB"/>
        </w:rPr>
        <w:t xml:space="preserve">elations in a </w:t>
      </w:r>
      <w:r w:rsidR="007373EF">
        <w:rPr>
          <w:rFonts w:ascii="Times New Roman" w:eastAsia="Times New Roman" w:hAnsi="Times New Roman" w:cs="Times New Roman"/>
          <w:lang w:eastAsia="en-GB"/>
        </w:rPr>
        <w:t>C</w:t>
      </w:r>
      <w:r w:rsidRPr="00945AD7">
        <w:rPr>
          <w:rFonts w:ascii="Times New Roman" w:eastAsia="Times New Roman" w:hAnsi="Times New Roman" w:cs="Times New Roman"/>
          <w:lang w:eastAsia="en-GB"/>
        </w:rPr>
        <w:t xml:space="preserve">ognitive </w:t>
      </w:r>
      <w:r w:rsidR="007373EF">
        <w:rPr>
          <w:rFonts w:ascii="Times New Roman" w:eastAsia="Times New Roman" w:hAnsi="Times New Roman" w:cs="Times New Roman"/>
          <w:lang w:eastAsia="en-GB"/>
        </w:rPr>
        <w:t>T</w:t>
      </w:r>
      <w:r w:rsidRPr="00945AD7">
        <w:rPr>
          <w:rFonts w:ascii="Times New Roman" w:eastAsia="Times New Roman" w:hAnsi="Times New Roman" w:cs="Times New Roman"/>
          <w:lang w:eastAsia="en-GB"/>
        </w:rPr>
        <w:t xml:space="preserve">heory of </w:t>
      </w:r>
      <w:r w:rsidR="007373EF">
        <w:rPr>
          <w:rFonts w:ascii="Times New Roman" w:eastAsia="Times New Roman" w:hAnsi="Times New Roman" w:cs="Times New Roman"/>
          <w:lang w:eastAsia="en-GB"/>
        </w:rPr>
        <w:t>D</w:t>
      </w:r>
      <w:r w:rsidRPr="00945AD7">
        <w:rPr>
          <w:rFonts w:ascii="Times New Roman" w:eastAsia="Times New Roman" w:hAnsi="Times New Roman" w:cs="Times New Roman"/>
          <w:lang w:eastAsia="en-GB"/>
        </w:rPr>
        <w:t xml:space="preserve">iscourse </w:t>
      </w:r>
      <w:r w:rsidR="007373EF">
        <w:rPr>
          <w:rFonts w:ascii="Times New Roman" w:eastAsia="Times New Roman" w:hAnsi="Times New Roman" w:cs="Times New Roman"/>
          <w:lang w:eastAsia="en-GB"/>
        </w:rPr>
        <w:t>R</w:t>
      </w:r>
      <w:r w:rsidRPr="00945AD7">
        <w:rPr>
          <w:rFonts w:ascii="Times New Roman" w:eastAsia="Times New Roman" w:hAnsi="Times New Roman" w:cs="Times New Roman"/>
          <w:lang w:eastAsia="en-GB"/>
        </w:rPr>
        <w:t xml:space="preserve">epresentation. </w:t>
      </w:r>
      <w:r w:rsidRPr="00945AD7">
        <w:rPr>
          <w:rFonts w:ascii="Times New Roman" w:eastAsia="Times New Roman" w:hAnsi="Times New Roman" w:cs="Times New Roman"/>
          <w:i/>
          <w:lang w:val="fr-BE" w:eastAsia="en-GB"/>
        </w:rPr>
        <w:t>Cognitive Linguistics</w:t>
      </w:r>
      <w:r w:rsidR="007373EF">
        <w:rPr>
          <w:rFonts w:ascii="Times New Roman" w:eastAsia="Times New Roman" w:hAnsi="Times New Roman" w:cs="Times New Roman"/>
          <w:lang w:val="fr-BE" w:eastAsia="en-GB"/>
        </w:rPr>
        <w:t xml:space="preserve"> 4(2):</w:t>
      </w:r>
      <w:r w:rsidRPr="00945AD7">
        <w:rPr>
          <w:rFonts w:ascii="Times New Roman" w:eastAsia="Times New Roman" w:hAnsi="Times New Roman" w:cs="Times New Roman"/>
          <w:lang w:val="fr-BE" w:eastAsia="en-GB"/>
        </w:rPr>
        <w:t>93-133.</w:t>
      </w:r>
    </w:p>
    <w:p w14:paraId="06825247" w14:textId="7B42A037" w:rsidR="00B504F5" w:rsidRPr="00036960" w:rsidRDefault="007373EF" w:rsidP="00945AD7">
      <w:pPr>
        <w:spacing w:after="3" w:line="247" w:lineRule="auto"/>
        <w:ind w:left="567" w:hanging="567"/>
        <w:jc w:val="both"/>
        <w:rPr>
          <w:rFonts w:ascii="Times New Roman" w:eastAsia="Times New Roman" w:hAnsi="Times New Roman" w:cs="Times New Roman"/>
          <w:lang w:val="fr-FR" w:eastAsia="en-GB"/>
        </w:rPr>
      </w:pPr>
      <w:r>
        <w:rPr>
          <w:rFonts w:ascii="Times New Roman" w:eastAsia="Times New Roman" w:hAnsi="Times New Roman" w:cs="Times New Roman"/>
          <w:lang w:val="fr-BE" w:eastAsia="en-GB"/>
        </w:rPr>
        <w:t xml:space="preserve">Sonnemans, B. </w:t>
      </w:r>
      <w:r w:rsidR="00B504F5" w:rsidRPr="00945AD7">
        <w:rPr>
          <w:rFonts w:ascii="Times New Roman" w:eastAsia="Times New Roman" w:hAnsi="Times New Roman" w:cs="Times New Roman"/>
          <w:lang w:val="fr-BE" w:eastAsia="en-GB"/>
        </w:rPr>
        <w:t xml:space="preserve">2016. </w:t>
      </w:r>
      <w:r w:rsidR="00B504F5" w:rsidRPr="00945AD7">
        <w:rPr>
          <w:rFonts w:ascii="Times New Roman" w:eastAsia="Times New Roman" w:hAnsi="Times New Roman" w:cs="Times New Roman"/>
          <w:i/>
          <w:lang w:val="fr-BE" w:eastAsia="en-GB"/>
        </w:rPr>
        <w:t xml:space="preserve">LSFB </w:t>
      </w:r>
      <w:r>
        <w:rPr>
          <w:rFonts w:ascii="Times New Roman" w:eastAsia="Times New Roman" w:hAnsi="Times New Roman" w:cs="Times New Roman"/>
          <w:i/>
          <w:lang w:val="fr-BE" w:eastAsia="en-GB"/>
        </w:rPr>
        <w:t>A</w:t>
      </w:r>
      <w:r w:rsidR="00B504F5" w:rsidRPr="00945AD7">
        <w:rPr>
          <w:rFonts w:ascii="Times New Roman" w:eastAsia="Times New Roman" w:hAnsi="Times New Roman" w:cs="Times New Roman"/>
          <w:i/>
          <w:lang w:val="fr-BE" w:eastAsia="en-GB"/>
        </w:rPr>
        <w:t xml:space="preserve">sbl. Un </w:t>
      </w:r>
      <w:r>
        <w:rPr>
          <w:rFonts w:ascii="Times New Roman" w:eastAsia="Times New Roman" w:hAnsi="Times New Roman" w:cs="Times New Roman"/>
          <w:i/>
          <w:lang w:val="fr-BE" w:eastAsia="en-GB"/>
        </w:rPr>
        <w:t>D</w:t>
      </w:r>
      <w:r w:rsidR="00B504F5" w:rsidRPr="00945AD7">
        <w:rPr>
          <w:rFonts w:ascii="Times New Roman" w:eastAsia="Times New Roman" w:hAnsi="Times New Roman" w:cs="Times New Roman"/>
          <w:i/>
          <w:lang w:val="fr-BE" w:eastAsia="en-GB"/>
        </w:rPr>
        <w:t xml:space="preserve">ictionnaire en </w:t>
      </w:r>
      <w:r>
        <w:rPr>
          <w:rFonts w:ascii="Times New Roman" w:eastAsia="Times New Roman" w:hAnsi="Times New Roman" w:cs="Times New Roman"/>
          <w:i/>
          <w:lang w:val="fr-BE" w:eastAsia="en-GB"/>
        </w:rPr>
        <w:t>L</w:t>
      </w:r>
      <w:r w:rsidR="00B504F5" w:rsidRPr="00945AD7">
        <w:rPr>
          <w:rFonts w:ascii="Times New Roman" w:eastAsia="Times New Roman" w:hAnsi="Times New Roman" w:cs="Times New Roman"/>
          <w:i/>
          <w:lang w:val="fr-BE" w:eastAsia="en-GB"/>
        </w:rPr>
        <w:t xml:space="preserve">igne et </w:t>
      </w:r>
      <w:r>
        <w:rPr>
          <w:rFonts w:ascii="Times New Roman" w:eastAsia="Times New Roman" w:hAnsi="Times New Roman" w:cs="Times New Roman"/>
          <w:i/>
          <w:lang w:val="fr-BE" w:eastAsia="en-GB"/>
        </w:rPr>
        <w:t>J</w:t>
      </w:r>
      <w:r w:rsidR="00B504F5" w:rsidRPr="00945AD7">
        <w:rPr>
          <w:rFonts w:ascii="Times New Roman" w:eastAsia="Times New Roman" w:hAnsi="Times New Roman" w:cs="Times New Roman"/>
          <w:i/>
          <w:lang w:val="fr-BE" w:eastAsia="en-GB"/>
        </w:rPr>
        <w:t xml:space="preserve">ournal en LSFB en </w:t>
      </w:r>
      <w:r>
        <w:rPr>
          <w:rFonts w:ascii="Times New Roman" w:eastAsia="Times New Roman" w:hAnsi="Times New Roman" w:cs="Times New Roman"/>
          <w:i/>
          <w:lang w:val="fr-BE" w:eastAsia="en-GB"/>
        </w:rPr>
        <w:t>L</w:t>
      </w:r>
      <w:r w:rsidR="00B504F5" w:rsidRPr="00945AD7">
        <w:rPr>
          <w:rFonts w:ascii="Times New Roman" w:eastAsia="Times New Roman" w:hAnsi="Times New Roman" w:cs="Times New Roman"/>
          <w:i/>
          <w:lang w:val="fr-BE" w:eastAsia="en-GB"/>
        </w:rPr>
        <w:t xml:space="preserve">ibre </w:t>
      </w:r>
      <w:r>
        <w:rPr>
          <w:rFonts w:ascii="Times New Roman" w:eastAsia="Times New Roman" w:hAnsi="Times New Roman" w:cs="Times New Roman"/>
          <w:i/>
          <w:lang w:val="fr-BE" w:eastAsia="en-GB"/>
        </w:rPr>
        <w:t>A</w:t>
      </w:r>
      <w:r w:rsidR="00B504F5" w:rsidRPr="00945AD7">
        <w:rPr>
          <w:rFonts w:ascii="Times New Roman" w:eastAsia="Times New Roman" w:hAnsi="Times New Roman" w:cs="Times New Roman"/>
          <w:i/>
          <w:lang w:val="fr-BE" w:eastAsia="en-GB"/>
        </w:rPr>
        <w:t xml:space="preserve">ccès de </w:t>
      </w:r>
      <w:r>
        <w:rPr>
          <w:rFonts w:ascii="Times New Roman" w:eastAsia="Times New Roman" w:hAnsi="Times New Roman" w:cs="Times New Roman"/>
          <w:i/>
          <w:lang w:val="fr-BE" w:eastAsia="en-GB"/>
        </w:rPr>
        <w:t>V</w:t>
      </w:r>
      <w:r w:rsidR="00B504F5" w:rsidRPr="00945AD7">
        <w:rPr>
          <w:rFonts w:ascii="Times New Roman" w:eastAsia="Times New Roman" w:hAnsi="Times New Roman" w:cs="Times New Roman"/>
          <w:i/>
          <w:lang w:val="fr-BE" w:eastAsia="en-GB"/>
        </w:rPr>
        <w:t>idéos</w:t>
      </w:r>
      <w:r w:rsidR="00147106" w:rsidRPr="00945AD7">
        <w:rPr>
          <w:rFonts w:ascii="Times New Roman" w:eastAsia="Times New Roman" w:hAnsi="Times New Roman" w:cs="Times New Roman"/>
          <w:lang w:val="fr-BE" w:eastAsia="en-GB"/>
        </w:rPr>
        <w:t xml:space="preserve">. </w:t>
      </w:r>
      <w:hyperlink r:id="rId15" w:history="1">
        <w:r w:rsidR="00147106" w:rsidRPr="00036960">
          <w:rPr>
            <w:rFonts w:ascii="Courier New" w:eastAsia="Times New Roman" w:hAnsi="Courier New" w:cs="Courier New"/>
            <w:sz w:val="20"/>
            <w:lang w:val="fr-FR" w:eastAsia="en-GB"/>
          </w:rPr>
          <w:t>http://dicto.lsfb.be/</w:t>
        </w:r>
      </w:hyperlink>
      <w:r w:rsidR="00147106" w:rsidRPr="00036960">
        <w:rPr>
          <w:rFonts w:ascii="Times New Roman" w:eastAsia="Times New Roman" w:hAnsi="Times New Roman" w:cs="Times New Roman"/>
          <w:lang w:val="fr-FR" w:eastAsia="en-GB"/>
        </w:rPr>
        <w:t>.</w:t>
      </w:r>
    </w:p>
    <w:p w14:paraId="509B343A" w14:textId="761454D3" w:rsidR="003E18C1" w:rsidRPr="00945AD7" w:rsidRDefault="007373EF"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eastAsia="en-GB"/>
        </w:rPr>
        <w:t>Schiffrin, D. 1</w:t>
      </w:r>
      <w:r w:rsidR="003E18C1" w:rsidRPr="00945AD7">
        <w:rPr>
          <w:rFonts w:ascii="Times New Roman" w:eastAsia="Times New Roman" w:hAnsi="Times New Roman" w:cs="Times New Roman"/>
          <w:lang w:eastAsia="en-GB"/>
        </w:rPr>
        <w:t xml:space="preserve">987. </w:t>
      </w:r>
      <w:r w:rsidR="003E18C1" w:rsidRPr="00945AD7">
        <w:rPr>
          <w:rFonts w:ascii="Times New Roman" w:eastAsia="Times New Roman" w:hAnsi="Times New Roman" w:cs="Times New Roman"/>
          <w:i/>
          <w:lang w:eastAsia="en-GB"/>
        </w:rPr>
        <w:t xml:space="preserve">Discourse </w:t>
      </w:r>
      <w:r>
        <w:rPr>
          <w:rFonts w:ascii="Times New Roman" w:eastAsia="Times New Roman" w:hAnsi="Times New Roman" w:cs="Times New Roman"/>
          <w:i/>
          <w:lang w:eastAsia="en-GB"/>
        </w:rPr>
        <w:t>M</w:t>
      </w:r>
      <w:r w:rsidR="003E18C1" w:rsidRPr="00945AD7">
        <w:rPr>
          <w:rFonts w:ascii="Times New Roman" w:eastAsia="Times New Roman" w:hAnsi="Times New Roman" w:cs="Times New Roman"/>
          <w:i/>
          <w:lang w:eastAsia="en-GB"/>
        </w:rPr>
        <w:t>arkers</w:t>
      </w:r>
      <w:r w:rsidR="003E18C1" w:rsidRPr="00945AD7">
        <w:rPr>
          <w:rFonts w:ascii="Times New Roman" w:eastAsia="Times New Roman" w:hAnsi="Times New Roman" w:cs="Times New Roman"/>
          <w:lang w:eastAsia="en-GB"/>
        </w:rPr>
        <w:t>. Cambri</w:t>
      </w:r>
      <w:r>
        <w:rPr>
          <w:rFonts w:ascii="Times New Roman" w:eastAsia="Times New Roman" w:hAnsi="Times New Roman" w:cs="Times New Roman"/>
          <w:lang w:eastAsia="en-GB"/>
        </w:rPr>
        <w:t>dge</w:t>
      </w:r>
      <w:r w:rsidR="003E18C1" w:rsidRPr="00945AD7">
        <w:rPr>
          <w:rFonts w:ascii="Times New Roman" w:eastAsia="Times New Roman" w:hAnsi="Times New Roman" w:cs="Times New Roman"/>
          <w:lang w:eastAsia="en-GB"/>
        </w:rPr>
        <w:t>: Cambridge University Press.</w:t>
      </w:r>
    </w:p>
    <w:p w14:paraId="6D2F6504" w14:textId="33B9E9BB" w:rsidR="003E18C1" w:rsidRPr="00945AD7" w:rsidRDefault="007373EF"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Spooren, W. </w:t>
      </w:r>
      <w:r w:rsidR="003E18C1" w:rsidRPr="00945AD7">
        <w:rPr>
          <w:rFonts w:ascii="Times New Roman" w:eastAsia="Times New Roman" w:hAnsi="Times New Roman" w:cs="Times New Roman"/>
          <w:lang w:eastAsia="en-GB"/>
        </w:rPr>
        <w:t>1997</w:t>
      </w:r>
      <w:r>
        <w:rPr>
          <w:rFonts w:ascii="Times New Roman" w:eastAsia="Times New Roman" w:hAnsi="Times New Roman" w:cs="Times New Roman"/>
          <w:lang w:eastAsia="en-GB"/>
        </w:rPr>
        <w:t>. The P</w:t>
      </w:r>
      <w:r w:rsidR="003E18C1" w:rsidRPr="00945AD7">
        <w:rPr>
          <w:rFonts w:ascii="Times New Roman" w:eastAsia="Times New Roman" w:hAnsi="Times New Roman" w:cs="Times New Roman"/>
          <w:lang w:eastAsia="en-GB"/>
        </w:rPr>
        <w:t xml:space="preserve">rocessing of </w:t>
      </w:r>
      <w:r>
        <w:rPr>
          <w:rFonts w:ascii="Times New Roman" w:eastAsia="Times New Roman" w:hAnsi="Times New Roman" w:cs="Times New Roman"/>
          <w:lang w:eastAsia="en-GB"/>
        </w:rPr>
        <w:t>U</w:t>
      </w:r>
      <w:r w:rsidR="003E18C1" w:rsidRPr="00945AD7">
        <w:rPr>
          <w:rFonts w:ascii="Times New Roman" w:eastAsia="Times New Roman" w:hAnsi="Times New Roman" w:cs="Times New Roman"/>
          <w:lang w:eastAsia="en-GB"/>
        </w:rPr>
        <w:t xml:space="preserve">nderspecified </w:t>
      </w:r>
      <w:r>
        <w:rPr>
          <w:rFonts w:ascii="Times New Roman" w:eastAsia="Times New Roman" w:hAnsi="Times New Roman" w:cs="Times New Roman"/>
          <w:lang w:eastAsia="en-GB"/>
        </w:rPr>
        <w:t>Coherence R</w:t>
      </w:r>
      <w:r w:rsidR="003E18C1" w:rsidRPr="00945AD7">
        <w:rPr>
          <w:rFonts w:ascii="Times New Roman" w:eastAsia="Times New Roman" w:hAnsi="Times New Roman" w:cs="Times New Roman"/>
          <w:lang w:eastAsia="en-GB"/>
        </w:rPr>
        <w:t xml:space="preserve">elations. </w:t>
      </w:r>
      <w:r w:rsidR="003E18C1" w:rsidRPr="00945AD7">
        <w:rPr>
          <w:rFonts w:ascii="Times New Roman" w:eastAsia="Times New Roman" w:hAnsi="Times New Roman" w:cs="Times New Roman"/>
          <w:i/>
          <w:lang w:eastAsia="en-GB"/>
        </w:rPr>
        <w:t>Discourse Processes</w:t>
      </w:r>
      <w:r>
        <w:rPr>
          <w:rFonts w:ascii="Times New Roman" w:eastAsia="Times New Roman" w:hAnsi="Times New Roman" w:cs="Times New Roman"/>
          <w:lang w:eastAsia="en-GB"/>
        </w:rPr>
        <w:t xml:space="preserve"> 24:</w:t>
      </w:r>
      <w:r w:rsidR="003E18C1" w:rsidRPr="00945AD7">
        <w:rPr>
          <w:rFonts w:ascii="Times New Roman" w:eastAsia="Times New Roman" w:hAnsi="Times New Roman" w:cs="Times New Roman"/>
          <w:lang w:eastAsia="en-GB"/>
        </w:rPr>
        <w:t>149</w:t>
      </w:r>
      <w:r>
        <w:rPr>
          <w:rFonts w:ascii="Times New Roman" w:eastAsia="Times New Roman" w:hAnsi="Times New Roman" w:cs="Times New Roman"/>
          <w:lang w:eastAsia="en-GB"/>
        </w:rPr>
        <w:t>-</w:t>
      </w:r>
      <w:r w:rsidR="003E18C1" w:rsidRPr="00945AD7">
        <w:rPr>
          <w:rFonts w:ascii="Times New Roman" w:eastAsia="Times New Roman" w:hAnsi="Times New Roman" w:cs="Times New Roman"/>
          <w:lang w:eastAsia="en-GB"/>
        </w:rPr>
        <w:t>168.</w:t>
      </w:r>
    </w:p>
    <w:p w14:paraId="4E434363" w14:textId="11BC9699" w:rsidR="00BF32E4" w:rsidRPr="00945AD7" w:rsidRDefault="007373EF"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shd w:val="clear" w:color="auto" w:fill="FFFFFF"/>
          <w:lang w:eastAsia="en-GB"/>
        </w:rPr>
        <w:t>Stokoe, W. C. 1960</w:t>
      </w:r>
      <w:r w:rsidR="00BF32E4" w:rsidRPr="00945AD7">
        <w:rPr>
          <w:rFonts w:ascii="Times New Roman" w:eastAsia="Times New Roman" w:hAnsi="Times New Roman" w:cs="Times New Roman"/>
          <w:color w:val="000000"/>
          <w:shd w:val="clear" w:color="auto" w:fill="FFFFFF"/>
          <w:lang w:eastAsia="en-GB"/>
        </w:rPr>
        <w:t xml:space="preserve">. Sign </w:t>
      </w:r>
      <w:r>
        <w:rPr>
          <w:rFonts w:ascii="Times New Roman" w:eastAsia="Times New Roman" w:hAnsi="Times New Roman" w:cs="Times New Roman"/>
          <w:color w:val="000000"/>
          <w:shd w:val="clear" w:color="auto" w:fill="FFFFFF"/>
          <w:lang w:eastAsia="en-GB"/>
        </w:rPr>
        <w:t>L</w:t>
      </w:r>
      <w:r w:rsidR="00BF32E4" w:rsidRPr="00945AD7">
        <w:rPr>
          <w:rFonts w:ascii="Times New Roman" w:eastAsia="Times New Roman" w:hAnsi="Times New Roman" w:cs="Times New Roman"/>
          <w:color w:val="000000"/>
          <w:shd w:val="clear" w:color="auto" w:fill="FFFFFF"/>
          <w:lang w:eastAsia="en-GB"/>
        </w:rPr>
        <w:t xml:space="preserve">anguage </w:t>
      </w:r>
      <w:r>
        <w:rPr>
          <w:rFonts w:ascii="Times New Roman" w:eastAsia="Times New Roman" w:hAnsi="Times New Roman" w:cs="Times New Roman"/>
          <w:color w:val="000000"/>
          <w:shd w:val="clear" w:color="auto" w:fill="FFFFFF"/>
          <w:lang w:eastAsia="en-GB"/>
        </w:rPr>
        <w:t>Structure: An O</w:t>
      </w:r>
      <w:r w:rsidR="00BF32E4" w:rsidRPr="00945AD7">
        <w:rPr>
          <w:rFonts w:ascii="Times New Roman" w:eastAsia="Times New Roman" w:hAnsi="Times New Roman" w:cs="Times New Roman"/>
          <w:color w:val="000000"/>
          <w:shd w:val="clear" w:color="auto" w:fill="FFFFFF"/>
          <w:lang w:eastAsia="en-GB"/>
        </w:rPr>
        <w:t xml:space="preserve">utline of the </w:t>
      </w:r>
      <w:r>
        <w:rPr>
          <w:rFonts w:ascii="Times New Roman" w:eastAsia="Times New Roman" w:hAnsi="Times New Roman" w:cs="Times New Roman"/>
          <w:color w:val="000000"/>
          <w:shd w:val="clear" w:color="auto" w:fill="FFFFFF"/>
          <w:lang w:eastAsia="en-GB"/>
        </w:rPr>
        <w:t>V</w:t>
      </w:r>
      <w:r w:rsidR="00BF32E4" w:rsidRPr="00945AD7">
        <w:rPr>
          <w:rFonts w:ascii="Times New Roman" w:eastAsia="Times New Roman" w:hAnsi="Times New Roman" w:cs="Times New Roman"/>
          <w:color w:val="000000"/>
          <w:shd w:val="clear" w:color="auto" w:fill="FFFFFF"/>
          <w:lang w:eastAsia="en-GB"/>
        </w:rPr>
        <w:t xml:space="preserve">isual </w:t>
      </w:r>
      <w:r>
        <w:rPr>
          <w:rFonts w:ascii="Times New Roman" w:eastAsia="Times New Roman" w:hAnsi="Times New Roman" w:cs="Times New Roman"/>
          <w:color w:val="000000"/>
          <w:shd w:val="clear" w:color="auto" w:fill="FFFFFF"/>
          <w:lang w:eastAsia="en-GB"/>
        </w:rPr>
        <w:t>Communication S</w:t>
      </w:r>
      <w:r w:rsidR="00BF32E4" w:rsidRPr="00945AD7">
        <w:rPr>
          <w:rFonts w:ascii="Times New Roman" w:eastAsia="Times New Roman" w:hAnsi="Times New Roman" w:cs="Times New Roman"/>
          <w:color w:val="000000"/>
          <w:shd w:val="clear" w:color="auto" w:fill="FFFFFF"/>
          <w:lang w:eastAsia="en-GB"/>
        </w:rPr>
        <w:t xml:space="preserve">ystems of the American Deaf. </w:t>
      </w:r>
      <w:r w:rsidR="00BF32E4" w:rsidRPr="00945AD7">
        <w:rPr>
          <w:rFonts w:ascii="Times New Roman" w:eastAsia="Times New Roman" w:hAnsi="Times New Roman" w:cs="Times New Roman"/>
          <w:i/>
          <w:iCs/>
          <w:color w:val="000000"/>
          <w:shd w:val="clear" w:color="auto" w:fill="FFFFFF"/>
          <w:lang w:eastAsia="en-GB"/>
        </w:rPr>
        <w:t>Studies in linguistics: Occasional papers</w:t>
      </w:r>
      <w:r w:rsidR="00BF32E4" w:rsidRPr="00945AD7">
        <w:rPr>
          <w:rFonts w:ascii="Times New Roman" w:eastAsia="Times New Roman" w:hAnsi="Times New Roman" w:cs="Times New Roman"/>
          <w:color w:val="000000"/>
          <w:shd w:val="clear" w:color="auto" w:fill="FFFFFF"/>
          <w:lang w:eastAsia="en-GB"/>
        </w:rPr>
        <w:t xml:space="preserve"> 8.</w:t>
      </w:r>
    </w:p>
    <w:p w14:paraId="057D0D67" w14:textId="1600AD38" w:rsidR="00BF32E4" w:rsidRPr="00945AD7" w:rsidRDefault="007373EF"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shd w:val="clear" w:color="auto" w:fill="FFFFFF"/>
          <w:lang w:eastAsia="en-GB"/>
        </w:rPr>
        <w:t xml:space="preserve">Taboada, M. and Gómez-Gónzalez, M. </w:t>
      </w:r>
      <w:r w:rsidR="00BF32E4" w:rsidRPr="00945AD7">
        <w:rPr>
          <w:rFonts w:ascii="Times New Roman" w:eastAsia="Times New Roman" w:hAnsi="Times New Roman" w:cs="Times New Roman"/>
          <w:color w:val="000000"/>
          <w:shd w:val="clear" w:color="auto" w:fill="FFFFFF"/>
          <w:lang w:eastAsia="en-GB"/>
        </w:rPr>
        <w:t xml:space="preserve">2012. Discourse </w:t>
      </w:r>
      <w:r>
        <w:rPr>
          <w:rFonts w:ascii="Times New Roman" w:eastAsia="Times New Roman" w:hAnsi="Times New Roman" w:cs="Times New Roman"/>
          <w:color w:val="000000"/>
          <w:shd w:val="clear" w:color="auto" w:fill="FFFFFF"/>
          <w:lang w:eastAsia="en-GB"/>
        </w:rPr>
        <w:t>M</w:t>
      </w:r>
      <w:r w:rsidR="00BF32E4" w:rsidRPr="00945AD7">
        <w:rPr>
          <w:rFonts w:ascii="Times New Roman" w:eastAsia="Times New Roman" w:hAnsi="Times New Roman" w:cs="Times New Roman"/>
          <w:color w:val="000000"/>
          <w:shd w:val="clear" w:color="auto" w:fill="FFFFFF"/>
          <w:lang w:eastAsia="en-GB"/>
        </w:rPr>
        <w:t xml:space="preserve">arkers and </w:t>
      </w:r>
      <w:r>
        <w:rPr>
          <w:rFonts w:ascii="Times New Roman" w:eastAsia="Times New Roman" w:hAnsi="Times New Roman" w:cs="Times New Roman"/>
          <w:color w:val="000000"/>
          <w:shd w:val="clear" w:color="auto" w:fill="FFFFFF"/>
          <w:lang w:eastAsia="en-GB"/>
        </w:rPr>
        <w:t>Coherence R</w:t>
      </w:r>
      <w:r w:rsidR="00BF32E4" w:rsidRPr="00945AD7">
        <w:rPr>
          <w:rFonts w:ascii="Times New Roman" w:eastAsia="Times New Roman" w:hAnsi="Times New Roman" w:cs="Times New Roman"/>
          <w:color w:val="000000"/>
          <w:shd w:val="clear" w:color="auto" w:fill="FFFFFF"/>
          <w:lang w:eastAsia="en-GB"/>
        </w:rPr>
        <w:t xml:space="preserve">elations: Comparison across </w:t>
      </w:r>
      <w:r>
        <w:rPr>
          <w:rFonts w:ascii="Times New Roman" w:eastAsia="Times New Roman" w:hAnsi="Times New Roman" w:cs="Times New Roman"/>
          <w:color w:val="000000"/>
          <w:shd w:val="clear" w:color="auto" w:fill="FFFFFF"/>
          <w:lang w:eastAsia="en-GB"/>
        </w:rPr>
        <w:t>M</w:t>
      </w:r>
      <w:r w:rsidR="00BF32E4" w:rsidRPr="00945AD7">
        <w:rPr>
          <w:rFonts w:ascii="Times New Roman" w:eastAsia="Times New Roman" w:hAnsi="Times New Roman" w:cs="Times New Roman"/>
          <w:color w:val="000000"/>
          <w:shd w:val="clear" w:color="auto" w:fill="FFFFFF"/>
          <w:lang w:eastAsia="en-GB"/>
        </w:rPr>
        <w:t xml:space="preserve">arkers, </w:t>
      </w:r>
      <w:r>
        <w:rPr>
          <w:rFonts w:ascii="Times New Roman" w:eastAsia="Times New Roman" w:hAnsi="Times New Roman" w:cs="Times New Roman"/>
          <w:color w:val="000000"/>
          <w:shd w:val="clear" w:color="auto" w:fill="FFFFFF"/>
          <w:lang w:eastAsia="en-GB"/>
        </w:rPr>
        <w:t>L</w:t>
      </w:r>
      <w:r w:rsidR="00BF32E4" w:rsidRPr="00945AD7">
        <w:rPr>
          <w:rFonts w:ascii="Times New Roman" w:eastAsia="Times New Roman" w:hAnsi="Times New Roman" w:cs="Times New Roman"/>
          <w:color w:val="000000"/>
          <w:shd w:val="clear" w:color="auto" w:fill="FFFFFF"/>
          <w:lang w:eastAsia="en-GB"/>
        </w:rPr>
        <w:t xml:space="preserve">anguages and </w:t>
      </w:r>
      <w:r>
        <w:rPr>
          <w:rFonts w:ascii="Times New Roman" w:eastAsia="Times New Roman" w:hAnsi="Times New Roman" w:cs="Times New Roman"/>
          <w:color w:val="000000"/>
          <w:shd w:val="clear" w:color="auto" w:fill="FFFFFF"/>
          <w:lang w:eastAsia="en-GB"/>
        </w:rPr>
        <w:t>M</w:t>
      </w:r>
      <w:r w:rsidR="00BF32E4" w:rsidRPr="00945AD7">
        <w:rPr>
          <w:rFonts w:ascii="Times New Roman" w:eastAsia="Times New Roman" w:hAnsi="Times New Roman" w:cs="Times New Roman"/>
          <w:color w:val="000000"/>
          <w:shd w:val="clear" w:color="auto" w:fill="FFFFFF"/>
          <w:lang w:eastAsia="en-GB"/>
        </w:rPr>
        <w:t xml:space="preserve">odalities. </w:t>
      </w:r>
      <w:r w:rsidR="00BF32E4" w:rsidRPr="00945AD7">
        <w:rPr>
          <w:rFonts w:ascii="Times New Roman" w:eastAsia="Times New Roman" w:hAnsi="Times New Roman" w:cs="Times New Roman"/>
          <w:i/>
          <w:iCs/>
          <w:color w:val="000000"/>
          <w:shd w:val="clear" w:color="auto" w:fill="FFFFFF"/>
          <w:lang w:eastAsia="en-GB"/>
        </w:rPr>
        <w:t>Linguistics and the Human Sciences</w:t>
      </w:r>
      <w:r w:rsidR="00BF32E4" w:rsidRPr="00945AD7">
        <w:rPr>
          <w:rFonts w:ascii="Times New Roman" w:eastAsia="Times New Roman" w:hAnsi="Times New Roman" w:cs="Times New Roman"/>
          <w:color w:val="000000"/>
          <w:shd w:val="clear" w:color="auto" w:fill="FFFFFF"/>
          <w:lang w:eastAsia="en-GB"/>
        </w:rPr>
        <w:t xml:space="preserve"> 6</w:t>
      </w:r>
      <w:r>
        <w:rPr>
          <w:rFonts w:ascii="Times New Roman" w:eastAsia="Times New Roman" w:hAnsi="Times New Roman" w:cs="Times New Roman"/>
          <w:color w:val="000000"/>
          <w:shd w:val="clear" w:color="auto" w:fill="FFFFFF"/>
          <w:lang w:eastAsia="en-GB"/>
        </w:rPr>
        <w:t>:</w:t>
      </w:r>
      <w:r w:rsidR="00BF32E4" w:rsidRPr="00945AD7">
        <w:rPr>
          <w:rFonts w:ascii="Times New Roman" w:eastAsia="Times New Roman" w:hAnsi="Times New Roman" w:cs="Times New Roman"/>
          <w:color w:val="000000"/>
          <w:shd w:val="clear" w:color="auto" w:fill="FFFFFF"/>
          <w:lang w:eastAsia="en-GB"/>
        </w:rPr>
        <w:t>17-41.</w:t>
      </w:r>
    </w:p>
    <w:p w14:paraId="2977D321" w14:textId="74F66AEA" w:rsidR="00BF32E4" w:rsidRPr="00645E33" w:rsidRDefault="007373EF" w:rsidP="00945AD7">
      <w:pPr>
        <w:spacing w:after="3" w:line="247" w:lineRule="auto"/>
        <w:ind w:left="567" w:hanging="567"/>
        <w:jc w:val="both"/>
        <w:rPr>
          <w:rFonts w:ascii="Times New Roman" w:eastAsia="Times New Roman" w:hAnsi="Times New Roman" w:cs="Times New Roman"/>
          <w:lang w:eastAsia="en-GB"/>
        </w:rPr>
      </w:pPr>
      <w:r>
        <w:rPr>
          <w:rFonts w:ascii="Times New Roman" w:eastAsia="Times New Roman" w:hAnsi="Times New Roman" w:cs="Times New Roman"/>
          <w:color w:val="000000"/>
          <w:shd w:val="clear" w:color="auto" w:fill="FFFFFF"/>
          <w:lang w:eastAsia="en-GB"/>
        </w:rPr>
        <w:t xml:space="preserve">Vermeerbergen, M. </w:t>
      </w:r>
      <w:r w:rsidR="00BF32E4" w:rsidRPr="00945AD7">
        <w:rPr>
          <w:rFonts w:ascii="Times New Roman" w:eastAsia="Times New Roman" w:hAnsi="Times New Roman" w:cs="Times New Roman"/>
          <w:color w:val="000000"/>
          <w:shd w:val="clear" w:color="auto" w:fill="FFFFFF"/>
          <w:lang w:eastAsia="en-GB"/>
        </w:rPr>
        <w:t xml:space="preserve">2006. Past and </w:t>
      </w:r>
      <w:r>
        <w:rPr>
          <w:rFonts w:ascii="Times New Roman" w:eastAsia="Times New Roman" w:hAnsi="Times New Roman" w:cs="Times New Roman"/>
          <w:color w:val="000000"/>
          <w:shd w:val="clear" w:color="auto" w:fill="FFFFFF"/>
          <w:lang w:eastAsia="en-GB"/>
        </w:rPr>
        <w:t>Current T</w:t>
      </w:r>
      <w:r w:rsidR="00BF32E4" w:rsidRPr="00945AD7">
        <w:rPr>
          <w:rFonts w:ascii="Times New Roman" w:eastAsia="Times New Roman" w:hAnsi="Times New Roman" w:cs="Times New Roman"/>
          <w:color w:val="000000"/>
          <w:shd w:val="clear" w:color="auto" w:fill="FFFFFF"/>
          <w:lang w:eastAsia="en-GB"/>
        </w:rPr>
        <w:t xml:space="preserve">rends in </w:t>
      </w:r>
      <w:r>
        <w:rPr>
          <w:rFonts w:ascii="Times New Roman" w:eastAsia="Times New Roman" w:hAnsi="Times New Roman" w:cs="Times New Roman"/>
          <w:color w:val="000000"/>
          <w:shd w:val="clear" w:color="auto" w:fill="FFFFFF"/>
          <w:lang w:eastAsia="en-GB"/>
        </w:rPr>
        <w:t>S</w:t>
      </w:r>
      <w:r w:rsidR="00BF32E4" w:rsidRPr="00945AD7">
        <w:rPr>
          <w:rFonts w:ascii="Times New Roman" w:eastAsia="Times New Roman" w:hAnsi="Times New Roman" w:cs="Times New Roman"/>
          <w:color w:val="000000"/>
          <w:shd w:val="clear" w:color="auto" w:fill="FFFFFF"/>
          <w:lang w:eastAsia="en-GB"/>
        </w:rPr>
        <w:t xml:space="preserve">ign </w:t>
      </w:r>
      <w:r>
        <w:rPr>
          <w:rFonts w:ascii="Times New Roman" w:eastAsia="Times New Roman" w:hAnsi="Times New Roman" w:cs="Times New Roman"/>
          <w:color w:val="000000"/>
          <w:shd w:val="clear" w:color="auto" w:fill="FFFFFF"/>
          <w:lang w:eastAsia="en-GB"/>
        </w:rPr>
        <w:t>Language R</w:t>
      </w:r>
      <w:r w:rsidR="00BF32E4" w:rsidRPr="00945AD7">
        <w:rPr>
          <w:rFonts w:ascii="Times New Roman" w:eastAsia="Times New Roman" w:hAnsi="Times New Roman" w:cs="Times New Roman"/>
          <w:color w:val="000000"/>
          <w:shd w:val="clear" w:color="auto" w:fill="FFFFFF"/>
          <w:lang w:eastAsia="en-GB"/>
        </w:rPr>
        <w:t xml:space="preserve">esearch. </w:t>
      </w:r>
      <w:r w:rsidR="00BF32E4" w:rsidRPr="00645E33">
        <w:rPr>
          <w:rFonts w:ascii="Times New Roman" w:eastAsia="Times New Roman" w:hAnsi="Times New Roman" w:cs="Times New Roman"/>
          <w:i/>
          <w:color w:val="000000"/>
          <w:shd w:val="clear" w:color="auto" w:fill="FFFFFF"/>
          <w:lang w:eastAsia="en-GB"/>
        </w:rPr>
        <w:t>Language &amp; Communication</w:t>
      </w:r>
      <w:r w:rsidRPr="00645E33">
        <w:rPr>
          <w:rFonts w:ascii="Times New Roman" w:eastAsia="Times New Roman" w:hAnsi="Times New Roman" w:cs="Times New Roman"/>
          <w:color w:val="000000"/>
          <w:shd w:val="clear" w:color="auto" w:fill="FFFFFF"/>
          <w:lang w:eastAsia="en-GB"/>
        </w:rPr>
        <w:t xml:space="preserve"> 26:</w:t>
      </w:r>
      <w:r w:rsidR="00BF32E4" w:rsidRPr="00645E33">
        <w:rPr>
          <w:rFonts w:ascii="Times New Roman" w:eastAsia="Times New Roman" w:hAnsi="Times New Roman" w:cs="Times New Roman"/>
          <w:color w:val="000000"/>
          <w:shd w:val="clear" w:color="auto" w:fill="FFFFFF"/>
          <w:lang w:eastAsia="en-GB"/>
        </w:rPr>
        <w:t>168-192.</w:t>
      </w:r>
    </w:p>
    <w:p w14:paraId="184725BD" w14:textId="4CC71836" w:rsidR="00E57313" w:rsidRPr="00AE3126" w:rsidRDefault="00E57313" w:rsidP="00E57313">
      <w:pPr>
        <w:spacing w:after="3" w:line="247" w:lineRule="auto"/>
        <w:ind w:left="567" w:hanging="567"/>
        <w:jc w:val="both"/>
        <w:rPr>
          <w:rFonts w:ascii="Times New Roman" w:eastAsia="Times New Roman" w:hAnsi="Times New Roman" w:cs="Times New Roman"/>
          <w:lang w:val="sv-SE" w:eastAsia="en-GB"/>
        </w:rPr>
      </w:pPr>
      <w:r>
        <w:rPr>
          <w:rFonts w:ascii="Times New Roman" w:eastAsia="Times New Roman" w:hAnsi="Times New Roman" w:cs="Times New Roman"/>
          <w:color w:val="000000"/>
          <w:shd w:val="clear" w:color="auto" w:fill="FFFFFF"/>
          <w:lang w:eastAsia="en-GB"/>
        </w:rPr>
        <w:t xml:space="preserve">Vermeerbergen, M. </w:t>
      </w:r>
      <w:r w:rsidR="00241A07">
        <w:rPr>
          <w:rFonts w:ascii="Times New Roman" w:eastAsia="Times New Roman" w:hAnsi="Times New Roman" w:cs="Times New Roman"/>
          <w:color w:val="000000"/>
          <w:shd w:val="clear" w:color="auto" w:fill="FFFFFF"/>
          <w:lang w:eastAsia="en-GB"/>
        </w:rPr>
        <w:t xml:space="preserve">and Nilsson A. L. </w:t>
      </w:r>
      <w:r w:rsidRPr="00945AD7">
        <w:rPr>
          <w:rFonts w:ascii="Times New Roman" w:eastAsia="Times New Roman" w:hAnsi="Times New Roman" w:cs="Times New Roman"/>
          <w:color w:val="000000"/>
          <w:shd w:val="clear" w:color="auto" w:fill="FFFFFF"/>
          <w:lang w:eastAsia="en-GB"/>
        </w:rPr>
        <w:t>20</w:t>
      </w:r>
      <w:r w:rsidR="00241A07">
        <w:rPr>
          <w:rFonts w:ascii="Times New Roman" w:eastAsia="Times New Roman" w:hAnsi="Times New Roman" w:cs="Times New Roman"/>
          <w:color w:val="000000"/>
          <w:shd w:val="clear" w:color="auto" w:fill="FFFFFF"/>
          <w:lang w:eastAsia="en-GB"/>
        </w:rPr>
        <w:t>18</w:t>
      </w:r>
      <w:r w:rsidRPr="00945AD7">
        <w:rPr>
          <w:rFonts w:ascii="Times New Roman" w:eastAsia="Times New Roman" w:hAnsi="Times New Roman" w:cs="Times New Roman"/>
          <w:color w:val="000000"/>
          <w:shd w:val="clear" w:color="auto" w:fill="FFFFFF"/>
          <w:lang w:eastAsia="en-GB"/>
        </w:rPr>
        <w:t xml:space="preserve">. </w:t>
      </w:r>
      <w:r w:rsidR="00241A07" w:rsidRPr="00241A07">
        <w:rPr>
          <w:rFonts w:ascii="Times New Roman" w:eastAsia="Times New Roman" w:hAnsi="Times New Roman" w:cs="Times New Roman"/>
          <w:color w:val="000000"/>
          <w:shd w:val="clear" w:color="auto" w:fill="FFFFFF"/>
          <w:lang w:val="en-US" w:eastAsia="en-GB"/>
        </w:rPr>
        <w:t>Introduction</w:t>
      </w:r>
      <w:r w:rsidRPr="00241A07">
        <w:rPr>
          <w:rFonts w:ascii="Times New Roman" w:eastAsia="Times New Roman" w:hAnsi="Times New Roman" w:cs="Times New Roman"/>
          <w:color w:val="000000"/>
          <w:shd w:val="clear" w:color="auto" w:fill="FFFFFF"/>
          <w:lang w:val="en-US" w:eastAsia="en-GB"/>
        </w:rPr>
        <w:t>.</w:t>
      </w:r>
      <w:r w:rsidR="00241A07">
        <w:rPr>
          <w:rFonts w:ascii="Times New Roman" w:eastAsia="Times New Roman" w:hAnsi="Times New Roman" w:cs="Times New Roman"/>
          <w:color w:val="000000"/>
          <w:shd w:val="clear" w:color="auto" w:fill="FFFFFF"/>
          <w:lang w:val="en-US" w:eastAsia="en-GB"/>
        </w:rPr>
        <w:t xml:space="preserve"> </w:t>
      </w:r>
      <w:r w:rsidR="00241A07" w:rsidRPr="00241A07">
        <w:rPr>
          <w:rFonts w:ascii="Times New Roman" w:eastAsia="Times New Roman" w:hAnsi="Times New Roman" w:cs="Times New Roman"/>
          <w:color w:val="000000"/>
          <w:shd w:val="clear" w:color="auto" w:fill="FFFFFF"/>
          <w:lang w:val="en-US" w:eastAsia="en-GB"/>
        </w:rPr>
        <w:t>In</w:t>
      </w:r>
      <w:r w:rsidRPr="00241A07">
        <w:rPr>
          <w:rFonts w:ascii="Times New Roman" w:eastAsia="Times New Roman" w:hAnsi="Times New Roman" w:cs="Times New Roman"/>
          <w:color w:val="000000"/>
          <w:shd w:val="clear" w:color="auto" w:fill="FFFFFF"/>
          <w:lang w:val="en-US" w:eastAsia="en-GB"/>
        </w:rPr>
        <w:t xml:space="preserve"> </w:t>
      </w:r>
      <w:r w:rsidR="00241A07" w:rsidRPr="00241A07">
        <w:rPr>
          <w:rFonts w:ascii="Times New Roman" w:eastAsia="Times New Roman" w:hAnsi="Times New Roman" w:cs="Times New Roman"/>
          <w:i/>
          <w:color w:val="000000"/>
          <w:shd w:val="clear" w:color="auto" w:fill="FFFFFF"/>
          <w:lang w:val="en-US" w:eastAsia="en-GB"/>
        </w:rPr>
        <w:t>A Bibliography of Sign Languages, 2008-2017</w:t>
      </w:r>
      <w:r w:rsidR="00241A07">
        <w:rPr>
          <w:rFonts w:ascii="Times New Roman" w:eastAsia="Times New Roman" w:hAnsi="Times New Roman" w:cs="Times New Roman"/>
          <w:i/>
          <w:color w:val="000000"/>
          <w:shd w:val="clear" w:color="auto" w:fill="FFFFFF"/>
          <w:lang w:val="en-US" w:eastAsia="en-GB"/>
        </w:rPr>
        <w:t xml:space="preserve">, </w:t>
      </w:r>
      <w:r w:rsidR="00241A07">
        <w:rPr>
          <w:rFonts w:ascii="Times New Roman" w:eastAsia="Times New Roman" w:hAnsi="Times New Roman" w:cs="Times New Roman"/>
          <w:color w:val="000000"/>
          <w:shd w:val="clear" w:color="auto" w:fill="FFFFFF"/>
          <w:lang w:val="en-US" w:eastAsia="en-GB"/>
        </w:rPr>
        <w:t>A. Aarssen, R. Genis E. and van der Veken,(eds)</w:t>
      </w:r>
      <w:r w:rsidR="00AE3126">
        <w:rPr>
          <w:rFonts w:ascii="Times New Roman" w:eastAsia="Times New Roman" w:hAnsi="Times New Roman" w:cs="Times New Roman"/>
          <w:color w:val="000000"/>
          <w:shd w:val="clear" w:color="auto" w:fill="FFFFFF"/>
          <w:lang w:val="en-US" w:eastAsia="en-GB"/>
        </w:rPr>
        <w:t>.</w:t>
      </w:r>
      <w:r w:rsidRPr="00241A07">
        <w:rPr>
          <w:rFonts w:ascii="Times New Roman" w:eastAsia="Times New Roman" w:hAnsi="Times New Roman" w:cs="Times New Roman"/>
          <w:color w:val="000000"/>
          <w:shd w:val="clear" w:color="auto" w:fill="FFFFFF"/>
          <w:lang w:val="en-US" w:eastAsia="en-GB"/>
        </w:rPr>
        <w:t xml:space="preserve"> </w:t>
      </w:r>
      <w:r w:rsidR="00241A07" w:rsidRPr="00AE3126">
        <w:rPr>
          <w:rFonts w:ascii="Times New Roman" w:eastAsia="Times New Roman" w:hAnsi="Times New Roman" w:cs="Times New Roman"/>
          <w:color w:val="000000"/>
          <w:shd w:val="clear" w:color="auto" w:fill="FFFFFF"/>
          <w:lang w:val="sv-SE" w:eastAsia="en-GB"/>
        </w:rPr>
        <w:t>Leiden: Brill</w:t>
      </w:r>
      <w:r w:rsidRPr="00AE3126">
        <w:rPr>
          <w:rFonts w:ascii="Times New Roman" w:eastAsia="Times New Roman" w:hAnsi="Times New Roman" w:cs="Times New Roman"/>
          <w:color w:val="000000"/>
          <w:shd w:val="clear" w:color="auto" w:fill="FFFFFF"/>
          <w:lang w:val="sv-SE" w:eastAsia="en-GB"/>
        </w:rPr>
        <w:t>.</w:t>
      </w:r>
      <w:r w:rsidR="00AE3126" w:rsidRPr="00AE3126">
        <w:rPr>
          <w:rFonts w:ascii="Times New Roman" w:eastAsia="Times New Roman" w:hAnsi="Times New Roman" w:cs="Times New Roman"/>
          <w:color w:val="000000"/>
          <w:shd w:val="clear" w:color="auto" w:fill="FFFFFF"/>
          <w:lang w:val="sv-SE" w:eastAsia="en-GB"/>
        </w:rPr>
        <w:t xml:space="preserve"> </w:t>
      </w:r>
      <w:bookmarkStart w:id="0" w:name="_GoBack"/>
      <w:r w:rsidR="00AE3126" w:rsidRPr="00036960">
        <w:rPr>
          <w:rFonts w:ascii="Courier New" w:eastAsia="Times New Roman" w:hAnsi="Courier New" w:cs="Courier New"/>
          <w:sz w:val="20"/>
          <w:lang w:val="fr-FR" w:eastAsia="en-GB"/>
        </w:rPr>
        <w:t>https://brill.com/view/book/edcoll/9789004376632/front-5.xml</w:t>
      </w:r>
      <w:bookmarkEnd w:id="0"/>
      <w:r w:rsidR="00AE3126">
        <w:rPr>
          <w:rFonts w:ascii="Times New Roman" w:eastAsia="Times New Roman" w:hAnsi="Times New Roman" w:cs="Times New Roman"/>
          <w:color w:val="000000"/>
          <w:shd w:val="clear" w:color="auto" w:fill="FFFFFF"/>
          <w:lang w:val="sv-SE" w:eastAsia="en-GB"/>
        </w:rPr>
        <w:t>.</w:t>
      </w:r>
    </w:p>
    <w:p w14:paraId="74EB60FE" w14:textId="7516E43A" w:rsidR="00BF32E4" w:rsidRPr="00945AD7" w:rsidRDefault="007373EF" w:rsidP="00945AD7">
      <w:pPr>
        <w:spacing w:after="3" w:line="247" w:lineRule="auto"/>
        <w:ind w:left="567" w:hanging="567"/>
        <w:jc w:val="both"/>
        <w:rPr>
          <w:rFonts w:ascii="Times New Roman" w:eastAsia="Times New Roman" w:hAnsi="Times New Roman" w:cs="Times New Roman"/>
          <w:lang w:val="es-ES" w:eastAsia="en-GB"/>
        </w:rPr>
      </w:pPr>
      <w:r w:rsidRPr="00227C54">
        <w:rPr>
          <w:rFonts w:ascii="Times New Roman" w:eastAsia="Times New Roman" w:hAnsi="Times New Roman" w:cs="Times New Roman"/>
          <w:color w:val="000000"/>
          <w:shd w:val="clear" w:color="auto" w:fill="FFFFFF"/>
          <w:lang w:val="es-ES_tradnl" w:eastAsia="en-GB"/>
        </w:rPr>
        <w:t xml:space="preserve">Villameriel, S. </w:t>
      </w:r>
      <w:r w:rsidR="00BF32E4" w:rsidRPr="00227C54">
        <w:rPr>
          <w:rFonts w:ascii="Times New Roman" w:eastAsia="Times New Roman" w:hAnsi="Times New Roman" w:cs="Times New Roman"/>
          <w:color w:val="000000"/>
          <w:shd w:val="clear" w:color="auto" w:fill="FFFFFF"/>
          <w:lang w:val="es-ES_tradnl" w:eastAsia="en-GB"/>
        </w:rPr>
        <w:t xml:space="preserve">2008. </w:t>
      </w:r>
      <w:r w:rsidR="00BF32E4" w:rsidRPr="00945AD7">
        <w:rPr>
          <w:rFonts w:ascii="Times New Roman" w:eastAsia="Times New Roman" w:hAnsi="Times New Roman" w:cs="Times New Roman"/>
          <w:color w:val="000000"/>
          <w:shd w:val="clear" w:color="auto" w:fill="FFFFFF"/>
          <w:lang w:val="es-ES" w:eastAsia="en-GB"/>
        </w:rPr>
        <w:t>Marcadores d</w:t>
      </w:r>
      <w:r>
        <w:rPr>
          <w:rFonts w:ascii="Times New Roman" w:eastAsia="Times New Roman" w:hAnsi="Times New Roman" w:cs="Times New Roman"/>
          <w:color w:val="000000"/>
          <w:shd w:val="clear" w:color="auto" w:fill="FFFFFF"/>
          <w:lang w:val="es-ES" w:eastAsia="en-GB"/>
        </w:rPr>
        <w:t>el D</w:t>
      </w:r>
      <w:r w:rsidR="00BF32E4" w:rsidRPr="00945AD7">
        <w:rPr>
          <w:rFonts w:ascii="Times New Roman" w:eastAsia="Times New Roman" w:hAnsi="Times New Roman" w:cs="Times New Roman"/>
          <w:color w:val="000000"/>
          <w:shd w:val="clear" w:color="auto" w:fill="FFFFFF"/>
          <w:lang w:val="es-ES" w:eastAsia="en-GB"/>
        </w:rPr>
        <w:t xml:space="preserve">iscurso en la </w:t>
      </w:r>
      <w:r>
        <w:rPr>
          <w:rFonts w:ascii="Times New Roman" w:eastAsia="Times New Roman" w:hAnsi="Times New Roman" w:cs="Times New Roman"/>
          <w:color w:val="000000"/>
          <w:shd w:val="clear" w:color="auto" w:fill="FFFFFF"/>
          <w:lang w:val="es-ES" w:eastAsia="en-GB"/>
        </w:rPr>
        <w:t>L</w:t>
      </w:r>
      <w:r w:rsidR="00BF32E4" w:rsidRPr="00945AD7">
        <w:rPr>
          <w:rFonts w:ascii="Times New Roman" w:eastAsia="Times New Roman" w:hAnsi="Times New Roman" w:cs="Times New Roman"/>
          <w:color w:val="000000"/>
          <w:shd w:val="clear" w:color="auto" w:fill="FFFFFF"/>
          <w:lang w:val="es-ES" w:eastAsia="en-GB"/>
        </w:rPr>
        <w:t xml:space="preserve">engua de </w:t>
      </w:r>
      <w:r>
        <w:rPr>
          <w:rFonts w:ascii="Times New Roman" w:eastAsia="Times New Roman" w:hAnsi="Times New Roman" w:cs="Times New Roman"/>
          <w:color w:val="000000"/>
          <w:shd w:val="clear" w:color="auto" w:fill="FFFFFF"/>
          <w:lang w:val="es-ES" w:eastAsia="en-GB"/>
        </w:rPr>
        <w:t>S</w:t>
      </w:r>
      <w:r w:rsidR="00BF32E4" w:rsidRPr="00945AD7">
        <w:rPr>
          <w:rFonts w:ascii="Times New Roman" w:eastAsia="Times New Roman" w:hAnsi="Times New Roman" w:cs="Times New Roman"/>
          <w:color w:val="000000"/>
          <w:shd w:val="clear" w:color="auto" w:fill="FFFFFF"/>
          <w:lang w:val="es-ES" w:eastAsia="en-GB"/>
        </w:rPr>
        <w:t xml:space="preserve">ignos </w:t>
      </w:r>
      <w:r>
        <w:rPr>
          <w:rFonts w:ascii="Times New Roman" w:eastAsia="Times New Roman" w:hAnsi="Times New Roman" w:cs="Times New Roman"/>
          <w:color w:val="000000"/>
          <w:shd w:val="clear" w:color="auto" w:fill="FFFFFF"/>
          <w:lang w:val="es-ES" w:eastAsia="en-GB"/>
        </w:rPr>
        <w:t>E</w:t>
      </w:r>
      <w:r w:rsidR="00BF32E4" w:rsidRPr="00945AD7">
        <w:rPr>
          <w:rFonts w:ascii="Times New Roman" w:eastAsia="Times New Roman" w:hAnsi="Times New Roman" w:cs="Times New Roman"/>
          <w:color w:val="000000"/>
          <w:shd w:val="clear" w:color="auto" w:fill="FFFFFF"/>
          <w:lang w:val="es-ES" w:eastAsia="en-GB"/>
        </w:rPr>
        <w:t xml:space="preserve">spañola y en el </w:t>
      </w:r>
      <w:r>
        <w:rPr>
          <w:rFonts w:ascii="Times New Roman" w:eastAsia="Times New Roman" w:hAnsi="Times New Roman" w:cs="Times New Roman"/>
          <w:color w:val="000000"/>
          <w:shd w:val="clear" w:color="auto" w:fill="FFFFFF"/>
          <w:lang w:val="es-ES" w:eastAsia="en-GB"/>
        </w:rPr>
        <w:t>E</w:t>
      </w:r>
      <w:r w:rsidR="00BF32E4" w:rsidRPr="00945AD7">
        <w:rPr>
          <w:rFonts w:ascii="Times New Roman" w:eastAsia="Times New Roman" w:hAnsi="Times New Roman" w:cs="Times New Roman"/>
          <w:color w:val="000000"/>
          <w:shd w:val="clear" w:color="auto" w:fill="FFFFFF"/>
          <w:lang w:val="es-ES" w:eastAsia="en-GB"/>
        </w:rPr>
        <w:t xml:space="preserve">spañol </w:t>
      </w:r>
      <w:r>
        <w:rPr>
          <w:rFonts w:ascii="Times New Roman" w:eastAsia="Times New Roman" w:hAnsi="Times New Roman" w:cs="Times New Roman"/>
          <w:color w:val="000000"/>
          <w:shd w:val="clear" w:color="auto" w:fill="FFFFFF"/>
          <w:lang w:val="es-ES" w:eastAsia="en-GB"/>
        </w:rPr>
        <w:t>Oral: U</w:t>
      </w:r>
      <w:r w:rsidR="00BF32E4" w:rsidRPr="00945AD7">
        <w:rPr>
          <w:rFonts w:ascii="Times New Roman" w:eastAsia="Times New Roman" w:hAnsi="Times New Roman" w:cs="Times New Roman"/>
          <w:color w:val="000000"/>
          <w:shd w:val="clear" w:color="auto" w:fill="FFFFFF"/>
          <w:lang w:val="es-ES" w:eastAsia="en-GB"/>
        </w:rPr>
        <w:t xml:space="preserve">n </w:t>
      </w:r>
      <w:r>
        <w:rPr>
          <w:rFonts w:ascii="Times New Roman" w:eastAsia="Times New Roman" w:hAnsi="Times New Roman" w:cs="Times New Roman"/>
          <w:color w:val="000000"/>
          <w:shd w:val="clear" w:color="auto" w:fill="FFFFFF"/>
          <w:lang w:val="es-ES" w:eastAsia="en-GB"/>
        </w:rPr>
        <w:t>E</w:t>
      </w:r>
      <w:r w:rsidR="00BF32E4" w:rsidRPr="00945AD7">
        <w:rPr>
          <w:rFonts w:ascii="Times New Roman" w:eastAsia="Times New Roman" w:hAnsi="Times New Roman" w:cs="Times New Roman"/>
          <w:color w:val="000000"/>
          <w:shd w:val="clear" w:color="auto" w:fill="FFFFFF"/>
          <w:lang w:val="es-ES" w:eastAsia="en-GB"/>
        </w:rPr>
        <w:t xml:space="preserve">studio </w:t>
      </w:r>
      <w:r>
        <w:rPr>
          <w:rFonts w:ascii="Times New Roman" w:eastAsia="Times New Roman" w:hAnsi="Times New Roman" w:cs="Times New Roman"/>
          <w:color w:val="000000"/>
          <w:shd w:val="clear" w:color="auto" w:fill="FFFFFF"/>
          <w:lang w:val="es-ES" w:eastAsia="en-GB"/>
        </w:rPr>
        <w:t>C</w:t>
      </w:r>
      <w:r w:rsidR="00BF32E4" w:rsidRPr="00945AD7">
        <w:rPr>
          <w:rFonts w:ascii="Times New Roman" w:eastAsia="Times New Roman" w:hAnsi="Times New Roman" w:cs="Times New Roman"/>
          <w:color w:val="000000"/>
          <w:shd w:val="clear" w:color="auto" w:fill="FFFFFF"/>
          <w:lang w:val="es-ES" w:eastAsia="en-GB"/>
        </w:rPr>
        <w:t xml:space="preserve">omparativo. </w:t>
      </w:r>
      <w:r w:rsidR="00BF32E4" w:rsidRPr="00945AD7">
        <w:rPr>
          <w:rFonts w:ascii="Times New Roman" w:eastAsia="Times New Roman" w:hAnsi="Times New Roman" w:cs="Times New Roman"/>
          <w:i/>
          <w:iCs/>
          <w:color w:val="000000"/>
          <w:shd w:val="clear" w:color="auto" w:fill="FFFFFF"/>
          <w:lang w:val="es-ES" w:eastAsia="en-GB"/>
        </w:rPr>
        <w:t>Actas completas del VIII Congreso de Lingüística General</w:t>
      </w:r>
      <w:r w:rsidR="00BF32E4" w:rsidRPr="00945AD7">
        <w:rPr>
          <w:rFonts w:ascii="Times New Roman" w:eastAsia="Times New Roman" w:hAnsi="Times New Roman" w:cs="Times New Roman"/>
          <w:color w:val="000000"/>
          <w:shd w:val="clear" w:color="auto" w:fill="FFFFFF"/>
          <w:lang w:val="es-ES" w:eastAsia="en-GB"/>
        </w:rPr>
        <w:t>. 1990-2009.</w:t>
      </w:r>
    </w:p>
    <w:p w14:paraId="04F4DF79" w14:textId="12146EA0" w:rsidR="00BF32E4" w:rsidRPr="00945AD7" w:rsidRDefault="007373EF" w:rsidP="00945AD7">
      <w:pPr>
        <w:spacing w:after="3" w:line="247" w:lineRule="auto"/>
        <w:ind w:left="567" w:hanging="567"/>
        <w:jc w:val="both"/>
        <w:rPr>
          <w:rFonts w:ascii="Times New Roman" w:eastAsia="Times New Roman" w:hAnsi="Times New Roman" w:cs="Times New Roman"/>
          <w:color w:val="000000"/>
          <w:shd w:val="clear" w:color="auto" w:fill="FFFFFF"/>
          <w:lang w:val="es-ES" w:eastAsia="en-GB"/>
        </w:rPr>
      </w:pPr>
      <w:r>
        <w:rPr>
          <w:rFonts w:ascii="Times New Roman" w:eastAsia="Times New Roman" w:hAnsi="Times New Roman" w:cs="Times New Roman"/>
          <w:color w:val="000000"/>
          <w:shd w:val="clear" w:color="auto" w:fill="FFFFFF"/>
          <w:lang w:val="es-ES" w:eastAsia="en-GB"/>
        </w:rPr>
        <w:lastRenderedPageBreak/>
        <w:t xml:space="preserve">Villameriel, S. </w:t>
      </w:r>
      <w:r w:rsidR="00BF32E4" w:rsidRPr="00945AD7">
        <w:rPr>
          <w:rFonts w:ascii="Times New Roman" w:eastAsia="Times New Roman" w:hAnsi="Times New Roman" w:cs="Times New Roman"/>
          <w:color w:val="000000"/>
          <w:shd w:val="clear" w:color="auto" w:fill="FFFFFF"/>
          <w:lang w:val="es-ES" w:eastAsia="en-GB"/>
        </w:rPr>
        <w:t xml:space="preserve">2010. EN-CAMBIO y ES-DECIR: </w:t>
      </w:r>
      <w:r>
        <w:rPr>
          <w:rFonts w:ascii="Times New Roman" w:eastAsia="Times New Roman" w:hAnsi="Times New Roman" w:cs="Times New Roman"/>
          <w:color w:val="000000"/>
          <w:shd w:val="clear" w:color="auto" w:fill="FFFFFF"/>
          <w:lang w:val="es-ES" w:eastAsia="en-GB"/>
        </w:rPr>
        <w:t>O</w:t>
      </w:r>
      <w:r w:rsidR="00BF32E4" w:rsidRPr="00945AD7">
        <w:rPr>
          <w:rFonts w:ascii="Times New Roman" w:eastAsia="Times New Roman" w:hAnsi="Times New Roman" w:cs="Times New Roman"/>
          <w:color w:val="000000"/>
          <w:shd w:val="clear" w:color="auto" w:fill="FFFFFF"/>
          <w:lang w:val="es-ES" w:eastAsia="en-GB"/>
        </w:rPr>
        <w:t xml:space="preserve">rigen de los </w:t>
      </w:r>
      <w:r>
        <w:rPr>
          <w:rFonts w:ascii="Times New Roman" w:eastAsia="Times New Roman" w:hAnsi="Times New Roman" w:cs="Times New Roman"/>
          <w:color w:val="000000"/>
          <w:shd w:val="clear" w:color="auto" w:fill="FFFFFF"/>
          <w:lang w:val="es-ES" w:eastAsia="en-GB"/>
        </w:rPr>
        <w:t>M</w:t>
      </w:r>
      <w:r w:rsidR="00BF32E4" w:rsidRPr="00945AD7">
        <w:rPr>
          <w:rFonts w:ascii="Times New Roman" w:eastAsia="Times New Roman" w:hAnsi="Times New Roman" w:cs="Times New Roman"/>
          <w:color w:val="000000"/>
          <w:shd w:val="clear" w:color="auto" w:fill="FFFFFF"/>
          <w:lang w:val="es-ES" w:eastAsia="en-GB"/>
        </w:rPr>
        <w:t xml:space="preserve">arcadores </w:t>
      </w:r>
      <w:r>
        <w:rPr>
          <w:rFonts w:ascii="Times New Roman" w:eastAsia="Times New Roman" w:hAnsi="Times New Roman" w:cs="Times New Roman"/>
          <w:color w:val="000000"/>
          <w:shd w:val="clear" w:color="auto" w:fill="FFFFFF"/>
          <w:lang w:val="es-ES" w:eastAsia="en-GB"/>
        </w:rPr>
        <w:t>D</w:t>
      </w:r>
      <w:r w:rsidR="00BF32E4" w:rsidRPr="00945AD7">
        <w:rPr>
          <w:rFonts w:ascii="Times New Roman" w:eastAsia="Times New Roman" w:hAnsi="Times New Roman" w:cs="Times New Roman"/>
          <w:color w:val="000000"/>
          <w:shd w:val="clear" w:color="auto" w:fill="FFFFFF"/>
          <w:lang w:val="es-ES" w:eastAsia="en-GB"/>
        </w:rPr>
        <w:t xml:space="preserve">iscursivos de la </w:t>
      </w:r>
      <w:r>
        <w:rPr>
          <w:rFonts w:ascii="Times New Roman" w:eastAsia="Times New Roman" w:hAnsi="Times New Roman" w:cs="Times New Roman"/>
          <w:color w:val="000000"/>
          <w:shd w:val="clear" w:color="auto" w:fill="FFFFFF"/>
          <w:lang w:val="es-ES" w:eastAsia="en-GB"/>
        </w:rPr>
        <w:t>L</w:t>
      </w:r>
      <w:r w:rsidR="00BF32E4" w:rsidRPr="00945AD7">
        <w:rPr>
          <w:rFonts w:ascii="Times New Roman" w:eastAsia="Times New Roman" w:hAnsi="Times New Roman" w:cs="Times New Roman"/>
          <w:color w:val="000000"/>
          <w:shd w:val="clear" w:color="auto" w:fill="FFFFFF"/>
          <w:lang w:val="es-ES" w:eastAsia="en-GB"/>
        </w:rPr>
        <w:t>engua d</w:t>
      </w:r>
      <w:r>
        <w:rPr>
          <w:rFonts w:ascii="Times New Roman" w:eastAsia="Times New Roman" w:hAnsi="Times New Roman" w:cs="Times New Roman"/>
          <w:color w:val="000000"/>
          <w:shd w:val="clear" w:color="auto" w:fill="FFFFFF"/>
          <w:lang w:val="es-ES" w:eastAsia="en-GB"/>
        </w:rPr>
        <w:t>e S</w:t>
      </w:r>
      <w:r w:rsidR="00BF32E4" w:rsidRPr="00945AD7">
        <w:rPr>
          <w:rFonts w:ascii="Times New Roman" w:eastAsia="Times New Roman" w:hAnsi="Times New Roman" w:cs="Times New Roman"/>
          <w:color w:val="000000"/>
          <w:shd w:val="clear" w:color="auto" w:fill="FFFFFF"/>
          <w:lang w:val="es-ES" w:eastAsia="en-GB"/>
        </w:rPr>
        <w:t xml:space="preserve">ignos en el </w:t>
      </w:r>
      <w:r>
        <w:rPr>
          <w:rFonts w:ascii="Times New Roman" w:eastAsia="Times New Roman" w:hAnsi="Times New Roman" w:cs="Times New Roman"/>
          <w:color w:val="000000"/>
          <w:shd w:val="clear" w:color="auto" w:fill="FFFFFF"/>
          <w:lang w:val="es-ES" w:eastAsia="en-GB"/>
        </w:rPr>
        <w:t>E</w:t>
      </w:r>
      <w:r w:rsidR="00BF32E4" w:rsidRPr="00945AD7">
        <w:rPr>
          <w:rFonts w:ascii="Times New Roman" w:eastAsia="Times New Roman" w:hAnsi="Times New Roman" w:cs="Times New Roman"/>
          <w:color w:val="000000"/>
          <w:shd w:val="clear" w:color="auto" w:fill="FFFFFF"/>
          <w:lang w:val="es-ES" w:eastAsia="en-GB"/>
        </w:rPr>
        <w:t xml:space="preserve">spañol </w:t>
      </w:r>
      <w:r>
        <w:rPr>
          <w:rFonts w:ascii="Times New Roman" w:eastAsia="Times New Roman" w:hAnsi="Times New Roman" w:cs="Times New Roman"/>
          <w:color w:val="000000"/>
          <w:shd w:val="clear" w:color="auto" w:fill="FFFFFF"/>
          <w:lang w:val="es-ES" w:eastAsia="en-GB"/>
        </w:rPr>
        <w:t>O</w:t>
      </w:r>
      <w:r w:rsidR="00BF32E4" w:rsidRPr="00945AD7">
        <w:rPr>
          <w:rFonts w:ascii="Times New Roman" w:eastAsia="Times New Roman" w:hAnsi="Times New Roman" w:cs="Times New Roman"/>
          <w:color w:val="000000"/>
          <w:shd w:val="clear" w:color="auto" w:fill="FFFFFF"/>
          <w:lang w:val="es-ES" w:eastAsia="en-GB"/>
        </w:rPr>
        <w:t xml:space="preserve">ral. </w:t>
      </w:r>
      <w:r w:rsidR="00BF32E4" w:rsidRPr="00945AD7">
        <w:rPr>
          <w:rFonts w:ascii="Times New Roman" w:eastAsia="Times New Roman" w:hAnsi="Times New Roman" w:cs="Times New Roman"/>
          <w:i/>
          <w:iCs/>
          <w:color w:val="000000"/>
          <w:shd w:val="clear" w:color="auto" w:fill="FFFFFF"/>
          <w:lang w:val="es-ES" w:eastAsia="en-GB"/>
        </w:rPr>
        <w:t>Actas del IX Congreso de Lingüística General</w:t>
      </w:r>
      <w:r w:rsidR="00BF32E4" w:rsidRPr="00945AD7">
        <w:rPr>
          <w:rFonts w:ascii="Times New Roman" w:eastAsia="Times New Roman" w:hAnsi="Times New Roman" w:cs="Times New Roman"/>
          <w:color w:val="000000"/>
          <w:shd w:val="clear" w:color="auto" w:fill="FFFFFF"/>
          <w:lang w:val="es-ES" w:eastAsia="en-GB"/>
        </w:rPr>
        <w:t xml:space="preserve">. </w:t>
      </w:r>
    </w:p>
    <w:p w14:paraId="7BF9E362" w14:textId="1DCCFF6F" w:rsidR="007373EF" w:rsidRPr="007B3E4D" w:rsidRDefault="00A07ABE" w:rsidP="00945AD7">
      <w:pPr>
        <w:spacing w:after="3" w:line="247" w:lineRule="auto"/>
        <w:ind w:left="567" w:hanging="567"/>
        <w:jc w:val="both"/>
        <w:rPr>
          <w:rFonts w:ascii="Times New Roman" w:eastAsia="Times New Roman" w:hAnsi="Times New Roman" w:cs="Times New Roman"/>
          <w:color w:val="000000"/>
          <w:shd w:val="clear" w:color="auto" w:fill="FFFFFF"/>
          <w:lang w:val="en-US" w:eastAsia="en-GB"/>
        </w:rPr>
      </w:pPr>
      <w:r w:rsidRPr="00945AD7">
        <w:rPr>
          <w:rFonts w:ascii="Times New Roman" w:eastAsia="Times New Roman" w:hAnsi="Times New Roman" w:cs="Times New Roman"/>
          <w:color w:val="000000"/>
          <w:shd w:val="clear" w:color="auto" w:fill="FFFFFF"/>
          <w:lang w:val="es-ES" w:eastAsia="en-GB"/>
        </w:rPr>
        <w:t>Webber</w:t>
      </w:r>
      <w:r w:rsidR="007373EF">
        <w:rPr>
          <w:rFonts w:ascii="Times New Roman" w:eastAsia="Times New Roman" w:hAnsi="Times New Roman" w:cs="Times New Roman"/>
          <w:color w:val="000000"/>
          <w:shd w:val="clear" w:color="auto" w:fill="FFFFFF"/>
          <w:lang w:val="es-ES" w:eastAsia="en-GB"/>
        </w:rPr>
        <w:t>, B., Prasad, R. and Lee, A</w:t>
      </w:r>
      <w:r w:rsidRPr="00945AD7">
        <w:rPr>
          <w:rFonts w:ascii="Times New Roman" w:eastAsia="Times New Roman" w:hAnsi="Times New Roman" w:cs="Times New Roman"/>
          <w:color w:val="000000"/>
          <w:shd w:val="clear" w:color="auto" w:fill="FFFFFF"/>
          <w:lang w:val="es-ES" w:eastAsia="en-GB"/>
        </w:rPr>
        <w:t>. 2019</w:t>
      </w:r>
      <w:r w:rsidR="007373EF">
        <w:rPr>
          <w:rFonts w:ascii="Times New Roman" w:eastAsia="Times New Roman" w:hAnsi="Times New Roman" w:cs="Times New Roman"/>
          <w:color w:val="000000"/>
          <w:shd w:val="clear" w:color="auto" w:fill="FFFFFF"/>
          <w:lang w:val="es-ES" w:eastAsia="en-GB"/>
        </w:rPr>
        <w:t xml:space="preserve">. </w:t>
      </w:r>
      <w:r w:rsidR="007373EF" w:rsidRPr="007B3E4D">
        <w:rPr>
          <w:rFonts w:ascii="Times New Roman" w:eastAsia="Times New Roman" w:hAnsi="Times New Roman" w:cs="Times New Roman"/>
          <w:color w:val="000000"/>
          <w:shd w:val="clear" w:color="auto" w:fill="FFFFFF"/>
          <w:lang w:val="en-US" w:eastAsia="en-GB"/>
        </w:rPr>
        <w:t xml:space="preserve">Ambiguity in Explicit Discourse Connectives. In </w:t>
      </w:r>
      <w:r w:rsidR="007373EF" w:rsidRPr="007373EF">
        <w:rPr>
          <w:rFonts w:ascii="Times New Roman" w:eastAsia="Times New Roman" w:hAnsi="Times New Roman" w:cs="Times New Roman"/>
          <w:i/>
          <w:color w:val="000000"/>
          <w:shd w:val="clear" w:color="auto" w:fill="FFFFFF"/>
          <w:lang w:val="en-US" w:eastAsia="en-GB"/>
        </w:rPr>
        <w:t>Proceedings of the 13</w:t>
      </w:r>
      <w:r w:rsidR="007373EF" w:rsidRPr="007373EF">
        <w:rPr>
          <w:rFonts w:ascii="Times New Roman" w:eastAsia="Times New Roman" w:hAnsi="Times New Roman" w:cs="Times New Roman"/>
          <w:i/>
          <w:color w:val="000000"/>
          <w:shd w:val="clear" w:color="auto" w:fill="FFFFFF"/>
          <w:vertAlign w:val="superscript"/>
          <w:lang w:val="en-US" w:eastAsia="en-GB"/>
        </w:rPr>
        <w:t>th</w:t>
      </w:r>
      <w:r w:rsidR="007373EF" w:rsidRPr="007373EF">
        <w:rPr>
          <w:rFonts w:ascii="Times New Roman" w:eastAsia="Times New Roman" w:hAnsi="Times New Roman" w:cs="Times New Roman"/>
          <w:i/>
          <w:color w:val="000000"/>
          <w:shd w:val="clear" w:color="auto" w:fill="FFFFFF"/>
          <w:lang w:val="en-US" w:eastAsia="en-GB"/>
        </w:rPr>
        <w:t xml:space="preserve"> International Conference on Computational Semantics (IWCS 2019) – Long papers</w:t>
      </w:r>
      <w:r w:rsidR="007373EF">
        <w:rPr>
          <w:rFonts w:ascii="Times New Roman" w:eastAsia="Times New Roman" w:hAnsi="Times New Roman" w:cs="Times New Roman"/>
          <w:color w:val="000000"/>
          <w:shd w:val="clear" w:color="auto" w:fill="FFFFFF"/>
          <w:lang w:val="en-US" w:eastAsia="en-GB"/>
        </w:rPr>
        <w:t xml:space="preserve">, </w:t>
      </w:r>
      <w:r w:rsidR="007373EF" w:rsidRPr="007373EF">
        <w:rPr>
          <w:rFonts w:ascii="Times New Roman" w:eastAsia="Times New Roman" w:hAnsi="Times New Roman" w:cs="Times New Roman"/>
          <w:color w:val="000000"/>
          <w:shd w:val="clear" w:color="auto" w:fill="FFFFFF"/>
          <w:lang w:val="en-US" w:eastAsia="en-GB"/>
        </w:rPr>
        <w:t>S. Dobnik, S. Chatzikyria</w:t>
      </w:r>
      <w:r w:rsidR="007373EF">
        <w:rPr>
          <w:rFonts w:ascii="Times New Roman" w:eastAsia="Times New Roman" w:hAnsi="Times New Roman" w:cs="Times New Roman"/>
          <w:color w:val="000000"/>
          <w:shd w:val="clear" w:color="auto" w:fill="FFFFFF"/>
          <w:lang w:val="en-US" w:eastAsia="en-GB"/>
        </w:rPr>
        <w:t>kidis and V. Demberg (e</w:t>
      </w:r>
      <w:r w:rsidR="007373EF" w:rsidRPr="007373EF">
        <w:rPr>
          <w:rFonts w:ascii="Times New Roman" w:eastAsia="Times New Roman" w:hAnsi="Times New Roman" w:cs="Times New Roman"/>
          <w:color w:val="000000"/>
          <w:shd w:val="clear" w:color="auto" w:fill="FFFFFF"/>
          <w:lang w:val="en-US" w:eastAsia="en-GB"/>
        </w:rPr>
        <w:t>ds),</w:t>
      </w:r>
      <w:r w:rsidR="007373EF">
        <w:rPr>
          <w:rFonts w:ascii="Times New Roman" w:eastAsia="Times New Roman" w:hAnsi="Times New Roman" w:cs="Times New Roman"/>
          <w:color w:val="000000"/>
          <w:shd w:val="clear" w:color="auto" w:fill="FFFFFF"/>
          <w:lang w:val="en-US" w:eastAsia="en-GB"/>
        </w:rPr>
        <w:t xml:space="preserve"> 134-141. Gothenburg: Association for Computational Linguistics.</w:t>
      </w:r>
    </w:p>
    <w:p w14:paraId="412DC759" w14:textId="78FA01D9" w:rsidR="003E18C1" w:rsidRPr="00945AD7" w:rsidRDefault="003E18C1" w:rsidP="00945AD7">
      <w:pPr>
        <w:spacing w:after="3" w:line="247" w:lineRule="auto"/>
        <w:ind w:left="567" w:hanging="567"/>
        <w:jc w:val="both"/>
        <w:rPr>
          <w:rFonts w:ascii="Times New Roman" w:eastAsia="Times New Roman" w:hAnsi="Times New Roman" w:cs="Times New Roman"/>
          <w:lang w:eastAsia="en-GB"/>
        </w:rPr>
      </w:pPr>
      <w:r w:rsidRPr="007B3E4D">
        <w:rPr>
          <w:rFonts w:ascii="Times New Roman" w:eastAsia="Times New Roman" w:hAnsi="Times New Roman" w:cs="Times New Roman"/>
          <w:lang w:val="en-US" w:eastAsia="en-GB"/>
        </w:rPr>
        <w:t xml:space="preserve">Zufferey, S. </w:t>
      </w:r>
      <w:r w:rsidR="007373EF" w:rsidRPr="007B3E4D">
        <w:rPr>
          <w:rFonts w:ascii="Times New Roman" w:eastAsia="Times New Roman" w:hAnsi="Times New Roman" w:cs="Times New Roman"/>
          <w:lang w:val="en-US" w:eastAsia="en-GB"/>
        </w:rPr>
        <w:t>and</w:t>
      </w:r>
      <w:r w:rsidRPr="007B3E4D">
        <w:rPr>
          <w:rFonts w:ascii="Times New Roman" w:eastAsia="Times New Roman" w:hAnsi="Times New Roman" w:cs="Times New Roman"/>
          <w:lang w:val="en-US" w:eastAsia="en-GB"/>
        </w:rPr>
        <w:t xml:space="preserve"> Cartoni, B. 2012. </w:t>
      </w:r>
      <w:r w:rsidRPr="00945AD7">
        <w:rPr>
          <w:rFonts w:ascii="Times New Roman" w:eastAsia="Times New Roman" w:hAnsi="Times New Roman" w:cs="Times New Roman"/>
          <w:lang w:eastAsia="en-GB"/>
        </w:rPr>
        <w:t xml:space="preserve">English and French </w:t>
      </w:r>
      <w:r w:rsidR="007373EF">
        <w:rPr>
          <w:rFonts w:ascii="Times New Roman" w:eastAsia="Times New Roman" w:hAnsi="Times New Roman" w:cs="Times New Roman"/>
          <w:lang w:eastAsia="en-GB"/>
        </w:rPr>
        <w:t>C</w:t>
      </w:r>
      <w:r w:rsidRPr="00945AD7">
        <w:rPr>
          <w:rFonts w:ascii="Times New Roman" w:eastAsia="Times New Roman" w:hAnsi="Times New Roman" w:cs="Times New Roman"/>
          <w:lang w:eastAsia="en-GB"/>
        </w:rPr>
        <w:t xml:space="preserve">ausal </w:t>
      </w:r>
      <w:r w:rsidR="007373EF">
        <w:rPr>
          <w:rFonts w:ascii="Times New Roman" w:eastAsia="Times New Roman" w:hAnsi="Times New Roman" w:cs="Times New Roman"/>
          <w:lang w:eastAsia="en-GB"/>
        </w:rPr>
        <w:t>C</w:t>
      </w:r>
      <w:r w:rsidRPr="00945AD7">
        <w:rPr>
          <w:rFonts w:ascii="Times New Roman" w:eastAsia="Times New Roman" w:hAnsi="Times New Roman" w:cs="Times New Roman"/>
          <w:lang w:eastAsia="en-GB"/>
        </w:rPr>
        <w:t xml:space="preserve">onnectives in </w:t>
      </w:r>
      <w:r w:rsidR="007373EF">
        <w:rPr>
          <w:rFonts w:ascii="Times New Roman" w:eastAsia="Times New Roman" w:hAnsi="Times New Roman" w:cs="Times New Roman"/>
          <w:lang w:eastAsia="en-GB"/>
        </w:rPr>
        <w:t>C</w:t>
      </w:r>
      <w:r w:rsidRPr="00945AD7">
        <w:rPr>
          <w:rFonts w:ascii="Times New Roman" w:eastAsia="Times New Roman" w:hAnsi="Times New Roman" w:cs="Times New Roman"/>
          <w:lang w:eastAsia="en-GB"/>
        </w:rPr>
        <w:t xml:space="preserve">ontrast. </w:t>
      </w:r>
      <w:r w:rsidRPr="00945AD7">
        <w:rPr>
          <w:rFonts w:ascii="Times New Roman" w:eastAsia="Times New Roman" w:hAnsi="Times New Roman" w:cs="Times New Roman"/>
          <w:i/>
          <w:lang w:eastAsia="en-GB"/>
        </w:rPr>
        <w:t xml:space="preserve">Languages in Contrast </w:t>
      </w:r>
      <w:r w:rsidR="007373EF">
        <w:rPr>
          <w:rFonts w:ascii="Times New Roman" w:eastAsia="Times New Roman" w:hAnsi="Times New Roman" w:cs="Times New Roman"/>
          <w:lang w:eastAsia="en-GB"/>
        </w:rPr>
        <w:t>12(2):</w:t>
      </w:r>
      <w:r w:rsidRPr="00945AD7">
        <w:rPr>
          <w:rFonts w:ascii="Times New Roman" w:eastAsia="Times New Roman" w:hAnsi="Times New Roman" w:cs="Times New Roman"/>
          <w:lang w:eastAsia="en-GB"/>
        </w:rPr>
        <w:t>232-250.</w:t>
      </w:r>
    </w:p>
    <w:p w14:paraId="1445897C" w14:textId="281E5C4B" w:rsidR="00BF32E4" w:rsidRDefault="007373EF" w:rsidP="00945AD7">
      <w:pPr>
        <w:spacing w:after="3" w:line="247" w:lineRule="auto"/>
        <w:ind w:left="567" w:hanging="567"/>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Zufferey, S. and</w:t>
      </w:r>
      <w:r w:rsidR="00BF32E4" w:rsidRPr="00945AD7">
        <w:rPr>
          <w:rFonts w:ascii="Times New Roman" w:eastAsia="Times New Roman" w:hAnsi="Times New Roman" w:cs="Times New Roman"/>
          <w:color w:val="000000"/>
          <w:lang w:eastAsia="en-GB"/>
        </w:rPr>
        <w:t xml:space="preserve"> Degand, L. 2017. Annotating the </w:t>
      </w:r>
      <w:r>
        <w:rPr>
          <w:rFonts w:ascii="Times New Roman" w:eastAsia="Times New Roman" w:hAnsi="Times New Roman" w:cs="Times New Roman"/>
          <w:color w:val="000000"/>
          <w:lang w:eastAsia="en-GB"/>
        </w:rPr>
        <w:t>M</w:t>
      </w:r>
      <w:r w:rsidR="00BF32E4" w:rsidRPr="00945AD7">
        <w:rPr>
          <w:rFonts w:ascii="Times New Roman" w:eastAsia="Times New Roman" w:hAnsi="Times New Roman" w:cs="Times New Roman"/>
          <w:color w:val="000000"/>
          <w:lang w:eastAsia="en-GB"/>
        </w:rPr>
        <w:t xml:space="preserve">eaning of </w:t>
      </w:r>
      <w:r>
        <w:rPr>
          <w:rFonts w:ascii="Times New Roman" w:eastAsia="Times New Roman" w:hAnsi="Times New Roman" w:cs="Times New Roman"/>
          <w:color w:val="000000"/>
          <w:lang w:eastAsia="en-GB"/>
        </w:rPr>
        <w:t>Discourse C</w:t>
      </w:r>
      <w:r w:rsidR="00BF32E4" w:rsidRPr="00945AD7">
        <w:rPr>
          <w:rFonts w:ascii="Times New Roman" w:eastAsia="Times New Roman" w:hAnsi="Times New Roman" w:cs="Times New Roman"/>
          <w:color w:val="000000"/>
          <w:lang w:eastAsia="en-GB"/>
        </w:rPr>
        <w:t>onnectives in</w:t>
      </w:r>
      <w:r>
        <w:rPr>
          <w:rFonts w:ascii="Times New Roman" w:eastAsia="Times New Roman" w:hAnsi="Times New Roman" w:cs="Times New Roman"/>
          <w:color w:val="000000"/>
          <w:lang w:eastAsia="en-GB"/>
        </w:rPr>
        <w:t xml:space="preserve"> M</w:t>
      </w:r>
      <w:r w:rsidR="00BF32E4" w:rsidRPr="00945AD7">
        <w:rPr>
          <w:rFonts w:ascii="Times New Roman" w:eastAsia="Times New Roman" w:hAnsi="Times New Roman" w:cs="Times New Roman"/>
          <w:color w:val="000000"/>
          <w:lang w:eastAsia="en-GB"/>
        </w:rPr>
        <w:t xml:space="preserve">ultilingual </w:t>
      </w:r>
      <w:r>
        <w:rPr>
          <w:rFonts w:ascii="Times New Roman" w:eastAsia="Times New Roman" w:hAnsi="Times New Roman" w:cs="Times New Roman"/>
          <w:color w:val="000000"/>
          <w:lang w:eastAsia="en-GB"/>
        </w:rPr>
        <w:t>C</w:t>
      </w:r>
      <w:r w:rsidR="00BF32E4" w:rsidRPr="00945AD7">
        <w:rPr>
          <w:rFonts w:ascii="Times New Roman" w:eastAsia="Times New Roman" w:hAnsi="Times New Roman" w:cs="Times New Roman"/>
          <w:color w:val="000000"/>
          <w:lang w:eastAsia="en-GB"/>
        </w:rPr>
        <w:t xml:space="preserve">orpora. </w:t>
      </w:r>
      <w:r w:rsidR="00BF32E4" w:rsidRPr="00945AD7">
        <w:rPr>
          <w:rFonts w:ascii="Times New Roman" w:eastAsia="Times New Roman" w:hAnsi="Times New Roman" w:cs="Times New Roman"/>
          <w:i/>
          <w:iCs/>
          <w:color w:val="000000"/>
          <w:lang w:eastAsia="en-GB"/>
        </w:rPr>
        <w:t>Corpus Linguistics and Linguistic Theory</w:t>
      </w:r>
      <w:r>
        <w:rPr>
          <w:rFonts w:ascii="Times New Roman" w:eastAsia="Times New Roman" w:hAnsi="Times New Roman" w:cs="Times New Roman"/>
          <w:color w:val="000000"/>
          <w:lang w:eastAsia="en-GB"/>
        </w:rPr>
        <w:t xml:space="preserve"> 13(2):</w:t>
      </w:r>
      <w:r w:rsidR="00BF32E4" w:rsidRPr="00945AD7">
        <w:rPr>
          <w:rFonts w:ascii="Times New Roman" w:eastAsia="Times New Roman" w:hAnsi="Times New Roman" w:cs="Times New Roman"/>
          <w:color w:val="000000"/>
          <w:lang w:eastAsia="en-GB"/>
        </w:rPr>
        <w:t>1-24.</w:t>
      </w:r>
    </w:p>
    <w:p w14:paraId="2FC7615E" w14:textId="0886DC7A" w:rsidR="00B03643" w:rsidRDefault="00B03643" w:rsidP="00945AD7">
      <w:pPr>
        <w:spacing w:after="3" w:line="247" w:lineRule="auto"/>
        <w:ind w:left="567" w:hanging="567"/>
        <w:jc w:val="both"/>
        <w:rPr>
          <w:rFonts w:ascii="Times New Roman" w:eastAsia="Times New Roman" w:hAnsi="Times New Roman" w:cs="Times New Roman"/>
          <w:lang w:eastAsia="en-GB"/>
        </w:rPr>
      </w:pPr>
    </w:p>
    <w:p w14:paraId="38C4EFE4" w14:textId="7DB65BF7" w:rsidR="00B03643" w:rsidRDefault="00B03643" w:rsidP="00945AD7">
      <w:pPr>
        <w:spacing w:after="3" w:line="247" w:lineRule="auto"/>
        <w:ind w:left="567" w:hanging="567"/>
        <w:jc w:val="both"/>
        <w:rPr>
          <w:rFonts w:ascii="Times New Roman" w:eastAsia="Times New Roman" w:hAnsi="Times New Roman" w:cs="Times New Roman"/>
          <w:lang w:eastAsia="en-GB"/>
        </w:rPr>
      </w:pPr>
    </w:p>
    <w:p w14:paraId="14AEBF8A" w14:textId="65832486" w:rsidR="00FC0FF5" w:rsidRDefault="00FC0FF5" w:rsidP="00FF2862">
      <w:pPr>
        <w:spacing w:after="0" w:line="240" w:lineRule="auto"/>
      </w:pPr>
    </w:p>
    <w:p w14:paraId="06B0F3FD" w14:textId="77777777" w:rsidR="00997DAA" w:rsidRPr="00997DAA" w:rsidRDefault="00997DAA" w:rsidP="00997DAA">
      <w:pPr>
        <w:spacing w:after="5" w:line="250" w:lineRule="auto"/>
        <w:ind w:left="576" w:hanging="10"/>
        <w:jc w:val="both"/>
        <w:rPr>
          <w:rFonts w:ascii="Times New Roman" w:eastAsia="Times New Roman" w:hAnsi="Times New Roman" w:cs="Times New Roman"/>
          <w:color w:val="000000"/>
          <w:sz w:val="24"/>
          <w:lang w:eastAsia="en-GB"/>
        </w:rPr>
      </w:pPr>
      <w:r w:rsidRPr="00997DAA">
        <w:rPr>
          <w:rFonts w:ascii="Times New Roman" w:eastAsia="Times New Roman" w:hAnsi="Times New Roman" w:cs="Times New Roman"/>
          <w:color w:val="000000"/>
          <w:sz w:val="24"/>
          <w:lang w:eastAsia="en-GB"/>
        </w:rPr>
        <w:t xml:space="preserve">Author’s address </w:t>
      </w:r>
    </w:p>
    <w:p w14:paraId="4D8CDF37" w14:textId="77777777" w:rsidR="00997DAA" w:rsidRPr="00997DAA" w:rsidRDefault="00997DAA" w:rsidP="00997DAA">
      <w:pPr>
        <w:spacing w:after="0"/>
        <w:ind w:left="566"/>
        <w:rPr>
          <w:rFonts w:ascii="Times New Roman" w:eastAsia="Times New Roman" w:hAnsi="Times New Roman" w:cs="Times New Roman"/>
          <w:color w:val="000000"/>
          <w:sz w:val="24"/>
          <w:lang w:eastAsia="en-GB"/>
        </w:rPr>
      </w:pPr>
      <w:r w:rsidRPr="00997DAA">
        <w:rPr>
          <w:rFonts w:ascii="Times New Roman" w:eastAsia="Times New Roman" w:hAnsi="Times New Roman" w:cs="Times New Roman"/>
          <w:color w:val="000000"/>
          <w:sz w:val="24"/>
          <w:lang w:eastAsia="en-GB"/>
        </w:rPr>
        <w:t xml:space="preserve"> </w:t>
      </w:r>
    </w:p>
    <w:p w14:paraId="305C2490" w14:textId="1897BA65" w:rsidR="00997DAA" w:rsidRPr="00997DAA" w:rsidRDefault="00997DAA" w:rsidP="00997DAA">
      <w:pPr>
        <w:spacing w:after="5" w:line="250" w:lineRule="auto"/>
        <w:ind w:left="576" w:hanging="10"/>
        <w:jc w:val="both"/>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Ludivine Crible</w:t>
      </w:r>
    </w:p>
    <w:p w14:paraId="59F36B26" w14:textId="4277F644" w:rsidR="00997DAA" w:rsidRPr="00997DAA" w:rsidRDefault="00997DAA" w:rsidP="00997DAA">
      <w:pPr>
        <w:spacing w:after="5" w:line="250" w:lineRule="auto"/>
        <w:ind w:left="576" w:hanging="10"/>
        <w:jc w:val="both"/>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Department of Psychology</w:t>
      </w:r>
    </w:p>
    <w:p w14:paraId="6A626B8A" w14:textId="5D6BA1F5" w:rsidR="00997DAA" w:rsidRPr="00997DAA" w:rsidRDefault="00997DAA" w:rsidP="00997DAA">
      <w:pPr>
        <w:spacing w:after="5" w:line="250" w:lineRule="auto"/>
        <w:ind w:left="576" w:hanging="10"/>
        <w:jc w:val="both"/>
        <w:rPr>
          <w:rFonts w:ascii="Times New Roman" w:eastAsia="Times New Roman" w:hAnsi="Times New Roman" w:cs="Times New Roman"/>
          <w:color w:val="000000"/>
          <w:sz w:val="24"/>
          <w:lang w:eastAsia="en-GB"/>
        </w:rPr>
      </w:pPr>
      <w:r w:rsidRPr="00997DAA">
        <w:rPr>
          <w:rFonts w:ascii="Times New Roman" w:eastAsia="Times New Roman" w:hAnsi="Times New Roman" w:cs="Times New Roman"/>
          <w:color w:val="000000"/>
          <w:sz w:val="24"/>
          <w:lang w:eastAsia="en-GB"/>
        </w:rPr>
        <w:t xml:space="preserve">University of </w:t>
      </w:r>
      <w:r>
        <w:rPr>
          <w:rFonts w:ascii="Times New Roman" w:eastAsia="Times New Roman" w:hAnsi="Times New Roman" w:cs="Times New Roman"/>
          <w:color w:val="000000"/>
          <w:sz w:val="24"/>
          <w:lang w:eastAsia="en-GB"/>
        </w:rPr>
        <w:t>Edinburgh</w:t>
      </w:r>
      <w:r w:rsidRPr="00997DAA">
        <w:rPr>
          <w:rFonts w:ascii="Times New Roman" w:eastAsia="Times New Roman" w:hAnsi="Times New Roman" w:cs="Times New Roman"/>
          <w:color w:val="000000"/>
          <w:sz w:val="24"/>
          <w:lang w:eastAsia="en-GB"/>
        </w:rPr>
        <w:t xml:space="preserve"> </w:t>
      </w:r>
    </w:p>
    <w:p w14:paraId="7B3E101C" w14:textId="0949F14C" w:rsidR="00997DAA" w:rsidRPr="00997DAA" w:rsidRDefault="00997DAA" w:rsidP="00997DAA">
      <w:pPr>
        <w:spacing w:after="5" w:line="250" w:lineRule="auto"/>
        <w:ind w:left="576" w:hanging="10"/>
        <w:jc w:val="both"/>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7 George Square</w:t>
      </w:r>
    </w:p>
    <w:p w14:paraId="16FCFB42" w14:textId="64CFCCA5" w:rsidR="00997DAA" w:rsidRPr="00997DAA" w:rsidRDefault="00997DAA" w:rsidP="00997DAA">
      <w:pPr>
        <w:spacing w:after="229" w:line="250" w:lineRule="auto"/>
        <w:ind w:left="576" w:right="3388" w:hanging="10"/>
        <w:jc w:val="both"/>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EH8 9JZ Edinburgh United Kingdom</w:t>
      </w:r>
      <w:r w:rsidRPr="00997DAA">
        <w:rPr>
          <w:rFonts w:ascii="Times New Roman" w:eastAsia="Times New Roman" w:hAnsi="Times New Roman" w:cs="Times New Roman"/>
          <w:color w:val="000000"/>
          <w:sz w:val="24"/>
          <w:lang w:eastAsia="en-GB"/>
        </w:rPr>
        <w:t xml:space="preserve"> </w:t>
      </w:r>
    </w:p>
    <w:p w14:paraId="023FDAD6" w14:textId="036068A8" w:rsidR="00997DAA" w:rsidRPr="00997DAA" w:rsidRDefault="00997DAA" w:rsidP="00997DAA">
      <w:pPr>
        <w:tabs>
          <w:tab w:val="center" w:pos="2006"/>
        </w:tabs>
        <w:spacing w:after="5" w:line="250" w:lineRule="auto"/>
        <w:ind w:left="567"/>
        <w:rPr>
          <w:rFonts w:ascii="Times New Roman" w:eastAsia="Times New Roman" w:hAnsi="Times New Roman" w:cs="Times New Roman"/>
          <w:color w:val="000000"/>
          <w:sz w:val="24"/>
          <w:lang w:eastAsia="en-GB"/>
        </w:rPr>
      </w:pPr>
      <w:r>
        <w:rPr>
          <w:rFonts w:ascii="Times New Roman" w:eastAsia="Times New Roman" w:hAnsi="Times New Roman" w:cs="Times New Roman"/>
          <w:color w:val="000000"/>
          <w:sz w:val="24"/>
          <w:lang w:eastAsia="en-GB"/>
        </w:rPr>
        <w:t>ludivine.crible@ed.ac.uk</w:t>
      </w:r>
      <w:r w:rsidRPr="00997DAA">
        <w:rPr>
          <w:rFonts w:ascii="Times New Roman" w:eastAsia="Times New Roman" w:hAnsi="Times New Roman" w:cs="Times New Roman"/>
          <w:color w:val="000000"/>
          <w:sz w:val="24"/>
          <w:lang w:eastAsia="en-GB"/>
        </w:rPr>
        <w:t xml:space="preserve"> </w:t>
      </w:r>
    </w:p>
    <w:p w14:paraId="1602C677" w14:textId="77777777" w:rsidR="00CE3B95" w:rsidRDefault="00CE3B95" w:rsidP="00FF2862">
      <w:pPr>
        <w:spacing w:after="0" w:line="240" w:lineRule="auto"/>
      </w:pPr>
    </w:p>
    <w:sectPr w:rsidR="00CE3B95" w:rsidSect="00904133">
      <w:headerReference w:type="even" r:id="rId16"/>
      <w:headerReference w:type="default" r:id="rId17"/>
      <w:pgSz w:w="11906" w:h="16838"/>
      <w:pgMar w:top="1440" w:right="1797" w:bottom="1440" w:left="2342"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F1A470F" w16cid:durableId="21459BD7"/>
  <w16cid:commentId w16cid:paraId="3A570B51" w16cid:durableId="212DEC77"/>
  <w16cid:commentId w16cid:paraId="6F8040A9" w16cid:durableId="212DEC91"/>
  <w16cid:commentId w16cid:paraId="6725EC6C" w16cid:durableId="21459BDA"/>
  <w16cid:commentId w16cid:paraId="331A1491" w16cid:durableId="212DED04"/>
  <w16cid:commentId w16cid:paraId="7D072D0A" w16cid:durableId="212DEB4A"/>
  <w16cid:commentId w16cid:paraId="5BE44B98" w16cid:durableId="21459BDD"/>
  <w16cid:commentId w16cid:paraId="0D53BE4E" w16cid:durableId="21459BDE"/>
  <w16cid:commentId w16cid:paraId="05D2DB55" w16cid:durableId="2145A3B2"/>
  <w16cid:commentId w16cid:paraId="60B87367" w16cid:durableId="21459BDF"/>
  <w16cid:commentId w16cid:paraId="042C80FC" w16cid:durableId="21459BE0"/>
  <w16cid:commentId w16cid:paraId="602C574C" w16cid:durableId="2145AA9A"/>
  <w16cid:commentId w16cid:paraId="19C722C5" w16cid:durableId="212DED7D"/>
  <w16cid:commentId w16cid:paraId="5C87D833" w16cid:durableId="2145AED1"/>
  <w16cid:commentId w16cid:paraId="1ABFB051" w16cid:durableId="212DEE35"/>
  <w16cid:commentId w16cid:paraId="5D36E1D8" w16cid:durableId="212DEE8D"/>
  <w16cid:commentId w16cid:paraId="14886E9C" w16cid:durableId="212DEF89"/>
  <w16cid:commentId w16cid:paraId="0B95E946" w16cid:durableId="21459BE5"/>
  <w16cid:commentId w16cid:paraId="5E343C10" w16cid:durableId="2145AF8F"/>
  <w16cid:commentId w16cid:paraId="038447B2" w16cid:durableId="21459BE6"/>
  <w16cid:commentId w16cid:paraId="405A4CF3" w16cid:durableId="212DF17F"/>
  <w16cid:commentId w16cid:paraId="4447D45D" w16cid:durableId="212DF214"/>
  <w16cid:commentId w16cid:paraId="416BD952" w16cid:durableId="212DF289"/>
  <w16cid:commentId w16cid:paraId="5AD49481" w16cid:durableId="21459BEA"/>
  <w16cid:commentId w16cid:paraId="4AE74EAC" w16cid:durableId="2145D248"/>
  <w16cid:commentId w16cid:paraId="3BF75004" w16cid:durableId="212DF337"/>
  <w16cid:commentId w16cid:paraId="2CF97EA0" w16cid:durableId="21459BEC"/>
  <w16cid:commentId w16cid:paraId="553AF958" w16cid:durableId="2145B50C"/>
  <w16cid:commentId w16cid:paraId="0D26A7D5" w16cid:durableId="212DF3A2"/>
  <w16cid:commentId w16cid:paraId="3EA4D014" w16cid:durableId="212DF435"/>
  <w16cid:commentId w16cid:paraId="0F496BDD" w16cid:durableId="21459BE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459DA2" w14:textId="77777777" w:rsidR="009D2072" w:rsidRDefault="009D2072" w:rsidP="008928B2">
      <w:pPr>
        <w:spacing w:after="0" w:line="240" w:lineRule="auto"/>
      </w:pPr>
      <w:r>
        <w:separator/>
      </w:r>
    </w:p>
  </w:endnote>
  <w:endnote w:type="continuationSeparator" w:id="0">
    <w:p w14:paraId="1E93815F" w14:textId="77777777" w:rsidR="009D2072" w:rsidRDefault="009D2072" w:rsidP="00892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6FC704" w14:textId="77777777" w:rsidR="009D2072" w:rsidRDefault="009D2072" w:rsidP="008928B2">
      <w:pPr>
        <w:spacing w:after="0" w:line="240" w:lineRule="auto"/>
      </w:pPr>
      <w:r>
        <w:separator/>
      </w:r>
    </w:p>
  </w:footnote>
  <w:footnote w:type="continuationSeparator" w:id="0">
    <w:p w14:paraId="01DF6E55" w14:textId="77777777" w:rsidR="009D2072" w:rsidRDefault="009D2072" w:rsidP="008928B2">
      <w:pPr>
        <w:spacing w:after="0" w:line="240" w:lineRule="auto"/>
      </w:pPr>
      <w:r>
        <w:continuationSeparator/>
      </w:r>
    </w:p>
  </w:footnote>
  <w:footnote w:id="1">
    <w:p w14:paraId="3DE9EA22" w14:textId="36FEE76C" w:rsidR="00227C54" w:rsidRPr="007F3763" w:rsidRDefault="00227C54" w:rsidP="005A766A">
      <w:pPr>
        <w:pStyle w:val="FootnoteText"/>
        <w:jc w:val="both"/>
      </w:pPr>
      <w:r w:rsidRPr="007F3763">
        <w:rPr>
          <w:rStyle w:val="FootnoteReference"/>
        </w:rPr>
        <w:footnoteRef/>
      </w:r>
      <w:r w:rsidRPr="007F3763">
        <w:rPr>
          <w:rFonts w:ascii="Times New Roman" w:hAnsi="Times New Roman" w:cs="Times New Roman"/>
        </w:rPr>
        <w:t xml:space="preserve"> The convention establishes that sign language ID-glosses must be written in capital letters. ID-glosses are words that are consistently used to label signs within a corpus, regardless of their meaning in the context (Johnston</w:t>
      </w:r>
      <w:r>
        <w:rPr>
          <w:rFonts w:ascii="Times New Roman" w:hAnsi="Times New Roman" w:cs="Times New Roman"/>
        </w:rPr>
        <w:t>,</w:t>
      </w:r>
      <w:r w:rsidRPr="007F3763">
        <w:rPr>
          <w:rFonts w:ascii="Times New Roman" w:hAnsi="Times New Roman" w:cs="Times New Roman"/>
        </w:rPr>
        <w:t xml:space="preserve"> 2010). In sign language corpora, the surrounding spoken language is used to gloss signs. Therefore, the ID-glosses of this article were originally written in French, but we have translated them into English for the reader’s convenience. In addition, we provide a translation into English underneath the examples.</w:t>
      </w:r>
    </w:p>
  </w:footnote>
  <w:footnote w:id="2">
    <w:p w14:paraId="51C7F756" w14:textId="77777777" w:rsidR="00227C54" w:rsidRPr="00083613" w:rsidRDefault="00227C54" w:rsidP="000C016B">
      <w:pPr>
        <w:pStyle w:val="FootnoteText"/>
        <w:jc w:val="both"/>
      </w:pPr>
      <w:r w:rsidRPr="00083613">
        <w:rPr>
          <w:rStyle w:val="FootnoteReference"/>
          <w:rFonts w:ascii="Times New Roman" w:hAnsi="Times New Roman" w:cs="Times New Roman"/>
        </w:rPr>
        <w:footnoteRef/>
      </w:r>
      <w:r w:rsidRPr="00083613">
        <w:rPr>
          <w:rStyle w:val="FootnoteReference"/>
          <w:rFonts w:ascii="Times New Roman" w:hAnsi="Times New Roman" w:cs="Times New Roman"/>
        </w:rPr>
        <w:t xml:space="preserve"> </w:t>
      </w:r>
      <w:r w:rsidRPr="00083613">
        <w:rPr>
          <w:rFonts w:ascii="Times New Roman" w:hAnsi="Times New Roman" w:cs="Times New Roman"/>
        </w:rPr>
        <w:t>For the LSFB sample, there are two near-native signers; i.e. they have hearing parents (as more than 95% of deaf individuals) but they attended a boarding school for the deaf. They consider LSFB their first language.</w:t>
      </w:r>
    </w:p>
  </w:footnote>
  <w:footnote w:id="3">
    <w:p w14:paraId="40C37126" w14:textId="0059932D" w:rsidR="00227C54" w:rsidRPr="00083613" w:rsidRDefault="00227C54" w:rsidP="004300A9">
      <w:pPr>
        <w:pStyle w:val="FootnoteText"/>
        <w:jc w:val="both"/>
        <w:rPr>
          <w:lang w:val="en-US"/>
        </w:rPr>
      </w:pPr>
      <w:r w:rsidRPr="00083613">
        <w:rPr>
          <w:rStyle w:val="FootnoteReference"/>
          <w:rFonts w:ascii="Times New Roman" w:hAnsi="Times New Roman" w:cs="Times New Roman"/>
        </w:rPr>
        <w:footnoteRef/>
      </w:r>
      <w:r w:rsidRPr="00083613">
        <w:rPr>
          <w:rStyle w:val="FootnoteReference"/>
          <w:rFonts w:ascii="Times New Roman" w:hAnsi="Times New Roman" w:cs="Times New Roman"/>
        </w:rPr>
        <w:t xml:space="preserve"> </w:t>
      </w:r>
      <w:r w:rsidRPr="00083613">
        <w:rPr>
          <w:rFonts w:ascii="Times New Roman" w:hAnsi="Times New Roman" w:cs="Times New Roman"/>
        </w:rPr>
        <w:t>In sign languages, the manual activity has different levels of conventionalisation. Fully-lexical signs are the most conventionalised, which means that they are “relatively stable or consistent across contexts” (Johnston</w:t>
      </w:r>
      <w:r>
        <w:rPr>
          <w:rFonts w:ascii="Times New Roman" w:hAnsi="Times New Roman" w:cs="Times New Roman"/>
        </w:rPr>
        <w:t>,</w:t>
      </w:r>
      <w:r w:rsidRPr="00083613">
        <w:rPr>
          <w:rFonts w:ascii="Times New Roman" w:hAnsi="Times New Roman" w:cs="Times New Roman"/>
        </w:rPr>
        <w:t xml:space="preserve"> 2015:13). However, there are other signs that are less conventionalised in terms of form and their meaning is context-dependent (i.e., partly-lexical signs in the same author’s words). For instance, a</w:t>
      </w:r>
      <w:r>
        <w:rPr>
          <w:rFonts w:ascii="Times New Roman" w:hAnsi="Times New Roman" w:cs="Times New Roman"/>
        </w:rPr>
        <w:t xml:space="preserve"> flat hand with fingers together and palm facing downwards can be used to depict a car, a surface, a book, etc.</w:t>
      </w:r>
      <w:r w:rsidRPr="00083613">
        <w:rPr>
          <w:rFonts w:ascii="Times New Roman" w:hAnsi="Times New Roman" w:cs="Times New Roman"/>
        </w:rPr>
        <w:t xml:space="preserve"> The last category is non-lexical signs, which “appear to have no language-specific conventionalised form/meaning pairing of their own</w:t>
      </w:r>
      <w:r>
        <w:rPr>
          <w:rFonts w:ascii="Times New Roman" w:hAnsi="Times New Roman" w:cs="Times New Roman"/>
        </w:rPr>
        <w:t>”</w:t>
      </w:r>
      <w:r w:rsidRPr="00083613">
        <w:rPr>
          <w:rFonts w:ascii="Times New Roman" w:hAnsi="Times New Roman" w:cs="Times New Roman"/>
        </w:rPr>
        <w:t xml:space="preserve"> (Johnston</w:t>
      </w:r>
      <w:r>
        <w:rPr>
          <w:rFonts w:ascii="Times New Roman" w:hAnsi="Times New Roman" w:cs="Times New Roman"/>
        </w:rPr>
        <w:t>,</w:t>
      </w:r>
      <w:r w:rsidRPr="00083613">
        <w:rPr>
          <w:rFonts w:ascii="Times New Roman" w:hAnsi="Times New Roman" w:cs="Times New Roman"/>
        </w:rPr>
        <w:t xml:space="preserve"> 2015: 14). This type of sign </w:t>
      </w:r>
      <w:r>
        <w:rPr>
          <w:rFonts w:ascii="Times New Roman" w:hAnsi="Times New Roman" w:cs="Times New Roman"/>
        </w:rPr>
        <w:t>is</w:t>
      </w:r>
      <w:r w:rsidRPr="00083613">
        <w:rPr>
          <w:rFonts w:ascii="Times New Roman" w:hAnsi="Times New Roman" w:cs="Times New Roman"/>
        </w:rPr>
        <w:t xml:space="preserve"> sometimes </w:t>
      </w:r>
      <w:r>
        <w:rPr>
          <w:rFonts w:ascii="Times New Roman" w:hAnsi="Times New Roman" w:cs="Times New Roman"/>
        </w:rPr>
        <w:t xml:space="preserve">used by speakers as a gesture </w:t>
      </w:r>
      <w:r w:rsidRPr="00083613">
        <w:rPr>
          <w:rFonts w:ascii="Times New Roman" w:hAnsi="Times New Roman" w:cs="Times New Roman"/>
        </w:rPr>
        <w:t>(e.g., palms of the hand up next to the body to show uncertainty).</w:t>
      </w:r>
    </w:p>
  </w:footnote>
  <w:footnote w:id="4">
    <w:p w14:paraId="0B6872F4" w14:textId="7A3EDE4A" w:rsidR="00227C54" w:rsidRPr="0003099A" w:rsidRDefault="00227C54">
      <w:pPr>
        <w:pStyle w:val="FootnoteText"/>
        <w:rPr>
          <w:rFonts w:ascii="Times New Roman" w:hAnsi="Times New Roman" w:cs="Times New Roman"/>
        </w:rPr>
      </w:pPr>
      <w:r w:rsidRPr="0003099A">
        <w:rPr>
          <w:rStyle w:val="FootnoteReference"/>
          <w:rFonts w:ascii="Times New Roman" w:hAnsi="Times New Roman" w:cs="Times New Roman"/>
        </w:rPr>
        <w:footnoteRef/>
      </w:r>
      <w:r w:rsidRPr="0003099A">
        <w:rPr>
          <w:rFonts w:ascii="Times New Roman" w:hAnsi="Times New Roman" w:cs="Times New Roman"/>
        </w:rPr>
        <w:t xml:space="preserve"> Pause durations in seconds are provided in parentheses.</w:t>
      </w:r>
    </w:p>
  </w:footnote>
  <w:footnote w:id="5">
    <w:p w14:paraId="3CEA87B9" w14:textId="0712E098" w:rsidR="00227C54" w:rsidRPr="00A00FC9" w:rsidRDefault="00227C54" w:rsidP="000C016B">
      <w:pPr>
        <w:pStyle w:val="FootnoteText"/>
        <w:jc w:val="both"/>
        <w:rPr>
          <w:lang w:val="en-US"/>
        </w:rPr>
      </w:pPr>
      <w:r w:rsidRPr="00A00FC9">
        <w:rPr>
          <w:rStyle w:val="FootnoteReference"/>
          <w:rFonts w:ascii="Times New Roman" w:hAnsi="Times New Roman" w:cs="Times New Roman"/>
        </w:rPr>
        <w:footnoteRef/>
      </w:r>
      <w:r w:rsidRPr="00A00FC9">
        <w:t xml:space="preserve"> </w:t>
      </w:r>
      <w:r w:rsidRPr="00A00FC9">
        <w:rPr>
          <w:rFonts w:ascii="Times New Roman" w:hAnsi="Times New Roman" w:cs="Times New Roman"/>
        </w:rPr>
        <w:t xml:space="preserve">Square brackets delimit clauses and angle brackets mark items out of the dependency structure of clauses. PT stands for a pointing sign that establishes a locus (when followed by colon and LOC) or that signals the first person singular pronoun (when followed by colon and PRO1). ID-glosses ending in -NOT are used to annotate the negative form of a sign and ID-glosses separated by a hyphen are used when two words are needed in a single ID-gloss as in TELL-OFF. </w:t>
      </w:r>
      <w:r>
        <w:rPr>
          <w:rFonts w:ascii="Times New Roman" w:hAnsi="Times New Roman" w:cs="Times New Roman"/>
        </w:rPr>
        <w:t xml:space="preserve">The </w:t>
      </w:r>
      <w:r w:rsidRPr="00A00FC9">
        <w:rPr>
          <w:rFonts w:ascii="Times New Roman" w:hAnsi="Times New Roman" w:cs="Times New Roman"/>
        </w:rPr>
        <w:t>ID-gloss</w:t>
      </w:r>
      <w:r>
        <w:rPr>
          <w:rFonts w:ascii="Times New Roman" w:hAnsi="Times New Roman" w:cs="Times New Roman"/>
        </w:rPr>
        <w:t xml:space="preserve"> </w:t>
      </w:r>
      <w:r w:rsidRPr="00A00FC9">
        <w:rPr>
          <w:rFonts w:ascii="Times New Roman" w:hAnsi="Times New Roman" w:cs="Times New Roman"/>
        </w:rPr>
        <w:t>G:RUBBING stand</w:t>
      </w:r>
      <w:r>
        <w:rPr>
          <w:rFonts w:ascii="Times New Roman" w:hAnsi="Times New Roman" w:cs="Times New Roman"/>
        </w:rPr>
        <w:t>s</w:t>
      </w:r>
      <w:r w:rsidRPr="00A00FC9">
        <w:rPr>
          <w:rFonts w:ascii="Times New Roman" w:hAnsi="Times New Roman" w:cs="Times New Roman"/>
        </w:rPr>
        <w:t xml:space="preserve"> for </w:t>
      </w:r>
      <w:r>
        <w:rPr>
          <w:rFonts w:ascii="Times New Roman" w:hAnsi="Times New Roman" w:cs="Times New Roman"/>
        </w:rPr>
        <w:t xml:space="preserve">a </w:t>
      </w:r>
      <w:r w:rsidRPr="00A00FC9">
        <w:rPr>
          <w:rFonts w:ascii="Times New Roman" w:hAnsi="Times New Roman" w:cs="Times New Roman"/>
        </w:rPr>
        <w:t xml:space="preserve">non-lexical sign which </w:t>
      </w:r>
      <w:r>
        <w:rPr>
          <w:rFonts w:ascii="Times New Roman" w:hAnsi="Times New Roman" w:cs="Times New Roman"/>
        </w:rPr>
        <w:t>is</w:t>
      </w:r>
      <w:r w:rsidRPr="00A00FC9">
        <w:rPr>
          <w:rFonts w:ascii="Times New Roman" w:hAnsi="Times New Roman" w:cs="Times New Roman"/>
        </w:rPr>
        <w:t xml:space="preserve"> used for word searching.</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F25086" w14:textId="31FF2219" w:rsidR="00227C54" w:rsidRPr="00945AD7" w:rsidRDefault="00227C54">
    <w:pPr>
      <w:pStyle w:val="Header"/>
      <w:rPr>
        <w:rFonts w:ascii="Times New Roman" w:hAnsi="Times New Roman" w:cs="Times New Roman"/>
        <w:sz w:val="20"/>
        <w:szCs w:val="20"/>
      </w:rPr>
    </w:pPr>
    <w:r w:rsidRPr="00945AD7">
      <w:rPr>
        <w:rFonts w:ascii="Times New Roman" w:hAnsi="Times New Roman" w:cs="Times New Roman"/>
        <w:sz w:val="20"/>
        <w:szCs w:val="20"/>
      </w:rPr>
      <w:t xml:space="preserve">Ludivine Crible, </w:t>
    </w:r>
    <w:r w:rsidRPr="00945AD7">
      <w:rPr>
        <w:rFonts w:ascii="Times New Roman" w:eastAsia="Times New Roman" w:hAnsi="Times New Roman" w:cs="Times New Roman"/>
        <w:sz w:val="20"/>
        <w:szCs w:val="20"/>
        <w:lang w:eastAsia="en-GB"/>
      </w:rPr>
      <w:t>Sílvia Gabarró-López</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FDCDE" w14:textId="553D5A14" w:rsidR="00227C54" w:rsidRPr="00904133" w:rsidRDefault="00227C54" w:rsidP="00904133">
    <w:pPr>
      <w:pStyle w:val="Header"/>
      <w:jc w:val="right"/>
      <w:rPr>
        <w:rFonts w:ascii="Times New Roman" w:hAnsi="Times New Roman" w:cs="Times New Roman"/>
        <w:sz w:val="20"/>
      </w:rPr>
    </w:pPr>
    <w:r w:rsidRPr="00904133">
      <w:rPr>
        <w:rFonts w:ascii="Times New Roman" w:hAnsi="Times New Roman" w:cs="Times New Roman"/>
        <w:sz w:val="20"/>
      </w:rPr>
      <w:t>Coherence relations across speech and sign</w:t>
    </w:r>
    <w:r>
      <w:rPr>
        <w:rFonts w:ascii="Times New Roman" w:hAnsi="Times New Roman" w:cs="Times New Roman"/>
        <w:sz w:val="20"/>
      </w:rPr>
      <w:t xml:space="preserve"> language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649E7"/>
    <w:multiLevelType w:val="hybridMultilevel"/>
    <w:tmpl w:val="B3509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3068BB"/>
    <w:multiLevelType w:val="multilevel"/>
    <w:tmpl w:val="1A14E89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23F39DC"/>
    <w:multiLevelType w:val="multilevel"/>
    <w:tmpl w:val="FF06447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C4943A4"/>
    <w:multiLevelType w:val="multilevel"/>
    <w:tmpl w:val="6C9E4D5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3A532F7"/>
    <w:multiLevelType w:val="multilevel"/>
    <w:tmpl w:val="E44E2D3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C3D39BB"/>
    <w:multiLevelType w:val="hybridMultilevel"/>
    <w:tmpl w:val="FD8C8550"/>
    <w:lvl w:ilvl="0" w:tplc="A14C6C9C">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7B5336C"/>
    <w:multiLevelType w:val="multilevel"/>
    <w:tmpl w:val="0A5CBC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A1D7A94"/>
    <w:multiLevelType w:val="multilevel"/>
    <w:tmpl w:val="C03C6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117323D"/>
    <w:multiLevelType w:val="multilevel"/>
    <w:tmpl w:val="06ECD7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FA600F5"/>
    <w:multiLevelType w:val="multilevel"/>
    <w:tmpl w:val="CF9E6A3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EA0091A"/>
    <w:multiLevelType w:val="multilevel"/>
    <w:tmpl w:val="C0C038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8"/>
    <w:lvlOverride w:ilvl="0">
      <w:lvl w:ilvl="0">
        <w:numFmt w:val="decimal"/>
        <w:lvlText w:val="%1."/>
        <w:lvlJc w:val="left"/>
      </w:lvl>
    </w:lvlOverride>
  </w:num>
  <w:num w:numId="3">
    <w:abstractNumId w:val="9"/>
    <w:lvlOverride w:ilvl="0">
      <w:lvl w:ilvl="0">
        <w:numFmt w:val="decimal"/>
        <w:lvlText w:val="%1."/>
        <w:lvlJc w:val="left"/>
      </w:lvl>
    </w:lvlOverride>
  </w:num>
  <w:num w:numId="4">
    <w:abstractNumId w:val="6"/>
    <w:lvlOverride w:ilvl="0">
      <w:lvl w:ilvl="0">
        <w:numFmt w:val="decimal"/>
        <w:lvlText w:val="%1."/>
        <w:lvlJc w:val="left"/>
      </w:lvl>
    </w:lvlOverride>
  </w:num>
  <w:num w:numId="5">
    <w:abstractNumId w:val="10"/>
    <w:lvlOverride w:ilvl="0">
      <w:lvl w:ilvl="0">
        <w:numFmt w:val="decimal"/>
        <w:lvlText w:val="%1."/>
        <w:lvlJc w:val="left"/>
      </w:lvl>
    </w:lvlOverride>
  </w:num>
  <w:num w:numId="6">
    <w:abstractNumId w:val="1"/>
    <w:lvlOverride w:ilvl="0">
      <w:lvl w:ilvl="0">
        <w:numFmt w:val="decimal"/>
        <w:lvlText w:val="%1."/>
        <w:lvlJc w:val="left"/>
      </w:lvl>
    </w:lvlOverride>
  </w:num>
  <w:num w:numId="7">
    <w:abstractNumId w:val="3"/>
    <w:lvlOverride w:ilvl="0">
      <w:lvl w:ilvl="0">
        <w:numFmt w:val="decimal"/>
        <w:lvlText w:val="%1."/>
        <w:lvlJc w:val="left"/>
      </w:lvl>
    </w:lvlOverride>
  </w:num>
  <w:num w:numId="8">
    <w:abstractNumId w:val="4"/>
    <w:lvlOverride w:ilvl="0">
      <w:lvl w:ilvl="0">
        <w:numFmt w:val="decimal"/>
        <w:lvlText w:val="%1."/>
        <w:lvlJc w:val="left"/>
      </w:lvl>
    </w:lvlOverride>
  </w:num>
  <w:num w:numId="9">
    <w:abstractNumId w:val="2"/>
    <w:lvlOverride w:ilvl="0">
      <w:lvl w:ilvl="0">
        <w:numFmt w:val="decimal"/>
        <w:lvlText w:val="%1."/>
        <w:lvlJc w:val="left"/>
      </w:lvl>
    </w:lvlOverride>
  </w:num>
  <w:num w:numId="10">
    <w:abstractNumId w:val="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defaultTabStop w:val="720"/>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2E4"/>
    <w:rsid w:val="00003C07"/>
    <w:rsid w:val="000069A9"/>
    <w:rsid w:val="0001216E"/>
    <w:rsid w:val="00012D2D"/>
    <w:rsid w:val="00013D1B"/>
    <w:rsid w:val="0001481A"/>
    <w:rsid w:val="00020141"/>
    <w:rsid w:val="00020A04"/>
    <w:rsid w:val="0003099A"/>
    <w:rsid w:val="00036960"/>
    <w:rsid w:val="0006146B"/>
    <w:rsid w:val="00067E37"/>
    <w:rsid w:val="0007168F"/>
    <w:rsid w:val="000722DB"/>
    <w:rsid w:val="00083613"/>
    <w:rsid w:val="00091FF3"/>
    <w:rsid w:val="00093BA0"/>
    <w:rsid w:val="000C0159"/>
    <w:rsid w:val="000C016B"/>
    <w:rsid w:val="000C4060"/>
    <w:rsid w:val="000D01CF"/>
    <w:rsid w:val="000F1AE6"/>
    <w:rsid w:val="000F34E8"/>
    <w:rsid w:val="000F6121"/>
    <w:rsid w:val="000F72F6"/>
    <w:rsid w:val="000F7BA9"/>
    <w:rsid w:val="00100F2C"/>
    <w:rsid w:val="001042C7"/>
    <w:rsid w:val="00105C20"/>
    <w:rsid w:val="0012233F"/>
    <w:rsid w:val="00147106"/>
    <w:rsid w:val="0015036A"/>
    <w:rsid w:val="00152285"/>
    <w:rsid w:val="00156AB4"/>
    <w:rsid w:val="00170953"/>
    <w:rsid w:val="00183397"/>
    <w:rsid w:val="0018579B"/>
    <w:rsid w:val="00191F9A"/>
    <w:rsid w:val="00193083"/>
    <w:rsid w:val="001A2F83"/>
    <w:rsid w:val="001D7796"/>
    <w:rsid w:val="001E3F0D"/>
    <w:rsid w:val="001E4F27"/>
    <w:rsid w:val="001F4F3B"/>
    <w:rsid w:val="001F57D3"/>
    <w:rsid w:val="002114E2"/>
    <w:rsid w:val="00213458"/>
    <w:rsid w:val="0021412A"/>
    <w:rsid w:val="00227C54"/>
    <w:rsid w:val="00241A07"/>
    <w:rsid w:val="002463D5"/>
    <w:rsid w:val="00250C3A"/>
    <w:rsid w:val="00265A27"/>
    <w:rsid w:val="00280351"/>
    <w:rsid w:val="00293E9E"/>
    <w:rsid w:val="002944B1"/>
    <w:rsid w:val="00294B23"/>
    <w:rsid w:val="002A4A6E"/>
    <w:rsid w:val="002B1A48"/>
    <w:rsid w:val="002B21B6"/>
    <w:rsid w:val="002C2792"/>
    <w:rsid w:val="002C4BED"/>
    <w:rsid w:val="002E095A"/>
    <w:rsid w:val="00301455"/>
    <w:rsid w:val="003057B5"/>
    <w:rsid w:val="0031103B"/>
    <w:rsid w:val="00316E9E"/>
    <w:rsid w:val="0032597F"/>
    <w:rsid w:val="00336907"/>
    <w:rsid w:val="003400C3"/>
    <w:rsid w:val="0035725A"/>
    <w:rsid w:val="00370CED"/>
    <w:rsid w:val="003814F6"/>
    <w:rsid w:val="00395D64"/>
    <w:rsid w:val="003A0F5B"/>
    <w:rsid w:val="003B0D8A"/>
    <w:rsid w:val="003B764C"/>
    <w:rsid w:val="003C1F52"/>
    <w:rsid w:val="003C31D8"/>
    <w:rsid w:val="003C68C1"/>
    <w:rsid w:val="003C79A2"/>
    <w:rsid w:val="003E18C1"/>
    <w:rsid w:val="00402E9E"/>
    <w:rsid w:val="00403C85"/>
    <w:rsid w:val="00403CF0"/>
    <w:rsid w:val="00414F9B"/>
    <w:rsid w:val="00417CB9"/>
    <w:rsid w:val="004300A9"/>
    <w:rsid w:val="00435B8D"/>
    <w:rsid w:val="00437711"/>
    <w:rsid w:val="00440EF4"/>
    <w:rsid w:val="00444BD2"/>
    <w:rsid w:val="004456AE"/>
    <w:rsid w:val="00470AF1"/>
    <w:rsid w:val="00472BC2"/>
    <w:rsid w:val="0047347B"/>
    <w:rsid w:val="00483AE7"/>
    <w:rsid w:val="004A090A"/>
    <w:rsid w:val="004B6167"/>
    <w:rsid w:val="004C1B1F"/>
    <w:rsid w:val="004C29E3"/>
    <w:rsid w:val="004E1BBC"/>
    <w:rsid w:val="004F72B7"/>
    <w:rsid w:val="004F7442"/>
    <w:rsid w:val="00511EF9"/>
    <w:rsid w:val="00524D67"/>
    <w:rsid w:val="00525014"/>
    <w:rsid w:val="00537380"/>
    <w:rsid w:val="005403BD"/>
    <w:rsid w:val="00544DDA"/>
    <w:rsid w:val="00551584"/>
    <w:rsid w:val="00555DA1"/>
    <w:rsid w:val="005622ED"/>
    <w:rsid w:val="005859FD"/>
    <w:rsid w:val="00591827"/>
    <w:rsid w:val="00593A22"/>
    <w:rsid w:val="005A2BDD"/>
    <w:rsid w:val="005A5529"/>
    <w:rsid w:val="005A766A"/>
    <w:rsid w:val="005B3497"/>
    <w:rsid w:val="005C1842"/>
    <w:rsid w:val="005C3455"/>
    <w:rsid w:val="005E361F"/>
    <w:rsid w:val="005E370A"/>
    <w:rsid w:val="005E393B"/>
    <w:rsid w:val="005E4107"/>
    <w:rsid w:val="00606D4C"/>
    <w:rsid w:val="0063277C"/>
    <w:rsid w:val="00634FAE"/>
    <w:rsid w:val="00642B07"/>
    <w:rsid w:val="00645E33"/>
    <w:rsid w:val="006465E3"/>
    <w:rsid w:val="006510EA"/>
    <w:rsid w:val="0065170F"/>
    <w:rsid w:val="00657DB2"/>
    <w:rsid w:val="006A2ED9"/>
    <w:rsid w:val="006B17E9"/>
    <w:rsid w:val="006B1C73"/>
    <w:rsid w:val="006B25E4"/>
    <w:rsid w:val="006B62A4"/>
    <w:rsid w:val="006C7C15"/>
    <w:rsid w:val="006E2700"/>
    <w:rsid w:val="006E3BF0"/>
    <w:rsid w:val="006E7A2D"/>
    <w:rsid w:val="006F4063"/>
    <w:rsid w:val="00704E95"/>
    <w:rsid w:val="00713829"/>
    <w:rsid w:val="00721889"/>
    <w:rsid w:val="007373EF"/>
    <w:rsid w:val="00746262"/>
    <w:rsid w:val="0074626A"/>
    <w:rsid w:val="007530E7"/>
    <w:rsid w:val="007623E8"/>
    <w:rsid w:val="00763781"/>
    <w:rsid w:val="00765FB3"/>
    <w:rsid w:val="0076794C"/>
    <w:rsid w:val="00771B76"/>
    <w:rsid w:val="00785F1D"/>
    <w:rsid w:val="00791A72"/>
    <w:rsid w:val="007929DB"/>
    <w:rsid w:val="007A42E3"/>
    <w:rsid w:val="007A7FD6"/>
    <w:rsid w:val="007B09AC"/>
    <w:rsid w:val="007B3E4D"/>
    <w:rsid w:val="007E7513"/>
    <w:rsid w:val="007F2A27"/>
    <w:rsid w:val="007F30C8"/>
    <w:rsid w:val="007F3763"/>
    <w:rsid w:val="007F3E1F"/>
    <w:rsid w:val="008017E5"/>
    <w:rsid w:val="00802018"/>
    <w:rsid w:val="00806F24"/>
    <w:rsid w:val="008076F5"/>
    <w:rsid w:val="00826CE5"/>
    <w:rsid w:val="00862DD1"/>
    <w:rsid w:val="00863A8A"/>
    <w:rsid w:val="0086474A"/>
    <w:rsid w:val="0088703C"/>
    <w:rsid w:val="008928B2"/>
    <w:rsid w:val="008953D0"/>
    <w:rsid w:val="008A2EC6"/>
    <w:rsid w:val="008B2599"/>
    <w:rsid w:val="008C59FF"/>
    <w:rsid w:val="008C7D74"/>
    <w:rsid w:val="008D485B"/>
    <w:rsid w:val="008E4793"/>
    <w:rsid w:val="008E5DD5"/>
    <w:rsid w:val="008E7146"/>
    <w:rsid w:val="008F7D55"/>
    <w:rsid w:val="00904133"/>
    <w:rsid w:val="00904B93"/>
    <w:rsid w:val="00906255"/>
    <w:rsid w:val="00917D8F"/>
    <w:rsid w:val="009204EC"/>
    <w:rsid w:val="00925245"/>
    <w:rsid w:val="00932854"/>
    <w:rsid w:val="00935B3A"/>
    <w:rsid w:val="0094266A"/>
    <w:rsid w:val="00945AD7"/>
    <w:rsid w:val="00963D43"/>
    <w:rsid w:val="009701AE"/>
    <w:rsid w:val="00977BD3"/>
    <w:rsid w:val="00983B8B"/>
    <w:rsid w:val="00983C17"/>
    <w:rsid w:val="00991ABC"/>
    <w:rsid w:val="0099279B"/>
    <w:rsid w:val="00997DAA"/>
    <w:rsid w:val="009B3753"/>
    <w:rsid w:val="009C5716"/>
    <w:rsid w:val="009D2072"/>
    <w:rsid w:val="009E1B99"/>
    <w:rsid w:val="009E583F"/>
    <w:rsid w:val="009F0076"/>
    <w:rsid w:val="00A00FC9"/>
    <w:rsid w:val="00A03A2C"/>
    <w:rsid w:val="00A0533B"/>
    <w:rsid w:val="00A07ABE"/>
    <w:rsid w:val="00A132B0"/>
    <w:rsid w:val="00A17CD9"/>
    <w:rsid w:val="00A20B9B"/>
    <w:rsid w:val="00A305E7"/>
    <w:rsid w:val="00A41E0D"/>
    <w:rsid w:val="00A45B75"/>
    <w:rsid w:val="00A47F3F"/>
    <w:rsid w:val="00A5376C"/>
    <w:rsid w:val="00A5406D"/>
    <w:rsid w:val="00A57695"/>
    <w:rsid w:val="00A63C8D"/>
    <w:rsid w:val="00A658EA"/>
    <w:rsid w:val="00A76CF7"/>
    <w:rsid w:val="00A81051"/>
    <w:rsid w:val="00A827C4"/>
    <w:rsid w:val="00A833A9"/>
    <w:rsid w:val="00AD10E7"/>
    <w:rsid w:val="00AD33A0"/>
    <w:rsid w:val="00AE3126"/>
    <w:rsid w:val="00AE56C1"/>
    <w:rsid w:val="00AF1E6F"/>
    <w:rsid w:val="00B01EA2"/>
    <w:rsid w:val="00B03643"/>
    <w:rsid w:val="00B14A97"/>
    <w:rsid w:val="00B16CB3"/>
    <w:rsid w:val="00B23613"/>
    <w:rsid w:val="00B268BA"/>
    <w:rsid w:val="00B504F5"/>
    <w:rsid w:val="00B5142F"/>
    <w:rsid w:val="00B66005"/>
    <w:rsid w:val="00B732AA"/>
    <w:rsid w:val="00B94381"/>
    <w:rsid w:val="00B9711C"/>
    <w:rsid w:val="00BA27E6"/>
    <w:rsid w:val="00BB4DDF"/>
    <w:rsid w:val="00BC36A2"/>
    <w:rsid w:val="00BC4E0B"/>
    <w:rsid w:val="00BD3BD4"/>
    <w:rsid w:val="00BF20E7"/>
    <w:rsid w:val="00BF32E4"/>
    <w:rsid w:val="00C04950"/>
    <w:rsid w:val="00C148EF"/>
    <w:rsid w:val="00C150C3"/>
    <w:rsid w:val="00C16241"/>
    <w:rsid w:val="00C16F0C"/>
    <w:rsid w:val="00C369B8"/>
    <w:rsid w:val="00C4050F"/>
    <w:rsid w:val="00C61EB9"/>
    <w:rsid w:val="00C80A71"/>
    <w:rsid w:val="00C9402D"/>
    <w:rsid w:val="00C95D99"/>
    <w:rsid w:val="00C97999"/>
    <w:rsid w:val="00CA6A08"/>
    <w:rsid w:val="00CA6E4D"/>
    <w:rsid w:val="00CB584E"/>
    <w:rsid w:val="00CC5008"/>
    <w:rsid w:val="00CD2341"/>
    <w:rsid w:val="00CE3B95"/>
    <w:rsid w:val="00CE6121"/>
    <w:rsid w:val="00D12D8D"/>
    <w:rsid w:val="00D313AC"/>
    <w:rsid w:val="00D31546"/>
    <w:rsid w:val="00D51C48"/>
    <w:rsid w:val="00D57E49"/>
    <w:rsid w:val="00D66F31"/>
    <w:rsid w:val="00D671F0"/>
    <w:rsid w:val="00D97487"/>
    <w:rsid w:val="00DA0339"/>
    <w:rsid w:val="00DA1E3A"/>
    <w:rsid w:val="00DA4D1D"/>
    <w:rsid w:val="00DA5346"/>
    <w:rsid w:val="00DA655F"/>
    <w:rsid w:val="00DB06BB"/>
    <w:rsid w:val="00DB1591"/>
    <w:rsid w:val="00DC1175"/>
    <w:rsid w:val="00DD0C2B"/>
    <w:rsid w:val="00DD3C05"/>
    <w:rsid w:val="00DD5194"/>
    <w:rsid w:val="00DD57CA"/>
    <w:rsid w:val="00E02CD5"/>
    <w:rsid w:val="00E04D91"/>
    <w:rsid w:val="00E0518E"/>
    <w:rsid w:val="00E1462B"/>
    <w:rsid w:val="00E26194"/>
    <w:rsid w:val="00E261B0"/>
    <w:rsid w:val="00E409B3"/>
    <w:rsid w:val="00E57313"/>
    <w:rsid w:val="00E741A8"/>
    <w:rsid w:val="00E901BC"/>
    <w:rsid w:val="00E91A26"/>
    <w:rsid w:val="00E9242B"/>
    <w:rsid w:val="00EA579E"/>
    <w:rsid w:val="00EB185A"/>
    <w:rsid w:val="00EC1F30"/>
    <w:rsid w:val="00ED5615"/>
    <w:rsid w:val="00EE5A82"/>
    <w:rsid w:val="00EF3999"/>
    <w:rsid w:val="00F06D96"/>
    <w:rsid w:val="00F128DD"/>
    <w:rsid w:val="00F12B3B"/>
    <w:rsid w:val="00F1408D"/>
    <w:rsid w:val="00F30756"/>
    <w:rsid w:val="00F34821"/>
    <w:rsid w:val="00F404F6"/>
    <w:rsid w:val="00F61423"/>
    <w:rsid w:val="00F80F4D"/>
    <w:rsid w:val="00F8731E"/>
    <w:rsid w:val="00F90BC9"/>
    <w:rsid w:val="00F9328E"/>
    <w:rsid w:val="00FA4D43"/>
    <w:rsid w:val="00FA7879"/>
    <w:rsid w:val="00FA7D13"/>
    <w:rsid w:val="00FC0FF5"/>
    <w:rsid w:val="00FC6652"/>
    <w:rsid w:val="00FC783C"/>
    <w:rsid w:val="00FF0F5F"/>
    <w:rsid w:val="00FF2862"/>
    <w:rsid w:val="00FF3A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CF4B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32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F32E4"/>
    <w:rPr>
      <w:sz w:val="16"/>
      <w:szCs w:val="16"/>
    </w:rPr>
  </w:style>
  <w:style w:type="paragraph" w:styleId="CommentText">
    <w:name w:val="annotation text"/>
    <w:basedOn w:val="Normal"/>
    <w:link w:val="CommentTextChar"/>
    <w:uiPriority w:val="99"/>
    <w:semiHidden/>
    <w:unhideWhenUsed/>
    <w:rsid w:val="00BF32E4"/>
    <w:pPr>
      <w:spacing w:line="240" w:lineRule="auto"/>
    </w:pPr>
    <w:rPr>
      <w:sz w:val="20"/>
      <w:szCs w:val="20"/>
    </w:rPr>
  </w:style>
  <w:style w:type="character" w:customStyle="1" w:styleId="CommentTextChar">
    <w:name w:val="Comment Text Char"/>
    <w:basedOn w:val="DefaultParagraphFont"/>
    <w:link w:val="CommentText"/>
    <w:uiPriority w:val="99"/>
    <w:semiHidden/>
    <w:rsid w:val="00BF32E4"/>
    <w:rPr>
      <w:sz w:val="20"/>
      <w:szCs w:val="20"/>
    </w:rPr>
  </w:style>
  <w:style w:type="paragraph" w:styleId="BalloonText">
    <w:name w:val="Balloon Text"/>
    <w:basedOn w:val="Normal"/>
    <w:link w:val="BalloonTextChar"/>
    <w:uiPriority w:val="99"/>
    <w:semiHidden/>
    <w:unhideWhenUsed/>
    <w:rsid w:val="00BF32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32E4"/>
    <w:rPr>
      <w:rFonts w:ascii="Segoe UI" w:hAnsi="Segoe UI" w:cs="Segoe UI"/>
      <w:sz w:val="18"/>
      <w:szCs w:val="18"/>
    </w:rPr>
  </w:style>
  <w:style w:type="paragraph" w:styleId="FootnoteText">
    <w:name w:val="footnote text"/>
    <w:basedOn w:val="Normal"/>
    <w:link w:val="FootnoteTextChar"/>
    <w:uiPriority w:val="99"/>
    <w:semiHidden/>
    <w:unhideWhenUsed/>
    <w:rsid w:val="008928B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28B2"/>
    <w:rPr>
      <w:sz w:val="20"/>
      <w:szCs w:val="20"/>
    </w:rPr>
  </w:style>
  <w:style w:type="character" w:styleId="FootnoteReference">
    <w:name w:val="footnote reference"/>
    <w:basedOn w:val="DefaultParagraphFont"/>
    <w:uiPriority w:val="99"/>
    <w:semiHidden/>
    <w:unhideWhenUsed/>
    <w:rsid w:val="008928B2"/>
    <w:rPr>
      <w:vertAlign w:val="superscript"/>
    </w:rPr>
  </w:style>
  <w:style w:type="paragraph" w:styleId="ListParagraph">
    <w:name w:val="List Paragraph"/>
    <w:basedOn w:val="Normal"/>
    <w:uiPriority w:val="34"/>
    <w:qFormat/>
    <w:rsid w:val="00C9402D"/>
    <w:pPr>
      <w:ind w:left="720"/>
      <w:contextualSpacing/>
    </w:pPr>
  </w:style>
  <w:style w:type="paragraph" w:styleId="CommentSubject">
    <w:name w:val="annotation subject"/>
    <w:basedOn w:val="CommentText"/>
    <w:next w:val="CommentText"/>
    <w:link w:val="CommentSubjectChar"/>
    <w:uiPriority w:val="99"/>
    <w:semiHidden/>
    <w:unhideWhenUsed/>
    <w:rsid w:val="00CB584E"/>
    <w:rPr>
      <w:b/>
      <w:bCs/>
    </w:rPr>
  </w:style>
  <w:style w:type="character" w:customStyle="1" w:styleId="CommentSubjectChar">
    <w:name w:val="Comment Subject Char"/>
    <w:basedOn w:val="CommentTextChar"/>
    <w:link w:val="CommentSubject"/>
    <w:uiPriority w:val="99"/>
    <w:semiHidden/>
    <w:rsid w:val="00CB584E"/>
    <w:rPr>
      <w:b/>
      <w:bCs/>
      <w:sz w:val="20"/>
      <w:szCs w:val="20"/>
    </w:rPr>
  </w:style>
  <w:style w:type="table" w:styleId="TableGridLight">
    <w:name w:val="Grid Table Light"/>
    <w:basedOn w:val="TableNormal"/>
    <w:uiPriority w:val="40"/>
    <w:rsid w:val="00544DD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unhideWhenUsed/>
    <w:rsid w:val="00147106"/>
    <w:rPr>
      <w:color w:val="0563C1" w:themeColor="hyperlink"/>
      <w:u w:val="single"/>
    </w:rPr>
  </w:style>
  <w:style w:type="paragraph" w:styleId="Header">
    <w:name w:val="header"/>
    <w:basedOn w:val="Normal"/>
    <w:link w:val="HeaderChar"/>
    <w:uiPriority w:val="99"/>
    <w:unhideWhenUsed/>
    <w:rsid w:val="009041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4133"/>
  </w:style>
  <w:style w:type="paragraph" w:styleId="Footer">
    <w:name w:val="footer"/>
    <w:basedOn w:val="Normal"/>
    <w:link w:val="FooterChar"/>
    <w:uiPriority w:val="99"/>
    <w:unhideWhenUsed/>
    <w:rsid w:val="009041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4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120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corpus-lsfb.b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corpus-lsfb.b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lindat.mff.cuni.cz/repository/xmlui/browse?value=J%C3%ADnov%C3%A1,%20Pavl%C3%ADna&amp;type=author" TargetMode="External"/><Relationship Id="rId5" Type="http://schemas.openxmlformats.org/officeDocument/2006/relationships/numbering" Target="numbering.xml"/><Relationship Id="rId15" Type="http://schemas.openxmlformats.org/officeDocument/2006/relationships/hyperlink" Target="http://dicto.lsfb.b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orpus-lsfb.be" TargetMode="External"/><Relationship Id="rId22"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4CF2DFE1CF04748ADA93FFACE22FEEE" ma:contentTypeVersion="7" ma:contentTypeDescription="Create a new document." ma:contentTypeScope="" ma:versionID="40307945a41737b33bae71e429649e6a">
  <xsd:schema xmlns:xsd="http://www.w3.org/2001/XMLSchema" xmlns:xs="http://www.w3.org/2001/XMLSchema" xmlns:p="http://schemas.microsoft.com/office/2006/metadata/properties" xmlns:ns3="1692c356-75c9-48a6-8578-c971e94cc5e2" targetNamespace="http://schemas.microsoft.com/office/2006/metadata/properties" ma:root="true" ma:fieldsID="c7d161a28dcd2bb693f9a0a365e8e1c2" ns3:_="">
    <xsd:import namespace="1692c356-75c9-48a6-8578-c971e94cc5e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92c356-75c9-48a6-8578-c971e94cc5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B0152E-3F2D-4C0E-B019-86DBF8F48942}">
  <ds:schemaRefs>
    <ds:schemaRef ds:uri="http://schemas.microsoft.com/office/2006/documentManagement/types"/>
    <ds:schemaRef ds:uri="http://purl.org/dc/terms/"/>
    <ds:schemaRef ds:uri="1692c356-75c9-48a6-8578-c971e94cc5e2"/>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509AE6BD-1381-4B14-AB41-5DB989777F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92c356-75c9-48a6-8578-c971e94cc5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A5630D-EA75-4709-B652-AFEFF999E49A}">
  <ds:schemaRefs>
    <ds:schemaRef ds:uri="http://schemas.microsoft.com/sharepoint/v3/contenttype/forms"/>
  </ds:schemaRefs>
</ds:datastoreItem>
</file>

<file path=customXml/itemProps4.xml><?xml version="1.0" encoding="utf-8"?>
<ds:datastoreItem xmlns:ds="http://schemas.openxmlformats.org/officeDocument/2006/customXml" ds:itemID="{B4013D7F-B3A2-4CFD-9390-5DA0E554C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8045</Words>
  <Characters>45861</Characters>
  <Application>Microsoft Office Word</Application>
  <DocSecurity>0</DocSecurity>
  <Lines>382</Lines>
  <Paragraphs>107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Manager/>
  <Company/>
  <LinksUpToDate>false</LinksUpToDate>
  <CharactersWithSpaces>53799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2019-10-15T08:00:00Z</dcterms:created>
  <dcterms:modified xsi:type="dcterms:W3CDTF">2019-12-16T09:31:00Z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0x010100D4CF2DFE1CF04748ADA93FFACE22FEEE</vt:lpwstr>
  </property>
</Properties>
</file>