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46F" w:rsidRPr="00F0367B" w:rsidRDefault="0022346F" w:rsidP="0022346F">
      <w:pPr>
        <w:spacing w:line="240" w:lineRule="auto"/>
        <w:rPr>
          <w:rFonts w:ascii="Garamond" w:hAnsi="Garamond" w:cs="Times New Roman"/>
          <w:bCs/>
          <w:iCs/>
          <w:sz w:val="48"/>
          <w:szCs w:val="48"/>
        </w:rPr>
      </w:pPr>
      <w:r w:rsidRPr="00F0367B">
        <w:rPr>
          <w:rFonts w:ascii="Garamond" w:hAnsi="Garamond" w:cs="Times New Roman"/>
          <w:bCs/>
          <w:iCs/>
          <w:sz w:val="48"/>
          <w:szCs w:val="48"/>
        </w:rPr>
        <w:t xml:space="preserve">L’écrivain centenaire : une mise à l’épreuve du style tardif ? </w:t>
      </w:r>
      <w:r w:rsidRPr="00F0367B">
        <w:rPr>
          <w:rFonts w:ascii="Garamond" w:hAnsi="Garamond" w:cs="Times New Roman"/>
          <w:bCs/>
          <w:i/>
          <w:sz w:val="48"/>
          <w:szCs w:val="48"/>
        </w:rPr>
        <w:t>Déluge</w:t>
      </w:r>
      <w:r w:rsidRPr="00F0367B">
        <w:rPr>
          <w:rFonts w:ascii="Garamond" w:hAnsi="Garamond" w:cs="Times New Roman"/>
          <w:bCs/>
          <w:iCs/>
          <w:sz w:val="48"/>
          <w:szCs w:val="48"/>
        </w:rPr>
        <w:t xml:space="preserve"> d’Henry </w:t>
      </w:r>
      <w:proofErr w:type="spellStart"/>
      <w:r w:rsidRPr="00F0367B">
        <w:rPr>
          <w:rFonts w:ascii="Garamond" w:hAnsi="Garamond" w:cs="Times New Roman"/>
          <w:bCs/>
          <w:iCs/>
          <w:sz w:val="48"/>
          <w:szCs w:val="48"/>
        </w:rPr>
        <w:t>Bauchau</w:t>
      </w:r>
      <w:proofErr w:type="spellEnd"/>
    </w:p>
    <w:p w:rsidR="00C074A9" w:rsidRDefault="00C074A9">
      <w:bookmarkStart w:id="0" w:name="_GoBack"/>
      <w:bookmarkEnd w:id="0"/>
    </w:p>
    <w:sectPr w:rsidR="00C07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73"/>
    <w:rsid w:val="0022346F"/>
    <w:rsid w:val="00790B73"/>
    <w:rsid w:val="00C0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AC7F9"/>
  <w15:chartTrackingRefBased/>
  <w15:docId w15:val="{CF2A9FB1-2B4C-4860-880D-C1D9B38B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0B73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Maxime Deblander</dc:creator>
  <cp:keywords/>
  <dc:description/>
  <cp:lastModifiedBy>Maxime Deblander</cp:lastModifiedBy>
  <cp:revision>2</cp:revision>
  <dcterms:created xsi:type="dcterms:W3CDTF">2024-10-28T12:51:00Z</dcterms:created>
  <dcterms:modified xsi:type="dcterms:W3CDTF">2024-10-28T12:53:00Z</dcterms:modified>
</cp:coreProperties>
</file>