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30" w:rsidRDefault="00D41AB5">
      <w:r>
        <w:t xml:space="preserve">Pour accéder à cet article : </w:t>
      </w:r>
      <w:bookmarkStart w:id="0" w:name="_GoBack"/>
      <w:bookmarkEnd w:id="0"/>
      <w:r w:rsidRPr="00D41AB5">
        <w:t>http://www.revistahipogrifo.com/index.php/hipogrifo/article/view/78/pdf_46</w:t>
      </w:r>
    </w:p>
    <w:sectPr w:rsidR="005E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03"/>
    <w:rsid w:val="005E1230"/>
    <w:rsid w:val="00D41AB5"/>
    <w:rsid w:val="00F4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88</Characters>
  <Application>Microsoft Office Word</Application>
  <DocSecurity>0</DocSecurity>
  <Lines>1</Lines>
  <Paragraphs>1</Paragraphs>
  <ScaleCrop>false</ScaleCrop>
  <Company>Université catholique de Louvain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SIWS</dc:creator>
  <cp:keywords/>
  <dc:description/>
  <cp:lastModifiedBy>SIWS</cp:lastModifiedBy>
  <cp:revision>2</cp:revision>
  <dcterms:created xsi:type="dcterms:W3CDTF">2014-11-18T09:41:00Z</dcterms:created>
  <dcterms:modified xsi:type="dcterms:W3CDTF">2014-11-18T09:41:00Z</dcterms:modified>
</cp:coreProperties>
</file>