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0D372" w14:textId="77777777" w:rsidR="008B2626" w:rsidRPr="00B33C12" w:rsidRDefault="008B2626" w:rsidP="008B2626">
      <w:pPr>
        <w:pStyle w:val="NormalWeb"/>
        <w:spacing w:before="0" w:beforeAutospacing="0" w:after="0" w:afterAutospacing="0"/>
        <w:jc w:val="both"/>
        <w:rPr>
          <w:rFonts w:ascii="Verdana" w:eastAsiaTheme="minorHAnsi" w:hAnsi="Verdana" w:cstheme="minorBidi"/>
          <w:i/>
          <w:iCs/>
          <w:color w:val="002060"/>
          <w:sz w:val="16"/>
          <w:szCs w:val="16"/>
          <w:lang w:eastAsia="en-US"/>
        </w:rPr>
        <w:sectPr w:rsidR="008B2626" w:rsidRPr="00B33C12" w:rsidSect="008B2626">
          <w:type w:val="continuous"/>
          <w:pgSz w:w="11900" w:h="16840"/>
          <w:pgMar w:top="1340" w:right="1280" w:bottom="278" w:left="1280" w:header="720" w:footer="720" w:gutter="0"/>
          <w:cols w:space="708"/>
          <w:docGrid w:linePitch="326"/>
        </w:sectPr>
      </w:pPr>
    </w:p>
    <w:p w14:paraId="2BDCA637" w14:textId="77777777" w:rsidR="008B2626" w:rsidRPr="00B33C12" w:rsidRDefault="008B2626" w:rsidP="008B2626">
      <w:pPr>
        <w:pStyle w:val="NormalWeb"/>
        <w:spacing w:before="0" w:beforeAutospacing="0" w:after="0" w:afterAutospacing="0"/>
        <w:jc w:val="both"/>
        <w:rPr>
          <w:rFonts w:ascii="Verdana" w:eastAsiaTheme="minorHAnsi" w:hAnsi="Verdana" w:cstheme="minorBidi"/>
          <w:i/>
          <w:iCs/>
          <w:color w:val="002060"/>
          <w:sz w:val="16"/>
          <w:szCs w:val="16"/>
          <w:lang w:eastAsia="en-US"/>
        </w:rPr>
        <w:sectPr w:rsidR="008B2626" w:rsidRPr="00B33C12" w:rsidSect="008B2626">
          <w:type w:val="continuous"/>
          <w:pgSz w:w="11900" w:h="16840"/>
          <w:pgMar w:top="1340" w:right="1280" w:bottom="278" w:left="1280" w:header="720" w:footer="720" w:gutter="0"/>
          <w:cols w:space="708"/>
          <w:docGrid w:linePitch="326"/>
        </w:sectPr>
      </w:pPr>
    </w:p>
    <w:p w14:paraId="4AE151BD" w14:textId="77777777" w:rsidR="008B2626" w:rsidRPr="00B33C12" w:rsidRDefault="008B2626" w:rsidP="008B2626">
      <w:pPr>
        <w:pStyle w:val="NormalWeb"/>
        <w:spacing w:before="0" w:beforeAutospacing="0" w:after="0" w:afterAutospacing="0"/>
        <w:jc w:val="both"/>
        <w:rPr>
          <w:rFonts w:ascii="Verdana" w:eastAsiaTheme="minorHAnsi" w:hAnsi="Verdana" w:cstheme="minorBidi"/>
          <w:i/>
          <w:iCs/>
          <w:color w:val="002060"/>
          <w:sz w:val="16"/>
          <w:szCs w:val="16"/>
          <w:lang w:eastAsia="en-US"/>
        </w:rPr>
      </w:pPr>
    </w:p>
    <w:p w14:paraId="41099D9F" w14:textId="77777777" w:rsidR="008B2626" w:rsidRPr="00B33C12" w:rsidRDefault="008B2626" w:rsidP="008B2626">
      <w:pPr>
        <w:pStyle w:val="NormalWeb"/>
        <w:spacing w:before="0" w:beforeAutospacing="0" w:after="0" w:afterAutospacing="0"/>
        <w:jc w:val="both"/>
        <w:rPr>
          <w:rFonts w:ascii="Verdana" w:eastAsiaTheme="minorHAnsi" w:hAnsi="Verdana" w:cstheme="minorBidi"/>
          <w:i/>
          <w:iCs/>
          <w:color w:val="002060"/>
          <w:sz w:val="16"/>
          <w:szCs w:val="16"/>
          <w:lang w:eastAsia="en-US"/>
        </w:rPr>
      </w:pPr>
      <w:r w:rsidRPr="00B33C12">
        <w:rPr>
          <w:rFonts w:ascii="Verdana" w:eastAsiaTheme="minorHAnsi" w:hAnsi="Verdana" w:cstheme="minorBidi"/>
          <w:i/>
          <w:iCs/>
          <w:color w:val="002060"/>
          <w:sz w:val="16"/>
          <w:szCs w:val="16"/>
          <w:lang w:eastAsia="en-US"/>
        </w:rPr>
        <w:t>Les migrations en Belgique (XIX-XX</w:t>
      </w:r>
      <w:r w:rsidRPr="00B33C12">
        <w:rPr>
          <w:rFonts w:ascii="Verdana" w:eastAsiaTheme="minorHAnsi" w:hAnsi="Verdana" w:cstheme="minorBidi"/>
          <w:i/>
          <w:iCs/>
          <w:color w:val="002060"/>
          <w:sz w:val="16"/>
          <w:szCs w:val="16"/>
          <w:vertAlign w:val="superscript"/>
          <w:lang w:eastAsia="en-US"/>
        </w:rPr>
        <w:t>e</w:t>
      </w:r>
      <w:r w:rsidRPr="00B33C12">
        <w:rPr>
          <w:rFonts w:ascii="Verdana" w:eastAsiaTheme="minorHAnsi" w:hAnsi="Verdana" w:cstheme="minorBidi"/>
          <w:i/>
          <w:iCs/>
          <w:color w:val="002060"/>
          <w:sz w:val="16"/>
          <w:szCs w:val="16"/>
          <w:lang w:eastAsia="en-US"/>
        </w:rPr>
        <w:t xml:space="preserve"> siècles). </w:t>
      </w:r>
    </w:p>
    <w:p w14:paraId="28F0AE10" w14:textId="77777777" w:rsidR="008B2626" w:rsidRPr="00B33C12" w:rsidRDefault="008B2626" w:rsidP="008B2626">
      <w:pPr>
        <w:pStyle w:val="NormalWeb"/>
        <w:spacing w:before="0" w:beforeAutospacing="0" w:after="0" w:afterAutospacing="0"/>
        <w:jc w:val="both"/>
        <w:rPr>
          <w:rFonts w:ascii="Verdana" w:eastAsiaTheme="minorHAnsi" w:hAnsi="Verdana" w:cstheme="minorBidi"/>
          <w:i/>
          <w:iCs/>
          <w:color w:val="002060"/>
          <w:sz w:val="16"/>
          <w:szCs w:val="16"/>
          <w:lang w:eastAsia="en-US"/>
        </w:rPr>
      </w:pPr>
      <w:r w:rsidRPr="00B33C12">
        <w:rPr>
          <w:rFonts w:ascii="Verdana" w:eastAsiaTheme="minorHAnsi" w:hAnsi="Verdana" w:cstheme="minorBidi"/>
          <w:i/>
          <w:iCs/>
          <w:color w:val="002060"/>
          <w:sz w:val="16"/>
          <w:szCs w:val="16"/>
          <w:lang w:eastAsia="en-US"/>
        </w:rPr>
        <w:t>Une histoire au prisme du droit et des institutions</w:t>
      </w:r>
    </w:p>
    <w:p w14:paraId="3452525D"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p>
    <w:p w14:paraId="552E7640"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r w:rsidRPr="00B33C12">
        <w:rPr>
          <w:rFonts w:ascii="Verdana" w:eastAsiaTheme="minorHAnsi" w:hAnsi="Verdana" w:cstheme="minorBidi"/>
          <w:color w:val="002060"/>
          <w:sz w:val="16"/>
          <w:szCs w:val="16"/>
          <w:lang w:eastAsia="en-US"/>
        </w:rPr>
        <w:t>En septembre 2021, la 4</w:t>
      </w:r>
      <w:r w:rsidRPr="00B33C12">
        <w:rPr>
          <w:rFonts w:ascii="Verdana" w:eastAsiaTheme="minorHAnsi" w:hAnsi="Verdana" w:cstheme="minorBidi"/>
          <w:color w:val="002060"/>
          <w:sz w:val="16"/>
          <w:szCs w:val="16"/>
          <w:vertAlign w:val="superscript"/>
          <w:lang w:eastAsia="en-US"/>
        </w:rPr>
        <w:t>e</w:t>
      </w:r>
      <w:r w:rsidRPr="00B33C12">
        <w:rPr>
          <w:rFonts w:ascii="Verdana" w:eastAsiaTheme="minorHAnsi" w:hAnsi="Verdana" w:cstheme="minorBidi"/>
          <w:color w:val="002060"/>
          <w:sz w:val="16"/>
          <w:szCs w:val="16"/>
          <w:lang w:eastAsia="en-US"/>
        </w:rPr>
        <w:t> Journée d’histoire belge des migrations se déroulait à l’Université Saint-Louis – Bruxelles à l’initiative du CRHiDI. Depuis 2017, ce forum réunit annuellement des chercheuses et chercheurs issu·e·s de toutes les universités belges pour échanger les derniers résultats de la recherche en histoire des migrations depuis et vers la Belgique. Y sont également convié·e·s des archivistes, des spécialistes du patrimoine, des enseignant·e·s, des auteur·rice·s, etc. L’objectif est de faire dialoguer toutes les personnes intéressées par l’histoire des migrations en Belgique, qu’elles appartiennent au monde académique, aux secteurs culturel, pédagogique ou des médias, et de mettre en lumière les initiatives qui ont été récemment prises en matière d’histoire des migrations en Belgique.</w:t>
      </w:r>
    </w:p>
    <w:p w14:paraId="727B657D"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p>
    <w:p w14:paraId="02F1705D"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r w:rsidRPr="00B33C12">
        <w:rPr>
          <w:rFonts w:ascii="Verdana" w:eastAsiaTheme="minorHAnsi" w:hAnsi="Verdana" w:cstheme="minorBidi"/>
          <w:color w:val="002060"/>
          <w:sz w:val="16"/>
          <w:szCs w:val="16"/>
          <w:lang w:eastAsia="en-US"/>
        </w:rPr>
        <w:t>En tant qu’organisateur·rice·s, notre ambition fut, lors d’une séance académique, de faire converger l’expertise du réseau belge d’histoire des migrations avec l’approche spécialisée d’histoire du droit et des institutions du CRHiDI. Par la même occasion, il s’agissait de souligner l’ouverture de notre centre de recherche à l’histoire de la société au sens large. Respectant une tradition bien ancrée, des chercheurs et chercheuses avaient l’opportunité de présenter, par le biais d’un poster, le fruit d’un premier projet en histoire des migrations.</w:t>
      </w:r>
    </w:p>
    <w:p w14:paraId="03704E52"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p>
    <w:p w14:paraId="79ECDF8E" w14:textId="6C8DCE53"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r w:rsidRPr="00B33C12">
        <w:rPr>
          <w:rFonts w:ascii="Verdana" w:eastAsiaTheme="minorHAnsi" w:hAnsi="Verdana" w:cstheme="minorBidi"/>
          <w:color w:val="002060"/>
          <w:sz w:val="16"/>
          <w:szCs w:val="16"/>
          <w:lang w:eastAsia="en-US"/>
        </w:rPr>
        <w:t xml:space="preserve">Profitant de la remise d’un doctorat </w:t>
      </w:r>
      <w:r w:rsidRPr="00B33C12">
        <w:rPr>
          <w:rFonts w:ascii="Verdana" w:eastAsiaTheme="minorHAnsi" w:hAnsi="Verdana" w:cstheme="minorBidi"/>
          <w:i/>
          <w:iCs/>
          <w:color w:val="002060"/>
          <w:sz w:val="16"/>
          <w:szCs w:val="16"/>
          <w:lang w:eastAsia="en-US"/>
        </w:rPr>
        <w:t>honoris causa</w:t>
      </w:r>
      <w:r w:rsidRPr="00B33C12">
        <w:rPr>
          <w:rFonts w:ascii="Verdana" w:eastAsiaTheme="minorHAnsi" w:hAnsi="Verdana" w:cstheme="minorBidi"/>
          <w:color w:val="002060"/>
          <w:sz w:val="16"/>
          <w:szCs w:val="16"/>
          <w:lang w:eastAsia="en-US"/>
        </w:rPr>
        <w:t xml:space="preserve"> par l’Université Saint-Louis – Bruxelles à l’historien Gérard Noiriel le 21 septembre 2021, nous proposions à ce spécialiste de l’histoire de l’immigration en France de venir discuter avec nous des médias les plus opportuns pour transmettre au grand public des connaissances sur l’histoire des migrations. Durant cet après-midi, la création d’un grand musée des migrations à Bruxelles, encore tout récemment discutée à l’initiative de Hajar Oulad Ben Taïb au Parlement francophone bruxellois, fut évoquée parmi d’autres solutions artistiques, documentaires, filmées ou livresques. Si le recours au droit fut au cœur des débats en première partie de journée, les clefs de lecture apportées par les sciences sociales et politiques pour aborder les migrations se sont révélées tout aussi fécondes en seconde partie.</w:t>
      </w:r>
    </w:p>
    <w:p w14:paraId="0F4955E2"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p>
    <w:p w14:paraId="0B7065FE"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r w:rsidRPr="00B33C12">
        <w:rPr>
          <w:rFonts w:ascii="Verdana" w:eastAsiaTheme="minorHAnsi" w:hAnsi="Verdana" w:cstheme="minorBidi"/>
          <w:color w:val="002060"/>
          <w:sz w:val="16"/>
          <w:szCs w:val="16"/>
          <w:lang w:eastAsia="en-US"/>
        </w:rPr>
        <w:t>Publier — pour la première fois — le résultat des échanges du réseau belge d’histoire des migrations restait jusque-là une étape à franchir, et nous ne pouvons que souhaiter que ce 46</w:t>
      </w:r>
      <w:r w:rsidRPr="00B33C12">
        <w:rPr>
          <w:rFonts w:ascii="Verdana" w:eastAsiaTheme="minorHAnsi" w:hAnsi="Verdana" w:cstheme="minorBidi"/>
          <w:color w:val="002060"/>
          <w:sz w:val="16"/>
          <w:szCs w:val="16"/>
          <w:vertAlign w:val="superscript"/>
          <w:lang w:eastAsia="en-US"/>
        </w:rPr>
        <w:t>e</w:t>
      </w:r>
      <w:r w:rsidRPr="00B33C12">
        <w:rPr>
          <w:rFonts w:ascii="Verdana" w:eastAsiaTheme="minorHAnsi" w:hAnsi="Verdana" w:cstheme="minorBidi"/>
          <w:color w:val="002060"/>
          <w:sz w:val="16"/>
          <w:szCs w:val="16"/>
          <w:lang w:eastAsia="en-US"/>
        </w:rPr>
        <w:t xml:space="preserve"> volume des </w:t>
      </w:r>
      <w:r w:rsidRPr="00B33C12">
        <w:rPr>
          <w:rFonts w:ascii="Verdana" w:eastAsiaTheme="minorHAnsi" w:hAnsi="Verdana" w:cstheme="minorBidi"/>
          <w:i/>
          <w:iCs/>
          <w:color w:val="002060"/>
          <w:sz w:val="16"/>
          <w:szCs w:val="16"/>
          <w:lang w:eastAsia="en-US"/>
        </w:rPr>
        <w:t>C@hiers du CRHiDI. Histoire, droit, institutions, société</w:t>
      </w:r>
      <w:r w:rsidRPr="00B33C12">
        <w:rPr>
          <w:rFonts w:ascii="Verdana" w:eastAsiaTheme="minorHAnsi" w:hAnsi="Verdana" w:cstheme="minorBidi"/>
          <w:color w:val="002060"/>
          <w:sz w:val="16"/>
          <w:szCs w:val="16"/>
          <w:lang w:eastAsia="en-US"/>
        </w:rPr>
        <w:t xml:space="preserve"> concourt à démontrer la vitalité d’un tel réseau.</w:t>
      </w:r>
    </w:p>
    <w:p w14:paraId="72057F29"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p>
    <w:p w14:paraId="57EC4972" w14:textId="77777777" w:rsidR="008B2626" w:rsidRPr="00B33C12" w:rsidRDefault="008B2626" w:rsidP="008B2626">
      <w:pPr>
        <w:pStyle w:val="NormalWeb"/>
        <w:spacing w:before="0" w:beforeAutospacing="0" w:after="0" w:afterAutospacing="0"/>
        <w:jc w:val="both"/>
        <w:rPr>
          <w:rFonts w:ascii="Verdana" w:eastAsiaTheme="minorHAnsi" w:hAnsi="Verdana" w:cstheme="minorBidi"/>
          <w:color w:val="002060"/>
          <w:sz w:val="16"/>
          <w:szCs w:val="16"/>
          <w:lang w:eastAsia="en-US"/>
        </w:rPr>
      </w:pPr>
    </w:p>
    <w:p w14:paraId="1C4ABBD1" w14:textId="173149A8" w:rsidR="008B2626" w:rsidRPr="008B2626" w:rsidRDefault="008B2626" w:rsidP="008B2626">
      <w:pPr>
        <w:jc w:val="right"/>
        <w:rPr>
          <w:rFonts w:ascii="Verdana" w:hAnsi="Verdana"/>
          <w:color w:val="002060"/>
          <w:sz w:val="16"/>
          <w:szCs w:val="16"/>
          <w:lang w:val="en-US"/>
        </w:rPr>
        <w:sectPr w:rsidR="008B2626" w:rsidRPr="008B2626" w:rsidSect="008B2626">
          <w:type w:val="continuous"/>
          <w:pgSz w:w="11900" w:h="16840"/>
          <w:pgMar w:top="1340" w:right="1280" w:bottom="278" w:left="1280" w:header="720" w:footer="720" w:gutter="0"/>
          <w:cols w:space="708"/>
          <w:docGrid w:linePitch="326"/>
        </w:sectPr>
      </w:pPr>
      <w:r w:rsidRPr="00B33C12">
        <w:rPr>
          <w:rFonts w:ascii="Verdana" w:hAnsi="Verdana"/>
          <w:color w:val="002060"/>
          <w:sz w:val="16"/>
          <w:szCs w:val="16"/>
        </w:rPr>
        <w:t>Romain Landmeters, Enika Ngongo, Hajar Oulad Ben Taïb, «</w:t>
      </w:r>
      <w:r w:rsidRPr="00B33C12">
        <w:rPr>
          <w:rFonts w:ascii="Arial" w:hAnsi="Arial" w:cs="Arial"/>
          <w:color w:val="002060"/>
          <w:sz w:val="16"/>
          <w:szCs w:val="16"/>
        </w:rPr>
        <w:t> </w:t>
      </w:r>
      <w:r w:rsidRPr="00B33C12">
        <w:rPr>
          <w:rFonts w:ascii="Verdana" w:hAnsi="Verdana"/>
          <w:color w:val="002060"/>
          <w:sz w:val="16"/>
          <w:szCs w:val="16"/>
        </w:rPr>
        <w:t>Les migrations en Belgique (XIX-XX</w:t>
      </w:r>
      <w:r w:rsidRPr="00B33C12">
        <w:rPr>
          <w:rFonts w:ascii="Verdana" w:hAnsi="Verdana"/>
          <w:color w:val="002060"/>
          <w:sz w:val="16"/>
          <w:szCs w:val="16"/>
          <w:vertAlign w:val="superscript"/>
        </w:rPr>
        <w:t>e</w:t>
      </w:r>
      <w:r w:rsidRPr="00B33C12">
        <w:rPr>
          <w:rFonts w:ascii="Verdana" w:hAnsi="Verdana"/>
          <w:color w:val="002060"/>
          <w:sz w:val="16"/>
          <w:szCs w:val="16"/>
        </w:rPr>
        <w:t xml:space="preserve"> siècles). Une histoire au prisme du droit et des institutions. Actes de la 4</w:t>
      </w:r>
      <w:r w:rsidRPr="00B33C12">
        <w:rPr>
          <w:rFonts w:ascii="Verdana" w:hAnsi="Verdana"/>
          <w:color w:val="002060"/>
          <w:sz w:val="16"/>
          <w:szCs w:val="16"/>
          <w:vertAlign w:val="superscript"/>
        </w:rPr>
        <w:t>e</w:t>
      </w:r>
      <w:r w:rsidRPr="00B33C12">
        <w:rPr>
          <w:rFonts w:ascii="Verdana" w:hAnsi="Verdana"/>
          <w:color w:val="002060"/>
          <w:sz w:val="16"/>
          <w:szCs w:val="16"/>
        </w:rPr>
        <w:t> Journée d’histoire belge des migrations tenue à Bruxelles le 22 septembre 2021</w:t>
      </w:r>
      <w:r w:rsidRPr="00B33C12">
        <w:rPr>
          <w:rFonts w:ascii="Arial" w:hAnsi="Arial" w:cs="Arial"/>
          <w:color w:val="002060"/>
          <w:sz w:val="16"/>
          <w:szCs w:val="16"/>
        </w:rPr>
        <w:t> </w:t>
      </w:r>
      <w:r w:rsidRPr="00B33C12">
        <w:rPr>
          <w:rFonts w:ascii="Verdana" w:hAnsi="Verdana"/>
          <w:color w:val="002060"/>
          <w:sz w:val="16"/>
          <w:szCs w:val="16"/>
        </w:rPr>
        <w:t xml:space="preserve">», </w:t>
      </w:r>
      <w:r w:rsidRPr="00B33C12">
        <w:rPr>
          <w:rFonts w:ascii="Verdana" w:hAnsi="Verdana"/>
          <w:i/>
          <w:iCs/>
          <w:color w:val="002060"/>
          <w:sz w:val="16"/>
          <w:szCs w:val="16"/>
        </w:rPr>
        <w:t>C@hiers du CRHiDI. Histoire, droit, institutions, société</w:t>
      </w:r>
      <w:r w:rsidRPr="00B33C12">
        <w:rPr>
          <w:rFonts w:ascii="Verdana" w:hAnsi="Verdana"/>
          <w:color w:val="002060"/>
          <w:sz w:val="16"/>
          <w:szCs w:val="16"/>
        </w:rPr>
        <w:t>, [En ligne], vol. 46, 2023.</w:t>
      </w:r>
    </w:p>
    <w:p w14:paraId="2C10B26B" w14:textId="77777777" w:rsidR="00D45652" w:rsidRDefault="000944FA" w:rsidP="008B2626"/>
    <w:sectPr w:rsidR="00D45652" w:rsidSect="003E3BB6">
      <w:type w:val="continuous"/>
      <w:pgSz w:w="11900" w:h="16840"/>
      <w:pgMar w:top="1340" w:right="1280" w:bottom="278" w:left="1280" w:header="720" w:footer="720" w:gutter="0"/>
      <w:cols w:num="2"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26"/>
    <w:rsid w:val="000944FA"/>
    <w:rsid w:val="006A59C7"/>
    <w:rsid w:val="00714D40"/>
    <w:rsid w:val="007659A3"/>
    <w:rsid w:val="00774754"/>
    <w:rsid w:val="00895BDF"/>
    <w:rsid w:val="008B2626"/>
    <w:rsid w:val="009453B0"/>
    <w:rsid w:val="00956409"/>
    <w:rsid w:val="00C03DDE"/>
    <w:rsid w:val="00DD2E28"/>
    <w:rsid w:val="00E02D5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77CC3E64"/>
  <w15:chartTrackingRefBased/>
  <w15:docId w15:val="{4B4C4EF7-F43C-A648-8BAB-C48913DB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62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8B2626"/>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458</Words>
  <Characters>2520</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CRHiDI</dc:creator>
  <cp:keywords/>
  <dc:description/>
  <cp:lastModifiedBy>CRHiDI</cp:lastModifiedBy>
  <cp:revision>1</cp:revision>
  <dcterms:created xsi:type="dcterms:W3CDTF">2023-04-06T08:25:00Z</dcterms:created>
  <dcterms:modified xsi:type="dcterms:W3CDTF">2023-04-06T08:31:00Z</dcterms:modified>
</cp:coreProperties>
</file>