
<file path=[Content_Types].xml><?xml version="1.0" encoding="utf-8"?>
<Types xmlns="http://schemas.openxmlformats.org/package/2006/content-types">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79D53E" w14:textId="393DB278" w:rsidR="00111269" w:rsidRPr="00622090" w:rsidRDefault="00111269" w:rsidP="00BE5E59">
      <w:pPr>
        <w:rPr>
          <w:rFonts w:ascii="Times New Roman" w:hAnsi="Times New Roman" w:cs="Times New Roman"/>
          <w:lang w:val="en-GB"/>
        </w:rPr>
      </w:pPr>
      <w:r w:rsidRPr="00622090">
        <w:rPr>
          <w:rFonts w:ascii="Times New Roman" w:hAnsi="Times New Roman" w:cs="Times New Roman"/>
          <w:lang w:val="en-GB"/>
        </w:rPr>
        <w:t>Manuscript type: corpus report</w:t>
      </w:r>
      <w:r w:rsidR="002F0770" w:rsidRPr="00622090">
        <w:rPr>
          <w:rFonts w:ascii="Times New Roman" w:hAnsi="Times New Roman" w:cs="Times New Roman"/>
          <w:lang w:val="en-GB"/>
        </w:rPr>
        <w:t xml:space="preserve"> (3,000 to 5,000 words)</w:t>
      </w:r>
    </w:p>
    <w:p w14:paraId="0AF6570F" w14:textId="339E0E55" w:rsidR="00111269" w:rsidRPr="00622090" w:rsidRDefault="00583870" w:rsidP="00111269">
      <w:pPr>
        <w:pStyle w:val="Titre1"/>
        <w:rPr>
          <w:rFonts w:ascii="Times New Roman" w:hAnsi="Times New Roman" w:cs="Times New Roman"/>
          <w:sz w:val="28"/>
          <w:szCs w:val="28"/>
          <w:lang w:val="en-GB"/>
        </w:rPr>
      </w:pPr>
      <w:r w:rsidRPr="00622090">
        <w:rPr>
          <w:rFonts w:ascii="Times New Roman" w:hAnsi="Times New Roman" w:cs="Times New Roman"/>
          <w:sz w:val="28"/>
          <w:szCs w:val="28"/>
          <w:lang w:val="en-GB"/>
        </w:rPr>
        <w:t xml:space="preserve">The </w:t>
      </w:r>
      <w:r w:rsidR="00111269" w:rsidRPr="00622090">
        <w:rPr>
          <w:rFonts w:ascii="Times New Roman" w:hAnsi="Times New Roman" w:cs="Times New Roman"/>
          <w:sz w:val="28"/>
          <w:szCs w:val="28"/>
          <w:lang w:val="en-GB"/>
        </w:rPr>
        <w:t>Varieties of English for Specific Purposes dAtabase (VESPA)</w:t>
      </w:r>
      <w:r w:rsidRPr="00622090">
        <w:rPr>
          <w:rFonts w:ascii="Times New Roman" w:hAnsi="Times New Roman" w:cs="Times New Roman"/>
          <w:sz w:val="28"/>
          <w:szCs w:val="28"/>
          <w:lang w:val="en-GB"/>
        </w:rPr>
        <w:t>:</w:t>
      </w:r>
      <w:r w:rsidR="00477F4E" w:rsidRPr="00622090">
        <w:rPr>
          <w:rFonts w:ascii="Times New Roman" w:hAnsi="Times New Roman" w:cs="Times New Roman"/>
          <w:sz w:val="28"/>
          <w:szCs w:val="28"/>
          <w:lang w:val="en-GB"/>
        </w:rPr>
        <w:t xml:space="preserve"> Towards </w:t>
      </w:r>
      <w:r w:rsidRPr="00622090">
        <w:rPr>
          <w:rFonts w:ascii="Times New Roman" w:hAnsi="Times New Roman" w:cs="Times New Roman"/>
          <w:sz w:val="28"/>
          <w:szCs w:val="28"/>
          <w:lang w:val="en-GB"/>
        </w:rPr>
        <w:t>a multi-L1 and multi-register learner corpus of disciplinary writing</w:t>
      </w:r>
    </w:p>
    <w:p w14:paraId="70231F13" w14:textId="4DF357DD" w:rsidR="004F1E89" w:rsidRPr="00CD13E0" w:rsidRDefault="004F1E89">
      <w:pPr>
        <w:rPr>
          <w:rFonts w:ascii="Times New Roman" w:hAnsi="Times New Roman" w:cs="Times New Roman"/>
          <w:lang w:val="en-GB"/>
        </w:rPr>
      </w:pPr>
    </w:p>
    <w:p w14:paraId="3EFD1C46" w14:textId="6441FAF6" w:rsidR="002F0770" w:rsidRPr="00CD13E0" w:rsidRDefault="002F0770">
      <w:pPr>
        <w:rPr>
          <w:rFonts w:ascii="Times New Roman" w:hAnsi="Times New Roman" w:cs="Times New Roman"/>
          <w:lang w:val="en-GB"/>
        </w:rPr>
      </w:pPr>
    </w:p>
    <w:p w14:paraId="52459DBC" w14:textId="68724949" w:rsidR="002F0770" w:rsidRPr="00622090" w:rsidRDefault="002F0770" w:rsidP="002F0770">
      <w:pPr>
        <w:pStyle w:val="Titre2"/>
        <w:rPr>
          <w:rFonts w:ascii="Times New Roman" w:hAnsi="Times New Roman" w:cs="Times New Roman"/>
          <w:sz w:val="20"/>
          <w:szCs w:val="20"/>
          <w:lang w:val="en-GB"/>
        </w:rPr>
      </w:pPr>
      <w:r w:rsidRPr="00622090">
        <w:rPr>
          <w:rFonts w:ascii="Times New Roman" w:hAnsi="Times New Roman" w:cs="Times New Roman"/>
          <w:sz w:val="20"/>
          <w:szCs w:val="20"/>
          <w:lang w:val="en-GB"/>
        </w:rPr>
        <w:t>Abstract (100 to 200 words)</w:t>
      </w:r>
    </w:p>
    <w:p w14:paraId="03726132" w14:textId="42630B38" w:rsidR="002F0770" w:rsidRDefault="002F0770">
      <w:pPr>
        <w:rPr>
          <w:rFonts w:ascii="Times New Roman" w:hAnsi="Times New Roman" w:cs="Times New Roman"/>
          <w:sz w:val="20"/>
          <w:szCs w:val="20"/>
          <w:lang w:val="en-GB"/>
        </w:rPr>
      </w:pPr>
    </w:p>
    <w:p w14:paraId="74AEDFE1" w14:textId="37374B3E" w:rsidR="00F025C4" w:rsidRDefault="00F025C4">
      <w:pPr>
        <w:rPr>
          <w:rFonts w:ascii="Times New Roman" w:hAnsi="Times New Roman" w:cs="Times New Roman"/>
          <w:sz w:val="20"/>
          <w:szCs w:val="20"/>
          <w:lang w:val="en-GB"/>
        </w:rPr>
      </w:pPr>
      <w:r>
        <w:rPr>
          <w:rFonts w:ascii="Times New Roman" w:hAnsi="Times New Roman" w:cs="Times New Roman"/>
          <w:sz w:val="20"/>
          <w:szCs w:val="20"/>
          <w:lang w:val="en-GB"/>
        </w:rPr>
        <w:t xml:space="preserve">The </w:t>
      </w:r>
      <w:r w:rsidRPr="00F025C4">
        <w:rPr>
          <w:rFonts w:ascii="Times New Roman" w:hAnsi="Times New Roman" w:cs="Times New Roman"/>
          <w:i/>
          <w:sz w:val="20"/>
          <w:szCs w:val="20"/>
          <w:lang w:val="en-GB"/>
        </w:rPr>
        <w:t xml:space="preserve">Varieties of English for Specific Purposes dAtabase </w:t>
      </w:r>
      <w:r>
        <w:rPr>
          <w:rFonts w:ascii="Times New Roman" w:hAnsi="Times New Roman" w:cs="Times New Roman"/>
          <w:sz w:val="20"/>
          <w:szCs w:val="20"/>
          <w:lang w:val="en-GB"/>
        </w:rPr>
        <w:t>(VESPA first release) is the result of an international corpus compilation project that aims to address the lack of large-scale, open access, multi-L1, multi-discipline and multi-register learner corpora. This corpus report provides a detailed description of VESPA</w:t>
      </w:r>
      <w:r w:rsidR="00EA18C1">
        <w:rPr>
          <w:rFonts w:ascii="Times New Roman" w:hAnsi="Times New Roman" w:cs="Times New Roman"/>
          <w:sz w:val="20"/>
          <w:szCs w:val="20"/>
          <w:lang w:val="en-GB"/>
        </w:rPr>
        <w:t xml:space="preserve"> and illustrates possible use</w:t>
      </w:r>
      <w:r w:rsidR="00BA67F5">
        <w:rPr>
          <w:rFonts w:ascii="Times New Roman" w:hAnsi="Times New Roman" w:cs="Times New Roman"/>
          <w:sz w:val="20"/>
          <w:szCs w:val="20"/>
          <w:lang w:val="en-GB"/>
        </w:rPr>
        <w:t>s</w:t>
      </w:r>
      <w:r w:rsidR="00EA18C1">
        <w:rPr>
          <w:rFonts w:ascii="Times New Roman" w:hAnsi="Times New Roman" w:cs="Times New Roman"/>
          <w:sz w:val="20"/>
          <w:szCs w:val="20"/>
          <w:lang w:val="en-GB"/>
        </w:rPr>
        <w:t xml:space="preserve"> of the corpus for register exploration of learner data. Specifically, it first offers </w:t>
      </w:r>
      <w:r>
        <w:rPr>
          <w:rFonts w:ascii="Times New Roman" w:hAnsi="Times New Roman" w:cs="Times New Roman"/>
          <w:sz w:val="20"/>
          <w:szCs w:val="20"/>
          <w:lang w:val="en-GB"/>
        </w:rPr>
        <w:t>an overview of the makeup of the corpus and the online interface that can be used to search and download the corpus.</w:t>
      </w:r>
      <w:r w:rsidR="00804ED5">
        <w:rPr>
          <w:rFonts w:ascii="Times New Roman" w:hAnsi="Times New Roman" w:cs="Times New Roman"/>
          <w:sz w:val="20"/>
          <w:szCs w:val="20"/>
          <w:lang w:val="en-GB"/>
        </w:rPr>
        <w:t xml:space="preserve"> It then </w:t>
      </w:r>
      <w:r w:rsidR="00EA18C1">
        <w:rPr>
          <w:rFonts w:ascii="Times New Roman" w:hAnsi="Times New Roman" w:cs="Times New Roman"/>
          <w:sz w:val="20"/>
          <w:szCs w:val="20"/>
          <w:lang w:val="en-GB"/>
        </w:rPr>
        <w:t>gives an illustrative example of</w:t>
      </w:r>
      <w:r w:rsidR="00EA18C1" w:rsidRPr="00F025C4">
        <w:rPr>
          <w:rFonts w:ascii="Times New Roman" w:hAnsi="Times New Roman" w:cs="Times New Roman"/>
          <w:sz w:val="20"/>
          <w:szCs w:val="20"/>
          <w:lang w:val="en-GB"/>
        </w:rPr>
        <w:t xml:space="preserve"> </w:t>
      </w:r>
      <w:r w:rsidR="00804ED5">
        <w:rPr>
          <w:rFonts w:ascii="Times New Roman" w:hAnsi="Times New Roman" w:cs="Times New Roman"/>
          <w:sz w:val="20"/>
          <w:szCs w:val="20"/>
          <w:lang w:val="en-GB"/>
        </w:rPr>
        <w:t xml:space="preserve">a study </w:t>
      </w:r>
      <w:r w:rsidR="00EA18C1">
        <w:rPr>
          <w:rFonts w:ascii="Times New Roman" w:hAnsi="Times New Roman" w:cs="Times New Roman"/>
          <w:sz w:val="20"/>
          <w:szCs w:val="20"/>
          <w:lang w:val="en-GB"/>
        </w:rPr>
        <w:t>where</w:t>
      </w:r>
      <w:r w:rsidR="00804ED5">
        <w:rPr>
          <w:rFonts w:ascii="Times New Roman" w:hAnsi="Times New Roman" w:cs="Times New Roman"/>
          <w:sz w:val="20"/>
          <w:szCs w:val="20"/>
          <w:lang w:val="en-GB"/>
        </w:rPr>
        <w:t xml:space="preserve"> </w:t>
      </w:r>
      <w:r w:rsidR="00EA18C1">
        <w:rPr>
          <w:rFonts w:ascii="Times New Roman" w:hAnsi="Times New Roman" w:cs="Times New Roman"/>
          <w:sz w:val="20"/>
          <w:szCs w:val="20"/>
          <w:lang w:val="en-GB"/>
        </w:rPr>
        <w:t>m</w:t>
      </w:r>
      <w:r w:rsidR="00804ED5">
        <w:rPr>
          <w:rFonts w:ascii="Times New Roman" w:hAnsi="Times New Roman" w:cs="Times New Roman"/>
          <w:sz w:val="20"/>
          <w:szCs w:val="20"/>
          <w:lang w:val="en-GB"/>
        </w:rPr>
        <w:t>ulti-</w:t>
      </w:r>
      <w:r w:rsidR="00EA18C1">
        <w:rPr>
          <w:rFonts w:ascii="Times New Roman" w:hAnsi="Times New Roman" w:cs="Times New Roman"/>
          <w:sz w:val="20"/>
          <w:szCs w:val="20"/>
          <w:lang w:val="en-GB"/>
        </w:rPr>
        <w:t>d</w:t>
      </w:r>
      <w:r w:rsidR="00804ED5">
        <w:rPr>
          <w:rFonts w:ascii="Times New Roman" w:hAnsi="Times New Roman" w:cs="Times New Roman"/>
          <w:sz w:val="20"/>
          <w:szCs w:val="20"/>
          <w:lang w:val="en-GB"/>
        </w:rPr>
        <w:t xml:space="preserve">imensional </w:t>
      </w:r>
      <w:r w:rsidR="00EA18C1">
        <w:rPr>
          <w:rFonts w:ascii="Times New Roman" w:hAnsi="Times New Roman" w:cs="Times New Roman"/>
          <w:sz w:val="20"/>
          <w:szCs w:val="20"/>
          <w:lang w:val="en-GB"/>
        </w:rPr>
        <w:t>a</w:t>
      </w:r>
      <w:r w:rsidR="00804ED5">
        <w:rPr>
          <w:rFonts w:ascii="Times New Roman" w:hAnsi="Times New Roman" w:cs="Times New Roman"/>
          <w:sz w:val="20"/>
          <w:szCs w:val="20"/>
          <w:lang w:val="en-GB"/>
        </w:rPr>
        <w:t xml:space="preserve">nalysis </w:t>
      </w:r>
      <w:r w:rsidR="00EA18C1">
        <w:rPr>
          <w:rFonts w:ascii="Times New Roman" w:hAnsi="Times New Roman" w:cs="Times New Roman"/>
          <w:sz w:val="20"/>
          <w:szCs w:val="20"/>
          <w:lang w:val="en-GB"/>
        </w:rPr>
        <w:t xml:space="preserve">was used </w:t>
      </w:r>
      <w:r w:rsidR="00804ED5">
        <w:rPr>
          <w:rFonts w:ascii="Times New Roman" w:hAnsi="Times New Roman" w:cs="Times New Roman"/>
          <w:sz w:val="20"/>
          <w:szCs w:val="20"/>
          <w:lang w:val="en-GB"/>
        </w:rPr>
        <w:t xml:space="preserve">to </w:t>
      </w:r>
      <w:r w:rsidR="00EA18C1">
        <w:rPr>
          <w:rFonts w:ascii="Times New Roman" w:hAnsi="Times New Roman" w:cs="Times New Roman"/>
          <w:sz w:val="20"/>
          <w:szCs w:val="20"/>
          <w:lang w:val="en-GB"/>
        </w:rPr>
        <w:t>investigate the relative importance of register vis-à-vis other factors in learner academic writing</w:t>
      </w:r>
      <w:r w:rsidRPr="00F025C4">
        <w:rPr>
          <w:rFonts w:ascii="Times New Roman" w:hAnsi="Times New Roman" w:cs="Times New Roman"/>
          <w:sz w:val="20"/>
          <w:szCs w:val="20"/>
          <w:lang w:val="en-GB"/>
        </w:rPr>
        <w:t>.</w:t>
      </w:r>
      <w:r w:rsidR="00804ED5">
        <w:rPr>
          <w:rFonts w:ascii="Times New Roman" w:hAnsi="Times New Roman" w:cs="Times New Roman"/>
          <w:sz w:val="20"/>
          <w:szCs w:val="20"/>
          <w:lang w:val="en-GB"/>
        </w:rPr>
        <w:t xml:space="preserve"> In the concluding remarks, we identify priorities for future developments in the VESPA project, including the addition of more L1 components, more disciplines and more registers</w:t>
      </w:r>
      <w:r w:rsidR="00465F6F">
        <w:rPr>
          <w:rFonts w:ascii="Times New Roman" w:hAnsi="Times New Roman" w:cs="Times New Roman"/>
          <w:sz w:val="20"/>
          <w:szCs w:val="20"/>
          <w:lang w:val="en-GB"/>
        </w:rPr>
        <w:t>,</w:t>
      </w:r>
      <w:r w:rsidR="00804ED5">
        <w:rPr>
          <w:rFonts w:ascii="Times New Roman" w:hAnsi="Times New Roman" w:cs="Times New Roman"/>
          <w:sz w:val="20"/>
          <w:szCs w:val="20"/>
          <w:lang w:val="en-GB"/>
        </w:rPr>
        <w:t xml:space="preserve"> as well as the compilation of a comparable corpus of native student writing.</w:t>
      </w:r>
    </w:p>
    <w:p w14:paraId="27BA4A4F" w14:textId="77777777" w:rsidR="00804ED5" w:rsidRDefault="00804ED5">
      <w:pPr>
        <w:rPr>
          <w:rFonts w:ascii="Times New Roman" w:hAnsi="Times New Roman" w:cs="Times New Roman"/>
          <w:sz w:val="20"/>
          <w:szCs w:val="20"/>
          <w:lang w:val="en-GB"/>
        </w:rPr>
      </w:pPr>
    </w:p>
    <w:p w14:paraId="3D1C6394" w14:textId="77777777" w:rsidR="00F025C4" w:rsidRPr="00622090" w:rsidRDefault="00F025C4">
      <w:pPr>
        <w:rPr>
          <w:rFonts w:ascii="Times New Roman" w:hAnsi="Times New Roman" w:cs="Times New Roman"/>
          <w:sz w:val="20"/>
          <w:szCs w:val="20"/>
          <w:lang w:val="en-GB"/>
        </w:rPr>
      </w:pPr>
    </w:p>
    <w:p w14:paraId="76463A15" w14:textId="17DC7658" w:rsidR="002F0770" w:rsidRPr="00622090" w:rsidRDefault="002F0770" w:rsidP="002F0770">
      <w:pPr>
        <w:pStyle w:val="Titre2"/>
        <w:rPr>
          <w:rFonts w:ascii="Times New Roman" w:hAnsi="Times New Roman" w:cs="Times New Roman"/>
          <w:sz w:val="20"/>
          <w:szCs w:val="20"/>
          <w:lang w:val="en-GB"/>
        </w:rPr>
      </w:pPr>
      <w:r w:rsidRPr="00622090">
        <w:rPr>
          <w:rFonts w:ascii="Times New Roman" w:hAnsi="Times New Roman" w:cs="Times New Roman"/>
          <w:sz w:val="20"/>
          <w:szCs w:val="20"/>
          <w:lang w:val="en-GB"/>
        </w:rPr>
        <w:t>Up to 6 keywords</w:t>
      </w:r>
    </w:p>
    <w:p w14:paraId="7FB4C1E4" w14:textId="547F434F" w:rsidR="00485017" w:rsidRPr="00622090" w:rsidRDefault="00485017" w:rsidP="00485017">
      <w:pPr>
        <w:rPr>
          <w:rFonts w:ascii="Times New Roman" w:hAnsi="Times New Roman" w:cs="Times New Roman"/>
          <w:sz w:val="20"/>
          <w:szCs w:val="20"/>
          <w:lang w:val="en-GB"/>
        </w:rPr>
      </w:pPr>
    </w:p>
    <w:p w14:paraId="10DC9B47" w14:textId="5AC034A4" w:rsidR="00622090" w:rsidRPr="00622090" w:rsidRDefault="00AE439E" w:rsidP="005F2065">
      <w:pPr>
        <w:spacing w:before="120" w:after="120" w:line="360" w:lineRule="auto"/>
        <w:rPr>
          <w:rFonts w:ascii="Times New Roman" w:hAnsi="Times New Roman" w:cs="Times New Roman"/>
          <w:sz w:val="20"/>
          <w:szCs w:val="20"/>
          <w:lang w:val="en-GB"/>
        </w:rPr>
      </w:pPr>
      <w:r w:rsidRPr="00622090">
        <w:rPr>
          <w:rFonts w:ascii="Times New Roman" w:hAnsi="Times New Roman" w:cs="Times New Roman"/>
          <w:sz w:val="20"/>
          <w:szCs w:val="20"/>
          <w:lang w:val="en-GB"/>
        </w:rPr>
        <w:t>Learner corpus</w:t>
      </w:r>
      <w:r w:rsidR="00622090" w:rsidRPr="00622090">
        <w:rPr>
          <w:rFonts w:ascii="Times New Roman" w:hAnsi="Times New Roman" w:cs="Times New Roman"/>
          <w:sz w:val="20"/>
          <w:szCs w:val="20"/>
          <w:lang w:val="en-GB"/>
        </w:rPr>
        <w:t xml:space="preserve">; Learner corpus research; </w:t>
      </w:r>
      <w:r w:rsidRPr="00622090">
        <w:rPr>
          <w:rFonts w:ascii="Times New Roman" w:hAnsi="Times New Roman" w:cs="Times New Roman"/>
          <w:sz w:val="20"/>
          <w:szCs w:val="20"/>
          <w:lang w:val="en-GB"/>
        </w:rPr>
        <w:t>English as a Foreign language</w:t>
      </w:r>
      <w:r w:rsidR="00622090" w:rsidRPr="00622090">
        <w:rPr>
          <w:rFonts w:ascii="Times New Roman" w:hAnsi="Times New Roman" w:cs="Times New Roman"/>
          <w:sz w:val="20"/>
          <w:szCs w:val="20"/>
          <w:lang w:val="en-GB"/>
        </w:rPr>
        <w:t xml:space="preserve">; </w:t>
      </w:r>
      <w:r w:rsidRPr="00622090">
        <w:rPr>
          <w:rFonts w:ascii="Times New Roman" w:hAnsi="Times New Roman" w:cs="Times New Roman"/>
          <w:sz w:val="20"/>
          <w:szCs w:val="20"/>
          <w:lang w:val="en-GB"/>
        </w:rPr>
        <w:t>Academic writing</w:t>
      </w:r>
      <w:r w:rsidR="00622090" w:rsidRPr="00622090">
        <w:rPr>
          <w:rFonts w:ascii="Times New Roman" w:hAnsi="Times New Roman" w:cs="Times New Roman"/>
          <w:sz w:val="20"/>
          <w:szCs w:val="20"/>
          <w:lang w:val="en-GB"/>
        </w:rPr>
        <w:t xml:space="preserve">; </w:t>
      </w:r>
      <w:r w:rsidRPr="00622090">
        <w:rPr>
          <w:rFonts w:ascii="Times New Roman" w:hAnsi="Times New Roman" w:cs="Times New Roman"/>
          <w:sz w:val="20"/>
          <w:szCs w:val="20"/>
          <w:lang w:val="en-GB"/>
        </w:rPr>
        <w:t>Register variation</w:t>
      </w:r>
      <w:r w:rsidR="00622090" w:rsidRPr="00622090">
        <w:rPr>
          <w:rFonts w:ascii="Times New Roman" w:hAnsi="Times New Roman" w:cs="Times New Roman"/>
          <w:sz w:val="20"/>
          <w:szCs w:val="20"/>
          <w:lang w:val="en-GB"/>
        </w:rPr>
        <w:t>; Student writing</w:t>
      </w:r>
    </w:p>
    <w:p w14:paraId="02B0192E" w14:textId="77777777" w:rsidR="002F0770" w:rsidRPr="00622090" w:rsidRDefault="002F0770">
      <w:pPr>
        <w:rPr>
          <w:rFonts w:ascii="Times New Roman" w:hAnsi="Times New Roman" w:cs="Times New Roman"/>
          <w:lang w:val="en-GB"/>
        </w:rPr>
      </w:pPr>
    </w:p>
    <w:p w14:paraId="326EEB34" w14:textId="03262D08" w:rsidR="00D02347" w:rsidRDefault="00D02347">
      <w:pPr>
        <w:rPr>
          <w:rFonts w:ascii="Times New Roman" w:hAnsi="Times New Roman" w:cs="Times New Roman"/>
          <w:lang w:val="en-GB"/>
        </w:rPr>
      </w:pPr>
      <w:r>
        <w:rPr>
          <w:rFonts w:ascii="Times New Roman" w:hAnsi="Times New Roman" w:cs="Times New Roman"/>
          <w:lang w:val="en-GB"/>
        </w:rPr>
        <w:br w:type="page"/>
      </w:r>
    </w:p>
    <w:p w14:paraId="6FBC073A" w14:textId="2B10747A" w:rsidR="002F0770" w:rsidRPr="00622090" w:rsidRDefault="00622090" w:rsidP="00622090">
      <w:pPr>
        <w:pStyle w:val="Titre3"/>
        <w:jc w:val="center"/>
        <w:rPr>
          <w:rFonts w:ascii="Times New Roman" w:hAnsi="Times New Roman" w:cs="Times New Roman"/>
          <w:lang w:val="en-GB"/>
        </w:rPr>
      </w:pPr>
      <w:r w:rsidRPr="00622090">
        <w:rPr>
          <w:rFonts w:ascii="Times New Roman" w:hAnsi="Times New Roman" w:cs="Times New Roman"/>
          <w:lang w:val="en-GB"/>
        </w:rPr>
        <w:lastRenderedPageBreak/>
        <w:t xml:space="preserve">1. </w:t>
      </w:r>
      <w:r w:rsidR="002F0770" w:rsidRPr="00622090">
        <w:rPr>
          <w:rFonts w:ascii="Times New Roman" w:hAnsi="Times New Roman" w:cs="Times New Roman"/>
          <w:lang w:val="en-GB"/>
        </w:rPr>
        <w:t>Introduction</w:t>
      </w:r>
    </w:p>
    <w:p w14:paraId="5113DD4F" w14:textId="5F4E54AD" w:rsidR="005379D6" w:rsidRDefault="005379D6" w:rsidP="005379D6">
      <w:pPr>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lang w:val="en-GB"/>
        </w:rPr>
        <w:t>T</w:t>
      </w:r>
      <w:r w:rsidRPr="005379D6">
        <w:rPr>
          <w:rFonts w:ascii="Times New Roman" w:hAnsi="Times New Roman" w:cs="Times New Roman"/>
          <w:sz w:val="24"/>
          <w:szCs w:val="24"/>
          <w:lang w:val="en-GB"/>
        </w:rPr>
        <w:t xml:space="preserve">he main objectives of this corpus report are to provide a detailed description of the </w:t>
      </w:r>
      <w:r w:rsidRPr="005379D6">
        <w:rPr>
          <w:rFonts w:ascii="Times New Roman" w:hAnsi="Times New Roman" w:cs="Times New Roman"/>
          <w:i/>
          <w:sz w:val="24"/>
          <w:szCs w:val="24"/>
          <w:lang w:val="en-GB"/>
        </w:rPr>
        <w:t>Varieties of English for Specific Purposes dAtabase</w:t>
      </w:r>
      <w:r w:rsidRPr="005379D6">
        <w:rPr>
          <w:rFonts w:ascii="Times New Roman" w:hAnsi="Times New Roman" w:cs="Times New Roman"/>
          <w:sz w:val="24"/>
          <w:szCs w:val="24"/>
          <w:lang w:val="en-GB"/>
        </w:rPr>
        <w:t xml:space="preserve"> (VESPA first release) and to illustrate how the corpus can be used to facilitate exploration of learner languages across registers and different first-language (L1) backgrounds. As outlined below, corpora enabling large-scale, multi-L1, multi-discipline and multi-register investigations of learner language have previously not been available to researchers in the field. In making VESPA publically available, we hope to help facilitate such studies, thus contributing one among many resources needed in order to provide a more accurate and nuanced </w:t>
      </w:r>
      <w:r w:rsidR="00B1256D">
        <w:rPr>
          <w:rFonts w:ascii="Times New Roman" w:hAnsi="Times New Roman" w:cs="Times New Roman"/>
          <w:sz w:val="24"/>
          <w:szCs w:val="24"/>
          <w:lang w:val="en-GB"/>
        </w:rPr>
        <w:t>picture</w:t>
      </w:r>
      <w:r w:rsidR="00B1256D" w:rsidRPr="005379D6">
        <w:rPr>
          <w:rFonts w:ascii="Times New Roman" w:hAnsi="Times New Roman" w:cs="Times New Roman"/>
          <w:sz w:val="24"/>
          <w:szCs w:val="24"/>
          <w:lang w:val="en-GB"/>
        </w:rPr>
        <w:t xml:space="preserve"> </w:t>
      </w:r>
      <w:r w:rsidRPr="005379D6">
        <w:rPr>
          <w:rFonts w:ascii="Times New Roman" w:hAnsi="Times New Roman" w:cs="Times New Roman"/>
          <w:sz w:val="24"/>
          <w:szCs w:val="24"/>
          <w:lang w:val="en-GB"/>
        </w:rPr>
        <w:t>of learner language.</w:t>
      </w:r>
    </w:p>
    <w:p w14:paraId="45E1499D" w14:textId="6B09EC21" w:rsidR="008E3409" w:rsidRPr="00622090" w:rsidRDefault="00953F87" w:rsidP="005379D6">
      <w:pPr>
        <w:spacing w:before="120" w:after="120" w:line="360" w:lineRule="auto"/>
        <w:ind w:firstLine="708"/>
        <w:rPr>
          <w:rFonts w:ascii="Times New Roman" w:hAnsi="Times New Roman" w:cs="Times New Roman"/>
          <w:sz w:val="24"/>
          <w:szCs w:val="24"/>
          <w:lang w:val="en-GB"/>
        </w:rPr>
      </w:pPr>
      <w:r w:rsidRPr="00622090">
        <w:rPr>
          <w:rFonts w:ascii="Times New Roman" w:hAnsi="Times New Roman" w:cs="Times New Roman"/>
          <w:sz w:val="24"/>
          <w:szCs w:val="24"/>
          <w:lang w:val="en-GB"/>
        </w:rPr>
        <w:t>T</w:t>
      </w:r>
      <w:r w:rsidR="005379D6">
        <w:rPr>
          <w:rFonts w:ascii="Times New Roman" w:hAnsi="Times New Roman" w:cs="Times New Roman"/>
          <w:sz w:val="24"/>
          <w:szCs w:val="24"/>
          <w:lang w:val="en-GB"/>
        </w:rPr>
        <w:t>raditionally, the vast</w:t>
      </w:r>
      <w:r w:rsidRPr="00622090">
        <w:rPr>
          <w:rFonts w:ascii="Times New Roman" w:hAnsi="Times New Roman" w:cs="Times New Roman"/>
          <w:sz w:val="24"/>
          <w:szCs w:val="24"/>
          <w:lang w:val="en-GB"/>
        </w:rPr>
        <w:t xml:space="preserve"> majority of written learner corpora available to the research community </w:t>
      </w:r>
      <w:r w:rsidR="005379D6">
        <w:rPr>
          <w:rFonts w:ascii="Times New Roman" w:hAnsi="Times New Roman" w:cs="Times New Roman"/>
          <w:sz w:val="24"/>
          <w:szCs w:val="24"/>
          <w:lang w:val="en-GB"/>
        </w:rPr>
        <w:t xml:space="preserve">have </w:t>
      </w:r>
      <w:r w:rsidRPr="00622090">
        <w:rPr>
          <w:rFonts w:ascii="Times New Roman" w:hAnsi="Times New Roman" w:cs="Times New Roman"/>
          <w:sz w:val="24"/>
          <w:szCs w:val="24"/>
          <w:lang w:val="en-GB"/>
        </w:rPr>
        <w:t>include</w:t>
      </w:r>
      <w:r w:rsidR="005379D6">
        <w:rPr>
          <w:rFonts w:ascii="Times New Roman" w:hAnsi="Times New Roman" w:cs="Times New Roman"/>
          <w:sz w:val="24"/>
          <w:szCs w:val="24"/>
          <w:lang w:val="en-GB"/>
        </w:rPr>
        <w:t>d general</w:t>
      </w:r>
      <w:r w:rsidRPr="00622090">
        <w:rPr>
          <w:rFonts w:ascii="Times New Roman" w:hAnsi="Times New Roman" w:cs="Times New Roman"/>
          <w:sz w:val="24"/>
          <w:szCs w:val="24"/>
          <w:lang w:val="en-GB"/>
        </w:rPr>
        <w:t xml:space="preserve"> argumentative or narrative texts produced by foreign language learners in the context of </w:t>
      </w:r>
      <w:r w:rsidR="00587FED" w:rsidRPr="00622090">
        <w:rPr>
          <w:rFonts w:ascii="Times New Roman" w:hAnsi="Times New Roman" w:cs="Times New Roman"/>
          <w:sz w:val="24"/>
          <w:szCs w:val="24"/>
          <w:lang w:val="en-GB"/>
        </w:rPr>
        <w:t>foreign/second language courses for general purposes</w:t>
      </w:r>
      <w:r w:rsidR="003B245C" w:rsidRPr="00622090">
        <w:rPr>
          <w:rFonts w:ascii="Times New Roman" w:hAnsi="Times New Roman" w:cs="Times New Roman"/>
          <w:sz w:val="24"/>
          <w:szCs w:val="24"/>
          <w:lang w:val="en-GB"/>
        </w:rPr>
        <w:t xml:space="preserve"> (e.g.</w:t>
      </w:r>
      <w:r w:rsidR="00B1256D">
        <w:rPr>
          <w:rFonts w:ascii="Times New Roman" w:hAnsi="Times New Roman" w:cs="Times New Roman"/>
          <w:sz w:val="24"/>
          <w:szCs w:val="24"/>
          <w:lang w:val="en-GB"/>
        </w:rPr>
        <w:t>,</w:t>
      </w:r>
      <w:r w:rsidR="003B245C" w:rsidRPr="00622090">
        <w:rPr>
          <w:rFonts w:ascii="Times New Roman" w:hAnsi="Times New Roman" w:cs="Times New Roman"/>
          <w:sz w:val="24"/>
          <w:szCs w:val="24"/>
          <w:lang w:val="en-GB"/>
        </w:rPr>
        <w:t xml:space="preserve"> the </w:t>
      </w:r>
      <w:r w:rsidR="003B245C" w:rsidRPr="00622090">
        <w:rPr>
          <w:rFonts w:ascii="Times New Roman" w:hAnsi="Times New Roman" w:cs="Times New Roman"/>
          <w:i/>
          <w:sz w:val="24"/>
          <w:szCs w:val="24"/>
          <w:lang w:val="en-GB"/>
        </w:rPr>
        <w:t>International Corpus of Learner English</w:t>
      </w:r>
      <w:r w:rsidR="003B245C" w:rsidRPr="00622090">
        <w:rPr>
          <w:rFonts w:ascii="Times New Roman" w:hAnsi="Times New Roman" w:cs="Times New Roman"/>
          <w:sz w:val="24"/>
          <w:szCs w:val="24"/>
          <w:lang w:val="en-GB"/>
        </w:rPr>
        <w:t xml:space="preserve">, </w:t>
      </w:r>
      <w:r w:rsidR="005379D6">
        <w:rPr>
          <w:rFonts w:ascii="Times New Roman" w:hAnsi="Times New Roman" w:cs="Times New Roman"/>
          <w:sz w:val="24"/>
          <w:szCs w:val="24"/>
          <w:lang w:val="en-GB"/>
        </w:rPr>
        <w:t>3</w:t>
      </w:r>
      <w:r w:rsidR="005379D6" w:rsidRPr="005379D6">
        <w:rPr>
          <w:rFonts w:ascii="Times New Roman" w:hAnsi="Times New Roman" w:cs="Times New Roman"/>
          <w:sz w:val="24"/>
          <w:szCs w:val="24"/>
          <w:vertAlign w:val="superscript"/>
          <w:lang w:val="en-GB"/>
        </w:rPr>
        <w:t>rd</w:t>
      </w:r>
      <w:r w:rsidR="005379D6">
        <w:rPr>
          <w:rFonts w:ascii="Times New Roman" w:hAnsi="Times New Roman" w:cs="Times New Roman"/>
          <w:sz w:val="24"/>
          <w:szCs w:val="24"/>
          <w:lang w:val="en-GB"/>
        </w:rPr>
        <w:t xml:space="preserve"> edition, </w:t>
      </w:r>
      <w:r w:rsidR="003B245C" w:rsidRPr="00622090">
        <w:rPr>
          <w:rFonts w:ascii="Times New Roman" w:hAnsi="Times New Roman" w:cs="Times New Roman"/>
          <w:sz w:val="24"/>
          <w:szCs w:val="24"/>
          <w:lang w:val="en-GB"/>
        </w:rPr>
        <w:t>Granger et al., 2020)</w:t>
      </w:r>
      <w:r w:rsidRPr="00622090">
        <w:rPr>
          <w:rFonts w:ascii="Times New Roman" w:hAnsi="Times New Roman" w:cs="Times New Roman"/>
          <w:sz w:val="24"/>
          <w:szCs w:val="24"/>
          <w:lang w:val="en-GB"/>
        </w:rPr>
        <w:t xml:space="preserve">. </w:t>
      </w:r>
      <w:r w:rsidR="003B245C" w:rsidRPr="00622090">
        <w:rPr>
          <w:rFonts w:ascii="Times New Roman" w:hAnsi="Times New Roman" w:cs="Times New Roman"/>
          <w:sz w:val="24"/>
          <w:szCs w:val="24"/>
          <w:lang w:val="en-GB"/>
        </w:rPr>
        <w:t>More r</w:t>
      </w:r>
      <w:r w:rsidR="00BA7181" w:rsidRPr="00622090">
        <w:rPr>
          <w:rFonts w:ascii="Times New Roman" w:hAnsi="Times New Roman" w:cs="Times New Roman"/>
          <w:sz w:val="24"/>
          <w:szCs w:val="24"/>
          <w:lang w:val="en-GB"/>
        </w:rPr>
        <w:t>ecently, a num</w:t>
      </w:r>
      <w:r w:rsidR="00477F4E" w:rsidRPr="00622090">
        <w:rPr>
          <w:rFonts w:ascii="Times New Roman" w:hAnsi="Times New Roman" w:cs="Times New Roman"/>
          <w:sz w:val="24"/>
          <w:szCs w:val="24"/>
          <w:lang w:val="en-GB"/>
        </w:rPr>
        <w:t xml:space="preserve">ber of learner corpora that comprise </w:t>
      </w:r>
      <w:r w:rsidR="00BA7181" w:rsidRPr="00622090">
        <w:rPr>
          <w:rFonts w:ascii="Times New Roman" w:hAnsi="Times New Roman" w:cs="Times New Roman"/>
          <w:sz w:val="24"/>
          <w:szCs w:val="24"/>
          <w:lang w:val="en-GB"/>
        </w:rPr>
        <w:t>official language tests have also been released</w:t>
      </w:r>
      <w:r w:rsidR="003B245C" w:rsidRPr="00622090">
        <w:rPr>
          <w:rFonts w:ascii="Times New Roman" w:hAnsi="Times New Roman" w:cs="Times New Roman"/>
          <w:sz w:val="24"/>
          <w:szCs w:val="24"/>
          <w:lang w:val="en-GB"/>
        </w:rPr>
        <w:t xml:space="preserve"> (e.g.</w:t>
      </w:r>
      <w:r w:rsidR="00B1256D">
        <w:rPr>
          <w:rFonts w:ascii="Times New Roman" w:hAnsi="Times New Roman" w:cs="Times New Roman"/>
          <w:sz w:val="24"/>
          <w:szCs w:val="24"/>
          <w:lang w:val="en-GB"/>
        </w:rPr>
        <w:t>,</w:t>
      </w:r>
      <w:r w:rsidR="003B245C" w:rsidRPr="00622090">
        <w:rPr>
          <w:rFonts w:ascii="Times New Roman" w:hAnsi="Times New Roman" w:cs="Times New Roman"/>
          <w:sz w:val="24"/>
          <w:szCs w:val="24"/>
          <w:lang w:val="en-GB"/>
        </w:rPr>
        <w:t xml:space="preserve"> </w:t>
      </w:r>
      <w:r w:rsidR="003B245C" w:rsidRPr="00622090">
        <w:rPr>
          <w:rFonts w:ascii="Times New Roman" w:hAnsi="Times New Roman" w:cs="Times New Roman"/>
          <w:i/>
          <w:sz w:val="24"/>
          <w:szCs w:val="24"/>
          <w:lang w:val="en-GB"/>
        </w:rPr>
        <w:t>ETS Corpus of Non-Native Written English</w:t>
      </w:r>
      <w:r w:rsidR="003B245C" w:rsidRPr="00622090">
        <w:rPr>
          <w:rFonts w:ascii="Times New Roman" w:hAnsi="Times New Roman" w:cs="Times New Roman"/>
          <w:sz w:val="24"/>
          <w:szCs w:val="24"/>
          <w:lang w:val="en-GB"/>
        </w:rPr>
        <w:t xml:space="preserve">, Blanchard et al., 2014; the </w:t>
      </w:r>
      <w:r w:rsidR="003B245C" w:rsidRPr="00622090">
        <w:rPr>
          <w:rFonts w:ascii="Times New Roman" w:hAnsi="Times New Roman" w:cs="Times New Roman"/>
          <w:i/>
          <w:sz w:val="24"/>
          <w:szCs w:val="24"/>
          <w:lang w:val="en-GB"/>
        </w:rPr>
        <w:t>Open Cambridge Learner Corpus</w:t>
      </w:r>
      <w:r w:rsidR="003B245C" w:rsidRPr="00622090">
        <w:rPr>
          <w:rFonts w:ascii="Times New Roman" w:hAnsi="Times New Roman" w:cs="Times New Roman"/>
          <w:sz w:val="24"/>
          <w:szCs w:val="24"/>
          <w:lang w:val="en-GB"/>
        </w:rPr>
        <w:t>, 2017)</w:t>
      </w:r>
      <w:r w:rsidR="00BA7181" w:rsidRPr="00622090">
        <w:rPr>
          <w:rFonts w:ascii="Times New Roman" w:hAnsi="Times New Roman" w:cs="Times New Roman"/>
          <w:sz w:val="24"/>
          <w:szCs w:val="24"/>
          <w:lang w:val="en-GB"/>
        </w:rPr>
        <w:t xml:space="preserve">. </w:t>
      </w:r>
      <w:r w:rsidR="00507AD1" w:rsidRPr="00622090">
        <w:rPr>
          <w:rFonts w:ascii="Times New Roman" w:hAnsi="Times New Roman" w:cs="Times New Roman"/>
          <w:sz w:val="24"/>
          <w:szCs w:val="24"/>
          <w:lang w:val="en-GB"/>
        </w:rPr>
        <w:t xml:space="preserve">By focusing almost exclusively on </w:t>
      </w:r>
      <w:r w:rsidR="00642AF1" w:rsidRPr="00622090">
        <w:rPr>
          <w:rFonts w:ascii="Times New Roman" w:hAnsi="Times New Roman" w:cs="Times New Roman"/>
          <w:sz w:val="24"/>
          <w:szCs w:val="24"/>
          <w:lang w:val="en-GB"/>
        </w:rPr>
        <w:t>these contexts of use (and associated tasks)</w:t>
      </w:r>
      <w:r w:rsidR="00507AD1" w:rsidRPr="00622090">
        <w:rPr>
          <w:rFonts w:ascii="Times New Roman" w:hAnsi="Times New Roman" w:cs="Times New Roman"/>
          <w:sz w:val="24"/>
          <w:szCs w:val="24"/>
          <w:lang w:val="en-GB"/>
        </w:rPr>
        <w:t>,</w:t>
      </w:r>
      <w:r w:rsidR="00642AF1" w:rsidRPr="00622090">
        <w:rPr>
          <w:rFonts w:ascii="Times New Roman" w:hAnsi="Times New Roman" w:cs="Times New Roman"/>
          <w:sz w:val="24"/>
          <w:szCs w:val="24"/>
          <w:lang w:val="en-GB"/>
        </w:rPr>
        <w:t xml:space="preserve"> however,</w:t>
      </w:r>
      <w:r w:rsidR="00507AD1" w:rsidRPr="00622090">
        <w:rPr>
          <w:rFonts w:ascii="Times New Roman" w:hAnsi="Times New Roman" w:cs="Times New Roman"/>
          <w:sz w:val="24"/>
          <w:szCs w:val="24"/>
          <w:lang w:val="en-GB"/>
        </w:rPr>
        <w:t xml:space="preserve"> the field of learner corpus research has </w:t>
      </w:r>
      <w:r w:rsidR="005379D6">
        <w:rPr>
          <w:rFonts w:ascii="Times New Roman" w:hAnsi="Times New Roman" w:cs="Times New Roman"/>
          <w:sz w:val="24"/>
          <w:szCs w:val="24"/>
          <w:lang w:val="en-GB"/>
        </w:rPr>
        <w:t xml:space="preserve">arguably </w:t>
      </w:r>
      <w:r w:rsidR="00507AD1" w:rsidRPr="00622090">
        <w:rPr>
          <w:rFonts w:ascii="Times New Roman" w:hAnsi="Times New Roman" w:cs="Times New Roman"/>
          <w:sz w:val="24"/>
          <w:szCs w:val="24"/>
          <w:lang w:val="en-GB"/>
        </w:rPr>
        <w:t>developed a</w:t>
      </w:r>
      <w:r w:rsidR="005379D6">
        <w:rPr>
          <w:rFonts w:ascii="Times New Roman" w:hAnsi="Times New Roman" w:cs="Times New Roman"/>
          <w:sz w:val="24"/>
          <w:szCs w:val="24"/>
          <w:lang w:val="en-GB"/>
        </w:rPr>
        <w:t xml:space="preserve"> somewhat</w:t>
      </w:r>
      <w:r w:rsidR="00507AD1" w:rsidRPr="00622090">
        <w:rPr>
          <w:rFonts w:ascii="Times New Roman" w:hAnsi="Times New Roman" w:cs="Times New Roman"/>
          <w:sz w:val="24"/>
          <w:szCs w:val="24"/>
          <w:lang w:val="en-GB"/>
        </w:rPr>
        <w:t xml:space="preserve"> narrow perspective </w:t>
      </w:r>
      <w:r w:rsidR="001E133C" w:rsidRPr="00622090">
        <w:rPr>
          <w:rFonts w:ascii="Times New Roman" w:hAnsi="Times New Roman" w:cs="Times New Roman"/>
          <w:sz w:val="24"/>
          <w:szCs w:val="24"/>
          <w:lang w:val="en-GB"/>
        </w:rPr>
        <w:t>on</w:t>
      </w:r>
      <w:r w:rsidR="00507AD1" w:rsidRPr="00622090">
        <w:rPr>
          <w:rFonts w:ascii="Times New Roman" w:hAnsi="Times New Roman" w:cs="Times New Roman"/>
          <w:sz w:val="24"/>
          <w:szCs w:val="24"/>
          <w:lang w:val="en-GB"/>
        </w:rPr>
        <w:t xml:space="preserve"> what learner languages typically are.</w:t>
      </w:r>
      <w:r w:rsidR="00166E32" w:rsidRPr="00622090">
        <w:rPr>
          <w:rFonts w:ascii="Times New Roman" w:hAnsi="Times New Roman" w:cs="Times New Roman"/>
          <w:sz w:val="24"/>
          <w:szCs w:val="24"/>
          <w:lang w:val="en-GB"/>
        </w:rPr>
        <w:t xml:space="preserve"> </w:t>
      </w:r>
      <w:r w:rsidR="001E133C" w:rsidRPr="00622090">
        <w:rPr>
          <w:rFonts w:ascii="Times New Roman" w:hAnsi="Times New Roman" w:cs="Times New Roman"/>
          <w:sz w:val="24"/>
          <w:szCs w:val="24"/>
          <w:lang w:val="en-GB"/>
        </w:rPr>
        <w:t xml:space="preserve">For example, </w:t>
      </w:r>
      <w:r w:rsidR="00166E32" w:rsidRPr="00622090">
        <w:rPr>
          <w:rFonts w:ascii="Times New Roman" w:hAnsi="Times New Roman" w:cs="Times New Roman"/>
          <w:sz w:val="24"/>
          <w:szCs w:val="24"/>
          <w:lang w:val="en-GB"/>
        </w:rPr>
        <w:t xml:space="preserve">overuse of </w:t>
      </w:r>
      <w:r w:rsidR="00B1256D" w:rsidRPr="00622090">
        <w:rPr>
          <w:rFonts w:ascii="Times New Roman" w:hAnsi="Times New Roman" w:cs="Times New Roman"/>
          <w:sz w:val="24"/>
          <w:szCs w:val="24"/>
          <w:lang w:val="en-GB"/>
        </w:rPr>
        <w:t>first-person</w:t>
      </w:r>
      <w:r w:rsidR="00166E32" w:rsidRPr="00622090">
        <w:rPr>
          <w:rFonts w:ascii="Times New Roman" w:hAnsi="Times New Roman" w:cs="Times New Roman"/>
          <w:sz w:val="24"/>
          <w:szCs w:val="24"/>
          <w:lang w:val="en-GB"/>
        </w:rPr>
        <w:t xml:space="preserve"> pronouns, pragmatic </w:t>
      </w:r>
      <w:r w:rsidR="0091543A">
        <w:rPr>
          <w:rFonts w:ascii="Times New Roman" w:hAnsi="Times New Roman" w:cs="Times New Roman"/>
          <w:sz w:val="24"/>
          <w:szCs w:val="24"/>
          <w:lang w:val="en-GB"/>
        </w:rPr>
        <w:t>inappropriateness</w:t>
      </w:r>
      <w:r w:rsidR="0091543A" w:rsidRPr="00622090">
        <w:rPr>
          <w:rFonts w:ascii="Times New Roman" w:hAnsi="Times New Roman" w:cs="Times New Roman"/>
          <w:sz w:val="24"/>
          <w:szCs w:val="24"/>
          <w:lang w:val="en-GB"/>
        </w:rPr>
        <w:t xml:space="preserve"> </w:t>
      </w:r>
      <w:r w:rsidR="00166E32" w:rsidRPr="00622090">
        <w:rPr>
          <w:rFonts w:ascii="Times New Roman" w:hAnsi="Times New Roman" w:cs="Times New Roman"/>
          <w:sz w:val="24"/>
          <w:szCs w:val="24"/>
          <w:lang w:val="en-GB"/>
        </w:rPr>
        <w:t>and overstatement</w:t>
      </w:r>
      <w:r w:rsidR="005379D6">
        <w:rPr>
          <w:rFonts w:ascii="Times New Roman" w:hAnsi="Times New Roman" w:cs="Times New Roman"/>
          <w:sz w:val="24"/>
          <w:szCs w:val="24"/>
          <w:lang w:val="en-GB"/>
        </w:rPr>
        <w:t xml:space="preserve">s are linguistic features commonly reported in the literature to be typical of </w:t>
      </w:r>
      <w:r w:rsidR="005379D6" w:rsidRPr="00622090">
        <w:rPr>
          <w:rFonts w:ascii="Times New Roman" w:hAnsi="Times New Roman" w:cs="Times New Roman"/>
          <w:sz w:val="24"/>
          <w:szCs w:val="24"/>
          <w:lang w:val="en-GB"/>
        </w:rPr>
        <w:t>English as a Foreign Language (EFL)</w:t>
      </w:r>
      <w:r w:rsidR="00166E32" w:rsidRPr="00622090">
        <w:rPr>
          <w:rFonts w:ascii="Times New Roman" w:hAnsi="Times New Roman" w:cs="Times New Roman"/>
          <w:sz w:val="24"/>
          <w:szCs w:val="24"/>
          <w:lang w:val="en-GB"/>
        </w:rPr>
        <w:t xml:space="preserve"> (e.g.</w:t>
      </w:r>
      <w:r w:rsidR="00B1256D">
        <w:rPr>
          <w:rFonts w:ascii="Times New Roman" w:hAnsi="Times New Roman" w:cs="Times New Roman"/>
          <w:sz w:val="24"/>
          <w:szCs w:val="24"/>
          <w:lang w:val="en-GB"/>
        </w:rPr>
        <w:t>,</w:t>
      </w:r>
      <w:r w:rsidR="00166E32" w:rsidRPr="00622090">
        <w:rPr>
          <w:rFonts w:ascii="Times New Roman" w:hAnsi="Times New Roman" w:cs="Times New Roman"/>
          <w:sz w:val="24"/>
          <w:szCs w:val="24"/>
          <w:lang w:val="en-GB"/>
        </w:rPr>
        <w:t xml:space="preserve"> Paquot, 2010). </w:t>
      </w:r>
      <w:r w:rsidR="005379D6">
        <w:rPr>
          <w:rFonts w:ascii="Times New Roman" w:hAnsi="Times New Roman" w:cs="Times New Roman"/>
          <w:sz w:val="24"/>
          <w:szCs w:val="24"/>
          <w:lang w:val="en-GB"/>
        </w:rPr>
        <w:t>This is somewhat problematic given that</w:t>
      </w:r>
      <w:r w:rsidR="00E7735C" w:rsidRPr="00622090">
        <w:rPr>
          <w:rFonts w:ascii="Times New Roman" w:hAnsi="Times New Roman" w:cs="Times New Roman"/>
          <w:sz w:val="24"/>
          <w:szCs w:val="24"/>
          <w:lang w:val="en-GB"/>
        </w:rPr>
        <w:t xml:space="preserve"> a growing body of research (e.g., Paquot et al., 2013; Larsson </w:t>
      </w:r>
      <w:r w:rsidR="005F2065">
        <w:rPr>
          <w:rFonts w:ascii="Times New Roman" w:hAnsi="Times New Roman" w:cs="Times New Roman"/>
          <w:sz w:val="24"/>
          <w:szCs w:val="24"/>
          <w:lang w:val="en-GB"/>
        </w:rPr>
        <w:t>and</w:t>
      </w:r>
      <w:r w:rsidR="00E7735C" w:rsidRPr="00622090">
        <w:rPr>
          <w:rFonts w:ascii="Times New Roman" w:hAnsi="Times New Roman" w:cs="Times New Roman"/>
          <w:sz w:val="24"/>
          <w:szCs w:val="24"/>
          <w:lang w:val="en-GB"/>
        </w:rPr>
        <w:t xml:space="preserve"> Kaatari, 2019) </w:t>
      </w:r>
      <w:r w:rsidR="00166E32" w:rsidRPr="00622090">
        <w:rPr>
          <w:rFonts w:ascii="Times New Roman" w:hAnsi="Times New Roman" w:cs="Times New Roman"/>
          <w:sz w:val="24"/>
          <w:szCs w:val="24"/>
          <w:lang w:val="en-GB"/>
        </w:rPr>
        <w:t>has noted</w:t>
      </w:r>
      <w:r w:rsidR="00E7735C" w:rsidRPr="00622090">
        <w:rPr>
          <w:rFonts w:ascii="Times New Roman" w:hAnsi="Times New Roman" w:cs="Times New Roman"/>
          <w:sz w:val="24"/>
          <w:szCs w:val="24"/>
          <w:lang w:val="en-GB"/>
        </w:rPr>
        <w:t xml:space="preserve"> that </w:t>
      </w:r>
      <w:r w:rsidR="00E84E70">
        <w:rPr>
          <w:rFonts w:ascii="Times New Roman" w:hAnsi="Times New Roman" w:cs="Times New Roman"/>
          <w:sz w:val="24"/>
          <w:szCs w:val="24"/>
          <w:lang w:val="en-GB"/>
        </w:rPr>
        <w:t xml:space="preserve">learners’ use of </w:t>
      </w:r>
      <w:r w:rsidR="00E7735C" w:rsidRPr="00622090">
        <w:rPr>
          <w:rFonts w:ascii="Times New Roman" w:hAnsi="Times New Roman" w:cs="Times New Roman"/>
          <w:sz w:val="24"/>
          <w:szCs w:val="24"/>
          <w:lang w:val="en-GB"/>
        </w:rPr>
        <w:t xml:space="preserve">many of these features </w:t>
      </w:r>
      <w:r w:rsidR="00E84E70">
        <w:rPr>
          <w:rFonts w:ascii="Times New Roman" w:hAnsi="Times New Roman" w:cs="Times New Roman"/>
          <w:sz w:val="24"/>
          <w:szCs w:val="24"/>
          <w:lang w:val="en-GB"/>
        </w:rPr>
        <w:t>(most particularly features related to writer-reader visibility) is</w:t>
      </w:r>
      <w:r w:rsidR="00E84E70" w:rsidRPr="00622090">
        <w:rPr>
          <w:rFonts w:ascii="Times New Roman" w:hAnsi="Times New Roman" w:cs="Times New Roman"/>
          <w:sz w:val="24"/>
          <w:szCs w:val="24"/>
          <w:lang w:val="en-GB"/>
        </w:rPr>
        <w:t xml:space="preserve"> </w:t>
      </w:r>
      <w:r w:rsidR="00E7735C" w:rsidRPr="00622090">
        <w:rPr>
          <w:rFonts w:ascii="Times New Roman" w:hAnsi="Times New Roman" w:cs="Times New Roman"/>
          <w:sz w:val="24"/>
          <w:szCs w:val="24"/>
          <w:lang w:val="en-GB"/>
        </w:rPr>
        <w:t xml:space="preserve">actually </w:t>
      </w:r>
      <w:r w:rsidR="00E84E70">
        <w:rPr>
          <w:rFonts w:ascii="Times New Roman" w:hAnsi="Times New Roman" w:cs="Times New Roman"/>
          <w:sz w:val="24"/>
          <w:szCs w:val="24"/>
          <w:lang w:val="en-GB"/>
        </w:rPr>
        <w:t xml:space="preserve">often </w:t>
      </w:r>
      <w:r w:rsidR="00E7735C" w:rsidRPr="00622090">
        <w:rPr>
          <w:rFonts w:ascii="Times New Roman" w:hAnsi="Times New Roman" w:cs="Times New Roman"/>
          <w:sz w:val="24"/>
          <w:szCs w:val="24"/>
          <w:lang w:val="en-GB"/>
        </w:rPr>
        <w:t>register-</w:t>
      </w:r>
      <w:r w:rsidR="00E84E70">
        <w:rPr>
          <w:rFonts w:ascii="Times New Roman" w:hAnsi="Times New Roman" w:cs="Times New Roman"/>
          <w:sz w:val="24"/>
          <w:szCs w:val="24"/>
          <w:lang w:val="en-GB"/>
        </w:rPr>
        <w:t>specific</w:t>
      </w:r>
      <w:r w:rsidR="00166E32" w:rsidRPr="00622090">
        <w:rPr>
          <w:rFonts w:ascii="Times New Roman" w:hAnsi="Times New Roman" w:cs="Times New Roman"/>
          <w:sz w:val="24"/>
          <w:szCs w:val="24"/>
          <w:lang w:val="en-GB"/>
        </w:rPr>
        <w:t xml:space="preserve">, thereby demonstrating the importance of </w:t>
      </w:r>
      <w:r w:rsidR="005379D6">
        <w:rPr>
          <w:rFonts w:ascii="Times New Roman" w:hAnsi="Times New Roman" w:cs="Times New Roman"/>
          <w:sz w:val="24"/>
          <w:szCs w:val="24"/>
          <w:lang w:val="en-GB"/>
        </w:rPr>
        <w:t>including a broader range of registers in studies of learner language</w:t>
      </w:r>
      <w:r w:rsidR="00166E32" w:rsidRPr="00622090">
        <w:rPr>
          <w:rFonts w:ascii="Times New Roman" w:hAnsi="Times New Roman" w:cs="Times New Roman"/>
          <w:sz w:val="24"/>
          <w:szCs w:val="24"/>
          <w:lang w:val="en-GB"/>
        </w:rPr>
        <w:t>.</w:t>
      </w:r>
    </w:p>
    <w:p w14:paraId="5EA01D1F" w14:textId="6BF33537" w:rsidR="00D67BAE" w:rsidRPr="00C600F5" w:rsidRDefault="00AC294E" w:rsidP="00D67BAE">
      <w:pPr>
        <w:spacing w:before="120" w:after="120" w:line="360" w:lineRule="auto"/>
        <w:ind w:firstLine="708"/>
        <w:rPr>
          <w:rFonts w:ascii="Times New Roman" w:hAnsi="Times New Roman" w:cs="Times New Roman"/>
          <w:sz w:val="24"/>
          <w:szCs w:val="24"/>
          <w:lang w:val="en-GB"/>
        </w:rPr>
      </w:pPr>
      <w:r>
        <w:rPr>
          <w:rFonts w:ascii="Times New Roman" w:hAnsi="Times New Roman" w:cs="Times New Roman"/>
          <w:sz w:val="24"/>
          <w:szCs w:val="24"/>
          <w:lang w:val="en-GB"/>
        </w:rPr>
        <w:t>Further, i</w:t>
      </w:r>
      <w:r w:rsidR="00823072" w:rsidRPr="00622090">
        <w:rPr>
          <w:rFonts w:ascii="Times New Roman" w:hAnsi="Times New Roman" w:cs="Times New Roman"/>
          <w:sz w:val="24"/>
          <w:szCs w:val="24"/>
          <w:lang w:val="en-GB"/>
        </w:rPr>
        <w:t>n the context of English for Ac</w:t>
      </w:r>
      <w:r w:rsidR="001E133C" w:rsidRPr="00622090">
        <w:rPr>
          <w:rFonts w:ascii="Times New Roman" w:hAnsi="Times New Roman" w:cs="Times New Roman"/>
          <w:sz w:val="24"/>
          <w:szCs w:val="24"/>
          <w:lang w:val="en-GB"/>
        </w:rPr>
        <w:t xml:space="preserve">ademic Purposes (EAP), </w:t>
      </w:r>
      <w:r w:rsidR="00823072" w:rsidRPr="00622090">
        <w:rPr>
          <w:rFonts w:ascii="Times New Roman" w:hAnsi="Times New Roman" w:cs="Times New Roman"/>
          <w:sz w:val="24"/>
          <w:szCs w:val="24"/>
          <w:lang w:val="en-GB"/>
        </w:rPr>
        <w:t xml:space="preserve">the scope of </w:t>
      </w:r>
      <w:r w:rsidR="00C31E05">
        <w:rPr>
          <w:rFonts w:ascii="Times New Roman" w:hAnsi="Times New Roman" w:cs="Times New Roman"/>
          <w:sz w:val="24"/>
          <w:szCs w:val="24"/>
          <w:lang w:val="en-GB"/>
        </w:rPr>
        <w:t>register</w:t>
      </w:r>
      <w:r w:rsidR="00823072" w:rsidRPr="00622090">
        <w:rPr>
          <w:rFonts w:ascii="Times New Roman" w:hAnsi="Times New Roman" w:cs="Times New Roman"/>
          <w:sz w:val="24"/>
          <w:szCs w:val="24"/>
          <w:lang w:val="en-GB"/>
        </w:rPr>
        <w:t xml:space="preserve">s </w:t>
      </w:r>
      <w:r w:rsidR="001E133C" w:rsidRPr="00622090">
        <w:rPr>
          <w:rFonts w:ascii="Times New Roman" w:hAnsi="Times New Roman" w:cs="Times New Roman"/>
          <w:sz w:val="24"/>
          <w:szCs w:val="24"/>
          <w:lang w:val="en-GB"/>
        </w:rPr>
        <w:t xml:space="preserve">analysed to </w:t>
      </w:r>
      <w:r>
        <w:rPr>
          <w:rFonts w:ascii="Times New Roman" w:hAnsi="Times New Roman" w:cs="Times New Roman"/>
          <w:sz w:val="24"/>
          <w:szCs w:val="24"/>
          <w:lang w:val="en-GB"/>
        </w:rPr>
        <w:t>identify (i) typical characteristics of learner writing (development) and (ii) le</w:t>
      </w:r>
      <w:r w:rsidR="00A05A82">
        <w:rPr>
          <w:rFonts w:ascii="Times New Roman" w:hAnsi="Times New Roman" w:cs="Times New Roman"/>
          <w:sz w:val="24"/>
          <w:szCs w:val="24"/>
          <w:lang w:val="en-GB"/>
        </w:rPr>
        <w:t>arners’ difficulties remains overly</w:t>
      </w:r>
      <w:r>
        <w:rPr>
          <w:rFonts w:ascii="Times New Roman" w:hAnsi="Times New Roman" w:cs="Times New Roman"/>
          <w:sz w:val="24"/>
          <w:szCs w:val="24"/>
          <w:lang w:val="en-GB"/>
        </w:rPr>
        <w:t xml:space="preserve"> restricted, meaning that the results of such studies often are of limited utility for EAP pedagogy</w:t>
      </w:r>
      <w:r w:rsidR="00823072" w:rsidRPr="00622090">
        <w:rPr>
          <w:rFonts w:ascii="Times New Roman" w:hAnsi="Times New Roman" w:cs="Times New Roman"/>
          <w:sz w:val="24"/>
          <w:szCs w:val="24"/>
          <w:lang w:val="en-GB"/>
        </w:rPr>
        <w:t xml:space="preserve">. </w:t>
      </w:r>
      <w:r w:rsidR="001E133C" w:rsidRPr="00622090">
        <w:rPr>
          <w:rFonts w:ascii="Times New Roman" w:hAnsi="Times New Roman" w:cs="Times New Roman"/>
          <w:sz w:val="24"/>
          <w:szCs w:val="24"/>
          <w:lang w:val="en-GB"/>
        </w:rPr>
        <w:t xml:space="preserve">As </w:t>
      </w:r>
      <w:r>
        <w:rPr>
          <w:rFonts w:ascii="Times New Roman" w:hAnsi="Times New Roman" w:cs="Times New Roman"/>
          <w:sz w:val="24"/>
          <w:szCs w:val="24"/>
          <w:lang w:val="en-GB"/>
        </w:rPr>
        <w:t>stated</w:t>
      </w:r>
      <w:r w:rsidR="001E133C" w:rsidRPr="00622090">
        <w:rPr>
          <w:rFonts w:ascii="Times New Roman" w:hAnsi="Times New Roman" w:cs="Times New Roman"/>
          <w:sz w:val="24"/>
          <w:szCs w:val="24"/>
          <w:lang w:val="en-GB"/>
        </w:rPr>
        <w:t xml:space="preserve"> by Biber et al. (2020), “university students are expected to produce a bewildering array of different registers, associated with the expectations of different disciplines, at different levels of study, and associated with the particular tasks required by their academic programs” (p. 49). </w:t>
      </w:r>
      <w:r>
        <w:rPr>
          <w:rFonts w:ascii="Times New Roman" w:hAnsi="Times New Roman" w:cs="Times New Roman"/>
          <w:sz w:val="24"/>
          <w:szCs w:val="24"/>
          <w:lang w:val="en-GB"/>
        </w:rPr>
        <w:t>Therefore</w:t>
      </w:r>
      <w:r w:rsidR="001E133C" w:rsidRPr="00622090">
        <w:rPr>
          <w:rFonts w:ascii="Times New Roman" w:hAnsi="Times New Roman" w:cs="Times New Roman"/>
          <w:sz w:val="24"/>
          <w:szCs w:val="24"/>
          <w:lang w:val="en-GB"/>
        </w:rPr>
        <w:t>, there is a need</w:t>
      </w:r>
      <w:r w:rsidR="00C83182" w:rsidRPr="00622090">
        <w:rPr>
          <w:rFonts w:ascii="Times New Roman" w:hAnsi="Times New Roman" w:cs="Times New Roman"/>
          <w:sz w:val="24"/>
          <w:szCs w:val="24"/>
          <w:lang w:val="en-GB"/>
        </w:rPr>
        <w:t xml:space="preserve"> for EAP research</w:t>
      </w:r>
      <w:r>
        <w:rPr>
          <w:rFonts w:ascii="Times New Roman" w:hAnsi="Times New Roman" w:cs="Times New Roman"/>
          <w:sz w:val="24"/>
          <w:szCs w:val="24"/>
          <w:lang w:val="en-GB"/>
        </w:rPr>
        <w:t>ers and practitioners</w:t>
      </w:r>
      <w:r w:rsidR="00C83182" w:rsidRPr="00622090">
        <w:rPr>
          <w:rFonts w:ascii="Times New Roman" w:hAnsi="Times New Roman" w:cs="Times New Roman"/>
          <w:sz w:val="24"/>
          <w:szCs w:val="24"/>
          <w:lang w:val="en-GB"/>
        </w:rPr>
        <w:t xml:space="preserve"> to broaden </w:t>
      </w:r>
      <w:r>
        <w:rPr>
          <w:rFonts w:ascii="Times New Roman" w:hAnsi="Times New Roman" w:cs="Times New Roman"/>
          <w:sz w:val="24"/>
          <w:szCs w:val="24"/>
          <w:lang w:val="en-GB"/>
        </w:rPr>
        <w:t>their</w:t>
      </w:r>
      <w:r w:rsidR="00C83182" w:rsidRPr="00622090">
        <w:rPr>
          <w:rFonts w:ascii="Times New Roman" w:hAnsi="Times New Roman" w:cs="Times New Roman"/>
          <w:sz w:val="24"/>
          <w:szCs w:val="24"/>
          <w:lang w:val="en-GB"/>
        </w:rPr>
        <w:t xml:space="preserve"> empirical basis</w:t>
      </w:r>
      <w:r w:rsidR="00A05A82">
        <w:rPr>
          <w:rFonts w:ascii="Times New Roman" w:hAnsi="Times New Roman" w:cs="Times New Roman"/>
          <w:sz w:val="24"/>
          <w:szCs w:val="24"/>
          <w:lang w:val="en-GB"/>
        </w:rPr>
        <w:t xml:space="preserve">. </w:t>
      </w:r>
      <w:r w:rsidR="00D67BAE" w:rsidRPr="00622090">
        <w:rPr>
          <w:rFonts w:ascii="Times New Roman" w:hAnsi="Times New Roman" w:cs="Times New Roman"/>
          <w:sz w:val="24"/>
          <w:szCs w:val="24"/>
          <w:lang w:val="en-GB"/>
        </w:rPr>
        <w:t xml:space="preserve">Corpora of EFL learner </w:t>
      </w:r>
      <w:r w:rsidR="00D67BAE" w:rsidRPr="00622090">
        <w:rPr>
          <w:rFonts w:ascii="Times New Roman" w:hAnsi="Times New Roman" w:cs="Times New Roman"/>
          <w:sz w:val="24"/>
          <w:szCs w:val="24"/>
          <w:lang w:val="en-GB"/>
        </w:rPr>
        <w:lastRenderedPageBreak/>
        <w:t>academic writing have been, or are being, compiled</w:t>
      </w:r>
      <w:r w:rsidR="00A05A82">
        <w:rPr>
          <w:rFonts w:ascii="Times New Roman" w:hAnsi="Times New Roman" w:cs="Times New Roman"/>
          <w:sz w:val="24"/>
          <w:szCs w:val="24"/>
          <w:lang w:val="en-GB"/>
        </w:rPr>
        <w:t>,</w:t>
      </w:r>
      <w:r w:rsidR="00D67BAE" w:rsidRPr="00622090">
        <w:rPr>
          <w:rFonts w:ascii="Times New Roman" w:hAnsi="Times New Roman" w:cs="Times New Roman"/>
          <w:sz w:val="24"/>
          <w:szCs w:val="24"/>
          <w:lang w:val="en-GB"/>
        </w:rPr>
        <w:t xml:space="preserve"> but</w:t>
      </w:r>
      <w:r w:rsidR="00A05A82">
        <w:rPr>
          <w:rFonts w:ascii="Times New Roman" w:hAnsi="Times New Roman" w:cs="Times New Roman"/>
          <w:sz w:val="24"/>
          <w:szCs w:val="24"/>
          <w:lang w:val="en-GB"/>
        </w:rPr>
        <w:t xml:space="preserve"> for different reasons,</w:t>
      </w:r>
      <w:r w:rsidR="00D67BAE" w:rsidRPr="00622090">
        <w:rPr>
          <w:rFonts w:ascii="Times New Roman" w:hAnsi="Times New Roman" w:cs="Times New Roman"/>
          <w:sz w:val="24"/>
          <w:szCs w:val="24"/>
          <w:lang w:val="en-GB"/>
        </w:rPr>
        <w:t xml:space="preserve"> they are </w:t>
      </w:r>
      <w:r w:rsidR="00A05A82">
        <w:rPr>
          <w:rFonts w:ascii="Times New Roman" w:hAnsi="Times New Roman" w:cs="Times New Roman"/>
          <w:sz w:val="24"/>
          <w:szCs w:val="24"/>
          <w:lang w:val="en-GB"/>
        </w:rPr>
        <w:t>rarely</w:t>
      </w:r>
      <w:r w:rsidR="00D67BAE" w:rsidRPr="00622090">
        <w:rPr>
          <w:rFonts w:ascii="Times New Roman" w:hAnsi="Times New Roman" w:cs="Times New Roman"/>
          <w:sz w:val="24"/>
          <w:szCs w:val="24"/>
          <w:lang w:val="en-GB"/>
        </w:rPr>
        <w:t xml:space="preserve"> available</w:t>
      </w:r>
      <w:r w:rsidR="00B541C9">
        <w:rPr>
          <w:rFonts w:ascii="Times New Roman" w:hAnsi="Times New Roman" w:cs="Times New Roman"/>
          <w:sz w:val="24"/>
          <w:szCs w:val="24"/>
          <w:lang w:val="en-GB"/>
        </w:rPr>
        <w:t xml:space="preserve"> (Granger and Paquot, 2013)</w:t>
      </w:r>
      <w:r w:rsidR="00150FBA">
        <w:rPr>
          <w:rFonts w:ascii="Times New Roman" w:hAnsi="Times New Roman" w:cs="Times New Roman"/>
          <w:sz w:val="24"/>
          <w:szCs w:val="24"/>
          <w:lang w:val="en-GB"/>
        </w:rPr>
        <w:t>. Examples include the</w:t>
      </w:r>
      <w:r w:rsidR="00D67BAE" w:rsidRPr="00622090">
        <w:rPr>
          <w:rFonts w:ascii="Times New Roman" w:hAnsi="Times New Roman" w:cs="Times New Roman"/>
          <w:i/>
          <w:sz w:val="24"/>
          <w:szCs w:val="24"/>
          <w:lang w:val="en-GB"/>
        </w:rPr>
        <w:t xml:space="preserve"> Corpus of Academic Learner English</w:t>
      </w:r>
      <w:r w:rsidR="00D67BAE" w:rsidRPr="00622090">
        <w:rPr>
          <w:rFonts w:ascii="Times New Roman" w:hAnsi="Times New Roman" w:cs="Times New Roman"/>
          <w:sz w:val="24"/>
          <w:szCs w:val="24"/>
          <w:lang w:val="en-GB"/>
        </w:rPr>
        <w:t xml:space="preserve"> </w:t>
      </w:r>
      <w:r w:rsidR="00150FBA">
        <w:rPr>
          <w:rFonts w:ascii="Times New Roman" w:hAnsi="Times New Roman" w:cs="Times New Roman"/>
          <w:sz w:val="24"/>
          <w:szCs w:val="24"/>
          <w:lang w:val="en-GB"/>
        </w:rPr>
        <w:t>(</w:t>
      </w:r>
      <w:r w:rsidR="00D67BAE" w:rsidRPr="00622090">
        <w:rPr>
          <w:rFonts w:ascii="Times New Roman" w:hAnsi="Times New Roman" w:cs="Times New Roman"/>
          <w:sz w:val="24"/>
          <w:szCs w:val="24"/>
          <w:lang w:val="en-GB"/>
        </w:rPr>
        <w:t xml:space="preserve">Callies </w:t>
      </w:r>
      <w:r w:rsidR="00D67BAE">
        <w:rPr>
          <w:rFonts w:ascii="Times New Roman" w:hAnsi="Times New Roman" w:cs="Times New Roman"/>
          <w:sz w:val="24"/>
          <w:szCs w:val="24"/>
          <w:lang w:val="en-GB"/>
        </w:rPr>
        <w:t>and</w:t>
      </w:r>
      <w:r w:rsidR="00D67BAE" w:rsidRPr="00622090">
        <w:rPr>
          <w:rFonts w:ascii="Times New Roman" w:hAnsi="Times New Roman" w:cs="Times New Roman"/>
          <w:sz w:val="24"/>
          <w:szCs w:val="24"/>
          <w:lang w:val="en-GB"/>
        </w:rPr>
        <w:t xml:space="preserve"> Zaytseya, 2013</w:t>
      </w:r>
      <w:r w:rsidR="00150FBA">
        <w:rPr>
          <w:rFonts w:ascii="Times New Roman" w:hAnsi="Times New Roman" w:cs="Times New Roman"/>
          <w:sz w:val="24"/>
          <w:szCs w:val="24"/>
          <w:lang w:val="en-GB"/>
        </w:rPr>
        <w:t xml:space="preserve">) and the corpus of L2 disciplinary writing used in recent studies by Biber and colleagues (Staples et al., </w:t>
      </w:r>
      <w:r w:rsidR="00D67BAE" w:rsidRPr="00622090">
        <w:rPr>
          <w:rFonts w:ascii="Times New Roman" w:hAnsi="Times New Roman" w:cs="Times New Roman"/>
          <w:sz w:val="24"/>
          <w:szCs w:val="24"/>
          <w:lang w:val="en-GB"/>
        </w:rPr>
        <w:t>2018</w:t>
      </w:r>
      <w:r w:rsidR="00150FBA">
        <w:rPr>
          <w:rFonts w:ascii="Times New Roman" w:hAnsi="Times New Roman" w:cs="Times New Roman"/>
          <w:sz w:val="24"/>
          <w:szCs w:val="24"/>
          <w:lang w:val="en-GB"/>
        </w:rPr>
        <w:t xml:space="preserve">; Biber et al., </w:t>
      </w:r>
      <w:r w:rsidR="00D67BAE" w:rsidRPr="00622090">
        <w:rPr>
          <w:rFonts w:ascii="Times New Roman" w:hAnsi="Times New Roman" w:cs="Times New Roman"/>
          <w:sz w:val="24"/>
          <w:szCs w:val="24"/>
          <w:lang w:val="en-GB"/>
        </w:rPr>
        <w:t>2020). In addition, they often represent the writing of just one L1 population (e.g.</w:t>
      </w:r>
      <w:r w:rsidR="00E45259">
        <w:rPr>
          <w:rFonts w:ascii="Times New Roman" w:hAnsi="Times New Roman" w:cs="Times New Roman"/>
          <w:sz w:val="24"/>
          <w:szCs w:val="24"/>
          <w:lang w:val="en-GB"/>
        </w:rPr>
        <w:t>,</w:t>
      </w:r>
      <w:r w:rsidR="00D67BAE" w:rsidRPr="00622090">
        <w:rPr>
          <w:rFonts w:ascii="Times New Roman" w:hAnsi="Times New Roman" w:cs="Times New Roman"/>
          <w:sz w:val="24"/>
          <w:szCs w:val="24"/>
          <w:lang w:val="en-GB"/>
        </w:rPr>
        <w:t xml:space="preserve"> German EFL learners in the</w:t>
      </w:r>
      <w:r w:rsidR="00D67BAE" w:rsidRPr="00622090">
        <w:rPr>
          <w:rFonts w:ascii="Times New Roman" w:hAnsi="Times New Roman" w:cs="Times New Roman"/>
          <w:i/>
          <w:sz w:val="24"/>
          <w:szCs w:val="24"/>
          <w:lang w:val="en-GB"/>
        </w:rPr>
        <w:t xml:space="preserve"> Aachen Corpus of Academic Writing</w:t>
      </w:r>
      <w:r w:rsidR="00D67BAE" w:rsidRPr="00622090">
        <w:rPr>
          <w:rFonts w:ascii="Times New Roman" w:hAnsi="Times New Roman" w:cs="Times New Roman"/>
          <w:sz w:val="24"/>
          <w:szCs w:val="24"/>
          <w:lang w:val="en-GB"/>
        </w:rPr>
        <w:t xml:space="preserve">, Ströbel et al., 2020) or one </w:t>
      </w:r>
      <w:r w:rsidR="00C31E05">
        <w:rPr>
          <w:rFonts w:ascii="Times New Roman" w:hAnsi="Times New Roman" w:cs="Times New Roman"/>
          <w:sz w:val="24"/>
          <w:szCs w:val="24"/>
          <w:lang w:val="en-GB"/>
        </w:rPr>
        <w:t>register</w:t>
      </w:r>
      <w:r w:rsidR="00D67BAE" w:rsidRPr="00622090">
        <w:rPr>
          <w:rFonts w:ascii="Times New Roman" w:hAnsi="Times New Roman" w:cs="Times New Roman"/>
          <w:sz w:val="24"/>
          <w:szCs w:val="24"/>
          <w:lang w:val="en-GB"/>
        </w:rPr>
        <w:t xml:space="preserve"> with a focus on dissertations (e.g.</w:t>
      </w:r>
      <w:r w:rsidR="00E45259">
        <w:rPr>
          <w:rFonts w:ascii="Times New Roman" w:hAnsi="Times New Roman" w:cs="Times New Roman"/>
          <w:sz w:val="24"/>
          <w:szCs w:val="24"/>
          <w:lang w:val="en-GB"/>
        </w:rPr>
        <w:t>,</w:t>
      </w:r>
      <w:r w:rsidR="00D67BAE" w:rsidRPr="00622090">
        <w:rPr>
          <w:rFonts w:ascii="Times New Roman" w:hAnsi="Times New Roman" w:cs="Times New Roman"/>
          <w:sz w:val="24"/>
          <w:szCs w:val="24"/>
          <w:lang w:val="en-GB"/>
        </w:rPr>
        <w:t xml:space="preserve"> </w:t>
      </w:r>
      <w:r w:rsidR="00D67BAE" w:rsidRPr="00622090">
        <w:rPr>
          <w:rFonts w:ascii="Times New Roman" w:hAnsi="Times New Roman" w:cs="Times New Roman"/>
          <w:i/>
          <w:sz w:val="24"/>
          <w:szCs w:val="24"/>
          <w:lang w:val="en-GB"/>
        </w:rPr>
        <w:t>Chinese Academic Written English Corpus</w:t>
      </w:r>
      <w:r w:rsidR="00D67BAE" w:rsidRPr="00622090">
        <w:rPr>
          <w:rFonts w:ascii="Times New Roman" w:hAnsi="Times New Roman" w:cs="Times New Roman"/>
          <w:sz w:val="24"/>
          <w:szCs w:val="24"/>
          <w:lang w:val="en-GB"/>
        </w:rPr>
        <w:t xml:space="preserve">, Lee </w:t>
      </w:r>
      <w:r w:rsidR="00D67BAE">
        <w:rPr>
          <w:rFonts w:ascii="Times New Roman" w:hAnsi="Times New Roman" w:cs="Times New Roman"/>
          <w:sz w:val="24"/>
          <w:szCs w:val="24"/>
          <w:lang w:val="en-GB"/>
        </w:rPr>
        <w:t>and</w:t>
      </w:r>
      <w:r w:rsidR="00D67BAE" w:rsidRPr="00622090">
        <w:rPr>
          <w:rFonts w:ascii="Times New Roman" w:hAnsi="Times New Roman" w:cs="Times New Roman"/>
          <w:sz w:val="24"/>
          <w:szCs w:val="24"/>
          <w:lang w:val="en-GB"/>
        </w:rPr>
        <w:t xml:space="preserve"> Chen, 2009). In that sense, the situation has not evolved much since Alsop </w:t>
      </w:r>
      <w:r w:rsidR="00D67BAE">
        <w:rPr>
          <w:rFonts w:ascii="Times New Roman" w:hAnsi="Times New Roman" w:cs="Times New Roman"/>
          <w:sz w:val="24"/>
          <w:szCs w:val="24"/>
          <w:lang w:val="en-GB"/>
        </w:rPr>
        <w:t>and</w:t>
      </w:r>
      <w:r w:rsidR="00D67BAE" w:rsidRPr="00622090">
        <w:rPr>
          <w:rFonts w:ascii="Times New Roman" w:hAnsi="Times New Roman" w:cs="Times New Roman"/>
          <w:sz w:val="24"/>
          <w:szCs w:val="24"/>
          <w:lang w:val="en-GB"/>
        </w:rPr>
        <w:t xml:space="preserve"> Nesi’s (2009) </w:t>
      </w:r>
      <w:r w:rsidR="00C600F5">
        <w:rPr>
          <w:rFonts w:ascii="Times New Roman" w:hAnsi="Times New Roman" w:cs="Times New Roman"/>
          <w:sz w:val="24"/>
          <w:szCs w:val="24"/>
          <w:lang w:val="en-GB"/>
        </w:rPr>
        <w:t>remark</w:t>
      </w:r>
      <w:r w:rsidR="00D67BAE" w:rsidRPr="00622090">
        <w:rPr>
          <w:rFonts w:ascii="Times New Roman" w:hAnsi="Times New Roman" w:cs="Times New Roman"/>
          <w:sz w:val="24"/>
          <w:szCs w:val="24"/>
          <w:lang w:val="en-GB"/>
        </w:rPr>
        <w:t xml:space="preserve"> that discipline-specific student writing “has tended to be collected for individual scholarly purposes rather than as part of formal corpus-building projects” (ibid.</w:t>
      </w:r>
      <w:r w:rsidR="00E84E70">
        <w:rPr>
          <w:rFonts w:ascii="Times New Roman" w:hAnsi="Times New Roman" w:cs="Times New Roman"/>
          <w:sz w:val="24"/>
          <w:szCs w:val="24"/>
          <w:lang w:val="en-GB"/>
        </w:rPr>
        <w:t xml:space="preserve">, </w:t>
      </w:r>
      <w:r w:rsidR="008A1821">
        <w:rPr>
          <w:rFonts w:ascii="Times New Roman" w:hAnsi="Times New Roman" w:cs="Times New Roman"/>
          <w:sz w:val="24"/>
          <w:szCs w:val="24"/>
          <w:lang w:val="en-GB"/>
        </w:rPr>
        <w:t xml:space="preserve">p. </w:t>
      </w:r>
      <w:r w:rsidR="00E84E70">
        <w:rPr>
          <w:rFonts w:ascii="Times New Roman" w:hAnsi="Times New Roman" w:cs="Times New Roman"/>
          <w:sz w:val="24"/>
          <w:szCs w:val="24"/>
          <w:lang w:val="en-GB"/>
        </w:rPr>
        <w:t>72</w:t>
      </w:r>
      <w:r w:rsidR="00D67BAE" w:rsidRPr="00622090">
        <w:rPr>
          <w:rFonts w:ascii="Times New Roman" w:hAnsi="Times New Roman" w:cs="Times New Roman"/>
          <w:sz w:val="24"/>
          <w:szCs w:val="24"/>
          <w:lang w:val="en-GB"/>
        </w:rPr>
        <w:t>).</w:t>
      </w:r>
    </w:p>
    <w:p w14:paraId="275C52D1" w14:textId="37353613" w:rsidR="000E3D1F" w:rsidRPr="00622090" w:rsidRDefault="00CB4521" w:rsidP="0026498C">
      <w:pPr>
        <w:spacing w:before="120" w:after="120" w:line="360" w:lineRule="auto"/>
        <w:rPr>
          <w:rFonts w:ascii="Times New Roman" w:hAnsi="Times New Roman" w:cs="Times New Roman"/>
          <w:sz w:val="24"/>
          <w:szCs w:val="24"/>
          <w:lang w:val="en-GB"/>
        </w:rPr>
      </w:pPr>
      <w:r w:rsidRPr="00622090">
        <w:rPr>
          <w:rFonts w:ascii="Times New Roman" w:hAnsi="Times New Roman" w:cs="Times New Roman"/>
          <w:sz w:val="24"/>
          <w:szCs w:val="24"/>
          <w:lang w:val="en-GB"/>
        </w:rPr>
        <w:tab/>
      </w:r>
      <w:r w:rsidR="00FC3056">
        <w:rPr>
          <w:rFonts w:ascii="Times New Roman" w:hAnsi="Times New Roman" w:cs="Times New Roman"/>
          <w:sz w:val="24"/>
          <w:szCs w:val="24"/>
          <w:lang w:val="en-GB"/>
        </w:rPr>
        <w:t>W</w:t>
      </w:r>
      <w:r w:rsidR="00C600F5">
        <w:rPr>
          <w:rFonts w:ascii="Times New Roman" w:hAnsi="Times New Roman" w:cs="Times New Roman"/>
          <w:sz w:val="24"/>
          <w:szCs w:val="24"/>
          <w:lang w:val="en-GB"/>
        </w:rPr>
        <w:t>hile r</w:t>
      </w:r>
      <w:r w:rsidR="00E81038" w:rsidRPr="00622090">
        <w:rPr>
          <w:rFonts w:ascii="Times New Roman" w:hAnsi="Times New Roman" w:cs="Times New Roman"/>
          <w:sz w:val="24"/>
          <w:szCs w:val="24"/>
          <w:lang w:val="en-GB"/>
        </w:rPr>
        <w:t>ecent</w:t>
      </w:r>
      <w:r w:rsidRPr="00622090">
        <w:rPr>
          <w:rFonts w:ascii="Times New Roman" w:hAnsi="Times New Roman" w:cs="Times New Roman"/>
          <w:sz w:val="24"/>
          <w:szCs w:val="24"/>
          <w:lang w:val="en-GB"/>
        </w:rPr>
        <w:t>ly compiled</w:t>
      </w:r>
      <w:r w:rsidR="00AE439E" w:rsidRPr="00622090">
        <w:rPr>
          <w:rFonts w:ascii="Times New Roman" w:hAnsi="Times New Roman" w:cs="Times New Roman"/>
          <w:sz w:val="24"/>
          <w:szCs w:val="24"/>
          <w:lang w:val="en-GB"/>
        </w:rPr>
        <w:t xml:space="preserve"> </w:t>
      </w:r>
      <w:r w:rsidR="00B34BC7" w:rsidRPr="00622090">
        <w:rPr>
          <w:rFonts w:ascii="Times New Roman" w:hAnsi="Times New Roman" w:cs="Times New Roman"/>
          <w:sz w:val="24"/>
          <w:szCs w:val="24"/>
          <w:lang w:val="en-GB"/>
        </w:rPr>
        <w:t xml:space="preserve">open access </w:t>
      </w:r>
      <w:r w:rsidR="00AE439E" w:rsidRPr="00622090">
        <w:rPr>
          <w:rFonts w:ascii="Times New Roman" w:hAnsi="Times New Roman" w:cs="Times New Roman"/>
          <w:sz w:val="24"/>
          <w:szCs w:val="24"/>
          <w:lang w:val="en-GB"/>
        </w:rPr>
        <w:t xml:space="preserve">corpora of academic writing such as </w:t>
      </w:r>
      <w:r w:rsidRPr="00622090">
        <w:rPr>
          <w:rFonts w:ascii="Times New Roman" w:hAnsi="Times New Roman" w:cs="Times New Roman"/>
          <w:sz w:val="24"/>
          <w:szCs w:val="24"/>
          <w:lang w:val="en-GB"/>
        </w:rPr>
        <w:t xml:space="preserve">the </w:t>
      </w:r>
      <w:r w:rsidR="00AE439E" w:rsidRPr="00622090">
        <w:rPr>
          <w:rFonts w:ascii="Times New Roman" w:hAnsi="Times New Roman" w:cs="Times New Roman"/>
          <w:i/>
          <w:sz w:val="24"/>
          <w:szCs w:val="24"/>
          <w:lang w:val="en-GB"/>
        </w:rPr>
        <w:t>B</w:t>
      </w:r>
      <w:r w:rsidRPr="00622090">
        <w:rPr>
          <w:rFonts w:ascii="Times New Roman" w:hAnsi="Times New Roman" w:cs="Times New Roman"/>
          <w:i/>
          <w:sz w:val="24"/>
          <w:szCs w:val="24"/>
          <w:lang w:val="en-GB"/>
        </w:rPr>
        <w:t xml:space="preserve">ritish </w:t>
      </w:r>
      <w:r w:rsidR="00AE439E" w:rsidRPr="00622090">
        <w:rPr>
          <w:rFonts w:ascii="Times New Roman" w:hAnsi="Times New Roman" w:cs="Times New Roman"/>
          <w:i/>
          <w:sz w:val="24"/>
          <w:szCs w:val="24"/>
          <w:lang w:val="en-GB"/>
        </w:rPr>
        <w:t>A</w:t>
      </w:r>
      <w:r w:rsidRPr="00622090">
        <w:rPr>
          <w:rFonts w:ascii="Times New Roman" w:hAnsi="Times New Roman" w:cs="Times New Roman"/>
          <w:i/>
          <w:sz w:val="24"/>
          <w:szCs w:val="24"/>
          <w:lang w:val="en-GB"/>
        </w:rPr>
        <w:t xml:space="preserve">cademic </w:t>
      </w:r>
      <w:r w:rsidR="00AE439E" w:rsidRPr="00622090">
        <w:rPr>
          <w:rFonts w:ascii="Times New Roman" w:hAnsi="Times New Roman" w:cs="Times New Roman"/>
          <w:i/>
          <w:sz w:val="24"/>
          <w:szCs w:val="24"/>
          <w:lang w:val="en-GB"/>
        </w:rPr>
        <w:t>W</w:t>
      </w:r>
      <w:r w:rsidRPr="00622090">
        <w:rPr>
          <w:rFonts w:ascii="Times New Roman" w:hAnsi="Times New Roman" w:cs="Times New Roman"/>
          <w:i/>
          <w:sz w:val="24"/>
          <w:szCs w:val="24"/>
          <w:lang w:val="en-GB"/>
        </w:rPr>
        <w:t xml:space="preserve">ritten </w:t>
      </w:r>
      <w:r w:rsidR="00AE439E" w:rsidRPr="00622090">
        <w:rPr>
          <w:rFonts w:ascii="Times New Roman" w:hAnsi="Times New Roman" w:cs="Times New Roman"/>
          <w:i/>
          <w:sz w:val="24"/>
          <w:szCs w:val="24"/>
          <w:lang w:val="en-GB"/>
        </w:rPr>
        <w:t>E</w:t>
      </w:r>
      <w:r w:rsidRPr="00622090">
        <w:rPr>
          <w:rFonts w:ascii="Times New Roman" w:hAnsi="Times New Roman" w:cs="Times New Roman"/>
          <w:i/>
          <w:sz w:val="24"/>
          <w:szCs w:val="24"/>
          <w:lang w:val="en-GB"/>
        </w:rPr>
        <w:t xml:space="preserve">nglish </w:t>
      </w:r>
      <w:r w:rsidRPr="00622090">
        <w:rPr>
          <w:rFonts w:ascii="Times New Roman" w:hAnsi="Times New Roman" w:cs="Times New Roman"/>
          <w:sz w:val="24"/>
          <w:szCs w:val="24"/>
          <w:lang w:val="en-GB"/>
        </w:rPr>
        <w:t>corpus (BAWE, Nesi et al., 2008)</w:t>
      </w:r>
      <w:r w:rsidR="00AE439E" w:rsidRPr="00622090">
        <w:rPr>
          <w:rFonts w:ascii="Times New Roman" w:hAnsi="Times New Roman" w:cs="Times New Roman"/>
          <w:sz w:val="24"/>
          <w:szCs w:val="24"/>
          <w:lang w:val="en-GB"/>
        </w:rPr>
        <w:t xml:space="preserve"> and </w:t>
      </w:r>
      <w:r w:rsidRPr="00622090">
        <w:rPr>
          <w:rFonts w:ascii="Times New Roman" w:hAnsi="Times New Roman" w:cs="Times New Roman"/>
          <w:sz w:val="24"/>
          <w:szCs w:val="24"/>
          <w:lang w:val="en-GB"/>
        </w:rPr>
        <w:t xml:space="preserve">the </w:t>
      </w:r>
      <w:r w:rsidRPr="00622090">
        <w:rPr>
          <w:rFonts w:ascii="Times New Roman" w:hAnsi="Times New Roman" w:cs="Times New Roman"/>
          <w:i/>
          <w:sz w:val="24"/>
          <w:szCs w:val="24"/>
          <w:lang w:val="en-GB"/>
        </w:rPr>
        <w:t>Michigan Corpus of Upper-level Student Papers</w:t>
      </w:r>
      <w:r w:rsidRPr="00622090">
        <w:rPr>
          <w:rFonts w:ascii="Times New Roman" w:hAnsi="Times New Roman" w:cs="Times New Roman"/>
          <w:sz w:val="24"/>
          <w:szCs w:val="24"/>
          <w:lang w:val="en-GB"/>
        </w:rPr>
        <w:t xml:space="preserve"> (</w:t>
      </w:r>
      <w:r w:rsidR="00AE439E" w:rsidRPr="00622090">
        <w:rPr>
          <w:rFonts w:ascii="Times New Roman" w:hAnsi="Times New Roman" w:cs="Times New Roman"/>
          <w:sz w:val="24"/>
          <w:szCs w:val="24"/>
          <w:lang w:val="en-GB"/>
        </w:rPr>
        <w:t>MICUSP</w:t>
      </w:r>
      <w:r w:rsidRPr="00622090">
        <w:rPr>
          <w:rFonts w:ascii="Times New Roman" w:hAnsi="Times New Roman" w:cs="Times New Roman"/>
          <w:sz w:val="24"/>
          <w:szCs w:val="24"/>
          <w:lang w:val="en-GB"/>
        </w:rPr>
        <w:t xml:space="preserve">, Römer </w:t>
      </w:r>
      <w:r w:rsidR="005F2065">
        <w:rPr>
          <w:rFonts w:ascii="Times New Roman" w:hAnsi="Times New Roman" w:cs="Times New Roman"/>
          <w:sz w:val="24"/>
          <w:szCs w:val="24"/>
          <w:lang w:val="en-GB"/>
        </w:rPr>
        <w:t>and</w:t>
      </w:r>
      <w:r w:rsidR="005F2065" w:rsidRPr="00622090">
        <w:rPr>
          <w:rFonts w:ascii="Times New Roman" w:hAnsi="Times New Roman" w:cs="Times New Roman"/>
          <w:sz w:val="24"/>
          <w:szCs w:val="24"/>
          <w:lang w:val="en-GB"/>
        </w:rPr>
        <w:t xml:space="preserve"> </w:t>
      </w:r>
      <w:r w:rsidRPr="00622090">
        <w:rPr>
          <w:rFonts w:ascii="Times New Roman" w:hAnsi="Times New Roman" w:cs="Times New Roman"/>
          <w:sz w:val="24"/>
          <w:szCs w:val="24"/>
          <w:lang w:val="en-GB"/>
        </w:rPr>
        <w:t>O’Donnell, 2011),</w:t>
      </w:r>
      <w:r w:rsidR="00AE439E" w:rsidRPr="00622090">
        <w:rPr>
          <w:rFonts w:ascii="Times New Roman" w:hAnsi="Times New Roman" w:cs="Times New Roman"/>
          <w:sz w:val="24"/>
          <w:szCs w:val="24"/>
          <w:lang w:val="en-GB"/>
        </w:rPr>
        <w:t xml:space="preserve"> include </w:t>
      </w:r>
      <w:r w:rsidR="00C600F5">
        <w:rPr>
          <w:rFonts w:ascii="Times New Roman" w:hAnsi="Times New Roman" w:cs="Times New Roman"/>
          <w:sz w:val="24"/>
          <w:szCs w:val="24"/>
          <w:lang w:val="en-GB"/>
        </w:rPr>
        <w:t xml:space="preserve">some </w:t>
      </w:r>
      <w:r w:rsidR="007E78E5">
        <w:rPr>
          <w:rFonts w:ascii="Times New Roman" w:hAnsi="Times New Roman" w:cs="Times New Roman"/>
          <w:sz w:val="24"/>
          <w:szCs w:val="24"/>
          <w:lang w:val="en-GB"/>
        </w:rPr>
        <w:t>texts by L2 writers</w:t>
      </w:r>
      <w:r w:rsidR="00C600F5">
        <w:rPr>
          <w:rFonts w:ascii="Times New Roman" w:hAnsi="Times New Roman" w:cs="Times New Roman"/>
          <w:sz w:val="24"/>
          <w:szCs w:val="24"/>
          <w:lang w:val="en-GB"/>
        </w:rPr>
        <w:t xml:space="preserve">, </w:t>
      </w:r>
      <w:r w:rsidRPr="00622090">
        <w:rPr>
          <w:rFonts w:ascii="Times New Roman" w:hAnsi="Times New Roman" w:cs="Times New Roman"/>
          <w:sz w:val="24"/>
          <w:szCs w:val="24"/>
          <w:lang w:val="en-GB"/>
        </w:rPr>
        <w:t xml:space="preserve">they were not compiled </w:t>
      </w:r>
      <w:r w:rsidR="000E3D1F" w:rsidRPr="00622090">
        <w:rPr>
          <w:rFonts w:ascii="Times New Roman" w:hAnsi="Times New Roman" w:cs="Times New Roman"/>
          <w:sz w:val="24"/>
          <w:szCs w:val="24"/>
          <w:lang w:val="en-GB"/>
        </w:rPr>
        <w:t>with a view to study learner writing and/or learner writing development</w:t>
      </w:r>
      <w:r w:rsidRPr="00622090">
        <w:rPr>
          <w:rFonts w:ascii="Times New Roman" w:hAnsi="Times New Roman" w:cs="Times New Roman"/>
          <w:sz w:val="24"/>
          <w:szCs w:val="24"/>
          <w:lang w:val="en-GB"/>
        </w:rPr>
        <w:t xml:space="preserve">. Rather, the </w:t>
      </w:r>
      <w:r w:rsidR="00E81038" w:rsidRPr="00622090">
        <w:rPr>
          <w:rFonts w:ascii="Times New Roman" w:hAnsi="Times New Roman" w:cs="Times New Roman"/>
          <w:sz w:val="24"/>
          <w:szCs w:val="24"/>
          <w:lang w:val="en-GB"/>
        </w:rPr>
        <w:t xml:space="preserve">main </w:t>
      </w:r>
      <w:r w:rsidRPr="00622090">
        <w:rPr>
          <w:rFonts w:ascii="Times New Roman" w:hAnsi="Times New Roman" w:cs="Times New Roman"/>
          <w:sz w:val="24"/>
          <w:szCs w:val="24"/>
          <w:lang w:val="en-GB"/>
        </w:rPr>
        <w:t>objective</w:t>
      </w:r>
      <w:r w:rsidR="00E81038" w:rsidRPr="00622090">
        <w:rPr>
          <w:rFonts w:ascii="Times New Roman" w:hAnsi="Times New Roman" w:cs="Times New Roman"/>
          <w:sz w:val="24"/>
          <w:szCs w:val="24"/>
          <w:lang w:val="en-GB"/>
        </w:rPr>
        <w:t xml:space="preserve"> </w:t>
      </w:r>
      <w:r w:rsidR="00A05A82">
        <w:rPr>
          <w:rFonts w:ascii="Times New Roman" w:hAnsi="Times New Roman" w:cs="Times New Roman"/>
          <w:sz w:val="24"/>
          <w:szCs w:val="24"/>
          <w:lang w:val="en-GB"/>
        </w:rPr>
        <w:t>of</w:t>
      </w:r>
      <w:r w:rsidR="00E81038" w:rsidRPr="00622090">
        <w:rPr>
          <w:rFonts w:ascii="Times New Roman" w:hAnsi="Times New Roman" w:cs="Times New Roman"/>
          <w:sz w:val="24"/>
          <w:szCs w:val="24"/>
          <w:lang w:val="en-GB"/>
        </w:rPr>
        <w:t xml:space="preserve"> their collection was to investigate </w:t>
      </w:r>
      <w:r w:rsidR="000E3D1F" w:rsidRPr="00622090">
        <w:rPr>
          <w:rFonts w:ascii="Times New Roman" w:hAnsi="Times New Roman" w:cs="Times New Roman"/>
          <w:sz w:val="24"/>
          <w:szCs w:val="24"/>
          <w:lang w:val="en-GB"/>
        </w:rPr>
        <w:t>register</w:t>
      </w:r>
      <w:r w:rsidR="00E81038" w:rsidRPr="00622090">
        <w:rPr>
          <w:rFonts w:ascii="Times New Roman" w:hAnsi="Times New Roman" w:cs="Times New Roman"/>
          <w:sz w:val="24"/>
          <w:szCs w:val="24"/>
          <w:lang w:val="en-GB"/>
        </w:rPr>
        <w:t xml:space="preserve"> and disciplinary differences in academic writing</w:t>
      </w:r>
      <w:r w:rsidR="000E3D1F" w:rsidRPr="00622090">
        <w:rPr>
          <w:rFonts w:ascii="Times New Roman" w:hAnsi="Times New Roman" w:cs="Times New Roman"/>
          <w:sz w:val="24"/>
          <w:szCs w:val="24"/>
          <w:lang w:val="en-GB"/>
        </w:rPr>
        <w:t xml:space="preserve"> through a record of </w:t>
      </w:r>
      <w:r w:rsidR="00C600F5">
        <w:rPr>
          <w:rFonts w:ascii="Times New Roman" w:hAnsi="Times New Roman" w:cs="Times New Roman"/>
          <w:sz w:val="24"/>
          <w:szCs w:val="24"/>
          <w:lang w:val="en-GB"/>
        </w:rPr>
        <w:t xml:space="preserve">highly </w:t>
      </w:r>
      <w:r w:rsidR="000E3D1F" w:rsidRPr="00622090">
        <w:rPr>
          <w:rFonts w:ascii="Times New Roman" w:hAnsi="Times New Roman" w:cs="Times New Roman"/>
          <w:sz w:val="24"/>
          <w:szCs w:val="24"/>
          <w:lang w:val="en-GB"/>
        </w:rPr>
        <w:t>proficient</w:t>
      </w:r>
      <w:r w:rsidR="00E81038" w:rsidRPr="00622090">
        <w:rPr>
          <w:rFonts w:ascii="Times New Roman" w:hAnsi="Times New Roman" w:cs="Times New Roman"/>
          <w:sz w:val="24"/>
          <w:szCs w:val="24"/>
          <w:lang w:val="en-GB"/>
        </w:rPr>
        <w:t xml:space="preserve"> university-level </w:t>
      </w:r>
      <w:r w:rsidR="00C600F5">
        <w:rPr>
          <w:rFonts w:ascii="Times New Roman" w:hAnsi="Times New Roman" w:cs="Times New Roman"/>
          <w:sz w:val="24"/>
          <w:szCs w:val="24"/>
          <w:lang w:val="en-GB"/>
        </w:rPr>
        <w:t xml:space="preserve">(mostly native-speaker) </w:t>
      </w:r>
      <w:r w:rsidR="00E81038" w:rsidRPr="00622090">
        <w:rPr>
          <w:rFonts w:ascii="Times New Roman" w:hAnsi="Times New Roman" w:cs="Times New Roman"/>
          <w:sz w:val="24"/>
          <w:szCs w:val="24"/>
          <w:lang w:val="en-GB"/>
        </w:rPr>
        <w:t xml:space="preserve">student writing. </w:t>
      </w:r>
      <w:r w:rsidR="00C600F5">
        <w:rPr>
          <w:rFonts w:ascii="Times New Roman" w:hAnsi="Times New Roman" w:cs="Times New Roman"/>
          <w:sz w:val="24"/>
          <w:szCs w:val="24"/>
          <w:lang w:val="en-GB"/>
        </w:rPr>
        <w:t xml:space="preserve">This meant that only </w:t>
      </w:r>
      <w:r w:rsidR="00E81038" w:rsidRPr="00622090">
        <w:rPr>
          <w:rFonts w:ascii="Times New Roman" w:hAnsi="Times New Roman" w:cs="Times New Roman"/>
          <w:sz w:val="24"/>
          <w:szCs w:val="24"/>
          <w:lang w:val="en-GB"/>
        </w:rPr>
        <w:t xml:space="preserve">a limited number of learner texts per discipline or </w:t>
      </w:r>
      <w:r w:rsidR="000E3D1F" w:rsidRPr="00622090">
        <w:rPr>
          <w:rFonts w:ascii="Times New Roman" w:hAnsi="Times New Roman" w:cs="Times New Roman"/>
          <w:sz w:val="24"/>
          <w:szCs w:val="24"/>
          <w:lang w:val="en-GB"/>
        </w:rPr>
        <w:t>register</w:t>
      </w:r>
      <w:r w:rsidR="00E81038" w:rsidRPr="00622090">
        <w:rPr>
          <w:rFonts w:ascii="Times New Roman" w:hAnsi="Times New Roman" w:cs="Times New Roman"/>
          <w:sz w:val="24"/>
          <w:szCs w:val="24"/>
          <w:lang w:val="en-GB"/>
        </w:rPr>
        <w:t xml:space="preserve"> </w:t>
      </w:r>
      <w:r w:rsidR="00C600F5">
        <w:rPr>
          <w:rFonts w:ascii="Times New Roman" w:hAnsi="Times New Roman" w:cs="Times New Roman"/>
          <w:sz w:val="24"/>
          <w:szCs w:val="24"/>
          <w:lang w:val="en-GB"/>
        </w:rPr>
        <w:t xml:space="preserve">were included: </w:t>
      </w:r>
      <w:r w:rsidR="00E81038" w:rsidRPr="00622090">
        <w:rPr>
          <w:rFonts w:ascii="Times New Roman" w:hAnsi="Times New Roman" w:cs="Times New Roman"/>
          <w:sz w:val="24"/>
          <w:szCs w:val="24"/>
          <w:lang w:val="en-GB"/>
        </w:rPr>
        <w:t xml:space="preserve">for example, there are only </w:t>
      </w:r>
      <w:r w:rsidR="000E3D1F" w:rsidRPr="00622090">
        <w:rPr>
          <w:rFonts w:ascii="Times New Roman" w:hAnsi="Times New Roman" w:cs="Times New Roman"/>
          <w:sz w:val="24"/>
          <w:szCs w:val="24"/>
          <w:lang w:val="en-GB"/>
        </w:rPr>
        <w:t>39</w:t>
      </w:r>
      <w:r w:rsidR="00E81038" w:rsidRPr="00622090">
        <w:rPr>
          <w:rFonts w:ascii="Times New Roman" w:hAnsi="Times New Roman" w:cs="Times New Roman"/>
          <w:sz w:val="24"/>
          <w:szCs w:val="24"/>
          <w:lang w:val="en-GB"/>
        </w:rPr>
        <w:t xml:space="preserve"> </w:t>
      </w:r>
      <w:r w:rsidR="000E3D1F" w:rsidRPr="00622090">
        <w:rPr>
          <w:rFonts w:ascii="Times New Roman" w:hAnsi="Times New Roman" w:cs="Times New Roman"/>
          <w:sz w:val="24"/>
          <w:szCs w:val="24"/>
          <w:lang w:val="en-GB"/>
        </w:rPr>
        <w:t xml:space="preserve">EFL learner </w:t>
      </w:r>
      <w:r w:rsidR="00E81038" w:rsidRPr="00622090">
        <w:rPr>
          <w:rFonts w:ascii="Times New Roman" w:hAnsi="Times New Roman" w:cs="Times New Roman"/>
          <w:sz w:val="24"/>
          <w:szCs w:val="24"/>
          <w:lang w:val="en-GB"/>
        </w:rPr>
        <w:t>texts written</w:t>
      </w:r>
      <w:r w:rsidR="000E3D1F" w:rsidRPr="00622090">
        <w:rPr>
          <w:rFonts w:ascii="Times New Roman" w:hAnsi="Times New Roman" w:cs="Times New Roman"/>
          <w:sz w:val="24"/>
          <w:szCs w:val="24"/>
          <w:lang w:val="en-GB"/>
        </w:rPr>
        <w:t xml:space="preserve"> </w:t>
      </w:r>
      <w:r w:rsidR="00E81038" w:rsidRPr="00622090">
        <w:rPr>
          <w:rFonts w:ascii="Times New Roman" w:hAnsi="Times New Roman" w:cs="Times New Roman"/>
          <w:sz w:val="24"/>
          <w:szCs w:val="24"/>
          <w:lang w:val="en-GB"/>
        </w:rPr>
        <w:t>in the field of linguistics</w:t>
      </w:r>
      <w:r w:rsidR="000E3D1F" w:rsidRPr="00622090">
        <w:rPr>
          <w:rFonts w:ascii="Times New Roman" w:hAnsi="Times New Roman" w:cs="Times New Roman"/>
          <w:sz w:val="24"/>
          <w:szCs w:val="24"/>
          <w:lang w:val="en-GB"/>
        </w:rPr>
        <w:t xml:space="preserve"> in BAWE, with a variety </w:t>
      </w:r>
      <w:r w:rsidR="00C600F5">
        <w:rPr>
          <w:rFonts w:ascii="Times New Roman" w:hAnsi="Times New Roman" w:cs="Times New Roman"/>
          <w:sz w:val="24"/>
          <w:szCs w:val="24"/>
          <w:lang w:val="en-GB"/>
        </w:rPr>
        <w:t>of first languages represented (</w:t>
      </w:r>
      <w:r w:rsidR="000E3D1F" w:rsidRPr="00622090">
        <w:rPr>
          <w:rFonts w:ascii="Times New Roman" w:hAnsi="Times New Roman" w:cs="Times New Roman"/>
          <w:sz w:val="24"/>
          <w:szCs w:val="24"/>
          <w:lang w:val="en-GB"/>
        </w:rPr>
        <w:t>Bulgarian, Chinese, French, German, Greek, Italian, Japanese and Portuguese</w:t>
      </w:r>
      <w:r w:rsidR="00E81038" w:rsidRPr="00622090">
        <w:rPr>
          <w:rFonts w:ascii="Times New Roman" w:hAnsi="Times New Roman" w:cs="Times New Roman"/>
          <w:sz w:val="24"/>
          <w:szCs w:val="24"/>
          <w:lang w:val="en-GB"/>
        </w:rPr>
        <w:t>).</w:t>
      </w:r>
    </w:p>
    <w:p w14:paraId="3DBC0007" w14:textId="1A69A399" w:rsidR="00343CF6" w:rsidRPr="00C600F5" w:rsidRDefault="000E3D1F" w:rsidP="0026498C">
      <w:pPr>
        <w:spacing w:before="120" w:after="120" w:line="360" w:lineRule="auto"/>
        <w:rPr>
          <w:rFonts w:ascii="Times New Roman" w:hAnsi="Times New Roman" w:cs="Times New Roman"/>
          <w:sz w:val="24"/>
          <w:szCs w:val="24"/>
          <w:lang w:val="en-GB"/>
        </w:rPr>
      </w:pPr>
      <w:r w:rsidRPr="00622090">
        <w:rPr>
          <w:rFonts w:ascii="Times New Roman" w:hAnsi="Times New Roman" w:cs="Times New Roman"/>
          <w:sz w:val="24"/>
          <w:szCs w:val="24"/>
          <w:lang w:val="en-GB"/>
        </w:rPr>
        <w:tab/>
      </w:r>
      <w:r w:rsidR="00C600F5" w:rsidRPr="0005178D">
        <w:rPr>
          <w:rFonts w:ascii="Times New Roman" w:hAnsi="Times New Roman" w:cs="Times New Roman"/>
          <w:sz w:val="24"/>
          <w:szCs w:val="24"/>
          <w:lang w:val="en-GB"/>
        </w:rPr>
        <w:t>Given this</w:t>
      </w:r>
      <w:r w:rsidR="00343CF6" w:rsidRPr="0005178D">
        <w:rPr>
          <w:rFonts w:ascii="Times New Roman" w:hAnsi="Times New Roman" w:cs="Times New Roman"/>
          <w:sz w:val="24"/>
          <w:szCs w:val="24"/>
          <w:lang w:val="en-GB"/>
        </w:rPr>
        <w:t xml:space="preserve"> </w:t>
      </w:r>
      <w:r w:rsidR="00341CEA" w:rsidRPr="0005178D">
        <w:rPr>
          <w:rFonts w:ascii="Times New Roman" w:hAnsi="Times New Roman" w:cs="Times New Roman"/>
          <w:sz w:val="24"/>
          <w:szCs w:val="24"/>
          <w:lang w:val="en-GB"/>
        </w:rPr>
        <w:t xml:space="preserve">lack of </w:t>
      </w:r>
      <w:r w:rsidR="00C600F5" w:rsidRPr="0005178D">
        <w:rPr>
          <w:rFonts w:ascii="Times New Roman" w:hAnsi="Times New Roman" w:cs="Times New Roman"/>
          <w:sz w:val="24"/>
          <w:szCs w:val="24"/>
          <w:lang w:val="en-GB"/>
        </w:rPr>
        <w:t xml:space="preserve">large-scale, </w:t>
      </w:r>
      <w:r w:rsidR="00341CEA" w:rsidRPr="0005178D">
        <w:rPr>
          <w:rFonts w:ascii="Times New Roman" w:hAnsi="Times New Roman" w:cs="Times New Roman"/>
          <w:sz w:val="24"/>
          <w:szCs w:val="24"/>
          <w:lang w:val="en-GB"/>
        </w:rPr>
        <w:t>open access</w:t>
      </w:r>
      <w:r w:rsidR="00C600F5" w:rsidRPr="0005178D">
        <w:rPr>
          <w:rFonts w:ascii="Times New Roman" w:hAnsi="Times New Roman" w:cs="Times New Roman"/>
          <w:sz w:val="24"/>
          <w:szCs w:val="24"/>
          <w:lang w:val="en-GB"/>
        </w:rPr>
        <w:t>,</w:t>
      </w:r>
      <w:r w:rsidR="00341CEA" w:rsidRPr="0005178D">
        <w:rPr>
          <w:rFonts w:ascii="Times New Roman" w:hAnsi="Times New Roman" w:cs="Times New Roman"/>
          <w:sz w:val="24"/>
          <w:szCs w:val="24"/>
          <w:lang w:val="en-GB"/>
        </w:rPr>
        <w:t xml:space="preserve"> multi-L1, multi-discipline and multi-register corpora of learner academic writing, the </w:t>
      </w:r>
      <w:r w:rsidR="00C600F5" w:rsidRPr="0005178D">
        <w:rPr>
          <w:rFonts w:ascii="Times New Roman" w:hAnsi="Times New Roman" w:cs="Times New Roman"/>
          <w:sz w:val="24"/>
          <w:szCs w:val="24"/>
          <w:lang w:val="en-GB"/>
        </w:rPr>
        <w:t>VESPA</w:t>
      </w:r>
      <w:r w:rsidR="00341CEA" w:rsidRPr="0005178D">
        <w:rPr>
          <w:rFonts w:ascii="Times New Roman" w:hAnsi="Times New Roman" w:cs="Times New Roman"/>
          <w:sz w:val="24"/>
          <w:szCs w:val="24"/>
          <w:lang w:val="en-GB"/>
        </w:rPr>
        <w:t xml:space="preserve"> learner corpus </w:t>
      </w:r>
      <w:r w:rsidR="00343CF6" w:rsidRPr="0005178D">
        <w:rPr>
          <w:rFonts w:ascii="Times New Roman" w:hAnsi="Times New Roman" w:cs="Times New Roman"/>
          <w:sz w:val="24"/>
          <w:szCs w:val="24"/>
          <w:lang w:val="en-GB"/>
        </w:rPr>
        <w:t xml:space="preserve">compilation project was initiated by </w:t>
      </w:r>
      <w:r w:rsidR="00C600F5" w:rsidRPr="0005178D">
        <w:rPr>
          <w:rFonts w:ascii="Times New Roman" w:hAnsi="Times New Roman" w:cs="Times New Roman"/>
          <w:sz w:val="24"/>
          <w:szCs w:val="24"/>
          <w:lang w:val="en-GB"/>
        </w:rPr>
        <w:t xml:space="preserve">Dr. Magali Paquot at </w:t>
      </w:r>
      <w:r w:rsidR="00343CF6" w:rsidRPr="0005178D">
        <w:rPr>
          <w:rFonts w:ascii="Times New Roman" w:hAnsi="Times New Roman" w:cs="Times New Roman"/>
          <w:sz w:val="24"/>
          <w:szCs w:val="24"/>
          <w:lang w:val="en-GB"/>
        </w:rPr>
        <w:t>the Centre for English Corpus Linguistics (CECL, UCLouvain, Belgium) with the aim to build a large collection of disciplinary writing by L2 English university students across registers and disciplines. Like other CECL</w:t>
      </w:r>
      <w:r w:rsidR="004338DF" w:rsidRPr="0005178D">
        <w:rPr>
          <w:rFonts w:ascii="Times New Roman" w:hAnsi="Times New Roman" w:cs="Times New Roman"/>
          <w:sz w:val="24"/>
          <w:szCs w:val="24"/>
          <w:lang w:val="en-GB"/>
        </w:rPr>
        <w:t xml:space="preserve"> corpora, VESPA</w:t>
      </w:r>
      <w:r w:rsidR="00343CF6" w:rsidRPr="0005178D">
        <w:rPr>
          <w:rFonts w:ascii="Times New Roman" w:hAnsi="Times New Roman" w:cs="Times New Roman"/>
          <w:sz w:val="24"/>
          <w:szCs w:val="24"/>
          <w:lang w:val="en-GB"/>
        </w:rPr>
        <w:t xml:space="preserve"> is </w:t>
      </w:r>
      <w:r w:rsidR="004338DF" w:rsidRPr="0005178D">
        <w:rPr>
          <w:rFonts w:ascii="Times New Roman" w:hAnsi="Times New Roman" w:cs="Times New Roman"/>
          <w:sz w:val="24"/>
          <w:szCs w:val="24"/>
          <w:lang w:val="en-GB"/>
        </w:rPr>
        <w:t xml:space="preserve">a </w:t>
      </w:r>
      <w:r w:rsidR="00343CF6" w:rsidRPr="0005178D">
        <w:rPr>
          <w:rFonts w:ascii="Times New Roman" w:hAnsi="Times New Roman" w:cs="Times New Roman"/>
          <w:sz w:val="24"/>
          <w:szCs w:val="24"/>
          <w:lang w:val="en-GB"/>
        </w:rPr>
        <w:t xml:space="preserve">corpus compilation project that involves </w:t>
      </w:r>
      <w:r w:rsidR="004338DF" w:rsidRPr="0005178D">
        <w:rPr>
          <w:rFonts w:ascii="Times New Roman" w:hAnsi="Times New Roman" w:cs="Times New Roman"/>
          <w:sz w:val="24"/>
          <w:szCs w:val="24"/>
          <w:lang w:val="en-GB"/>
        </w:rPr>
        <w:t xml:space="preserve">collaborative work </w:t>
      </w:r>
      <w:r w:rsidR="00C600F5" w:rsidRPr="0005178D">
        <w:rPr>
          <w:rFonts w:ascii="Times New Roman" w:hAnsi="Times New Roman" w:cs="Times New Roman"/>
          <w:sz w:val="24"/>
          <w:szCs w:val="24"/>
          <w:lang w:val="en-GB"/>
        </w:rPr>
        <w:t>among</w:t>
      </w:r>
      <w:r w:rsidR="004338DF" w:rsidRPr="0005178D">
        <w:rPr>
          <w:rFonts w:ascii="Times New Roman" w:hAnsi="Times New Roman" w:cs="Times New Roman"/>
          <w:sz w:val="24"/>
          <w:szCs w:val="24"/>
          <w:lang w:val="en-GB"/>
        </w:rPr>
        <w:t xml:space="preserve"> several universities internationally. Partners </w:t>
      </w:r>
      <w:r w:rsidR="00D727FF">
        <w:rPr>
          <w:rFonts w:ascii="Times New Roman" w:hAnsi="Times New Roman" w:cs="Times New Roman"/>
          <w:sz w:val="24"/>
          <w:szCs w:val="24"/>
          <w:lang w:val="en-GB"/>
        </w:rPr>
        <w:t xml:space="preserve">have </w:t>
      </w:r>
      <w:r w:rsidR="004338DF" w:rsidRPr="0005178D">
        <w:rPr>
          <w:rFonts w:ascii="Times New Roman" w:hAnsi="Times New Roman" w:cs="Times New Roman"/>
          <w:sz w:val="24"/>
          <w:szCs w:val="24"/>
          <w:lang w:val="en-GB"/>
        </w:rPr>
        <w:t xml:space="preserve">joined at different times and the corpus is still under </w:t>
      </w:r>
      <w:r w:rsidR="00C600F5" w:rsidRPr="0005178D">
        <w:rPr>
          <w:rFonts w:ascii="Times New Roman" w:hAnsi="Times New Roman" w:cs="Times New Roman"/>
          <w:sz w:val="24"/>
          <w:szCs w:val="24"/>
          <w:lang w:val="en-GB"/>
        </w:rPr>
        <w:t>compilation,</w:t>
      </w:r>
      <w:r w:rsidR="004338DF" w:rsidRPr="0005178D">
        <w:rPr>
          <w:rFonts w:ascii="Times New Roman" w:hAnsi="Times New Roman" w:cs="Times New Roman"/>
          <w:sz w:val="24"/>
          <w:szCs w:val="24"/>
          <w:lang w:val="en-GB"/>
        </w:rPr>
        <w:t xml:space="preserve"> with new components (e.g.</w:t>
      </w:r>
      <w:r w:rsidR="00E45259">
        <w:rPr>
          <w:rFonts w:ascii="Times New Roman" w:hAnsi="Times New Roman" w:cs="Times New Roman"/>
          <w:sz w:val="24"/>
          <w:szCs w:val="24"/>
          <w:lang w:val="en-GB"/>
        </w:rPr>
        <w:t>,</w:t>
      </w:r>
      <w:r w:rsidR="004338DF" w:rsidRPr="0005178D">
        <w:rPr>
          <w:rFonts w:ascii="Times New Roman" w:hAnsi="Times New Roman" w:cs="Times New Roman"/>
          <w:sz w:val="24"/>
          <w:szCs w:val="24"/>
          <w:lang w:val="en-GB"/>
        </w:rPr>
        <w:t xml:space="preserve"> new L1 backgrounds, </w:t>
      </w:r>
      <w:r w:rsidR="00B24352">
        <w:rPr>
          <w:rFonts w:ascii="Times New Roman" w:hAnsi="Times New Roman" w:cs="Times New Roman"/>
          <w:sz w:val="24"/>
          <w:szCs w:val="24"/>
          <w:lang w:val="en-GB"/>
        </w:rPr>
        <w:t>more</w:t>
      </w:r>
      <w:r w:rsidR="00B24352" w:rsidRPr="0005178D">
        <w:rPr>
          <w:rFonts w:ascii="Times New Roman" w:hAnsi="Times New Roman" w:cs="Times New Roman"/>
          <w:sz w:val="24"/>
          <w:szCs w:val="24"/>
          <w:lang w:val="en-GB"/>
        </w:rPr>
        <w:t xml:space="preserve"> </w:t>
      </w:r>
      <w:r w:rsidR="004338DF" w:rsidRPr="0005178D">
        <w:rPr>
          <w:rFonts w:ascii="Times New Roman" w:hAnsi="Times New Roman" w:cs="Times New Roman"/>
          <w:sz w:val="24"/>
          <w:szCs w:val="24"/>
          <w:lang w:val="en-GB"/>
        </w:rPr>
        <w:t xml:space="preserve">disciplines) </w:t>
      </w:r>
      <w:r w:rsidR="00C600F5" w:rsidRPr="0005178D">
        <w:rPr>
          <w:rFonts w:ascii="Times New Roman" w:hAnsi="Times New Roman" w:cs="Times New Roman"/>
          <w:sz w:val="24"/>
          <w:szCs w:val="24"/>
          <w:lang w:val="en-GB"/>
        </w:rPr>
        <w:t xml:space="preserve">continuously </w:t>
      </w:r>
      <w:r w:rsidR="004338DF" w:rsidRPr="0005178D">
        <w:rPr>
          <w:rFonts w:ascii="Times New Roman" w:hAnsi="Times New Roman" w:cs="Times New Roman"/>
          <w:sz w:val="24"/>
          <w:szCs w:val="24"/>
          <w:lang w:val="en-GB"/>
        </w:rPr>
        <w:t>being added.</w:t>
      </w:r>
      <w:r w:rsidR="00C600F5" w:rsidRPr="0005178D">
        <w:rPr>
          <w:rFonts w:ascii="Times New Roman" w:hAnsi="Times New Roman" w:cs="Times New Roman"/>
          <w:sz w:val="24"/>
          <w:szCs w:val="24"/>
          <w:lang w:val="en-GB"/>
        </w:rPr>
        <w:t xml:space="preserve"> The compilation proce</w:t>
      </w:r>
      <w:r w:rsidR="00C600F5" w:rsidRPr="009F65BD">
        <w:rPr>
          <w:rFonts w:ascii="Times New Roman" w:hAnsi="Times New Roman" w:cs="Times New Roman"/>
          <w:sz w:val="24"/>
          <w:szCs w:val="24"/>
          <w:lang w:val="en-GB"/>
        </w:rPr>
        <w:t>ss is described in detail in Section 2 together with an overview of the makeup of the corpus and the online interface.</w:t>
      </w:r>
      <w:r w:rsidR="004338DF" w:rsidRPr="00C600F5">
        <w:rPr>
          <w:rFonts w:ascii="Times New Roman" w:hAnsi="Times New Roman" w:cs="Times New Roman"/>
          <w:sz w:val="24"/>
          <w:szCs w:val="24"/>
          <w:lang w:val="en-GB"/>
        </w:rPr>
        <w:t xml:space="preserve"> </w:t>
      </w:r>
    </w:p>
    <w:p w14:paraId="3E9A6E01" w14:textId="2FA2F7AB" w:rsidR="008E3409" w:rsidRDefault="004338DF" w:rsidP="0026498C">
      <w:pPr>
        <w:spacing w:before="120" w:after="120" w:line="360" w:lineRule="auto"/>
        <w:rPr>
          <w:rFonts w:ascii="Times New Roman" w:hAnsi="Times New Roman" w:cs="Times New Roman"/>
          <w:sz w:val="24"/>
          <w:szCs w:val="24"/>
          <w:lang w:val="en-GB"/>
        </w:rPr>
      </w:pPr>
      <w:r w:rsidRPr="00C600F5">
        <w:rPr>
          <w:rFonts w:ascii="Times New Roman" w:hAnsi="Times New Roman" w:cs="Times New Roman"/>
          <w:sz w:val="24"/>
          <w:szCs w:val="24"/>
          <w:lang w:val="en-GB"/>
        </w:rPr>
        <w:tab/>
      </w:r>
      <w:r w:rsidR="00040FFC" w:rsidRPr="00C600F5">
        <w:rPr>
          <w:rFonts w:ascii="Times New Roman" w:hAnsi="Times New Roman" w:cs="Times New Roman"/>
          <w:sz w:val="24"/>
          <w:szCs w:val="24"/>
          <w:lang w:val="en-GB"/>
        </w:rPr>
        <w:t xml:space="preserve">While still </w:t>
      </w:r>
      <w:r w:rsidR="00C600F5">
        <w:rPr>
          <w:rFonts w:ascii="Times New Roman" w:hAnsi="Times New Roman" w:cs="Times New Roman"/>
          <w:sz w:val="24"/>
          <w:szCs w:val="24"/>
          <w:lang w:val="en-GB"/>
        </w:rPr>
        <w:t>work-in-progress</w:t>
      </w:r>
      <w:r w:rsidRPr="00C600F5">
        <w:rPr>
          <w:rFonts w:ascii="Times New Roman" w:hAnsi="Times New Roman" w:cs="Times New Roman"/>
          <w:sz w:val="24"/>
          <w:szCs w:val="24"/>
          <w:lang w:val="en-GB"/>
        </w:rPr>
        <w:t>, VESPA</w:t>
      </w:r>
      <w:r w:rsidR="00040FFC" w:rsidRPr="00C600F5">
        <w:rPr>
          <w:rFonts w:ascii="Times New Roman" w:hAnsi="Times New Roman" w:cs="Times New Roman"/>
          <w:sz w:val="24"/>
          <w:szCs w:val="24"/>
          <w:lang w:val="en-GB"/>
        </w:rPr>
        <w:t xml:space="preserve"> </w:t>
      </w:r>
      <w:r w:rsidR="00C600F5">
        <w:rPr>
          <w:rFonts w:ascii="Times New Roman" w:hAnsi="Times New Roman" w:cs="Times New Roman"/>
          <w:sz w:val="24"/>
          <w:szCs w:val="24"/>
          <w:lang w:val="en-GB"/>
        </w:rPr>
        <w:t>has</w:t>
      </w:r>
      <w:r w:rsidR="00040FFC" w:rsidRPr="00C600F5">
        <w:rPr>
          <w:rFonts w:ascii="Times New Roman" w:hAnsi="Times New Roman" w:cs="Times New Roman"/>
          <w:sz w:val="24"/>
          <w:szCs w:val="24"/>
          <w:lang w:val="en-GB"/>
        </w:rPr>
        <w:t xml:space="preserve"> </w:t>
      </w:r>
      <w:r w:rsidRPr="00C600F5">
        <w:rPr>
          <w:rFonts w:ascii="Times New Roman" w:hAnsi="Times New Roman" w:cs="Times New Roman"/>
          <w:sz w:val="24"/>
          <w:szCs w:val="24"/>
          <w:lang w:val="en-GB"/>
        </w:rPr>
        <w:t xml:space="preserve">already been used in </w:t>
      </w:r>
      <w:r w:rsidR="00040FFC" w:rsidRPr="00C600F5">
        <w:rPr>
          <w:rFonts w:ascii="Times New Roman" w:hAnsi="Times New Roman" w:cs="Times New Roman"/>
          <w:sz w:val="24"/>
          <w:szCs w:val="24"/>
          <w:lang w:val="en-GB"/>
        </w:rPr>
        <w:t>a variety of studies to analyse linguistic features of</w:t>
      </w:r>
      <w:r w:rsidRPr="00C600F5">
        <w:rPr>
          <w:rFonts w:ascii="Times New Roman" w:hAnsi="Times New Roman" w:cs="Times New Roman"/>
          <w:sz w:val="24"/>
          <w:szCs w:val="24"/>
          <w:lang w:val="en-GB"/>
        </w:rPr>
        <w:t xml:space="preserve"> EFL learners’ academic writing in content courses</w:t>
      </w:r>
      <w:r w:rsidR="00040FFC" w:rsidRPr="00C600F5">
        <w:rPr>
          <w:rFonts w:ascii="Times New Roman" w:hAnsi="Times New Roman" w:cs="Times New Roman"/>
          <w:sz w:val="24"/>
          <w:szCs w:val="24"/>
          <w:lang w:val="en-GB"/>
        </w:rPr>
        <w:t xml:space="preserve"> (e.g.</w:t>
      </w:r>
      <w:r w:rsidR="00E45259">
        <w:rPr>
          <w:rFonts w:ascii="Times New Roman" w:hAnsi="Times New Roman" w:cs="Times New Roman"/>
          <w:sz w:val="24"/>
          <w:szCs w:val="24"/>
          <w:lang w:val="en-GB"/>
        </w:rPr>
        <w:t>,</w:t>
      </w:r>
      <w:r w:rsidR="00040FFC" w:rsidRPr="00C600F5">
        <w:rPr>
          <w:rFonts w:ascii="Times New Roman" w:hAnsi="Times New Roman" w:cs="Times New Roman"/>
          <w:sz w:val="24"/>
          <w:szCs w:val="24"/>
          <w:lang w:val="en-GB"/>
        </w:rPr>
        <w:t xml:space="preserve"> Hasselgård, 2014; Larsson, 2019; Larsson et al., 2020; Paquot, 2019), and to compare learners and native speakers’ use of recurrent word combinations across disciplines (Ebeling </w:t>
      </w:r>
      <w:r w:rsidR="005F2065">
        <w:rPr>
          <w:rFonts w:ascii="Times New Roman" w:hAnsi="Times New Roman" w:cs="Times New Roman"/>
          <w:sz w:val="24"/>
          <w:szCs w:val="24"/>
          <w:lang w:val="en-GB"/>
        </w:rPr>
        <w:t>and</w:t>
      </w:r>
      <w:r w:rsidR="00040FFC" w:rsidRPr="00ED24CF">
        <w:rPr>
          <w:rFonts w:ascii="Times New Roman" w:hAnsi="Times New Roman" w:cs="Times New Roman"/>
          <w:sz w:val="24"/>
          <w:szCs w:val="24"/>
          <w:lang w:val="en-GB"/>
        </w:rPr>
        <w:t xml:space="preserve"> Hasselgård, 2015)</w:t>
      </w:r>
      <w:r w:rsidRPr="00ED24CF">
        <w:rPr>
          <w:rFonts w:ascii="Times New Roman" w:hAnsi="Times New Roman" w:cs="Times New Roman"/>
          <w:sz w:val="24"/>
          <w:szCs w:val="24"/>
          <w:lang w:val="en-GB"/>
        </w:rPr>
        <w:t xml:space="preserve">. </w:t>
      </w:r>
      <w:r w:rsidR="00E7735C" w:rsidRPr="00ED24CF">
        <w:rPr>
          <w:rFonts w:ascii="Times New Roman" w:hAnsi="Times New Roman" w:cs="Times New Roman"/>
          <w:sz w:val="24"/>
          <w:szCs w:val="24"/>
          <w:lang w:val="en-GB"/>
        </w:rPr>
        <w:t xml:space="preserve">VESPA </w:t>
      </w:r>
      <w:r w:rsidR="00D727FF">
        <w:rPr>
          <w:rFonts w:ascii="Times New Roman" w:hAnsi="Times New Roman" w:cs="Times New Roman"/>
          <w:sz w:val="24"/>
          <w:szCs w:val="24"/>
          <w:lang w:val="en-GB"/>
        </w:rPr>
        <w:t>has also been</w:t>
      </w:r>
      <w:r w:rsidR="00040FFC" w:rsidRPr="00ED24CF">
        <w:rPr>
          <w:rFonts w:ascii="Times New Roman" w:hAnsi="Times New Roman" w:cs="Times New Roman"/>
          <w:sz w:val="24"/>
          <w:szCs w:val="24"/>
          <w:lang w:val="en-GB"/>
        </w:rPr>
        <w:t xml:space="preserve"> used </w:t>
      </w:r>
      <w:r w:rsidR="00A05A82">
        <w:rPr>
          <w:rFonts w:ascii="Times New Roman" w:hAnsi="Times New Roman" w:cs="Times New Roman"/>
          <w:sz w:val="24"/>
          <w:szCs w:val="24"/>
          <w:lang w:val="en-GB"/>
        </w:rPr>
        <w:t>to complement</w:t>
      </w:r>
      <w:r w:rsidR="00C600F5">
        <w:rPr>
          <w:rFonts w:ascii="Times New Roman" w:hAnsi="Times New Roman" w:cs="Times New Roman"/>
          <w:sz w:val="24"/>
          <w:szCs w:val="24"/>
          <w:lang w:val="en-GB"/>
        </w:rPr>
        <w:t xml:space="preserve"> data from other learner corpora such as</w:t>
      </w:r>
      <w:r w:rsidR="00040FFC" w:rsidRPr="00ED24CF">
        <w:rPr>
          <w:rFonts w:ascii="Times New Roman" w:hAnsi="Times New Roman" w:cs="Times New Roman"/>
          <w:sz w:val="24"/>
          <w:szCs w:val="24"/>
          <w:lang w:val="en-GB"/>
        </w:rPr>
        <w:t xml:space="preserve"> </w:t>
      </w:r>
      <w:r w:rsidR="00E7735C" w:rsidRPr="00ED24CF">
        <w:rPr>
          <w:rFonts w:ascii="Times New Roman" w:hAnsi="Times New Roman" w:cs="Times New Roman"/>
          <w:sz w:val="24"/>
          <w:szCs w:val="24"/>
          <w:lang w:val="en-GB"/>
        </w:rPr>
        <w:t>ICLE: used together, the two learner corp</w:t>
      </w:r>
      <w:r w:rsidR="00CD4AE8" w:rsidRPr="00ED24CF">
        <w:rPr>
          <w:rFonts w:ascii="Times New Roman" w:hAnsi="Times New Roman" w:cs="Times New Roman"/>
          <w:sz w:val="24"/>
          <w:szCs w:val="24"/>
          <w:lang w:val="en-GB"/>
        </w:rPr>
        <w:t>ora enable large-scale</w:t>
      </w:r>
      <w:r w:rsidR="00C600F5">
        <w:rPr>
          <w:rFonts w:ascii="Times New Roman" w:hAnsi="Times New Roman" w:cs="Times New Roman"/>
          <w:sz w:val="24"/>
          <w:szCs w:val="24"/>
          <w:lang w:val="en-GB"/>
        </w:rPr>
        <w:t>, multi-L1, multi-register</w:t>
      </w:r>
      <w:r w:rsidR="00CD4AE8" w:rsidRPr="00ED24CF">
        <w:rPr>
          <w:rFonts w:ascii="Times New Roman" w:hAnsi="Times New Roman" w:cs="Times New Roman"/>
          <w:sz w:val="24"/>
          <w:szCs w:val="24"/>
          <w:lang w:val="en-GB"/>
        </w:rPr>
        <w:t xml:space="preserve"> </w:t>
      </w:r>
      <w:r w:rsidR="00A05A82">
        <w:rPr>
          <w:rFonts w:ascii="Times New Roman" w:hAnsi="Times New Roman" w:cs="Times New Roman"/>
          <w:sz w:val="24"/>
          <w:szCs w:val="24"/>
          <w:lang w:val="en-GB"/>
        </w:rPr>
        <w:t xml:space="preserve">explorations of learner data </w:t>
      </w:r>
      <w:r w:rsidR="00040FFC" w:rsidRPr="00ED24CF">
        <w:rPr>
          <w:rFonts w:ascii="Times New Roman" w:hAnsi="Times New Roman" w:cs="Times New Roman"/>
          <w:sz w:val="24"/>
          <w:szCs w:val="24"/>
          <w:lang w:val="en-GB"/>
        </w:rPr>
        <w:t>(Paquot et al., 2013</w:t>
      </w:r>
      <w:r w:rsidR="00D55FC5" w:rsidRPr="00ED24CF">
        <w:rPr>
          <w:rFonts w:ascii="Times New Roman" w:hAnsi="Times New Roman" w:cs="Times New Roman"/>
          <w:sz w:val="24"/>
          <w:szCs w:val="24"/>
          <w:lang w:val="en-GB"/>
        </w:rPr>
        <w:t>; Larsson et al., 2021</w:t>
      </w:r>
      <w:r w:rsidR="00040FFC" w:rsidRPr="00ED24CF">
        <w:rPr>
          <w:rFonts w:ascii="Times New Roman" w:hAnsi="Times New Roman" w:cs="Times New Roman"/>
          <w:sz w:val="24"/>
          <w:szCs w:val="24"/>
          <w:lang w:val="en-GB"/>
        </w:rPr>
        <w:t>)</w:t>
      </w:r>
      <w:r w:rsidR="00E7735C" w:rsidRPr="00ED24CF">
        <w:rPr>
          <w:rFonts w:ascii="Times New Roman" w:hAnsi="Times New Roman" w:cs="Times New Roman"/>
          <w:sz w:val="24"/>
          <w:szCs w:val="24"/>
          <w:lang w:val="en-GB"/>
        </w:rPr>
        <w:t xml:space="preserve">. </w:t>
      </w:r>
      <w:r w:rsidR="00FC3056">
        <w:rPr>
          <w:rFonts w:ascii="Times New Roman" w:hAnsi="Times New Roman" w:cs="Times New Roman"/>
          <w:sz w:val="24"/>
          <w:szCs w:val="24"/>
          <w:lang w:val="en-GB"/>
        </w:rPr>
        <w:t>W</w:t>
      </w:r>
      <w:r w:rsidR="00A05A82">
        <w:rPr>
          <w:rFonts w:ascii="Times New Roman" w:hAnsi="Times New Roman" w:cs="Times New Roman"/>
          <w:sz w:val="24"/>
          <w:szCs w:val="24"/>
          <w:lang w:val="en-GB"/>
        </w:rPr>
        <w:t>ith more subcorpora being added</w:t>
      </w:r>
      <w:r w:rsidR="00B24352">
        <w:rPr>
          <w:rFonts w:ascii="Times New Roman" w:hAnsi="Times New Roman" w:cs="Times New Roman"/>
          <w:sz w:val="24"/>
          <w:szCs w:val="24"/>
          <w:lang w:val="en-GB"/>
        </w:rPr>
        <w:t xml:space="preserve"> (especially subcorpora representing more disciplines)</w:t>
      </w:r>
      <w:r w:rsidR="00610D87">
        <w:rPr>
          <w:rFonts w:ascii="Times New Roman" w:hAnsi="Times New Roman" w:cs="Times New Roman"/>
          <w:sz w:val="24"/>
          <w:szCs w:val="24"/>
          <w:lang w:val="en-GB"/>
        </w:rPr>
        <w:t xml:space="preserve"> in the future</w:t>
      </w:r>
      <w:r w:rsidR="00A05A82">
        <w:rPr>
          <w:rFonts w:ascii="Times New Roman" w:hAnsi="Times New Roman" w:cs="Times New Roman"/>
          <w:sz w:val="24"/>
          <w:szCs w:val="24"/>
          <w:lang w:val="en-GB"/>
        </w:rPr>
        <w:t xml:space="preserve">, </w:t>
      </w:r>
      <w:r w:rsidR="00CD4AE8" w:rsidRPr="00ED24CF">
        <w:rPr>
          <w:rFonts w:ascii="Times New Roman" w:hAnsi="Times New Roman" w:cs="Times New Roman"/>
          <w:sz w:val="24"/>
          <w:szCs w:val="24"/>
          <w:lang w:val="en-GB"/>
        </w:rPr>
        <w:t>VESPA</w:t>
      </w:r>
      <w:r w:rsidR="00E7735C" w:rsidRPr="00ED24CF">
        <w:rPr>
          <w:rFonts w:ascii="Times New Roman" w:hAnsi="Times New Roman" w:cs="Times New Roman"/>
          <w:sz w:val="24"/>
          <w:szCs w:val="24"/>
          <w:lang w:val="en-GB"/>
        </w:rPr>
        <w:t xml:space="preserve"> </w:t>
      </w:r>
      <w:r w:rsidR="00CD4AE8" w:rsidRPr="00ED24CF">
        <w:rPr>
          <w:rFonts w:ascii="Times New Roman" w:hAnsi="Times New Roman" w:cs="Times New Roman"/>
          <w:sz w:val="24"/>
          <w:szCs w:val="24"/>
          <w:lang w:val="en-GB"/>
        </w:rPr>
        <w:t xml:space="preserve">will </w:t>
      </w:r>
      <w:r w:rsidR="00E7735C" w:rsidRPr="00ED24CF">
        <w:rPr>
          <w:rFonts w:ascii="Times New Roman" w:hAnsi="Times New Roman" w:cs="Times New Roman"/>
          <w:sz w:val="24"/>
          <w:szCs w:val="24"/>
          <w:lang w:val="en-GB"/>
        </w:rPr>
        <w:t xml:space="preserve">also allow researchers to compare learner academic writing across </w:t>
      </w:r>
      <w:r w:rsidR="00BE5E59" w:rsidRPr="00ED24CF">
        <w:rPr>
          <w:rFonts w:ascii="Times New Roman" w:hAnsi="Times New Roman" w:cs="Times New Roman"/>
          <w:sz w:val="24"/>
          <w:szCs w:val="24"/>
          <w:lang w:val="en-GB"/>
        </w:rPr>
        <w:t xml:space="preserve">registers and </w:t>
      </w:r>
      <w:r w:rsidR="00E7735C" w:rsidRPr="00ED24CF">
        <w:rPr>
          <w:rFonts w:ascii="Times New Roman" w:hAnsi="Times New Roman" w:cs="Times New Roman"/>
          <w:sz w:val="24"/>
          <w:szCs w:val="24"/>
          <w:lang w:val="en-GB"/>
        </w:rPr>
        <w:t>disciplines.</w:t>
      </w:r>
      <w:r w:rsidR="00C600F5">
        <w:rPr>
          <w:rFonts w:ascii="Times New Roman" w:hAnsi="Times New Roman" w:cs="Times New Roman"/>
          <w:sz w:val="24"/>
          <w:szCs w:val="24"/>
          <w:lang w:val="en-GB"/>
        </w:rPr>
        <w:t xml:space="preserve"> In Section 3, we illustrate one of the many possible uses of VESPA by providing a brief overview of </w:t>
      </w:r>
      <w:r w:rsidR="00ED24CF">
        <w:rPr>
          <w:rFonts w:ascii="Times New Roman" w:hAnsi="Times New Roman" w:cs="Times New Roman"/>
          <w:sz w:val="24"/>
          <w:szCs w:val="24"/>
          <w:lang w:val="en-GB"/>
        </w:rPr>
        <w:t xml:space="preserve">a recent study that made use of multi-dimensional analysis to investigate the relative importance of register vis-à-vis other factors in learner academic writing (Larsson et al., </w:t>
      </w:r>
      <w:r w:rsidR="00C600F5">
        <w:rPr>
          <w:rFonts w:ascii="Times New Roman" w:hAnsi="Times New Roman" w:cs="Times New Roman"/>
          <w:sz w:val="24"/>
          <w:szCs w:val="24"/>
          <w:lang w:val="en-GB"/>
        </w:rPr>
        <w:t>2021). Finally, in Section 4, we make some concluding remarks.</w:t>
      </w:r>
    </w:p>
    <w:p w14:paraId="17D22CC2" w14:textId="77777777" w:rsidR="00ED24CF" w:rsidRPr="00ED24CF" w:rsidRDefault="00ED24CF" w:rsidP="0026498C">
      <w:pPr>
        <w:spacing w:before="120" w:after="120" w:line="360" w:lineRule="auto"/>
        <w:rPr>
          <w:rFonts w:ascii="Times New Roman" w:hAnsi="Times New Roman" w:cs="Times New Roman"/>
          <w:sz w:val="24"/>
          <w:szCs w:val="24"/>
          <w:lang w:val="en-GB"/>
        </w:rPr>
      </w:pPr>
    </w:p>
    <w:p w14:paraId="2B1BC464" w14:textId="0F1E3226" w:rsidR="002F0770" w:rsidRPr="00ED24CF" w:rsidRDefault="00622090" w:rsidP="00ED24CF">
      <w:pPr>
        <w:pStyle w:val="Titre3"/>
        <w:spacing w:before="120" w:after="120" w:line="360" w:lineRule="auto"/>
        <w:jc w:val="center"/>
        <w:rPr>
          <w:rFonts w:ascii="Times New Roman" w:hAnsi="Times New Roman" w:cs="Times New Roman"/>
          <w:lang w:val="en-GB"/>
        </w:rPr>
      </w:pPr>
      <w:r w:rsidRPr="00ED24CF">
        <w:rPr>
          <w:rFonts w:ascii="Times New Roman" w:hAnsi="Times New Roman" w:cs="Times New Roman"/>
          <w:lang w:val="en-GB"/>
        </w:rPr>
        <w:t xml:space="preserve">2. </w:t>
      </w:r>
      <w:r w:rsidR="00931067" w:rsidRPr="00ED24CF">
        <w:rPr>
          <w:rFonts w:ascii="Times New Roman" w:hAnsi="Times New Roman" w:cs="Times New Roman"/>
          <w:lang w:val="en-GB"/>
        </w:rPr>
        <w:t>VESPA: corpus compilation, corpus processing and access</w:t>
      </w:r>
    </w:p>
    <w:p w14:paraId="577CBA1E" w14:textId="0EB25615" w:rsidR="009B26D0" w:rsidRDefault="00134CE7" w:rsidP="00ED24CF">
      <w:pPr>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lang w:val="en-GB"/>
        </w:rPr>
        <w:t>In its current form (first release),</w:t>
      </w:r>
      <w:r w:rsidR="00855BD9" w:rsidRPr="00ED24CF">
        <w:rPr>
          <w:rFonts w:ascii="Times New Roman" w:hAnsi="Times New Roman" w:cs="Times New Roman"/>
          <w:sz w:val="24"/>
          <w:szCs w:val="24"/>
          <w:lang w:val="en-GB"/>
        </w:rPr>
        <w:t xml:space="preserve"> VESPA</w:t>
      </w:r>
      <w:r w:rsidR="00BE5E59" w:rsidRPr="00ED24CF">
        <w:rPr>
          <w:rFonts w:ascii="Times New Roman" w:hAnsi="Times New Roman" w:cs="Times New Roman"/>
          <w:sz w:val="24"/>
          <w:szCs w:val="24"/>
          <w:lang w:val="en-GB"/>
        </w:rPr>
        <w:t xml:space="preserve"> comprises </w:t>
      </w:r>
      <w:r w:rsidR="004A2381">
        <w:rPr>
          <w:rFonts w:ascii="Times New Roman" w:hAnsi="Times New Roman" w:cs="Times New Roman"/>
          <w:sz w:val="24"/>
          <w:szCs w:val="24"/>
          <w:lang w:val="en-GB"/>
        </w:rPr>
        <w:t>941</w:t>
      </w:r>
      <w:r w:rsidR="00CD697D" w:rsidRPr="00ED24CF">
        <w:rPr>
          <w:rFonts w:ascii="Times New Roman" w:hAnsi="Times New Roman" w:cs="Times New Roman"/>
          <w:sz w:val="24"/>
          <w:szCs w:val="24"/>
          <w:lang w:val="en-GB"/>
        </w:rPr>
        <w:t xml:space="preserve"> </w:t>
      </w:r>
      <w:r w:rsidR="00BE5E59" w:rsidRPr="00ED24CF">
        <w:rPr>
          <w:rFonts w:ascii="Times New Roman" w:hAnsi="Times New Roman" w:cs="Times New Roman"/>
          <w:sz w:val="24"/>
          <w:szCs w:val="24"/>
          <w:lang w:val="en-GB"/>
        </w:rPr>
        <w:t xml:space="preserve">texts </w:t>
      </w:r>
      <w:r w:rsidR="007168B2" w:rsidRPr="00ED24CF">
        <w:rPr>
          <w:rFonts w:ascii="Times New Roman" w:hAnsi="Times New Roman" w:cs="Times New Roman"/>
          <w:sz w:val="24"/>
          <w:szCs w:val="24"/>
          <w:lang w:val="en-GB"/>
        </w:rPr>
        <w:t xml:space="preserve">(over 2 million words) </w:t>
      </w:r>
      <w:r w:rsidR="00BE5E59" w:rsidRPr="00ED24CF">
        <w:rPr>
          <w:rFonts w:ascii="Times New Roman" w:hAnsi="Times New Roman" w:cs="Times New Roman"/>
          <w:sz w:val="24"/>
          <w:szCs w:val="24"/>
          <w:lang w:val="en-GB"/>
        </w:rPr>
        <w:t xml:space="preserve">produced by </w:t>
      </w:r>
      <w:r w:rsidR="00082584" w:rsidRPr="00ED24CF">
        <w:rPr>
          <w:rFonts w:ascii="Times New Roman" w:hAnsi="Times New Roman" w:cs="Times New Roman"/>
          <w:sz w:val="24"/>
          <w:szCs w:val="24"/>
          <w:lang w:val="en-GB"/>
        </w:rPr>
        <w:t xml:space="preserve">university </w:t>
      </w:r>
      <w:r w:rsidR="00BE5E59" w:rsidRPr="00ED24CF">
        <w:rPr>
          <w:rFonts w:ascii="Times New Roman" w:hAnsi="Times New Roman" w:cs="Times New Roman"/>
          <w:sz w:val="24"/>
          <w:szCs w:val="24"/>
          <w:lang w:val="en-GB"/>
        </w:rPr>
        <w:t>students</w:t>
      </w:r>
      <w:r w:rsidR="00855BD9" w:rsidRPr="00ED24CF">
        <w:rPr>
          <w:rFonts w:ascii="Times New Roman" w:hAnsi="Times New Roman" w:cs="Times New Roman"/>
          <w:sz w:val="24"/>
          <w:szCs w:val="24"/>
          <w:lang w:val="en-GB"/>
        </w:rPr>
        <w:t xml:space="preserve"> </w:t>
      </w:r>
      <w:r w:rsidR="00BE5E59" w:rsidRPr="00ED24CF">
        <w:rPr>
          <w:rFonts w:ascii="Times New Roman" w:hAnsi="Times New Roman" w:cs="Times New Roman"/>
          <w:sz w:val="24"/>
          <w:szCs w:val="24"/>
          <w:lang w:val="en-GB"/>
        </w:rPr>
        <w:t>at</w:t>
      </w:r>
      <w:r>
        <w:rPr>
          <w:rFonts w:ascii="Times New Roman" w:hAnsi="Times New Roman" w:cs="Times New Roman"/>
          <w:sz w:val="24"/>
          <w:szCs w:val="24"/>
          <w:lang w:val="en-GB"/>
        </w:rPr>
        <w:t xml:space="preserve"> the B</w:t>
      </w:r>
      <w:r w:rsidR="00BE5E59" w:rsidRPr="00ED24CF">
        <w:rPr>
          <w:rFonts w:ascii="Times New Roman" w:hAnsi="Times New Roman" w:cs="Times New Roman"/>
          <w:sz w:val="24"/>
          <w:szCs w:val="24"/>
          <w:lang w:val="en-GB"/>
        </w:rPr>
        <w:t>achelor</w:t>
      </w:r>
      <w:r>
        <w:rPr>
          <w:rFonts w:ascii="Times New Roman" w:hAnsi="Times New Roman" w:cs="Times New Roman"/>
          <w:sz w:val="24"/>
          <w:szCs w:val="24"/>
          <w:lang w:val="en-GB"/>
        </w:rPr>
        <w:t>’s and M</w:t>
      </w:r>
      <w:r w:rsidR="00BE5E59" w:rsidRPr="00ED24CF">
        <w:rPr>
          <w:rFonts w:ascii="Times New Roman" w:hAnsi="Times New Roman" w:cs="Times New Roman"/>
          <w:sz w:val="24"/>
          <w:szCs w:val="24"/>
          <w:lang w:val="en-GB"/>
        </w:rPr>
        <w:t>aster</w:t>
      </w:r>
      <w:r>
        <w:rPr>
          <w:rFonts w:ascii="Times New Roman" w:hAnsi="Times New Roman" w:cs="Times New Roman"/>
          <w:sz w:val="24"/>
          <w:szCs w:val="24"/>
          <w:lang w:val="en-GB"/>
        </w:rPr>
        <w:t>’s</w:t>
      </w:r>
      <w:r w:rsidR="00BE5E59" w:rsidRPr="00ED24CF">
        <w:rPr>
          <w:rFonts w:ascii="Times New Roman" w:hAnsi="Times New Roman" w:cs="Times New Roman"/>
          <w:sz w:val="24"/>
          <w:szCs w:val="24"/>
          <w:lang w:val="en-GB"/>
        </w:rPr>
        <w:t xml:space="preserve"> levels</w:t>
      </w:r>
      <w:r w:rsidR="003A5603" w:rsidRPr="00ED24CF">
        <w:rPr>
          <w:rFonts w:ascii="Times New Roman" w:hAnsi="Times New Roman" w:cs="Times New Roman"/>
          <w:sz w:val="24"/>
          <w:szCs w:val="24"/>
          <w:lang w:val="en-GB"/>
        </w:rPr>
        <w:t xml:space="preserve"> </w:t>
      </w:r>
      <w:bookmarkStart w:id="0" w:name="_GoBack"/>
      <w:r w:rsidR="00013455">
        <w:rPr>
          <w:rFonts w:ascii="Times New Roman" w:hAnsi="Times New Roman" w:cs="Times New Roman"/>
          <w:sz w:val="24"/>
          <w:szCs w:val="24"/>
          <w:lang w:val="en-GB"/>
        </w:rPr>
        <w:t xml:space="preserve">and collected by VESPA partners </w:t>
      </w:r>
      <w:bookmarkEnd w:id="0"/>
      <w:r>
        <w:rPr>
          <w:rFonts w:ascii="Times New Roman" w:hAnsi="Times New Roman" w:cs="Times New Roman"/>
          <w:sz w:val="24"/>
          <w:szCs w:val="24"/>
          <w:lang w:val="en-GB"/>
        </w:rPr>
        <w:t>from</w:t>
      </w:r>
      <w:r w:rsidR="00855BD9" w:rsidRPr="00ED24CF">
        <w:rPr>
          <w:rFonts w:ascii="Times New Roman" w:hAnsi="Times New Roman" w:cs="Times New Roman"/>
          <w:sz w:val="24"/>
          <w:szCs w:val="24"/>
          <w:lang w:val="en-GB"/>
        </w:rPr>
        <w:t xml:space="preserve"> five </w:t>
      </w:r>
      <w:r w:rsidR="00AC726C" w:rsidRPr="00ED24CF">
        <w:rPr>
          <w:rFonts w:ascii="Times New Roman" w:hAnsi="Times New Roman" w:cs="Times New Roman"/>
          <w:sz w:val="24"/>
          <w:szCs w:val="24"/>
          <w:lang w:val="en-GB"/>
        </w:rPr>
        <w:t xml:space="preserve">European </w:t>
      </w:r>
      <w:r w:rsidR="00855BD9" w:rsidRPr="00ED24CF">
        <w:rPr>
          <w:rFonts w:ascii="Times New Roman" w:hAnsi="Times New Roman" w:cs="Times New Roman"/>
          <w:sz w:val="24"/>
          <w:szCs w:val="24"/>
          <w:lang w:val="en-GB"/>
        </w:rPr>
        <w:t xml:space="preserve">universities (Radboud University, The Netherlands; UCLouvain, Belgium; </w:t>
      </w:r>
      <w:r w:rsidR="00897A31" w:rsidRPr="00ED24CF">
        <w:rPr>
          <w:rFonts w:ascii="Times New Roman" w:hAnsi="Times New Roman" w:cs="Times New Roman"/>
          <w:sz w:val="24"/>
          <w:szCs w:val="24"/>
          <w:lang w:val="en-GB"/>
        </w:rPr>
        <w:t>University of</w:t>
      </w:r>
      <w:r w:rsidR="00855BD9" w:rsidRPr="00ED24CF">
        <w:rPr>
          <w:rFonts w:ascii="Times New Roman" w:hAnsi="Times New Roman" w:cs="Times New Roman"/>
          <w:sz w:val="24"/>
          <w:szCs w:val="24"/>
          <w:lang w:val="en-GB"/>
        </w:rPr>
        <w:t xml:space="preserve"> Barcelona, Spain; University of Oslo, Norway; Uppsala University, Sweden)</w:t>
      </w:r>
      <w:r w:rsidR="009B26D0" w:rsidRPr="00ED24CF">
        <w:rPr>
          <w:rFonts w:ascii="Times New Roman" w:hAnsi="Times New Roman" w:cs="Times New Roman"/>
          <w:sz w:val="24"/>
          <w:szCs w:val="24"/>
          <w:lang w:val="en-GB"/>
        </w:rPr>
        <w:t xml:space="preserve"> (Table 1)</w:t>
      </w:r>
      <w:r w:rsidR="00205FBF" w:rsidRPr="00ED24CF">
        <w:rPr>
          <w:rFonts w:ascii="Times New Roman" w:hAnsi="Times New Roman" w:cs="Times New Roman"/>
          <w:sz w:val="24"/>
          <w:szCs w:val="24"/>
          <w:lang w:val="en-GB"/>
        </w:rPr>
        <w:t>.</w:t>
      </w:r>
      <w:r w:rsidR="0035285D" w:rsidRPr="00ED24CF">
        <w:rPr>
          <w:rFonts w:ascii="Times New Roman" w:hAnsi="Times New Roman" w:cs="Times New Roman"/>
          <w:sz w:val="24"/>
          <w:szCs w:val="24"/>
          <w:lang w:val="en-GB"/>
        </w:rPr>
        <w:t xml:space="preserve"> </w:t>
      </w:r>
      <w:r w:rsidR="00A05A82">
        <w:rPr>
          <w:rFonts w:ascii="Times New Roman" w:hAnsi="Times New Roman" w:cs="Times New Roman"/>
          <w:sz w:val="24"/>
          <w:szCs w:val="24"/>
          <w:lang w:val="en-GB"/>
        </w:rPr>
        <w:t>The</w:t>
      </w:r>
      <w:r w:rsidR="009B26D0" w:rsidRPr="00ED24CF">
        <w:rPr>
          <w:rFonts w:ascii="Times New Roman" w:hAnsi="Times New Roman" w:cs="Times New Roman"/>
          <w:sz w:val="24"/>
          <w:szCs w:val="24"/>
          <w:lang w:val="en-GB"/>
        </w:rPr>
        <w:t xml:space="preserve"> </w:t>
      </w:r>
      <w:r w:rsidR="00AC726C" w:rsidRPr="00ED24CF">
        <w:rPr>
          <w:rFonts w:ascii="Times New Roman" w:hAnsi="Times New Roman" w:cs="Times New Roman"/>
          <w:sz w:val="24"/>
          <w:szCs w:val="24"/>
          <w:lang w:val="en-GB"/>
        </w:rPr>
        <w:t xml:space="preserve">majority of the texts were written by </w:t>
      </w:r>
      <w:r w:rsidR="009B26D0" w:rsidRPr="00ED24CF">
        <w:rPr>
          <w:rFonts w:ascii="Times New Roman" w:hAnsi="Times New Roman" w:cs="Times New Roman"/>
          <w:sz w:val="24"/>
          <w:szCs w:val="24"/>
          <w:lang w:val="en-GB"/>
        </w:rPr>
        <w:t xml:space="preserve">students </w:t>
      </w:r>
      <w:r w:rsidR="00AC726C" w:rsidRPr="00ED24CF">
        <w:rPr>
          <w:rFonts w:ascii="Times New Roman" w:hAnsi="Times New Roman" w:cs="Times New Roman"/>
          <w:sz w:val="24"/>
          <w:szCs w:val="24"/>
          <w:lang w:val="en-GB"/>
        </w:rPr>
        <w:t xml:space="preserve">who </w:t>
      </w:r>
      <w:r w:rsidR="009B26D0" w:rsidRPr="00ED24CF">
        <w:rPr>
          <w:rFonts w:ascii="Times New Roman" w:hAnsi="Times New Roman" w:cs="Times New Roman"/>
          <w:sz w:val="24"/>
          <w:szCs w:val="24"/>
          <w:lang w:val="en-GB"/>
        </w:rPr>
        <w:t xml:space="preserve">have one of the official languages of the partner </w:t>
      </w:r>
      <w:r w:rsidR="00AC726C" w:rsidRPr="00ED24CF">
        <w:rPr>
          <w:rFonts w:ascii="Times New Roman" w:hAnsi="Times New Roman" w:cs="Times New Roman"/>
          <w:sz w:val="24"/>
          <w:szCs w:val="24"/>
          <w:lang w:val="en-GB"/>
        </w:rPr>
        <w:t>institutions (Dutch, French, Norwegian, Spanish, and Swedish</w:t>
      </w:r>
      <w:r w:rsidR="00E45259">
        <w:rPr>
          <w:rFonts w:ascii="Times New Roman" w:hAnsi="Times New Roman" w:cs="Times New Roman"/>
          <w:sz w:val="24"/>
          <w:szCs w:val="24"/>
          <w:lang w:val="en-GB"/>
        </w:rPr>
        <w:t>, respectively</w:t>
      </w:r>
      <w:r w:rsidR="00AC726C" w:rsidRPr="00ED24CF">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ED24CF">
        <w:rPr>
          <w:rFonts w:ascii="Times New Roman" w:hAnsi="Times New Roman" w:cs="Times New Roman"/>
          <w:sz w:val="24"/>
          <w:szCs w:val="24"/>
          <w:lang w:val="en-GB"/>
        </w:rPr>
        <w:t>as their first language</w:t>
      </w:r>
      <w:r w:rsidR="009B26D0" w:rsidRPr="00ED24CF">
        <w:rPr>
          <w:rFonts w:ascii="Times New Roman" w:hAnsi="Times New Roman" w:cs="Times New Roman"/>
          <w:sz w:val="24"/>
          <w:szCs w:val="24"/>
          <w:lang w:val="en-GB"/>
        </w:rPr>
        <w:t xml:space="preserve">. Given </w:t>
      </w:r>
      <w:r w:rsidR="00A05A82">
        <w:rPr>
          <w:rFonts w:ascii="Times New Roman" w:hAnsi="Times New Roman" w:cs="Times New Roman"/>
          <w:sz w:val="24"/>
          <w:szCs w:val="24"/>
          <w:lang w:val="en-GB"/>
        </w:rPr>
        <w:t xml:space="preserve">the </w:t>
      </w:r>
      <w:r w:rsidR="003523B6" w:rsidRPr="00ED24CF">
        <w:rPr>
          <w:rFonts w:ascii="Times New Roman" w:hAnsi="Times New Roman" w:cs="Times New Roman"/>
          <w:sz w:val="24"/>
          <w:szCs w:val="24"/>
          <w:lang w:val="en-GB"/>
        </w:rPr>
        <w:t xml:space="preserve">cultural diversity of some of the cities where the partner institutions are situated and </w:t>
      </w:r>
      <w:r w:rsidR="009B26D0" w:rsidRPr="00ED24CF">
        <w:rPr>
          <w:rFonts w:ascii="Times New Roman" w:hAnsi="Times New Roman" w:cs="Times New Roman"/>
          <w:sz w:val="24"/>
          <w:szCs w:val="24"/>
          <w:lang w:val="en-GB"/>
        </w:rPr>
        <w:t xml:space="preserve">the internationalisation </w:t>
      </w:r>
      <w:r w:rsidR="00FA0F49">
        <w:rPr>
          <w:rFonts w:ascii="Times New Roman" w:hAnsi="Times New Roman" w:cs="Times New Roman"/>
          <w:sz w:val="24"/>
          <w:szCs w:val="24"/>
          <w:lang w:val="en-GB"/>
        </w:rPr>
        <w:t>of higher education, however, 26</w:t>
      </w:r>
      <w:r w:rsidR="009B26D0" w:rsidRPr="00ED24CF">
        <w:rPr>
          <w:rFonts w:ascii="Times New Roman" w:hAnsi="Times New Roman" w:cs="Times New Roman"/>
          <w:sz w:val="24"/>
          <w:szCs w:val="24"/>
          <w:lang w:val="en-GB"/>
        </w:rPr>
        <w:t xml:space="preserve"> per cent of the collected texts across the various institutions </w:t>
      </w:r>
      <w:r w:rsidR="008A406E" w:rsidRPr="00ED24CF">
        <w:rPr>
          <w:rFonts w:ascii="Times New Roman" w:hAnsi="Times New Roman" w:cs="Times New Roman"/>
          <w:sz w:val="24"/>
          <w:szCs w:val="24"/>
          <w:lang w:val="en-GB"/>
        </w:rPr>
        <w:t>represent academic writing by</w:t>
      </w:r>
      <w:r w:rsidR="009B26D0" w:rsidRPr="00ED24CF">
        <w:rPr>
          <w:rFonts w:ascii="Times New Roman" w:hAnsi="Times New Roman" w:cs="Times New Roman"/>
          <w:sz w:val="24"/>
          <w:szCs w:val="24"/>
          <w:lang w:val="en-GB"/>
        </w:rPr>
        <w:t xml:space="preserve"> </w:t>
      </w:r>
      <w:r w:rsidR="007E78E5">
        <w:rPr>
          <w:rFonts w:ascii="Times New Roman" w:hAnsi="Times New Roman" w:cs="Times New Roman"/>
          <w:sz w:val="24"/>
          <w:szCs w:val="24"/>
          <w:lang w:val="en-GB"/>
        </w:rPr>
        <w:t>EFL</w:t>
      </w:r>
      <w:r w:rsidR="009B26D0" w:rsidRPr="00ED24CF">
        <w:rPr>
          <w:rFonts w:ascii="Times New Roman" w:hAnsi="Times New Roman" w:cs="Times New Roman"/>
          <w:sz w:val="24"/>
          <w:szCs w:val="24"/>
          <w:lang w:val="en-GB"/>
        </w:rPr>
        <w:t xml:space="preserve"> learners with other L1 backgrounds</w:t>
      </w:r>
      <w:r w:rsidR="00A05A82">
        <w:rPr>
          <w:rFonts w:ascii="Times New Roman" w:hAnsi="Times New Roman" w:cs="Times New Roman"/>
          <w:sz w:val="24"/>
          <w:szCs w:val="24"/>
          <w:lang w:val="en-GB"/>
        </w:rPr>
        <w:t xml:space="preserve"> than the official language of the respective institutions</w:t>
      </w:r>
      <w:r w:rsidR="009B26D0" w:rsidRPr="00ED24CF">
        <w:rPr>
          <w:rFonts w:ascii="Times New Roman" w:hAnsi="Times New Roman" w:cs="Times New Roman"/>
          <w:sz w:val="24"/>
          <w:szCs w:val="24"/>
          <w:lang w:val="en-GB"/>
        </w:rPr>
        <w:t xml:space="preserve"> (</w:t>
      </w:r>
      <w:r w:rsidR="00A05A82">
        <w:rPr>
          <w:rFonts w:ascii="Times New Roman" w:hAnsi="Times New Roman" w:cs="Times New Roman"/>
          <w:sz w:val="24"/>
          <w:szCs w:val="24"/>
          <w:lang w:val="en-GB"/>
        </w:rPr>
        <w:t xml:space="preserve">examples of these other L1 backgrounds include </w:t>
      </w:r>
      <w:r w:rsidR="008A406E" w:rsidRPr="00ED24CF">
        <w:rPr>
          <w:rFonts w:ascii="Times New Roman" w:hAnsi="Times New Roman" w:cs="Times New Roman"/>
          <w:sz w:val="24"/>
          <w:szCs w:val="24"/>
          <w:lang w:val="en-GB"/>
        </w:rPr>
        <w:t xml:space="preserve">Chinese, Czech, </w:t>
      </w:r>
      <w:r w:rsidR="009B26D0" w:rsidRPr="00ED24CF">
        <w:rPr>
          <w:rFonts w:ascii="Times New Roman" w:hAnsi="Times New Roman" w:cs="Times New Roman"/>
          <w:sz w:val="24"/>
          <w:szCs w:val="24"/>
          <w:lang w:val="en-GB"/>
        </w:rPr>
        <w:t xml:space="preserve">German, </w:t>
      </w:r>
      <w:r w:rsidR="008A406E" w:rsidRPr="00ED24CF">
        <w:rPr>
          <w:rFonts w:ascii="Times New Roman" w:hAnsi="Times New Roman" w:cs="Times New Roman"/>
          <w:sz w:val="24"/>
          <w:szCs w:val="24"/>
          <w:lang w:val="en-GB"/>
        </w:rPr>
        <w:t xml:space="preserve">Greek, </w:t>
      </w:r>
      <w:r w:rsidR="009B26D0" w:rsidRPr="00ED24CF">
        <w:rPr>
          <w:rFonts w:ascii="Times New Roman" w:hAnsi="Times New Roman" w:cs="Times New Roman"/>
          <w:sz w:val="24"/>
          <w:szCs w:val="24"/>
          <w:lang w:val="en-GB"/>
        </w:rPr>
        <w:t xml:space="preserve">Italian, </w:t>
      </w:r>
      <w:r w:rsidR="008A406E" w:rsidRPr="00ED24CF">
        <w:rPr>
          <w:rFonts w:ascii="Times New Roman" w:hAnsi="Times New Roman" w:cs="Times New Roman"/>
          <w:sz w:val="24"/>
          <w:szCs w:val="24"/>
          <w:lang w:val="en-GB"/>
        </w:rPr>
        <w:t xml:space="preserve">Polish, Russian, Turkish, </w:t>
      </w:r>
      <w:r w:rsidR="002677FF">
        <w:rPr>
          <w:rFonts w:ascii="Times New Roman" w:hAnsi="Times New Roman" w:cs="Times New Roman"/>
          <w:sz w:val="24"/>
          <w:szCs w:val="24"/>
          <w:lang w:val="en-GB"/>
        </w:rPr>
        <w:t xml:space="preserve">and </w:t>
      </w:r>
      <w:r w:rsidR="009B26D0" w:rsidRPr="00ED24CF">
        <w:rPr>
          <w:rFonts w:ascii="Times New Roman" w:hAnsi="Times New Roman" w:cs="Times New Roman"/>
          <w:sz w:val="24"/>
          <w:szCs w:val="24"/>
          <w:lang w:val="en-GB"/>
        </w:rPr>
        <w:t>Vietnamese).</w:t>
      </w:r>
      <w:r w:rsidR="007168B2" w:rsidRPr="00ED24CF">
        <w:rPr>
          <w:rFonts w:ascii="Times New Roman" w:hAnsi="Times New Roman" w:cs="Times New Roman"/>
          <w:sz w:val="24"/>
          <w:szCs w:val="24"/>
          <w:lang w:val="en-GB"/>
        </w:rPr>
        <w:t xml:space="preserve"> </w:t>
      </w:r>
      <w:r w:rsidR="002677FF">
        <w:rPr>
          <w:rFonts w:ascii="Times New Roman" w:hAnsi="Times New Roman" w:cs="Times New Roman"/>
          <w:sz w:val="24"/>
          <w:szCs w:val="24"/>
          <w:lang w:val="en-GB"/>
        </w:rPr>
        <w:t xml:space="preserve">Twenty three per cent of </w:t>
      </w:r>
      <w:r w:rsidR="007168B2" w:rsidRPr="00ED24CF">
        <w:rPr>
          <w:rFonts w:ascii="Times New Roman" w:hAnsi="Times New Roman" w:cs="Times New Roman"/>
          <w:sz w:val="24"/>
          <w:szCs w:val="24"/>
          <w:lang w:val="en-GB"/>
        </w:rPr>
        <w:t xml:space="preserve">the students </w:t>
      </w:r>
      <w:r w:rsidR="002677FF">
        <w:rPr>
          <w:rFonts w:ascii="Times New Roman" w:hAnsi="Times New Roman" w:cs="Times New Roman"/>
          <w:sz w:val="24"/>
          <w:szCs w:val="24"/>
          <w:lang w:val="en-GB"/>
        </w:rPr>
        <w:t xml:space="preserve">also </w:t>
      </w:r>
      <w:r w:rsidR="007168B2" w:rsidRPr="00ED24CF">
        <w:rPr>
          <w:rFonts w:ascii="Times New Roman" w:hAnsi="Times New Roman" w:cs="Times New Roman"/>
          <w:sz w:val="24"/>
          <w:szCs w:val="24"/>
          <w:lang w:val="en-GB"/>
        </w:rPr>
        <w:t xml:space="preserve">report that they speak two languages </w:t>
      </w:r>
      <w:r w:rsidR="002677FF">
        <w:rPr>
          <w:rFonts w:ascii="Times New Roman" w:hAnsi="Times New Roman" w:cs="Times New Roman"/>
          <w:sz w:val="24"/>
          <w:szCs w:val="24"/>
          <w:lang w:val="en-GB"/>
        </w:rPr>
        <w:t xml:space="preserve">or more </w:t>
      </w:r>
      <w:r w:rsidR="007168B2" w:rsidRPr="00ED24CF">
        <w:rPr>
          <w:rFonts w:ascii="Times New Roman" w:hAnsi="Times New Roman" w:cs="Times New Roman"/>
          <w:sz w:val="24"/>
          <w:szCs w:val="24"/>
          <w:lang w:val="en-GB"/>
        </w:rPr>
        <w:t>at home.</w:t>
      </w:r>
    </w:p>
    <w:p w14:paraId="70B6553E" w14:textId="77777777" w:rsidR="00A05A82" w:rsidRPr="00ED24CF" w:rsidRDefault="00A05A82" w:rsidP="00ED24CF">
      <w:pPr>
        <w:spacing w:before="120" w:after="120" w:line="360" w:lineRule="auto"/>
        <w:rPr>
          <w:rFonts w:ascii="Times New Roman" w:hAnsi="Times New Roman" w:cs="Times New Roman"/>
          <w:sz w:val="24"/>
          <w:szCs w:val="24"/>
          <w:lang w:val="en-GB"/>
        </w:rPr>
      </w:pPr>
    </w:p>
    <w:p w14:paraId="470FF94A" w14:textId="3580476D" w:rsidR="007168B2" w:rsidRDefault="007168B2" w:rsidP="00897A31">
      <w:pPr>
        <w:rPr>
          <w:rFonts w:ascii="Times New Roman" w:hAnsi="Times New Roman" w:cs="Times New Roman"/>
          <w:sz w:val="24"/>
          <w:szCs w:val="24"/>
          <w:lang w:val="en-GB"/>
        </w:rPr>
      </w:pPr>
    </w:p>
    <w:p w14:paraId="1540DEDE" w14:textId="77777777" w:rsidR="00A05A82" w:rsidRPr="00ED24CF" w:rsidRDefault="00A05A82" w:rsidP="00897A31">
      <w:pPr>
        <w:rPr>
          <w:rFonts w:ascii="Times New Roman" w:hAnsi="Times New Roman" w:cs="Times New Roman"/>
          <w:sz w:val="24"/>
          <w:szCs w:val="24"/>
          <w:lang w:val="en-GB"/>
        </w:rPr>
      </w:pPr>
    </w:p>
    <w:tbl>
      <w:tblPr>
        <w:tblStyle w:val="Grilledutableau"/>
        <w:tblW w:w="10064" w:type="dxa"/>
        <w:jc w:val="center"/>
        <w:tblLook w:val="04A0" w:firstRow="1" w:lastRow="0" w:firstColumn="1" w:lastColumn="0" w:noHBand="0" w:noVBand="1"/>
      </w:tblPr>
      <w:tblGrid>
        <w:gridCol w:w="3397"/>
        <w:gridCol w:w="1560"/>
        <w:gridCol w:w="1275"/>
        <w:gridCol w:w="1418"/>
        <w:gridCol w:w="2414"/>
      </w:tblGrid>
      <w:tr w:rsidR="00897A31" w:rsidRPr="003C3D1A" w14:paraId="7C5C43DE" w14:textId="77777777" w:rsidTr="004C485F">
        <w:trPr>
          <w:jc w:val="center"/>
        </w:trPr>
        <w:tc>
          <w:tcPr>
            <w:tcW w:w="3397" w:type="dxa"/>
          </w:tcPr>
          <w:p w14:paraId="28EA89AA" w14:textId="626967DF" w:rsidR="00897A31" w:rsidRPr="00ED24CF" w:rsidRDefault="00897A31" w:rsidP="005F2065">
            <w:pPr>
              <w:rPr>
                <w:rFonts w:ascii="Times New Roman" w:hAnsi="Times New Roman" w:cs="Times New Roman"/>
                <w:sz w:val="24"/>
                <w:szCs w:val="24"/>
                <w:lang w:val="en-GB"/>
              </w:rPr>
            </w:pPr>
            <w:r w:rsidRPr="00ED24CF">
              <w:rPr>
                <w:rFonts w:ascii="Times New Roman" w:hAnsi="Times New Roman" w:cs="Times New Roman"/>
                <w:sz w:val="24"/>
                <w:szCs w:val="24"/>
                <w:lang w:val="en-GB"/>
              </w:rPr>
              <w:t>Institution</w:t>
            </w:r>
          </w:p>
        </w:tc>
        <w:tc>
          <w:tcPr>
            <w:tcW w:w="1560" w:type="dxa"/>
          </w:tcPr>
          <w:p w14:paraId="48B01872" w14:textId="77777777" w:rsidR="00897A31" w:rsidRPr="00ED24CF" w:rsidRDefault="00897A31" w:rsidP="002677FF">
            <w:pPr>
              <w:jc w:val="center"/>
              <w:rPr>
                <w:rFonts w:ascii="Times New Roman" w:hAnsi="Times New Roman" w:cs="Times New Roman"/>
                <w:sz w:val="24"/>
                <w:szCs w:val="24"/>
                <w:lang w:val="en-GB"/>
              </w:rPr>
            </w:pPr>
            <w:r w:rsidRPr="00ED24CF">
              <w:rPr>
                <w:rFonts w:ascii="Times New Roman" w:hAnsi="Times New Roman" w:cs="Times New Roman"/>
                <w:sz w:val="24"/>
                <w:szCs w:val="24"/>
                <w:lang w:val="en-GB"/>
              </w:rPr>
              <w:t>Main L1 language represented</w:t>
            </w:r>
          </w:p>
        </w:tc>
        <w:tc>
          <w:tcPr>
            <w:tcW w:w="1275" w:type="dxa"/>
          </w:tcPr>
          <w:p w14:paraId="26A6B784" w14:textId="77777777" w:rsidR="00897A31" w:rsidRPr="00ED24CF" w:rsidRDefault="00897A31" w:rsidP="002677FF">
            <w:pPr>
              <w:jc w:val="center"/>
              <w:rPr>
                <w:rFonts w:ascii="Times New Roman" w:hAnsi="Times New Roman" w:cs="Times New Roman"/>
                <w:sz w:val="24"/>
                <w:szCs w:val="24"/>
                <w:lang w:val="en-GB"/>
              </w:rPr>
            </w:pPr>
            <w:r w:rsidRPr="00ED24CF">
              <w:rPr>
                <w:rFonts w:ascii="Times New Roman" w:hAnsi="Times New Roman" w:cs="Times New Roman"/>
                <w:sz w:val="24"/>
                <w:szCs w:val="24"/>
                <w:lang w:val="en-GB"/>
              </w:rPr>
              <w:t>Number of texts</w:t>
            </w:r>
          </w:p>
        </w:tc>
        <w:tc>
          <w:tcPr>
            <w:tcW w:w="1418" w:type="dxa"/>
          </w:tcPr>
          <w:p w14:paraId="64DAFE38" w14:textId="77777777" w:rsidR="00897A31" w:rsidRPr="00ED24CF" w:rsidRDefault="00897A31" w:rsidP="002677FF">
            <w:pPr>
              <w:jc w:val="center"/>
              <w:rPr>
                <w:rFonts w:ascii="Times New Roman" w:hAnsi="Times New Roman" w:cs="Times New Roman"/>
                <w:sz w:val="24"/>
                <w:szCs w:val="24"/>
                <w:lang w:val="en-GB"/>
              </w:rPr>
            </w:pPr>
            <w:r w:rsidRPr="00ED24CF">
              <w:rPr>
                <w:rFonts w:ascii="Times New Roman" w:hAnsi="Times New Roman" w:cs="Times New Roman"/>
                <w:sz w:val="24"/>
                <w:szCs w:val="24"/>
                <w:lang w:val="en-GB"/>
              </w:rPr>
              <w:t>Total number of words</w:t>
            </w:r>
          </w:p>
        </w:tc>
        <w:tc>
          <w:tcPr>
            <w:tcW w:w="2414" w:type="dxa"/>
          </w:tcPr>
          <w:p w14:paraId="32CB5CAA" w14:textId="61AD75FD" w:rsidR="00897A31" w:rsidRDefault="0091543A" w:rsidP="002677FF">
            <w:pPr>
              <w:jc w:val="center"/>
              <w:rPr>
                <w:rFonts w:ascii="Times New Roman" w:hAnsi="Times New Roman" w:cs="Times New Roman"/>
                <w:sz w:val="24"/>
                <w:szCs w:val="24"/>
                <w:lang w:val="en-GB"/>
              </w:rPr>
            </w:pPr>
            <w:r>
              <w:rPr>
                <w:rFonts w:ascii="Times New Roman" w:hAnsi="Times New Roman" w:cs="Times New Roman"/>
                <w:sz w:val="24"/>
                <w:szCs w:val="24"/>
                <w:lang w:val="en-GB"/>
              </w:rPr>
              <w:t>N</w:t>
            </w:r>
            <w:r w:rsidR="00897A31" w:rsidRPr="00ED24CF">
              <w:rPr>
                <w:rFonts w:ascii="Times New Roman" w:hAnsi="Times New Roman" w:cs="Times New Roman"/>
                <w:sz w:val="24"/>
                <w:szCs w:val="24"/>
                <w:lang w:val="en-GB"/>
              </w:rPr>
              <w:t>umber of words per text</w:t>
            </w:r>
          </w:p>
          <w:p w14:paraId="40579E2F" w14:textId="359F3FA8" w:rsidR="004876E4" w:rsidRPr="00ED24CF" w:rsidRDefault="004876E4" w:rsidP="002677FF">
            <w:pPr>
              <w:jc w:val="center"/>
              <w:rPr>
                <w:rFonts w:ascii="Times New Roman" w:hAnsi="Times New Roman" w:cs="Times New Roman"/>
                <w:sz w:val="24"/>
                <w:szCs w:val="24"/>
                <w:lang w:val="en-GB"/>
              </w:rPr>
            </w:pPr>
            <w:r>
              <w:rPr>
                <w:rFonts w:ascii="Times New Roman" w:hAnsi="Times New Roman" w:cs="Times New Roman"/>
                <w:sz w:val="24"/>
                <w:szCs w:val="24"/>
                <w:lang w:val="en-GB"/>
              </w:rPr>
              <w:t>(median [Q1 – Q3])</w:t>
            </w:r>
          </w:p>
        </w:tc>
      </w:tr>
      <w:tr w:rsidR="00897A31" w:rsidRPr="00ED24CF" w14:paraId="02F43AC9" w14:textId="77777777" w:rsidTr="004C485F">
        <w:trPr>
          <w:jc w:val="center"/>
        </w:trPr>
        <w:tc>
          <w:tcPr>
            <w:tcW w:w="3397" w:type="dxa"/>
          </w:tcPr>
          <w:p w14:paraId="7AA490D5" w14:textId="2BDC61BD" w:rsidR="00897A31" w:rsidRPr="00ED24CF" w:rsidRDefault="00897A31" w:rsidP="005F2065">
            <w:pPr>
              <w:rPr>
                <w:rFonts w:ascii="Times New Roman" w:hAnsi="Times New Roman" w:cs="Times New Roman"/>
                <w:sz w:val="24"/>
                <w:szCs w:val="24"/>
                <w:lang w:val="en-GB"/>
              </w:rPr>
            </w:pPr>
            <w:r w:rsidRPr="00ED24CF">
              <w:rPr>
                <w:rFonts w:ascii="Times New Roman" w:hAnsi="Times New Roman" w:cs="Times New Roman"/>
                <w:sz w:val="24"/>
                <w:szCs w:val="24"/>
                <w:lang w:val="en-GB"/>
              </w:rPr>
              <w:t>Radboud University</w:t>
            </w:r>
            <w:r w:rsidR="002677FF">
              <w:rPr>
                <w:rFonts w:ascii="Times New Roman" w:hAnsi="Times New Roman" w:cs="Times New Roman"/>
                <w:sz w:val="24"/>
                <w:szCs w:val="24"/>
                <w:lang w:val="en-GB"/>
              </w:rPr>
              <w:t xml:space="preserve"> (The Netherlands)</w:t>
            </w:r>
          </w:p>
        </w:tc>
        <w:tc>
          <w:tcPr>
            <w:tcW w:w="1560" w:type="dxa"/>
          </w:tcPr>
          <w:p w14:paraId="16553EE2" w14:textId="77777777" w:rsidR="00897A31" w:rsidRPr="00ED24CF" w:rsidRDefault="00897A31" w:rsidP="002677FF">
            <w:pPr>
              <w:jc w:val="center"/>
              <w:rPr>
                <w:rFonts w:ascii="Times New Roman" w:hAnsi="Times New Roman" w:cs="Times New Roman"/>
                <w:sz w:val="24"/>
                <w:szCs w:val="24"/>
                <w:lang w:val="en-GB"/>
              </w:rPr>
            </w:pPr>
            <w:r w:rsidRPr="00ED24CF">
              <w:rPr>
                <w:rFonts w:ascii="Times New Roman" w:hAnsi="Times New Roman" w:cs="Times New Roman"/>
                <w:sz w:val="24"/>
                <w:szCs w:val="24"/>
                <w:lang w:val="en-GB"/>
              </w:rPr>
              <w:t>Dutch</w:t>
            </w:r>
          </w:p>
        </w:tc>
        <w:tc>
          <w:tcPr>
            <w:tcW w:w="1275" w:type="dxa"/>
          </w:tcPr>
          <w:p w14:paraId="5F5A0F2F" w14:textId="77777777" w:rsidR="00897A31" w:rsidRPr="00ED24CF" w:rsidRDefault="00897A31" w:rsidP="002677FF">
            <w:pPr>
              <w:jc w:val="center"/>
              <w:rPr>
                <w:rFonts w:ascii="Times New Roman" w:hAnsi="Times New Roman" w:cs="Times New Roman"/>
                <w:sz w:val="24"/>
                <w:szCs w:val="24"/>
                <w:lang w:val="en-GB"/>
              </w:rPr>
            </w:pPr>
            <w:r w:rsidRPr="00ED24CF">
              <w:rPr>
                <w:rFonts w:ascii="Times New Roman" w:hAnsi="Times New Roman" w:cs="Times New Roman"/>
                <w:sz w:val="24"/>
                <w:szCs w:val="24"/>
                <w:lang w:val="en-GB"/>
              </w:rPr>
              <w:t>118</w:t>
            </w:r>
          </w:p>
        </w:tc>
        <w:tc>
          <w:tcPr>
            <w:tcW w:w="1418" w:type="dxa"/>
          </w:tcPr>
          <w:p w14:paraId="1D0568ED" w14:textId="5E04BF79" w:rsidR="00897A31" w:rsidRPr="00ED24CF" w:rsidRDefault="004A2381" w:rsidP="002677FF">
            <w:pPr>
              <w:jc w:val="center"/>
              <w:rPr>
                <w:rFonts w:ascii="Times New Roman" w:hAnsi="Times New Roman" w:cs="Times New Roman"/>
                <w:sz w:val="24"/>
                <w:szCs w:val="24"/>
                <w:lang w:val="en-GB"/>
              </w:rPr>
            </w:pPr>
            <w:r>
              <w:rPr>
                <w:rFonts w:ascii="Times New Roman" w:hAnsi="Times New Roman" w:cs="Times New Roman"/>
                <w:sz w:val="24"/>
                <w:szCs w:val="24"/>
                <w:lang w:val="en-GB"/>
              </w:rPr>
              <w:t>310,099</w:t>
            </w:r>
          </w:p>
        </w:tc>
        <w:tc>
          <w:tcPr>
            <w:tcW w:w="2414" w:type="dxa"/>
          </w:tcPr>
          <w:p w14:paraId="73970052" w14:textId="4B8E4B96" w:rsidR="00897A31" w:rsidRPr="00ED24CF" w:rsidRDefault="00C7772A" w:rsidP="00C7772A">
            <w:pPr>
              <w:jc w:val="center"/>
              <w:rPr>
                <w:rFonts w:ascii="Times New Roman" w:hAnsi="Times New Roman" w:cs="Times New Roman"/>
                <w:sz w:val="24"/>
                <w:szCs w:val="24"/>
                <w:lang w:val="en-GB"/>
              </w:rPr>
            </w:pPr>
            <w:r>
              <w:rPr>
                <w:rFonts w:ascii="Times New Roman" w:hAnsi="Times New Roman" w:cs="Times New Roman"/>
                <w:sz w:val="24"/>
                <w:szCs w:val="24"/>
                <w:lang w:val="en-GB"/>
              </w:rPr>
              <w:t>2,616</w:t>
            </w:r>
            <w:r w:rsidR="0017666A">
              <w:rPr>
                <w:rFonts w:ascii="Times New Roman" w:hAnsi="Times New Roman" w:cs="Times New Roman"/>
                <w:sz w:val="24"/>
                <w:szCs w:val="24"/>
                <w:lang w:val="en-GB"/>
              </w:rPr>
              <w:t xml:space="preserve"> [1,99</w:t>
            </w:r>
            <w:r>
              <w:rPr>
                <w:rFonts w:ascii="Times New Roman" w:hAnsi="Times New Roman" w:cs="Times New Roman"/>
                <w:sz w:val="24"/>
                <w:szCs w:val="24"/>
                <w:lang w:val="en-GB"/>
              </w:rPr>
              <w:t>2 – 3,152</w:t>
            </w:r>
            <w:r w:rsidR="0017666A">
              <w:rPr>
                <w:rFonts w:ascii="Times New Roman" w:hAnsi="Times New Roman" w:cs="Times New Roman"/>
                <w:sz w:val="24"/>
                <w:szCs w:val="24"/>
                <w:lang w:val="en-GB"/>
              </w:rPr>
              <w:t>]</w:t>
            </w:r>
          </w:p>
        </w:tc>
      </w:tr>
      <w:tr w:rsidR="00897A31" w:rsidRPr="00ED24CF" w14:paraId="291EC126" w14:textId="77777777" w:rsidTr="004C485F">
        <w:trPr>
          <w:jc w:val="center"/>
        </w:trPr>
        <w:tc>
          <w:tcPr>
            <w:tcW w:w="3397" w:type="dxa"/>
          </w:tcPr>
          <w:p w14:paraId="6E7FE132" w14:textId="184162C9" w:rsidR="00897A31" w:rsidRPr="00ED24CF" w:rsidRDefault="00897A31" w:rsidP="005F2065">
            <w:pPr>
              <w:rPr>
                <w:rFonts w:ascii="Times New Roman" w:hAnsi="Times New Roman" w:cs="Times New Roman"/>
                <w:sz w:val="24"/>
                <w:szCs w:val="24"/>
                <w:lang w:val="en-GB"/>
              </w:rPr>
            </w:pPr>
            <w:r w:rsidRPr="00ED24CF">
              <w:rPr>
                <w:rFonts w:ascii="Times New Roman" w:hAnsi="Times New Roman" w:cs="Times New Roman"/>
                <w:sz w:val="24"/>
                <w:szCs w:val="24"/>
                <w:lang w:val="en-GB"/>
              </w:rPr>
              <w:t>UCLouvain</w:t>
            </w:r>
            <w:r w:rsidR="002677FF">
              <w:rPr>
                <w:rFonts w:ascii="Times New Roman" w:hAnsi="Times New Roman" w:cs="Times New Roman"/>
                <w:sz w:val="24"/>
                <w:szCs w:val="24"/>
                <w:lang w:val="en-GB"/>
              </w:rPr>
              <w:t xml:space="preserve"> (Belgium)</w:t>
            </w:r>
          </w:p>
        </w:tc>
        <w:tc>
          <w:tcPr>
            <w:tcW w:w="1560" w:type="dxa"/>
          </w:tcPr>
          <w:p w14:paraId="3AEF3380" w14:textId="77777777" w:rsidR="00897A31" w:rsidRPr="00ED24CF" w:rsidRDefault="00897A31" w:rsidP="002677FF">
            <w:pPr>
              <w:jc w:val="center"/>
              <w:rPr>
                <w:rFonts w:ascii="Times New Roman" w:hAnsi="Times New Roman" w:cs="Times New Roman"/>
                <w:sz w:val="24"/>
                <w:szCs w:val="24"/>
                <w:lang w:val="en-GB"/>
              </w:rPr>
            </w:pPr>
            <w:r w:rsidRPr="00ED24CF">
              <w:rPr>
                <w:rFonts w:ascii="Times New Roman" w:hAnsi="Times New Roman" w:cs="Times New Roman"/>
                <w:sz w:val="24"/>
                <w:szCs w:val="24"/>
                <w:lang w:val="en-GB"/>
              </w:rPr>
              <w:t>French</w:t>
            </w:r>
          </w:p>
        </w:tc>
        <w:tc>
          <w:tcPr>
            <w:tcW w:w="1275" w:type="dxa"/>
          </w:tcPr>
          <w:p w14:paraId="05979B7B" w14:textId="77777777" w:rsidR="00897A31" w:rsidRPr="00ED24CF" w:rsidRDefault="00897A31" w:rsidP="002677FF">
            <w:pPr>
              <w:jc w:val="center"/>
              <w:rPr>
                <w:rFonts w:ascii="Times New Roman" w:hAnsi="Times New Roman" w:cs="Times New Roman"/>
                <w:sz w:val="24"/>
                <w:szCs w:val="24"/>
                <w:lang w:val="en-GB"/>
              </w:rPr>
            </w:pPr>
            <w:r w:rsidRPr="00ED24CF">
              <w:rPr>
                <w:rFonts w:ascii="Times New Roman" w:hAnsi="Times New Roman" w:cs="Times New Roman"/>
                <w:sz w:val="24"/>
                <w:szCs w:val="24"/>
                <w:lang w:val="en-GB"/>
              </w:rPr>
              <w:t>154</w:t>
            </w:r>
          </w:p>
        </w:tc>
        <w:tc>
          <w:tcPr>
            <w:tcW w:w="1418" w:type="dxa"/>
          </w:tcPr>
          <w:p w14:paraId="24347954" w14:textId="68756F75" w:rsidR="00897A31" w:rsidRPr="00ED24CF" w:rsidRDefault="004A2381" w:rsidP="002677FF">
            <w:pPr>
              <w:jc w:val="center"/>
              <w:rPr>
                <w:rFonts w:ascii="Times New Roman" w:hAnsi="Times New Roman" w:cs="Times New Roman"/>
                <w:sz w:val="24"/>
                <w:szCs w:val="24"/>
                <w:lang w:val="en-GB"/>
              </w:rPr>
            </w:pPr>
            <w:r>
              <w:rPr>
                <w:rFonts w:ascii="Times New Roman" w:hAnsi="Times New Roman" w:cs="Times New Roman"/>
                <w:sz w:val="24"/>
                <w:szCs w:val="24"/>
                <w:lang w:val="en-GB"/>
              </w:rPr>
              <w:t>648,483</w:t>
            </w:r>
          </w:p>
        </w:tc>
        <w:tc>
          <w:tcPr>
            <w:tcW w:w="2414" w:type="dxa"/>
          </w:tcPr>
          <w:p w14:paraId="0C1F5579" w14:textId="1135C3F4" w:rsidR="00897A31" w:rsidRPr="00ED24CF" w:rsidRDefault="00C7772A" w:rsidP="002677FF">
            <w:pPr>
              <w:jc w:val="center"/>
              <w:rPr>
                <w:rFonts w:ascii="Times New Roman" w:hAnsi="Times New Roman" w:cs="Times New Roman"/>
                <w:sz w:val="24"/>
                <w:szCs w:val="24"/>
                <w:lang w:val="en-GB"/>
              </w:rPr>
            </w:pPr>
            <w:r>
              <w:rPr>
                <w:rFonts w:ascii="Times New Roman" w:hAnsi="Times New Roman" w:cs="Times New Roman"/>
                <w:sz w:val="24"/>
                <w:szCs w:val="24"/>
                <w:lang w:val="en-GB"/>
              </w:rPr>
              <w:t>4,072</w:t>
            </w:r>
            <w:r w:rsidR="0017666A">
              <w:rPr>
                <w:rFonts w:ascii="Times New Roman" w:hAnsi="Times New Roman" w:cs="Times New Roman"/>
                <w:sz w:val="24"/>
                <w:szCs w:val="24"/>
                <w:lang w:val="en-GB"/>
              </w:rPr>
              <w:t xml:space="preserve"> [</w:t>
            </w:r>
            <w:r w:rsidR="004C485F">
              <w:rPr>
                <w:rFonts w:ascii="Times New Roman" w:hAnsi="Times New Roman" w:cs="Times New Roman"/>
                <w:sz w:val="24"/>
                <w:szCs w:val="24"/>
                <w:lang w:val="en-GB"/>
              </w:rPr>
              <w:t>3,295 – 4,816</w:t>
            </w:r>
            <w:r w:rsidR="0017666A">
              <w:rPr>
                <w:rFonts w:ascii="Times New Roman" w:hAnsi="Times New Roman" w:cs="Times New Roman"/>
                <w:sz w:val="24"/>
                <w:szCs w:val="24"/>
                <w:lang w:val="en-GB"/>
              </w:rPr>
              <w:t>]</w:t>
            </w:r>
          </w:p>
        </w:tc>
      </w:tr>
      <w:tr w:rsidR="00897A31" w:rsidRPr="00ED24CF" w14:paraId="74A3E190" w14:textId="77777777" w:rsidTr="004C485F">
        <w:trPr>
          <w:jc w:val="center"/>
        </w:trPr>
        <w:tc>
          <w:tcPr>
            <w:tcW w:w="3397" w:type="dxa"/>
          </w:tcPr>
          <w:p w14:paraId="2002FD84" w14:textId="5FB744D2" w:rsidR="00897A31" w:rsidRPr="00ED24CF" w:rsidRDefault="00897A31" w:rsidP="005F2065">
            <w:pPr>
              <w:rPr>
                <w:rFonts w:ascii="Times New Roman" w:hAnsi="Times New Roman" w:cs="Times New Roman"/>
                <w:sz w:val="24"/>
                <w:szCs w:val="24"/>
                <w:lang w:val="en-GB"/>
              </w:rPr>
            </w:pPr>
            <w:r w:rsidRPr="00ED24CF">
              <w:rPr>
                <w:rFonts w:ascii="Times New Roman" w:hAnsi="Times New Roman" w:cs="Times New Roman"/>
                <w:sz w:val="24"/>
                <w:szCs w:val="24"/>
                <w:lang w:val="en-GB"/>
              </w:rPr>
              <w:t>University of Barcelona</w:t>
            </w:r>
            <w:r w:rsidR="002677FF">
              <w:rPr>
                <w:rFonts w:ascii="Times New Roman" w:hAnsi="Times New Roman" w:cs="Times New Roman"/>
                <w:sz w:val="24"/>
                <w:szCs w:val="24"/>
                <w:lang w:val="en-GB"/>
              </w:rPr>
              <w:t xml:space="preserve"> (Spain)</w:t>
            </w:r>
          </w:p>
        </w:tc>
        <w:tc>
          <w:tcPr>
            <w:tcW w:w="1560" w:type="dxa"/>
          </w:tcPr>
          <w:p w14:paraId="2DC48553" w14:textId="77777777" w:rsidR="00897A31" w:rsidRPr="00ED24CF" w:rsidRDefault="00897A31" w:rsidP="002677FF">
            <w:pPr>
              <w:jc w:val="center"/>
              <w:rPr>
                <w:rFonts w:ascii="Times New Roman" w:hAnsi="Times New Roman" w:cs="Times New Roman"/>
                <w:sz w:val="24"/>
                <w:szCs w:val="24"/>
                <w:lang w:val="en-GB"/>
              </w:rPr>
            </w:pPr>
            <w:r w:rsidRPr="00ED24CF">
              <w:rPr>
                <w:rFonts w:ascii="Times New Roman" w:hAnsi="Times New Roman" w:cs="Times New Roman"/>
                <w:sz w:val="24"/>
                <w:szCs w:val="24"/>
                <w:lang w:val="en-GB"/>
              </w:rPr>
              <w:t>Spanish</w:t>
            </w:r>
          </w:p>
        </w:tc>
        <w:tc>
          <w:tcPr>
            <w:tcW w:w="1275" w:type="dxa"/>
          </w:tcPr>
          <w:p w14:paraId="673B88DB" w14:textId="4563A67A" w:rsidR="00897A31" w:rsidRPr="00ED24CF" w:rsidRDefault="004A2381" w:rsidP="002677FF">
            <w:pPr>
              <w:jc w:val="center"/>
              <w:rPr>
                <w:rFonts w:ascii="Times New Roman" w:hAnsi="Times New Roman" w:cs="Times New Roman"/>
                <w:sz w:val="24"/>
                <w:szCs w:val="24"/>
                <w:lang w:val="en-GB"/>
              </w:rPr>
            </w:pPr>
            <w:r>
              <w:rPr>
                <w:rFonts w:ascii="Times New Roman" w:hAnsi="Times New Roman" w:cs="Times New Roman"/>
                <w:sz w:val="24"/>
                <w:szCs w:val="24"/>
                <w:lang w:val="en-GB"/>
              </w:rPr>
              <w:t>85</w:t>
            </w:r>
          </w:p>
        </w:tc>
        <w:tc>
          <w:tcPr>
            <w:tcW w:w="1418" w:type="dxa"/>
          </w:tcPr>
          <w:p w14:paraId="71FE333D" w14:textId="6B936346" w:rsidR="00897A31" w:rsidRPr="00ED24CF" w:rsidRDefault="004A2381" w:rsidP="002677FF">
            <w:pPr>
              <w:jc w:val="center"/>
              <w:rPr>
                <w:rFonts w:ascii="Times New Roman" w:hAnsi="Times New Roman" w:cs="Times New Roman"/>
                <w:sz w:val="24"/>
                <w:szCs w:val="24"/>
                <w:lang w:val="en-GB"/>
              </w:rPr>
            </w:pPr>
            <w:r>
              <w:rPr>
                <w:rFonts w:ascii="Times New Roman" w:hAnsi="Times New Roman" w:cs="Times New Roman"/>
                <w:sz w:val="24"/>
                <w:szCs w:val="24"/>
                <w:lang w:val="en-GB"/>
              </w:rPr>
              <w:t>57,323</w:t>
            </w:r>
          </w:p>
        </w:tc>
        <w:tc>
          <w:tcPr>
            <w:tcW w:w="2414" w:type="dxa"/>
          </w:tcPr>
          <w:p w14:paraId="4000AAC3" w14:textId="3AE0ECFD" w:rsidR="00897A31" w:rsidRPr="00ED24CF" w:rsidRDefault="00C7772A" w:rsidP="002677FF">
            <w:pPr>
              <w:jc w:val="center"/>
              <w:rPr>
                <w:rFonts w:ascii="Times New Roman" w:hAnsi="Times New Roman" w:cs="Times New Roman"/>
                <w:sz w:val="24"/>
                <w:szCs w:val="24"/>
                <w:lang w:val="en-GB"/>
              </w:rPr>
            </w:pPr>
            <w:r>
              <w:rPr>
                <w:rFonts w:ascii="Times New Roman" w:hAnsi="Times New Roman" w:cs="Times New Roman"/>
                <w:sz w:val="24"/>
                <w:szCs w:val="24"/>
                <w:lang w:val="en-GB"/>
              </w:rPr>
              <w:t>575 [525 – 755</w:t>
            </w:r>
            <w:r w:rsidR="004C485F">
              <w:rPr>
                <w:rFonts w:ascii="Times New Roman" w:hAnsi="Times New Roman" w:cs="Times New Roman"/>
                <w:sz w:val="24"/>
                <w:szCs w:val="24"/>
                <w:lang w:val="en-GB"/>
              </w:rPr>
              <w:t>]</w:t>
            </w:r>
          </w:p>
        </w:tc>
      </w:tr>
      <w:tr w:rsidR="00AC726C" w:rsidRPr="00ED24CF" w14:paraId="42F5300F" w14:textId="77777777" w:rsidTr="004C485F">
        <w:trPr>
          <w:jc w:val="center"/>
        </w:trPr>
        <w:tc>
          <w:tcPr>
            <w:tcW w:w="3397" w:type="dxa"/>
          </w:tcPr>
          <w:p w14:paraId="51667F82" w14:textId="58511B44" w:rsidR="00AC726C" w:rsidRPr="00ED24CF" w:rsidRDefault="00AC726C" w:rsidP="005F2065">
            <w:pPr>
              <w:rPr>
                <w:rFonts w:ascii="Times New Roman" w:hAnsi="Times New Roman" w:cs="Times New Roman"/>
                <w:sz w:val="24"/>
                <w:szCs w:val="24"/>
                <w:lang w:val="en-GB"/>
              </w:rPr>
            </w:pPr>
            <w:r w:rsidRPr="00ED24CF">
              <w:rPr>
                <w:rFonts w:ascii="Times New Roman" w:hAnsi="Times New Roman" w:cs="Times New Roman"/>
                <w:sz w:val="24"/>
                <w:szCs w:val="24"/>
                <w:lang w:val="en-GB"/>
              </w:rPr>
              <w:t>University of Oslo</w:t>
            </w:r>
            <w:r w:rsidR="002677FF">
              <w:rPr>
                <w:rFonts w:ascii="Times New Roman" w:hAnsi="Times New Roman" w:cs="Times New Roman"/>
                <w:sz w:val="24"/>
                <w:szCs w:val="24"/>
                <w:lang w:val="en-GB"/>
              </w:rPr>
              <w:t xml:space="preserve"> (Norway)</w:t>
            </w:r>
          </w:p>
        </w:tc>
        <w:tc>
          <w:tcPr>
            <w:tcW w:w="1560" w:type="dxa"/>
          </w:tcPr>
          <w:p w14:paraId="64368015" w14:textId="77777777" w:rsidR="00AC726C" w:rsidRPr="00ED24CF" w:rsidRDefault="00AC726C" w:rsidP="002677FF">
            <w:pPr>
              <w:jc w:val="center"/>
              <w:rPr>
                <w:rFonts w:ascii="Times New Roman" w:hAnsi="Times New Roman" w:cs="Times New Roman"/>
                <w:sz w:val="24"/>
                <w:szCs w:val="24"/>
                <w:lang w:val="en-GB"/>
              </w:rPr>
            </w:pPr>
            <w:r w:rsidRPr="00ED24CF">
              <w:rPr>
                <w:rFonts w:ascii="Times New Roman" w:hAnsi="Times New Roman" w:cs="Times New Roman"/>
                <w:sz w:val="24"/>
                <w:szCs w:val="24"/>
                <w:lang w:val="en-GB"/>
              </w:rPr>
              <w:t>Norwegian</w:t>
            </w:r>
          </w:p>
        </w:tc>
        <w:tc>
          <w:tcPr>
            <w:tcW w:w="1275" w:type="dxa"/>
          </w:tcPr>
          <w:p w14:paraId="19DC8803" w14:textId="2A05F199" w:rsidR="00AC726C" w:rsidRPr="00ED24CF" w:rsidRDefault="004A2381" w:rsidP="002677FF">
            <w:pPr>
              <w:jc w:val="center"/>
              <w:rPr>
                <w:rFonts w:ascii="Times New Roman" w:hAnsi="Times New Roman" w:cs="Times New Roman"/>
                <w:sz w:val="24"/>
                <w:szCs w:val="24"/>
                <w:lang w:val="en-GB"/>
              </w:rPr>
            </w:pPr>
            <w:r>
              <w:rPr>
                <w:rFonts w:ascii="Times New Roman" w:hAnsi="Times New Roman" w:cs="Times New Roman"/>
                <w:sz w:val="24"/>
                <w:szCs w:val="24"/>
                <w:lang w:val="en-GB"/>
              </w:rPr>
              <w:t>515</w:t>
            </w:r>
          </w:p>
        </w:tc>
        <w:tc>
          <w:tcPr>
            <w:tcW w:w="1418" w:type="dxa"/>
          </w:tcPr>
          <w:p w14:paraId="3C5AA186" w14:textId="3537C307" w:rsidR="00AC726C" w:rsidRPr="00ED24CF" w:rsidRDefault="00AC726C" w:rsidP="004A2381">
            <w:pPr>
              <w:jc w:val="center"/>
              <w:rPr>
                <w:rFonts w:ascii="Times New Roman" w:hAnsi="Times New Roman" w:cs="Times New Roman"/>
                <w:sz w:val="24"/>
                <w:szCs w:val="24"/>
                <w:lang w:val="en-GB"/>
              </w:rPr>
            </w:pPr>
            <w:r w:rsidRPr="00ED24CF">
              <w:rPr>
                <w:rFonts w:ascii="Times New Roman" w:hAnsi="Times New Roman" w:cs="Times New Roman"/>
                <w:sz w:val="24"/>
                <w:szCs w:val="24"/>
                <w:lang w:val="en-GB"/>
              </w:rPr>
              <w:t>7</w:t>
            </w:r>
            <w:r w:rsidR="004A2381">
              <w:rPr>
                <w:rFonts w:ascii="Times New Roman" w:hAnsi="Times New Roman" w:cs="Times New Roman"/>
                <w:sz w:val="24"/>
                <w:szCs w:val="24"/>
                <w:lang w:val="en-GB"/>
              </w:rPr>
              <w:t>72,964</w:t>
            </w:r>
          </w:p>
        </w:tc>
        <w:tc>
          <w:tcPr>
            <w:tcW w:w="2414" w:type="dxa"/>
          </w:tcPr>
          <w:p w14:paraId="7BF361A0" w14:textId="6F92E37F" w:rsidR="00AC726C" w:rsidRPr="00ED24CF" w:rsidRDefault="004C485F" w:rsidP="002677FF">
            <w:pPr>
              <w:jc w:val="center"/>
              <w:rPr>
                <w:rFonts w:ascii="Times New Roman" w:hAnsi="Times New Roman" w:cs="Times New Roman"/>
                <w:sz w:val="24"/>
                <w:szCs w:val="24"/>
                <w:lang w:val="en-GB"/>
              </w:rPr>
            </w:pPr>
            <w:r>
              <w:rPr>
                <w:rFonts w:ascii="Times New Roman" w:hAnsi="Times New Roman" w:cs="Times New Roman"/>
                <w:sz w:val="24"/>
                <w:szCs w:val="24"/>
                <w:lang w:val="en-GB"/>
              </w:rPr>
              <w:t>1</w:t>
            </w:r>
            <w:r w:rsidR="00C7772A">
              <w:rPr>
                <w:rFonts w:ascii="Times New Roman" w:hAnsi="Times New Roman" w:cs="Times New Roman"/>
                <w:sz w:val="24"/>
                <w:szCs w:val="24"/>
                <w:lang w:val="en-GB"/>
              </w:rPr>
              <w:t>,180 [738  –2,005</w:t>
            </w:r>
            <w:r>
              <w:rPr>
                <w:rFonts w:ascii="Times New Roman" w:hAnsi="Times New Roman" w:cs="Times New Roman"/>
                <w:sz w:val="24"/>
                <w:szCs w:val="24"/>
                <w:lang w:val="en-GB"/>
              </w:rPr>
              <w:t>]</w:t>
            </w:r>
          </w:p>
        </w:tc>
      </w:tr>
      <w:tr w:rsidR="00897A31" w:rsidRPr="00ED24CF" w14:paraId="1238F68C" w14:textId="77777777" w:rsidTr="004C485F">
        <w:trPr>
          <w:jc w:val="center"/>
        </w:trPr>
        <w:tc>
          <w:tcPr>
            <w:tcW w:w="3397" w:type="dxa"/>
          </w:tcPr>
          <w:p w14:paraId="4E1152A3" w14:textId="368E1F68" w:rsidR="00897A31" w:rsidRPr="00ED24CF" w:rsidRDefault="00897A31" w:rsidP="005F2065">
            <w:pPr>
              <w:rPr>
                <w:rFonts w:ascii="Times New Roman" w:hAnsi="Times New Roman" w:cs="Times New Roman"/>
                <w:sz w:val="24"/>
                <w:szCs w:val="24"/>
                <w:lang w:val="en-GB"/>
              </w:rPr>
            </w:pPr>
            <w:r w:rsidRPr="00ED24CF">
              <w:rPr>
                <w:rFonts w:ascii="Times New Roman" w:hAnsi="Times New Roman" w:cs="Times New Roman"/>
                <w:sz w:val="24"/>
                <w:szCs w:val="24"/>
                <w:lang w:val="en-GB"/>
              </w:rPr>
              <w:t>Uppsala University</w:t>
            </w:r>
            <w:r w:rsidR="002677FF">
              <w:rPr>
                <w:rFonts w:ascii="Times New Roman" w:hAnsi="Times New Roman" w:cs="Times New Roman"/>
                <w:sz w:val="24"/>
                <w:szCs w:val="24"/>
                <w:lang w:val="en-GB"/>
              </w:rPr>
              <w:t xml:space="preserve"> (Sweden)</w:t>
            </w:r>
          </w:p>
        </w:tc>
        <w:tc>
          <w:tcPr>
            <w:tcW w:w="1560" w:type="dxa"/>
          </w:tcPr>
          <w:p w14:paraId="099C24D7" w14:textId="77777777" w:rsidR="00897A31" w:rsidRPr="00ED24CF" w:rsidRDefault="00897A31" w:rsidP="002677FF">
            <w:pPr>
              <w:jc w:val="center"/>
              <w:rPr>
                <w:rFonts w:ascii="Times New Roman" w:hAnsi="Times New Roman" w:cs="Times New Roman"/>
                <w:sz w:val="24"/>
                <w:szCs w:val="24"/>
                <w:lang w:val="en-GB"/>
              </w:rPr>
            </w:pPr>
            <w:r w:rsidRPr="00ED24CF">
              <w:rPr>
                <w:rFonts w:ascii="Times New Roman" w:hAnsi="Times New Roman" w:cs="Times New Roman"/>
                <w:sz w:val="24"/>
                <w:szCs w:val="24"/>
                <w:lang w:val="en-GB"/>
              </w:rPr>
              <w:t>Swedish</w:t>
            </w:r>
          </w:p>
        </w:tc>
        <w:tc>
          <w:tcPr>
            <w:tcW w:w="1275" w:type="dxa"/>
          </w:tcPr>
          <w:p w14:paraId="463DF59E" w14:textId="574B257E" w:rsidR="00897A31" w:rsidRPr="00ED24CF" w:rsidRDefault="004A2381" w:rsidP="002677FF">
            <w:pPr>
              <w:jc w:val="center"/>
              <w:rPr>
                <w:rFonts w:ascii="Times New Roman" w:hAnsi="Times New Roman" w:cs="Times New Roman"/>
                <w:sz w:val="24"/>
                <w:szCs w:val="24"/>
                <w:lang w:val="en-GB"/>
              </w:rPr>
            </w:pPr>
            <w:r>
              <w:rPr>
                <w:rFonts w:ascii="Times New Roman" w:hAnsi="Times New Roman" w:cs="Times New Roman"/>
                <w:sz w:val="24"/>
                <w:szCs w:val="24"/>
                <w:lang w:val="en-GB"/>
              </w:rPr>
              <w:t>69</w:t>
            </w:r>
          </w:p>
        </w:tc>
        <w:tc>
          <w:tcPr>
            <w:tcW w:w="1418" w:type="dxa"/>
          </w:tcPr>
          <w:p w14:paraId="52047A00" w14:textId="4123708C" w:rsidR="00897A31" w:rsidRPr="00ED24CF" w:rsidRDefault="00897A31" w:rsidP="004A2381">
            <w:pPr>
              <w:jc w:val="center"/>
              <w:rPr>
                <w:rFonts w:ascii="Times New Roman" w:hAnsi="Times New Roman" w:cs="Times New Roman"/>
                <w:sz w:val="24"/>
                <w:szCs w:val="24"/>
                <w:lang w:val="en-GB"/>
              </w:rPr>
            </w:pPr>
            <w:r w:rsidRPr="00ED24CF">
              <w:rPr>
                <w:rFonts w:ascii="Times New Roman" w:hAnsi="Times New Roman" w:cs="Times New Roman"/>
                <w:sz w:val="24"/>
                <w:szCs w:val="24"/>
                <w:lang w:val="en-GB"/>
              </w:rPr>
              <w:t>3</w:t>
            </w:r>
            <w:r w:rsidR="004A2381">
              <w:rPr>
                <w:rFonts w:ascii="Times New Roman" w:hAnsi="Times New Roman" w:cs="Times New Roman"/>
                <w:sz w:val="24"/>
                <w:szCs w:val="24"/>
                <w:lang w:val="en-GB"/>
              </w:rPr>
              <w:t>99,352</w:t>
            </w:r>
          </w:p>
        </w:tc>
        <w:tc>
          <w:tcPr>
            <w:tcW w:w="2414" w:type="dxa"/>
          </w:tcPr>
          <w:p w14:paraId="10C93668" w14:textId="459A6843" w:rsidR="00897A31" w:rsidRPr="00ED24CF" w:rsidRDefault="004C485F" w:rsidP="002677FF">
            <w:pPr>
              <w:jc w:val="center"/>
              <w:rPr>
                <w:rFonts w:ascii="Times New Roman" w:hAnsi="Times New Roman" w:cs="Times New Roman"/>
                <w:sz w:val="24"/>
                <w:szCs w:val="24"/>
                <w:lang w:val="en-GB"/>
              </w:rPr>
            </w:pPr>
            <w:r>
              <w:rPr>
                <w:rFonts w:ascii="Times New Roman" w:hAnsi="Times New Roman" w:cs="Times New Roman"/>
                <w:sz w:val="24"/>
                <w:szCs w:val="24"/>
                <w:lang w:val="en-GB"/>
              </w:rPr>
              <w:t>6</w:t>
            </w:r>
            <w:r w:rsidR="00C7772A">
              <w:rPr>
                <w:rFonts w:ascii="Times New Roman" w:hAnsi="Times New Roman" w:cs="Times New Roman"/>
                <w:sz w:val="24"/>
                <w:szCs w:val="24"/>
                <w:lang w:val="en-GB"/>
              </w:rPr>
              <w:t>,038 [2,894 – 7,634</w:t>
            </w:r>
            <w:r>
              <w:rPr>
                <w:rFonts w:ascii="Times New Roman" w:hAnsi="Times New Roman" w:cs="Times New Roman"/>
                <w:sz w:val="24"/>
                <w:szCs w:val="24"/>
                <w:lang w:val="en-GB"/>
              </w:rPr>
              <w:t>]</w:t>
            </w:r>
          </w:p>
        </w:tc>
      </w:tr>
      <w:tr w:rsidR="00897A31" w:rsidRPr="00A05A82" w14:paraId="011D3D13" w14:textId="77777777" w:rsidTr="004C485F">
        <w:trPr>
          <w:jc w:val="center"/>
        </w:trPr>
        <w:tc>
          <w:tcPr>
            <w:tcW w:w="3397" w:type="dxa"/>
          </w:tcPr>
          <w:p w14:paraId="2E570644" w14:textId="77777777" w:rsidR="00897A31" w:rsidRPr="00A05A82" w:rsidRDefault="00897A31" w:rsidP="005F2065">
            <w:pPr>
              <w:rPr>
                <w:rFonts w:ascii="Times New Roman" w:hAnsi="Times New Roman" w:cs="Times New Roman"/>
                <w:b/>
                <w:sz w:val="24"/>
                <w:szCs w:val="24"/>
                <w:lang w:val="en-GB"/>
              </w:rPr>
            </w:pPr>
            <w:r w:rsidRPr="00A05A82">
              <w:rPr>
                <w:rFonts w:ascii="Times New Roman" w:hAnsi="Times New Roman" w:cs="Times New Roman"/>
                <w:b/>
                <w:sz w:val="24"/>
                <w:szCs w:val="24"/>
                <w:lang w:val="en-GB"/>
              </w:rPr>
              <w:t>Total</w:t>
            </w:r>
          </w:p>
        </w:tc>
        <w:tc>
          <w:tcPr>
            <w:tcW w:w="1560" w:type="dxa"/>
          </w:tcPr>
          <w:p w14:paraId="5B983B63" w14:textId="77777777" w:rsidR="00897A31" w:rsidRPr="00A05A82" w:rsidRDefault="00897A31" w:rsidP="002677FF">
            <w:pPr>
              <w:jc w:val="center"/>
              <w:rPr>
                <w:rFonts w:ascii="Times New Roman" w:hAnsi="Times New Roman" w:cs="Times New Roman"/>
                <w:b/>
                <w:sz w:val="24"/>
                <w:szCs w:val="24"/>
                <w:lang w:val="en-GB"/>
              </w:rPr>
            </w:pPr>
          </w:p>
        </w:tc>
        <w:tc>
          <w:tcPr>
            <w:tcW w:w="1275" w:type="dxa"/>
          </w:tcPr>
          <w:p w14:paraId="7A2B3940" w14:textId="5071064C" w:rsidR="00897A31" w:rsidRPr="00A05A82" w:rsidRDefault="00897A31" w:rsidP="002677FF">
            <w:pPr>
              <w:jc w:val="center"/>
              <w:rPr>
                <w:rFonts w:ascii="Times New Roman" w:hAnsi="Times New Roman" w:cs="Times New Roman"/>
                <w:b/>
                <w:sz w:val="24"/>
                <w:szCs w:val="24"/>
                <w:lang w:val="en-GB"/>
              </w:rPr>
            </w:pPr>
            <w:r w:rsidRPr="00A05A82">
              <w:rPr>
                <w:rFonts w:ascii="Times New Roman" w:hAnsi="Times New Roman" w:cs="Times New Roman"/>
                <w:b/>
                <w:sz w:val="24"/>
                <w:szCs w:val="24"/>
                <w:lang w:val="en-GB"/>
              </w:rPr>
              <w:t>94</w:t>
            </w:r>
            <w:r w:rsidR="004A2381">
              <w:rPr>
                <w:rFonts w:ascii="Times New Roman" w:hAnsi="Times New Roman" w:cs="Times New Roman"/>
                <w:b/>
                <w:sz w:val="24"/>
                <w:szCs w:val="24"/>
                <w:lang w:val="en-GB"/>
              </w:rPr>
              <w:t>1</w:t>
            </w:r>
          </w:p>
        </w:tc>
        <w:tc>
          <w:tcPr>
            <w:tcW w:w="1418" w:type="dxa"/>
          </w:tcPr>
          <w:p w14:paraId="674048DB" w14:textId="5397D198" w:rsidR="00897A31" w:rsidRPr="00A05A82" w:rsidRDefault="00897A31" w:rsidP="004A2381">
            <w:pPr>
              <w:jc w:val="center"/>
              <w:rPr>
                <w:rFonts w:ascii="Times New Roman" w:hAnsi="Times New Roman" w:cs="Times New Roman"/>
                <w:b/>
                <w:sz w:val="24"/>
                <w:szCs w:val="24"/>
                <w:lang w:val="en-GB"/>
              </w:rPr>
            </w:pPr>
            <w:r w:rsidRPr="00A05A82">
              <w:rPr>
                <w:rFonts w:ascii="Times New Roman" w:hAnsi="Times New Roman" w:cs="Times New Roman"/>
                <w:b/>
                <w:sz w:val="24"/>
                <w:szCs w:val="24"/>
                <w:lang w:val="en-GB"/>
              </w:rPr>
              <w:t>2,18</w:t>
            </w:r>
            <w:r w:rsidR="004A2381">
              <w:rPr>
                <w:rFonts w:ascii="Times New Roman" w:hAnsi="Times New Roman" w:cs="Times New Roman"/>
                <w:b/>
                <w:sz w:val="24"/>
                <w:szCs w:val="24"/>
                <w:lang w:val="en-GB"/>
              </w:rPr>
              <w:t>8</w:t>
            </w:r>
            <w:r w:rsidRPr="00A05A82">
              <w:rPr>
                <w:rFonts w:ascii="Times New Roman" w:hAnsi="Times New Roman" w:cs="Times New Roman"/>
                <w:b/>
                <w:sz w:val="24"/>
                <w:szCs w:val="24"/>
                <w:lang w:val="en-GB"/>
              </w:rPr>
              <w:t>,</w:t>
            </w:r>
            <w:r w:rsidR="004A2381">
              <w:rPr>
                <w:rFonts w:ascii="Times New Roman" w:hAnsi="Times New Roman" w:cs="Times New Roman"/>
                <w:b/>
                <w:sz w:val="24"/>
                <w:szCs w:val="24"/>
                <w:lang w:val="en-GB"/>
              </w:rPr>
              <w:t>221</w:t>
            </w:r>
          </w:p>
        </w:tc>
        <w:tc>
          <w:tcPr>
            <w:tcW w:w="2414" w:type="dxa"/>
          </w:tcPr>
          <w:p w14:paraId="2837D619" w14:textId="651A1F27" w:rsidR="00897A31" w:rsidRPr="00A05A82" w:rsidRDefault="004C485F" w:rsidP="00C7772A">
            <w:pPr>
              <w:jc w:val="center"/>
              <w:rPr>
                <w:rFonts w:ascii="Times New Roman" w:hAnsi="Times New Roman" w:cs="Times New Roman"/>
                <w:b/>
                <w:sz w:val="24"/>
                <w:szCs w:val="24"/>
                <w:lang w:val="en-GB"/>
              </w:rPr>
            </w:pPr>
            <w:r w:rsidRPr="00A05A82">
              <w:rPr>
                <w:rFonts w:ascii="Times New Roman" w:hAnsi="Times New Roman" w:cs="Times New Roman"/>
                <w:b/>
                <w:sz w:val="24"/>
                <w:szCs w:val="24"/>
                <w:lang w:val="en-GB"/>
              </w:rPr>
              <w:t>1</w:t>
            </w:r>
            <w:r w:rsidR="00C7772A">
              <w:rPr>
                <w:rFonts w:ascii="Times New Roman" w:hAnsi="Times New Roman" w:cs="Times New Roman"/>
                <w:b/>
                <w:sz w:val="24"/>
                <w:szCs w:val="24"/>
                <w:lang w:val="en-GB"/>
              </w:rPr>
              <w:t>,809 [822</w:t>
            </w:r>
            <w:r w:rsidRPr="00A05A82">
              <w:rPr>
                <w:rFonts w:ascii="Times New Roman" w:hAnsi="Times New Roman" w:cs="Times New Roman"/>
                <w:b/>
                <w:sz w:val="24"/>
                <w:szCs w:val="24"/>
                <w:lang w:val="en-GB"/>
              </w:rPr>
              <w:t xml:space="preserve"> – 3,2</w:t>
            </w:r>
            <w:r w:rsidR="00C7772A">
              <w:rPr>
                <w:rFonts w:ascii="Times New Roman" w:hAnsi="Times New Roman" w:cs="Times New Roman"/>
                <w:b/>
                <w:sz w:val="24"/>
                <w:szCs w:val="24"/>
                <w:lang w:val="en-GB"/>
              </w:rPr>
              <w:t>24</w:t>
            </w:r>
            <w:r w:rsidRPr="00A05A82">
              <w:rPr>
                <w:rFonts w:ascii="Times New Roman" w:hAnsi="Times New Roman" w:cs="Times New Roman"/>
                <w:b/>
                <w:sz w:val="24"/>
                <w:szCs w:val="24"/>
                <w:lang w:val="en-GB"/>
              </w:rPr>
              <w:t>]</w:t>
            </w:r>
          </w:p>
        </w:tc>
      </w:tr>
    </w:tbl>
    <w:p w14:paraId="59BCBA06" w14:textId="77777777" w:rsidR="00897A31" w:rsidRPr="00ED24CF" w:rsidRDefault="00897A31" w:rsidP="005F2065">
      <w:pPr>
        <w:rPr>
          <w:rFonts w:ascii="Times New Roman" w:hAnsi="Times New Roman" w:cs="Times New Roman"/>
          <w:sz w:val="24"/>
          <w:szCs w:val="24"/>
          <w:lang w:val="en-GB"/>
        </w:rPr>
      </w:pPr>
    </w:p>
    <w:p w14:paraId="383953E5" w14:textId="5DB6C747" w:rsidR="00897A31" w:rsidRPr="002677FF" w:rsidRDefault="00897A31" w:rsidP="002677FF">
      <w:pPr>
        <w:jc w:val="center"/>
        <w:rPr>
          <w:rFonts w:ascii="Times New Roman" w:hAnsi="Times New Roman" w:cs="Times New Roman"/>
          <w:sz w:val="20"/>
          <w:szCs w:val="20"/>
          <w:lang w:val="en-GB"/>
        </w:rPr>
      </w:pPr>
      <w:r w:rsidRPr="002677FF">
        <w:rPr>
          <w:rFonts w:ascii="Times New Roman" w:hAnsi="Times New Roman" w:cs="Times New Roman"/>
          <w:sz w:val="20"/>
          <w:szCs w:val="20"/>
          <w:lang w:val="en-GB"/>
        </w:rPr>
        <w:t>Table 1: Corpus size per institution and main L1 language represented</w:t>
      </w:r>
    </w:p>
    <w:p w14:paraId="030D0285" w14:textId="77777777" w:rsidR="00897A31" w:rsidRPr="002677FF" w:rsidRDefault="00897A31" w:rsidP="00BE5E59">
      <w:pPr>
        <w:rPr>
          <w:rFonts w:ascii="Times New Roman" w:hAnsi="Times New Roman" w:cs="Times New Roman"/>
          <w:sz w:val="24"/>
          <w:szCs w:val="24"/>
          <w:lang w:val="en-GB"/>
        </w:rPr>
      </w:pPr>
    </w:p>
    <w:p w14:paraId="7DCF5895" w14:textId="4A3C5194" w:rsidR="007168B2" w:rsidRPr="002677FF" w:rsidRDefault="002677FF" w:rsidP="002677FF">
      <w:pPr>
        <w:spacing w:before="120" w:after="120" w:line="36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 xml:space="preserve">With regard to the types of text included, </w:t>
      </w:r>
      <w:r w:rsidR="00BE5E59" w:rsidRPr="002677FF">
        <w:rPr>
          <w:rFonts w:ascii="Times New Roman" w:hAnsi="Times New Roman" w:cs="Times New Roman"/>
          <w:sz w:val="24"/>
          <w:szCs w:val="24"/>
          <w:lang w:val="en-GB"/>
        </w:rPr>
        <w:t xml:space="preserve">VESPA </w:t>
      </w:r>
      <w:r>
        <w:rPr>
          <w:rFonts w:ascii="Times New Roman" w:hAnsi="Times New Roman" w:cs="Times New Roman"/>
          <w:sz w:val="24"/>
          <w:szCs w:val="24"/>
          <w:lang w:val="en-GB"/>
        </w:rPr>
        <w:t xml:space="preserve">comprises </w:t>
      </w:r>
      <w:r w:rsidR="00095166">
        <w:rPr>
          <w:rFonts w:ascii="Times New Roman" w:hAnsi="Times New Roman" w:cs="Times New Roman"/>
          <w:sz w:val="24"/>
          <w:szCs w:val="24"/>
          <w:lang w:val="en-GB"/>
        </w:rPr>
        <w:t>assignments</w:t>
      </w:r>
      <w:r w:rsidR="00BE5E59" w:rsidRPr="002677FF">
        <w:rPr>
          <w:rFonts w:ascii="Times New Roman" w:hAnsi="Times New Roman" w:cs="Times New Roman"/>
          <w:sz w:val="24"/>
          <w:szCs w:val="24"/>
          <w:lang w:val="en-GB"/>
        </w:rPr>
        <w:t xml:space="preserve"> that students submitted for course credit</w:t>
      </w:r>
      <w:r w:rsidR="00CD59A4" w:rsidRPr="002677FF">
        <w:rPr>
          <w:rFonts w:ascii="Times New Roman" w:hAnsi="Times New Roman" w:cs="Times New Roman"/>
          <w:sz w:val="24"/>
          <w:szCs w:val="24"/>
          <w:lang w:val="en-GB"/>
        </w:rPr>
        <w:t xml:space="preserve"> in disciplinary content courses.</w:t>
      </w:r>
      <w:r w:rsidR="00BE5E59" w:rsidRPr="002677FF">
        <w:rPr>
          <w:rFonts w:ascii="Times New Roman" w:hAnsi="Times New Roman" w:cs="Times New Roman"/>
          <w:sz w:val="24"/>
          <w:szCs w:val="24"/>
          <w:lang w:val="en-GB"/>
        </w:rPr>
        <w:t xml:space="preserve"> In that sense, the corpus answers repeated calls for greater ecological validity in L2 writing research (Polio, 2017</w:t>
      </w:r>
      <w:r w:rsidR="00CD59A4" w:rsidRPr="002677FF">
        <w:rPr>
          <w:rFonts w:ascii="Times New Roman" w:hAnsi="Times New Roman" w:cs="Times New Roman"/>
          <w:sz w:val="24"/>
          <w:szCs w:val="24"/>
          <w:lang w:val="en-GB"/>
        </w:rPr>
        <w:t>; Biber et al., 2020</w:t>
      </w:r>
      <w:r w:rsidR="00BE5E59" w:rsidRPr="002677FF">
        <w:rPr>
          <w:rFonts w:ascii="Times New Roman" w:hAnsi="Times New Roman" w:cs="Times New Roman"/>
          <w:sz w:val="24"/>
          <w:szCs w:val="24"/>
          <w:lang w:val="en-GB"/>
        </w:rPr>
        <w:t>).</w:t>
      </w:r>
      <w:r w:rsidR="00CD59A4" w:rsidRPr="002677FF">
        <w:rPr>
          <w:rFonts w:ascii="Times New Roman" w:hAnsi="Times New Roman" w:cs="Times New Roman"/>
          <w:sz w:val="24"/>
          <w:szCs w:val="24"/>
          <w:lang w:val="en-GB"/>
        </w:rPr>
        <w:t xml:space="preserve"> </w:t>
      </w:r>
      <w:r w:rsidR="007168B2" w:rsidRPr="002677FF">
        <w:rPr>
          <w:rFonts w:ascii="Times New Roman" w:hAnsi="Times New Roman" w:cs="Times New Roman"/>
          <w:sz w:val="24"/>
          <w:szCs w:val="24"/>
          <w:lang w:val="en-GB"/>
        </w:rPr>
        <w:t xml:space="preserve">As shown in Table 2, the large majority of the texts (79%) were collected in linguistic courses </w:t>
      </w:r>
      <w:r w:rsidR="00FB0CD6" w:rsidRPr="002677FF">
        <w:rPr>
          <w:rFonts w:ascii="Times New Roman" w:hAnsi="Times New Roman" w:cs="Times New Roman"/>
          <w:sz w:val="24"/>
          <w:szCs w:val="24"/>
          <w:lang w:val="en-GB"/>
        </w:rPr>
        <w:t xml:space="preserve">(taught by VESPA partners or colleagues in the same department) </w:t>
      </w:r>
      <w:r w:rsidR="007168B2" w:rsidRPr="002677FF">
        <w:rPr>
          <w:rFonts w:ascii="Times New Roman" w:hAnsi="Times New Roman" w:cs="Times New Roman"/>
          <w:sz w:val="24"/>
          <w:szCs w:val="24"/>
          <w:lang w:val="en-GB"/>
        </w:rPr>
        <w:t xml:space="preserve">but </w:t>
      </w:r>
      <w:r w:rsidR="00F077F4" w:rsidRPr="002677FF">
        <w:rPr>
          <w:rFonts w:ascii="Times New Roman" w:hAnsi="Times New Roman" w:cs="Times New Roman"/>
          <w:sz w:val="24"/>
          <w:szCs w:val="24"/>
          <w:lang w:val="en-GB"/>
        </w:rPr>
        <w:t>some VESPA</w:t>
      </w:r>
      <w:r w:rsidR="007168B2" w:rsidRPr="002677FF">
        <w:rPr>
          <w:rFonts w:ascii="Times New Roman" w:hAnsi="Times New Roman" w:cs="Times New Roman"/>
          <w:sz w:val="24"/>
          <w:szCs w:val="24"/>
          <w:lang w:val="en-GB"/>
        </w:rPr>
        <w:t xml:space="preserve"> partners have also started compiling sub-corpora in literature and business communication.</w:t>
      </w:r>
    </w:p>
    <w:p w14:paraId="3F3BAEF3" w14:textId="77777777" w:rsidR="00EE40DC" w:rsidRPr="002677FF" w:rsidRDefault="00EE40DC" w:rsidP="00497ACD">
      <w:pPr>
        <w:ind w:firstLine="708"/>
        <w:rPr>
          <w:rFonts w:ascii="Times New Roman" w:hAnsi="Times New Roman" w:cs="Times New Roman"/>
          <w:sz w:val="24"/>
          <w:szCs w:val="24"/>
          <w:lang w:val="en-GB"/>
        </w:rPr>
      </w:pPr>
    </w:p>
    <w:tbl>
      <w:tblPr>
        <w:tblStyle w:val="Grilledutableau"/>
        <w:tblW w:w="0" w:type="auto"/>
        <w:jc w:val="center"/>
        <w:tblLook w:val="04A0" w:firstRow="1" w:lastRow="0" w:firstColumn="1" w:lastColumn="0" w:noHBand="0" w:noVBand="1"/>
      </w:tblPr>
      <w:tblGrid>
        <w:gridCol w:w="2743"/>
        <w:gridCol w:w="1989"/>
      </w:tblGrid>
      <w:tr w:rsidR="007168B2" w:rsidRPr="002677FF" w14:paraId="1450A803" w14:textId="77777777" w:rsidTr="002677FF">
        <w:trPr>
          <w:jc w:val="center"/>
        </w:trPr>
        <w:tc>
          <w:tcPr>
            <w:tcW w:w="2743" w:type="dxa"/>
          </w:tcPr>
          <w:p w14:paraId="35C9F1A1" w14:textId="77777777" w:rsidR="007168B2" w:rsidRPr="002677FF" w:rsidRDefault="007168B2" w:rsidP="000C2E66">
            <w:pPr>
              <w:rPr>
                <w:rFonts w:ascii="Times New Roman" w:hAnsi="Times New Roman" w:cs="Times New Roman"/>
                <w:b/>
                <w:sz w:val="24"/>
                <w:szCs w:val="24"/>
                <w:lang w:val="en-GB"/>
              </w:rPr>
            </w:pPr>
            <w:r w:rsidRPr="002677FF">
              <w:rPr>
                <w:rFonts w:ascii="Times New Roman" w:hAnsi="Times New Roman" w:cs="Times New Roman"/>
                <w:b/>
                <w:sz w:val="24"/>
                <w:szCs w:val="24"/>
                <w:lang w:val="en-GB"/>
              </w:rPr>
              <w:t>Discipline</w:t>
            </w:r>
          </w:p>
        </w:tc>
        <w:tc>
          <w:tcPr>
            <w:tcW w:w="1989" w:type="dxa"/>
          </w:tcPr>
          <w:p w14:paraId="1F477B44" w14:textId="77777777" w:rsidR="007168B2" w:rsidRPr="002677FF" w:rsidRDefault="007168B2" w:rsidP="000C2E66">
            <w:pPr>
              <w:jc w:val="center"/>
              <w:rPr>
                <w:rFonts w:ascii="Times New Roman" w:hAnsi="Times New Roman" w:cs="Times New Roman"/>
                <w:b/>
                <w:sz w:val="24"/>
                <w:szCs w:val="24"/>
                <w:lang w:val="en-GB"/>
              </w:rPr>
            </w:pPr>
            <w:r w:rsidRPr="002677FF">
              <w:rPr>
                <w:rFonts w:ascii="Times New Roman" w:hAnsi="Times New Roman" w:cs="Times New Roman"/>
                <w:b/>
                <w:sz w:val="24"/>
                <w:szCs w:val="24"/>
                <w:lang w:val="en-GB"/>
              </w:rPr>
              <w:t>Number of texts</w:t>
            </w:r>
          </w:p>
        </w:tc>
      </w:tr>
      <w:tr w:rsidR="007168B2" w:rsidRPr="002677FF" w14:paraId="3A8523F1" w14:textId="77777777" w:rsidTr="002677FF">
        <w:trPr>
          <w:jc w:val="center"/>
        </w:trPr>
        <w:tc>
          <w:tcPr>
            <w:tcW w:w="2743" w:type="dxa"/>
          </w:tcPr>
          <w:p w14:paraId="754A396D" w14:textId="77777777" w:rsidR="007168B2" w:rsidRPr="002677FF" w:rsidRDefault="007168B2" w:rsidP="000C2E66">
            <w:pPr>
              <w:rPr>
                <w:rFonts w:ascii="Times New Roman" w:hAnsi="Times New Roman" w:cs="Times New Roman"/>
                <w:sz w:val="24"/>
                <w:szCs w:val="24"/>
                <w:lang w:val="en-GB"/>
              </w:rPr>
            </w:pPr>
            <w:r w:rsidRPr="002677FF">
              <w:rPr>
                <w:rFonts w:ascii="Times New Roman" w:hAnsi="Times New Roman" w:cs="Times New Roman"/>
                <w:sz w:val="24"/>
                <w:szCs w:val="24"/>
                <w:lang w:val="en-GB"/>
              </w:rPr>
              <w:t>Linguistics</w:t>
            </w:r>
          </w:p>
        </w:tc>
        <w:tc>
          <w:tcPr>
            <w:tcW w:w="1989" w:type="dxa"/>
          </w:tcPr>
          <w:p w14:paraId="3B8A0F99" w14:textId="0AC450AA" w:rsidR="007168B2" w:rsidRPr="002677FF" w:rsidRDefault="004A2381" w:rsidP="000C2E66">
            <w:pPr>
              <w:jc w:val="center"/>
              <w:rPr>
                <w:rFonts w:ascii="Times New Roman" w:hAnsi="Times New Roman" w:cs="Times New Roman"/>
                <w:sz w:val="24"/>
                <w:szCs w:val="24"/>
                <w:lang w:val="en-GB"/>
              </w:rPr>
            </w:pPr>
            <w:r>
              <w:rPr>
                <w:rFonts w:ascii="Times New Roman" w:hAnsi="Times New Roman" w:cs="Times New Roman"/>
                <w:sz w:val="24"/>
                <w:szCs w:val="24"/>
                <w:lang w:val="en-GB"/>
              </w:rPr>
              <w:t>741</w:t>
            </w:r>
          </w:p>
        </w:tc>
      </w:tr>
      <w:tr w:rsidR="007168B2" w:rsidRPr="002677FF" w14:paraId="6A01C2E1" w14:textId="77777777" w:rsidTr="002677FF">
        <w:trPr>
          <w:jc w:val="center"/>
        </w:trPr>
        <w:tc>
          <w:tcPr>
            <w:tcW w:w="2743" w:type="dxa"/>
          </w:tcPr>
          <w:p w14:paraId="20C0B9B5" w14:textId="77777777" w:rsidR="007168B2" w:rsidRPr="002677FF" w:rsidRDefault="007168B2" w:rsidP="000C2E66">
            <w:pPr>
              <w:rPr>
                <w:rFonts w:ascii="Times New Roman" w:hAnsi="Times New Roman" w:cs="Times New Roman"/>
                <w:sz w:val="24"/>
                <w:szCs w:val="24"/>
                <w:lang w:val="en-GB"/>
              </w:rPr>
            </w:pPr>
            <w:r w:rsidRPr="002677FF">
              <w:rPr>
                <w:rFonts w:ascii="Times New Roman" w:hAnsi="Times New Roman" w:cs="Times New Roman"/>
                <w:sz w:val="24"/>
                <w:szCs w:val="24"/>
                <w:lang w:val="en-GB"/>
              </w:rPr>
              <w:t>Business communication</w:t>
            </w:r>
          </w:p>
        </w:tc>
        <w:tc>
          <w:tcPr>
            <w:tcW w:w="1989" w:type="dxa"/>
          </w:tcPr>
          <w:p w14:paraId="1CA11079" w14:textId="05EA5904" w:rsidR="007168B2" w:rsidRPr="002677FF" w:rsidRDefault="004A2381" w:rsidP="000C2E66">
            <w:pPr>
              <w:jc w:val="center"/>
              <w:rPr>
                <w:rFonts w:ascii="Times New Roman" w:hAnsi="Times New Roman" w:cs="Times New Roman"/>
                <w:sz w:val="24"/>
                <w:szCs w:val="24"/>
                <w:lang w:val="en-GB"/>
              </w:rPr>
            </w:pPr>
            <w:r>
              <w:rPr>
                <w:rFonts w:ascii="Times New Roman" w:hAnsi="Times New Roman" w:cs="Times New Roman"/>
                <w:sz w:val="24"/>
                <w:szCs w:val="24"/>
                <w:lang w:val="en-GB"/>
              </w:rPr>
              <w:t>126</w:t>
            </w:r>
          </w:p>
        </w:tc>
      </w:tr>
      <w:tr w:rsidR="007168B2" w:rsidRPr="002677FF" w14:paraId="50184E74" w14:textId="77777777" w:rsidTr="002677FF">
        <w:trPr>
          <w:jc w:val="center"/>
        </w:trPr>
        <w:tc>
          <w:tcPr>
            <w:tcW w:w="2743" w:type="dxa"/>
          </w:tcPr>
          <w:p w14:paraId="609E122B" w14:textId="77777777" w:rsidR="007168B2" w:rsidRPr="002677FF" w:rsidRDefault="007168B2" w:rsidP="000C2E66">
            <w:pPr>
              <w:rPr>
                <w:rFonts w:ascii="Times New Roman" w:hAnsi="Times New Roman" w:cs="Times New Roman"/>
                <w:sz w:val="24"/>
                <w:szCs w:val="24"/>
                <w:lang w:val="en-GB"/>
              </w:rPr>
            </w:pPr>
            <w:r w:rsidRPr="002677FF">
              <w:rPr>
                <w:rFonts w:ascii="Times New Roman" w:hAnsi="Times New Roman" w:cs="Times New Roman"/>
                <w:sz w:val="24"/>
                <w:szCs w:val="24"/>
                <w:lang w:val="en-GB"/>
              </w:rPr>
              <w:t>Literature</w:t>
            </w:r>
          </w:p>
        </w:tc>
        <w:tc>
          <w:tcPr>
            <w:tcW w:w="1989" w:type="dxa"/>
          </w:tcPr>
          <w:p w14:paraId="2B2BF30F" w14:textId="30924750" w:rsidR="007168B2" w:rsidRPr="002677FF" w:rsidRDefault="007168B2" w:rsidP="000C2E66">
            <w:pPr>
              <w:jc w:val="center"/>
              <w:rPr>
                <w:rFonts w:ascii="Times New Roman" w:hAnsi="Times New Roman" w:cs="Times New Roman"/>
                <w:sz w:val="24"/>
                <w:szCs w:val="24"/>
                <w:lang w:val="en-GB"/>
              </w:rPr>
            </w:pPr>
            <w:r w:rsidRPr="002677FF">
              <w:rPr>
                <w:rFonts w:ascii="Times New Roman" w:hAnsi="Times New Roman" w:cs="Times New Roman"/>
                <w:sz w:val="24"/>
                <w:szCs w:val="24"/>
                <w:lang w:val="en-GB"/>
              </w:rPr>
              <w:t>7</w:t>
            </w:r>
            <w:r w:rsidR="004A2381">
              <w:rPr>
                <w:rFonts w:ascii="Times New Roman" w:hAnsi="Times New Roman" w:cs="Times New Roman"/>
                <w:sz w:val="24"/>
                <w:szCs w:val="24"/>
                <w:lang w:val="en-GB"/>
              </w:rPr>
              <w:t>4</w:t>
            </w:r>
          </w:p>
        </w:tc>
      </w:tr>
      <w:tr w:rsidR="007168B2" w:rsidRPr="002677FF" w14:paraId="35EC5CCA" w14:textId="77777777" w:rsidTr="002677FF">
        <w:trPr>
          <w:jc w:val="center"/>
        </w:trPr>
        <w:tc>
          <w:tcPr>
            <w:tcW w:w="2743" w:type="dxa"/>
          </w:tcPr>
          <w:p w14:paraId="4F86A755" w14:textId="77777777" w:rsidR="007168B2" w:rsidRPr="002677FF" w:rsidRDefault="007168B2" w:rsidP="000C2E66">
            <w:pPr>
              <w:rPr>
                <w:rFonts w:ascii="Times New Roman" w:hAnsi="Times New Roman" w:cs="Times New Roman"/>
                <w:sz w:val="24"/>
                <w:szCs w:val="24"/>
                <w:lang w:val="en-GB"/>
              </w:rPr>
            </w:pPr>
            <w:r w:rsidRPr="002677FF">
              <w:rPr>
                <w:rFonts w:ascii="Times New Roman" w:hAnsi="Times New Roman" w:cs="Times New Roman"/>
                <w:sz w:val="24"/>
                <w:szCs w:val="24"/>
                <w:lang w:val="en-GB"/>
              </w:rPr>
              <w:t>Total</w:t>
            </w:r>
          </w:p>
        </w:tc>
        <w:tc>
          <w:tcPr>
            <w:tcW w:w="1989" w:type="dxa"/>
          </w:tcPr>
          <w:p w14:paraId="7BCE56FF" w14:textId="30831B7D" w:rsidR="007168B2" w:rsidRPr="002677FF" w:rsidRDefault="007168B2" w:rsidP="000C2E66">
            <w:pPr>
              <w:jc w:val="center"/>
              <w:rPr>
                <w:rFonts w:ascii="Times New Roman" w:hAnsi="Times New Roman" w:cs="Times New Roman"/>
                <w:sz w:val="24"/>
                <w:szCs w:val="24"/>
                <w:lang w:val="en-GB"/>
              </w:rPr>
            </w:pPr>
            <w:r w:rsidRPr="002677FF">
              <w:rPr>
                <w:rFonts w:ascii="Times New Roman" w:hAnsi="Times New Roman" w:cs="Times New Roman"/>
                <w:sz w:val="24"/>
                <w:szCs w:val="24"/>
                <w:lang w:val="en-GB"/>
              </w:rPr>
              <w:t>94</w:t>
            </w:r>
            <w:r w:rsidR="004A2381">
              <w:rPr>
                <w:rFonts w:ascii="Times New Roman" w:hAnsi="Times New Roman" w:cs="Times New Roman"/>
                <w:sz w:val="24"/>
                <w:szCs w:val="24"/>
                <w:lang w:val="en-GB"/>
              </w:rPr>
              <w:t>1</w:t>
            </w:r>
          </w:p>
        </w:tc>
      </w:tr>
    </w:tbl>
    <w:p w14:paraId="47B07771" w14:textId="77777777" w:rsidR="007168B2" w:rsidRPr="002677FF" w:rsidRDefault="007168B2" w:rsidP="007168B2">
      <w:pPr>
        <w:rPr>
          <w:rFonts w:ascii="Times New Roman" w:hAnsi="Times New Roman" w:cs="Times New Roman"/>
          <w:sz w:val="24"/>
          <w:szCs w:val="24"/>
          <w:lang w:val="en-GB"/>
        </w:rPr>
      </w:pPr>
    </w:p>
    <w:p w14:paraId="57E2FD85" w14:textId="4127198A" w:rsidR="007168B2" w:rsidRPr="002677FF" w:rsidRDefault="007168B2" w:rsidP="002677FF">
      <w:pPr>
        <w:jc w:val="center"/>
        <w:rPr>
          <w:rFonts w:ascii="Times New Roman" w:hAnsi="Times New Roman" w:cs="Times New Roman"/>
          <w:sz w:val="20"/>
          <w:szCs w:val="20"/>
          <w:lang w:val="en-GB"/>
        </w:rPr>
      </w:pPr>
      <w:r w:rsidRPr="002677FF">
        <w:rPr>
          <w:rFonts w:ascii="Times New Roman" w:hAnsi="Times New Roman" w:cs="Times New Roman"/>
          <w:sz w:val="20"/>
          <w:szCs w:val="20"/>
          <w:lang w:val="en-GB"/>
        </w:rPr>
        <w:t>Table 2: Disciplines represented in VESPA</w:t>
      </w:r>
    </w:p>
    <w:p w14:paraId="140BAA50" w14:textId="02C77F14" w:rsidR="00497ACD" w:rsidRPr="002677FF" w:rsidRDefault="00497ACD" w:rsidP="007168B2">
      <w:pPr>
        <w:rPr>
          <w:rFonts w:ascii="Times New Roman" w:hAnsi="Times New Roman" w:cs="Times New Roman"/>
          <w:sz w:val="24"/>
          <w:szCs w:val="24"/>
          <w:lang w:val="en-GB"/>
        </w:rPr>
      </w:pPr>
    </w:p>
    <w:p w14:paraId="2F9A6027" w14:textId="4781F275" w:rsidR="00AB2AA8" w:rsidRPr="00670FB3" w:rsidRDefault="002677FF" w:rsidP="00AB2AA8">
      <w:pPr>
        <w:spacing w:before="120" w:after="120" w:line="360" w:lineRule="auto"/>
        <w:ind w:firstLine="708"/>
        <w:rPr>
          <w:rFonts w:ascii="Times New Roman" w:hAnsi="Times New Roman" w:cs="Times New Roman"/>
          <w:sz w:val="24"/>
          <w:szCs w:val="24"/>
          <w:lang w:val="en-GB"/>
        </w:rPr>
      </w:pPr>
      <w:r w:rsidRPr="002677FF">
        <w:rPr>
          <w:rFonts w:ascii="Times New Roman" w:hAnsi="Times New Roman" w:cs="Times New Roman"/>
          <w:sz w:val="24"/>
          <w:szCs w:val="24"/>
          <w:lang w:val="en-GB"/>
        </w:rPr>
        <w:t>To classify the VESP</w:t>
      </w:r>
      <w:r w:rsidR="0008604B">
        <w:rPr>
          <w:rFonts w:ascii="Times New Roman" w:hAnsi="Times New Roman" w:cs="Times New Roman"/>
          <w:sz w:val="24"/>
          <w:szCs w:val="24"/>
          <w:lang w:val="en-GB"/>
        </w:rPr>
        <w:t>A texts into register</w:t>
      </w:r>
      <w:r w:rsidR="00A05A82">
        <w:rPr>
          <w:rFonts w:ascii="Times New Roman" w:hAnsi="Times New Roman" w:cs="Times New Roman"/>
          <w:sz w:val="24"/>
          <w:szCs w:val="24"/>
          <w:lang w:val="en-GB"/>
        </w:rPr>
        <w:t xml:space="preserve"> categorie</w:t>
      </w:r>
      <w:r w:rsidR="0008604B">
        <w:rPr>
          <w:rFonts w:ascii="Times New Roman" w:hAnsi="Times New Roman" w:cs="Times New Roman"/>
          <w:sz w:val="24"/>
          <w:szCs w:val="24"/>
          <w:lang w:val="en-GB"/>
        </w:rPr>
        <w:t>s</w:t>
      </w:r>
      <w:r w:rsidRPr="002677FF">
        <w:rPr>
          <w:rFonts w:ascii="Times New Roman" w:hAnsi="Times New Roman" w:cs="Times New Roman"/>
          <w:sz w:val="24"/>
          <w:szCs w:val="24"/>
          <w:lang w:val="en-GB"/>
        </w:rPr>
        <w:t>, we used the classification system from MICUS</w:t>
      </w:r>
      <w:r>
        <w:rPr>
          <w:rFonts w:ascii="Times New Roman" w:hAnsi="Times New Roman" w:cs="Times New Roman"/>
          <w:sz w:val="24"/>
          <w:szCs w:val="24"/>
          <w:lang w:val="en-GB"/>
        </w:rPr>
        <w:t xml:space="preserve">P (Römer </w:t>
      </w:r>
      <w:r w:rsidR="00670FB3">
        <w:rPr>
          <w:rFonts w:ascii="Times New Roman" w:hAnsi="Times New Roman" w:cs="Times New Roman"/>
          <w:sz w:val="24"/>
          <w:szCs w:val="24"/>
          <w:lang w:val="en-GB"/>
        </w:rPr>
        <w:t>and</w:t>
      </w:r>
      <w:r>
        <w:rPr>
          <w:rFonts w:ascii="Times New Roman" w:hAnsi="Times New Roman" w:cs="Times New Roman"/>
          <w:sz w:val="24"/>
          <w:szCs w:val="24"/>
          <w:lang w:val="en-GB"/>
        </w:rPr>
        <w:t xml:space="preserve"> O’Donnell, 2011: 170-</w:t>
      </w:r>
      <w:r w:rsidRPr="002677FF">
        <w:rPr>
          <w:rFonts w:ascii="Times New Roman" w:hAnsi="Times New Roman" w:cs="Times New Roman"/>
          <w:sz w:val="24"/>
          <w:szCs w:val="24"/>
          <w:lang w:val="en-GB"/>
        </w:rPr>
        <w:t>71)</w:t>
      </w:r>
      <w:r w:rsidR="00DA2B57">
        <w:rPr>
          <w:rFonts w:ascii="Times New Roman" w:hAnsi="Times New Roman" w:cs="Times New Roman"/>
          <w:sz w:val="24"/>
          <w:szCs w:val="24"/>
          <w:lang w:val="en-GB"/>
        </w:rPr>
        <w:t xml:space="preserve">, which has two </w:t>
      </w:r>
      <w:r w:rsidR="00FA66B5">
        <w:rPr>
          <w:rFonts w:ascii="Times New Roman" w:hAnsi="Times New Roman" w:cs="Times New Roman"/>
          <w:sz w:val="24"/>
          <w:szCs w:val="24"/>
          <w:lang w:val="en-GB"/>
        </w:rPr>
        <w:t xml:space="preserve">main </w:t>
      </w:r>
      <w:r w:rsidR="00DA2B57">
        <w:rPr>
          <w:rFonts w:ascii="Times New Roman" w:hAnsi="Times New Roman" w:cs="Times New Roman"/>
          <w:sz w:val="24"/>
          <w:szCs w:val="24"/>
          <w:lang w:val="en-GB"/>
        </w:rPr>
        <w:t xml:space="preserve">advantages: the number of </w:t>
      </w:r>
      <w:r w:rsidR="00FA66B5">
        <w:rPr>
          <w:rFonts w:ascii="Times New Roman" w:hAnsi="Times New Roman" w:cs="Times New Roman"/>
          <w:sz w:val="24"/>
          <w:szCs w:val="24"/>
          <w:lang w:val="en-GB"/>
        </w:rPr>
        <w:t xml:space="preserve">text </w:t>
      </w:r>
      <w:r w:rsidR="00DA2B57">
        <w:rPr>
          <w:rFonts w:ascii="Times New Roman" w:hAnsi="Times New Roman" w:cs="Times New Roman"/>
          <w:sz w:val="24"/>
          <w:szCs w:val="24"/>
          <w:lang w:val="en-GB"/>
        </w:rPr>
        <w:t>categories is limited to 7</w:t>
      </w:r>
      <w:r w:rsidR="00FA66B5">
        <w:rPr>
          <w:rFonts w:ascii="Times New Roman" w:hAnsi="Times New Roman" w:cs="Times New Roman"/>
          <w:sz w:val="24"/>
          <w:szCs w:val="24"/>
          <w:lang w:val="en-GB"/>
        </w:rPr>
        <w:t>,</w:t>
      </w:r>
      <w:r w:rsidR="00DA2B57">
        <w:rPr>
          <w:rFonts w:ascii="Times New Roman" w:hAnsi="Times New Roman" w:cs="Times New Roman"/>
          <w:sz w:val="24"/>
          <w:szCs w:val="24"/>
          <w:lang w:val="en-GB"/>
        </w:rPr>
        <w:t xml:space="preserve"> and each category comes with a set of defining </w:t>
      </w:r>
      <w:r w:rsidR="00FA66B5">
        <w:rPr>
          <w:rFonts w:ascii="Times New Roman" w:hAnsi="Times New Roman" w:cs="Times New Roman"/>
          <w:sz w:val="24"/>
          <w:szCs w:val="24"/>
          <w:lang w:val="en-GB"/>
        </w:rPr>
        <w:t xml:space="preserve">linguistic </w:t>
      </w:r>
      <w:r w:rsidR="00DA2B57">
        <w:rPr>
          <w:rFonts w:ascii="Times New Roman" w:hAnsi="Times New Roman" w:cs="Times New Roman"/>
          <w:sz w:val="24"/>
          <w:szCs w:val="24"/>
          <w:lang w:val="en-GB"/>
        </w:rPr>
        <w:t>features</w:t>
      </w:r>
      <w:r w:rsidR="00FA66B5">
        <w:rPr>
          <w:rFonts w:ascii="Times New Roman" w:hAnsi="Times New Roman" w:cs="Times New Roman"/>
          <w:sz w:val="24"/>
          <w:szCs w:val="24"/>
          <w:lang w:val="en-GB"/>
        </w:rPr>
        <w:t xml:space="preserve"> that can serve as simple guidelines</w:t>
      </w:r>
      <w:r w:rsidRPr="002677FF">
        <w:rPr>
          <w:rFonts w:ascii="Times New Roman" w:hAnsi="Times New Roman" w:cs="Times New Roman"/>
          <w:sz w:val="24"/>
          <w:szCs w:val="24"/>
          <w:lang w:val="en-GB"/>
        </w:rPr>
        <w:t xml:space="preserve">. </w:t>
      </w:r>
      <w:r w:rsidR="00082584" w:rsidRPr="002677FF">
        <w:rPr>
          <w:rFonts w:ascii="Times New Roman" w:hAnsi="Times New Roman" w:cs="Times New Roman"/>
          <w:sz w:val="24"/>
          <w:szCs w:val="24"/>
          <w:lang w:val="en-GB"/>
        </w:rPr>
        <w:t xml:space="preserve">Table </w:t>
      </w:r>
      <w:r w:rsidR="00FB0CD6" w:rsidRPr="002677FF">
        <w:rPr>
          <w:rFonts w:ascii="Times New Roman" w:hAnsi="Times New Roman" w:cs="Times New Roman"/>
          <w:sz w:val="24"/>
          <w:szCs w:val="24"/>
          <w:lang w:val="en-GB"/>
        </w:rPr>
        <w:t>3</w:t>
      </w:r>
      <w:r>
        <w:rPr>
          <w:rFonts w:ascii="Times New Roman" w:hAnsi="Times New Roman" w:cs="Times New Roman"/>
          <w:sz w:val="24"/>
          <w:szCs w:val="24"/>
          <w:lang w:val="en-GB"/>
        </w:rPr>
        <w:t xml:space="preserve"> provides an overview</w:t>
      </w:r>
      <w:r w:rsidR="00082584" w:rsidRPr="002677FF">
        <w:rPr>
          <w:rFonts w:ascii="Times New Roman" w:hAnsi="Times New Roman" w:cs="Times New Roman"/>
          <w:sz w:val="24"/>
          <w:szCs w:val="24"/>
          <w:lang w:val="en-GB"/>
        </w:rPr>
        <w:t xml:space="preserve"> of the texts</w:t>
      </w:r>
      <w:r>
        <w:rPr>
          <w:rFonts w:ascii="Times New Roman" w:hAnsi="Times New Roman" w:cs="Times New Roman"/>
          <w:sz w:val="24"/>
          <w:szCs w:val="24"/>
          <w:lang w:val="en-GB"/>
        </w:rPr>
        <w:t xml:space="preserve"> across</w:t>
      </w:r>
      <w:r w:rsidR="00082584" w:rsidRPr="002677FF">
        <w:rPr>
          <w:rFonts w:ascii="Times New Roman" w:hAnsi="Times New Roman" w:cs="Times New Roman"/>
          <w:sz w:val="24"/>
          <w:szCs w:val="24"/>
          <w:lang w:val="en-GB"/>
        </w:rPr>
        <w:t xml:space="preserve"> the</w:t>
      </w:r>
      <w:r w:rsidR="004642CF" w:rsidRPr="002677FF">
        <w:rPr>
          <w:rFonts w:ascii="Times New Roman" w:hAnsi="Times New Roman" w:cs="Times New Roman"/>
          <w:sz w:val="24"/>
          <w:szCs w:val="24"/>
          <w:lang w:val="en-GB"/>
        </w:rPr>
        <w:t xml:space="preserve"> </w:t>
      </w:r>
      <w:r>
        <w:rPr>
          <w:rFonts w:ascii="Times New Roman" w:hAnsi="Times New Roman" w:cs="Times New Roman"/>
          <w:sz w:val="24"/>
          <w:szCs w:val="24"/>
          <w:lang w:val="en-GB"/>
        </w:rPr>
        <w:t>five register categories currently represented</w:t>
      </w:r>
      <w:r w:rsidR="004642CF" w:rsidRPr="002677FF">
        <w:rPr>
          <w:rFonts w:ascii="Times New Roman" w:hAnsi="Times New Roman" w:cs="Times New Roman"/>
          <w:sz w:val="24"/>
          <w:szCs w:val="24"/>
          <w:lang w:val="en-GB"/>
        </w:rPr>
        <w:t xml:space="preserve"> (critique/evaluation, proposal, report, r</w:t>
      </w:r>
      <w:r w:rsidR="00670FB3">
        <w:rPr>
          <w:rFonts w:ascii="Times New Roman" w:hAnsi="Times New Roman" w:cs="Times New Roman"/>
          <w:sz w:val="24"/>
          <w:szCs w:val="24"/>
          <w:lang w:val="en-GB"/>
        </w:rPr>
        <w:t>esearch paper</w:t>
      </w:r>
      <w:r w:rsidR="00E63DC7">
        <w:rPr>
          <w:rFonts w:ascii="Times New Roman" w:hAnsi="Times New Roman" w:cs="Times New Roman"/>
          <w:sz w:val="24"/>
          <w:szCs w:val="24"/>
          <w:lang w:val="en-GB"/>
        </w:rPr>
        <w:t xml:space="preserve"> and response paper</w:t>
      </w:r>
      <w:r w:rsidR="004642CF" w:rsidRPr="002677FF">
        <w:rPr>
          <w:rFonts w:ascii="Times New Roman" w:hAnsi="Times New Roman" w:cs="Times New Roman"/>
          <w:sz w:val="24"/>
          <w:szCs w:val="24"/>
          <w:lang w:val="en-GB"/>
        </w:rPr>
        <w:t>)</w:t>
      </w:r>
      <w:r w:rsidR="006826EB" w:rsidRPr="00670FB3">
        <w:rPr>
          <w:rFonts w:ascii="Times New Roman" w:hAnsi="Times New Roman" w:cs="Times New Roman"/>
          <w:sz w:val="24"/>
          <w:szCs w:val="24"/>
          <w:lang w:val="en-GB"/>
        </w:rPr>
        <w:t xml:space="preserve">. </w:t>
      </w:r>
      <w:r w:rsidR="00670FB3">
        <w:rPr>
          <w:rFonts w:ascii="Times New Roman" w:hAnsi="Times New Roman" w:cs="Times New Roman"/>
          <w:sz w:val="24"/>
          <w:szCs w:val="24"/>
          <w:lang w:val="en-GB"/>
        </w:rPr>
        <w:t>This</w:t>
      </w:r>
      <w:r w:rsidR="00AE21F0" w:rsidRPr="00670FB3">
        <w:rPr>
          <w:rFonts w:ascii="Times New Roman" w:hAnsi="Times New Roman" w:cs="Times New Roman"/>
          <w:sz w:val="24"/>
          <w:szCs w:val="24"/>
          <w:lang w:val="en-GB"/>
        </w:rPr>
        <w:t xml:space="preserve"> categoriz</w:t>
      </w:r>
      <w:r w:rsidR="000D62CB" w:rsidRPr="00670FB3">
        <w:rPr>
          <w:rFonts w:ascii="Times New Roman" w:hAnsi="Times New Roman" w:cs="Times New Roman"/>
          <w:sz w:val="24"/>
          <w:szCs w:val="24"/>
          <w:lang w:val="en-GB"/>
        </w:rPr>
        <w:t>ation</w:t>
      </w:r>
      <w:r w:rsidR="004642CF" w:rsidRPr="00670FB3">
        <w:rPr>
          <w:rFonts w:ascii="Times New Roman" w:hAnsi="Times New Roman" w:cs="Times New Roman"/>
          <w:sz w:val="24"/>
          <w:szCs w:val="24"/>
          <w:lang w:val="en-GB"/>
        </w:rPr>
        <w:t xml:space="preserve"> </w:t>
      </w:r>
      <w:r w:rsidR="000D62CB" w:rsidRPr="00670FB3">
        <w:rPr>
          <w:rFonts w:ascii="Times New Roman" w:hAnsi="Times New Roman" w:cs="Times New Roman"/>
          <w:sz w:val="24"/>
          <w:szCs w:val="24"/>
          <w:lang w:val="en-GB"/>
        </w:rPr>
        <w:t xml:space="preserve">is the result of </w:t>
      </w:r>
      <w:r w:rsidR="00CF1960">
        <w:rPr>
          <w:rFonts w:ascii="Times New Roman" w:hAnsi="Times New Roman" w:cs="Times New Roman"/>
          <w:sz w:val="24"/>
          <w:szCs w:val="24"/>
          <w:lang w:val="en-GB"/>
        </w:rPr>
        <w:t>an</w:t>
      </w:r>
      <w:r w:rsidR="000D62CB" w:rsidRPr="00670FB3">
        <w:rPr>
          <w:rFonts w:ascii="Times New Roman" w:hAnsi="Times New Roman" w:cs="Times New Roman"/>
          <w:sz w:val="24"/>
          <w:szCs w:val="24"/>
          <w:lang w:val="en-GB"/>
        </w:rPr>
        <w:t xml:space="preserve"> </w:t>
      </w:r>
      <w:r w:rsidR="00AE21F0" w:rsidRPr="00670FB3">
        <w:rPr>
          <w:rFonts w:ascii="Times New Roman" w:hAnsi="Times New Roman" w:cs="Times New Roman"/>
          <w:sz w:val="24"/>
          <w:szCs w:val="24"/>
          <w:lang w:val="en-GB"/>
        </w:rPr>
        <w:t>annotation procedure where each text was coded</w:t>
      </w:r>
      <w:r w:rsidR="00CF1960">
        <w:rPr>
          <w:rFonts w:ascii="Times New Roman" w:hAnsi="Times New Roman" w:cs="Times New Roman"/>
          <w:sz w:val="24"/>
          <w:szCs w:val="24"/>
          <w:lang w:val="en-GB"/>
        </w:rPr>
        <w:t xml:space="preserve"> either using the</w:t>
      </w:r>
      <w:r w:rsidR="00FA66B5">
        <w:rPr>
          <w:rFonts w:ascii="Times New Roman" w:hAnsi="Times New Roman" w:cs="Times New Roman"/>
          <w:sz w:val="24"/>
          <w:szCs w:val="24"/>
          <w:lang w:val="en-GB"/>
        </w:rPr>
        <w:t xml:space="preserve"> register category</w:t>
      </w:r>
      <w:r w:rsidR="00E70A59">
        <w:rPr>
          <w:rFonts w:ascii="Times New Roman" w:hAnsi="Times New Roman" w:cs="Times New Roman"/>
          <w:sz w:val="24"/>
          <w:szCs w:val="24"/>
          <w:lang w:val="en-GB"/>
        </w:rPr>
        <w:t xml:space="preserve"> </w:t>
      </w:r>
      <w:r w:rsidR="00CF1960">
        <w:rPr>
          <w:rFonts w:ascii="Times New Roman" w:hAnsi="Times New Roman" w:cs="Times New Roman"/>
          <w:sz w:val="24"/>
          <w:szCs w:val="24"/>
          <w:lang w:val="en-GB"/>
        </w:rPr>
        <w:t>identified by looking at the</w:t>
      </w:r>
      <w:r w:rsidR="00FA66B5">
        <w:rPr>
          <w:rFonts w:ascii="Times New Roman" w:hAnsi="Times New Roman" w:cs="Times New Roman"/>
          <w:sz w:val="24"/>
          <w:szCs w:val="24"/>
          <w:lang w:val="en-GB"/>
        </w:rPr>
        <w:t xml:space="preserve"> course requirements</w:t>
      </w:r>
      <w:r w:rsidR="00CF1960">
        <w:rPr>
          <w:rFonts w:ascii="Times New Roman" w:hAnsi="Times New Roman" w:cs="Times New Roman"/>
          <w:sz w:val="24"/>
          <w:szCs w:val="24"/>
          <w:lang w:val="en-GB"/>
        </w:rPr>
        <w:t xml:space="preserve"> or, for</w:t>
      </w:r>
      <w:r w:rsidR="00E70A59">
        <w:rPr>
          <w:rFonts w:ascii="Times New Roman" w:hAnsi="Times New Roman" w:cs="Times New Roman"/>
          <w:sz w:val="24"/>
          <w:szCs w:val="24"/>
          <w:lang w:val="en-GB"/>
        </w:rPr>
        <w:t xml:space="preserve"> </w:t>
      </w:r>
      <w:r w:rsidR="00CF1960">
        <w:rPr>
          <w:rFonts w:ascii="Times New Roman" w:hAnsi="Times New Roman" w:cs="Times New Roman"/>
          <w:sz w:val="24"/>
          <w:szCs w:val="24"/>
          <w:lang w:val="en-GB"/>
        </w:rPr>
        <w:t xml:space="preserve">the </w:t>
      </w:r>
      <w:r w:rsidR="00E70A59">
        <w:rPr>
          <w:rFonts w:ascii="Times New Roman" w:hAnsi="Times New Roman" w:cs="Times New Roman"/>
          <w:sz w:val="24"/>
          <w:szCs w:val="24"/>
          <w:lang w:val="en-GB"/>
        </w:rPr>
        <w:t>case</w:t>
      </w:r>
      <w:r w:rsidR="00CF1960">
        <w:rPr>
          <w:rFonts w:ascii="Times New Roman" w:hAnsi="Times New Roman" w:cs="Times New Roman"/>
          <w:sz w:val="24"/>
          <w:szCs w:val="24"/>
          <w:lang w:val="en-GB"/>
        </w:rPr>
        <w:t>s where</w:t>
      </w:r>
      <w:r w:rsidR="00E70A59">
        <w:rPr>
          <w:rFonts w:ascii="Times New Roman" w:hAnsi="Times New Roman" w:cs="Times New Roman"/>
          <w:sz w:val="24"/>
          <w:szCs w:val="24"/>
          <w:lang w:val="en-GB"/>
        </w:rPr>
        <w:t xml:space="preserve"> we did not have access to the course requirements or could not </w:t>
      </w:r>
      <w:r w:rsidR="00CF1960">
        <w:rPr>
          <w:rFonts w:ascii="Times New Roman" w:hAnsi="Times New Roman" w:cs="Times New Roman"/>
          <w:sz w:val="24"/>
          <w:szCs w:val="24"/>
          <w:lang w:val="en-GB"/>
        </w:rPr>
        <w:t>obtain the information from the</w:t>
      </w:r>
      <w:r w:rsidR="00E70A59">
        <w:rPr>
          <w:rFonts w:ascii="Times New Roman" w:hAnsi="Times New Roman" w:cs="Times New Roman"/>
          <w:sz w:val="24"/>
          <w:szCs w:val="24"/>
          <w:lang w:val="en-GB"/>
        </w:rPr>
        <w:t xml:space="preserve"> </w:t>
      </w:r>
      <w:r w:rsidR="00CF1960">
        <w:rPr>
          <w:rFonts w:ascii="Times New Roman" w:hAnsi="Times New Roman" w:cs="Times New Roman"/>
          <w:sz w:val="24"/>
          <w:szCs w:val="24"/>
          <w:lang w:val="en-GB"/>
        </w:rPr>
        <w:t>course instructor</w:t>
      </w:r>
      <w:r w:rsidR="00E70A59">
        <w:rPr>
          <w:rFonts w:ascii="Times New Roman" w:hAnsi="Times New Roman" w:cs="Times New Roman"/>
          <w:sz w:val="24"/>
          <w:szCs w:val="24"/>
          <w:lang w:val="en-GB"/>
        </w:rPr>
        <w:t xml:space="preserve">, texts were </w:t>
      </w:r>
      <w:r w:rsidR="00CF1960">
        <w:rPr>
          <w:rFonts w:ascii="Times New Roman" w:hAnsi="Times New Roman" w:cs="Times New Roman"/>
          <w:sz w:val="24"/>
          <w:szCs w:val="24"/>
          <w:lang w:val="en-GB"/>
        </w:rPr>
        <w:t>double coded</w:t>
      </w:r>
      <w:r w:rsidR="00E70A59">
        <w:rPr>
          <w:rFonts w:ascii="Times New Roman" w:hAnsi="Times New Roman" w:cs="Times New Roman"/>
          <w:sz w:val="24"/>
          <w:szCs w:val="24"/>
          <w:lang w:val="en-GB"/>
        </w:rPr>
        <w:t xml:space="preserve"> by </w:t>
      </w:r>
      <w:r w:rsidR="00CF1960">
        <w:rPr>
          <w:rFonts w:ascii="Times New Roman" w:hAnsi="Times New Roman" w:cs="Times New Roman"/>
          <w:sz w:val="24"/>
          <w:szCs w:val="24"/>
          <w:lang w:val="en-GB"/>
        </w:rPr>
        <w:t>two</w:t>
      </w:r>
      <w:r w:rsidR="00AE21F0" w:rsidRPr="00670FB3">
        <w:rPr>
          <w:rFonts w:ascii="Times New Roman" w:hAnsi="Times New Roman" w:cs="Times New Roman"/>
          <w:sz w:val="24"/>
          <w:szCs w:val="24"/>
          <w:lang w:val="en-GB"/>
        </w:rPr>
        <w:t xml:space="preserve"> VESPA partner</w:t>
      </w:r>
      <w:r w:rsidR="00076F86" w:rsidRPr="00670FB3">
        <w:rPr>
          <w:rFonts w:ascii="Times New Roman" w:hAnsi="Times New Roman" w:cs="Times New Roman"/>
          <w:sz w:val="24"/>
          <w:szCs w:val="24"/>
          <w:lang w:val="en-GB"/>
        </w:rPr>
        <w:t>s</w:t>
      </w:r>
      <w:r w:rsidR="00AE21F0" w:rsidRPr="00670FB3">
        <w:rPr>
          <w:rFonts w:ascii="Times New Roman" w:hAnsi="Times New Roman" w:cs="Times New Roman"/>
          <w:sz w:val="24"/>
          <w:szCs w:val="24"/>
          <w:lang w:val="en-GB"/>
        </w:rPr>
        <w:t xml:space="preserve"> </w:t>
      </w:r>
      <w:r w:rsidR="00E70A59">
        <w:rPr>
          <w:rFonts w:ascii="Times New Roman" w:hAnsi="Times New Roman" w:cs="Times New Roman"/>
          <w:sz w:val="24"/>
          <w:szCs w:val="24"/>
          <w:lang w:val="en-GB"/>
        </w:rPr>
        <w:t xml:space="preserve">(or a VESPA partner and a </w:t>
      </w:r>
      <w:r w:rsidR="00E45259">
        <w:rPr>
          <w:rFonts w:ascii="Times New Roman" w:hAnsi="Times New Roman" w:cs="Times New Roman"/>
          <w:sz w:val="24"/>
          <w:szCs w:val="24"/>
          <w:lang w:val="en-GB"/>
        </w:rPr>
        <w:t xml:space="preserve">trained </w:t>
      </w:r>
      <w:r w:rsidR="00E70A59">
        <w:rPr>
          <w:rFonts w:ascii="Times New Roman" w:hAnsi="Times New Roman" w:cs="Times New Roman"/>
          <w:sz w:val="24"/>
          <w:szCs w:val="24"/>
          <w:lang w:val="en-GB"/>
        </w:rPr>
        <w:t>research assistant).</w:t>
      </w:r>
      <w:r w:rsidR="00670FB3">
        <w:rPr>
          <w:rFonts w:ascii="Times New Roman" w:hAnsi="Times New Roman" w:cs="Times New Roman"/>
          <w:sz w:val="24"/>
          <w:szCs w:val="24"/>
          <w:lang w:val="en-GB"/>
        </w:rPr>
        <w:t xml:space="preserve"> Any</w:t>
      </w:r>
      <w:r w:rsidR="00076F86" w:rsidRPr="00670FB3">
        <w:rPr>
          <w:rFonts w:ascii="Times New Roman" w:hAnsi="Times New Roman" w:cs="Times New Roman"/>
          <w:sz w:val="24"/>
          <w:szCs w:val="24"/>
          <w:lang w:val="en-GB"/>
        </w:rPr>
        <w:t xml:space="preserve"> disagreements were discussed and resolved with the VESPA coordinator. </w:t>
      </w:r>
      <w:r w:rsidR="00EE2CD7" w:rsidRPr="00670FB3">
        <w:rPr>
          <w:rFonts w:ascii="Times New Roman" w:hAnsi="Times New Roman" w:cs="Times New Roman"/>
          <w:sz w:val="24"/>
          <w:szCs w:val="24"/>
          <w:lang w:val="en-GB"/>
        </w:rPr>
        <w:t>As shown in Table 3, t</w:t>
      </w:r>
      <w:r w:rsidR="00647DF8">
        <w:rPr>
          <w:rFonts w:ascii="Times New Roman" w:hAnsi="Times New Roman" w:cs="Times New Roman"/>
          <w:sz w:val="24"/>
          <w:szCs w:val="24"/>
          <w:lang w:val="en-GB"/>
        </w:rPr>
        <w:t>he</w:t>
      </w:r>
      <w:r w:rsidR="00160859" w:rsidRPr="00670FB3">
        <w:rPr>
          <w:rFonts w:ascii="Times New Roman" w:hAnsi="Times New Roman" w:cs="Times New Roman"/>
          <w:sz w:val="24"/>
          <w:szCs w:val="24"/>
          <w:lang w:val="en-GB"/>
        </w:rPr>
        <w:t xml:space="preserve"> majority of </w:t>
      </w:r>
      <w:r w:rsidR="00CD13E0">
        <w:rPr>
          <w:rFonts w:ascii="Times New Roman" w:hAnsi="Times New Roman" w:cs="Times New Roman"/>
          <w:sz w:val="24"/>
          <w:szCs w:val="24"/>
          <w:lang w:val="en-GB"/>
        </w:rPr>
        <w:t>text</w:t>
      </w:r>
      <w:r w:rsidR="00160859" w:rsidRPr="00670FB3">
        <w:rPr>
          <w:rFonts w:ascii="Times New Roman" w:hAnsi="Times New Roman" w:cs="Times New Roman"/>
          <w:sz w:val="24"/>
          <w:szCs w:val="24"/>
          <w:lang w:val="en-GB"/>
        </w:rPr>
        <w:t>s</w:t>
      </w:r>
      <w:r w:rsidR="00647DF8">
        <w:rPr>
          <w:rFonts w:ascii="Times New Roman" w:hAnsi="Times New Roman" w:cs="Times New Roman"/>
          <w:sz w:val="24"/>
          <w:szCs w:val="24"/>
          <w:lang w:val="en-GB"/>
        </w:rPr>
        <w:t xml:space="preserve"> (78%)</w:t>
      </w:r>
      <w:r w:rsidR="00160859" w:rsidRPr="00670FB3">
        <w:rPr>
          <w:rFonts w:ascii="Times New Roman" w:hAnsi="Times New Roman" w:cs="Times New Roman"/>
          <w:sz w:val="24"/>
          <w:szCs w:val="24"/>
          <w:lang w:val="en-GB"/>
        </w:rPr>
        <w:t xml:space="preserve"> fall into </w:t>
      </w:r>
      <w:r w:rsidR="00670FB3">
        <w:rPr>
          <w:rFonts w:ascii="Times New Roman" w:hAnsi="Times New Roman" w:cs="Times New Roman"/>
          <w:sz w:val="24"/>
          <w:szCs w:val="24"/>
          <w:lang w:val="en-GB"/>
        </w:rPr>
        <w:t xml:space="preserve">one of </w:t>
      </w:r>
      <w:r w:rsidR="00647DF8">
        <w:rPr>
          <w:rFonts w:ascii="Times New Roman" w:hAnsi="Times New Roman" w:cs="Times New Roman"/>
          <w:sz w:val="24"/>
          <w:szCs w:val="24"/>
          <w:lang w:val="en-GB"/>
        </w:rPr>
        <w:t>two</w:t>
      </w:r>
      <w:r w:rsidR="00A05A82">
        <w:rPr>
          <w:rFonts w:ascii="Times New Roman" w:hAnsi="Times New Roman" w:cs="Times New Roman"/>
          <w:sz w:val="24"/>
          <w:szCs w:val="24"/>
          <w:lang w:val="en-GB"/>
        </w:rPr>
        <w:t xml:space="preserve"> categories: </w:t>
      </w:r>
      <w:r w:rsidR="00647DF8">
        <w:rPr>
          <w:rFonts w:ascii="Times New Roman" w:hAnsi="Times New Roman" w:cs="Times New Roman"/>
          <w:sz w:val="24"/>
          <w:szCs w:val="24"/>
          <w:lang w:val="en-GB"/>
        </w:rPr>
        <w:t>reports and research papers</w:t>
      </w:r>
      <w:r w:rsidR="00160859" w:rsidRPr="00670FB3">
        <w:rPr>
          <w:rFonts w:ascii="Times New Roman" w:hAnsi="Times New Roman" w:cs="Times New Roman"/>
          <w:sz w:val="24"/>
          <w:szCs w:val="24"/>
          <w:lang w:val="en-GB"/>
        </w:rPr>
        <w:t xml:space="preserve">. </w:t>
      </w:r>
      <w:r w:rsidR="00670FB3" w:rsidRPr="00670FB3">
        <w:rPr>
          <w:rFonts w:ascii="Times New Roman" w:hAnsi="Times New Roman" w:cs="Times New Roman"/>
          <w:sz w:val="24"/>
          <w:szCs w:val="24"/>
          <w:lang w:val="en-GB"/>
        </w:rPr>
        <w:t xml:space="preserve">However, given that </w:t>
      </w:r>
      <w:r w:rsidR="00CD13E0">
        <w:rPr>
          <w:rFonts w:ascii="Times New Roman" w:hAnsi="Times New Roman" w:cs="Times New Roman"/>
          <w:sz w:val="24"/>
          <w:szCs w:val="24"/>
          <w:lang w:val="en-GB"/>
        </w:rPr>
        <w:t>text</w:t>
      </w:r>
      <w:r w:rsidR="00670FB3" w:rsidRPr="00670FB3">
        <w:rPr>
          <w:rFonts w:ascii="Times New Roman" w:hAnsi="Times New Roman" w:cs="Times New Roman"/>
          <w:sz w:val="24"/>
          <w:szCs w:val="24"/>
          <w:lang w:val="en-GB"/>
        </w:rPr>
        <w:t>s were collected in different courses with different requirements at different institutions, the corpus is not balanced in terms of</w:t>
      </w:r>
      <w:r w:rsidR="00C31E05">
        <w:rPr>
          <w:rFonts w:ascii="Times New Roman" w:hAnsi="Times New Roman" w:cs="Times New Roman"/>
          <w:sz w:val="24"/>
          <w:szCs w:val="24"/>
          <w:lang w:val="en-GB"/>
        </w:rPr>
        <w:t xml:space="preserve"> register</w:t>
      </w:r>
      <w:r w:rsidR="00670FB3" w:rsidRPr="00670FB3">
        <w:rPr>
          <w:rFonts w:ascii="Times New Roman" w:hAnsi="Times New Roman" w:cs="Times New Roman"/>
          <w:sz w:val="24"/>
          <w:szCs w:val="24"/>
          <w:lang w:val="en-GB"/>
        </w:rPr>
        <w:t xml:space="preserve"> by L1. </w:t>
      </w:r>
      <w:r w:rsidR="00160859" w:rsidRPr="00670FB3">
        <w:rPr>
          <w:rFonts w:ascii="Times New Roman" w:hAnsi="Times New Roman" w:cs="Times New Roman"/>
          <w:sz w:val="24"/>
          <w:szCs w:val="24"/>
          <w:lang w:val="en-GB"/>
        </w:rPr>
        <w:t xml:space="preserve">Table 4 provides </w:t>
      </w:r>
      <w:r w:rsidR="005B1C62" w:rsidRPr="00670FB3">
        <w:rPr>
          <w:rFonts w:ascii="Times New Roman" w:hAnsi="Times New Roman" w:cs="Times New Roman"/>
          <w:sz w:val="24"/>
          <w:szCs w:val="24"/>
          <w:lang w:val="en-GB"/>
        </w:rPr>
        <w:t>information</w:t>
      </w:r>
      <w:r w:rsidR="00160859" w:rsidRPr="00670FB3">
        <w:rPr>
          <w:rFonts w:ascii="Times New Roman" w:hAnsi="Times New Roman" w:cs="Times New Roman"/>
          <w:sz w:val="24"/>
          <w:szCs w:val="24"/>
          <w:lang w:val="en-GB"/>
        </w:rPr>
        <w:t xml:space="preserve"> about the main rhetorical purpose of each </w:t>
      </w:r>
      <w:r w:rsidR="00C31E05">
        <w:rPr>
          <w:rFonts w:ascii="Times New Roman" w:hAnsi="Times New Roman" w:cs="Times New Roman"/>
          <w:sz w:val="24"/>
          <w:szCs w:val="24"/>
          <w:lang w:val="en-GB"/>
        </w:rPr>
        <w:t>register</w:t>
      </w:r>
      <w:r w:rsidR="00160859" w:rsidRPr="00670FB3">
        <w:rPr>
          <w:rFonts w:ascii="Times New Roman" w:hAnsi="Times New Roman" w:cs="Times New Roman"/>
          <w:sz w:val="24"/>
          <w:szCs w:val="24"/>
          <w:lang w:val="en-GB"/>
        </w:rPr>
        <w:t>, its defining features and examples</w:t>
      </w:r>
      <w:r w:rsidR="005B1C62" w:rsidRPr="00670FB3">
        <w:rPr>
          <w:rFonts w:ascii="Times New Roman" w:hAnsi="Times New Roman" w:cs="Times New Roman"/>
          <w:sz w:val="24"/>
          <w:szCs w:val="24"/>
          <w:lang w:val="en-GB"/>
        </w:rPr>
        <w:t xml:space="preserve"> as detailed in Römer </w:t>
      </w:r>
      <w:r w:rsidR="005F2065">
        <w:rPr>
          <w:rFonts w:ascii="Times New Roman" w:hAnsi="Times New Roman" w:cs="Times New Roman"/>
          <w:sz w:val="24"/>
          <w:szCs w:val="24"/>
          <w:lang w:val="en-GB"/>
        </w:rPr>
        <w:t>and</w:t>
      </w:r>
      <w:r w:rsidR="005B1C62" w:rsidRPr="00670FB3">
        <w:rPr>
          <w:rFonts w:ascii="Times New Roman" w:hAnsi="Times New Roman" w:cs="Times New Roman"/>
          <w:sz w:val="24"/>
          <w:szCs w:val="24"/>
          <w:lang w:val="en-GB"/>
        </w:rPr>
        <w:t xml:space="preserve"> O’Donnell (2011)</w:t>
      </w:r>
      <w:r w:rsidR="00160859" w:rsidRPr="00670FB3">
        <w:rPr>
          <w:rFonts w:ascii="Times New Roman" w:hAnsi="Times New Roman" w:cs="Times New Roman"/>
          <w:sz w:val="24"/>
          <w:szCs w:val="24"/>
          <w:lang w:val="en-GB"/>
        </w:rPr>
        <w:t xml:space="preserve">. </w:t>
      </w:r>
    </w:p>
    <w:p w14:paraId="47647525" w14:textId="0EB817F0" w:rsidR="00082584" w:rsidRPr="00670FB3" w:rsidRDefault="00082584" w:rsidP="00BE5E59">
      <w:pPr>
        <w:rPr>
          <w:rFonts w:ascii="Times New Roman" w:hAnsi="Times New Roman" w:cs="Times New Roman"/>
          <w:sz w:val="24"/>
          <w:szCs w:val="24"/>
          <w:lang w:val="en-GB"/>
        </w:rPr>
      </w:pPr>
    </w:p>
    <w:tbl>
      <w:tblPr>
        <w:tblStyle w:val="Grilledutableau"/>
        <w:tblW w:w="9883" w:type="dxa"/>
        <w:jc w:val="center"/>
        <w:tblLayout w:type="fixed"/>
        <w:tblLook w:val="04A0" w:firstRow="1" w:lastRow="0" w:firstColumn="1" w:lastColumn="0" w:noHBand="0" w:noVBand="1"/>
      </w:tblPr>
      <w:tblGrid>
        <w:gridCol w:w="1511"/>
        <w:gridCol w:w="2028"/>
        <w:gridCol w:w="1486"/>
        <w:gridCol w:w="1351"/>
        <w:gridCol w:w="1514"/>
        <w:gridCol w:w="1230"/>
        <w:gridCol w:w="763"/>
      </w:tblGrid>
      <w:tr w:rsidR="00AB2AA8" w:rsidRPr="00AB2AA8" w14:paraId="4E8DB09F" w14:textId="77777777" w:rsidTr="00FA0F49">
        <w:trPr>
          <w:jc w:val="center"/>
        </w:trPr>
        <w:tc>
          <w:tcPr>
            <w:tcW w:w="1511" w:type="dxa"/>
          </w:tcPr>
          <w:p w14:paraId="692E971D" w14:textId="29A7ED28" w:rsidR="00AB2AA8" w:rsidRPr="00670FB3" w:rsidRDefault="00AB2AA8" w:rsidP="00AB2AA8">
            <w:pPr>
              <w:rPr>
                <w:rFonts w:ascii="Times New Roman" w:hAnsi="Times New Roman" w:cs="Times New Roman"/>
                <w:sz w:val="24"/>
                <w:szCs w:val="24"/>
                <w:lang w:val="en-GB"/>
              </w:rPr>
            </w:pPr>
            <w:r>
              <w:rPr>
                <w:rFonts w:ascii="Times New Roman" w:hAnsi="Times New Roman" w:cs="Times New Roman"/>
                <w:sz w:val="24"/>
                <w:szCs w:val="24"/>
                <w:lang w:val="en-GB"/>
              </w:rPr>
              <w:t>Institution</w:t>
            </w:r>
          </w:p>
        </w:tc>
        <w:tc>
          <w:tcPr>
            <w:tcW w:w="2028" w:type="dxa"/>
          </w:tcPr>
          <w:p w14:paraId="252027A8" w14:textId="7F9F61FB" w:rsidR="00AB2AA8" w:rsidRPr="00670FB3" w:rsidRDefault="00AB2AA8" w:rsidP="00AB2AA8">
            <w:pPr>
              <w:jc w:val="center"/>
              <w:rPr>
                <w:rFonts w:ascii="Times New Roman" w:hAnsi="Times New Roman" w:cs="Times New Roman"/>
                <w:sz w:val="24"/>
                <w:szCs w:val="24"/>
                <w:lang w:val="en-GB"/>
              </w:rPr>
            </w:pPr>
            <w:r>
              <w:rPr>
                <w:rFonts w:ascii="Times New Roman" w:hAnsi="Times New Roman" w:cs="Times New Roman"/>
                <w:sz w:val="24"/>
                <w:szCs w:val="24"/>
                <w:lang w:val="en-GB"/>
              </w:rPr>
              <w:t>Radboud University</w:t>
            </w:r>
            <w:r>
              <w:rPr>
                <w:rFonts w:ascii="Times New Roman" w:hAnsi="Times New Roman" w:cs="Times New Roman"/>
                <w:sz w:val="24"/>
                <w:szCs w:val="24"/>
                <w:lang w:val="en-GB"/>
              </w:rPr>
              <w:br/>
              <w:t>(The Netherlands)</w:t>
            </w:r>
          </w:p>
        </w:tc>
        <w:tc>
          <w:tcPr>
            <w:tcW w:w="1486" w:type="dxa"/>
          </w:tcPr>
          <w:p w14:paraId="5D9E1F36" w14:textId="03E84625" w:rsidR="00AB2AA8" w:rsidRPr="00670FB3" w:rsidRDefault="00AB2AA8" w:rsidP="00AB2AA8">
            <w:pPr>
              <w:jc w:val="center"/>
              <w:rPr>
                <w:rFonts w:ascii="Times New Roman" w:hAnsi="Times New Roman" w:cs="Times New Roman"/>
                <w:sz w:val="24"/>
                <w:szCs w:val="24"/>
                <w:lang w:val="en-GB"/>
              </w:rPr>
            </w:pPr>
            <w:r w:rsidRPr="00ED24CF">
              <w:rPr>
                <w:rFonts w:ascii="Times New Roman" w:hAnsi="Times New Roman" w:cs="Times New Roman"/>
                <w:sz w:val="24"/>
                <w:szCs w:val="24"/>
                <w:lang w:val="en-GB"/>
              </w:rPr>
              <w:t>UCLouvain</w:t>
            </w:r>
            <w:r>
              <w:rPr>
                <w:rFonts w:ascii="Times New Roman" w:hAnsi="Times New Roman" w:cs="Times New Roman"/>
                <w:sz w:val="24"/>
                <w:szCs w:val="24"/>
                <w:lang w:val="en-GB"/>
              </w:rPr>
              <w:t xml:space="preserve"> (Belgium)</w:t>
            </w:r>
          </w:p>
        </w:tc>
        <w:tc>
          <w:tcPr>
            <w:tcW w:w="1351" w:type="dxa"/>
          </w:tcPr>
          <w:p w14:paraId="162049E3" w14:textId="2B780147" w:rsidR="00AB2AA8" w:rsidRPr="00670FB3" w:rsidRDefault="00AB2AA8" w:rsidP="00AB2AA8">
            <w:pPr>
              <w:jc w:val="center"/>
              <w:rPr>
                <w:rFonts w:ascii="Times New Roman" w:hAnsi="Times New Roman" w:cs="Times New Roman"/>
                <w:sz w:val="24"/>
                <w:szCs w:val="24"/>
                <w:lang w:val="en-GB"/>
              </w:rPr>
            </w:pPr>
            <w:r>
              <w:rPr>
                <w:rFonts w:ascii="Times New Roman" w:hAnsi="Times New Roman" w:cs="Times New Roman"/>
                <w:sz w:val="24"/>
                <w:szCs w:val="24"/>
                <w:lang w:val="en-GB"/>
              </w:rPr>
              <w:t>U</w:t>
            </w:r>
            <w:r w:rsidRPr="00ED24CF">
              <w:rPr>
                <w:rFonts w:ascii="Times New Roman" w:hAnsi="Times New Roman" w:cs="Times New Roman"/>
                <w:sz w:val="24"/>
                <w:szCs w:val="24"/>
                <w:lang w:val="en-GB"/>
              </w:rPr>
              <w:t>niversity of Oslo</w:t>
            </w:r>
            <w:r>
              <w:rPr>
                <w:rFonts w:ascii="Times New Roman" w:hAnsi="Times New Roman" w:cs="Times New Roman"/>
                <w:sz w:val="24"/>
                <w:szCs w:val="24"/>
                <w:lang w:val="en-GB"/>
              </w:rPr>
              <w:t xml:space="preserve"> (Norway)</w:t>
            </w:r>
          </w:p>
        </w:tc>
        <w:tc>
          <w:tcPr>
            <w:tcW w:w="1514" w:type="dxa"/>
          </w:tcPr>
          <w:p w14:paraId="6FBF5930" w14:textId="2E008428" w:rsidR="00AB2AA8" w:rsidRPr="00670FB3" w:rsidRDefault="00AB2AA8" w:rsidP="00AB2AA8">
            <w:pPr>
              <w:jc w:val="center"/>
              <w:rPr>
                <w:rFonts w:ascii="Times New Roman" w:hAnsi="Times New Roman" w:cs="Times New Roman"/>
                <w:sz w:val="24"/>
                <w:szCs w:val="24"/>
                <w:lang w:val="en-GB"/>
              </w:rPr>
            </w:pPr>
            <w:r w:rsidRPr="00ED24CF">
              <w:rPr>
                <w:rFonts w:ascii="Times New Roman" w:hAnsi="Times New Roman" w:cs="Times New Roman"/>
                <w:sz w:val="24"/>
                <w:szCs w:val="24"/>
                <w:lang w:val="en-GB"/>
              </w:rPr>
              <w:t>University of Barcelona</w:t>
            </w:r>
            <w:r>
              <w:rPr>
                <w:rFonts w:ascii="Times New Roman" w:hAnsi="Times New Roman" w:cs="Times New Roman"/>
                <w:sz w:val="24"/>
                <w:szCs w:val="24"/>
                <w:lang w:val="en-GB"/>
              </w:rPr>
              <w:t xml:space="preserve"> (Spain)</w:t>
            </w:r>
          </w:p>
        </w:tc>
        <w:tc>
          <w:tcPr>
            <w:tcW w:w="1230" w:type="dxa"/>
          </w:tcPr>
          <w:p w14:paraId="1ACD6A78" w14:textId="4A4D3A5E" w:rsidR="00AB2AA8" w:rsidRPr="00670FB3" w:rsidRDefault="00AB2AA8" w:rsidP="00AB2AA8">
            <w:pPr>
              <w:jc w:val="center"/>
              <w:rPr>
                <w:rFonts w:ascii="Times New Roman" w:hAnsi="Times New Roman" w:cs="Times New Roman"/>
                <w:sz w:val="24"/>
                <w:szCs w:val="24"/>
                <w:lang w:val="en-GB"/>
              </w:rPr>
            </w:pPr>
            <w:r w:rsidRPr="00ED24CF">
              <w:rPr>
                <w:rFonts w:ascii="Times New Roman" w:hAnsi="Times New Roman" w:cs="Times New Roman"/>
                <w:sz w:val="24"/>
                <w:szCs w:val="24"/>
                <w:lang w:val="en-GB"/>
              </w:rPr>
              <w:t>Uppsala University</w:t>
            </w:r>
            <w:r>
              <w:rPr>
                <w:rFonts w:ascii="Times New Roman" w:hAnsi="Times New Roman" w:cs="Times New Roman"/>
                <w:sz w:val="24"/>
                <w:szCs w:val="24"/>
                <w:lang w:val="en-GB"/>
              </w:rPr>
              <w:t xml:space="preserve"> (Sweden)</w:t>
            </w:r>
          </w:p>
        </w:tc>
        <w:tc>
          <w:tcPr>
            <w:tcW w:w="763" w:type="dxa"/>
          </w:tcPr>
          <w:p w14:paraId="557A43F3" w14:textId="600C3ECD" w:rsidR="00AB2AA8" w:rsidRPr="00AB2AA8" w:rsidRDefault="00AB2AA8" w:rsidP="00AB2AA8">
            <w:pPr>
              <w:jc w:val="center"/>
              <w:rPr>
                <w:rFonts w:ascii="Times New Roman" w:hAnsi="Times New Roman" w:cs="Times New Roman"/>
                <w:b/>
                <w:sz w:val="24"/>
                <w:szCs w:val="24"/>
                <w:lang w:val="en-GB"/>
              </w:rPr>
            </w:pPr>
          </w:p>
        </w:tc>
      </w:tr>
      <w:tr w:rsidR="00AB2AA8" w:rsidRPr="00AB2AA8" w14:paraId="76531CC8" w14:textId="77777777" w:rsidTr="00FA0F49">
        <w:trPr>
          <w:jc w:val="center"/>
        </w:trPr>
        <w:tc>
          <w:tcPr>
            <w:tcW w:w="1511" w:type="dxa"/>
            <w:tcBorders>
              <w:bottom w:val="single" w:sz="4" w:space="0" w:color="auto"/>
            </w:tcBorders>
          </w:tcPr>
          <w:p w14:paraId="69DF7D0F" w14:textId="7E15B547" w:rsidR="00AB2AA8" w:rsidRPr="00AB2AA8" w:rsidRDefault="00AB2AA8" w:rsidP="00AB2AA8">
            <w:pPr>
              <w:rPr>
                <w:rFonts w:ascii="Times New Roman" w:hAnsi="Times New Roman" w:cs="Times New Roman"/>
                <w:i/>
                <w:sz w:val="24"/>
                <w:szCs w:val="24"/>
                <w:lang w:val="en-GB"/>
              </w:rPr>
            </w:pPr>
            <w:r w:rsidRPr="00AB2AA8">
              <w:rPr>
                <w:rFonts w:ascii="Times New Roman" w:hAnsi="Times New Roman" w:cs="Times New Roman"/>
                <w:i/>
                <w:sz w:val="24"/>
                <w:szCs w:val="24"/>
                <w:lang w:val="en-GB"/>
              </w:rPr>
              <w:t xml:space="preserve">Main </w:t>
            </w:r>
            <w:r>
              <w:rPr>
                <w:rFonts w:ascii="Times New Roman" w:hAnsi="Times New Roman" w:cs="Times New Roman"/>
                <w:i/>
                <w:sz w:val="24"/>
                <w:szCs w:val="24"/>
                <w:lang w:val="en-GB"/>
              </w:rPr>
              <w:t>L1</w:t>
            </w:r>
            <w:r w:rsidRPr="00AB2AA8">
              <w:rPr>
                <w:rFonts w:ascii="Times New Roman" w:hAnsi="Times New Roman" w:cs="Times New Roman"/>
                <w:i/>
                <w:sz w:val="24"/>
                <w:szCs w:val="24"/>
                <w:lang w:val="en-GB"/>
              </w:rPr>
              <w:t xml:space="preserve"> represented</w:t>
            </w:r>
          </w:p>
        </w:tc>
        <w:tc>
          <w:tcPr>
            <w:tcW w:w="2028" w:type="dxa"/>
            <w:tcBorders>
              <w:bottom w:val="single" w:sz="4" w:space="0" w:color="auto"/>
            </w:tcBorders>
          </w:tcPr>
          <w:p w14:paraId="3DCD9F10" w14:textId="37549523" w:rsidR="00AB2AA8" w:rsidRPr="00AB2AA8" w:rsidRDefault="00AB2AA8" w:rsidP="00076F86">
            <w:pPr>
              <w:jc w:val="center"/>
              <w:rPr>
                <w:rFonts w:ascii="Times New Roman" w:hAnsi="Times New Roman" w:cs="Times New Roman"/>
                <w:i/>
                <w:sz w:val="24"/>
                <w:szCs w:val="24"/>
                <w:lang w:val="en-GB"/>
              </w:rPr>
            </w:pPr>
            <w:r w:rsidRPr="00AB2AA8">
              <w:rPr>
                <w:rFonts w:ascii="Times New Roman" w:hAnsi="Times New Roman" w:cs="Times New Roman"/>
                <w:i/>
                <w:sz w:val="24"/>
                <w:szCs w:val="24"/>
                <w:lang w:val="en-GB"/>
              </w:rPr>
              <w:t>Dutch</w:t>
            </w:r>
          </w:p>
        </w:tc>
        <w:tc>
          <w:tcPr>
            <w:tcW w:w="1486" w:type="dxa"/>
            <w:tcBorders>
              <w:bottom w:val="single" w:sz="4" w:space="0" w:color="auto"/>
            </w:tcBorders>
          </w:tcPr>
          <w:p w14:paraId="145BF0E6" w14:textId="59795054" w:rsidR="00AB2AA8" w:rsidRPr="00AB2AA8" w:rsidRDefault="00AB2AA8" w:rsidP="00076F86">
            <w:pPr>
              <w:jc w:val="center"/>
              <w:rPr>
                <w:rFonts w:ascii="Times New Roman" w:hAnsi="Times New Roman" w:cs="Times New Roman"/>
                <w:i/>
                <w:sz w:val="24"/>
                <w:szCs w:val="24"/>
                <w:lang w:val="en-GB"/>
              </w:rPr>
            </w:pPr>
            <w:r w:rsidRPr="00AB2AA8">
              <w:rPr>
                <w:rFonts w:ascii="Times New Roman" w:hAnsi="Times New Roman" w:cs="Times New Roman"/>
                <w:i/>
                <w:sz w:val="24"/>
                <w:szCs w:val="24"/>
                <w:lang w:val="en-GB"/>
              </w:rPr>
              <w:t>French</w:t>
            </w:r>
          </w:p>
        </w:tc>
        <w:tc>
          <w:tcPr>
            <w:tcW w:w="1351" w:type="dxa"/>
            <w:tcBorders>
              <w:bottom w:val="single" w:sz="4" w:space="0" w:color="auto"/>
            </w:tcBorders>
          </w:tcPr>
          <w:p w14:paraId="263550FE" w14:textId="56A7304A" w:rsidR="00AB2AA8" w:rsidRPr="00AB2AA8" w:rsidRDefault="00AB2AA8" w:rsidP="00076F86">
            <w:pPr>
              <w:jc w:val="center"/>
              <w:rPr>
                <w:rFonts w:ascii="Times New Roman" w:hAnsi="Times New Roman" w:cs="Times New Roman"/>
                <w:i/>
                <w:sz w:val="24"/>
                <w:szCs w:val="24"/>
                <w:lang w:val="en-GB"/>
              </w:rPr>
            </w:pPr>
            <w:r w:rsidRPr="00AB2AA8">
              <w:rPr>
                <w:rFonts w:ascii="Times New Roman" w:hAnsi="Times New Roman" w:cs="Times New Roman"/>
                <w:i/>
                <w:sz w:val="24"/>
                <w:szCs w:val="24"/>
                <w:lang w:val="en-GB"/>
              </w:rPr>
              <w:t>Norwegian</w:t>
            </w:r>
          </w:p>
        </w:tc>
        <w:tc>
          <w:tcPr>
            <w:tcW w:w="1514" w:type="dxa"/>
            <w:tcBorders>
              <w:bottom w:val="single" w:sz="4" w:space="0" w:color="auto"/>
            </w:tcBorders>
          </w:tcPr>
          <w:p w14:paraId="6670E4E8" w14:textId="6922B5A3" w:rsidR="00AB2AA8" w:rsidRPr="00AB2AA8" w:rsidRDefault="00AB2AA8" w:rsidP="00076F86">
            <w:pPr>
              <w:jc w:val="center"/>
              <w:rPr>
                <w:rFonts w:ascii="Times New Roman" w:hAnsi="Times New Roman" w:cs="Times New Roman"/>
                <w:i/>
                <w:sz w:val="24"/>
                <w:szCs w:val="24"/>
                <w:lang w:val="en-GB"/>
              </w:rPr>
            </w:pPr>
            <w:r w:rsidRPr="00AB2AA8">
              <w:rPr>
                <w:rFonts w:ascii="Times New Roman" w:hAnsi="Times New Roman" w:cs="Times New Roman"/>
                <w:i/>
                <w:sz w:val="24"/>
                <w:szCs w:val="24"/>
                <w:lang w:val="en-GB"/>
              </w:rPr>
              <w:t xml:space="preserve">Spanish </w:t>
            </w:r>
          </w:p>
        </w:tc>
        <w:tc>
          <w:tcPr>
            <w:tcW w:w="1230" w:type="dxa"/>
            <w:tcBorders>
              <w:bottom w:val="single" w:sz="4" w:space="0" w:color="auto"/>
            </w:tcBorders>
          </w:tcPr>
          <w:p w14:paraId="140A80CF" w14:textId="5C613CF8" w:rsidR="00AB2AA8" w:rsidRPr="00AB2AA8" w:rsidRDefault="00AB2AA8" w:rsidP="00076F86">
            <w:pPr>
              <w:jc w:val="center"/>
              <w:rPr>
                <w:rFonts w:ascii="Times New Roman" w:hAnsi="Times New Roman" w:cs="Times New Roman"/>
                <w:i/>
                <w:sz w:val="24"/>
                <w:szCs w:val="24"/>
                <w:lang w:val="en-GB"/>
              </w:rPr>
            </w:pPr>
            <w:r w:rsidRPr="00AB2AA8">
              <w:rPr>
                <w:rFonts w:ascii="Times New Roman" w:hAnsi="Times New Roman" w:cs="Times New Roman"/>
                <w:i/>
                <w:sz w:val="24"/>
                <w:szCs w:val="24"/>
                <w:lang w:val="en-GB"/>
              </w:rPr>
              <w:t>Swedish</w:t>
            </w:r>
          </w:p>
        </w:tc>
        <w:tc>
          <w:tcPr>
            <w:tcW w:w="763" w:type="dxa"/>
            <w:tcBorders>
              <w:bottom w:val="single" w:sz="4" w:space="0" w:color="auto"/>
            </w:tcBorders>
          </w:tcPr>
          <w:p w14:paraId="71FC4795" w14:textId="77777777" w:rsidR="00AB2AA8" w:rsidRPr="00AB2AA8" w:rsidRDefault="00AB2AA8" w:rsidP="00076F86">
            <w:pPr>
              <w:jc w:val="center"/>
              <w:rPr>
                <w:rFonts w:ascii="Times New Roman" w:hAnsi="Times New Roman" w:cs="Times New Roman"/>
                <w:b/>
                <w:i/>
                <w:sz w:val="24"/>
                <w:szCs w:val="24"/>
                <w:lang w:val="en-GB"/>
              </w:rPr>
            </w:pPr>
          </w:p>
        </w:tc>
      </w:tr>
      <w:tr w:rsidR="00AB2AA8" w:rsidRPr="00AB2AA8" w14:paraId="6BF95DF3" w14:textId="77777777" w:rsidTr="00FA0F49">
        <w:trPr>
          <w:jc w:val="center"/>
        </w:trPr>
        <w:tc>
          <w:tcPr>
            <w:tcW w:w="1511" w:type="dxa"/>
            <w:shd w:val="pct10" w:color="auto" w:fill="auto"/>
          </w:tcPr>
          <w:p w14:paraId="4DFA4B30" w14:textId="0A73AE2F" w:rsidR="00AB2AA8" w:rsidRPr="00AB2AA8" w:rsidRDefault="00AB2AA8" w:rsidP="00BE5E59">
            <w:pPr>
              <w:rPr>
                <w:rFonts w:ascii="Times New Roman" w:hAnsi="Times New Roman" w:cs="Times New Roman"/>
                <w:b/>
                <w:sz w:val="24"/>
                <w:szCs w:val="24"/>
                <w:lang w:val="en-GB"/>
              </w:rPr>
            </w:pPr>
            <w:r w:rsidRPr="00AB2AA8">
              <w:rPr>
                <w:rFonts w:ascii="Times New Roman" w:hAnsi="Times New Roman" w:cs="Times New Roman"/>
                <w:b/>
                <w:sz w:val="24"/>
                <w:szCs w:val="24"/>
                <w:lang w:val="en-GB"/>
              </w:rPr>
              <w:t>Registers</w:t>
            </w:r>
          </w:p>
        </w:tc>
        <w:tc>
          <w:tcPr>
            <w:tcW w:w="2028" w:type="dxa"/>
            <w:shd w:val="pct10" w:color="auto" w:fill="auto"/>
          </w:tcPr>
          <w:p w14:paraId="16235286" w14:textId="77777777" w:rsidR="00AB2AA8" w:rsidRPr="00AB2AA8" w:rsidRDefault="00AB2AA8" w:rsidP="00076F86">
            <w:pPr>
              <w:jc w:val="center"/>
              <w:rPr>
                <w:rFonts w:ascii="Times New Roman" w:hAnsi="Times New Roman" w:cs="Times New Roman"/>
                <w:b/>
                <w:sz w:val="24"/>
                <w:szCs w:val="24"/>
                <w:lang w:val="en-GB"/>
              </w:rPr>
            </w:pPr>
          </w:p>
        </w:tc>
        <w:tc>
          <w:tcPr>
            <w:tcW w:w="1486" w:type="dxa"/>
            <w:shd w:val="pct10" w:color="auto" w:fill="auto"/>
          </w:tcPr>
          <w:p w14:paraId="6421893D" w14:textId="77777777" w:rsidR="00AB2AA8" w:rsidRPr="00AB2AA8" w:rsidRDefault="00AB2AA8" w:rsidP="00076F86">
            <w:pPr>
              <w:jc w:val="center"/>
              <w:rPr>
                <w:rFonts w:ascii="Times New Roman" w:hAnsi="Times New Roman" w:cs="Times New Roman"/>
                <w:b/>
                <w:sz w:val="24"/>
                <w:szCs w:val="24"/>
                <w:lang w:val="en-GB"/>
              </w:rPr>
            </w:pPr>
          </w:p>
        </w:tc>
        <w:tc>
          <w:tcPr>
            <w:tcW w:w="1351" w:type="dxa"/>
            <w:shd w:val="pct10" w:color="auto" w:fill="auto"/>
          </w:tcPr>
          <w:p w14:paraId="759AC997" w14:textId="77777777" w:rsidR="00AB2AA8" w:rsidRPr="00AB2AA8" w:rsidRDefault="00AB2AA8" w:rsidP="00076F86">
            <w:pPr>
              <w:jc w:val="center"/>
              <w:rPr>
                <w:rFonts w:ascii="Times New Roman" w:hAnsi="Times New Roman" w:cs="Times New Roman"/>
                <w:b/>
                <w:sz w:val="24"/>
                <w:szCs w:val="24"/>
                <w:lang w:val="en-GB"/>
              </w:rPr>
            </w:pPr>
          </w:p>
        </w:tc>
        <w:tc>
          <w:tcPr>
            <w:tcW w:w="1514" w:type="dxa"/>
            <w:shd w:val="pct10" w:color="auto" w:fill="auto"/>
          </w:tcPr>
          <w:p w14:paraId="4E349D4A" w14:textId="77777777" w:rsidR="00AB2AA8" w:rsidRPr="00AB2AA8" w:rsidRDefault="00AB2AA8" w:rsidP="00076F86">
            <w:pPr>
              <w:jc w:val="center"/>
              <w:rPr>
                <w:rFonts w:ascii="Times New Roman" w:hAnsi="Times New Roman" w:cs="Times New Roman"/>
                <w:b/>
                <w:sz w:val="24"/>
                <w:szCs w:val="24"/>
                <w:lang w:val="en-GB"/>
              </w:rPr>
            </w:pPr>
          </w:p>
        </w:tc>
        <w:tc>
          <w:tcPr>
            <w:tcW w:w="1230" w:type="dxa"/>
            <w:shd w:val="pct10" w:color="auto" w:fill="auto"/>
          </w:tcPr>
          <w:p w14:paraId="53830E67" w14:textId="77777777" w:rsidR="00AB2AA8" w:rsidRPr="00AB2AA8" w:rsidRDefault="00AB2AA8" w:rsidP="00076F86">
            <w:pPr>
              <w:jc w:val="center"/>
              <w:rPr>
                <w:rFonts w:ascii="Times New Roman" w:hAnsi="Times New Roman" w:cs="Times New Roman"/>
                <w:b/>
                <w:sz w:val="24"/>
                <w:szCs w:val="24"/>
                <w:lang w:val="en-GB"/>
              </w:rPr>
            </w:pPr>
          </w:p>
        </w:tc>
        <w:tc>
          <w:tcPr>
            <w:tcW w:w="763" w:type="dxa"/>
            <w:shd w:val="pct10" w:color="auto" w:fill="auto"/>
          </w:tcPr>
          <w:p w14:paraId="65CC5C2F" w14:textId="652D160B" w:rsidR="00AB2AA8" w:rsidRPr="00AB2AA8" w:rsidRDefault="00AB2AA8" w:rsidP="00076F86">
            <w:pPr>
              <w:jc w:val="center"/>
              <w:rPr>
                <w:rFonts w:ascii="Times New Roman" w:hAnsi="Times New Roman" w:cs="Times New Roman"/>
                <w:b/>
                <w:sz w:val="24"/>
                <w:szCs w:val="24"/>
                <w:lang w:val="en-GB"/>
              </w:rPr>
            </w:pPr>
            <w:r w:rsidRPr="00AB2AA8">
              <w:rPr>
                <w:rFonts w:ascii="Times New Roman" w:hAnsi="Times New Roman" w:cs="Times New Roman"/>
                <w:b/>
                <w:sz w:val="24"/>
                <w:szCs w:val="24"/>
                <w:lang w:val="en-GB"/>
              </w:rPr>
              <w:t>Total</w:t>
            </w:r>
          </w:p>
        </w:tc>
      </w:tr>
      <w:tr w:rsidR="00AB2AA8" w:rsidRPr="00670FB3" w14:paraId="02B179E5" w14:textId="77777777" w:rsidTr="00FA0F49">
        <w:trPr>
          <w:jc w:val="center"/>
        </w:trPr>
        <w:tc>
          <w:tcPr>
            <w:tcW w:w="1511" w:type="dxa"/>
          </w:tcPr>
          <w:p w14:paraId="314B5EEA" w14:textId="66871D87" w:rsidR="009C4EDF" w:rsidRPr="00670FB3" w:rsidRDefault="009C4EDF" w:rsidP="00BE5E59">
            <w:pPr>
              <w:rPr>
                <w:rFonts w:ascii="Times New Roman" w:hAnsi="Times New Roman" w:cs="Times New Roman"/>
                <w:sz w:val="24"/>
                <w:szCs w:val="24"/>
                <w:lang w:val="en-GB"/>
              </w:rPr>
            </w:pPr>
            <w:r w:rsidRPr="00670FB3">
              <w:rPr>
                <w:rFonts w:ascii="Times New Roman" w:hAnsi="Times New Roman" w:cs="Times New Roman"/>
                <w:sz w:val="24"/>
                <w:szCs w:val="24"/>
                <w:lang w:val="en-GB"/>
              </w:rPr>
              <w:t>Critique / evaluation</w:t>
            </w:r>
          </w:p>
        </w:tc>
        <w:tc>
          <w:tcPr>
            <w:tcW w:w="2028" w:type="dxa"/>
          </w:tcPr>
          <w:p w14:paraId="0F6ECE57" w14:textId="151AECA2" w:rsidR="009C4EDF" w:rsidRPr="00670FB3" w:rsidRDefault="00CB4D92" w:rsidP="00076F86">
            <w:pPr>
              <w:jc w:val="center"/>
              <w:rPr>
                <w:rFonts w:ascii="Times New Roman" w:hAnsi="Times New Roman" w:cs="Times New Roman"/>
                <w:sz w:val="24"/>
                <w:szCs w:val="24"/>
                <w:lang w:val="en-GB"/>
              </w:rPr>
            </w:pPr>
            <w:r>
              <w:rPr>
                <w:rFonts w:ascii="Times New Roman" w:hAnsi="Times New Roman" w:cs="Times New Roman"/>
                <w:sz w:val="24"/>
                <w:szCs w:val="24"/>
                <w:lang w:val="en-GB"/>
              </w:rPr>
              <w:t>5</w:t>
            </w:r>
          </w:p>
        </w:tc>
        <w:tc>
          <w:tcPr>
            <w:tcW w:w="1486" w:type="dxa"/>
          </w:tcPr>
          <w:p w14:paraId="28EE95EE" w14:textId="4392250F" w:rsidR="009C4EDF" w:rsidRPr="00670FB3" w:rsidRDefault="00CB4D92" w:rsidP="00076F86">
            <w:pPr>
              <w:jc w:val="center"/>
              <w:rPr>
                <w:rFonts w:ascii="Times New Roman" w:hAnsi="Times New Roman" w:cs="Times New Roman"/>
                <w:sz w:val="24"/>
                <w:szCs w:val="24"/>
                <w:lang w:val="en-GB"/>
              </w:rPr>
            </w:pPr>
            <w:r>
              <w:rPr>
                <w:rFonts w:ascii="Times New Roman" w:hAnsi="Times New Roman" w:cs="Times New Roman"/>
                <w:sz w:val="24"/>
                <w:szCs w:val="24"/>
                <w:lang w:val="en-GB"/>
              </w:rPr>
              <w:t>3</w:t>
            </w:r>
          </w:p>
        </w:tc>
        <w:tc>
          <w:tcPr>
            <w:tcW w:w="1351" w:type="dxa"/>
          </w:tcPr>
          <w:p w14:paraId="63FA9962" w14:textId="58A48FAF" w:rsidR="009C4EDF" w:rsidRPr="00670FB3" w:rsidRDefault="00CB4D92" w:rsidP="00076F86">
            <w:pPr>
              <w:jc w:val="center"/>
              <w:rPr>
                <w:rFonts w:ascii="Times New Roman" w:hAnsi="Times New Roman" w:cs="Times New Roman"/>
                <w:sz w:val="24"/>
                <w:szCs w:val="24"/>
                <w:lang w:val="en-GB"/>
              </w:rPr>
            </w:pPr>
            <w:r>
              <w:rPr>
                <w:rFonts w:ascii="Times New Roman" w:hAnsi="Times New Roman" w:cs="Times New Roman"/>
                <w:sz w:val="24"/>
                <w:szCs w:val="24"/>
                <w:lang w:val="en-GB"/>
              </w:rPr>
              <w:t>129</w:t>
            </w:r>
          </w:p>
        </w:tc>
        <w:tc>
          <w:tcPr>
            <w:tcW w:w="1514" w:type="dxa"/>
          </w:tcPr>
          <w:p w14:paraId="1FDB4136" w14:textId="65B2F820" w:rsidR="009C4EDF" w:rsidRPr="00670FB3" w:rsidRDefault="009C4EDF" w:rsidP="00076F86">
            <w:pPr>
              <w:jc w:val="center"/>
              <w:rPr>
                <w:rFonts w:ascii="Times New Roman" w:hAnsi="Times New Roman" w:cs="Times New Roman"/>
                <w:sz w:val="24"/>
                <w:szCs w:val="24"/>
                <w:lang w:val="en-GB"/>
              </w:rPr>
            </w:pPr>
            <w:r w:rsidRPr="00670FB3">
              <w:rPr>
                <w:rFonts w:ascii="Times New Roman" w:hAnsi="Times New Roman" w:cs="Times New Roman"/>
                <w:sz w:val="24"/>
                <w:szCs w:val="24"/>
                <w:lang w:val="en-GB"/>
              </w:rPr>
              <w:t>0</w:t>
            </w:r>
          </w:p>
        </w:tc>
        <w:tc>
          <w:tcPr>
            <w:tcW w:w="1230" w:type="dxa"/>
          </w:tcPr>
          <w:p w14:paraId="39616AB7" w14:textId="1DE5D06C" w:rsidR="009C4EDF" w:rsidRPr="00670FB3" w:rsidRDefault="009C4EDF" w:rsidP="00076F86">
            <w:pPr>
              <w:jc w:val="center"/>
              <w:rPr>
                <w:rFonts w:ascii="Times New Roman" w:hAnsi="Times New Roman" w:cs="Times New Roman"/>
                <w:sz w:val="24"/>
                <w:szCs w:val="24"/>
                <w:lang w:val="en-GB"/>
              </w:rPr>
            </w:pPr>
            <w:r w:rsidRPr="00670FB3">
              <w:rPr>
                <w:rFonts w:ascii="Times New Roman" w:hAnsi="Times New Roman" w:cs="Times New Roman"/>
                <w:sz w:val="24"/>
                <w:szCs w:val="24"/>
                <w:lang w:val="en-GB"/>
              </w:rPr>
              <w:t>0</w:t>
            </w:r>
          </w:p>
        </w:tc>
        <w:tc>
          <w:tcPr>
            <w:tcW w:w="763" w:type="dxa"/>
          </w:tcPr>
          <w:p w14:paraId="6947CDDD" w14:textId="7DE24DA4" w:rsidR="009C4EDF" w:rsidRPr="00AB2AA8" w:rsidRDefault="00572BB9" w:rsidP="00076F86">
            <w:pPr>
              <w:jc w:val="center"/>
              <w:rPr>
                <w:rFonts w:ascii="Times New Roman" w:hAnsi="Times New Roman" w:cs="Times New Roman"/>
                <w:b/>
                <w:sz w:val="24"/>
                <w:szCs w:val="24"/>
                <w:lang w:val="en-GB"/>
              </w:rPr>
            </w:pPr>
            <w:r>
              <w:rPr>
                <w:rFonts w:ascii="Times New Roman" w:hAnsi="Times New Roman" w:cs="Times New Roman"/>
                <w:b/>
                <w:sz w:val="24"/>
                <w:szCs w:val="24"/>
                <w:lang w:val="en-GB"/>
              </w:rPr>
              <w:t>137</w:t>
            </w:r>
          </w:p>
        </w:tc>
      </w:tr>
      <w:tr w:rsidR="00AB2AA8" w:rsidRPr="00670FB3" w14:paraId="184BEE98" w14:textId="77777777" w:rsidTr="00FA0F49">
        <w:trPr>
          <w:jc w:val="center"/>
        </w:trPr>
        <w:tc>
          <w:tcPr>
            <w:tcW w:w="1511" w:type="dxa"/>
          </w:tcPr>
          <w:p w14:paraId="6D9DFB2A" w14:textId="2F029E6E" w:rsidR="009C4EDF" w:rsidRPr="00670FB3" w:rsidRDefault="009C4EDF" w:rsidP="00BE5E59">
            <w:pPr>
              <w:rPr>
                <w:rFonts w:ascii="Times New Roman" w:hAnsi="Times New Roman" w:cs="Times New Roman"/>
                <w:sz w:val="24"/>
                <w:szCs w:val="24"/>
                <w:lang w:val="en-GB"/>
              </w:rPr>
            </w:pPr>
            <w:r w:rsidRPr="00670FB3">
              <w:rPr>
                <w:rFonts w:ascii="Times New Roman" w:hAnsi="Times New Roman" w:cs="Times New Roman"/>
                <w:sz w:val="24"/>
                <w:szCs w:val="24"/>
                <w:lang w:val="en-GB"/>
              </w:rPr>
              <w:t>Proposal</w:t>
            </w:r>
          </w:p>
        </w:tc>
        <w:tc>
          <w:tcPr>
            <w:tcW w:w="2028" w:type="dxa"/>
          </w:tcPr>
          <w:p w14:paraId="43463007" w14:textId="57A188A6" w:rsidR="009C4EDF" w:rsidRPr="00670FB3" w:rsidRDefault="009C4EDF" w:rsidP="00076F86">
            <w:pPr>
              <w:jc w:val="center"/>
              <w:rPr>
                <w:rFonts w:ascii="Times New Roman" w:hAnsi="Times New Roman" w:cs="Times New Roman"/>
                <w:sz w:val="24"/>
                <w:szCs w:val="24"/>
                <w:lang w:val="en-GB"/>
              </w:rPr>
            </w:pPr>
            <w:r w:rsidRPr="00670FB3">
              <w:rPr>
                <w:rFonts w:ascii="Times New Roman" w:hAnsi="Times New Roman" w:cs="Times New Roman"/>
                <w:sz w:val="24"/>
                <w:szCs w:val="24"/>
                <w:lang w:val="en-GB"/>
              </w:rPr>
              <w:t>4</w:t>
            </w:r>
            <w:r w:rsidR="00CB4D92">
              <w:rPr>
                <w:rFonts w:ascii="Times New Roman" w:hAnsi="Times New Roman" w:cs="Times New Roman"/>
                <w:sz w:val="24"/>
                <w:szCs w:val="24"/>
                <w:lang w:val="en-GB"/>
              </w:rPr>
              <w:t>5</w:t>
            </w:r>
          </w:p>
        </w:tc>
        <w:tc>
          <w:tcPr>
            <w:tcW w:w="1486" w:type="dxa"/>
          </w:tcPr>
          <w:p w14:paraId="76AD5029" w14:textId="1676D0A6" w:rsidR="009C4EDF" w:rsidRPr="00670FB3" w:rsidRDefault="009C4EDF" w:rsidP="00076F86">
            <w:pPr>
              <w:jc w:val="center"/>
              <w:rPr>
                <w:rFonts w:ascii="Times New Roman" w:hAnsi="Times New Roman" w:cs="Times New Roman"/>
                <w:sz w:val="24"/>
                <w:szCs w:val="24"/>
                <w:lang w:val="en-GB"/>
              </w:rPr>
            </w:pPr>
            <w:r w:rsidRPr="00670FB3">
              <w:rPr>
                <w:rFonts w:ascii="Times New Roman" w:hAnsi="Times New Roman" w:cs="Times New Roman"/>
                <w:sz w:val="24"/>
                <w:szCs w:val="24"/>
                <w:lang w:val="en-GB"/>
              </w:rPr>
              <w:t>0</w:t>
            </w:r>
          </w:p>
        </w:tc>
        <w:tc>
          <w:tcPr>
            <w:tcW w:w="1351" w:type="dxa"/>
          </w:tcPr>
          <w:p w14:paraId="71E92A01" w14:textId="572801AA" w:rsidR="009C4EDF" w:rsidRPr="00670FB3" w:rsidRDefault="00647DF8" w:rsidP="00076F86">
            <w:pPr>
              <w:jc w:val="center"/>
              <w:rPr>
                <w:rFonts w:ascii="Times New Roman" w:hAnsi="Times New Roman" w:cs="Times New Roman"/>
                <w:sz w:val="24"/>
                <w:szCs w:val="24"/>
                <w:lang w:val="en-GB"/>
              </w:rPr>
            </w:pPr>
            <w:r>
              <w:rPr>
                <w:rFonts w:ascii="Times New Roman" w:hAnsi="Times New Roman" w:cs="Times New Roman"/>
                <w:sz w:val="24"/>
                <w:szCs w:val="24"/>
                <w:lang w:val="en-GB"/>
              </w:rPr>
              <w:t>0</w:t>
            </w:r>
          </w:p>
        </w:tc>
        <w:tc>
          <w:tcPr>
            <w:tcW w:w="1514" w:type="dxa"/>
          </w:tcPr>
          <w:p w14:paraId="18FD64F9" w14:textId="1773B635" w:rsidR="009C4EDF" w:rsidRPr="00670FB3" w:rsidRDefault="009C4EDF" w:rsidP="00076F86">
            <w:pPr>
              <w:jc w:val="center"/>
              <w:rPr>
                <w:rFonts w:ascii="Times New Roman" w:hAnsi="Times New Roman" w:cs="Times New Roman"/>
                <w:sz w:val="24"/>
                <w:szCs w:val="24"/>
                <w:lang w:val="en-GB"/>
              </w:rPr>
            </w:pPr>
            <w:r w:rsidRPr="00670FB3">
              <w:rPr>
                <w:rFonts w:ascii="Times New Roman" w:hAnsi="Times New Roman" w:cs="Times New Roman"/>
                <w:sz w:val="24"/>
                <w:szCs w:val="24"/>
                <w:lang w:val="en-GB"/>
              </w:rPr>
              <w:t>0</w:t>
            </w:r>
          </w:p>
        </w:tc>
        <w:tc>
          <w:tcPr>
            <w:tcW w:w="1230" w:type="dxa"/>
          </w:tcPr>
          <w:p w14:paraId="4C175AA1" w14:textId="4D21DF80" w:rsidR="009C4EDF" w:rsidRPr="00670FB3" w:rsidRDefault="009C4EDF" w:rsidP="00076F86">
            <w:pPr>
              <w:jc w:val="center"/>
              <w:rPr>
                <w:rFonts w:ascii="Times New Roman" w:hAnsi="Times New Roman" w:cs="Times New Roman"/>
                <w:sz w:val="24"/>
                <w:szCs w:val="24"/>
                <w:lang w:val="en-GB"/>
              </w:rPr>
            </w:pPr>
            <w:r w:rsidRPr="00670FB3">
              <w:rPr>
                <w:rFonts w:ascii="Times New Roman" w:hAnsi="Times New Roman" w:cs="Times New Roman"/>
                <w:sz w:val="24"/>
                <w:szCs w:val="24"/>
                <w:lang w:val="en-GB"/>
              </w:rPr>
              <w:t>0</w:t>
            </w:r>
          </w:p>
        </w:tc>
        <w:tc>
          <w:tcPr>
            <w:tcW w:w="763" w:type="dxa"/>
          </w:tcPr>
          <w:p w14:paraId="36FCB8D7" w14:textId="37009A66" w:rsidR="009C4EDF" w:rsidRPr="00AB2AA8" w:rsidRDefault="00572BB9" w:rsidP="00076F86">
            <w:pPr>
              <w:jc w:val="center"/>
              <w:rPr>
                <w:rFonts w:ascii="Times New Roman" w:hAnsi="Times New Roman" w:cs="Times New Roman"/>
                <w:b/>
                <w:sz w:val="24"/>
                <w:szCs w:val="24"/>
                <w:lang w:val="en-GB"/>
              </w:rPr>
            </w:pPr>
            <w:r>
              <w:rPr>
                <w:rFonts w:ascii="Times New Roman" w:hAnsi="Times New Roman" w:cs="Times New Roman"/>
                <w:b/>
                <w:sz w:val="24"/>
                <w:szCs w:val="24"/>
                <w:lang w:val="en-GB"/>
              </w:rPr>
              <w:t>45</w:t>
            </w:r>
          </w:p>
        </w:tc>
      </w:tr>
      <w:tr w:rsidR="00AB2AA8" w:rsidRPr="00670FB3" w14:paraId="43054B21" w14:textId="77777777" w:rsidTr="00FA0F49">
        <w:trPr>
          <w:jc w:val="center"/>
        </w:trPr>
        <w:tc>
          <w:tcPr>
            <w:tcW w:w="1511" w:type="dxa"/>
          </w:tcPr>
          <w:p w14:paraId="340CF292" w14:textId="68EC40D7" w:rsidR="009C4EDF" w:rsidRPr="00670FB3" w:rsidRDefault="009C4EDF" w:rsidP="00BE5E59">
            <w:pPr>
              <w:rPr>
                <w:rFonts w:ascii="Times New Roman" w:hAnsi="Times New Roman" w:cs="Times New Roman"/>
                <w:sz w:val="24"/>
                <w:szCs w:val="24"/>
                <w:lang w:val="en-GB"/>
              </w:rPr>
            </w:pPr>
            <w:r w:rsidRPr="00670FB3">
              <w:rPr>
                <w:rFonts w:ascii="Times New Roman" w:hAnsi="Times New Roman" w:cs="Times New Roman"/>
                <w:sz w:val="24"/>
                <w:szCs w:val="24"/>
                <w:lang w:val="en-GB"/>
              </w:rPr>
              <w:t>Report</w:t>
            </w:r>
          </w:p>
        </w:tc>
        <w:tc>
          <w:tcPr>
            <w:tcW w:w="2028" w:type="dxa"/>
          </w:tcPr>
          <w:p w14:paraId="155F49E7" w14:textId="1B7922D7" w:rsidR="009C4EDF" w:rsidRPr="00670FB3" w:rsidRDefault="009C4EDF" w:rsidP="00076F86">
            <w:pPr>
              <w:jc w:val="center"/>
              <w:rPr>
                <w:rFonts w:ascii="Times New Roman" w:hAnsi="Times New Roman" w:cs="Times New Roman"/>
                <w:sz w:val="24"/>
                <w:szCs w:val="24"/>
                <w:lang w:val="en-GB"/>
              </w:rPr>
            </w:pPr>
            <w:r w:rsidRPr="00670FB3">
              <w:rPr>
                <w:rFonts w:ascii="Times New Roman" w:hAnsi="Times New Roman" w:cs="Times New Roman"/>
                <w:sz w:val="24"/>
                <w:szCs w:val="24"/>
                <w:lang w:val="en-GB"/>
              </w:rPr>
              <w:t>2</w:t>
            </w:r>
            <w:r w:rsidR="00CB4D92">
              <w:rPr>
                <w:rFonts w:ascii="Times New Roman" w:hAnsi="Times New Roman" w:cs="Times New Roman"/>
                <w:sz w:val="24"/>
                <w:szCs w:val="24"/>
                <w:lang w:val="en-GB"/>
              </w:rPr>
              <w:t>6</w:t>
            </w:r>
          </w:p>
        </w:tc>
        <w:tc>
          <w:tcPr>
            <w:tcW w:w="1486" w:type="dxa"/>
          </w:tcPr>
          <w:p w14:paraId="03A2D44D" w14:textId="4104FCAC" w:rsidR="009C4EDF" w:rsidRPr="00670FB3" w:rsidRDefault="009C4EDF" w:rsidP="00076F86">
            <w:pPr>
              <w:jc w:val="center"/>
              <w:rPr>
                <w:rFonts w:ascii="Times New Roman" w:hAnsi="Times New Roman" w:cs="Times New Roman"/>
                <w:sz w:val="24"/>
                <w:szCs w:val="24"/>
                <w:lang w:val="en-GB"/>
              </w:rPr>
            </w:pPr>
            <w:r w:rsidRPr="00670FB3">
              <w:rPr>
                <w:rFonts w:ascii="Times New Roman" w:hAnsi="Times New Roman" w:cs="Times New Roman"/>
                <w:sz w:val="24"/>
                <w:szCs w:val="24"/>
                <w:lang w:val="en-GB"/>
              </w:rPr>
              <w:t>3</w:t>
            </w:r>
            <w:r w:rsidR="00CB4D92">
              <w:rPr>
                <w:rFonts w:ascii="Times New Roman" w:hAnsi="Times New Roman" w:cs="Times New Roman"/>
                <w:sz w:val="24"/>
                <w:szCs w:val="24"/>
                <w:lang w:val="en-GB"/>
              </w:rPr>
              <w:t>6</w:t>
            </w:r>
          </w:p>
        </w:tc>
        <w:tc>
          <w:tcPr>
            <w:tcW w:w="1351" w:type="dxa"/>
          </w:tcPr>
          <w:p w14:paraId="18B735FD" w14:textId="4D8CC482" w:rsidR="009C4EDF" w:rsidRPr="00670FB3" w:rsidRDefault="00AB2AA8" w:rsidP="00076F86">
            <w:pPr>
              <w:jc w:val="center"/>
              <w:rPr>
                <w:rFonts w:ascii="Times New Roman" w:hAnsi="Times New Roman" w:cs="Times New Roman"/>
                <w:sz w:val="24"/>
                <w:szCs w:val="24"/>
                <w:lang w:val="en-GB"/>
              </w:rPr>
            </w:pPr>
            <w:r>
              <w:rPr>
                <w:rFonts w:ascii="Times New Roman" w:hAnsi="Times New Roman" w:cs="Times New Roman"/>
                <w:sz w:val="24"/>
                <w:szCs w:val="24"/>
                <w:lang w:val="en-GB"/>
              </w:rPr>
              <w:t>26</w:t>
            </w:r>
            <w:r w:rsidR="00CB4D92">
              <w:rPr>
                <w:rFonts w:ascii="Times New Roman" w:hAnsi="Times New Roman" w:cs="Times New Roman"/>
                <w:sz w:val="24"/>
                <w:szCs w:val="24"/>
                <w:lang w:val="en-GB"/>
              </w:rPr>
              <w:t>8</w:t>
            </w:r>
          </w:p>
        </w:tc>
        <w:tc>
          <w:tcPr>
            <w:tcW w:w="1514" w:type="dxa"/>
          </w:tcPr>
          <w:p w14:paraId="479EDE3C" w14:textId="7F60D529" w:rsidR="009C4EDF" w:rsidRPr="00670FB3" w:rsidRDefault="00AB2AA8" w:rsidP="00076F86">
            <w:pPr>
              <w:jc w:val="center"/>
              <w:rPr>
                <w:rFonts w:ascii="Times New Roman" w:hAnsi="Times New Roman" w:cs="Times New Roman"/>
                <w:sz w:val="24"/>
                <w:szCs w:val="24"/>
                <w:lang w:val="en-GB"/>
              </w:rPr>
            </w:pPr>
            <w:r>
              <w:rPr>
                <w:rFonts w:ascii="Times New Roman" w:hAnsi="Times New Roman" w:cs="Times New Roman"/>
                <w:sz w:val="24"/>
                <w:szCs w:val="24"/>
                <w:lang w:val="en-GB"/>
              </w:rPr>
              <w:t>85</w:t>
            </w:r>
          </w:p>
        </w:tc>
        <w:tc>
          <w:tcPr>
            <w:tcW w:w="1230" w:type="dxa"/>
          </w:tcPr>
          <w:p w14:paraId="34C08DE5" w14:textId="6A65F183" w:rsidR="009C4EDF" w:rsidRPr="00670FB3" w:rsidRDefault="009C4EDF" w:rsidP="00076F86">
            <w:pPr>
              <w:jc w:val="center"/>
              <w:rPr>
                <w:rFonts w:ascii="Times New Roman" w:hAnsi="Times New Roman" w:cs="Times New Roman"/>
                <w:sz w:val="24"/>
                <w:szCs w:val="24"/>
                <w:lang w:val="en-GB"/>
              </w:rPr>
            </w:pPr>
            <w:r w:rsidRPr="00670FB3">
              <w:rPr>
                <w:rFonts w:ascii="Times New Roman" w:hAnsi="Times New Roman" w:cs="Times New Roman"/>
                <w:sz w:val="24"/>
                <w:szCs w:val="24"/>
                <w:lang w:val="en-GB"/>
              </w:rPr>
              <w:t>0</w:t>
            </w:r>
          </w:p>
        </w:tc>
        <w:tc>
          <w:tcPr>
            <w:tcW w:w="763" w:type="dxa"/>
          </w:tcPr>
          <w:p w14:paraId="5A106BD2" w14:textId="61FD109A" w:rsidR="009C4EDF" w:rsidRPr="00AB2AA8" w:rsidRDefault="00AB2AA8" w:rsidP="00076F86">
            <w:pPr>
              <w:jc w:val="center"/>
              <w:rPr>
                <w:rFonts w:ascii="Times New Roman" w:hAnsi="Times New Roman" w:cs="Times New Roman"/>
                <w:b/>
                <w:sz w:val="24"/>
                <w:szCs w:val="24"/>
                <w:lang w:val="en-GB"/>
              </w:rPr>
            </w:pPr>
            <w:r w:rsidRPr="00AB2AA8">
              <w:rPr>
                <w:rFonts w:ascii="Times New Roman" w:hAnsi="Times New Roman" w:cs="Times New Roman"/>
                <w:b/>
                <w:sz w:val="24"/>
                <w:szCs w:val="24"/>
                <w:lang w:val="en-GB"/>
              </w:rPr>
              <w:t>41</w:t>
            </w:r>
            <w:r w:rsidR="00572BB9">
              <w:rPr>
                <w:rFonts w:ascii="Times New Roman" w:hAnsi="Times New Roman" w:cs="Times New Roman"/>
                <w:b/>
                <w:sz w:val="24"/>
                <w:szCs w:val="24"/>
                <w:lang w:val="en-GB"/>
              </w:rPr>
              <w:t>5</w:t>
            </w:r>
          </w:p>
        </w:tc>
      </w:tr>
      <w:tr w:rsidR="00AB2AA8" w:rsidRPr="00670FB3" w14:paraId="65EC12C1" w14:textId="77777777" w:rsidTr="00FA0F49">
        <w:trPr>
          <w:jc w:val="center"/>
        </w:trPr>
        <w:tc>
          <w:tcPr>
            <w:tcW w:w="1511" w:type="dxa"/>
          </w:tcPr>
          <w:p w14:paraId="3D2003C9" w14:textId="05B5C09D" w:rsidR="009C4EDF" w:rsidRPr="00670FB3" w:rsidRDefault="009C4EDF" w:rsidP="00BE5E59">
            <w:pPr>
              <w:rPr>
                <w:rFonts w:ascii="Times New Roman" w:hAnsi="Times New Roman" w:cs="Times New Roman"/>
                <w:sz w:val="24"/>
                <w:szCs w:val="24"/>
                <w:lang w:val="en-GB"/>
              </w:rPr>
            </w:pPr>
            <w:r w:rsidRPr="00670FB3">
              <w:rPr>
                <w:rFonts w:ascii="Times New Roman" w:hAnsi="Times New Roman" w:cs="Times New Roman"/>
                <w:sz w:val="24"/>
                <w:szCs w:val="24"/>
                <w:lang w:val="en-GB"/>
              </w:rPr>
              <w:t>Research paper</w:t>
            </w:r>
          </w:p>
        </w:tc>
        <w:tc>
          <w:tcPr>
            <w:tcW w:w="2028" w:type="dxa"/>
          </w:tcPr>
          <w:p w14:paraId="364CAF9B" w14:textId="1F7D575C" w:rsidR="009C4EDF" w:rsidRPr="00670FB3" w:rsidRDefault="009C4EDF" w:rsidP="00076F86">
            <w:pPr>
              <w:jc w:val="center"/>
              <w:rPr>
                <w:rFonts w:ascii="Times New Roman" w:hAnsi="Times New Roman" w:cs="Times New Roman"/>
                <w:sz w:val="24"/>
                <w:szCs w:val="24"/>
                <w:lang w:val="en-GB"/>
              </w:rPr>
            </w:pPr>
            <w:r w:rsidRPr="00670FB3">
              <w:rPr>
                <w:rFonts w:ascii="Times New Roman" w:hAnsi="Times New Roman" w:cs="Times New Roman"/>
                <w:sz w:val="24"/>
                <w:szCs w:val="24"/>
                <w:lang w:val="en-GB"/>
              </w:rPr>
              <w:t>42</w:t>
            </w:r>
          </w:p>
        </w:tc>
        <w:tc>
          <w:tcPr>
            <w:tcW w:w="1486" w:type="dxa"/>
          </w:tcPr>
          <w:p w14:paraId="36F99EAE" w14:textId="12CD0C3C" w:rsidR="009C4EDF" w:rsidRPr="00670FB3" w:rsidRDefault="009C4EDF" w:rsidP="00076F86">
            <w:pPr>
              <w:jc w:val="center"/>
              <w:rPr>
                <w:rFonts w:ascii="Times New Roman" w:hAnsi="Times New Roman" w:cs="Times New Roman"/>
                <w:sz w:val="24"/>
                <w:szCs w:val="24"/>
                <w:lang w:val="en-GB"/>
              </w:rPr>
            </w:pPr>
            <w:r w:rsidRPr="00670FB3">
              <w:rPr>
                <w:rFonts w:ascii="Times New Roman" w:hAnsi="Times New Roman" w:cs="Times New Roman"/>
                <w:sz w:val="24"/>
                <w:szCs w:val="24"/>
                <w:lang w:val="en-GB"/>
              </w:rPr>
              <w:t>115</w:t>
            </w:r>
          </w:p>
        </w:tc>
        <w:tc>
          <w:tcPr>
            <w:tcW w:w="1351" w:type="dxa"/>
          </w:tcPr>
          <w:p w14:paraId="21495D18" w14:textId="3798C989" w:rsidR="009C4EDF" w:rsidRPr="00670FB3" w:rsidRDefault="00CB4D92" w:rsidP="00076F86">
            <w:pPr>
              <w:jc w:val="center"/>
              <w:rPr>
                <w:rFonts w:ascii="Times New Roman" w:hAnsi="Times New Roman" w:cs="Times New Roman"/>
                <w:sz w:val="24"/>
                <w:szCs w:val="24"/>
                <w:lang w:val="en-GB"/>
              </w:rPr>
            </w:pPr>
            <w:r>
              <w:rPr>
                <w:rFonts w:ascii="Times New Roman" w:hAnsi="Times New Roman" w:cs="Times New Roman"/>
                <w:sz w:val="24"/>
                <w:szCs w:val="24"/>
                <w:lang w:val="en-GB"/>
              </w:rPr>
              <w:t>93</w:t>
            </w:r>
          </w:p>
        </w:tc>
        <w:tc>
          <w:tcPr>
            <w:tcW w:w="1514" w:type="dxa"/>
          </w:tcPr>
          <w:p w14:paraId="16851A11" w14:textId="5C7E440A" w:rsidR="009C4EDF" w:rsidRPr="00670FB3" w:rsidRDefault="00647DF8" w:rsidP="00076F86">
            <w:pPr>
              <w:jc w:val="center"/>
              <w:rPr>
                <w:rFonts w:ascii="Times New Roman" w:hAnsi="Times New Roman" w:cs="Times New Roman"/>
                <w:sz w:val="24"/>
                <w:szCs w:val="24"/>
                <w:lang w:val="en-GB"/>
              </w:rPr>
            </w:pPr>
            <w:r>
              <w:rPr>
                <w:rFonts w:ascii="Times New Roman" w:hAnsi="Times New Roman" w:cs="Times New Roman"/>
                <w:sz w:val="24"/>
                <w:szCs w:val="24"/>
                <w:lang w:val="en-GB"/>
              </w:rPr>
              <w:t>0</w:t>
            </w:r>
          </w:p>
        </w:tc>
        <w:tc>
          <w:tcPr>
            <w:tcW w:w="1230" w:type="dxa"/>
          </w:tcPr>
          <w:p w14:paraId="0B45C86F" w14:textId="54ACBE5C" w:rsidR="009C4EDF" w:rsidRPr="00670FB3" w:rsidRDefault="00AB2AA8" w:rsidP="00076F86">
            <w:pPr>
              <w:jc w:val="center"/>
              <w:rPr>
                <w:rFonts w:ascii="Times New Roman" w:hAnsi="Times New Roman" w:cs="Times New Roman"/>
                <w:sz w:val="24"/>
                <w:szCs w:val="24"/>
                <w:lang w:val="en-GB"/>
              </w:rPr>
            </w:pPr>
            <w:r>
              <w:rPr>
                <w:rFonts w:ascii="Times New Roman" w:hAnsi="Times New Roman" w:cs="Times New Roman"/>
                <w:sz w:val="24"/>
                <w:szCs w:val="24"/>
                <w:lang w:val="en-GB"/>
              </w:rPr>
              <w:t>69</w:t>
            </w:r>
          </w:p>
        </w:tc>
        <w:tc>
          <w:tcPr>
            <w:tcW w:w="763" w:type="dxa"/>
          </w:tcPr>
          <w:p w14:paraId="0F26FE07" w14:textId="538D3472" w:rsidR="009C4EDF" w:rsidRPr="00AB2AA8" w:rsidRDefault="00AB2AA8" w:rsidP="00076F86">
            <w:pPr>
              <w:jc w:val="center"/>
              <w:rPr>
                <w:rFonts w:ascii="Times New Roman" w:hAnsi="Times New Roman" w:cs="Times New Roman"/>
                <w:b/>
                <w:sz w:val="24"/>
                <w:szCs w:val="24"/>
                <w:lang w:val="en-GB"/>
              </w:rPr>
            </w:pPr>
            <w:r w:rsidRPr="00AB2AA8">
              <w:rPr>
                <w:rFonts w:ascii="Times New Roman" w:hAnsi="Times New Roman" w:cs="Times New Roman"/>
                <w:b/>
                <w:sz w:val="24"/>
                <w:szCs w:val="24"/>
                <w:lang w:val="en-GB"/>
              </w:rPr>
              <w:t>3</w:t>
            </w:r>
            <w:r w:rsidR="00572BB9">
              <w:rPr>
                <w:rFonts w:ascii="Times New Roman" w:hAnsi="Times New Roman" w:cs="Times New Roman"/>
                <w:b/>
                <w:sz w:val="24"/>
                <w:szCs w:val="24"/>
                <w:lang w:val="en-GB"/>
              </w:rPr>
              <w:t>19</w:t>
            </w:r>
          </w:p>
        </w:tc>
      </w:tr>
      <w:tr w:rsidR="00AB2AA8" w:rsidRPr="00670FB3" w14:paraId="096AECA5" w14:textId="77777777" w:rsidTr="00FA0F49">
        <w:trPr>
          <w:jc w:val="center"/>
        </w:trPr>
        <w:tc>
          <w:tcPr>
            <w:tcW w:w="1511" w:type="dxa"/>
          </w:tcPr>
          <w:p w14:paraId="02DB3B17" w14:textId="5EC29AD4" w:rsidR="00647DF8" w:rsidRDefault="00647DF8" w:rsidP="00BE5E59">
            <w:pPr>
              <w:rPr>
                <w:rFonts w:ascii="Times New Roman" w:hAnsi="Times New Roman" w:cs="Times New Roman"/>
                <w:sz w:val="24"/>
                <w:szCs w:val="24"/>
                <w:lang w:val="en-GB"/>
              </w:rPr>
            </w:pPr>
            <w:r>
              <w:rPr>
                <w:rFonts w:ascii="Times New Roman" w:hAnsi="Times New Roman" w:cs="Times New Roman"/>
                <w:sz w:val="24"/>
                <w:szCs w:val="24"/>
                <w:lang w:val="en-GB"/>
              </w:rPr>
              <w:t>Response paper</w:t>
            </w:r>
          </w:p>
        </w:tc>
        <w:tc>
          <w:tcPr>
            <w:tcW w:w="2028" w:type="dxa"/>
          </w:tcPr>
          <w:p w14:paraId="2F768F83" w14:textId="72134B56" w:rsidR="00647DF8" w:rsidRPr="00670FB3" w:rsidRDefault="00647DF8" w:rsidP="00076F86">
            <w:pPr>
              <w:jc w:val="center"/>
              <w:rPr>
                <w:rFonts w:ascii="Times New Roman" w:hAnsi="Times New Roman" w:cs="Times New Roman"/>
                <w:sz w:val="24"/>
                <w:szCs w:val="24"/>
                <w:lang w:val="en-GB"/>
              </w:rPr>
            </w:pPr>
            <w:r>
              <w:rPr>
                <w:rFonts w:ascii="Times New Roman" w:hAnsi="Times New Roman" w:cs="Times New Roman"/>
                <w:sz w:val="24"/>
                <w:szCs w:val="24"/>
                <w:lang w:val="en-GB"/>
              </w:rPr>
              <w:t>0</w:t>
            </w:r>
          </w:p>
        </w:tc>
        <w:tc>
          <w:tcPr>
            <w:tcW w:w="1486" w:type="dxa"/>
          </w:tcPr>
          <w:p w14:paraId="726C6A3C" w14:textId="6EE569A8" w:rsidR="00647DF8" w:rsidRPr="00670FB3" w:rsidRDefault="00647DF8" w:rsidP="00076F86">
            <w:pPr>
              <w:jc w:val="center"/>
              <w:rPr>
                <w:rFonts w:ascii="Times New Roman" w:hAnsi="Times New Roman" w:cs="Times New Roman"/>
                <w:sz w:val="24"/>
                <w:szCs w:val="24"/>
                <w:lang w:val="en-GB"/>
              </w:rPr>
            </w:pPr>
            <w:r>
              <w:rPr>
                <w:rFonts w:ascii="Times New Roman" w:hAnsi="Times New Roman" w:cs="Times New Roman"/>
                <w:sz w:val="24"/>
                <w:szCs w:val="24"/>
                <w:lang w:val="en-GB"/>
              </w:rPr>
              <w:t>0</w:t>
            </w:r>
          </w:p>
        </w:tc>
        <w:tc>
          <w:tcPr>
            <w:tcW w:w="1351" w:type="dxa"/>
          </w:tcPr>
          <w:p w14:paraId="443461E1" w14:textId="6A157269" w:rsidR="00647DF8" w:rsidRPr="00670FB3" w:rsidRDefault="00CB4D92" w:rsidP="00076F86">
            <w:pPr>
              <w:jc w:val="center"/>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1514" w:type="dxa"/>
          </w:tcPr>
          <w:p w14:paraId="289BC5BD" w14:textId="05C4EDDA" w:rsidR="00647DF8" w:rsidRDefault="00647DF8" w:rsidP="00076F86">
            <w:pPr>
              <w:jc w:val="center"/>
              <w:rPr>
                <w:rFonts w:ascii="Times New Roman" w:hAnsi="Times New Roman" w:cs="Times New Roman"/>
                <w:sz w:val="24"/>
                <w:szCs w:val="24"/>
                <w:lang w:val="en-GB"/>
              </w:rPr>
            </w:pPr>
            <w:r>
              <w:rPr>
                <w:rFonts w:ascii="Times New Roman" w:hAnsi="Times New Roman" w:cs="Times New Roman"/>
                <w:sz w:val="24"/>
                <w:szCs w:val="24"/>
                <w:lang w:val="en-GB"/>
              </w:rPr>
              <w:t>0</w:t>
            </w:r>
          </w:p>
        </w:tc>
        <w:tc>
          <w:tcPr>
            <w:tcW w:w="1230" w:type="dxa"/>
          </w:tcPr>
          <w:p w14:paraId="7AFDA4B2" w14:textId="106B771B" w:rsidR="00647DF8" w:rsidRPr="00670FB3" w:rsidRDefault="00647DF8" w:rsidP="00076F86">
            <w:pPr>
              <w:jc w:val="center"/>
              <w:rPr>
                <w:rFonts w:ascii="Times New Roman" w:hAnsi="Times New Roman" w:cs="Times New Roman"/>
                <w:sz w:val="24"/>
                <w:szCs w:val="24"/>
                <w:lang w:val="en-GB"/>
              </w:rPr>
            </w:pPr>
            <w:r>
              <w:rPr>
                <w:rFonts w:ascii="Times New Roman" w:hAnsi="Times New Roman" w:cs="Times New Roman"/>
                <w:sz w:val="24"/>
                <w:szCs w:val="24"/>
                <w:lang w:val="en-GB"/>
              </w:rPr>
              <w:t>0</w:t>
            </w:r>
          </w:p>
        </w:tc>
        <w:tc>
          <w:tcPr>
            <w:tcW w:w="763" w:type="dxa"/>
          </w:tcPr>
          <w:p w14:paraId="6FA433FA" w14:textId="1CCB5CA3" w:rsidR="00647DF8" w:rsidRPr="00AB2AA8" w:rsidRDefault="00572BB9" w:rsidP="00076F86">
            <w:pPr>
              <w:jc w:val="center"/>
              <w:rPr>
                <w:rFonts w:ascii="Times New Roman" w:hAnsi="Times New Roman" w:cs="Times New Roman"/>
                <w:b/>
                <w:sz w:val="24"/>
                <w:szCs w:val="24"/>
                <w:lang w:val="en-GB"/>
              </w:rPr>
            </w:pPr>
            <w:r>
              <w:rPr>
                <w:rFonts w:ascii="Times New Roman" w:hAnsi="Times New Roman" w:cs="Times New Roman"/>
                <w:b/>
                <w:sz w:val="24"/>
                <w:szCs w:val="24"/>
                <w:lang w:val="en-GB"/>
              </w:rPr>
              <w:t>25</w:t>
            </w:r>
          </w:p>
        </w:tc>
      </w:tr>
      <w:tr w:rsidR="00AB2AA8" w:rsidRPr="00AB2AA8" w14:paraId="7B886310" w14:textId="77777777" w:rsidTr="00FA0F49">
        <w:trPr>
          <w:jc w:val="center"/>
        </w:trPr>
        <w:tc>
          <w:tcPr>
            <w:tcW w:w="1511" w:type="dxa"/>
          </w:tcPr>
          <w:p w14:paraId="03B144CF" w14:textId="46146492" w:rsidR="009C4EDF" w:rsidRPr="00AB2AA8" w:rsidRDefault="009C4EDF" w:rsidP="00BE5E59">
            <w:pPr>
              <w:rPr>
                <w:rFonts w:ascii="Times New Roman" w:hAnsi="Times New Roman" w:cs="Times New Roman"/>
                <w:b/>
                <w:sz w:val="24"/>
                <w:szCs w:val="24"/>
                <w:lang w:val="en-GB"/>
              </w:rPr>
            </w:pPr>
            <w:r w:rsidRPr="00AB2AA8">
              <w:rPr>
                <w:rFonts w:ascii="Times New Roman" w:hAnsi="Times New Roman" w:cs="Times New Roman"/>
                <w:b/>
                <w:sz w:val="24"/>
                <w:szCs w:val="24"/>
                <w:lang w:val="en-GB"/>
              </w:rPr>
              <w:t>Total</w:t>
            </w:r>
          </w:p>
        </w:tc>
        <w:tc>
          <w:tcPr>
            <w:tcW w:w="2028" w:type="dxa"/>
          </w:tcPr>
          <w:p w14:paraId="788CFC96" w14:textId="6B1B8754" w:rsidR="009C4EDF" w:rsidRPr="00AB2AA8" w:rsidRDefault="009C4EDF" w:rsidP="00076F86">
            <w:pPr>
              <w:jc w:val="center"/>
              <w:rPr>
                <w:rFonts w:ascii="Times New Roman" w:hAnsi="Times New Roman" w:cs="Times New Roman"/>
                <w:b/>
                <w:sz w:val="24"/>
                <w:szCs w:val="24"/>
                <w:lang w:val="en-GB"/>
              </w:rPr>
            </w:pPr>
            <w:r w:rsidRPr="00AB2AA8">
              <w:rPr>
                <w:rFonts w:ascii="Times New Roman" w:hAnsi="Times New Roman" w:cs="Times New Roman"/>
                <w:b/>
                <w:sz w:val="24"/>
                <w:szCs w:val="24"/>
                <w:lang w:val="en-GB"/>
              </w:rPr>
              <w:t>118</w:t>
            </w:r>
          </w:p>
        </w:tc>
        <w:tc>
          <w:tcPr>
            <w:tcW w:w="1486" w:type="dxa"/>
          </w:tcPr>
          <w:p w14:paraId="53C2FB74" w14:textId="27E22255" w:rsidR="009C4EDF" w:rsidRPr="00AB2AA8" w:rsidRDefault="009C4EDF" w:rsidP="00076F86">
            <w:pPr>
              <w:jc w:val="center"/>
              <w:rPr>
                <w:rFonts w:ascii="Times New Roman" w:hAnsi="Times New Roman" w:cs="Times New Roman"/>
                <w:b/>
                <w:sz w:val="24"/>
                <w:szCs w:val="24"/>
                <w:lang w:val="en-GB"/>
              </w:rPr>
            </w:pPr>
            <w:r w:rsidRPr="00AB2AA8">
              <w:rPr>
                <w:rFonts w:ascii="Times New Roman" w:hAnsi="Times New Roman" w:cs="Times New Roman"/>
                <w:b/>
                <w:sz w:val="24"/>
                <w:szCs w:val="24"/>
                <w:lang w:val="en-GB"/>
              </w:rPr>
              <w:t>154</w:t>
            </w:r>
          </w:p>
        </w:tc>
        <w:tc>
          <w:tcPr>
            <w:tcW w:w="1351" w:type="dxa"/>
          </w:tcPr>
          <w:p w14:paraId="7A357FCE" w14:textId="153CA63B" w:rsidR="009C4EDF" w:rsidRPr="00AB2AA8" w:rsidRDefault="004A2381" w:rsidP="00076F86">
            <w:pPr>
              <w:jc w:val="center"/>
              <w:rPr>
                <w:rFonts w:ascii="Times New Roman" w:hAnsi="Times New Roman" w:cs="Times New Roman"/>
                <w:b/>
                <w:sz w:val="24"/>
                <w:szCs w:val="24"/>
                <w:lang w:val="en-GB"/>
              </w:rPr>
            </w:pPr>
            <w:r w:rsidRPr="00AB2AA8">
              <w:rPr>
                <w:rFonts w:ascii="Times New Roman" w:hAnsi="Times New Roman" w:cs="Times New Roman"/>
                <w:b/>
                <w:sz w:val="24"/>
                <w:szCs w:val="24"/>
                <w:lang w:val="en-GB"/>
              </w:rPr>
              <w:t>515</w:t>
            </w:r>
          </w:p>
        </w:tc>
        <w:tc>
          <w:tcPr>
            <w:tcW w:w="1514" w:type="dxa"/>
          </w:tcPr>
          <w:p w14:paraId="71750CE6" w14:textId="7EDC0AF4" w:rsidR="009C4EDF" w:rsidRPr="00AB2AA8" w:rsidRDefault="004A2381" w:rsidP="00076F86">
            <w:pPr>
              <w:jc w:val="center"/>
              <w:rPr>
                <w:rFonts w:ascii="Times New Roman" w:hAnsi="Times New Roman" w:cs="Times New Roman"/>
                <w:b/>
                <w:sz w:val="24"/>
                <w:szCs w:val="24"/>
                <w:lang w:val="en-GB"/>
              </w:rPr>
            </w:pPr>
            <w:r w:rsidRPr="00AB2AA8">
              <w:rPr>
                <w:rFonts w:ascii="Times New Roman" w:hAnsi="Times New Roman" w:cs="Times New Roman"/>
                <w:b/>
                <w:sz w:val="24"/>
                <w:szCs w:val="24"/>
                <w:lang w:val="en-GB"/>
              </w:rPr>
              <w:t>85</w:t>
            </w:r>
          </w:p>
        </w:tc>
        <w:tc>
          <w:tcPr>
            <w:tcW w:w="1230" w:type="dxa"/>
          </w:tcPr>
          <w:p w14:paraId="327CD88E" w14:textId="5002E0D1" w:rsidR="009C4EDF" w:rsidRPr="00AB2AA8" w:rsidRDefault="004A2381" w:rsidP="00076F86">
            <w:pPr>
              <w:jc w:val="center"/>
              <w:rPr>
                <w:rFonts w:ascii="Times New Roman" w:hAnsi="Times New Roman" w:cs="Times New Roman"/>
                <w:b/>
                <w:sz w:val="24"/>
                <w:szCs w:val="24"/>
                <w:lang w:val="en-GB"/>
              </w:rPr>
            </w:pPr>
            <w:r w:rsidRPr="00AB2AA8">
              <w:rPr>
                <w:rFonts w:ascii="Times New Roman" w:hAnsi="Times New Roman" w:cs="Times New Roman"/>
                <w:b/>
                <w:sz w:val="24"/>
                <w:szCs w:val="24"/>
                <w:lang w:val="en-GB"/>
              </w:rPr>
              <w:t>69</w:t>
            </w:r>
          </w:p>
        </w:tc>
        <w:tc>
          <w:tcPr>
            <w:tcW w:w="763" w:type="dxa"/>
          </w:tcPr>
          <w:p w14:paraId="7A8C82F1" w14:textId="2154DDBD" w:rsidR="009C4EDF" w:rsidRPr="00AB2AA8" w:rsidRDefault="004A2381" w:rsidP="00076F86">
            <w:pPr>
              <w:jc w:val="center"/>
              <w:rPr>
                <w:rFonts w:ascii="Times New Roman" w:hAnsi="Times New Roman" w:cs="Times New Roman"/>
                <w:b/>
                <w:sz w:val="24"/>
                <w:szCs w:val="24"/>
                <w:lang w:val="en-GB"/>
              </w:rPr>
            </w:pPr>
            <w:r w:rsidRPr="00AB2AA8">
              <w:rPr>
                <w:rFonts w:ascii="Times New Roman" w:hAnsi="Times New Roman" w:cs="Times New Roman"/>
                <w:b/>
                <w:sz w:val="24"/>
                <w:szCs w:val="24"/>
                <w:lang w:val="en-GB"/>
              </w:rPr>
              <w:t>941</w:t>
            </w:r>
          </w:p>
        </w:tc>
      </w:tr>
    </w:tbl>
    <w:p w14:paraId="2275A824" w14:textId="30D67760" w:rsidR="00160859" w:rsidRPr="00670FB3" w:rsidRDefault="00585B1D" w:rsidP="00F45152">
      <w:pPr>
        <w:jc w:val="center"/>
        <w:rPr>
          <w:rFonts w:ascii="Times New Roman" w:hAnsi="Times New Roman" w:cs="Times New Roman"/>
          <w:sz w:val="20"/>
          <w:szCs w:val="20"/>
          <w:lang w:val="en-GB"/>
        </w:rPr>
      </w:pPr>
      <w:r>
        <w:rPr>
          <w:rFonts w:ascii="Times New Roman" w:hAnsi="Times New Roman" w:cs="Times New Roman"/>
          <w:sz w:val="20"/>
          <w:szCs w:val="20"/>
          <w:lang w:val="en-GB"/>
        </w:rPr>
        <w:br/>
      </w:r>
      <w:r w:rsidR="00082584" w:rsidRPr="00670FB3">
        <w:rPr>
          <w:rFonts w:ascii="Times New Roman" w:hAnsi="Times New Roman" w:cs="Times New Roman"/>
          <w:sz w:val="20"/>
          <w:szCs w:val="20"/>
          <w:lang w:val="en-GB"/>
        </w:rPr>
        <w:t xml:space="preserve">Table </w:t>
      </w:r>
      <w:r w:rsidR="00FB0CD6" w:rsidRPr="00670FB3">
        <w:rPr>
          <w:rFonts w:ascii="Times New Roman" w:hAnsi="Times New Roman" w:cs="Times New Roman"/>
          <w:sz w:val="20"/>
          <w:szCs w:val="20"/>
          <w:lang w:val="en-GB"/>
        </w:rPr>
        <w:t>3</w:t>
      </w:r>
      <w:r w:rsidR="00082584" w:rsidRPr="00670FB3">
        <w:rPr>
          <w:rFonts w:ascii="Times New Roman" w:hAnsi="Times New Roman" w:cs="Times New Roman"/>
          <w:sz w:val="20"/>
          <w:szCs w:val="20"/>
          <w:lang w:val="en-GB"/>
        </w:rPr>
        <w:t>: Registers represented in VESPA</w:t>
      </w:r>
    </w:p>
    <w:p w14:paraId="3605FA76" w14:textId="77777777" w:rsidR="00160859" w:rsidRPr="00F45152" w:rsidRDefault="00160859" w:rsidP="00160859">
      <w:pPr>
        <w:rPr>
          <w:rFonts w:ascii="Times New Roman" w:hAnsi="Times New Roman" w:cs="Times New Roman"/>
          <w:sz w:val="24"/>
          <w:szCs w:val="24"/>
          <w:lang w:val="en-GB"/>
        </w:rPr>
      </w:pPr>
    </w:p>
    <w:tbl>
      <w:tblPr>
        <w:tblStyle w:val="Grilledutableau"/>
        <w:tblW w:w="9497" w:type="dxa"/>
        <w:jc w:val="center"/>
        <w:tblLook w:val="04A0" w:firstRow="1" w:lastRow="0" w:firstColumn="1" w:lastColumn="0" w:noHBand="0" w:noVBand="1"/>
      </w:tblPr>
      <w:tblGrid>
        <w:gridCol w:w="2069"/>
        <w:gridCol w:w="2050"/>
        <w:gridCol w:w="3509"/>
        <w:gridCol w:w="1869"/>
      </w:tblGrid>
      <w:tr w:rsidR="00160859" w:rsidRPr="00585B1D" w14:paraId="7CD61A0D" w14:textId="77777777" w:rsidTr="00E63DC7">
        <w:trPr>
          <w:jc w:val="center"/>
        </w:trPr>
        <w:tc>
          <w:tcPr>
            <w:tcW w:w="2069" w:type="dxa"/>
          </w:tcPr>
          <w:p w14:paraId="16C035C3" w14:textId="080D0C77" w:rsidR="00160859" w:rsidRPr="00F45152" w:rsidRDefault="0008604B" w:rsidP="000C2E66">
            <w:pPr>
              <w:rPr>
                <w:rFonts w:ascii="Times New Roman" w:hAnsi="Times New Roman" w:cs="Times New Roman"/>
                <w:sz w:val="24"/>
                <w:szCs w:val="24"/>
                <w:lang w:val="en-GB"/>
              </w:rPr>
            </w:pPr>
            <w:r>
              <w:rPr>
                <w:rFonts w:ascii="Times New Roman" w:hAnsi="Times New Roman" w:cs="Times New Roman"/>
                <w:sz w:val="24"/>
                <w:szCs w:val="24"/>
                <w:lang w:val="en-GB"/>
              </w:rPr>
              <w:t>Register</w:t>
            </w:r>
          </w:p>
        </w:tc>
        <w:tc>
          <w:tcPr>
            <w:tcW w:w="2050" w:type="dxa"/>
          </w:tcPr>
          <w:p w14:paraId="66DB34A8" w14:textId="77777777" w:rsidR="00160859" w:rsidRPr="00F45152" w:rsidRDefault="00160859" w:rsidP="000C2E66">
            <w:pPr>
              <w:rPr>
                <w:rFonts w:ascii="Times New Roman" w:hAnsi="Times New Roman" w:cs="Times New Roman"/>
                <w:sz w:val="24"/>
                <w:szCs w:val="24"/>
                <w:lang w:val="en-GB"/>
              </w:rPr>
            </w:pPr>
            <w:r w:rsidRPr="00F45152">
              <w:rPr>
                <w:rFonts w:ascii="Times New Roman" w:hAnsi="Times New Roman" w:cs="Times New Roman"/>
                <w:sz w:val="24"/>
                <w:szCs w:val="24"/>
                <w:lang w:val="en-GB"/>
              </w:rPr>
              <w:t>Rhetorical purpose</w:t>
            </w:r>
          </w:p>
        </w:tc>
        <w:tc>
          <w:tcPr>
            <w:tcW w:w="3509" w:type="dxa"/>
          </w:tcPr>
          <w:p w14:paraId="0280016E" w14:textId="77777777" w:rsidR="00160859" w:rsidRPr="00F45152" w:rsidRDefault="00160859" w:rsidP="000C2E66">
            <w:pPr>
              <w:rPr>
                <w:rFonts w:ascii="Times New Roman" w:hAnsi="Times New Roman" w:cs="Times New Roman"/>
                <w:sz w:val="24"/>
                <w:szCs w:val="24"/>
                <w:lang w:val="en-GB"/>
              </w:rPr>
            </w:pPr>
            <w:r w:rsidRPr="00F45152">
              <w:rPr>
                <w:rFonts w:ascii="Times New Roman" w:hAnsi="Times New Roman" w:cs="Times New Roman"/>
                <w:sz w:val="24"/>
                <w:szCs w:val="24"/>
                <w:lang w:val="en-GB"/>
              </w:rPr>
              <w:t>Defining features</w:t>
            </w:r>
          </w:p>
        </w:tc>
        <w:tc>
          <w:tcPr>
            <w:tcW w:w="1869" w:type="dxa"/>
          </w:tcPr>
          <w:p w14:paraId="03C377C3" w14:textId="77777777" w:rsidR="00160859" w:rsidRPr="00F45152" w:rsidRDefault="00160859" w:rsidP="000C2E66">
            <w:pPr>
              <w:rPr>
                <w:rFonts w:ascii="Times New Roman" w:hAnsi="Times New Roman" w:cs="Times New Roman"/>
                <w:sz w:val="24"/>
                <w:szCs w:val="24"/>
                <w:lang w:val="en-GB"/>
              </w:rPr>
            </w:pPr>
            <w:r w:rsidRPr="00F45152">
              <w:rPr>
                <w:rFonts w:ascii="Times New Roman" w:hAnsi="Times New Roman" w:cs="Times New Roman"/>
                <w:sz w:val="24"/>
                <w:szCs w:val="24"/>
                <w:lang w:val="en-GB"/>
              </w:rPr>
              <w:t>Example</w:t>
            </w:r>
          </w:p>
        </w:tc>
      </w:tr>
      <w:tr w:rsidR="00647DF8" w:rsidRPr="009C4CAE" w14:paraId="49B39C71" w14:textId="77777777" w:rsidTr="00E63DC7">
        <w:trPr>
          <w:jc w:val="center"/>
        </w:trPr>
        <w:tc>
          <w:tcPr>
            <w:tcW w:w="2069" w:type="dxa"/>
          </w:tcPr>
          <w:p w14:paraId="748E31C3" w14:textId="06872BFC" w:rsidR="00647DF8" w:rsidRPr="00F45152" w:rsidRDefault="00647DF8" w:rsidP="000C2E66">
            <w:pPr>
              <w:rPr>
                <w:rFonts w:ascii="Times New Roman" w:hAnsi="Times New Roman" w:cs="Times New Roman"/>
                <w:sz w:val="24"/>
                <w:szCs w:val="24"/>
                <w:lang w:val="en-GB"/>
              </w:rPr>
            </w:pPr>
            <w:r>
              <w:rPr>
                <w:rFonts w:ascii="Times New Roman" w:hAnsi="Times New Roman" w:cs="Times New Roman"/>
                <w:sz w:val="24"/>
                <w:szCs w:val="24"/>
                <w:lang w:val="en-GB"/>
              </w:rPr>
              <w:t>Critique/evaluation</w:t>
            </w:r>
          </w:p>
        </w:tc>
        <w:tc>
          <w:tcPr>
            <w:tcW w:w="2050" w:type="dxa"/>
          </w:tcPr>
          <w:p w14:paraId="0E17EEAB" w14:textId="59AAD0B0" w:rsidR="00647DF8" w:rsidRPr="00F45152" w:rsidRDefault="00647DF8" w:rsidP="000C2E66">
            <w:pPr>
              <w:rPr>
                <w:rFonts w:ascii="Times New Roman" w:hAnsi="Times New Roman" w:cs="Times New Roman"/>
                <w:sz w:val="24"/>
                <w:szCs w:val="24"/>
                <w:lang w:val="en-GB"/>
              </w:rPr>
            </w:pPr>
            <w:r>
              <w:rPr>
                <w:rFonts w:ascii="Times New Roman" w:hAnsi="Times New Roman" w:cs="Times New Roman"/>
                <w:sz w:val="24"/>
                <w:szCs w:val="24"/>
                <w:lang w:val="en-GB"/>
              </w:rPr>
              <w:t>Presents a positive or negative assessment of an outside source/project/text</w:t>
            </w:r>
          </w:p>
        </w:tc>
        <w:tc>
          <w:tcPr>
            <w:tcW w:w="3509" w:type="dxa"/>
          </w:tcPr>
          <w:p w14:paraId="54DF63F3" w14:textId="77777777" w:rsidR="00647DF8" w:rsidRDefault="00647DF8" w:rsidP="000C2E66">
            <w:pPr>
              <w:pStyle w:val="Paragraphedeliste"/>
              <w:numPr>
                <w:ilvl w:val="0"/>
                <w:numId w:val="5"/>
              </w:numPr>
              <w:rPr>
                <w:rFonts w:ascii="Times New Roman" w:hAnsi="Times New Roman" w:cs="Times New Roman"/>
                <w:sz w:val="24"/>
                <w:szCs w:val="24"/>
                <w:lang w:val="en-GB"/>
              </w:rPr>
            </w:pPr>
            <w:r>
              <w:rPr>
                <w:rFonts w:ascii="Times New Roman" w:hAnsi="Times New Roman" w:cs="Times New Roman"/>
                <w:sz w:val="24"/>
                <w:szCs w:val="24"/>
                <w:lang w:val="en-GB"/>
              </w:rPr>
              <w:t>The text is driven by an in-depth assessment of a product/policy/procedure/text (although often interwoven with a description or observation of the pr</w:t>
            </w:r>
            <w:r w:rsidR="00D317C4">
              <w:rPr>
                <w:rFonts w:ascii="Times New Roman" w:hAnsi="Times New Roman" w:cs="Times New Roman"/>
                <w:sz w:val="24"/>
                <w:szCs w:val="24"/>
                <w:lang w:val="en-GB"/>
              </w:rPr>
              <w:t>oduct/policy/procedure/text)</w:t>
            </w:r>
          </w:p>
          <w:p w14:paraId="1380D420" w14:textId="77777777" w:rsidR="00D317C4" w:rsidRDefault="00D317C4" w:rsidP="000C2E66">
            <w:pPr>
              <w:pStyle w:val="Paragraphedeliste"/>
              <w:numPr>
                <w:ilvl w:val="0"/>
                <w:numId w:val="5"/>
              </w:numPr>
              <w:rPr>
                <w:rFonts w:ascii="Times New Roman" w:hAnsi="Times New Roman" w:cs="Times New Roman"/>
                <w:sz w:val="24"/>
                <w:szCs w:val="24"/>
                <w:lang w:val="en-GB"/>
              </w:rPr>
            </w:pPr>
            <w:r>
              <w:rPr>
                <w:rFonts w:ascii="Times New Roman" w:hAnsi="Times New Roman" w:cs="Times New Roman"/>
                <w:sz w:val="24"/>
                <w:szCs w:val="24"/>
                <w:lang w:val="en-GB"/>
              </w:rPr>
              <w:t>Gauges the effectiveness, validity, or usefulness of something</w:t>
            </w:r>
          </w:p>
          <w:p w14:paraId="472BCE18" w14:textId="43235E2C" w:rsidR="00D317C4" w:rsidRPr="00F45152" w:rsidRDefault="00D317C4" w:rsidP="000C2E66">
            <w:pPr>
              <w:pStyle w:val="Paragraphedeliste"/>
              <w:numPr>
                <w:ilvl w:val="0"/>
                <w:numId w:val="5"/>
              </w:numPr>
              <w:rPr>
                <w:rFonts w:ascii="Times New Roman" w:hAnsi="Times New Roman" w:cs="Times New Roman"/>
                <w:sz w:val="24"/>
                <w:szCs w:val="24"/>
                <w:lang w:val="en-GB"/>
              </w:rPr>
            </w:pPr>
            <w:r>
              <w:rPr>
                <w:rFonts w:ascii="Times New Roman" w:hAnsi="Times New Roman" w:cs="Times New Roman"/>
                <w:sz w:val="24"/>
                <w:szCs w:val="24"/>
                <w:lang w:val="en-GB"/>
              </w:rPr>
              <w:t>Recommendations for improvement may be offered</w:t>
            </w:r>
          </w:p>
        </w:tc>
        <w:tc>
          <w:tcPr>
            <w:tcW w:w="1869" w:type="dxa"/>
          </w:tcPr>
          <w:p w14:paraId="768E3C7E" w14:textId="6A6B3BEF" w:rsidR="00D317C4" w:rsidRDefault="00D317C4" w:rsidP="000C2E66">
            <w:pPr>
              <w:rPr>
                <w:rFonts w:ascii="Times New Roman" w:hAnsi="Times New Roman" w:cs="Times New Roman"/>
                <w:sz w:val="24"/>
                <w:szCs w:val="24"/>
                <w:lang w:val="en-GB"/>
              </w:rPr>
            </w:pPr>
            <w:r>
              <w:rPr>
                <w:rFonts w:ascii="Times New Roman" w:hAnsi="Times New Roman" w:cs="Times New Roman"/>
                <w:sz w:val="24"/>
                <w:szCs w:val="24"/>
                <w:lang w:val="en-GB"/>
              </w:rPr>
              <w:t>Evaluation of business practices, problem-solution, literary critique, operations report</w:t>
            </w:r>
          </w:p>
          <w:p w14:paraId="4A697D19" w14:textId="77777777" w:rsidR="00647DF8" w:rsidRPr="00D317C4" w:rsidRDefault="00647DF8" w:rsidP="00D317C4">
            <w:pPr>
              <w:jc w:val="center"/>
              <w:rPr>
                <w:rFonts w:ascii="Times New Roman" w:hAnsi="Times New Roman" w:cs="Times New Roman"/>
                <w:sz w:val="24"/>
                <w:szCs w:val="24"/>
                <w:lang w:val="en-GB"/>
              </w:rPr>
            </w:pPr>
          </w:p>
        </w:tc>
      </w:tr>
      <w:tr w:rsidR="00160859" w:rsidRPr="00F45152" w14:paraId="7E27FE0B" w14:textId="77777777" w:rsidTr="00E63DC7">
        <w:trPr>
          <w:jc w:val="center"/>
        </w:trPr>
        <w:tc>
          <w:tcPr>
            <w:tcW w:w="2069" w:type="dxa"/>
          </w:tcPr>
          <w:p w14:paraId="5640162D" w14:textId="77777777" w:rsidR="00160859" w:rsidRPr="00F45152" w:rsidRDefault="00160859" w:rsidP="000C2E66">
            <w:pPr>
              <w:rPr>
                <w:rFonts w:ascii="Times New Roman" w:hAnsi="Times New Roman" w:cs="Times New Roman"/>
                <w:sz w:val="24"/>
                <w:szCs w:val="24"/>
                <w:lang w:val="en-GB"/>
              </w:rPr>
            </w:pPr>
            <w:r w:rsidRPr="00F45152">
              <w:rPr>
                <w:rFonts w:ascii="Times New Roman" w:hAnsi="Times New Roman" w:cs="Times New Roman"/>
                <w:sz w:val="24"/>
                <w:szCs w:val="24"/>
                <w:lang w:val="en-GB"/>
              </w:rPr>
              <w:t>Proposal</w:t>
            </w:r>
          </w:p>
        </w:tc>
        <w:tc>
          <w:tcPr>
            <w:tcW w:w="2050" w:type="dxa"/>
          </w:tcPr>
          <w:p w14:paraId="739FAF49" w14:textId="77777777" w:rsidR="00160859" w:rsidRPr="00F45152" w:rsidRDefault="00160859" w:rsidP="000C2E66">
            <w:pPr>
              <w:rPr>
                <w:rFonts w:ascii="Times New Roman" w:hAnsi="Times New Roman" w:cs="Times New Roman"/>
                <w:sz w:val="24"/>
                <w:szCs w:val="24"/>
                <w:lang w:val="en-GB"/>
              </w:rPr>
            </w:pPr>
            <w:r w:rsidRPr="00F45152">
              <w:rPr>
                <w:rFonts w:ascii="Times New Roman" w:hAnsi="Times New Roman" w:cs="Times New Roman"/>
                <w:sz w:val="24"/>
                <w:szCs w:val="24"/>
                <w:lang w:val="en-GB"/>
              </w:rPr>
              <w:t>Puts forth a research question, a theory or a model that the author feels should be explored in order to further the understanding of a given topic</w:t>
            </w:r>
          </w:p>
        </w:tc>
        <w:tc>
          <w:tcPr>
            <w:tcW w:w="3509" w:type="dxa"/>
          </w:tcPr>
          <w:p w14:paraId="501475C9" w14:textId="77777777" w:rsidR="00160859" w:rsidRPr="00F45152" w:rsidRDefault="00160859" w:rsidP="000C2E66">
            <w:pPr>
              <w:pStyle w:val="Paragraphedeliste"/>
              <w:numPr>
                <w:ilvl w:val="0"/>
                <w:numId w:val="5"/>
              </w:numPr>
              <w:rPr>
                <w:rFonts w:ascii="Times New Roman" w:hAnsi="Times New Roman" w:cs="Times New Roman"/>
                <w:sz w:val="24"/>
                <w:szCs w:val="24"/>
                <w:lang w:val="en-GB"/>
              </w:rPr>
            </w:pPr>
            <w:r w:rsidRPr="00F45152">
              <w:rPr>
                <w:rFonts w:ascii="Times New Roman" w:hAnsi="Times New Roman" w:cs="Times New Roman"/>
                <w:sz w:val="24"/>
                <w:szCs w:val="24"/>
                <w:lang w:val="en-GB"/>
              </w:rPr>
              <w:t>Formulates a research question or model, or proposes a potential study</w:t>
            </w:r>
          </w:p>
          <w:p w14:paraId="3BF77A02" w14:textId="77777777" w:rsidR="00160859" w:rsidRPr="00F45152" w:rsidRDefault="00160859" w:rsidP="000C2E66">
            <w:pPr>
              <w:pStyle w:val="Paragraphedeliste"/>
              <w:numPr>
                <w:ilvl w:val="0"/>
                <w:numId w:val="5"/>
              </w:numPr>
              <w:rPr>
                <w:rFonts w:ascii="Times New Roman" w:hAnsi="Times New Roman" w:cs="Times New Roman"/>
                <w:sz w:val="24"/>
                <w:szCs w:val="24"/>
                <w:lang w:val="en-GB"/>
              </w:rPr>
            </w:pPr>
            <w:r w:rsidRPr="00F45152">
              <w:rPr>
                <w:rFonts w:ascii="Times New Roman" w:hAnsi="Times New Roman" w:cs="Times New Roman"/>
                <w:sz w:val="24"/>
                <w:szCs w:val="24"/>
                <w:lang w:val="en-GB"/>
              </w:rPr>
              <w:t>Usually does not collect or synthesise new data, but may include projected results; any collected data will be to support the proposal</w:t>
            </w:r>
          </w:p>
          <w:p w14:paraId="20107E56" w14:textId="77777777" w:rsidR="00160859" w:rsidRPr="00F45152" w:rsidRDefault="00160859" w:rsidP="000C2E66">
            <w:pPr>
              <w:pStyle w:val="Paragraphedeliste"/>
              <w:numPr>
                <w:ilvl w:val="0"/>
                <w:numId w:val="5"/>
              </w:numPr>
              <w:rPr>
                <w:rFonts w:ascii="Times New Roman" w:hAnsi="Times New Roman" w:cs="Times New Roman"/>
                <w:sz w:val="24"/>
                <w:szCs w:val="24"/>
                <w:lang w:val="en-GB"/>
              </w:rPr>
            </w:pPr>
            <w:r w:rsidRPr="00F45152">
              <w:rPr>
                <w:rFonts w:ascii="Times New Roman" w:hAnsi="Times New Roman" w:cs="Times New Roman"/>
                <w:sz w:val="24"/>
                <w:szCs w:val="24"/>
                <w:lang w:val="en-GB"/>
              </w:rPr>
              <w:t xml:space="preserve">Justifies the need for data collection or data verification </w:t>
            </w:r>
          </w:p>
          <w:p w14:paraId="33CB7A64" w14:textId="77777777" w:rsidR="00160859" w:rsidRPr="00F45152" w:rsidRDefault="00160859" w:rsidP="000C2E66">
            <w:pPr>
              <w:pStyle w:val="Paragraphedeliste"/>
              <w:numPr>
                <w:ilvl w:val="0"/>
                <w:numId w:val="5"/>
              </w:numPr>
              <w:rPr>
                <w:rFonts w:ascii="Times New Roman" w:hAnsi="Times New Roman" w:cs="Times New Roman"/>
                <w:sz w:val="24"/>
                <w:szCs w:val="24"/>
                <w:lang w:val="en-GB"/>
              </w:rPr>
            </w:pPr>
            <w:r w:rsidRPr="00F45152">
              <w:rPr>
                <w:rFonts w:ascii="Times New Roman" w:hAnsi="Times New Roman" w:cs="Times New Roman"/>
                <w:sz w:val="24"/>
                <w:szCs w:val="24"/>
                <w:lang w:val="en-GB"/>
              </w:rPr>
              <w:t>Critiques relevant literature and/or prior studies</w:t>
            </w:r>
          </w:p>
        </w:tc>
        <w:tc>
          <w:tcPr>
            <w:tcW w:w="1869" w:type="dxa"/>
          </w:tcPr>
          <w:p w14:paraId="20231D4E" w14:textId="77777777" w:rsidR="00160859" w:rsidRPr="00F45152" w:rsidRDefault="00160859" w:rsidP="000C2E66">
            <w:pPr>
              <w:rPr>
                <w:rFonts w:ascii="Times New Roman" w:hAnsi="Times New Roman" w:cs="Times New Roman"/>
                <w:sz w:val="24"/>
                <w:szCs w:val="24"/>
                <w:lang w:val="en-GB"/>
              </w:rPr>
            </w:pPr>
            <w:r w:rsidRPr="00F45152">
              <w:rPr>
                <w:rFonts w:ascii="Times New Roman" w:hAnsi="Times New Roman" w:cs="Times New Roman"/>
                <w:sz w:val="24"/>
                <w:szCs w:val="24"/>
                <w:lang w:val="en-GB"/>
              </w:rPr>
              <w:t>Research proposal</w:t>
            </w:r>
          </w:p>
        </w:tc>
      </w:tr>
      <w:tr w:rsidR="00160859" w:rsidRPr="009C4CAE" w14:paraId="2D6026C9" w14:textId="77777777" w:rsidTr="00E63DC7">
        <w:trPr>
          <w:jc w:val="center"/>
        </w:trPr>
        <w:tc>
          <w:tcPr>
            <w:tcW w:w="2069" w:type="dxa"/>
          </w:tcPr>
          <w:p w14:paraId="5F49DB7D" w14:textId="77777777" w:rsidR="00160859" w:rsidRPr="00F45152" w:rsidRDefault="00160859" w:rsidP="000C2E66">
            <w:pPr>
              <w:rPr>
                <w:rFonts w:ascii="Times New Roman" w:hAnsi="Times New Roman" w:cs="Times New Roman"/>
                <w:sz w:val="24"/>
                <w:szCs w:val="24"/>
                <w:lang w:val="en-GB"/>
              </w:rPr>
            </w:pPr>
            <w:r w:rsidRPr="00F45152">
              <w:rPr>
                <w:rFonts w:ascii="Times New Roman" w:hAnsi="Times New Roman" w:cs="Times New Roman"/>
                <w:sz w:val="24"/>
                <w:szCs w:val="24"/>
                <w:lang w:val="en-GB"/>
              </w:rPr>
              <w:t>Report</w:t>
            </w:r>
          </w:p>
        </w:tc>
        <w:tc>
          <w:tcPr>
            <w:tcW w:w="2050" w:type="dxa"/>
          </w:tcPr>
          <w:p w14:paraId="2F762F0A" w14:textId="77777777" w:rsidR="00160859" w:rsidRPr="00F45152" w:rsidRDefault="00160859" w:rsidP="000C2E66">
            <w:pPr>
              <w:rPr>
                <w:rFonts w:ascii="Times New Roman" w:hAnsi="Times New Roman" w:cs="Times New Roman"/>
                <w:sz w:val="24"/>
                <w:szCs w:val="24"/>
                <w:lang w:val="en-GB"/>
              </w:rPr>
            </w:pPr>
            <w:r w:rsidRPr="00F45152">
              <w:rPr>
                <w:rFonts w:ascii="Times New Roman" w:hAnsi="Times New Roman" w:cs="Times New Roman"/>
                <w:sz w:val="24"/>
                <w:szCs w:val="24"/>
                <w:lang w:val="en-GB"/>
              </w:rPr>
              <w:t>Describes the state or gives an account of a problem/issue/text, or describes the carrying out of a procedure (demonstrates the ability to gather data and summarise)</w:t>
            </w:r>
          </w:p>
        </w:tc>
        <w:tc>
          <w:tcPr>
            <w:tcW w:w="3509" w:type="dxa"/>
          </w:tcPr>
          <w:p w14:paraId="63F76A4C" w14:textId="77777777" w:rsidR="00160859" w:rsidRPr="00F45152" w:rsidRDefault="00160859" w:rsidP="000C2E66">
            <w:pPr>
              <w:pStyle w:val="Paragraphedeliste"/>
              <w:numPr>
                <w:ilvl w:val="0"/>
                <w:numId w:val="5"/>
              </w:numPr>
              <w:rPr>
                <w:rFonts w:ascii="Times New Roman" w:hAnsi="Times New Roman" w:cs="Times New Roman"/>
                <w:sz w:val="24"/>
                <w:szCs w:val="24"/>
                <w:lang w:val="en-GB"/>
              </w:rPr>
            </w:pPr>
            <w:r w:rsidRPr="00F45152">
              <w:rPr>
                <w:rFonts w:ascii="Times New Roman" w:hAnsi="Times New Roman" w:cs="Times New Roman"/>
                <w:sz w:val="24"/>
                <w:szCs w:val="24"/>
                <w:lang w:val="en-GB"/>
              </w:rPr>
              <w:t>Most space is devoted to description, rather than critical assessment</w:t>
            </w:r>
          </w:p>
          <w:p w14:paraId="25B5D362" w14:textId="77777777" w:rsidR="00160859" w:rsidRPr="00F45152" w:rsidRDefault="00160859" w:rsidP="000C2E66">
            <w:pPr>
              <w:pStyle w:val="Paragraphedeliste"/>
              <w:numPr>
                <w:ilvl w:val="0"/>
                <w:numId w:val="5"/>
              </w:numPr>
              <w:rPr>
                <w:rFonts w:ascii="Times New Roman" w:hAnsi="Times New Roman" w:cs="Times New Roman"/>
                <w:sz w:val="24"/>
                <w:szCs w:val="24"/>
                <w:lang w:val="en-GB"/>
              </w:rPr>
            </w:pPr>
            <w:r w:rsidRPr="00F45152">
              <w:rPr>
                <w:rFonts w:ascii="Times New Roman" w:hAnsi="Times New Roman" w:cs="Times New Roman"/>
                <w:sz w:val="24"/>
                <w:szCs w:val="24"/>
                <w:lang w:val="en-GB"/>
              </w:rPr>
              <w:t>Not driven by an original thesis or research question</w:t>
            </w:r>
          </w:p>
          <w:p w14:paraId="4B7B0E0C" w14:textId="77777777" w:rsidR="00160859" w:rsidRPr="00F45152" w:rsidRDefault="00160859" w:rsidP="000C2E66">
            <w:pPr>
              <w:pStyle w:val="Paragraphedeliste"/>
              <w:numPr>
                <w:ilvl w:val="0"/>
                <w:numId w:val="5"/>
              </w:numPr>
              <w:rPr>
                <w:rFonts w:ascii="Times New Roman" w:hAnsi="Times New Roman" w:cs="Times New Roman"/>
                <w:sz w:val="24"/>
                <w:szCs w:val="24"/>
                <w:lang w:val="en-GB"/>
              </w:rPr>
            </w:pPr>
            <w:r w:rsidRPr="00F45152">
              <w:rPr>
                <w:rFonts w:ascii="Times New Roman" w:hAnsi="Times New Roman" w:cs="Times New Roman"/>
                <w:sz w:val="24"/>
                <w:szCs w:val="24"/>
                <w:lang w:val="en-GB"/>
              </w:rPr>
              <w:t>Author’s opinion/evaluation may be present, but is not foregrounded and does not appear to drive the text</w:t>
            </w:r>
          </w:p>
        </w:tc>
        <w:tc>
          <w:tcPr>
            <w:tcW w:w="1869" w:type="dxa"/>
          </w:tcPr>
          <w:p w14:paraId="4AD6CC15" w14:textId="77777777" w:rsidR="00160859" w:rsidRPr="00F45152" w:rsidRDefault="00160859" w:rsidP="000C2E66">
            <w:pPr>
              <w:rPr>
                <w:rFonts w:ascii="Times New Roman" w:hAnsi="Times New Roman" w:cs="Times New Roman"/>
                <w:sz w:val="24"/>
                <w:szCs w:val="24"/>
                <w:lang w:val="en-GB"/>
              </w:rPr>
            </w:pPr>
            <w:r w:rsidRPr="00F45152">
              <w:rPr>
                <w:rFonts w:ascii="Times New Roman" w:hAnsi="Times New Roman" w:cs="Times New Roman"/>
                <w:sz w:val="24"/>
                <w:szCs w:val="24"/>
                <w:lang w:val="en-GB"/>
              </w:rPr>
              <w:t>Lab report, literature review, article review, annotated bibliography, compare/contrast paper</w:t>
            </w:r>
          </w:p>
        </w:tc>
      </w:tr>
      <w:tr w:rsidR="00160859" w:rsidRPr="00F45152" w14:paraId="022CD65F" w14:textId="77777777" w:rsidTr="00E63DC7">
        <w:trPr>
          <w:jc w:val="center"/>
        </w:trPr>
        <w:tc>
          <w:tcPr>
            <w:tcW w:w="2069" w:type="dxa"/>
          </w:tcPr>
          <w:p w14:paraId="5CBCA8BC" w14:textId="77777777" w:rsidR="00160859" w:rsidRPr="00F45152" w:rsidRDefault="00160859" w:rsidP="000C2E66">
            <w:pPr>
              <w:rPr>
                <w:rFonts w:ascii="Times New Roman" w:hAnsi="Times New Roman" w:cs="Times New Roman"/>
                <w:sz w:val="24"/>
                <w:szCs w:val="24"/>
                <w:lang w:val="en-GB"/>
              </w:rPr>
            </w:pPr>
            <w:r w:rsidRPr="00F45152">
              <w:rPr>
                <w:rFonts w:ascii="Times New Roman" w:hAnsi="Times New Roman" w:cs="Times New Roman"/>
                <w:sz w:val="24"/>
                <w:szCs w:val="24"/>
                <w:lang w:val="en-GB"/>
              </w:rPr>
              <w:t>Research paper</w:t>
            </w:r>
          </w:p>
        </w:tc>
        <w:tc>
          <w:tcPr>
            <w:tcW w:w="2050" w:type="dxa"/>
          </w:tcPr>
          <w:p w14:paraId="4CA22B95" w14:textId="77777777" w:rsidR="00160859" w:rsidRPr="00F45152" w:rsidRDefault="00160859" w:rsidP="000C2E66">
            <w:pPr>
              <w:rPr>
                <w:rFonts w:ascii="Times New Roman" w:hAnsi="Times New Roman" w:cs="Times New Roman"/>
                <w:sz w:val="24"/>
                <w:szCs w:val="24"/>
                <w:lang w:val="en-GB"/>
              </w:rPr>
            </w:pPr>
            <w:r w:rsidRPr="00F45152">
              <w:rPr>
                <w:rFonts w:ascii="Times New Roman" w:hAnsi="Times New Roman" w:cs="Times New Roman"/>
                <w:sz w:val="24"/>
                <w:szCs w:val="24"/>
                <w:lang w:val="en-GB"/>
              </w:rPr>
              <w:t>Presents original research in the field</w:t>
            </w:r>
          </w:p>
        </w:tc>
        <w:tc>
          <w:tcPr>
            <w:tcW w:w="3509" w:type="dxa"/>
          </w:tcPr>
          <w:p w14:paraId="046ED391" w14:textId="77777777" w:rsidR="00160859" w:rsidRPr="00F45152" w:rsidRDefault="00160859" w:rsidP="000C2E66">
            <w:pPr>
              <w:pStyle w:val="Paragraphedeliste"/>
              <w:numPr>
                <w:ilvl w:val="0"/>
                <w:numId w:val="5"/>
              </w:numPr>
              <w:rPr>
                <w:rFonts w:ascii="Times New Roman" w:hAnsi="Times New Roman" w:cs="Times New Roman"/>
                <w:sz w:val="24"/>
                <w:szCs w:val="24"/>
                <w:lang w:val="en-GB"/>
              </w:rPr>
            </w:pPr>
            <w:r w:rsidRPr="00F45152">
              <w:rPr>
                <w:rFonts w:ascii="Times New Roman" w:hAnsi="Times New Roman" w:cs="Times New Roman"/>
                <w:sz w:val="24"/>
                <w:szCs w:val="24"/>
                <w:lang w:val="en-GB"/>
              </w:rPr>
              <w:t>Entire text serves to answer a clearly stated research question</w:t>
            </w:r>
          </w:p>
          <w:p w14:paraId="2AB70C63" w14:textId="77777777" w:rsidR="00160859" w:rsidRPr="00F45152" w:rsidRDefault="00160859" w:rsidP="000C2E66">
            <w:pPr>
              <w:pStyle w:val="Paragraphedeliste"/>
              <w:numPr>
                <w:ilvl w:val="0"/>
                <w:numId w:val="5"/>
              </w:numPr>
              <w:rPr>
                <w:rFonts w:ascii="Times New Roman" w:hAnsi="Times New Roman" w:cs="Times New Roman"/>
                <w:sz w:val="24"/>
                <w:szCs w:val="24"/>
                <w:lang w:val="en-GB"/>
              </w:rPr>
            </w:pPr>
            <w:r w:rsidRPr="00F45152">
              <w:rPr>
                <w:rFonts w:ascii="Times New Roman" w:hAnsi="Times New Roman" w:cs="Times New Roman"/>
                <w:sz w:val="24"/>
                <w:szCs w:val="24"/>
                <w:lang w:val="en-GB"/>
              </w:rPr>
              <w:t>Contains original data, or compiles existing data for the purpose of providing a new interpretation</w:t>
            </w:r>
          </w:p>
          <w:p w14:paraId="4B62F9F8" w14:textId="77777777" w:rsidR="00160859" w:rsidRPr="00F45152" w:rsidRDefault="00160859" w:rsidP="000C2E66">
            <w:pPr>
              <w:pStyle w:val="Paragraphedeliste"/>
              <w:numPr>
                <w:ilvl w:val="0"/>
                <w:numId w:val="5"/>
              </w:numPr>
              <w:rPr>
                <w:rFonts w:ascii="Times New Roman" w:hAnsi="Times New Roman" w:cs="Times New Roman"/>
                <w:sz w:val="24"/>
                <w:szCs w:val="24"/>
                <w:lang w:val="en-GB"/>
              </w:rPr>
            </w:pPr>
            <w:r w:rsidRPr="00F45152">
              <w:rPr>
                <w:rFonts w:ascii="Times New Roman" w:hAnsi="Times New Roman" w:cs="Times New Roman"/>
                <w:sz w:val="24"/>
                <w:szCs w:val="24"/>
                <w:lang w:val="en-GB"/>
              </w:rPr>
              <w:t>Structured into predictable sections (usually with subheadings)</w:t>
            </w:r>
          </w:p>
          <w:p w14:paraId="2F1C8E4A" w14:textId="77777777" w:rsidR="00160859" w:rsidRPr="00F45152" w:rsidRDefault="00160859" w:rsidP="000C2E66">
            <w:pPr>
              <w:pStyle w:val="Paragraphedeliste"/>
              <w:numPr>
                <w:ilvl w:val="0"/>
                <w:numId w:val="5"/>
              </w:numPr>
              <w:rPr>
                <w:rFonts w:ascii="Times New Roman" w:hAnsi="Times New Roman" w:cs="Times New Roman"/>
                <w:sz w:val="24"/>
                <w:szCs w:val="24"/>
                <w:lang w:val="en-GB"/>
              </w:rPr>
            </w:pPr>
            <w:r w:rsidRPr="00F45152">
              <w:rPr>
                <w:rFonts w:ascii="Times New Roman" w:hAnsi="Times New Roman" w:cs="Times New Roman"/>
                <w:sz w:val="24"/>
                <w:szCs w:val="24"/>
                <w:lang w:val="en-GB"/>
              </w:rPr>
              <w:t>Includes most of the following: abstract, literature review, methods, results, discussion, conclusion</w:t>
            </w:r>
          </w:p>
        </w:tc>
        <w:tc>
          <w:tcPr>
            <w:tcW w:w="1869" w:type="dxa"/>
          </w:tcPr>
          <w:p w14:paraId="758B75A3" w14:textId="77777777" w:rsidR="00160859" w:rsidRPr="00F45152" w:rsidRDefault="00160859" w:rsidP="000C2E66">
            <w:pPr>
              <w:rPr>
                <w:rFonts w:ascii="Times New Roman" w:hAnsi="Times New Roman" w:cs="Times New Roman"/>
                <w:sz w:val="24"/>
                <w:szCs w:val="24"/>
                <w:lang w:val="en-GB"/>
              </w:rPr>
            </w:pPr>
            <w:r w:rsidRPr="00F45152">
              <w:rPr>
                <w:rFonts w:ascii="Times New Roman" w:hAnsi="Times New Roman" w:cs="Times New Roman"/>
                <w:sz w:val="24"/>
                <w:szCs w:val="24"/>
                <w:lang w:val="en-GB"/>
              </w:rPr>
              <w:t>Research paper, replication study</w:t>
            </w:r>
          </w:p>
        </w:tc>
      </w:tr>
      <w:tr w:rsidR="00D317C4" w:rsidRPr="009C4CAE" w14:paraId="4A8E06D6" w14:textId="77777777" w:rsidTr="00E63DC7">
        <w:trPr>
          <w:jc w:val="center"/>
        </w:trPr>
        <w:tc>
          <w:tcPr>
            <w:tcW w:w="2069" w:type="dxa"/>
          </w:tcPr>
          <w:p w14:paraId="21B364BC" w14:textId="14489013" w:rsidR="00D317C4" w:rsidRPr="00F45152" w:rsidRDefault="00D317C4" w:rsidP="000C2E66">
            <w:pPr>
              <w:rPr>
                <w:rFonts w:ascii="Times New Roman" w:hAnsi="Times New Roman" w:cs="Times New Roman"/>
                <w:sz w:val="24"/>
                <w:szCs w:val="24"/>
                <w:lang w:val="en-GB"/>
              </w:rPr>
            </w:pPr>
            <w:r>
              <w:rPr>
                <w:rFonts w:ascii="Times New Roman" w:hAnsi="Times New Roman" w:cs="Times New Roman"/>
                <w:sz w:val="24"/>
                <w:szCs w:val="24"/>
                <w:lang w:val="en-GB"/>
              </w:rPr>
              <w:t>Response paper</w:t>
            </w:r>
          </w:p>
        </w:tc>
        <w:tc>
          <w:tcPr>
            <w:tcW w:w="2050" w:type="dxa"/>
          </w:tcPr>
          <w:p w14:paraId="7A2C4899" w14:textId="27144787" w:rsidR="00D317C4" w:rsidRPr="00F45152" w:rsidRDefault="00D317C4" w:rsidP="000C2E66">
            <w:pPr>
              <w:rPr>
                <w:rFonts w:ascii="Times New Roman" w:hAnsi="Times New Roman" w:cs="Times New Roman"/>
                <w:sz w:val="24"/>
                <w:szCs w:val="24"/>
                <w:lang w:val="en-GB"/>
              </w:rPr>
            </w:pPr>
            <w:r>
              <w:rPr>
                <w:rFonts w:ascii="Times New Roman" w:hAnsi="Times New Roman" w:cs="Times New Roman"/>
                <w:sz w:val="24"/>
                <w:szCs w:val="24"/>
                <w:lang w:val="en-GB"/>
              </w:rPr>
              <w:t>Short piece of writing responding to a given prompt or question, although prompt may not be explicit in the text</w:t>
            </w:r>
          </w:p>
        </w:tc>
        <w:tc>
          <w:tcPr>
            <w:tcW w:w="3509" w:type="dxa"/>
          </w:tcPr>
          <w:p w14:paraId="5F4AA617" w14:textId="77777777" w:rsidR="00D317C4" w:rsidRDefault="00D317C4" w:rsidP="000C2E66">
            <w:pPr>
              <w:pStyle w:val="Paragraphedeliste"/>
              <w:numPr>
                <w:ilvl w:val="0"/>
                <w:numId w:val="5"/>
              </w:numPr>
              <w:rPr>
                <w:rFonts w:ascii="Times New Roman" w:hAnsi="Times New Roman" w:cs="Times New Roman"/>
                <w:sz w:val="24"/>
                <w:szCs w:val="24"/>
                <w:lang w:val="en-GB"/>
              </w:rPr>
            </w:pPr>
            <w:r>
              <w:rPr>
                <w:rFonts w:ascii="Times New Roman" w:hAnsi="Times New Roman" w:cs="Times New Roman"/>
                <w:sz w:val="24"/>
                <w:szCs w:val="24"/>
                <w:lang w:val="en-GB"/>
              </w:rPr>
              <w:t>Short in length (typically 1-2 pages)</w:t>
            </w:r>
          </w:p>
          <w:p w14:paraId="1EB0B98E" w14:textId="6160233C" w:rsidR="00D317C4" w:rsidRPr="00D317C4" w:rsidRDefault="00D317C4" w:rsidP="00DA2B57">
            <w:pPr>
              <w:pStyle w:val="Paragraphedeliste"/>
              <w:numPr>
                <w:ilvl w:val="0"/>
                <w:numId w:val="5"/>
              </w:numPr>
              <w:rPr>
                <w:rFonts w:ascii="Times New Roman" w:hAnsi="Times New Roman" w:cs="Times New Roman"/>
                <w:sz w:val="24"/>
                <w:szCs w:val="24"/>
                <w:lang w:val="en-GB"/>
              </w:rPr>
            </w:pPr>
            <w:r w:rsidRPr="00D317C4">
              <w:rPr>
                <w:rFonts w:ascii="Times New Roman" w:hAnsi="Times New Roman" w:cs="Times New Roman"/>
                <w:sz w:val="24"/>
                <w:szCs w:val="24"/>
                <w:lang w:val="en-GB"/>
              </w:rPr>
              <w:t>Style tends to be informal (e.g., expressions of emotional response; frequent references to mental processes, such as ‘I was confused’, ‘I was surprised’)</w:t>
            </w:r>
          </w:p>
          <w:p w14:paraId="23997F45" w14:textId="205E1F2B" w:rsidR="00D317C4" w:rsidRPr="00D317C4" w:rsidRDefault="00D317C4" w:rsidP="00DA2B57">
            <w:pPr>
              <w:pStyle w:val="Paragraphedeliste"/>
              <w:numPr>
                <w:ilvl w:val="0"/>
                <w:numId w:val="5"/>
              </w:numPr>
              <w:rPr>
                <w:rFonts w:ascii="Times New Roman" w:hAnsi="Times New Roman" w:cs="Times New Roman"/>
                <w:sz w:val="24"/>
                <w:szCs w:val="24"/>
                <w:lang w:val="en-GB"/>
              </w:rPr>
            </w:pPr>
            <w:r w:rsidRPr="00D317C4">
              <w:rPr>
                <w:rFonts w:ascii="Times New Roman" w:hAnsi="Times New Roman" w:cs="Times New Roman"/>
                <w:sz w:val="24"/>
                <w:szCs w:val="24"/>
                <w:lang w:val="en-GB"/>
              </w:rPr>
              <w:t>May lack a formal introduction/‘jumps right in’ to content of paper, because author assumes reader’s familiarity with the given topic (shared knowledge or in-group knowledge)</w:t>
            </w:r>
          </w:p>
          <w:p w14:paraId="0FEA20A7" w14:textId="0F2E4ABC" w:rsidR="00D317C4" w:rsidRPr="00F45152" w:rsidRDefault="00D317C4" w:rsidP="00D317C4">
            <w:pPr>
              <w:pStyle w:val="Paragraphedeliste"/>
              <w:numPr>
                <w:ilvl w:val="0"/>
                <w:numId w:val="5"/>
              </w:numPr>
              <w:rPr>
                <w:rFonts w:ascii="Times New Roman" w:hAnsi="Times New Roman" w:cs="Times New Roman"/>
                <w:sz w:val="24"/>
                <w:szCs w:val="24"/>
                <w:lang w:val="en-GB"/>
              </w:rPr>
            </w:pPr>
            <w:r w:rsidRPr="00D317C4">
              <w:rPr>
                <w:rFonts w:ascii="Times New Roman" w:hAnsi="Times New Roman" w:cs="Times New Roman"/>
                <w:sz w:val="24"/>
                <w:szCs w:val="24"/>
                <w:lang w:val="en-GB"/>
              </w:rPr>
              <w:t>The text provokes new questions for the author that may not be</w:t>
            </w:r>
            <w:r>
              <w:rPr>
                <w:rFonts w:ascii="Times New Roman" w:hAnsi="Times New Roman" w:cs="Times New Roman"/>
                <w:sz w:val="24"/>
                <w:szCs w:val="24"/>
                <w:lang w:val="en-GB"/>
              </w:rPr>
              <w:t xml:space="preserve"> </w:t>
            </w:r>
            <w:r w:rsidRPr="00D317C4">
              <w:rPr>
                <w:rFonts w:ascii="Times New Roman" w:hAnsi="Times New Roman" w:cs="Times New Roman"/>
                <w:sz w:val="24"/>
                <w:szCs w:val="24"/>
                <w:lang w:val="en-GB"/>
              </w:rPr>
              <w:t>thoroughly answered</w:t>
            </w:r>
          </w:p>
        </w:tc>
        <w:tc>
          <w:tcPr>
            <w:tcW w:w="1869" w:type="dxa"/>
          </w:tcPr>
          <w:p w14:paraId="23F35EF1" w14:textId="5845F8EB" w:rsidR="00D317C4" w:rsidRPr="00F45152" w:rsidRDefault="00D317C4" w:rsidP="000C2E66">
            <w:pPr>
              <w:rPr>
                <w:rFonts w:ascii="Times New Roman" w:hAnsi="Times New Roman" w:cs="Times New Roman"/>
                <w:sz w:val="24"/>
                <w:szCs w:val="24"/>
                <w:lang w:val="en-GB"/>
              </w:rPr>
            </w:pPr>
            <w:r>
              <w:rPr>
                <w:rFonts w:ascii="Times New Roman" w:hAnsi="Times New Roman" w:cs="Times New Roman"/>
                <w:sz w:val="24"/>
                <w:szCs w:val="24"/>
                <w:lang w:val="en-GB"/>
              </w:rPr>
              <w:t>Solution to a homework problem, personal response to a text</w:t>
            </w:r>
          </w:p>
        </w:tc>
      </w:tr>
    </w:tbl>
    <w:p w14:paraId="0D289A36" w14:textId="77777777" w:rsidR="00160859" w:rsidRPr="00F45152" w:rsidRDefault="00160859" w:rsidP="00160859">
      <w:pPr>
        <w:rPr>
          <w:rFonts w:ascii="Times New Roman" w:hAnsi="Times New Roman" w:cs="Times New Roman"/>
          <w:sz w:val="24"/>
          <w:szCs w:val="24"/>
          <w:lang w:val="en-GB"/>
        </w:rPr>
      </w:pPr>
    </w:p>
    <w:p w14:paraId="69B0B6B9" w14:textId="5E79FDF0" w:rsidR="00160859" w:rsidRPr="00F45152" w:rsidRDefault="00CD13E0" w:rsidP="00F45152">
      <w:pPr>
        <w:jc w:val="center"/>
        <w:rPr>
          <w:rFonts w:ascii="Times New Roman" w:hAnsi="Times New Roman" w:cs="Times New Roman"/>
          <w:sz w:val="20"/>
          <w:szCs w:val="20"/>
          <w:lang w:val="en-GB"/>
        </w:rPr>
      </w:pPr>
      <w:r>
        <w:rPr>
          <w:rFonts w:ascii="Times New Roman" w:hAnsi="Times New Roman" w:cs="Times New Roman"/>
          <w:sz w:val="20"/>
          <w:szCs w:val="20"/>
          <w:lang w:val="en-GB"/>
        </w:rPr>
        <w:t xml:space="preserve">Table 4: VESPA text </w:t>
      </w:r>
      <w:r w:rsidR="00160859" w:rsidRPr="00F45152">
        <w:rPr>
          <w:rFonts w:ascii="Times New Roman" w:hAnsi="Times New Roman" w:cs="Times New Roman"/>
          <w:sz w:val="20"/>
          <w:szCs w:val="20"/>
          <w:lang w:val="en-GB"/>
        </w:rPr>
        <w:t xml:space="preserve">categories and definitions for </w:t>
      </w:r>
      <w:r>
        <w:rPr>
          <w:rFonts w:ascii="Times New Roman" w:hAnsi="Times New Roman" w:cs="Times New Roman"/>
          <w:sz w:val="20"/>
          <w:szCs w:val="20"/>
          <w:lang w:val="en-GB"/>
        </w:rPr>
        <w:t xml:space="preserve">text </w:t>
      </w:r>
      <w:r w:rsidR="00160859" w:rsidRPr="00F45152">
        <w:rPr>
          <w:rFonts w:ascii="Times New Roman" w:hAnsi="Times New Roman" w:cs="Times New Roman"/>
          <w:sz w:val="20"/>
          <w:szCs w:val="20"/>
          <w:lang w:val="en-GB"/>
        </w:rPr>
        <w:t xml:space="preserve">classification (adapted from MICUSP paper categories, Table 5 in Römer </w:t>
      </w:r>
      <w:r w:rsidR="005F2065">
        <w:rPr>
          <w:rFonts w:ascii="Times New Roman" w:hAnsi="Times New Roman" w:cs="Times New Roman"/>
          <w:sz w:val="20"/>
          <w:szCs w:val="20"/>
          <w:lang w:val="en-GB"/>
        </w:rPr>
        <w:t>and</w:t>
      </w:r>
      <w:r w:rsidR="00160859" w:rsidRPr="00F45152">
        <w:rPr>
          <w:rFonts w:ascii="Times New Roman" w:hAnsi="Times New Roman" w:cs="Times New Roman"/>
          <w:sz w:val="20"/>
          <w:szCs w:val="20"/>
          <w:lang w:val="en-GB"/>
        </w:rPr>
        <w:t xml:space="preserve"> O’Donnell, 2011: 170-171)</w:t>
      </w:r>
    </w:p>
    <w:p w14:paraId="5E69F8AB" w14:textId="77777777" w:rsidR="00160859" w:rsidRPr="00F45152" w:rsidRDefault="00160859" w:rsidP="00BE5E59">
      <w:pPr>
        <w:rPr>
          <w:rFonts w:ascii="Times New Roman" w:hAnsi="Times New Roman" w:cs="Times New Roman"/>
          <w:sz w:val="24"/>
          <w:szCs w:val="24"/>
          <w:lang w:val="en-GB"/>
        </w:rPr>
      </w:pPr>
    </w:p>
    <w:p w14:paraId="229E122B" w14:textId="2D31E645" w:rsidR="00BE5E59" w:rsidRPr="00F45152" w:rsidRDefault="00BE5E59" w:rsidP="00F45152">
      <w:pPr>
        <w:spacing w:before="120" w:after="120" w:line="360" w:lineRule="auto"/>
        <w:ind w:firstLine="708"/>
        <w:rPr>
          <w:rFonts w:ascii="Times New Roman" w:hAnsi="Times New Roman" w:cs="Times New Roman"/>
          <w:sz w:val="24"/>
          <w:szCs w:val="24"/>
          <w:lang w:val="en-GB"/>
        </w:rPr>
      </w:pPr>
      <w:r w:rsidRPr="00502ACD">
        <w:rPr>
          <w:rFonts w:ascii="Times New Roman" w:hAnsi="Times New Roman" w:cs="Times New Roman"/>
          <w:sz w:val="24"/>
          <w:szCs w:val="24"/>
          <w:lang w:val="en-GB"/>
        </w:rPr>
        <w:t xml:space="preserve">The </w:t>
      </w:r>
      <w:r w:rsidR="00C372C4" w:rsidRPr="00502ACD">
        <w:rPr>
          <w:rFonts w:ascii="Times New Roman" w:hAnsi="Times New Roman" w:cs="Times New Roman"/>
          <w:sz w:val="24"/>
          <w:szCs w:val="24"/>
          <w:lang w:val="en-GB"/>
        </w:rPr>
        <w:t>VESPA corpus compilation</w:t>
      </w:r>
      <w:r w:rsidRPr="00F45152">
        <w:rPr>
          <w:rFonts w:ascii="Times New Roman" w:hAnsi="Times New Roman" w:cs="Times New Roman"/>
          <w:sz w:val="24"/>
          <w:szCs w:val="24"/>
          <w:lang w:val="en-GB"/>
        </w:rPr>
        <w:t xml:space="preserve"> followed the same procedure</w:t>
      </w:r>
      <w:r w:rsidR="00FE1FFD" w:rsidRPr="00F45152">
        <w:rPr>
          <w:rFonts w:ascii="Times New Roman" w:hAnsi="Times New Roman" w:cs="Times New Roman"/>
          <w:sz w:val="24"/>
          <w:szCs w:val="24"/>
          <w:lang w:val="en-GB"/>
        </w:rPr>
        <w:t xml:space="preserve"> across all institutions</w:t>
      </w:r>
      <w:r w:rsidR="00F45152" w:rsidRPr="00F45152">
        <w:rPr>
          <w:rFonts w:ascii="Times New Roman" w:hAnsi="Times New Roman" w:cs="Times New Roman"/>
          <w:color w:val="000000"/>
          <w:sz w:val="24"/>
          <w:szCs w:val="24"/>
          <w:lang w:val="en-GB" w:eastAsia="en-GB"/>
        </w:rPr>
        <w:t xml:space="preserve">; this procedure aimed to maximise homogeneity of </w:t>
      </w:r>
      <w:r w:rsidR="00CD13E0">
        <w:rPr>
          <w:rFonts w:ascii="Times New Roman" w:hAnsi="Times New Roman" w:cs="Times New Roman"/>
          <w:color w:val="000000"/>
          <w:sz w:val="24"/>
          <w:szCs w:val="24"/>
          <w:lang w:val="en-GB" w:eastAsia="en-GB"/>
        </w:rPr>
        <w:t>text</w:t>
      </w:r>
      <w:r w:rsidR="00F45152" w:rsidRPr="00F45152">
        <w:rPr>
          <w:rFonts w:ascii="Times New Roman" w:hAnsi="Times New Roman" w:cs="Times New Roman"/>
          <w:color w:val="000000"/>
          <w:sz w:val="24"/>
          <w:szCs w:val="24"/>
          <w:lang w:val="en-GB" w:eastAsia="en-GB"/>
        </w:rPr>
        <w:t>s by applying the same inclusion criteria for all the texts across all institutions.</w:t>
      </w:r>
      <w:r w:rsidR="00F45152" w:rsidRPr="00F45152">
        <w:rPr>
          <w:rFonts w:ascii="Times New Roman" w:hAnsi="Times New Roman" w:cs="Times New Roman"/>
          <w:sz w:val="24"/>
          <w:szCs w:val="24"/>
          <w:lang w:val="en-GB"/>
        </w:rPr>
        <w:t xml:space="preserve"> Firs</w:t>
      </w:r>
      <w:r w:rsidR="00F45152">
        <w:rPr>
          <w:rFonts w:ascii="Times New Roman" w:hAnsi="Times New Roman" w:cs="Times New Roman"/>
          <w:sz w:val="24"/>
          <w:szCs w:val="24"/>
          <w:lang w:val="en-GB"/>
        </w:rPr>
        <w:t xml:space="preserve">t, </w:t>
      </w:r>
      <w:r w:rsidR="00F45152" w:rsidRPr="00F45152">
        <w:rPr>
          <w:rFonts w:ascii="Times New Roman" w:hAnsi="Times New Roman" w:cs="Times New Roman"/>
          <w:sz w:val="24"/>
          <w:szCs w:val="24"/>
          <w:lang w:val="en-GB"/>
        </w:rPr>
        <w:t>we recruited students in specific content c</w:t>
      </w:r>
      <w:r w:rsidR="00F45152">
        <w:rPr>
          <w:rFonts w:ascii="Times New Roman" w:hAnsi="Times New Roman" w:cs="Times New Roman"/>
          <w:sz w:val="24"/>
          <w:szCs w:val="24"/>
          <w:lang w:val="en-GB"/>
        </w:rPr>
        <w:t>ourses via their instructors.</w:t>
      </w:r>
      <w:r w:rsidR="00F45152">
        <w:rPr>
          <w:rStyle w:val="Appelnotedebasdep"/>
          <w:rFonts w:ascii="Times New Roman" w:hAnsi="Times New Roman" w:cs="Times New Roman"/>
          <w:sz w:val="24"/>
          <w:szCs w:val="24"/>
          <w:lang w:val="en-GB"/>
        </w:rPr>
        <w:footnoteReference w:id="1"/>
      </w:r>
      <w:r w:rsidR="00F45152" w:rsidRPr="00F45152">
        <w:rPr>
          <w:rFonts w:ascii="Times New Roman" w:hAnsi="Times New Roman" w:cs="Times New Roman"/>
          <w:sz w:val="24"/>
          <w:szCs w:val="24"/>
          <w:lang w:val="en-GB"/>
        </w:rPr>
        <w:t xml:space="preserve"> </w:t>
      </w:r>
      <w:r w:rsidR="00666C89">
        <w:rPr>
          <w:rFonts w:ascii="Times New Roman" w:hAnsi="Times New Roman" w:cs="Times New Roman"/>
          <w:sz w:val="24"/>
          <w:szCs w:val="24"/>
          <w:lang w:val="en-GB"/>
        </w:rPr>
        <w:t>The s</w:t>
      </w:r>
      <w:r w:rsidR="00F45152">
        <w:rPr>
          <w:rFonts w:ascii="Times New Roman" w:hAnsi="Times New Roman" w:cs="Times New Roman"/>
          <w:sz w:val="24"/>
          <w:szCs w:val="24"/>
          <w:lang w:val="en-GB"/>
        </w:rPr>
        <w:t xml:space="preserve">tudents </w:t>
      </w:r>
      <w:r w:rsidR="00FE1FFD" w:rsidRPr="00F45152">
        <w:rPr>
          <w:rFonts w:ascii="Times New Roman" w:hAnsi="Times New Roman" w:cs="Times New Roman"/>
          <w:sz w:val="24"/>
          <w:szCs w:val="24"/>
          <w:lang w:val="en-GB"/>
        </w:rPr>
        <w:t>fill</w:t>
      </w:r>
      <w:r w:rsidR="00666C89">
        <w:rPr>
          <w:rFonts w:ascii="Times New Roman" w:hAnsi="Times New Roman" w:cs="Times New Roman"/>
          <w:sz w:val="24"/>
          <w:szCs w:val="24"/>
          <w:lang w:val="en-GB"/>
        </w:rPr>
        <w:t>ed</w:t>
      </w:r>
      <w:r w:rsidR="00F45152">
        <w:rPr>
          <w:rFonts w:ascii="Times New Roman" w:hAnsi="Times New Roman" w:cs="Times New Roman"/>
          <w:sz w:val="24"/>
          <w:szCs w:val="24"/>
          <w:lang w:val="en-GB"/>
        </w:rPr>
        <w:t xml:space="preserve"> out a questionnaire that is</w:t>
      </w:r>
      <w:r w:rsidRPr="00F45152">
        <w:rPr>
          <w:rFonts w:ascii="Times New Roman" w:hAnsi="Times New Roman" w:cs="Times New Roman"/>
          <w:sz w:val="24"/>
          <w:szCs w:val="24"/>
          <w:lang w:val="en-GB"/>
        </w:rPr>
        <w:t xml:space="preserve"> used to collect a set of learner and task variables (e.g.</w:t>
      </w:r>
      <w:r w:rsidR="006B6B7B">
        <w:rPr>
          <w:rFonts w:ascii="Times New Roman" w:hAnsi="Times New Roman" w:cs="Times New Roman"/>
          <w:sz w:val="24"/>
          <w:szCs w:val="24"/>
          <w:lang w:val="en-GB"/>
        </w:rPr>
        <w:t>,</w:t>
      </w:r>
      <w:r w:rsidRPr="00F45152">
        <w:rPr>
          <w:rFonts w:ascii="Times New Roman" w:hAnsi="Times New Roman" w:cs="Times New Roman"/>
          <w:sz w:val="24"/>
          <w:szCs w:val="24"/>
          <w:lang w:val="en-GB"/>
        </w:rPr>
        <w:t xml:space="preserve"> first language, level of study, number of years studying English at university, content course for which the text was written)</w:t>
      </w:r>
      <w:r w:rsidR="00FE1FFD" w:rsidRPr="00F45152">
        <w:rPr>
          <w:rFonts w:ascii="Times New Roman" w:hAnsi="Times New Roman" w:cs="Times New Roman"/>
          <w:sz w:val="24"/>
          <w:szCs w:val="24"/>
          <w:lang w:val="en-GB"/>
        </w:rPr>
        <w:t xml:space="preserve"> as well as a permission form</w:t>
      </w:r>
      <w:r w:rsidRPr="00F45152">
        <w:rPr>
          <w:rFonts w:ascii="Times New Roman" w:hAnsi="Times New Roman" w:cs="Times New Roman"/>
          <w:sz w:val="24"/>
          <w:szCs w:val="24"/>
          <w:lang w:val="en-GB"/>
        </w:rPr>
        <w:t xml:space="preserve">. </w:t>
      </w:r>
      <w:r w:rsidR="00FE1FFD" w:rsidRPr="00F45152">
        <w:rPr>
          <w:rFonts w:ascii="Times New Roman" w:hAnsi="Times New Roman" w:cs="Times New Roman"/>
          <w:sz w:val="24"/>
          <w:szCs w:val="24"/>
          <w:lang w:val="en-GB"/>
        </w:rPr>
        <w:t xml:space="preserve">Both files are available in paper format </w:t>
      </w:r>
      <w:r w:rsidR="00EE7529">
        <w:rPr>
          <w:rFonts w:ascii="Times New Roman" w:hAnsi="Times New Roman" w:cs="Times New Roman"/>
          <w:sz w:val="24"/>
          <w:szCs w:val="24"/>
          <w:lang w:val="en-GB"/>
        </w:rPr>
        <w:t>and</w:t>
      </w:r>
      <w:r w:rsidR="00FE1FFD" w:rsidRPr="00F45152">
        <w:rPr>
          <w:rFonts w:ascii="Times New Roman" w:hAnsi="Times New Roman" w:cs="Times New Roman"/>
          <w:sz w:val="24"/>
          <w:szCs w:val="24"/>
          <w:lang w:val="en-GB"/>
        </w:rPr>
        <w:t xml:space="preserve"> as </w:t>
      </w:r>
      <w:r w:rsidR="001554CF" w:rsidRPr="00F45152">
        <w:rPr>
          <w:rFonts w:ascii="Times New Roman" w:hAnsi="Times New Roman" w:cs="Times New Roman"/>
          <w:sz w:val="24"/>
          <w:szCs w:val="24"/>
          <w:lang w:val="en-GB"/>
        </w:rPr>
        <w:t>an online survey</w:t>
      </w:r>
      <w:r w:rsidR="00FE1FFD" w:rsidRPr="00F45152">
        <w:rPr>
          <w:rFonts w:ascii="Times New Roman" w:hAnsi="Times New Roman" w:cs="Times New Roman"/>
          <w:sz w:val="24"/>
          <w:szCs w:val="24"/>
          <w:lang w:val="en-GB"/>
        </w:rPr>
        <w:t>.</w:t>
      </w:r>
      <w:r w:rsidR="00AE21F0" w:rsidRPr="00F45152">
        <w:rPr>
          <w:rFonts w:ascii="Times New Roman" w:hAnsi="Times New Roman" w:cs="Times New Roman"/>
          <w:sz w:val="24"/>
          <w:szCs w:val="24"/>
          <w:lang w:val="en-GB"/>
        </w:rPr>
        <w:t xml:space="preserve"> Second, the VESPA partner</w:t>
      </w:r>
      <w:r w:rsidR="00EE7529">
        <w:rPr>
          <w:rFonts w:ascii="Times New Roman" w:hAnsi="Times New Roman" w:cs="Times New Roman"/>
          <w:sz w:val="24"/>
          <w:szCs w:val="24"/>
          <w:lang w:val="en-GB"/>
        </w:rPr>
        <w:t>(s)</w:t>
      </w:r>
      <w:r w:rsidR="00AE21F0" w:rsidRPr="00F45152">
        <w:rPr>
          <w:rFonts w:ascii="Times New Roman" w:hAnsi="Times New Roman" w:cs="Times New Roman"/>
          <w:sz w:val="24"/>
          <w:szCs w:val="24"/>
          <w:lang w:val="en-GB"/>
        </w:rPr>
        <w:t xml:space="preserve"> at each institution </w:t>
      </w:r>
      <w:r w:rsidR="00F45152">
        <w:rPr>
          <w:rFonts w:ascii="Times New Roman" w:hAnsi="Times New Roman" w:cs="Times New Roman"/>
          <w:sz w:val="24"/>
          <w:szCs w:val="24"/>
          <w:lang w:val="en-GB"/>
        </w:rPr>
        <w:t>collect</w:t>
      </w:r>
      <w:r w:rsidR="00666C89">
        <w:rPr>
          <w:rFonts w:ascii="Times New Roman" w:hAnsi="Times New Roman" w:cs="Times New Roman"/>
          <w:sz w:val="24"/>
          <w:szCs w:val="24"/>
          <w:lang w:val="en-GB"/>
        </w:rPr>
        <w:t>ed</w:t>
      </w:r>
      <w:r w:rsidR="00F45152">
        <w:rPr>
          <w:rFonts w:ascii="Times New Roman" w:hAnsi="Times New Roman" w:cs="Times New Roman"/>
          <w:sz w:val="24"/>
          <w:szCs w:val="24"/>
          <w:lang w:val="en-GB"/>
        </w:rPr>
        <w:t xml:space="preserve"> the</w:t>
      </w:r>
      <w:r w:rsidR="00AE21F0" w:rsidRPr="00F45152">
        <w:rPr>
          <w:rFonts w:ascii="Times New Roman" w:hAnsi="Times New Roman" w:cs="Times New Roman"/>
          <w:sz w:val="24"/>
          <w:szCs w:val="24"/>
          <w:lang w:val="en-GB"/>
        </w:rPr>
        <w:t xml:space="preserve"> student work in electronic format, typically as Microsoft Word documents</w:t>
      </w:r>
      <w:r w:rsidR="001554CF" w:rsidRPr="00F45152">
        <w:rPr>
          <w:rFonts w:ascii="Times New Roman" w:hAnsi="Times New Roman" w:cs="Times New Roman"/>
          <w:sz w:val="24"/>
          <w:szCs w:val="24"/>
          <w:lang w:val="en-GB"/>
        </w:rPr>
        <w:t>,</w:t>
      </w:r>
      <w:r w:rsidR="00AE3E74" w:rsidRPr="00F45152">
        <w:rPr>
          <w:rFonts w:ascii="Times New Roman" w:hAnsi="Times New Roman" w:cs="Times New Roman"/>
          <w:sz w:val="24"/>
          <w:szCs w:val="24"/>
          <w:lang w:val="en-GB"/>
        </w:rPr>
        <w:t xml:space="preserve"> </w:t>
      </w:r>
      <w:r w:rsidR="00F45152">
        <w:rPr>
          <w:rFonts w:ascii="Times New Roman" w:hAnsi="Times New Roman" w:cs="Times New Roman"/>
          <w:sz w:val="24"/>
          <w:szCs w:val="24"/>
          <w:lang w:val="en-GB"/>
        </w:rPr>
        <w:t>and then annotate</w:t>
      </w:r>
      <w:r w:rsidR="00666C89">
        <w:rPr>
          <w:rFonts w:ascii="Times New Roman" w:hAnsi="Times New Roman" w:cs="Times New Roman"/>
          <w:sz w:val="24"/>
          <w:szCs w:val="24"/>
          <w:lang w:val="en-GB"/>
        </w:rPr>
        <w:t>d</w:t>
      </w:r>
      <w:r w:rsidR="00C372C4" w:rsidRPr="00F45152">
        <w:rPr>
          <w:rFonts w:ascii="Times New Roman" w:hAnsi="Times New Roman" w:cs="Times New Roman"/>
          <w:sz w:val="24"/>
          <w:szCs w:val="24"/>
          <w:lang w:val="en-GB"/>
        </w:rPr>
        <w:t xml:space="preserve"> and </w:t>
      </w:r>
      <w:r w:rsidR="00F45152">
        <w:rPr>
          <w:rFonts w:ascii="Times New Roman" w:hAnsi="Times New Roman" w:cs="Times New Roman"/>
          <w:sz w:val="24"/>
          <w:szCs w:val="24"/>
          <w:lang w:val="en-GB"/>
        </w:rPr>
        <w:t>process</w:t>
      </w:r>
      <w:r w:rsidR="00666C89">
        <w:rPr>
          <w:rFonts w:ascii="Times New Roman" w:hAnsi="Times New Roman" w:cs="Times New Roman"/>
          <w:sz w:val="24"/>
          <w:szCs w:val="24"/>
          <w:lang w:val="en-GB"/>
        </w:rPr>
        <w:t>ed</w:t>
      </w:r>
      <w:r w:rsidR="00AE21F0" w:rsidRPr="00F45152">
        <w:rPr>
          <w:rFonts w:ascii="Times New Roman" w:hAnsi="Times New Roman" w:cs="Times New Roman"/>
          <w:sz w:val="24"/>
          <w:szCs w:val="24"/>
          <w:lang w:val="en-GB"/>
        </w:rPr>
        <w:t xml:space="preserve"> the files</w:t>
      </w:r>
      <w:r w:rsidR="00AE3E74" w:rsidRPr="00F45152">
        <w:rPr>
          <w:rFonts w:ascii="Times New Roman" w:hAnsi="Times New Roman" w:cs="Times New Roman"/>
          <w:sz w:val="24"/>
          <w:szCs w:val="24"/>
          <w:lang w:val="en-GB"/>
        </w:rPr>
        <w:t xml:space="preserve"> with a series of tools developed or ada</w:t>
      </w:r>
      <w:r w:rsidR="00172507">
        <w:rPr>
          <w:rFonts w:ascii="Times New Roman" w:hAnsi="Times New Roman" w:cs="Times New Roman"/>
          <w:sz w:val="24"/>
          <w:szCs w:val="24"/>
          <w:lang w:val="en-GB"/>
        </w:rPr>
        <w:t xml:space="preserve">pted for the </w:t>
      </w:r>
      <w:r w:rsidR="00AE3E74" w:rsidRPr="00F45152">
        <w:rPr>
          <w:rFonts w:ascii="Times New Roman" w:hAnsi="Times New Roman" w:cs="Times New Roman"/>
          <w:sz w:val="24"/>
          <w:szCs w:val="24"/>
          <w:lang w:val="en-GB"/>
        </w:rPr>
        <w:t>project</w:t>
      </w:r>
      <w:r w:rsidR="00EE7529">
        <w:rPr>
          <w:rFonts w:ascii="Times New Roman" w:hAnsi="Times New Roman" w:cs="Times New Roman"/>
          <w:sz w:val="24"/>
          <w:szCs w:val="24"/>
          <w:lang w:val="en-GB"/>
        </w:rPr>
        <w:t>. These steps result</w:t>
      </w:r>
      <w:r w:rsidR="00666C89">
        <w:rPr>
          <w:rFonts w:ascii="Times New Roman" w:hAnsi="Times New Roman" w:cs="Times New Roman"/>
          <w:sz w:val="24"/>
          <w:szCs w:val="24"/>
          <w:lang w:val="en-GB"/>
        </w:rPr>
        <w:t>ed</w:t>
      </w:r>
      <w:r w:rsidR="00172507">
        <w:rPr>
          <w:rFonts w:ascii="Times New Roman" w:hAnsi="Times New Roman" w:cs="Times New Roman"/>
          <w:sz w:val="24"/>
          <w:szCs w:val="24"/>
          <w:lang w:val="en-GB"/>
        </w:rPr>
        <w:t xml:space="preserve"> in marked-up xml files that are then ready for </w:t>
      </w:r>
      <w:r w:rsidR="00AE3E74" w:rsidRPr="00F45152">
        <w:rPr>
          <w:rFonts w:ascii="Times New Roman" w:hAnsi="Times New Roman" w:cs="Times New Roman"/>
          <w:sz w:val="24"/>
          <w:szCs w:val="24"/>
          <w:lang w:val="en-GB"/>
        </w:rPr>
        <w:t>inclusion into VESPA</w:t>
      </w:r>
      <w:r w:rsidR="00AE21F0" w:rsidRPr="00F45152">
        <w:rPr>
          <w:rFonts w:ascii="Times New Roman" w:hAnsi="Times New Roman" w:cs="Times New Roman"/>
          <w:sz w:val="24"/>
          <w:szCs w:val="24"/>
          <w:lang w:val="en-GB"/>
        </w:rPr>
        <w:t>.</w:t>
      </w:r>
      <w:r w:rsidR="00C372C4" w:rsidRPr="00F45152">
        <w:rPr>
          <w:rFonts w:ascii="Times New Roman" w:hAnsi="Times New Roman" w:cs="Times New Roman"/>
          <w:sz w:val="24"/>
          <w:szCs w:val="24"/>
          <w:lang w:val="en-GB"/>
        </w:rPr>
        <w:t xml:space="preserve"> More </w:t>
      </w:r>
      <w:r w:rsidR="00172507">
        <w:rPr>
          <w:rFonts w:ascii="Times New Roman" w:hAnsi="Times New Roman" w:cs="Times New Roman"/>
          <w:sz w:val="24"/>
          <w:szCs w:val="24"/>
          <w:lang w:val="en-GB"/>
        </w:rPr>
        <w:t>specifically</w:t>
      </w:r>
      <w:r w:rsidR="00C372C4" w:rsidRPr="00F45152">
        <w:rPr>
          <w:rFonts w:ascii="Times New Roman" w:hAnsi="Times New Roman" w:cs="Times New Roman"/>
          <w:sz w:val="24"/>
          <w:szCs w:val="24"/>
          <w:lang w:val="en-GB"/>
        </w:rPr>
        <w:t xml:space="preserve">, </w:t>
      </w:r>
      <w:r w:rsidRPr="00F45152">
        <w:rPr>
          <w:rFonts w:ascii="Times New Roman" w:hAnsi="Times New Roman" w:cs="Times New Roman"/>
          <w:sz w:val="24"/>
          <w:szCs w:val="24"/>
          <w:lang w:val="en-GB"/>
        </w:rPr>
        <w:t xml:space="preserve">following the procedure used in the BAWE corpus (Ebeling </w:t>
      </w:r>
      <w:r w:rsidR="005F2065">
        <w:rPr>
          <w:rFonts w:ascii="Times New Roman" w:hAnsi="Times New Roman" w:cs="Times New Roman"/>
          <w:sz w:val="24"/>
          <w:szCs w:val="24"/>
          <w:lang w:val="en-GB"/>
        </w:rPr>
        <w:t>and</w:t>
      </w:r>
      <w:r w:rsidRPr="00F45152">
        <w:rPr>
          <w:rFonts w:ascii="Times New Roman" w:hAnsi="Times New Roman" w:cs="Times New Roman"/>
          <w:sz w:val="24"/>
          <w:szCs w:val="24"/>
          <w:lang w:val="en-GB"/>
        </w:rPr>
        <w:t xml:space="preserve"> Heuboeck, 2007; Heuboeck et al., 2008), the texts were first process</w:t>
      </w:r>
      <w:r w:rsidR="00E74CBA" w:rsidRPr="00F45152">
        <w:rPr>
          <w:rFonts w:ascii="Times New Roman" w:hAnsi="Times New Roman" w:cs="Times New Roman"/>
          <w:sz w:val="24"/>
          <w:szCs w:val="24"/>
          <w:lang w:val="en-GB"/>
        </w:rPr>
        <w:t>ed using Word macros to annotate</w:t>
      </w:r>
      <w:r w:rsidRPr="00F45152">
        <w:rPr>
          <w:rFonts w:ascii="Times New Roman" w:hAnsi="Times New Roman" w:cs="Times New Roman"/>
          <w:sz w:val="24"/>
          <w:szCs w:val="24"/>
          <w:lang w:val="en-GB"/>
        </w:rPr>
        <w:t xml:space="preserve"> main sections (e.g.</w:t>
      </w:r>
      <w:r w:rsidR="00666C89">
        <w:rPr>
          <w:rFonts w:ascii="Times New Roman" w:hAnsi="Times New Roman" w:cs="Times New Roman"/>
          <w:sz w:val="24"/>
          <w:szCs w:val="24"/>
          <w:lang w:val="en-GB"/>
        </w:rPr>
        <w:t>,</w:t>
      </w:r>
      <w:r w:rsidRPr="00F45152">
        <w:rPr>
          <w:rFonts w:ascii="Times New Roman" w:hAnsi="Times New Roman" w:cs="Times New Roman"/>
          <w:sz w:val="24"/>
          <w:szCs w:val="24"/>
          <w:lang w:val="en-GB"/>
        </w:rPr>
        <w:t xml:space="preserve"> abstract, introduction), block quotes and </w:t>
      </w:r>
      <w:r w:rsidR="00172507">
        <w:rPr>
          <w:rFonts w:ascii="Times New Roman" w:hAnsi="Times New Roman" w:cs="Times New Roman"/>
          <w:sz w:val="24"/>
          <w:szCs w:val="24"/>
          <w:lang w:val="en-GB"/>
        </w:rPr>
        <w:t xml:space="preserve">so-called </w:t>
      </w:r>
      <w:r w:rsidRPr="00F45152">
        <w:rPr>
          <w:rFonts w:ascii="Times New Roman" w:hAnsi="Times New Roman" w:cs="Times New Roman"/>
          <w:sz w:val="24"/>
          <w:szCs w:val="24"/>
          <w:lang w:val="en-GB"/>
        </w:rPr>
        <w:t>mentioned items (e.g.</w:t>
      </w:r>
      <w:r w:rsidR="00666C89">
        <w:rPr>
          <w:rFonts w:ascii="Times New Roman" w:hAnsi="Times New Roman" w:cs="Times New Roman"/>
          <w:sz w:val="24"/>
          <w:szCs w:val="24"/>
          <w:lang w:val="en-GB"/>
        </w:rPr>
        <w:t>,</w:t>
      </w:r>
      <w:r w:rsidRPr="00F45152">
        <w:rPr>
          <w:rFonts w:ascii="Times New Roman" w:hAnsi="Times New Roman" w:cs="Times New Roman"/>
          <w:sz w:val="24"/>
          <w:szCs w:val="24"/>
          <w:lang w:val="en-GB"/>
        </w:rPr>
        <w:t xml:space="preserve"> cited works, foreign words, linguistic examples). Next, the annotated texts were processed by means of Perl scripts to produce xml files that include both the text and the metadata.</w:t>
      </w:r>
      <w:r w:rsidR="00E74CBA" w:rsidRPr="00F45152">
        <w:rPr>
          <w:rStyle w:val="Appelnotedebasdep"/>
          <w:rFonts w:ascii="Times New Roman" w:hAnsi="Times New Roman" w:cs="Times New Roman"/>
          <w:sz w:val="24"/>
          <w:szCs w:val="24"/>
          <w:lang w:val="en-GB"/>
        </w:rPr>
        <w:footnoteReference w:id="2"/>
      </w:r>
      <w:r w:rsidR="00E74CBA" w:rsidRPr="00F45152">
        <w:rPr>
          <w:rFonts w:ascii="Times New Roman" w:hAnsi="Times New Roman" w:cs="Times New Roman"/>
          <w:sz w:val="24"/>
          <w:szCs w:val="24"/>
          <w:lang w:val="en-GB"/>
        </w:rPr>
        <w:t xml:space="preserve"> </w:t>
      </w:r>
      <w:r w:rsidRPr="00F45152">
        <w:rPr>
          <w:rFonts w:ascii="Times New Roman" w:hAnsi="Times New Roman" w:cs="Times New Roman"/>
          <w:sz w:val="24"/>
          <w:szCs w:val="24"/>
          <w:lang w:val="en-GB"/>
        </w:rPr>
        <w:t>The complete corpus compilation procedure is described in the VESPA manual (Paquot et al., 2015).</w:t>
      </w:r>
      <w:r w:rsidR="003A5603" w:rsidRPr="00F45152">
        <w:rPr>
          <w:rFonts w:ascii="Times New Roman" w:hAnsi="Times New Roman" w:cs="Times New Roman"/>
          <w:sz w:val="24"/>
          <w:szCs w:val="24"/>
          <w:lang w:val="en-GB"/>
        </w:rPr>
        <w:t xml:space="preserve"> The corpus collection guidelines and all </w:t>
      </w:r>
      <w:r w:rsidR="00EB2068" w:rsidRPr="00F45152">
        <w:rPr>
          <w:rFonts w:ascii="Times New Roman" w:hAnsi="Times New Roman" w:cs="Times New Roman"/>
          <w:sz w:val="24"/>
          <w:szCs w:val="24"/>
          <w:lang w:val="en-GB"/>
        </w:rPr>
        <w:t xml:space="preserve">associated </w:t>
      </w:r>
      <w:r w:rsidR="003A5603" w:rsidRPr="00F45152">
        <w:rPr>
          <w:rFonts w:ascii="Times New Roman" w:hAnsi="Times New Roman" w:cs="Times New Roman"/>
          <w:sz w:val="24"/>
          <w:szCs w:val="24"/>
          <w:lang w:val="en-GB"/>
        </w:rPr>
        <w:t xml:space="preserve">material (student questionnaire, permission form, </w:t>
      </w:r>
      <w:r w:rsidR="00FE1FFD" w:rsidRPr="00F45152">
        <w:rPr>
          <w:rFonts w:ascii="Times New Roman" w:hAnsi="Times New Roman" w:cs="Times New Roman"/>
          <w:sz w:val="24"/>
          <w:szCs w:val="24"/>
          <w:lang w:val="en-GB"/>
        </w:rPr>
        <w:t xml:space="preserve">Word macros) </w:t>
      </w:r>
      <w:r w:rsidR="003A5603" w:rsidRPr="00F45152">
        <w:rPr>
          <w:rFonts w:ascii="Times New Roman" w:hAnsi="Times New Roman" w:cs="Times New Roman"/>
          <w:sz w:val="24"/>
          <w:szCs w:val="24"/>
          <w:lang w:val="en-GB"/>
        </w:rPr>
        <w:t xml:space="preserve">are available at </w:t>
      </w:r>
      <w:hyperlink r:id="rId11" w:history="1">
        <w:r w:rsidR="00EB2068" w:rsidRPr="00F45152">
          <w:rPr>
            <w:rStyle w:val="Lienhypertexte"/>
            <w:rFonts w:ascii="Times New Roman" w:hAnsi="Times New Roman" w:cs="Times New Roman"/>
            <w:sz w:val="24"/>
            <w:szCs w:val="24"/>
            <w:lang w:val="en-GB"/>
          </w:rPr>
          <w:t>https://tinyurl.com/VESPAguidelines</w:t>
        </w:r>
      </w:hyperlink>
      <w:r w:rsidR="003A5603" w:rsidRPr="00F45152">
        <w:rPr>
          <w:rFonts w:ascii="Times New Roman" w:hAnsi="Times New Roman" w:cs="Times New Roman"/>
          <w:sz w:val="24"/>
          <w:szCs w:val="24"/>
          <w:lang w:val="en-GB"/>
        </w:rPr>
        <w:t>.</w:t>
      </w:r>
    </w:p>
    <w:p w14:paraId="35A08D50" w14:textId="6F562256" w:rsidR="00855BD9" w:rsidRPr="00172507" w:rsidRDefault="00855BD9" w:rsidP="00F45152">
      <w:pPr>
        <w:spacing w:before="120" w:after="120" w:line="360" w:lineRule="auto"/>
        <w:ind w:firstLine="708"/>
        <w:rPr>
          <w:rFonts w:ascii="Times New Roman" w:hAnsi="Times New Roman" w:cs="Times New Roman"/>
          <w:sz w:val="24"/>
          <w:szCs w:val="24"/>
          <w:lang w:val="en-GB"/>
        </w:rPr>
      </w:pPr>
      <w:r w:rsidRPr="00172507">
        <w:rPr>
          <w:rFonts w:ascii="Times New Roman" w:hAnsi="Times New Roman" w:cs="Times New Roman"/>
          <w:sz w:val="24"/>
          <w:szCs w:val="24"/>
          <w:lang w:val="en-GB"/>
        </w:rPr>
        <w:t xml:space="preserve">VESPA </w:t>
      </w:r>
      <w:r w:rsidR="00F53C7A" w:rsidRPr="00172507">
        <w:rPr>
          <w:rFonts w:ascii="Times New Roman" w:hAnsi="Times New Roman" w:cs="Times New Roman"/>
          <w:sz w:val="24"/>
          <w:szCs w:val="24"/>
          <w:lang w:val="en-GB"/>
        </w:rPr>
        <w:t xml:space="preserve">is available open-access for non-profit educational and/or linguistic research purposes </w:t>
      </w:r>
      <w:r w:rsidRPr="00172507">
        <w:rPr>
          <w:rFonts w:ascii="Times New Roman" w:hAnsi="Times New Roman" w:cs="Times New Roman"/>
          <w:sz w:val="24"/>
          <w:szCs w:val="24"/>
          <w:lang w:val="en-GB"/>
        </w:rPr>
        <w:t xml:space="preserve">from the </w:t>
      </w:r>
      <w:hyperlink r:id="rId12" w:history="1">
        <w:r w:rsidRPr="00172507">
          <w:rPr>
            <w:rStyle w:val="Lienhypertexte"/>
            <w:rFonts w:ascii="Times New Roman" w:hAnsi="Times New Roman" w:cs="Times New Roman"/>
            <w:sz w:val="24"/>
            <w:szCs w:val="24"/>
            <w:lang w:val="en-GB"/>
          </w:rPr>
          <w:t>corpor@uclouvain.be</w:t>
        </w:r>
      </w:hyperlink>
      <w:r w:rsidRPr="00172507">
        <w:rPr>
          <w:rFonts w:ascii="Times New Roman" w:hAnsi="Times New Roman" w:cs="Times New Roman"/>
          <w:sz w:val="24"/>
          <w:szCs w:val="24"/>
          <w:lang w:val="en-GB"/>
        </w:rPr>
        <w:t xml:space="preserve"> platform</w:t>
      </w:r>
      <w:r w:rsidR="00E74CBA" w:rsidRPr="00172507">
        <w:rPr>
          <w:rFonts w:ascii="Times New Roman" w:hAnsi="Times New Roman" w:cs="Times New Roman"/>
          <w:sz w:val="24"/>
          <w:szCs w:val="24"/>
          <w:lang w:val="en-GB"/>
        </w:rPr>
        <w:t>, an online catalogue of corpora compiled at UCLouvain</w:t>
      </w:r>
      <w:r w:rsidRPr="00172507">
        <w:rPr>
          <w:rFonts w:ascii="Times New Roman" w:hAnsi="Times New Roman" w:cs="Times New Roman"/>
          <w:sz w:val="24"/>
          <w:szCs w:val="24"/>
          <w:lang w:val="en-GB"/>
        </w:rPr>
        <w:t xml:space="preserve"> (</w:t>
      </w:r>
      <w:r w:rsidR="006C7E4A" w:rsidRPr="006C7E4A">
        <w:rPr>
          <w:rFonts w:ascii="Times New Roman" w:hAnsi="Times New Roman" w:cs="Times New Roman"/>
          <w:sz w:val="24"/>
          <w:szCs w:val="24"/>
          <w:lang w:val="en-GB"/>
        </w:rPr>
        <w:t>https://corpora.uclouvain.be/cecl/vespa/</w:t>
      </w:r>
      <w:r w:rsidRPr="00172507">
        <w:rPr>
          <w:rFonts w:ascii="Times New Roman" w:hAnsi="Times New Roman" w:cs="Times New Roman"/>
          <w:sz w:val="24"/>
          <w:szCs w:val="24"/>
          <w:lang w:val="en-GB"/>
        </w:rPr>
        <w:t>).</w:t>
      </w:r>
      <w:r w:rsidR="00E74CBA" w:rsidRPr="00172507">
        <w:rPr>
          <w:rFonts w:ascii="Times New Roman" w:hAnsi="Times New Roman" w:cs="Times New Roman"/>
          <w:sz w:val="24"/>
          <w:szCs w:val="24"/>
          <w:lang w:val="en-GB"/>
        </w:rPr>
        <w:t xml:space="preserve"> </w:t>
      </w:r>
      <w:r w:rsidR="00F53C7A" w:rsidRPr="00172507">
        <w:rPr>
          <w:rFonts w:ascii="Times New Roman" w:hAnsi="Times New Roman" w:cs="Times New Roman"/>
          <w:sz w:val="24"/>
          <w:szCs w:val="24"/>
          <w:lang w:val="en-GB"/>
        </w:rPr>
        <w:t>The platform can be used to search or download the corpus, in parts or in whole.</w:t>
      </w:r>
      <w:r w:rsidR="00FE4E27" w:rsidRPr="00172507">
        <w:rPr>
          <w:rFonts w:ascii="Times New Roman" w:hAnsi="Times New Roman" w:cs="Times New Roman"/>
          <w:sz w:val="24"/>
          <w:szCs w:val="24"/>
          <w:lang w:val="en-GB"/>
        </w:rPr>
        <w:t xml:space="preserve"> Users first select </w:t>
      </w:r>
      <w:r w:rsidR="00CD13E0">
        <w:rPr>
          <w:rFonts w:ascii="Times New Roman" w:hAnsi="Times New Roman" w:cs="Times New Roman"/>
          <w:sz w:val="24"/>
          <w:szCs w:val="24"/>
          <w:lang w:val="en-GB"/>
        </w:rPr>
        <w:t>texts</w:t>
      </w:r>
      <w:r w:rsidR="00FE4E27" w:rsidRPr="00172507">
        <w:rPr>
          <w:rFonts w:ascii="Times New Roman" w:hAnsi="Times New Roman" w:cs="Times New Roman"/>
          <w:sz w:val="24"/>
          <w:szCs w:val="24"/>
          <w:lang w:val="en-GB"/>
        </w:rPr>
        <w:t xml:space="preserve"> by ticking variables of interest (e.g.</w:t>
      </w:r>
      <w:r w:rsidR="00666C89">
        <w:rPr>
          <w:rFonts w:ascii="Times New Roman" w:hAnsi="Times New Roman" w:cs="Times New Roman"/>
          <w:sz w:val="24"/>
          <w:szCs w:val="24"/>
          <w:lang w:val="en-GB"/>
        </w:rPr>
        <w:t>,</w:t>
      </w:r>
      <w:r w:rsidR="00FE4E27" w:rsidRPr="00172507">
        <w:rPr>
          <w:rFonts w:ascii="Times New Roman" w:hAnsi="Times New Roman" w:cs="Times New Roman"/>
          <w:sz w:val="24"/>
          <w:szCs w:val="24"/>
          <w:lang w:val="en-GB"/>
        </w:rPr>
        <w:t xml:space="preserve"> all texts written in linguistic</w:t>
      </w:r>
      <w:r w:rsidR="00477F4E" w:rsidRPr="00172507">
        <w:rPr>
          <w:rFonts w:ascii="Times New Roman" w:hAnsi="Times New Roman" w:cs="Times New Roman"/>
          <w:sz w:val="24"/>
          <w:szCs w:val="24"/>
          <w:lang w:val="en-GB"/>
        </w:rPr>
        <w:t>s</w:t>
      </w:r>
      <w:r w:rsidR="00FE4E27" w:rsidRPr="00172507">
        <w:rPr>
          <w:rFonts w:ascii="Times New Roman" w:hAnsi="Times New Roman" w:cs="Times New Roman"/>
          <w:sz w:val="24"/>
          <w:szCs w:val="24"/>
          <w:lang w:val="en-GB"/>
        </w:rPr>
        <w:t xml:space="preserve"> courses by French EFL learners)</w:t>
      </w:r>
      <w:r w:rsidR="00A7121A" w:rsidRPr="00172507">
        <w:rPr>
          <w:rFonts w:ascii="Times New Roman" w:hAnsi="Times New Roman" w:cs="Times New Roman"/>
          <w:sz w:val="24"/>
          <w:szCs w:val="24"/>
          <w:lang w:val="en-GB"/>
        </w:rPr>
        <w:t xml:space="preserve"> in the</w:t>
      </w:r>
      <w:r w:rsidR="00D33742" w:rsidRPr="00172507">
        <w:rPr>
          <w:rFonts w:ascii="Times New Roman" w:hAnsi="Times New Roman" w:cs="Times New Roman"/>
          <w:sz w:val="24"/>
          <w:szCs w:val="24"/>
          <w:lang w:val="en-GB"/>
        </w:rPr>
        <w:t xml:space="preserve"> first three tabs of the</w:t>
      </w:r>
      <w:r w:rsidR="00A7121A" w:rsidRPr="00172507">
        <w:rPr>
          <w:rFonts w:ascii="Times New Roman" w:hAnsi="Times New Roman" w:cs="Times New Roman"/>
          <w:sz w:val="24"/>
          <w:szCs w:val="24"/>
          <w:lang w:val="en-GB"/>
        </w:rPr>
        <w:t xml:space="preserve"> ‘Text selection’ menu</w:t>
      </w:r>
      <w:r w:rsidR="00D33742" w:rsidRPr="00172507">
        <w:rPr>
          <w:rFonts w:ascii="Times New Roman" w:hAnsi="Times New Roman" w:cs="Times New Roman"/>
          <w:sz w:val="24"/>
          <w:szCs w:val="24"/>
          <w:lang w:val="en-GB"/>
        </w:rPr>
        <w:t xml:space="preserve"> (Learner variables I, Learner variables II, and Task variables). </w:t>
      </w:r>
      <w:r w:rsidR="00FE4E27" w:rsidRPr="00172507">
        <w:rPr>
          <w:rFonts w:ascii="Times New Roman" w:hAnsi="Times New Roman" w:cs="Times New Roman"/>
          <w:sz w:val="24"/>
          <w:szCs w:val="24"/>
          <w:lang w:val="en-GB"/>
        </w:rPr>
        <w:t xml:space="preserve">Figure 1 shows </w:t>
      </w:r>
      <w:r w:rsidR="00D33742" w:rsidRPr="00172507">
        <w:rPr>
          <w:rFonts w:ascii="Times New Roman" w:hAnsi="Times New Roman" w:cs="Times New Roman"/>
          <w:sz w:val="24"/>
          <w:szCs w:val="24"/>
          <w:lang w:val="en-GB"/>
        </w:rPr>
        <w:t>the ‘Task variables’ page</w:t>
      </w:r>
      <w:r w:rsidR="00FE4E27" w:rsidRPr="00172507">
        <w:rPr>
          <w:rFonts w:ascii="Times New Roman" w:hAnsi="Times New Roman" w:cs="Times New Roman"/>
          <w:sz w:val="24"/>
          <w:szCs w:val="24"/>
          <w:lang w:val="en-GB"/>
        </w:rPr>
        <w:t xml:space="preserve">. </w:t>
      </w:r>
      <w:r w:rsidR="00E905E0" w:rsidRPr="00172507">
        <w:rPr>
          <w:rFonts w:ascii="Times New Roman" w:hAnsi="Times New Roman" w:cs="Times New Roman"/>
          <w:sz w:val="24"/>
          <w:szCs w:val="24"/>
          <w:lang w:val="en-GB"/>
        </w:rPr>
        <w:t xml:space="preserve">The distribution of </w:t>
      </w:r>
      <w:r w:rsidR="00172507">
        <w:rPr>
          <w:rFonts w:ascii="Times New Roman" w:hAnsi="Times New Roman" w:cs="Times New Roman"/>
          <w:sz w:val="24"/>
          <w:szCs w:val="24"/>
          <w:lang w:val="en-GB"/>
        </w:rPr>
        <w:t>texts</w:t>
      </w:r>
      <w:r w:rsidR="00E905E0" w:rsidRPr="00172507">
        <w:rPr>
          <w:rFonts w:ascii="Times New Roman" w:hAnsi="Times New Roman" w:cs="Times New Roman"/>
          <w:sz w:val="24"/>
          <w:szCs w:val="24"/>
          <w:lang w:val="en-GB"/>
        </w:rPr>
        <w:t xml:space="preserve"> for each variable is </w:t>
      </w:r>
      <w:r w:rsidR="0091543A">
        <w:rPr>
          <w:rFonts w:ascii="Times New Roman" w:hAnsi="Times New Roman" w:cs="Times New Roman"/>
          <w:sz w:val="24"/>
          <w:szCs w:val="24"/>
          <w:lang w:val="en-GB"/>
        </w:rPr>
        <w:t>dynamic</w:t>
      </w:r>
      <w:r w:rsidR="00172507">
        <w:rPr>
          <w:rFonts w:ascii="Times New Roman" w:hAnsi="Times New Roman" w:cs="Times New Roman"/>
          <w:sz w:val="24"/>
          <w:szCs w:val="24"/>
          <w:lang w:val="en-GB"/>
        </w:rPr>
        <w:t>: for example, i</w:t>
      </w:r>
      <w:r w:rsidR="00B82B63" w:rsidRPr="00172507">
        <w:rPr>
          <w:rFonts w:ascii="Times New Roman" w:hAnsi="Times New Roman" w:cs="Times New Roman"/>
          <w:sz w:val="24"/>
          <w:szCs w:val="24"/>
          <w:lang w:val="en-GB"/>
        </w:rPr>
        <w:t>n VESPA</w:t>
      </w:r>
      <w:r w:rsidR="00172507">
        <w:rPr>
          <w:rFonts w:ascii="Times New Roman" w:hAnsi="Times New Roman" w:cs="Times New Roman"/>
          <w:sz w:val="24"/>
          <w:szCs w:val="24"/>
          <w:lang w:val="en-GB"/>
        </w:rPr>
        <w:t xml:space="preserve"> as a whole, t</w:t>
      </w:r>
      <w:r w:rsidR="00B82B63" w:rsidRPr="00172507">
        <w:rPr>
          <w:rFonts w:ascii="Times New Roman" w:hAnsi="Times New Roman" w:cs="Times New Roman"/>
          <w:sz w:val="24"/>
          <w:szCs w:val="24"/>
          <w:lang w:val="en-GB"/>
        </w:rPr>
        <w:t xml:space="preserve">here are </w:t>
      </w:r>
      <w:r w:rsidR="00172507">
        <w:rPr>
          <w:rFonts w:ascii="Times New Roman" w:hAnsi="Times New Roman" w:cs="Times New Roman"/>
          <w:sz w:val="24"/>
          <w:szCs w:val="24"/>
          <w:lang w:val="en-GB"/>
        </w:rPr>
        <w:t>more texts</w:t>
      </w:r>
      <w:r w:rsidR="00E905E0" w:rsidRPr="00172507">
        <w:rPr>
          <w:rFonts w:ascii="Times New Roman" w:hAnsi="Times New Roman" w:cs="Times New Roman"/>
          <w:sz w:val="24"/>
          <w:szCs w:val="24"/>
          <w:lang w:val="en-GB"/>
        </w:rPr>
        <w:t xml:space="preserve"> at </w:t>
      </w:r>
      <w:r w:rsidR="00172507">
        <w:rPr>
          <w:rFonts w:ascii="Times New Roman" w:hAnsi="Times New Roman" w:cs="Times New Roman"/>
          <w:sz w:val="24"/>
          <w:szCs w:val="24"/>
          <w:lang w:val="en-GB"/>
        </w:rPr>
        <w:t>the B</w:t>
      </w:r>
      <w:r w:rsidR="00E905E0" w:rsidRPr="00172507">
        <w:rPr>
          <w:rFonts w:ascii="Times New Roman" w:hAnsi="Times New Roman" w:cs="Times New Roman"/>
          <w:sz w:val="24"/>
          <w:szCs w:val="24"/>
          <w:lang w:val="en-GB"/>
        </w:rPr>
        <w:t>achelor’s level</w:t>
      </w:r>
      <w:r w:rsidR="00B82B63" w:rsidRPr="00172507">
        <w:rPr>
          <w:rFonts w:ascii="Times New Roman" w:hAnsi="Times New Roman" w:cs="Times New Roman"/>
          <w:sz w:val="24"/>
          <w:szCs w:val="24"/>
          <w:lang w:val="en-GB"/>
        </w:rPr>
        <w:t xml:space="preserve"> than at </w:t>
      </w:r>
      <w:r w:rsidR="00172507">
        <w:rPr>
          <w:rFonts w:ascii="Times New Roman" w:hAnsi="Times New Roman" w:cs="Times New Roman"/>
          <w:sz w:val="24"/>
          <w:szCs w:val="24"/>
          <w:lang w:val="en-GB"/>
        </w:rPr>
        <w:t>the M</w:t>
      </w:r>
      <w:r w:rsidR="00B82B63" w:rsidRPr="00172507">
        <w:rPr>
          <w:rFonts w:ascii="Times New Roman" w:hAnsi="Times New Roman" w:cs="Times New Roman"/>
          <w:sz w:val="24"/>
          <w:szCs w:val="24"/>
          <w:lang w:val="en-GB"/>
        </w:rPr>
        <w:t>aster’s level</w:t>
      </w:r>
      <w:r w:rsidR="00E905E0" w:rsidRPr="00172507">
        <w:rPr>
          <w:rFonts w:ascii="Times New Roman" w:hAnsi="Times New Roman" w:cs="Times New Roman"/>
          <w:sz w:val="24"/>
          <w:szCs w:val="24"/>
          <w:lang w:val="en-GB"/>
        </w:rPr>
        <w:t xml:space="preserve">. </w:t>
      </w:r>
      <w:r w:rsidR="00EE7529">
        <w:rPr>
          <w:rFonts w:ascii="Times New Roman" w:hAnsi="Times New Roman" w:cs="Times New Roman"/>
          <w:sz w:val="24"/>
          <w:szCs w:val="24"/>
          <w:lang w:val="en-GB"/>
        </w:rPr>
        <w:t>However, i</w:t>
      </w:r>
      <w:r w:rsidR="00E905E0" w:rsidRPr="00172507">
        <w:rPr>
          <w:rFonts w:ascii="Times New Roman" w:hAnsi="Times New Roman" w:cs="Times New Roman"/>
          <w:sz w:val="24"/>
          <w:szCs w:val="24"/>
          <w:lang w:val="en-GB"/>
        </w:rPr>
        <w:t xml:space="preserve">f Radboud University is </w:t>
      </w:r>
      <w:r w:rsidR="00172507">
        <w:rPr>
          <w:rFonts w:ascii="Times New Roman" w:hAnsi="Times New Roman" w:cs="Times New Roman"/>
          <w:sz w:val="24"/>
          <w:szCs w:val="24"/>
          <w:lang w:val="en-GB"/>
        </w:rPr>
        <w:t xml:space="preserve">the only university that is </w:t>
      </w:r>
      <w:r w:rsidR="00B82B63" w:rsidRPr="00172507">
        <w:rPr>
          <w:rFonts w:ascii="Times New Roman" w:hAnsi="Times New Roman" w:cs="Times New Roman"/>
          <w:sz w:val="24"/>
          <w:szCs w:val="24"/>
          <w:lang w:val="en-GB"/>
        </w:rPr>
        <w:t>ticked</w:t>
      </w:r>
      <w:r w:rsidR="00E905E0" w:rsidRPr="00172507">
        <w:rPr>
          <w:rFonts w:ascii="Times New Roman" w:hAnsi="Times New Roman" w:cs="Times New Roman"/>
          <w:sz w:val="24"/>
          <w:szCs w:val="24"/>
          <w:lang w:val="en-GB"/>
        </w:rPr>
        <w:t xml:space="preserve"> in the “institution” variable, the figures are recomputed </w:t>
      </w:r>
      <w:r w:rsidR="00172507">
        <w:rPr>
          <w:rFonts w:ascii="Times New Roman" w:hAnsi="Times New Roman" w:cs="Times New Roman"/>
          <w:sz w:val="24"/>
          <w:szCs w:val="24"/>
          <w:lang w:val="en-GB"/>
        </w:rPr>
        <w:t>for that particular institution, and we see that in this</w:t>
      </w:r>
      <w:r w:rsidR="00E905E0" w:rsidRPr="00172507">
        <w:rPr>
          <w:rFonts w:ascii="Times New Roman" w:hAnsi="Times New Roman" w:cs="Times New Roman"/>
          <w:sz w:val="24"/>
          <w:szCs w:val="24"/>
          <w:lang w:val="en-GB"/>
        </w:rPr>
        <w:t xml:space="preserve"> sub-corpus, the majority of texts were collected at </w:t>
      </w:r>
      <w:r w:rsidR="00172507">
        <w:rPr>
          <w:rFonts w:ascii="Times New Roman" w:hAnsi="Times New Roman" w:cs="Times New Roman"/>
          <w:sz w:val="24"/>
          <w:szCs w:val="24"/>
          <w:lang w:val="en-GB"/>
        </w:rPr>
        <w:t>the M</w:t>
      </w:r>
      <w:r w:rsidR="00E905E0" w:rsidRPr="00172507">
        <w:rPr>
          <w:rFonts w:ascii="Times New Roman" w:hAnsi="Times New Roman" w:cs="Times New Roman"/>
          <w:sz w:val="24"/>
          <w:szCs w:val="24"/>
          <w:lang w:val="en-GB"/>
        </w:rPr>
        <w:t>aster’s level.</w:t>
      </w:r>
      <w:r w:rsidR="00172507">
        <w:rPr>
          <w:rFonts w:ascii="Times New Roman" w:hAnsi="Times New Roman" w:cs="Times New Roman"/>
          <w:sz w:val="24"/>
          <w:szCs w:val="24"/>
          <w:lang w:val="en-GB"/>
        </w:rPr>
        <w:t xml:space="preserve"> As shown of Figure 2, the distribution of texts can also be explore</w:t>
      </w:r>
      <w:r w:rsidR="00EE7529">
        <w:rPr>
          <w:rFonts w:ascii="Times New Roman" w:hAnsi="Times New Roman" w:cs="Times New Roman"/>
          <w:sz w:val="24"/>
          <w:szCs w:val="24"/>
          <w:lang w:val="en-GB"/>
        </w:rPr>
        <w:t>d</w:t>
      </w:r>
      <w:r w:rsidR="00172507">
        <w:rPr>
          <w:rFonts w:ascii="Times New Roman" w:hAnsi="Times New Roman" w:cs="Times New Roman"/>
          <w:sz w:val="24"/>
          <w:szCs w:val="24"/>
          <w:lang w:val="en-GB"/>
        </w:rPr>
        <w:t xml:space="preserve"> graphically.</w:t>
      </w:r>
    </w:p>
    <w:p w14:paraId="4ABC8E7D" w14:textId="29A1D527" w:rsidR="00EB2068" w:rsidRPr="00172507" w:rsidRDefault="00EB2068" w:rsidP="00F45152">
      <w:pPr>
        <w:spacing w:before="120" w:after="120" w:line="360" w:lineRule="auto"/>
        <w:rPr>
          <w:rFonts w:ascii="Times New Roman" w:hAnsi="Times New Roman" w:cs="Times New Roman"/>
          <w:sz w:val="24"/>
          <w:szCs w:val="24"/>
          <w:lang w:val="en-GB"/>
        </w:rPr>
      </w:pPr>
    </w:p>
    <w:p w14:paraId="407B0F1C" w14:textId="377989AA" w:rsidR="00D33742" w:rsidRPr="00172507" w:rsidRDefault="00FA0F49" w:rsidP="00172507">
      <w:pPr>
        <w:jc w:val="center"/>
        <w:rPr>
          <w:rFonts w:ascii="Times New Roman" w:hAnsi="Times New Roman" w:cs="Times New Roman"/>
          <w:sz w:val="24"/>
          <w:szCs w:val="24"/>
          <w:lang w:val="en-GB"/>
        </w:rPr>
      </w:pPr>
      <w:r>
        <w:rPr>
          <w:rFonts w:ascii="Times New Roman" w:hAnsi="Times New Roman" w:cs="Times New Roman"/>
          <w:noProof/>
          <w:sz w:val="24"/>
          <w:szCs w:val="24"/>
          <w:lang w:val="fr-BE" w:eastAsia="fr-BE"/>
        </w:rPr>
        <w:drawing>
          <wp:inline distT="0" distB="0" distL="0" distR="0" wp14:anchorId="4CA31261" wp14:editId="20F13DC3">
            <wp:extent cx="5760720" cy="3129280"/>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ask variables.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60720" cy="3129280"/>
                    </a:xfrm>
                    <a:prstGeom prst="rect">
                      <a:avLst/>
                    </a:prstGeom>
                  </pic:spPr>
                </pic:pic>
              </a:graphicData>
            </a:graphic>
          </wp:inline>
        </w:drawing>
      </w:r>
    </w:p>
    <w:p w14:paraId="1C3E3622" w14:textId="0F69FC1F" w:rsidR="00FE4E27" w:rsidRPr="00172507" w:rsidRDefault="00CD13E0" w:rsidP="00172507">
      <w:pPr>
        <w:jc w:val="center"/>
        <w:rPr>
          <w:rFonts w:ascii="Times New Roman" w:hAnsi="Times New Roman" w:cs="Times New Roman"/>
          <w:sz w:val="20"/>
          <w:szCs w:val="24"/>
          <w:lang w:val="en-GB"/>
        </w:rPr>
      </w:pPr>
      <w:r>
        <w:rPr>
          <w:rFonts w:ascii="Times New Roman" w:hAnsi="Times New Roman" w:cs="Times New Roman"/>
          <w:sz w:val="20"/>
          <w:szCs w:val="24"/>
          <w:lang w:val="en-GB"/>
        </w:rPr>
        <w:t>Figure 1: Selecting VESPA texts</w:t>
      </w:r>
    </w:p>
    <w:p w14:paraId="5EECC871" w14:textId="745D341C" w:rsidR="00E905E0" w:rsidRPr="00172507" w:rsidRDefault="00E905E0" w:rsidP="00EB2068">
      <w:pPr>
        <w:rPr>
          <w:rFonts w:ascii="Times New Roman" w:hAnsi="Times New Roman" w:cs="Times New Roman"/>
          <w:sz w:val="24"/>
          <w:szCs w:val="24"/>
          <w:lang w:val="en-GB"/>
        </w:rPr>
      </w:pPr>
    </w:p>
    <w:p w14:paraId="15F365AA" w14:textId="08704528" w:rsidR="00E905E0" w:rsidRPr="00172507" w:rsidRDefault="00B82B63" w:rsidP="00172507">
      <w:pPr>
        <w:jc w:val="center"/>
        <w:rPr>
          <w:rFonts w:ascii="Times New Roman" w:hAnsi="Times New Roman" w:cs="Times New Roman"/>
          <w:sz w:val="24"/>
          <w:szCs w:val="24"/>
          <w:lang w:val="en-GB"/>
        </w:rPr>
      </w:pPr>
      <w:r w:rsidRPr="00172507">
        <w:rPr>
          <w:rFonts w:ascii="Times New Roman" w:hAnsi="Times New Roman" w:cs="Times New Roman"/>
          <w:noProof/>
          <w:sz w:val="24"/>
          <w:szCs w:val="24"/>
          <w:lang w:val="fr-BE" w:eastAsia="fr-BE"/>
        </w:rPr>
        <w:drawing>
          <wp:inline distT="0" distB="0" distL="0" distR="0" wp14:anchorId="5619C6FA" wp14:editId="08F2CFE7">
            <wp:extent cx="5760720" cy="3749675"/>
            <wp:effectExtent l="0" t="0" r="0" b="317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evel of study RU.tif"/>
                    <pic:cNvPicPr/>
                  </pic:nvPicPr>
                  <pic:blipFill>
                    <a:blip r:embed="rId14">
                      <a:extLst>
                        <a:ext uri="{28A0092B-C50C-407E-A947-70E740481C1C}">
                          <a14:useLocalDpi xmlns:a14="http://schemas.microsoft.com/office/drawing/2010/main" val="0"/>
                        </a:ext>
                      </a:extLst>
                    </a:blip>
                    <a:stretch>
                      <a:fillRect/>
                    </a:stretch>
                  </pic:blipFill>
                  <pic:spPr>
                    <a:xfrm>
                      <a:off x="0" y="0"/>
                      <a:ext cx="5760720" cy="3749675"/>
                    </a:xfrm>
                    <a:prstGeom prst="rect">
                      <a:avLst/>
                    </a:prstGeom>
                  </pic:spPr>
                </pic:pic>
              </a:graphicData>
            </a:graphic>
          </wp:inline>
        </w:drawing>
      </w:r>
    </w:p>
    <w:p w14:paraId="70E2A541" w14:textId="46A5A30E" w:rsidR="00E905E0" w:rsidRPr="00172507" w:rsidRDefault="00E905E0" w:rsidP="00172507">
      <w:pPr>
        <w:jc w:val="center"/>
        <w:rPr>
          <w:rFonts w:ascii="Times New Roman" w:hAnsi="Times New Roman" w:cs="Times New Roman"/>
          <w:sz w:val="20"/>
          <w:szCs w:val="24"/>
          <w:lang w:val="en-GB"/>
        </w:rPr>
      </w:pPr>
      <w:r w:rsidRPr="00172507">
        <w:rPr>
          <w:rFonts w:ascii="Times New Roman" w:hAnsi="Times New Roman" w:cs="Times New Roman"/>
          <w:sz w:val="20"/>
          <w:szCs w:val="24"/>
          <w:lang w:val="en-GB"/>
        </w:rPr>
        <w:t>Figure 2: Exploring the corpus with the corpora@uclouvain.be platform</w:t>
      </w:r>
    </w:p>
    <w:p w14:paraId="6B7A407E" w14:textId="3949F495" w:rsidR="00FE4E27" w:rsidRPr="00172507" w:rsidRDefault="00FE4E27" w:rsidP="00EB2068">
      <w:pPr>
        <w:rPr>
          <w:rFonts w:ascii="Times New Roman" w:hAnsi="Times New Roman" w:cs="Times New Roman"/>
          <w:sz w:val="24"/>
          <w:szCs w:val="24"/>
          <w:lang w:val="en-GB"/>
        </w:rPr>
      </w:pPr>
    </w:p>
    <w:p w14:paraId="7130F3B5" w14:textId="77777777" w:rsidR="00AC64A3" w:rsidRPr="00172507" w:rsidRDefault="00B82B63" w:rsidP="00172507">
      <w:pPr>
        <w:spacing w:before="120" w:after="120" w:line="360" w:lineRule="auto"/>
        <w:rPr>
          <w:rFonts w:ascii="Times New Roman" w:hAnsi="Times New Roman" w:cs="Times New Roman"/>
          <w:sz w:val="24"/>
          <w:szCs w:val="24"/>
          <w:lang w:val="en-GB"/>
        </w:rPr>
      </w:pPr>
      <w:r w:rsidRPr="00172507">
        <w:rPr>
          <w:rFonts w:ascii="Times New Roman" w:hAnsi="Times New Roman" w:cs="Times New Roman"/>
          <w:sz w:val="24"/>
          <w:szCs w:val="24"/>
          <w:lang w:val="en-GB"/>
        </w:rPr>
        <w:t>When a set of texts has been selected, the user can download it as a zip file that will contain</w:t>
      </w:r>
      <w:r w:rsidR="00AC64A3" w:rsidRPr="00172507">
        <w:rPr>
          <w:rFonts w:ascii="Times New Roman" w:hAnsi="Times New Roman" w:cs="Times New Roman"/>
          <w:sz w:val="24"/>
          <w:szCs w:val="24"/>
          <w:lang w:val="en-GB"/>
        </w:rPr>
        <w:t>:</w:t>
      </w:r>
    </w:p>
    <w:p w14:paraId="0CD6199C" w14:textId="7F87E4F5" w:rsidR="00C259C1" w:rsidRPr="00172507" w:rsidRDefault="00172507" w:rsidP="00172507">
      <w:pPr>
        <w:pStyle w:val="Paragraphedeliste"/>
        <w:numPr>
          <w:ilvl w:val="0"/>
          <w:numId w:val="5"/>
        </w:numPr>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lang w:val="en-GB"/>
        </w:rPr>
        <w:t>A</w:t>
      </w:r>
      <w:r w:rsidR="00043C09">
        <w:rPr>
          <w:rFonts w:ascii="Times New Roman" w:hAnsi="Times New Roman" w:cs="Times New Roman"/>
          <w:sz w:val="24"/>
          <w:szCs w:val="24"/>
          <w:lang w:val="en-GB"/>
        </w:rPr>
        <w:t xml:space="preserve"> folder containing separate </w:t>
      </w:r>
      <w:r w:rsidR="00C259C1" w:rsidRPr="00172507">
        <w:rPr>
          <w:rFonts w:ascii="Times New Roman" w:hAnsi="Times New Roman" w:cs="Times New Roman"/>
          <w:sz w:val="24"/>
          <w:szCs w:val="24"/>
          <w:lang w:val="en-GB"/>
        </w:rPr>
        <w:t>txt files for each text in the corpus (in UTF-8 format, no header)</w:t>
      </w:r>
      <w:r w:rsidR="005B1C62" w:rsidRPr="00172507">
        <w:rPr>
          <w:rFonts w:ascii="Times New Roman" w:hAnsi="Times New Roman" w:cs="Times New Roman"/>
          <w:sz w:val="24"/>
          <w:szCs w:val="24"/>
          <w:lang w:val="en-GB"/>
        </w:rPr>
        <w:t>;</w:t>
      </w:r>
    </w:p>
    <w:p w14:paraId="073BABC6" w14:textId="6CFB5184" w:rsidR="005B1C62" w:rsidRPr="00172507" w:rsidRDefault="00172507" w:rsidP="00172507">
      <w:pPr>
        <w:pStyle w:val="Paragraphedeliste"/>
        <w:numPr>
          <w:ilvl w:val="0"/>
          <w:numId w:val="5"/>
        </w:numPr>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lang w:val="en-GB"/>
        </w:rPr>
        <w:t>A</w:t>
      </w:r>
      <w:r w:rsidR="005B1C62" w:rsidRPr="00172507">
        <w:rPr>
          <w:rFonts w:ascii="Times New Roman" w:hAnsi="Times New Roman" w:cs="Times New Roman"/>
          <w:sz w:val="24"/>
          <w:szCs w:val="24"/>
          <w:lang w:val="en-GB"/>
        </w:rPr>
        <w:t xml:space="preserve"> file grouping all the t</w:t>
      </w:r>
      <w:r w:rsidR="00043C09">
        <w:rPr>
          <w:rFonts w:ascii="Times New Roman" w:hAnsi="Times New Roman" w:cs="Times New Roman"/>
          <w:sz w:val="24"/>
          <w:szCs w:val="24"/>
          <w:lang w:val="en-GB"/>
        </w:rPr>
        <w:t xml:space="preserve">exts in the corpus in a single </w:t>
      </w:r>
      <w:r w:rsidR="005B1C62" w:rsidRPr="00172507">
        <w:rPr>
          <w:rFonts w:ascii="Times New Roman" w:hAnsi="Times New Roman" w:cs="Times New Roman"/>
          <w:sz w:val="24"/>
          <w:szCs w:val="24"/>
          <w:lang w:val="en-GB"/>
        </w:rPr>
        <w:t>txt file (in UTF-8 format);</w:t>
      </w:r>
    </w:p>
    <w:p w14:paraId="6538C3A8" w14:textId="0FBF7B36" w:rsidR="00B82B63" w:rsidRPr="00172507" w:rsidRDefault="00C259C1" w:rsidP="00172507">
      <w:pPr>
        <w:pStyle w:val="Paragraphedeliste"/>
        <w:numPr>
          <w:ilvl w:val="0"/>
          <w:numId w:val="5"/>
        </w:numPr>
        <w:spacing w:before="120" w:after="120" w:line="360" w:lineRule="auto"/>
        <w:rPr>
          <w:rFonts w:ascii="Times New Roman" w:hAnsi="Times New Roman" w:cs="Times New Roman"/>
          <w:sz w:val="24"/>
          <w:szCs w:val="24"/>
          <w:lang w:val="en-GB"/>
        </w:rPr>
      </w:pPr>
      <w:r w:rsidRPr="00172507">
        <w:rPr>
          <w:rFonts w:ascii="Times New Roman" w:hAnsi="Times New Roman" w:cs="Times New Roman"/>
          <w:sz w:val="24"/>
          <w:szCs w:val="24"/>
          <w:lang w:val="en-GB"/>
        </w:rPr>
        <w:t>A database containing the learner profile information (metadata) for e</w:t>
      </w:r>
      <w:r w:rsidR="00172507">
        <w:rPr>
          <w:rFonts w:ascii="Times New Roman" w:hAnsi="Times New Roman" w:cs="Times New Roman"/>
          <w:sz w:val="24"/>
          <w:szCs w:val="24"/>
          <w:lang w:val="en-GB"/>
        </w:rPr>
        <w:t xml:space="preserve">ach text in the corpus in both csv and </w:t>
      </w:r>
      <w:r w:rsidRPr="00172507">
        <w:rPr>
          <w:rFonts w:ascii="Times New Roman" w:hAnsi="Times New Roman" w:cs="Times New Roman"/>
          <w:sz w:val="24"/>
          <w:szCs w:val="24"/>
          <w:lang w:val="en-GB"/>
        </w:rPr>
        <w:t>xlsx formats.</w:t>
      </w:r>
    </w:p>
    <w:p w14:paraId="08E1961E" w14:textId="77777777" w:rsidR="003440C3" w:rsidRDefault="00B82B63" w:rsidP="00172507">
      <w:pPr>
        <w:spacing w:before="120" w:after="120" w:line="360" w:lineRule="auto"/>
        <w:rPr>
          <w:rFonts w:ascii="Times New Roman" w:hAnsi="Times New Roman" w:cs="Times New Roman"/>
          <w:sz w:val="24"/>
          <w:szCs w:val="24"/>
          <w:lang w:val="en-GB"/>
        </w:rPr>
      </w:pPr>
      <w:r w:rsidRPr="00172507">
        <w:rPr>
          <w:rFonts w:ascii="Times New Roman" w:hAnsi="Times New Roman" w:cs="Times New Roman"/>
          <w:sz w:val="24"/>
          <w:szCs w:val="24"/>
          <w:lang w:val="en-GB"/>
        </w:rPr>
        <w:t>Alternative</w:t>
      </w:r>
      <w:r w:rsidR="00AC64A3" w:rsidRPr="00172507">
        <w:rPr>
          <w:rFonts w:ascii="Times New Roman" w:hAnsi="Times New Roman" w:cs="Times New Roman"/>
          <w:sz w:val="24"/>
          <w:szCs w:val="24"/>
          <w:lang w:val="en-GB"/>
        </w:rPr>
        <w:t xml:space="preserve">ly, the selected texts can be </w:t>
      </w:r>
      <w:r w:rsidR="00172507">
        <w:rPr>
          <w:rFonts w:ascii="Times New Roman" w:hAnsi="Times New Roman" w:cs="Times New Roman"/>
          <w:sz w:val="24"/>
          <w:szCs w:val="24"/>
          <w:lang w:val="en-GB"/>
        </w:rPr>
        <w:t>explore</w:t>
      </w:r>
      <w:r w:rsidR="00043C09">
        <w:rPr>
          <w:rFonts w:ascii="Times New Roman" w:hAnsi="Times New Roman" w:cs="Times New Roman"/>
          <w:sz w:val="24"/>
          <w:szCs w:val="24"/>
          <w:lang w:val="en-GB"/>
        </w:rPr>
        <w:t xml:space="preserve">d online with a </w:t>
      </w:r>
      <w:r w:rsidR="00AC64A3" w:rsidRPr="00172507">
        <w:rPr>
          <w:rFonts w:ascii="Times New Roman" w:hAnsi="Times New Roman" w:cs="Times New Roman"/>
          <w:sz w:val="24"/>
          <w:szCs w:val="24"/>
          <w:lang w:val="en-GB"/>
        </w:rPr>
        <w:t>built</w:t>
      </w:r>
      <w:r w:rsidR="00043C09">
        <w:rPr>
          <w:rFonts w:ascii="Times New Roman" w:hAnsi="Times New Roman" w:cs="Times New Roman"/>
          <w:sz w:val="24"/>
          <w:szCs w:val="24"/>
          <w:lang w:val="en-GB"/>
        </w:rPr>
        <w:t>-in</w:t>
      </w:r>
      <w:r w:rsidR="00AC64A3" w:rsidRPr="00172507">
        <w:rPr>
          <w:rFonts w:ascii="Times New Roman" w:hAnsi="Times New Roman" w:cs="Times New Roman"/>
          <w:sz w:val="24"/>
          <w:szCs w:val="24"/>
          <w:lang w:val="en-GB"/>
        </w:rPr>
        <w:t xml:space="preserve"> concordancer that was initially developed for the third version of the </w:t>
      </w:r>
      <w:r w:rsidR="00AC64A3" w:rsidRPr="00172507">
        <w:rPr>
          <w:rFonts w:ascii="Times New Roman" w:hAnsi="Times New Roman" w:cs="Times New Roman"/>
          <w:i/>
          <w:sz w:val="24"/>
          <w:szCs w:val="24"/>
          <w:lang w:val="en-GB"/>
        </w:rPr>
        <w:t>International Corpus of Learner English</w:t>
      </w:r>
      <w:r w:rsidR="00AC64A3" w:rsidRPr="00172507">
        <w:rPr>
          <w:rFonts w:ascii="Times New Roman" w:hAnsi="Times New Roman" w:cs="Times New Roman"/>
          <w:sz w:val="24"/>
          <w:szCs w:val="24"/>
          <w:lang w:val="en-GB"/>
        </w:rPr>
        <w:t xml:space="preserve"> (Granger et al., 2020). </w:t>
      </w:r>
      <w:r w:rsidR="003440C3">
        <w:rPr>
          <w:rFonts w:ascii="Times New Roman" w:hAnsi="Times New Roman" w:cs="Times New Roman"/>
          <w:sz w:val="24"/>
          <w:szCs w:val="24"/>
          <w:lang w:val="en-GB"/>
        </w:rPr>
        <w:t xml:space="preserve">One major improvement to the system is that it is configured to only search for linguistic items produced by EFL learners. Thus, if a user searches for the connector ‘however’, occurrences found in block quotes and mentioned items (see above) will not be retrieved. </w:t>
      </w:r>
    </w:p>
    <w:p w14:paraId="51BC32E4" w14:textId="41652CB9" w:rsidR="00B82B63" w:rsidRPr="00172507" w:rsidRDefault="00AC64A3" w:rsidP="003440C3">
      <w:pPr>
        <w:spacing w:before="120" w:after="120" w:line="360" w:lineRule="auto"/>
        <w:ind w:firstLine="708"/>
        <w:rPr>
          <w:rFonts w:ascii="Times New Roman" w:hAnsi="Times New Roman" w:cs="Times New Roman"/>
          <w:sz w:val="24"/>
          <w:szCs w:val="24"/>
          <w:lang w:val="en-GB"/>
        </w:rPr>
      </w:pPr>
      <w:r w:rsidRPr="00172507">
        <w:rPr>
          <w:rFonts w:ascii="Times New Roman" w:hAnsi="Times New Roman" w:cs="Times New Roman"/>
          <w:sz w:val="24"/>
          <w:szCs w:val="24"/>
          <w:lang w:val="en-GB"/>
        </w:rPr>
        <w:t xml:space="preserve">All texts </w:t>
      </w:r>
      <w:r w:rsidR="00172507">
        <w:rPr>
          <w:rFonts w:ascii="Times New Roman" w:hAnsi="Times New Roman" w:cs="Times New Roman"/>
          <w:sz w:val="24"/>
          <w:szCs w:val="24"/>
          <w:lang w:val="en-GB"/>
        </w:rPr>
        <w:t>in VESPA are</w:t>
      </w:r>
      <w:r w:rsidRPr="00172507">
        <w:rPr>
          <w:rFonts w:ascii="Times New Roman" w:hAnsi="Times New Roman" w:cs="Times New Roman"/>
          <w:sz w:val="24"/>
          <w:szCs w:val="24"/>
          <w:lang w:val="en-GB"/>
        </w:rPr>
        <w:t xml:space="preserve"> lemmatized and part-of-speech </w:t>
      </w:r>
      <w:r w:rsidR="00043C09">
        <w:rPr>
          <w:rFonts w:ascii="Times New Roman" w:hAnsi="Times New Roman" w:cs="Times New Roman"/>
          <w:sz w:val="24"/>
          <w:szCs w:val="24"/>
          <w:lang w:val="en-GB"/>
        </w:rPr>
        <w:t xml:space="preserve">(POS) </w:t>
      </w:r>
      <w:r w:rsidRPr="00172507">
        <w:rPr>
          <w:rFonts w:ascii="Times New Roman" w:hAnsi="Times New Roman" w:cs="Times New Roman"/>
          <w:sz w:val="24"/>
          <w:szCs w:val="24"/>
          <w:lang w:val="en-GB"/>
        </w:rPr>
        <w:t>tagged with CLAWS</w:t>
      </w:r>
      <w:r w:rsidR="00143EC1" w:rsidRPr="00172507">
        <w:rPr>
          <w:rFonts w:ascii="Times New Roman" w:hAnsi="Times New Roman" w:cs="Times New Roman"/>
          <w:sz w:val="24"/>
          <w:szCs w:val="24"/>
          <w:lang w:val="en-GB"/>
        </w:rPr>
        <w:t>7 (</w:t>
      </w:r>
      <w:r w:rsidR="00277661" w:rsidRPr="00277661">
        <w:rPr>
          <w:rFonts w:ascii="Times New Roman" w:hAnsi="Times New Roman" w:cs="Times New Roman"/>
          <w:sz w:val="24"/>
          <w:szCs w:val="24"/>
          <w:lang w:val="en-GB"/>
        </w:rPr>
        <w:t>https://ucrel.lancs.ac.uk/claws7tags.html</w:t>
      </w:r>
      <w:r w:rsidR="00143EC1" w:rsidRPr="00172507">
        <w:rPr>
          <w:rFonts w:ascii="Times New Roman" w:hAnsi="Times New Roman" w:cs="Times New Roman"/>
          <w:sz w:val="24"/>
          <w:szCs w:val="24"/>
          <w:lang w:val="en-GB"/>
        </w:rPr>
        <w:t>)</w:t>
      </w:r>
      <w:r w:rsidRPr="00172507">
        <w:rPr>
          <w:rFonts w:ascii="Times New Roman" w:hAnsi="Times New Roman" w:cs="Times New Roman"/>
          <w:sz w:val="24"/>
          <w:szCs w:val="24"/>
          <w:lang w:val="en-GB"/>
        </w:rPr>
        <w:t xml:space="preserve">. </w:t>
      </w:r>
      <w:r w:rsidR="00172507">
        <w:rPr>
          <w:rFonts w:ascii="Times New Roman" w:hAnsi="Times New Roman" w:cs="Times New Roman"/>
          <w:sz w:val="24"/>
          <w:szCs w:val="24"/>
          <w:lang w:val="en-GB"/>
        </w:rPr>
        <w:t>T</w:t>
      </w:r>
      <w:r w:rsidR="00C259C1" w:rsidRPr="00172507">
        <w:rPr>
          <w:rFonts w:ascii="Times New Roman" w:hAnsi="Times New Roman" w:cs="Times New Roman"/>
          <w:sz w:val="24"/>
          <w:szCs w:val="24"/>
          <w:lang w:val="en-GB"/>
        </w:rPr>
        <w:t xml:space="preserve">he </w:t>
      </w:r>
      <w:r w:rsidR="00172507">
        <w:rPr>
          <w:rFonts w:ascii="Times New Roman" w:hAnsi="Times New Roman" w:cs="Times New Roman"/>
          <w:sz w:val="24"/>
          <w:szCs w:val="24"/>
          <w:lang w:val="en-GB"/>
        </w:rPr>
        <w:t>concordance therefore</w:t>
      </w:r>
      <w:r w:rsidR="00C259C1" w:rsidRPr="00172507">
        <w:rPr>
          <w:rFonts w:ascii="Times New Roman" w:hAnsi="Times New Roman" w:cs="Times New Roman"/>
          <w:sz w:val="24"/>
          <w:szCs w:val="24"/>
          <w:lang w:val="en-GB"/>
        </w:rPr>
        <w:t xml:space="preserve"> makes it possible to search for word form</w:t>
      </w:r>
      <w:r w:rsidR="00043C09">
        <w:rPr>
          <w:rFonts w:ascii="Times New Roman" w:hAnsi="Times New Roman" w:cs="Times New Roman"/>
          <w:sz w:val="24"/>
          <w:szCs w:val="24"/>
          <w:lang w:val="en-GB"/>
        </w:rPr>
        <w:t xml:space="preserve">s, lemmas, POS </w:t>
      </w:r>
      <w:r w:rsidR="00C259C1" w:rsidRPr="00172507">
        <w:rPr>
          <w:rFonts w:ascii="Times New Roman" w:hAnsi="Times New Roman" w:cs="Times New Roman"/>
          <w:sz w:val="24"/>
          <w:szCs w:val="24"/>
          <w:lang w:val="en-GB"/>
        </w:rPr>
        <w:t xml:space="preserve">tags as well as combinations of word forms and lemmas with POS tags (see Part IV of </w:t>
      </w:r>
      <w:r w:rsidR="00A7121A" w:rsidRPr="00172507">
        <w:rPr>
          <w:rFonts w:ascii="Times New Roman" w:hAnsi="Times New Roman" w:cs="Times New Roman"/>
          <w:sz w:val="24"/>
          <w:szCs w:val="24"/>
          <w:lang w:val="en-GB"/>
        </w:rPr>
        <w:t>Granger et al, 2020</w:t>
      </w:r>
      <w:r w:rsidR="00C259C1" w:rsidRPr="00172507">
        <w:rPr>
          <w:rFonts w:ascii="Times New Roman" w:hAnsi="Times New Roman" w:cs="Times New Roman"/>
          <w:sz w:val="24"/>
          <w:szCs w:val="24"/>
          <w:lang w:val="en-GB"/>
        </w:rPr>
        <w:t xml:space="preserve"> for more details). </w:t>
      </w:r>
      <w:r w:rsidR="00277661">
        <w:rPr>
          <w:rFonts w:ascii="Times New Roman" w:hAnsi="Times New Roman" w:cs="Times New Roman"/>
          <w:sz w:val="24"/>
          <w:szCs w:val="24"/>
          <w:lang w:val="en-GB"/>
        </w:rPr>
        <w:t xml:space="preserve">Note, however, that the results of the automatic annotation were not manually </w:t>
      </w:r>
      <w:r w:rsidR="00F8580E">
        <w:rPr>
          <w:rFonts w:ascii="Times New Roman" w:hAnsi="Times New Roman" w:cs="Times New Roman"/>
          <w:sz w:val="24"/>
          <w:szCs w:val="24"/>
          <w:lang w:val="en-GB"/>
        </w:rPr>
        <w:t xml:space="preserve">checked and </w:t>
      </w:r>
      <w:r w:rsidR="00277661">
        <w:rPr>
          <w:rFonts w:ascii="Times New Roman" w:hAnsi="Times New Roman" w:cs="Times New Roman"/>
          <w:sz w:val="24"/>
          <w:szCs w:val="24"/>
          <w:lang w:val="en-GB"/>
        </w:rPr>
        <w:t xml:space="preserve">users </w:t>
      </w:r>
      <w:r w:rsidR="00F8580E">
        <w:rPr>
          <w:rFonts w:ascii="Times New Roman" w:hAnsi="Times New Roman" w:cs="Times New Roman"/>
          <w:sz w:val="24"/>
          <w:szCs w:val="24"/>
          <w:lang w:val="en-GB"/>
        </w:rPr>
        <w:t xml:space="preserve">of the corpor@uclouvain.be platform </w:t>
      </w:r>
      <w:r w:rsidR="00277661">
        <w:rPr>
          <w:rFonts w:ascii="Times New Roman" w:hAnsi="Times New Roman" w:cs="Times New Roman"/>
          <w:sz w:val="24"/>
          <w:szCs w:val="24"/>
          <w:lang w:val="en-GB"/>
        </w:rPr>
        <w:t xml:space="preserve">should check </w:t>
      </w:r>
      <w:r w:rsidR="0008633B">
        <w:rPr>
          <w:rFonts w:ascii="Times New Roman" w:hAnsi="Times New Roman" w:cs="Times New Roman"/>
          <w:sz w:val="24"/>
          <w:szCs w:val="24"/>
          <w:lang w:val="en-GB"/>
        </w:rPr>
        <w:t xml:space="preserve">their </w:t>
      </w:r>
      <w:r w:rsidR="00277661">
        <w:rPr>
          <w:rFonts w:ascii="Times New Roman" w:hAnsi="Times New Roman" w:cs="Times New Roman"/>
          <w:sz w:val="24"/>
          <w:szCs w:val="24"/>
          <w:lang w:val="en-GB"/>
        </w:rPr>
        <w:t xml:space="preserve">accuracy when conducting a linguistic </w:t>
      </w:r>
      <w:r w:rsidR="0008633B">
        <w:rPr>
          <w:rFonts w:ascii="Times New Roman" w:hAnsi="Times New Roman" w:cs="Times New Roman"/>
          <w:sz w:val="24"/>
          <w:szCs w:val="24"/>
          <w:lang w:val="en-GB"/>
        </w:rPr>
        <w:t>study that relies on lemma- and/or POS-based queries</w:t>
      </w:r>
      <w:r w:rsidR="00277661">
        <w:rPr>
          <w:rFonts w:ascii="Times New Roman" w:hAnsi="Times New Roman" w:cs="Times New Roman"/>
          <w:sz w:val="24"/>
          <w:szCs w:val="24"/>
          <w:lang w:val="en-GB"/>
        </w:rPr>
        <w:t xml:space="preserve">. </w:t>
      </w:r>
      <w:r w:rsidR="00143EC1" w:rsidRPr="00172507">
        <w:rPr>
          <w:rFonts w:ascii="Times New Roman" w:hAnsi="Times New Roman" w:cs="Times New Roman"/>
          <w:sz w:val="24"/>
          <w:szCs w:val="24"/>
          <w:lang w:val="en-GB"/>
        </w:rPr>
        <w:t xml:space="preserve">Figure 3 shows </w:t>
      </w:r>
      <w:r w:rsidR="000054F7" w:rsidRPr="00172507">
        <w:rPr>
          <w:rFonts w:ascii="Times New Roman" w:hAnsi="Times New Roman" w:cs="Times New Roman"/>
          <w:sz w:val="24"/>
          <w:szCs w:val="24"/>
          <w:lang w:val="en-GB"/>
        </w:rPr>
        <w:t xml:space="preserve">the results of a search for </w:t>
      </w:r>
      <w:r w:rsidR="00886ED9" w:rsidRPr="00172507">
        <w:rPr>
          <w:rFonts w:ascii="Times New Roman" w:hAnsi="Times New Roman" w:cs="Times New Roman"/>
          <w:sz w:val="24"/>
          <w:szCs w:val="24"/>
          <w:lang w:val="en-GB"/>
        </w:rPr>
        <w:t>the sequence ‘</w:t>
      </w:r>
      <w:r w:rsidR="00886ED9" w:rsidRPr="00172507">
        <w:rPr>
          <w:rFonts w:ascii="Times New Roman" w:hAnsi="Times New Roman" w:cs="Times New Roman"/>
          <w:i/>
          <w:sz w:val="24"/>
          <w:szCs w:val="24"/>
          <w:lang w:val="en-GB"/>
        </w:rPr>
        <w:t>it</w:t>
      </w:r>
      <w:r w:rsidR="00886ED9" w:rsidRPr="00172507">
        <w:rPr>
          <w:rFonts w:ascii="Times New Roman" w:hAnsi="Times New Roman" w:cs="Times New Roman"/>
          <w:sz w:val="24"/>
          <w:szCs w:val="24"/>
          <w:lang w:val="en-GB"/>
        </w:rPr>
        <w:t xml:space="preserve"> + modal verb + </w:t>
      </w:r>
      <w:r w:rsidR="00886ED9" w:rsidRPr="00172507">
        <w:rPr>
          <w:rFonts w:ascii="Times New Roman" w:hAnsi="Times New Roman" w:cs="Times New Roman"/>
          <w:i/>
          <w:sz w:val="24"/>
          <w:szCs w:val="24"/>
          <w:lang w:val="en-GB"/>
        </w:rPr>
        <w:t>be</w:t>
      </w:r>
      <w:r w:rsidR="00886ED9" w:rsidRPr="00172507">
        <w:rPr>
          <w:rFonts w:ascii="Times New Roman" w:hAnsi="Times New Roman" w:cs="Times New Roman"/>
          <w:sz w:val="24"/>
          <w:szCs w:val="24"/>
          <w:lang w:val="en-GB"/>
        </w:rPr>
        <w:t xml:space="preserve"> + past participle’</w:t>
      </w:r>
      <w:r w:rsidR="000054F7" w:rsidRPr="00172507">
        <w:rPr>
          <w:rFonts w:ascii="Times New Roman" w:hAnsi="Times New Roman" w:cs="Times New Roman"/>
          <w:sz w:val="24"/>
          <w:szCs w:val="24"/>
          <w:lang w:val="en-GB"/>
        </w:rPr>
        <w:t xml:space="preserve"> in the whole corpus. Such concor</w:t>
      </w:r>
      <w:r w:rsidR="00043C09">
        <w:rPr>
          <w:rFonts w:ascii="Times New Roman" w:hAnsi="Times New Roman" w:cs="Times New Roman"/>
          <w:sz w:val="24"/>
          <w:szCs w:val="24"/>
          <w:lang w:val="en-GB"/>
        </w:rPr>
        <w:t xml:space="preserve">dances can then be exported in xlsx or </w:t>
      </w:r>
      <w:r w:rsidR="000054F7" w:rsidRPr="00172507">
        <w:rPr>
          <w:rFonts w:ascii="Times New Roman" w:hAnsi="Times New Roman" w:cs="Times New Roman"/>
          <w:sz w:val="24"/>
          <w:szCs w:val="24"/>
          <w:lang w:val="en-GB"/>
        </w:rPr>
        <w:t>csv format together with associated metadata, thus facilitating further analysis and treatment of the data outside the interface.</w:t>
      </w:r>
    </w:p>
    <w:p w14:paraId="1514FB20" w14:textId="4CCD43C4" w:rsidR="00143EC1" w:rsidRPr="00172507" w:rsidRDefault="00143EC1" w:rsidP="00172507">
      <w:pPr>
        <w:spacing w:before="120" w:after="120" w:line="360" w:lineRule="auto"/>
        <w:rPr>
          <w:rFonts w:ascii="Times New Roman" w:hAnsi="Times New Roman" w:cs="Times New Roman"/>
          <w:sz w:val="24"/>
          <w:szCs w:val="24"/>
          <w:lang w:val="en-GB"/>
        </w:rPr>
      </w:pPr>
    </w:p>
    <w:p w14:paraId="79ADA35F" w14:textId="549E7C4D" w:rsidR="00886ED9" w:rsidRPr="00172507" w:rsidRDefault="00886ED9" w:rsidP="00172507">
      <w:pPr>
        <w:jc w:val="center"/>
        <w:rPr>
          <w:rFonts w:ascii="Times New Roman" w:hAnsi="Times New Roman" w:cs="Times New Roman"/>
          <w:sz w:val="24"/>
          <w:szCs w:val="24"/>
          <w:lang w:val="en-GB"/>
        </w:rPr>
      </w:pPr>
      <w:r w:rsidRPr="00172507">
        <w:rPr>
          <w:rFonts w:ascii="Times New Roman" w:hAnsi="Times New Roman" w:cs="Times New Roman"/>
          <w:noProof/>
          <w:sz w:val="24"/>
          <w:szCs w:val="24"/>
          <w:lang w:val="fr-BE" w:eastAsia="fr-BE"/>
        </w:rPr>
        <w:drawing>
          <wp:inline distT="0" distB="0" distL="0" distR="0" wp14:anchorId="5F137821" wp14:editId="376FB12C">
            <wp:extent cx="5760720" cy="2478405"/>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oncordancer.ti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60720" cy="2478405"/>
                    </a:xfrm>
                    <a:prstGeom prst="rect">
                      <a:avLst/>
                    </a:prstGeom>
                  </pic:spPr>
                </pic:pic>
              </a:graphicData>
            </a:graphic>
          </wp:inline>
        </w:drawing>
      </w:r>
    </w:p>
    <w:p w14:paraId="6ACD788F" w14:textId="4C726E68" w:rsidR="00143EC1" w:rsidRPr="00172507" w:rsidRDefault="00143EC1" w:rsidP="00172507">
      <w:pPr>
        <w:jc w:val="center"/>
        <w:rPr>
          <w:rFonts w:ascii="Times New Roman" w:hAnsi="Times New Roman" w:cs="Times New Roman"/>
          <w:sz w:val="20"/>
          <w:szCs w:val="24"/>
          <w:lang w:val="en-GB"/>
        </w:rPr>
      </w:pPr>
      <w:r w:rsidRPr="00172507">
        <w:rPr>
          <w:rFonts w:ascii="Times New Roman" w:hAnsi="Times New Roman" w:cs="Times New Roman"/>
          <w:sz w:val="20"/>
          <w:szCs w:val="24"/>
          <w:lang w:val="en-GB"/>
        </w:rPr>
        <w:t>Figure 3: Searching VESPA with the corpor@uclouvain in-built concordancer</w:t>
      </w:r>
    </w:p>
    <w:p w14:paraId="56384E64" w14:textId="77777777" w:rsidR="00B82B63" w:rsidRPr="00172507" w:rsidRDefault="00B82B63" w:rsidP="00EB2068">
      <w:pPr>
        <w:rPr>
          <w:rFonts w:ascii="Times New Roman" w:hAnsi="Times New Roman" w:cs="Times New Roman"/>
          <w:sz w:val="24"/>
          <w:szCs w:val="24"/>
          <w:lang w:val="en-GB"/>
        </w:rPr>
      </w:pPr>
    </w:p>
    <w:p w14:paraId="297F4BE4" w14:textId="138F40F9" w:rsidR="002F0770" w:rsidRPr="00172507" w:rsidRDefault="002F0770" w:rsidP="002F0770">
      <w:pPr>
        <w:jc w:val="center"/>
        <w:rPr>
          <w:rFonts w:ascii="Times New Roman" w:hAnsi="Times New Roman" w:cs="Times New Roman"/>
          <w:sz w:val="24"/>
          <w:szCs w:val="24"/>
          <w:lang w:val="en-GB"/>
        </w:rPr>
      </w:pPr>
    </w:p>
    <w:p w14:paraId="5251752B" w14:textId="1AB060B5" w:rsidR="00A7121A" w:rsidRPr="00502ACD" w:rsidRDefault="00622090" w:rsidP="00502ACD">
      <w:pPr>
        <w:pStyle w:val="Titre3"/>
        <w:spacing w:before="120" w:after="120" w:line="360" w:lineRule="auto"/>
        <w:jc w:val="center"/>
        <w:rPr>
          <w:rFonts w:ascii="Times New Roman" w:hAnsi="Times New Roman" w:cs="Times New Roman"/>
          <w:lang w:val="en-GB"/>
        </w:rPr>
      </w:pPr>
      <w:r w:rsidRPr="00502ACD">
        <w:rPr>
          <w:rFonts w:ascii="Times New Roman" w:hAnsi="Times New Roman" w:cs="Times New Roman"/>
          <w:lang w:val="en-GB"/>
        </w:rPr>
        <w:t xml:space="preserve">3. </w:t>
      </w:r>
      <w:r w:rsidR="002F0770" w:rsidRPr="00502ACD">
        <w:rPr>
          <w:rFonts w:ascii="Times New Roman" w:hAnsi="Times New Roman" w:cs="Times New Roman"/>
          <w:lang w:val="en-GB"/>
        </w:rPr>
        <w:t>Making use of VESPA to explore reg</w:t>
      </w:r>
      <w:r w:rsidR="00C44F75" w:rsidRPr="00502ACD">
        <w:rPr>
          <w:rFonts w:ascii="Times New Roman" w:hAnsi="Times New Roman" w:cs="Times New Roman"/>
          <w:lang w:val="en-GB"/>
        </w:rPr>
        <w:t>ister variation</w:t>
      </w:r>
    </w:p>
    <w:p w14:paraId="06CA6C49" w14:textId="1C401CC4" w:rsidR="00217DC3" w:rsidRDefault="0093502A" w:rsidP="009F65BD">
      <w:pPr>
        <w:spacing w:before="120" w:after="120" w:line="360" w:lineRule="auto"/>
        <w:rPr>
          <w:rFonts w:ascii="Times New Roman" w:hAnsi="Times New Roman" w:cs="Times New Roman"/>
          <w:sz w:val="24"/>
          <w:szCs w:val="24"/>
          <w:lang w:val="en-GB"/>
        </w:rPr>
      </w:pPr>
      <w:r w:rsidRPr="0093502A">
        <w:rPr>
          <w:rFonts w:ascii="Times New Roman" w:hAnsi="Times New Roman" w:cs="Times New Roman"/>
          <w:sz w:val="24"/>
          <w:szCs w:val="24"/>
          <w:lang w:val="en-GB"/>
        </w:rPr>
        <w:t xml:space="preserve">As mentioned in Section 1, VESPA can be used for many </w:t>
      </w:r>
      <w:r w:rsidR="00DC135E">
        <w:rPr>
          <w:rFonts w:ascii="Times New Roman" w:hAnsi="Times New Roman" w:cs="Times New Roman"/>
          <w:sz w:val="24"/>
          <w:szCs w:val="24"/>
          <w:lang w:val="en-GB"/>
        </w:rPr>
        <w:t xml:space="preserve">different kinds of </w:t>
      </w:r>
      <w:r w:rsidRPr="0093502A">
        <w:rPr>
          <w:rFonts w:ascii="Times New Roman" w:hAnsi="Times New Roman" w:cs="Times New Roman"/>
          <w:sz w:val="24"/>
          <w:szCs w:val="24"/>
          <w:lang w:val="en-GB"/>
        </w:rPr>
        <w:t>multi-L1 register comparisons</w:t>
      </w:r>
      <w:r w:rsidR="00217DC3">
        <w:rPr>
          <w:rFonts w:ascii="Times New Roman" w:hAnsi="Times New Roman" w:cs="Times New Roman"/>
          <w:sz w:val="24"/>
          <w:szCs w:val="24"/>
          <w:lang w:val="en-GB"/>
        </w:rPr>
        <w:t xml:space="preserve">, </w:t>
      </w:r>
      <w:r w:rsidR="00AF7F37">
        <w:rPr>
          <w:rFonts w:ascii="Times New Roman" w:hAnsi="Times New Roman" w:cs="Times New Roman"/>
          <w:sz w:val="24"/>
          <w:szCs w:val="24"/>
          <w:lang w:val="en-GB"/>
        </w:rPr>
        <w:t>especially</w:t>
      </w:r>
      <w:r w:rsidR="00217DC3">
        <w:rPr>
          <w:rFonts w:ascii="Times New Roman" w:hAnsi="Times New Roman" w:cs="Times New Roman"/>
          <w:sz w:val="24"/>
          <w:szCs w:val="24"/>
          <w:lang w:val="en-GB"/>
        </w:rPr>
        <w:t xml:space="preserve"> as </w:t>
      </w:r>
      <w:r w:rsidRPr="0093502A">
        <w:rPr>
          <w:rFonts w:ascii="Times New Roman" w:hAnsi="Times New Roman" w:cs="Times New Roman"/>
          <w:sz w:val="24"/>
          <w:szCs w:val="24"/>
          <w:lang w:val="en-GB"/>
        </w:rPr>
        <w:t>a comp</w:t>
      </w:r>
      <w:r w:rsidR="00AF7F37">
        <w:rPr>
          <w:rFonts w:ascii="Times New Roman" w:hAnsi="Times New Roman" w:cs="Times New Roman"/>
          <w:sz w:val="24"/>
          <w:szCs w:val="24"/>
          <w:lang w:val="en-GB"/>
        </w:rPr>
        <w:t>lement to the widely used ICLE (</w:t>
      </w:r>
      <w:r w:rsidRPr="0093502A">
        <w:rPr>
          <w:rFonts w:ascii="Times New Roman" w:hAnsi="Times New Roman" w:cs="Times New Roman"/>
          <w:sz w:val="24"/>
          <w:szCs w:val="24"/>
          <w:lang w:val="en-GB"/>
        </w:rPr>
        <w:t xml:space="preserve">which </w:t>
      </w:r>
      <w:r w:rsidR="00217DC3">
        <w:rPr>
          <w:rFonts w:ascii="Times New Roman" w:hAnsi="Times New Roman" w:cs="Times New Roman"/>
          <w:sz w:val="24"/>
          <w:szCs w:val="24"/>
          <w:lang w:val="en-GB"/>
        </w:rPr>
        <w:t xml:space="preserve">almost </w:t>
      </w:r>
      <w:r w:rsidRPr="0093502A">
        <w:rPr>
          <w:rFonts w:ascii="Times New Roman" w:hAnsi="Times New Roman" w:cs="Times New Roman"/>
          <w:sz w:val="24"/>
          <w:szCs w:val="24"/>
          <w:lang w:val="en-GB"/>
        </w:rPr>
        <w:t>exclusively includes argumentative es</w:t>
      </w:r>
      <w:r w:rsidR="00217DC3">
        <w:rPr>
          <w:rFonts w:ascii="Times New Roman" w:hAnsi="Times New Roman" w:cs="Times New Roman"/>
          <w:sz w:val="24"/>
          <w:szCs w:val="24"/>
          <w:lang w:val="en-GB"/>
        </w:rPr>
        <w:t>says</w:t>
      </w:r>
      <w:r w:rsidR="00AF7F37">
        <w:rPr>
          <w:rFonts w:ascii="Times New Roman" w:hAnsi="Times New Roman" w:cs="Times New Roman"/>
          <w:sz w:val="24"/>
          <w:szCs w:val="24"/>
          <w:lang w:val="en-GB"/>
        </w:rPr>
        <w:t>)</w:t>
      </w:r>
      <w:r w:rsidRPr="0093502A">
        <w:rPr>
          <w:rFonts w:ascii="Times New Roman" w:hAnsi="Times New Roman" w:cs="Times New Roman"/>
          <w:sz w:val="24"/>
          <w:szCs w:val="24"/>
          <w:lang w:val="en-GB"/>
        </w:rPr>
        <w:t>. We will here illustrate this line of research by means of a recent study that</w:t>
      </w:r>
      <w:r w:rsidR="0087472C">
        <w:rPr>
          <w:rFonts w:ascii="Times New Roman" w:hAnsi="Times New Roman" w:cs="Times New Roman"/>
          <w:sz w:val="24"/>
          <w:szCs w:val="24"/>
          <w:lang w:val="en-GB"/>
        </w:rPr>
        <w:t xml:space="preserve"> </w:t>
      </w:r>
      <w:r w:rsidR="00AF7F37">
        <w:rPr>
          <w:rFonts w:ascii="Times New Roman" w:hAnsi="Times New Roman" w:cs="Times New Roman"/>
          <w:sz w:val="24"/>
          <w:szCs w:val="24"/>
          <w:lang w:val="en-GB"/>
        </w:rPr>
        <w:t>made use of m</w:t>
      </w:r>
      <w:r w:rsidR="00CC0A8A" w:rsidRPr="00EE714E">
        <w:rPr>
          <w:rFonts w:ascii="Times New Roman" w:hAnsi="Times New Roman" w:cs="Times New Roman"/>
          <w:sz w:val="24"/>
          <w:szCs w:val="24"/>
          <w:lang w:val="en-GB"/>
        </w:rPr>
        <w:t>ulti-</w:t>
      </w:r>
      <w:r w:rsidR="00AF7F37">
        <w:rPr>
          <w:rFonts w:ascii="Times New Roman" w:hAnsi="Times New Roman" w:cs="Times New Roman"/>
          <w:sz w:val="24"/>
          <w:szCs w:val="24"/>
          <w:lang w:val="en-GB"/>
        </w:rPr>
        <w:t>d</w:t>
      </w:r>
      <w:r w:rsidR="00CC0A8A" w:rsidRPr="00EE714E">
        <w:rPr>
          <w:rFonts w:ascii="Times New Roman" w:hAnsi="Times New Roman" w:cs="Times New Roman"/>
          <w:sz w:val="24"/>
          <w:szCs w:val="24"/>
          <w:lang w:val="en-GB"/>
        </w:rPr>
        <w:t xml:space="preserve">imensional </w:t>
      </w:r>
      <w:r w:rsidR="00AF7F37">
        <w:rPr>
          <w:rFonts w:ascii="Times New Roman" w:hAnsi="Times New Roman" w:cs="Times New Roman"/>
          <w:sz w:val="24"/>
          <w:szCs w:val="24"/>
          <w:lang w:val="en-GB"/>
        </w:rPr>
        <w:t>(MD) a</w:t>
      </w:r>
      <w:r w:rsidR="00CC0A8A" w:rsidRPr="00EE714E">
        <w:rPr>
          <w:rFonts w:ascii="Times New Roman" w:hAnsi="Times New Roman" w:cs="Times New Roman"/>
          <w:sz w:val="24"/>
          <w:szCs w:val="24"/>
          <w:lang w:val="en-GB"/>
        </w:rPr>
        <w:t>nalysis</w:t>
      </w:r>
      <w:r w:rsidR="00AF7F37">
        <w:rPr>
          <w:rFonts w:ascii="Times New Roman" w:hAnsi="Times New Roman" w:cs="Times New Roman"/>
          <w:sz w:val="24"/>
          <w:szCs w:val="24"/>
          <w:lang w:val="en-GB"/>
        </w:rPr>
        <w:t xml:space="preserve"> </w:t>
      </w:r>
      <w:r w:rsidR="00CC0A8A">
        <w:rPr>
          <w:rFonts w:ascii="Times New Roman" w:hAnsi="Times New Roman" w:cs="Times New Roman"/>
          <w:sz w:val="24"/>
          <w:szCs w:val="24"/>
          <w:lang w:val="en-GB"/>
        </w:rPr>
        <w:t>(Biber, 1988)</w:t>
      </w:r>
      <w:r w:rsidR="0087472C">
        <w:rPr>
          <w:rFonts w:ascii="Times New Roman" w:hAnsi="Times New Roman" w:cs="Times New Roman"/>
          <w:sz w:val="24"/>
          <w:szCs w:val="24"/>
          <w:lang w:val="en-GB"/>
        </w:rPr>
        <w:t xml:space="preserve"> </w:t>
      </w:r>
      <w:r w:rsidR="00CC0A8A">
        <w:rPr>
          <w:rFonts w:ascii="Times New Roman" w:hAnsi="Times New Roman" w:cs="Times New Roman"/>
          <w:sz w:val="24"/>
          <w:szCs w:val="24"/>
          <w:lang w:val="en-GB"/>
        </w:rPr>
        <w:t xml:space="preserve">to examine </w:t>
      </w:r>
      <w:r w:rsidR="00CC0A8A" w:rsidRPr="00EE714E">
        <w:rPr>
          <w:rFonts w:ascii="Times New Roman" w:hAnsi="Times New Roman" w:cs="Times New Roman"/>
          <w:sz w:val="24"/>
          <w:szCs w:val="24"/>
          <w:lang w:val="en-GB"/>
        </w:rPr>
        <w:t xml:space="preserve">learner </w:t>
      </w:r>
      <w:r w:rsidR="000F7194">
        <w:rPr>
          <w:rFonts w:ascii="Times New Roman" w:hAnsi="Times New Roman" w:cs="Times New Roman"/>
          <w:sz w:val="24"/>
          <w:szCs w:val="24"/>
          <w:lang w:val="en-GB"/>
        </w:rPr>
        <w:t xml:space="preserve">and native-speaker student </w:t>
      </w:r>
      <w:r w:rsidR="00CC0A8A">
        <w:rPr>
          <w:rFonts w:ascii="Times New Roman" w:hAnsi="Times New Roman" w:cs="Times New Roman"/>
          <w:sz w:val="24"/>
          <w:szCs w:val="24"/>
          <w:lang w:val="en-GB"/>
        </w:rPr>
        <w:t>writing from two registers (argumentat</w:t>
      </w:r>
      <w:r w:rsidR="000F7194">
        <w:rPr>
          <w:rFonts w:ascii="Times New Roman" w:hAnsi="Times New Roman" w:cs="Times New Roman"/>
          <w:sz w:val="24"/>
          <w:szCs w:val="24"/>
          <w:lang w:val="en-GB"/>
        </w:rPr>
        <w:t>ive essays and research papers)</w:t>
      </w:r>
      <w:r w:rsidR="00CC0A8A" w:rsidRPr="00EE714E">
        <w:rPr>
          <w:rFonts w:ascii="Times New Roman" w:hAnsi="Times New Roman" w:cs="Times New Roman"/>
          <w:sz w:val="24"/>
          <w:szCs w:val="24"/>
          <w:lang w:val="en-GB"/>
        </w:rPr>
        <w:t xml:space="preserve"> </w:t>
      </w:r>
      <w:r w:rsidR="00CC0A8A">
        <w:rPr>
          <w:rFonts w:ascii="Times New Roman" w:hAnsi="Times New Roman" w:cs="Times New Roman"/>
          <w:sz w:val="24"/>
          <w:szCs w:val="24"/>
          <w:lang w:val="en-GB"/>
        </w:rPr>
        <w:t>and</w:t>
      </w:r>
      <w:r w:rsidR="00CC0A8A" w:rsidRPr="00EE714E">
        <w:rPr>
          <w:rFonts w:ascii="Times New Roman" w:hAnsi="Times New Roman" w:cs="Times New Roman"/>
          <w:sz w:val="24"/>
          <w:szCs w:val="24"/>
          <w:lang w:val="en-GB"/>
        </w:rPr>
        <w:t xml:space="preserve"> published scientific articles</w:t>
      </w:r>
      <w:r w:rsidR="00CC0A8A">
        <w:rPr>
          <w:rFonts w:ascii="Times New Roman" w:hAnsi="Times New Roman" w:cs="Times New Roman"/>
          <w:sz w:val="24"/>
          <w:szCs w:val="24"/>
          <w:lang w:val="en-GB"/>
        </w:rPr>
        <w:t>,</w:t>
      </w:r>
      <w:r w:rsidR="00CC0A8A" w:rsidRPr="00EE714E">
        <w:rPr>
          <w:rFonts w:ascii="Times New Roman" w:hAnsi="Times New Roman" w:cs="Times New Roman"/>
          <w:sz w:val="24"/>
          <w:szCs w:val="24"/>
          <w:lang w:val="en-GB"/>
        </w:rPr>
        <w:t xml:space="preserve"> </w:t>
      </w:r>
      <w:r w:rsidR="0087472C" w:rsidRPr="00EE714E">
        <w:rPr>
          <w:rFonts w:ascii="Times New Roman" w:hAnsi="Times New Roman" w:cs="Times New Roman"/>
          <w:sz w:val="24"/>
          <w:szCs w:val="24"/>
          <w:lang w:val="en-GB"/>
        </w:rPr>
        <w:t xml:space="preserve">with the aim of investigating possible register effects in EFL learner writing. </w:t>
      </w:r>
      <w:r w:rsidR="000F7194">
        <w:rPr>
          <w:rFonts w:ascii="Times New Roman" w:hAnsi="Times New Roman" w:cs="Times New Roman"/>
          <w:sz w:val="24"/>
          <w:szCs w:val="24"/>
          <w:lang w:val="en-GB"/>
        </w:rPr>
        <w:t>MD analysis</w:t>
      </w:r>
      <w:r w:rsidR="00CC0A8A">
        <w:rPr>
          <w:rFonts w:ascii="Times New Roman" w:hAnsi="Times New Roman" w:cs="Times New Roman"/>
          <w:sz w:val="24"/>
          <w:szCs w:val="24"/>
          <w:lang w:val="en-GB"/>
        </w:rPr>
        <w:t xml:space="preserve"> is an approach used to describe and compare</w:t>
      </w:r>
      <w:r w:rsidR="00CC0A8A" w:rsidRPr="00EE714E">
        <w:rPr>
          <w:rFonts w:ascii="Times New Roman" w:hAnsi="Times New Roman" w:cs="Times New Roman"/>
          <w:sz w:val="24"/>
          <w:szCs w:val="24"/>
          <w:lang w:val="en-GB"/>
        </w:rPr>
        <w:t xml:space="preserve"> registers </w:t>
      </w:r>
      <w:r w:rsidR="000F7194">
        <w:rPr>
          <w:rFonts w:ascii="Times New Roman" w:hAnsi="Times New Roman" w:cs="Times New Roman"/>
          <w:sz w:val="24"/>
          <w:szCs w:val="24"/>
          <w:lang w:val="en-GB"/>
        </w:rPr>
        <w:t>using a wide range of</w:t>
      </w:r>
      <w:r w:rsidR="00CC0A8A" w:rsidRPr="00EE714E">
        <w:rPr>
          <w:rFonts w:ascii="Times New Roman" w:hAnsi="Times New Roman" w:cs="Times New Roman"/>
          <w:sz w:val="24"/>
          <w:szCs w:val="24"/>
          <w:lang w:val="en-GB"/>
        </w:rPr>
        <w:t xml:space="preserve"> linguistic co-occurrence patterns reduced to a few underlying ‘dimensions’ of variation that are then interpreted functionally</w:t>
      </w:r>
      <w:r w:rsidR="000F7194">
        <w:rPr>
          <w:rFonts w:ascii="Times New Roman" w:hAnsi="Times New Roman" w:cs="Times New Roman"/>
          <w:sz w:val="24"/>
          <w:szCs w:val="24"/>
          <w:lang w:val="en-GB"/>
        </w:rPr>
        <w:t xml:space="preserve"> (see Biber, 1988,</w:t>
      </w:r>
      <w:r w:rsidR="009B34EF">
        <w:rPr>
          <w:rFonts w:ascii="Times New Roman" w:hAnsi="Times New Roman" w:cs="Times New Roman"/>
          <w:sz w:val="24"/>
          <w:szCs w:val="24"/>
          <w:lang w:val="en-GB"/>
        </w:rPr>
        <w:t xml:space="preserve"> 1992,</w:t>
      </w:r>
      <w:r w:rsidR="000F7194">
        <w:rPr>
          <w:rFonts w:ascii="Times New Roman" w:hAnsi="Times New Roman" w:cs="Times New Roman"/>
          <w:sz w:val="24"/>
          <w:szCs w:val="24"/>
          <w:lang w:val="en-GB"/>
        </w:rPr>
        <w:t xml:space="preserve"> for a more detailed account of MD analysis)</w:t>
      </w:r>
      <w:r w:rsidR="00CC0A8A" w:rsidRPr="00EE714E">
        <w:rPr>
          <w:rFonts w:ascii="Times New Roman" w:hAnsi="Times New Roman" w:cs="Times New Roman"/>
          <w:sz w:val="24"/>
          <w:szCs w:val="24"/>
          <w:lang w:val="en-GB"/>
        </w:rPr>
        <w:t>.</w:t>
      </w:r>
      <w:r w:rsidR="00CC0A8A">
        <w:rPr>
          <w:rFonts w:ascii="Times New Roman" w:hAnsi="Times New Roman" w:cs="Times New Roman"/>
          <w:sz w:val="24"/>
          <w:szCs w:val="24"/>
          <w:lang w:val="en-GB"/>
        </w:rPr>
        <w:t xml:space="preserve"> As such, the approach is ideally suited to investigate </w:t>
      </w:r>
      <w:r w:rsidR="0087472C" w:rsidRPr="00EE714E">
        <w:rPr>
          <w:rFonts w:ascii="Times New Roman" w:hAnsi="Times New Roman" w:cs="Times New Roman"/>
          <w:sz w:val="24"/>
          <w:szCs w:val="24"/>
          <w:lang w:val="en-GB"/>
        </w:rPr>
        <w:t>the extent to which features commonly attributed to EFL learner writing should be seen as more general characteristics of learner writing, as indicated in previous studies, or whether they may instead be prompted by – or at least moderated by – the register investigated.</w:t>
      </w:r>
      <w:r w:rsidR="0087472C">
        <w:rPr>
          <w:rFonts w:ascii="Times New Roman" w:hAnsi="Times New Roman" w:cs="Times New Roman"/>
          <w:sz w:val="24"/>
          <w:szCs w:val="24"/>
          <w:lang w:val="en-GB"/>
        </w:rPr>
        <w:t xml:space="preserve"> </w:t>
      </w:r>
      <w:r w:rsidR="000F7194">
        <w:rPr>
          <w:rFonts w:ascii="Times New Roman" w:hAnsi="Times New Roman" w:cs="Times New Roman"/>
          <w:sz w:val="24"/>
          <w:szCs w:val="24"/>
          <w:lang w:val="en-GB"/>
        </w:rPr>
        <w:t>As shown i</w:t>
      </w:r>
      <w:r w:rsidR="00217DC3">
        <w:rPr>
          <w:rFonts w:ascii="Times New Roman" w:hAnsi="Times New Roman" w:cs="Times New Roman"/>
          <w:sz w:val="24"/>
          <w:szCs w:val="24"/>
          <w:lang w:val="en-GB"/>
        </w:rPr>
        <w:t xml:space="preserve">n Table 5, the selection of corpora </w:t>
      </w:r>
      <w:r w:rsidR="000F7194">
        <w:rPr>
          <w:rFonts w:ascii="Times New Roman" w:hAnsi="Times New Roman" w:cs="Times New Roman"/>
          <w:sz w:val="24"/>
          <w:szCs w:val="24"/>
          <w:lang w:val="en-GB"/>
        </w:rPr>
        <w:t xml:space="preserve">included in this study </w:t>
      </w:r>
      <w:r w:rsidR="00217DC3">
        <w:rPr>
          <w:rFonts w:ascii="Times New Roman" w:hAnsi="Times New Roman" w:cs="Times New Roman"/>
          <w:sz w:val="24"/>
          <w:szCs w:val="24"/>
          <w:lang w:val="en-GB"/>
        </w:rPr>
        <w:t>allowed for several different comparisons:</w:t>
      </w:r>
    </w:p>
    <w:p w14:paraId="74E352E2" w14:textId="3F912D14" w:rsidR="00217DC3" w:rsidRPr="004F5035" w:rsidRDefault="00217DC3" w:rsidP="004F5035">
      <w:pPr>
        <w:pStyle w:val="Paragraphedeliste"/>
        <w:numPr>
          <w:ilvl w:val="0"/>
          <w:numId w:val="5"/>
        </w:numPr>
        <w:spacing w:after="0" w:line="480" w:lineRule="auto"/>
        <w:rPr>
          <w:rFonts w:ascii="Times New Roman" w:hAnsi="Times New Roman"/>
          <w:color w:val="3B3838" w:themeColor="background2" w:themeShade="40"/>
          <w:sz w:val="24"/>
          <w:szCs w:val="24"/>
        </w:rPr>
      </w:pPr>
      <w:r w:rsidRPr="004F5035">
        <w:rPr>
          <w:rFonts w:ascii="Times New Roman" w:hAnsi="Times New Roman"/>
          <w:color w:val="3B3838" w:themeColor="background2" w:themeShade="40"/>
          <w:sz w:val="24"/>
          <w:szCs w:val="24"/>
        </w:rPr>
        <w:t>Argumentative essays vs. research papers</w:t>
      </w:r>
      <w:r w:rsidR="000F7194">
        <w:rPr>
          <w:rStyle w:val="Appelnotedebasdep"/>
          <w:rFonts w:ascii="Times New Roman" w:hAnsi="Times New Roman"/>
          <w:color w:val="3B3838" w:themeColor="background2" w:themeShade="40"/>
          <w:sz w:val="24"/>
          <w:szCs w:val="24"/>
        </w:rPr>
        <w:footnoteReference w:id="3"/>
      </w:r>
      <w:r w:rsidRPr="004F5035">
        <w:rPr>
          <w:rFonts w:ascii="Times New Roman" w:hAnsi="Times New Roman"/>
          <w:color w:val="3B3838" w:themeColor="background2" w:themeShade="40"/>
          <w:sz w:val="24"/>
          <w:szCs w:val="24"/>
        </w:rPr>
        <w:t xml:space="preserve"> vs. scientific articles (ICLE + LOCNESS vs. VESPA + BAWE + MICUSP vs. LOCRA)</w:t>
      </w:r>
    </w:p>
    <w:p w14:paraId="4FEF9FE9" w14:textId="7DA08203" w:rsidR="00217DC3" w:rsidRPr="004F5035" w:rsidRDefault="00217DC3" w:rsidP="004F5035">
      <w:pPr>
        <w:pStyle w:val="Paragraphedeliste"/>
        <w:numPr>
          <w:ilvl w:val="0"/>
          <w:numId w:val="5"/>
        </w:numPr>
        <w:spacing w:after="0" w:line="480" w:lineRule="auto"/>
        <w:rPr>
          <w:rFonts w:ascii="Times New Roman" w:hAnsi="Times New Roman"/>
          <w:color w:val="3B3838" w:themeColor="background2" w:themeShade="40"/>
          <w:sz w:val="24"/>
          <w:szCs w:val="24"/>
        </w:rPr>
      </w:pPr>
      <w:r w:rsidRPr="004F5035">
        <w:rPr>
          <w:rFonts w:ascii="Times New Roman" w:hAnsi="Times New Roman"/>
          <w:color w:val="3B3838" w:themeColor="background2" w:themeShade="40"/>
          <w:sz w:val="24"/>
          <w:szCs w:val="24"/>
        </w:rPr>
        <w:t>Non-native vs. native speakers of English (ICLE + VESPA vs. LOCNESS + BAWE)</w:t>
      </w:r>
    </w:p>
    <w:p w14:paraId="36D69891" w14:textId="5A78CFB0" w:rsidR="00217DC3" w:rsidRPr="004F5035" w:rsidRDefault="00217DC3" w:rsidP="004F5035">
      <w:pPr>
        <w:pStyle w:val="Paragraphedeliste"/>
        <w:numPr>
          <w:ilvl w:val="0"/>
          <w:numId w:val="5"/>
        </w:numPr>
        <w:spacing w:after="0" w:line="480" w:lineRule="auto"/>
        <w:rPr>
          <w:rFonts w:ascii="Times New Roman" w:hAnsi="Times New Roman"/>
          <w:color w:val="3B3838" w:themeColor="background2" w:themeShade="40"/>
          <w:sz w:val="24"/>
          <w:szCs w:val="24"/>
        </w:rPr>
      </w:pPr>
      <w:r w:rsidRPr="004F5035">
        <w:rPr>
          <w:rFonts w:ascii="Times New Roman" w:hAnsi="Times New Roman"/>
          <w:color w:val="3B3838" w:themeColor="background2" w:themeShade="40"/>
          <w:sz w:val="24"/>
          <w:szCs w:val="24"/>
        </w:rPr>
        <w:t>L1 background (French, Spanish, Norwegian, Swedish and Dutch)</w:t>
      </w:r>
    </w:p>
    <w:p w14:paraId="2324C22C" w14:textId="77777777" w:rsidR="000F7194" w:rsidRPr="004F5035" w:rsidRDefault="000F7194" w:rsidP="00217DC3">
      <w:pPr>
        <w:spacing w:before="120" w:after="120" w:line="360" w:lineRule="auto"/>
        <w:rPr>
          <w:rFonts w:ascii="Times New Roman" w:hAnsi="Times New Roman" w:cs="Times New Roman"/>
          <w:sz w:val="24"/>
          <w:szCs w:val="24"/>
        </w:rPr>
      </w:pPr>
    </w:p>
    <w:tbl>
      <w:tblPr>
        <w:tblW w:w="90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1468"/>
        <w:gridCol w:w="2158"/>
        <w:gridCol w:w="3087"/>
        <w:gridCol w:w="1174"/>
        <w:gridCol w:w="1200"/>
      </w:tblGrid>
      <w:tr w:rsidR="00217DC3" w:rsidRPr="00217DC3" w14:paraId="2CA60007" w14:textId="77777777" w:rsidTr="00EE714E">
        <w:trPr>
          <w:trHeight w:val="334"/>
          <w:jc w:val="center"/>
        </w:trPr>
        <w:tc>
          <w:tcPr>
            <w:tcW w:w="1468" w:type="dxa"/>
            <w:tcMar>
              <w:top w:w="10" w:type="dxa"/>
              <w:left w:w="10" w:type="dxa"/>
              <w:bottom w:w="0" w:type="dxa"/>
              <w:right w:w="10" w:type="dxa"/>
            </w:tcMar>
            <w:vAlign w:val="center"/>
            <w:hideMark/>
          </w:tcPr>
          <w:p w14:paraId="7A627291" w14:textId="77777777" w:rsidR="00217DC3" w:rsidRPr="00217DC3" w:rsidRDefault="00217DC3" w:rsidP="00217DC3">
            <w:pPr>
              <w:spacing w:after="0" w:line="240" w:lineRule="auto"/>
              <w:rPr>
                <w:rFonts w:ascii="Times New Roman" w:eastAsia="Times New Roman" w:hAnsi="Times New Roman" w:cs="Times New Roman"/>
                <w:b/>
                <w:color w:val="3B3838" w:themeColor="background2" w:themeShade="40"/>
                <w:sz w:val="24"/>
                <w:szCs w:val="24"/>
                <w:lang w:eastAsia="en-GB"/>
              </w:rPr>
            </w:pPr>
            <w:r w:rsidRPr="00217DC3">
              <w:rPr>
                <w:rFonts w:ascii="Times New Roman" w:eastAsia="Times New Roman" w:hAnsi="Times New Roman" w:cs="Times New Roman"/>
                <w:b/>
                <w:color w:val="3B3838" w:themeColor="background2" w:themeShade="40"/>
                <w:sz w:val="24"/>
                <w:szCs w:val="24"/>
                <w:lang w:eastAsia="en-GB"/>
              </w:rPr>
              <w:t>Corpus</w:t>
            </w:r>
          </w:p>
        </w:tc>
        <w:tc>
          <w:tcPr>
            <w:tcW w:w="2158" w:type="dxa"/>
            <w:vAlign w:val="center"/>
          </w:tcPr>
          <w:p w14:paraId="2DD2204F" w14:textId="77777777" w:rsidR="00217DC3" w:rsidRPr="00217DC3" w:rsidRDefault="00217DC3" w:rsidP="00217DC3">
            <w:pPr>
              <w:spacing w:after="0" w:line="240" w:lineRule="auto"/>
              <w:rPr>
                <w:rFonts w:ascii="Times New Roman" w:eastAsia="Times New Roman" w:hAnsi="Times New Roman" w:cs="Times New Roman"/>
                <w:b/>
                <w:color w:val="3B3838" w:themeColor="background2" w:themeShade="40"/>
                <w:sz w:val="24"/>
                <w:szCs w:val="24"/>
                <w:lang w:eastAsia="en-GB"/>
              </w:rPr>
            </w:pPr>
            <w:r w:rsidRPr="00217DC3">
              <w:rPr>
                <w:rFonts w:ascii="Times New Roman" w:eastAsia="Times New Roman" w:hAnsi="Times New Roman" w:cs="Times New Roman"/>
                <w:b/>
                <w:color w:val="3B3838" w:themeColor="background2" w:themeShade="40"/>
                <w:sz w:val="24"/>
                <w:szCs w:val="24"/>
                <w:lang w:eastAsia="en-GB"/>
              </w:rPr>
              <w:t>L1</w:t>
            </w:r>
          </w:p>
        </w:tc>
        <w:tc>
          <w:tcPr>
            <w:tcW w:w="3087" w:type="dxa"/>
            <w:vAlign w:val="center"/>
          </w:tcPr>
          <w:p w14:paraId="712E4572" w14:textId="77777777" w:rsidR="00217DC3" w:rsidRPr="00217DC3" w:rsidRDefault="00217DC3" w:rsidP="00217DC3">
            <w:pPr>
              <w:spacing w:after="0" w:line="240" w:lineRule="auto"/>
              <w:rPr>
                <w:rFonts w:ascii="Times New Roman" w:eastAsia="Times New Roman" w:hAnsi="Times New Roman" w:cs="Times New Roman"/>
                <w:b/>
                <w:color w:val="3B3838" w:themeColor="background2" w:themeShade="40"/>
                <w:sz w:val="24"/>
                <w:szCs w:val="24"/>
                <w:lang w:eastAsia="en-GB"/>
              </w:rPr>
            </w:pPr>
            <w:r w:rsidRPr="00217DC3">
              <w:rPr>
                <w:rFonts w:ascii="Times New Roman" w:eastAsia="Times New Roman" w:hAnsi="Times New Roman" w:cs="Times New Roman"/>
                <w:b/>
                <w:color w:val="3B3838" w:themeColor="background2" w:themeShade="40"/>
                <w:sz w:val="24"/>
                <w:szCs w:val="24"/>
                <w:lang w:eastAsia="en-GB"/>
              </w:rPr>
              <w:t>Register</w:t>
            </w:r>
          </w:p>
        </w:tc>
        <w:tc>
          <w:tcPr>
            <w:tcW w:w="1174" w:type="dxa"/>
            <w:tcMar>
              <w:top w:w="10" w:type="dxa"/>
              <w:left w:w="10" w:type="dxa"/>
              <w:bottom w:w="0" w:type="dxa"/>
              <w:right w:w="10" w:type="dxa"/>
            </w:tcMar>
            <w:vAlign w:val="center"/>
            <w:hideMark/>
          </w:tcPr>
          <w:p w14:paraId="172B22F3" w14:textId="77777777" w:rsidR="00217DC3" w:rsidRPr="00217DC3" w:rsidRDefault="00217DC3" w:rsidP="00217DC3">
            <w:pPr>
              <w:spacing w:after="0" w:line="240" w:lineRule="auto"/>
              <w:rPr>
                <w:rFonts w:ascii="Times New Roman" w:eastAsia="Times New Roman" w:hAnsi="Times New Roman" w:cs="Times New Roman"/>
                <w:b/>
                <w:color w:val="3B3838" w:themeColor="background2" w:themeShade="40"/>
                <w:sz w:val="24"/>
                <w:szCs w:val="24"/>
                <w:lang w:eastAsia="en-GB"/>
              </w:rPr>
            </w:pPr>
            <w:r w:rsidRPr="00217DC3">
              <w:rPr>
                <w:rFonts w:ascii="Times New Roman" w:eastAsia="Times New Roman" w:hAnsi="Times New Roman" w:cs="Times New Roman"/>
                <w:b/>
                <w:color w:val="3B3838" w:themeColor="background2" w:themeShade="40"/>
                <w:sz w:val="24"/>
                <w:szCs w:val="24"/>
                <w:lang w:eastAsia="en-GB"/>
              </w:rPr>
              <w:t>Number of words</w:t>
            </w:r>
          </w:p>
        </w:tc>
        <w:tc>
          <w:tcPr>
            <w:tcW w:w="1200" w:type="dxa"/>
            <w:tcMar>
              <w:top w:w="10" w:type="dxa"/>
              <w:left w:w="10" w:type="dxa"/>
              <w:bottom w:w="0" w:type="dxa"/>
              <w:right w:w="10" w:type="dxa"/>
            </w:tcMar>
            <w:vAlign w:val="center"/>
            <w:hideMark/>
          </w:tcPr>
          <w:p w14:paraId="6CE8738E" w14:textId="77777777" w:rsidR="00217DC3" w:rsidRPr="00217DC3" w:rsidRDefault="00217DC3" w:rsidP="00217DC3">
            <w:pPr>
              <w:spacing w:after="0" w:line="240" w:lineRule="auto"/>
              <w:rPr>
                <w:rFonts w:ascii="Times New Roman" w:eastAsia="Times New Roman" w:hAnsi="Times New Roman" w:cs="Times New Roman"/>
                <w:b/>
                <w:color w:val="3B3838" w:themeColor="background2" w:themeShade="40"/>
                <w:sz w:val="24"/>
                <w:szCs w:val="24"/>
                <w:lang w:eastAsia="en-GB"/>
              </w:rPr>
            </w:pPr>
            <w:r w:rsidRPr="00217DC3">
              <w:rPr>
                <w:rFonts w:ascii="Times New Roman" w:eastAsia="Times New Roman" w:hAnsi="Times New Roman" w:cs="Times New Roman"/>
                <w:b/>
                <w:color w:val="3B3838" w:themeColor="background2" w:themeShade="40"/>
                <w:sz w:val="24"/>
                <w:szCs w:val="24"/>
                <w:lang w:eastAsia="en-GB"/>
              </w:rPr>
              <w:t>Number of texts</w:t>
            </w:r>
          </w:p>
        </w:tc>
      </w:tr>
      <w:tr w:rsidR="00217DC3" w:rsidRPr="00217DC3" w14:paraId="7B73A193" w14:textId="77777777" w:rsidTr="00EE714E">
        <w:trPr>
          <w:trHeight w:val="346"/>
          <w:jc w:val="center"/>
        </w:trPr>
        <w:tc>
          <w:tcPr>
            <w:tcW w:w="1468" w:type="dxa"/>
            <w:tcMar>
              <w:top w:w="10" w:type="dxa"/>
              <w:left w:w="10" w:type="dxa"/>
              <w:bottom w:w="0" w:type="dxa"/>
              <w:right w:w="10" w:type="dxa"/>
            </w:tcMar>
            <w:vAlign w:val="center"/>
            <w:hideMark/>
          </w:tcPr>
          <w:p w14:paraId="775BE6AE"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ICLE</w:t>
            </w:r>
          </w:p>
        </w:tc>
        <w:tc>
          <w:tcPr>
            <w:tcW w:w="2158" w:type="dxa"/>
          </w:tcPr>
          <w:p w14:paraId="1BAD8EC2"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French, Spanish, Norwegian, Swedish and Dutch</w:t>
            </w:r>
          </w:p>
        </w:tc>
        <w:tc>
          <w:tcPr>
            <w:tcW w:w="3087" w:type="dxa"/>
          </w:tcPr>
          <w:p w14:paraId="6C4A7187"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Argumentative essays</w:t>
            </w:r>
          </w:p>
        </w:tc>
        <w:tc>
          <w:tcPr>
            <w:tcW w:w="1174" w:type="dxa"/>
            <w:tcMar>
              <w:top w:w="10" w:type="dxa"/>
              <w:left w:w="10" w:type="dxa"/>
              <w:bottom w:w="0" w:type="dxa"/>
              <w:right w:w="10" w:type="dxa"/>
            </w:tcMar>
            <w:vAlign w:val="center"/>
            <w:hideMark/>
          </w:tcPr>
          <w:p w14:paraId="7EF24C10"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708,541</w:t>
            </w:r>
          </w:p>
        </w:tc>
        <w:tc>
          <w:tcPr>
            <w:tcW w:w="1200" w:type="dxa"/>
            <w:tcMar>
              <w:top w:w="10" w:type="dxa"/>
              <w:left w:w="10" w:type="dxa"/>
              <w:bottom w:w="0" w:type="dxa"/>
              <w:right w:w="10" w:type="dxa"/>
            </w:tcMar>
            <w:vAlign w:val="center"/>
            <w:hideMark/>
          </w:tcPr>
          <w:p w14:paraId="305D041D"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1,073</w:t>
            </w:r>
          </w:p>
        </w:tc>
      </w:tr>
      <w:tr w:rsidR="00217DC3" w:rsidRPr="00217DC3" w14:paraId="693DEC79" w14:textId="77777777" w:rsidTr="00EE714E">
        <w:trPr>
          <w:trHeight w:val="334"/>
          <w:jc w:val="center"/>
        </w:trPr>
        <w:tc>
          <w:tcPr>
            <w:tcW w:w="1468" w:type="dxa"/>
            <w:tcMar>
              <w:top w:w="10" w:type="dxa"/>
              <w:left w:w="10" w:type="dxa"/>
              <w:bottom w:w="0" w:type="dxa"/>
              <w:right w:w="10" w:type="dxa"/>
            </w:tcMar>
            <w:vAlign w:val="center"/>
            <w:hideMark/>
          </w:tcPr>
          <w:p w14:paraId="1E0A8AD3"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 xml:space="preserve">LOCNESS </w:t>
            </w:r>
          </w:p>
        </w:tc>
        <w:tc>
          <w:tcPr>
            <w:tcW w:w="2158" w:type="dxa"/>
          </w:tcPr>
          <w:p w14:paraId="157C9566"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English</w:t>
            </w:r>
          </w:p>
        </w:tc>
        <w:tc>
          <w:tcPr>
            <w:tcW w:w="3087" w:type="dxa"/>
          </w:tcPr>
          <w:p w14:paraId="677C2E3D"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Argumentative essays</w:t>
            </w:r>
          </w:p>
        </w:tc>
        <w:tc>
          <w:tcPr>
            <w:tcW w:w="1174" w:type="dxa"/>
            <w:tcMar>
              <w:top w:w="10" w:type="dxa"/>
              <w:left w:w="10" w:type="dxa"/>
              <w:bottom w:w="0" w:type="dxa"/>
              <w:right w:w="10" w:type="dxa"/>
            </w:tcMar>
            <w:vAlign w:val="center"/>
            <w:hideMark/>
          </w:tcPr>
          <w:p w14:paraId="2206BF3E"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99,520</w:t>
            </w:r>
          </w:p>
        </w:tc>
        <w:tc>
          <w:tcPr>
            <w:tcW w:w="1200" w:type="dxa"/>
            <w:tcMar>
              <w:top w:w="10" w:type="dxa"/>
              <w:left w:w="10" w:type="dxa"/>
              <w:bottom w:w="0" w:type="dxa"/>
              <w:right w:w="10" w:type="dxa"/>
            </w:tcMar>
            <w:vAlign w:val="center"/>
            <w:hideMark/>
          </w:tcPr>
          <w:p w14:paraId="77E36245"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88</w:t>
            </w:r>
          </w:p>
        </w:tc>
      </w:tr>
      <w:tr w:rsidR="00217DC3" w:rsidRPr="00217DC3" w14:paraId="0D402AC5" w14:textId="77777777" w:rsidTr="00EE714E">
        <w:trPr>
          <w:trHeight w:val="334"/>
          <w:jc w:val="center"/>
        </w:trPr>
        <w:tc>
          <w:tcPr>
            <w:tcW w:w="1468" w:type="dxa"/>
            <w:tcMar>
              <w:top w:w="10" w:type="dxa"/>
              <w:left w:w="10" w:type="dxa"/>
              <w:bottom w:w="0" w:type="dxa"/>
              <w:right w:w="10" w:type="dxa"/>
            </w:tcMar>
            <w:vAlign w:val="center"/>
            <w:hideMark/>
          </w:tcPr>
          <w:p w14:paraId="07A5BE18"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 xml:space="preserve">VESPA </w:t>
            </w:r>
          </w:p>
        </w:tc>
        <w:tc>
          <w:tcPr>
            <w:tcW w:w="2158" w:type="dxa"/>
          </w:tcPr>
          <w:p w14:paraId="7C7A53EA"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French, Spanish, Norwegian, Swedish and Dutch</w:t>
            </w:r>
          </w:p>
        </w:tc>
        <w:tc>
          <w:tcPr>
            <w:tcW w:w="3087" w:type="dxa"/>
          </w:tcPr>
          <w:p w14:paraId="7BF236DC" w14:textId="3D1113F2"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Research papers</w:t>
            </w:r>
            <w:r w:rsidR="00EE714E">
              <w:rPr>
                <w:rFonts w:ascii="Times New Roman" w:eastAsia="Times New Roman" w:hAnsi="Times New Roman" w:cs="Times New Roman"/>
                <w:color w:val="3B3838" w:themeColor="background2" w:themeShade="40"/>
                <w:sz w:val="24"/>
                <w:szCs w:val="24"/>
                <w:lang w:eastAsia="en-GB"/>
              </w:rPr>
              <w:t xml:space="preserve"> in linguistics</w:t>
            </w:r>
          </w:p>
        </w:tc>
        <w:tc>
          <w:tcPr>
            <w:tcW w:w="1174" w:type="dxa"/>
            <w:tcMar>
              <w:top w:w="10" w:type="dxa"/>
              <w:left w:w="10" w:type="dxa"/>
              <w:bottom w:w="0" w:type="dxa"/>
              <w:right w:w="10" w:type="dxa"/>
            </w:tcMar>
            <w:vAlign w:val="center"/>
            <w:hideMark/>
          </w:tcPr>
          <w:p w14:paraId="162F83B2"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1,303,278</w:t>
            </w:r>
          </w:p>
        </w:tc>
        <w:tc>
          <w:tcPr>
            <w:tcW w:w="1200" w:type="dxa"/>
            <w:tcMar>
              <w:top w:w="10" w:type="dxa"/>
              <w:left w:w="10" w:type="dxa"/>
              <w:bottom w:w="0" w:type="dxa"/>
              <w:right w:w="10" w:type="dxa"/>
            </w:tcMar>
            <w:vAlign w:val="center"/>
            <w:hideMark/>
          </w:tcPr>
          <w:p w14:paraId="37DBFB30"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584</w:t>
            </w:r>
          </w:p>
        </w:tc>
      </w:tr>
      <w:tr w:rsidR="00217DC3" w:rsidRPr="00217DC3" w14:paraId="022C695C" w14:textId="77777777" w:rsidTr="00EE714E">
        <w:trPr>
          <w:trHeight w:val="334"/>
          <w:jc w:val="center"/>
        </w:trPr>
        <w:tc>
          <w:tcPr>
            <w:tcW w:w="1468" w:type="dxa"/>
            <w:tcMar>
              <w:top w:w="10" w:type="dxa"/>
              <w:left w:w="10" w:type="dxa"/>
              <w:bottom w:w="0" w:type="dxa"/>
              <w:right w:w="10" w:type="dxa"/>
            </w:tcMar>
            <w:vAlign w:val="center"/>
            <w:hideMark/>
          </w:tcPr>
          <w:p w14:paraId="71B5823C"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 xml:space="preserve">BAWE </w:t>
            </w:r>
          </w:p>
        </w:tc>
        <w:tc>
          <w:tcPr>
            <w:tcW w:w="2158" w:type="dxa"/>
          </w:tcPr>
          <w:p w14:paraId="5B521A40" w14:textId="3E25024A" w:rsidR="00217DC3" w:rsidRPr="00217DC3" w:rsidRDefault="004F5035" w:rsidP="00217DC3">
            <w:pPr>
              <w:spacing w:after="0" w:line="240" w:lineRule="auto"/>
              <w:rPr>
                <w:rFonts w:ascii="Times New Roman" w:eastAsia="Times New Roman" w:hAnsi="Times New Roman" w:cs="Times New Roman"/>
                <w:color w:val="3B3838" w:themeColor="background2" w:themeShade="40"/>
                <w:sz w:val="24"/>
                <w:szCs w:val="24"/>
                <w:lang w:eastAsia="en-GB"/>
              </w:rPr>
            </w:pPr>
            <w:r>
              <w:rPr>
                <w:rFonts w:ascii="Times New Roman" w:eastAsia="Times New Roman" w:hAnsi="Times New Roman" w:cs="Times New Roman"/>
                <w:color w:val="3B3838" w:themeColor="background2" w:themeShade="40"/>
                <w:sz w:val="24"/>
                <w:szCs w:val="24"/>
                <w:lang w:eastAsia="en-GB"/>
              </w:rPr>
              <w:t xml:space="preserve">(British) </w:t>
            </w:r>
            <w:r w:rsidR="00217DC3" w:rsidRPr="00217DC3">
              <w:rPr>
                <w:rFonts w:ascii="Times New Roman" w:eastAsia="Times New Roman" w:hAnsi="Times New Roman" w:cs="Times New Roman"/>
                <w:color w:val="3B3838" w:themeColor="background2" w:themeShade="40"/>
                <w:sz w:val="24"/>
                <w:szCs w:val="24"/>
                <w:lang w:eastAsia="en-GB"/>
              </w:rPr>
              <w:t>English</w:t>
            </w:r>
          </w:p>
        </w:tc>
        <w:tc>
          <w:tcPr>
            <w:tcW w:w="3087" w:type="dxa"/>
          </w:tcPr>
          <w:p w14:paraId="77C5FD29" w14:textId="017EC920"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Research papers</w:t>
            </w:r>
            <w:r w:rsidR="00EE714E">
              <w:rPr>
                <w:rFonts w:ascii="Times New Roman" w:eastAsia="Times New Roman" w:hAnsi="Times New Roman" w:cs="Times New Roman"/>
                <w:color w:val="3B3838" w:themeColor="background2" w:themeShade="40"/>
                <w:sz w:val="24"/>
                <w:szCs w:val="24"/>
                <w:lang w:eastAsia="en-GB"/>
              </w:rPr>
              <w:t xml:space="preserve"> in linguistics</w:t>
            </w:r>
          </w:p>
        </w:tc>
        <w:tc>
          <w:tcPr>
            <w:tcW w:w="1174" w:type="dxa"/>
            <w:tcMar>
              <w:top w:w="10" w:type="dxa"/>
              <w:left w:w="10" w:type="dxa"/>
              <w:bottom w:w="0" w:type="dxa"/>
              <w:right w:w="10" w:type="dxa"/>
            </w:tcMar>
            <w:vAlign w:val="center"/>
            <w:hideMark/>
          </w:tcPr>
          <w:p w14:paraId="018E0E07"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167,482</w:t>
            </w:r>
          </w:p>
        </w:tc>
        <w:tc>
          <w:tcPr>
            <w:tcW w:w="1200" w:type="dxa"/>
            <w:tcMar>
              <w:top w:w="10" w:type="dxa"/>
              <w:left w:w="10" w:type="dxa"/>
              <w:bottom w:w="0" w:type="dxa"/>
              <w:right w:w="10" w:type="dxa"/>
            </w:tcMar>
            <w:vAlign w:val="center"/>
            <w:hideMark/>
          </w:tcPr>
          <w:p w14:paraId="41BCC709"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76</w:t>
            </w:r>
          </w:p>
        </w:tc>
      </w:tr>
      <w:tr w:rsidR="00217DC3" w:rsidRPr="00217DC3" w14:paraId="695C5921" w14:textId="77777777" w:rsidTr="00EE714E">
        <w:trPr>
          <w:trHeight w:val="357"/>
          <w:jc w:val="center"/>
        </w:trPr>
        <w:tc>
          <w:tcPr>
            <w:tcW w:w="1468" w:type="dxa"/>
            <w:tcMar>
              <w:top w:w="10" w:type="dxa"/>
              <w:left w:w="10" w:type="dxa"/>
              <w:bottom w:w="0" w:type="dxa"/>
              <w:right w:w="10" w:type="dxa"/>
            </w:tcMar>
            <w:vAlign w:val="center"/>
            <w:hideMark/>
          </w:tcPr>
          <w:p w14:paraId="7CD29921"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 xml:space="preserve">MICUSP </w:t>
            </w:r>
          </w:p>
        </w:tc>
        <w:tc>
          <w:tcPr>
            <w:tcW w:w="2158" w:type="dxa"/>
          </w:tcPr>
          <w:p w14:paraId="3649755C" w14:textId="04643EB8" w:rsidR="00217DC3" w:rsidRPr="00217DC3" w:rsidRDefault="004F5035" w:rsidP="00217DC3">
            <w:pPr>
              <w:spacing w:after="0" w:line="240" w:lineRule="auto"/>
              <w:rPr>
                <w:rFonts w:ascii="Times New Roman" w:eastAsia="Times New Roman" w:hAnsi="Times New Roman" w:cs="Times New Roman"/>
                <w:color w:val="3B3838" w:themeColor="background2" w:themeShade="40"/>
                <w:sz w:val="24"/>
                <w:szCs w:val="24"/>
                <w:lang w:eastAsia="en-GB"/>
              </w:rPr>
            </w:pPr>
            <w:r>
              <w:rPr>
                <w:rFonts w:ascii="Times New Roman" w:eastAsia="Times New Roman" w:hAnsi="Times New Roman" w:cs="Times New Roman"/>
                <w:color w:val="3B3838" w:themeColor="background2" w:themeShade="40"/>
                <w:sz w:val="24"/>
                <w:szCs w:val="24"/>
                <w:lang w:eastAsia="en-GB"/>
              </w:rPr>
              <w:t xml:space="preserve">(American) </w:t>
            </w:r>
            <w:r w:rsidR="00217DC3" w:rsidRPr="00217DC3">
              <w:rPr>
                <w:rFonts w:ascii="Times New Roman" w:eastAsia="Times New Roman" w:hAnsi="Times New Roman" w:cs="Times New Roman"/>
                <w:color w:val="3B3838" w:themeColor="background2" w:themeShade="40"/>
                <w:sz w:val="24"/>
                <w:szCs w:val="24"/>
                <w:lang w:eastAsia="en-GB"/>
              </w:rPr>
              <w:t>English</w:t>
            </w:r>
          </w:p>
        </w:tc>
        <w:tc>
          <w:tcPr>
            <w:tcW w:w="3087" w:type="dxa"/>
          </w:tcPr>
          <w:p w14:paraId="3B282A41" w14:textId="460318F5"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Research papers</w:t>
            </w:r>
            <w:r w:rsidR="00EE714E">
              <w:rPr>
                <w:rFonts w:ascii="Times New Roman" w:eastAsia="Times New Roman" w:hAnsi="Times New Roman" w:cs="Times New Roman"/>
                <w:color w:val="3B3838" w:themeColor="background2" w:themeShade="40"/>
                <w:sz w:val="24"/>
                <w:szCs w:val="24"/>
                <w:lang w:eastAsia="en-GB"/>
              </w:rPr>
              <w:t xml:space="preserve"> in linguistics</w:t>
            </w:r>
          </w:p>
        </w:tc>
        <w:tc>
          <w:tcPr>
            <w:tcW w:w="1174" w:type="dxa"/>
            <w:tcMar>
              <w:top w:w="10" w:type="dxa"/>
              <w:left w:w="10" w:type="dxa"/>
              <w:bottom w:w="0" w:type="dxa"/>
              <w:right w:w="10" w:type="dxa"/>
            </w:tcMar>
            <w:vAlign w:val="center"/>
            <w:hideMark/>
          </w:tcPr>
          <w:p w14:paraId="0EE9E5AB"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313,785</w:t>
            </w:r>
          </w:p>
        </w:tc>
        <w:tc>
          <w:tcPr>
            <w:tcW w:w="1200" w:type="dxa"/>
            <w:tcMar>
              <w:top w:w="10" w:type="dxa"/>
              <w:left w:w="10" w:type="dxa"/>
              <w:bottom w:w="0" w:type="dxa"/>
              <w:right w:w="10" w:type="dxa"/>
            </w:tcMar>
            <w:vAlign w:val="center"/>
            <w:hideMark/>
          </w:tcPr>
          <w:p w14:paraId="3E1C93BC"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34</w:t>
            </w:r>
          </w:p>
        </w:tc>
      </w:tr>
      <w:tr w:rsidR="00217DC3" w:rsidRPr="00217DC3" w14:paraId="4710B76C" w14:textId="77777777" w:rsidTr="00EE714E">
        <w:trPr>
          <w:trHeight w:val="334"/>
          <w:jc w:val="center"/>
        </w:trPr>
        <w:tc>
          <w:tcPr>
            <w:tcW w:w="1468" w:type="dxa"/>
            <w:tcBorders>
              <w:bottom w:val="double" w:sz="4" w:space="0" w:color="auto"/>
            </w:tcBorders>
            <w:tcMar>
              <w:top w:w="10" w:type="dxa"/>
              <w:left w:w="10" w:type="dxa"/>
              <w:bottom w:w="0" w:type="dxa"/>
              <w:right w:w="10" w:type="dxa"/>
            </w:tcMar>
            <w:vAlign w:val="center"/>
            <w:hideMark/>
          </w:tcPr>
          <w:p w14:paraId="16D42BEB"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LOCRA</w:t>
            </w:r>
          </w:p>
        </w:tc>
        <w:tc>
          <w:tcPr>
            <w:tcW w:w="2158" w:type="dxa"/>
            <w:tcBorders>
              <w:bottom w:val="double" w:sz="4" w:space="0" w:color="auto"/>
            </w:tcBorders>
          </w:tcPr>
          <w:p w14:paraId="64A5A38C"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NA</w:t>
            </w:r>
          </w:p>
        </w:tc>
        <w:tc>
          <w:tcPr>
            <w:tcW w:w="3087" w:type="dxa"/>
            <w:tcBorders>
              <w:bottom w:val="double" w:sz="4" w:space="0" w:color="auto"/>
            </w:tcBorders>
          </w:tcPr>
          <w:p w14:paraId="41800F25" w14:textId="79FFE151"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Scientific articles</w:t>
            </w:r>
            <w:r w:rsidR="004F5035">
              <w:rPr>
                <w:rFonts w:ascii="Times New Roman" w:eastAsia="Times New Roman" w:hAnsi="Times New Roman" w:cs="Times New Roman"/>
                <w:color w:val="3B3838" w:themeColor="background2" w:themeShade="40"/>
                <w:sz w:val="24"/>
                <w:szCs w:val="24"/>
                <w:lang w:eastAsia="en-GB"/>
              </w:rPr>
              <w:t xml:space="preserve"> in linguistics</w:t>
            </w:r>
          </w:p>
        </w:tc>
        <w:tc>
          <w:tcPr>
            <w:tcW w:w="1174" w:type="dxa"/>
            <w:tcBorders>
              <w:bottom w:val="double" w:sz="4" w:space="0" w:color="auto"/>
            </w:tcBorders>
            <w:tcMar>
              <w:top w:w="10" w:type="dxa"/>
              <w:left w:w="10" w:type="dxa"/>
              <w:bottom w:w="0" w:type="dxa"/>
              <w:right w:w="10" w:type="dxa"/>
            </w:tcMar>
            <w:vAlign w:val="center"/>
            <w:hideMark/>
          </w:tcPr>
          <w:p w14:paraId="68D1DDBF"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956,761</w:t>
            </w:r>
          </w:p>
        </w:tc>
        <w:tc>
          <w:tcPr>
            <w:tcW w:w="1200" w:type="dxa"/>
            <w:tcBorders>
              <w:bottom w:val="double" w:sz="4" w:space="0" w:color="auto"/>
            </w:tcBorders>
            <w:tcMar>
              <w:top w:w="10" w:type="dxa"/>
              <w:left w:w="10" w:type="dxa"/>
              <w:bottom w:w="0" w:type="dxa"/>
              <w:right w:w="10" w:type="dxa"/>
            </w:tcMar>
            <w:vAlign w:val="center"/>
            <w:hideMark/>
          </w:tcPr>
          <w:p w14:paraId="5634EA63"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color w:val="3B3838" w:themeColor="background2" w:themeShade="40"/>
                <w:sz w:val="24"/>
                <w:szCs w:val="24"/>
                <w:lang w:eastAsia="en-GB"/>
              </w:rPr>
              <w:t>109</w:t>
            </w:r>
          </w:p>
        </w:tc>
      </w:tr>
      <w:tr w:rsidR="00217DC3" w:rsidRPr="00217DC3" w14:paraId="324F5AB6" w14:textId="77777777" w:rsidTr="00EE714E">
        <w:trPr>
          <w:trHeight w:val="334"/>
          <w:jc w:val="center"/>
        </w:trPr>
        <w:tc>
          <w:tcPr>
            <w:tcW w:w="1468" w:type="dxa"/>
            <w:tcBorders>
              <w:top w:val="double" w:sz="4" w:space="0" w:color="auto"/>
            </w:tcBorders>
            <w:tcMar>
              <w:top w:w="10" w:type="dxa"/>
              <w:left w:w="10" w:type="dxa"/>
              <w:bottom w:w="0" w:type="dxa"/>
              <w:right w:w="10" w:type="dxa"/>
            </w:tcMar>
            <w:vAlign w:val="center"/>
            <w:hideMark/>
          </w:tcPr>
          <w:p w14:paraId="675993CE"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b/>
                <w:bCs/>
                <w:color w:val="3B3838" w:themeColor="background2" w:themeShade="40"/>
                <w:sz w:val="24"/>
                <w:szCs w:val="24"/>
                <w:lang w:eastAsia="en-GB"/>
              </w:rPr>
              <w:t>Total</w:t>
            </w:r>
          </w:p>
        </w:tc>
        <w:tc>
          <w:tcPr>
            <w:tcW w:w="2158" w:type="dxa"/>
            <w:tcBorders>
              <w:top w:val="double" w:sz="4" w:space="0" w:color="auto"/>
            </w:tcBorders>
          </w:tcPr>
          <w:p w14:paraId="7288436A" w14:textId="77777777" w:rsidR="00217DC3" w:rsidRPr="00217DC3" w:rsidRDefault="00217DC3" w:rsidP="00217DC3">
            <w:pPr>
              <w:spacing w:after="0" w:line="240" w:lineRule="auto"/>
              <w:rPr>
                <w:rFonts w:ascii="Times New Roman" w:eastAsia="Times New Roman" w:hAnsi="Times New Roman" w:cs="Times New Roman"/>
                <w:b/>
                <w:bCs/>
                <w:color w:val="3B3838" w:themeColor="background2" w:themeShade="40"/>
                <w:sz w:val="24"/>
                <w:szCs w:val="24"/>
                <w:lang w:eastAsia="en-GB"/>
              </w:rPr>
            </w:pPr>
          </w:p>
        </w:tc>
        <w:tc>
          <w:tcPr>
            <w:tcW w:w="3087" w:type="dxa"/>
            <w:tcBorders>
              <w:top w:val="double" w:sz="4" w:space="0" w:color="auto"/>
            </w:tcBorders>
            <w:vAlign w:val="center"/>
          </w:tcPr>
          <w:p w14:paraId="708F23D4" w14:textId="77777777" w:rsidR="00217DC3" w:rsidRPr="00217DC3" w:rsidRDefault="00217DC3" w:rsidP="00217DC3">
            <w:pPr>
              <w:spacing w:after="0" w:line="240" w:lineRule="auto"/>
              <w:rPr>
                <w:rFonts w:ascii="Times New Roman" w:eastAsia="Times New Roman" w:hAnsi="Times New Roman" w:cs="Times New Roman"/>
                <w:b/>
                <w:bCs/>
                <w:color w:val="3B3838" w:themeColor="background2" w:themeShade="40"/>
                <w:sz w:val="24"/>
                <w:szCs w:val="24"/>
                <w:lang w:eastAsia="en-GB"/>
              </w:rPr>
            </w:pPr>
          </w:p>
        </w:tc>
        <w:tc>
          <w:tcPr>
            <w:tcW w:w="1174" w:type="dxa"/>
            <w:tcBorders>
              <w:top w:val="double" w:sz="4" w:space="0" w:color="auto"/>
            </w:tcBorders>
            <w:tcMar>
              <w:top w:w="10" w:type="dxa"/>
              <w:left w:w="10" w:type="dxa"/>
              <w:bottom w:w="0" w:type="dxa"/>
              <w:right w:w="10" w:type="dxa"/>
            </w:tcMar>
            <w:vAlign w:val="center"/>
            <w:hideMark/>
          </w:tcPr>
          <w:p w14:paraId="3E5E72A1"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b/>
                <w:bCs/>
                <w:color w:val="3B3838" w:themeColor="background2" w:themeShade="40"/>
                <w:sz w:val="24"/>
                <w:szCs w:val="24"/>
                <w:lang w:eastAsia="en-GB"/>
              </w:rPr>
              <w:t>3,549,367</w:t>
            </w:r>
          </w:p>
        </w:tc>
        <w:tc>
          <w:tcPr>
            <w:tcW w:w="1200" w:type="dxa"/>
            <w:tcBorders>
              <w:top w:val="double" w:sz="4" w:space="0" w:color="auto"/>
            </w:tcBorders>
            <w:tcMar>
              <w:top w:w="10" w:type="dxa"/>
              <w:left w:w="10" w:type="dxa"/>
              <w:bottom w:w="0" w:type="dxa"/>
              <w:right w:w="10" w:type="dxa"/>
            </w:tcMar>
            <w:vAlign w:val="center"/>
            <w:hideMark/>
          </w:tcPr>
          <w:p w14:paraId="486052A5" w14:textId="77777777" w:rsidR="00217DC3" w:rsidRPr="00217DC3" w:rsidRDefault="00217DC3" w:rsidP="00217DC3">
            <w:pPr>
              <w:spacing w:after="0" w:line="240" w:lineRule="auto"/>
              <w:rPr>
                <w:rFonts w:ascii="Times New Roman" w:eastAsia="Times New Roman" w:hAnsi="Times New Roman" w:cs="Times New Roman"/>
                <w:color w:val="3B3838" w:themeColor="background2" w:themeShade="40"/>
                <w:sz w:val="24"/>
                <w:szCs w:val="24"/>
                <w:lang w:eastAsia="en-GB"/>
              </w:rPr>
            </w:pPr>
            <w:r w:rsidRPr="00217DC3">
              <w:rPr>
                <w:rFonts w:ascii="Times New Roman" w:eastAsia="Times New Roman" w:hAnsi="Times New Roman" w:cs="Times New Roman"/>
                <w:b/>
                <w:bCs/>
                <w:color w:val="3B3838" w:themeColor="background2" w:themeShade="40"/>
                <w:sz w:val="24"/>
                <w:szCs w:val="24"/>
                <w:lang w:eastAsia="en-GB"/>
              </w:rPr>
              <w:t>1,964</w:t>
            </w:r>
          </w:p>
        </w:tc>
      </w:tr>
    </w:tbl>
    <w:p w14:paraId="0E0B3D06" w14:textId="43E0A586" w:rsidR="00217DC3" w:rsidRPr="00217DC3" w:rsidRDefault="00217DC3" w:rsidP="00217DC3">
      <w:pPr>
        <w:spacing w:before="120" w:after="120" w:line="360" w:lineRule="auto"/>
        <w:jc w:val="center"/>
        <w:rPr>
          <w:rFonts w:ascii="Times New Roman" w:hAnsi="Times New Roman" w:cs="Times New Roman"/>
          <w:sz w:val="20"/>
          <w:szCs w:val="20"/>
          <w:lang w:val="en-GB"/>
        </w:rPr>
      </w:pPr>
      <w:r w:rsidRPr="00217DC3">
        <w:rPr>
          <w:rFonts w:ascii="Times New Roman" w:hAnsi="Times New Roman" w:cs="Times New Roman"/>
          <w:sz w:val="20"/>
          <w:szCs w:val="20"/>
          <w:lang w:val="en-GB"/>
        </w:rPr>
        <w:t>Table 5: Overview of the corpora used in Larsson et al. (2021)</w:t>
      </w:r>
    </w:p>
    <w:p w14:paraId="4B416489" w14:textId="77777777" w:rsidR="000F7194" w:rsidRDefault="000F7194" w:rsidP="00AE23B8">
      <w:pPr>
        <w:spacing w:before="120" w:after="120" w:line="360" w:lineRule="auto"/>
        <w:ind w:firstLine="708"/>
        <w:rPr>
          <w:rFonts w:ascii="Times New Roman" w:hAnsi="Times New Roman" w:cs="Times New Roman"/>
          <w:sz w:val="24"/>
          <w:szCs w:val="24"/>
          <w:lang w:val="en-GB"/>
        </w:rPr>
      </w:pPr>
    </w:p>
    <w:p w14:paraId="324D58FA" w14:textId="1883808F" w:rsidR="000C2E66" w:rsidRPr="00502ACD" w:rsidRDefault="00AE23B8" w:rsidP="00AE23B8">
      <w:pPr>
        <w:spacing w:before="120" w:after="120" w:line="360" w:lineRule="auto"/>
        <w:ind w:firstLine="708"/>
        <w:rPr>
          <w:rFonts w:ascii="Times New Roman" w:hAnsi="Times New Roman" w:cs="Times New Roman"/>
          <w:sz w:val="24"/>
          <w:szCs w:val="24"/>
          <w:lang w:val="en-GB"/>
        </w:rPr>
      </w:pPr>
      <w:r w:rsidRPr="00AE23B8">
        <w:rPr>
          <w:rFonts w:ascii="Times New Roman" w:hAnsi="Times New Roman" w:cs="Times New Roman"/>
          <w:sz w:val="24"/>
          <w:szCs w:val="24"/>
          <w:lang w:val="en-GB"/>
        </w:rPr>
        <w:t>The results of the multi-dimensional analysis showed that the features investigated vary along two dimensions in the texts: Personal vs. topic-focused style (Dimension 1) and Evaluative style vs. factual descriptions (Dimension 2).</w:t>
      </w:r>
      <w:r>
        <w:rPr>
          <w:rFonts w:ascii="Times New Roman" w:hAnsi="Times New Roman" w:cs="Times New Roman"/>
          <w:sz w:val="24"/>
          <w:szCs w:val="24"/>
          <w:lang w:val="en-GB"/>
        </w:rPr>
        <w:t xml:space="preserve"> While the study also reported certain differences across</w:t>
      </w:r>
      <w:r w:rsidR="00754763">
        <w:rPr>
          <w:rFonts w:ascii="Times New Roman" w:hAnsi="Times New Roman" w:cs="Times New Roman"/>
          <w:sz w:val="24"/>
          <w:szCs w:val="24"/>
          <w:lang w:val="en-GB"/>
        </w:rPr>
        <w:t xml:space="preserve"> native vs. non-native</w:t>
      </w:r>
      <w:r>
        <w:rPr>
          <w:rFonts w:ascii="Times New Roman" w:hAnsi="Times New Roman" w:cs="Times New Roman"/>
          <w:sz w:val="24"/>
          <w:szCs w:val="24"/>
          <w:lang w:val="en-GB"/>
        </w:rPr>
        <w:t xml:space="preserve"> status or L1 groups, the main differences were found between the registers</w:t>
      </w:r>
      <w:r w:rsidR="00754763">
        <w:rPr>
          <w:rFonts w:ascii="Times New Roman" w:hAnsi="Times New Roman" w:cs="Times New Roman"/>
          <w:sz w:val="24"/>
          <w:szCs w:val="24"/>
          <w:lang w:val="en-GB"/>
        </w:rPr>
        <w:t>, stressing its importance as a moderating variable</w:t>
      </w:r>
      <w:r>
        <w:rPr>
          <w:rFonts w:ascii="Times New Roman" w:hAnsi="Times New Roman" w:cs="Times New Roman"/>
          <w:sz w:val="24"/>
          <w:szCs w:val="24"/>
          <w:lang w:val="en-GB"/>
        </w:rPr>
        <w:t xml:space="preserve">. </w:t>
      </w:r>
      <w:r w:rsidRPr="00AE23B8">
        <w:rPr>
          <w:rFonts w:ascii="Times New Roman" w:hAnsi="Times New Roman" w:cs="Times New Roman"/>
          <w:sz w:val="24"/>
          <w:szCs w:val="24"/>
          <w:lang w:val="en-GB"/>
        </w:rPr>
        <w:t>With both dimensions taken together, the novice w</w:t>
      </w:r>
      <w:r>
        <w:rPr>
          <w:rFonts w:ascii="Times New Roman" w:hAnsi="Times New Roman" w:cs="Times New Roman"/>
          <w:sz w:val="24"/>
          <w:szCs w:val="24"/>
          <w:lang w:val="en-GB"/>
        </w:rPr>
        <w:t>riters’ research papers (natives and non-natives</w:t>
      </w:r>
      <w:r w:rsidRPr="00AE23B8">
        <w:rPr>
          <w:rFonts w:ascii="Times New Roman" w:hAnsi="Times New Roman" w:cs="Times New Roman"/>
          <w:sz w:val="24"/>
          <w:szCs w:val="24"/>
          <w:lang w:val="en-GB"/>
        </w:rPr>
        <w:t xml:space="preserve">) and the experts’ scientific articles were found to be </w:t>
      </w:r>
      <w:r w:rsidR="00754763">
        <w:rPr>
          <w:rFonts w:ascii="Times New Roman" w:hAnsi="Times New Roman" w:cs="Times New Roman"/>
          <w:sz w:val="24"/>
          <w:szCs w:val="24"/>
          <w:lang w:val="en-GB"/>
        </w:rPr>
        <w:t xml:space="preserve">characterized by topic-focused and </w:t>
      </w:r>
      <w:r w:rsidRPr="00AE23B8">
        <w:rPr>
          <w:rFonts w:ascii="Times New Roman" w:hAnsi="Times New Roman" w:cs="Times New Roman"/>
          <w:sz w:val="24"/>
          <w:szCs w:val="24"/>
          <w:lang w:val="en-GB"/>
        </w:rPr>
        <w:t xml:space="preserve">factual descriptions, the scientific articles significantly more so than the research papers. By contrast, </w:t>
      </w:r>
      <w:r w:rsidR="000F7194">
        <w:rPr>
          <w:rFonts w:ascii="Times New Roman" w:hAnsi="Times New Roman" w:cs="Times New Roman"/>
          <w:sz w:val="24"/>
          <w:szCs w:val="24"/>
          <w:lang w:val="en-GB"/>
        </w:rPr>
        <w:t xml:space="preserve">the </w:t>
      </w:r>
      <w:r w:rsidRPr="00AE23B8">
        <w:rPr>
          <w:rFonts w:ascii="Times New Roman" w:hAnsi="Times New Roman" w:cs="Times New Roman"/>
          <w:sz w:val="24"/>
          <w:szCs w:val="24"/>
          <w:lang w:val="en-GB"/>
        </w:rPr>
        <w:t xml:space="preserve">argumentative </w:t>
      </w:r>
      <w:r w:rsidR="000F7194">
        <w:rPr>
          <w:rFonts w:ascii="Times New Roman" w:hAnsi="Times New Roman" w:cs="Times New Roman"/>
          <w:sz w:val="24"/>
          <w:szCs w:val="24"/>
          <w:lang w:val="en-GB"/>
        </w:rPr>
        <w:t>essays were</w:t>
      </w:r>
      <w:r w:rsidRPr="00AE23B8">
        <w:rPr>
          <w:rFonts w:ascii="Times New Roman" w:hAnsi="Times New Roman" w:cs="Times New Roman"/>
          <w:sz w:val="24"/>
          <w:szCs w:val="24"/>
          <w:lang w:val="en-GB"/>
        </w:rPr>
        <w:t xml:space="preserve"> shown to be personal and evaluative (</w:t>
      </w:r>
      <w:r w:rsidR="00754763">
        <w:rPr>
          <w:rFonts w:ascii="Times New Roman" w:hAnsi="Times New Roman" w:cs="Times New Roman"/>
          <w:sz w:val="24"/>
          <w:szCs w:val="24"/>
          <w:lang w:val="en-GB"/>
        </w:rPr>
        <w:t>L2 learners</w:t>
      </w:r>
      <w:r w:rsidRPr="00AE23B8">
        <w:rPr>
          <w:rFonts w:ascii="Times New Roman" w:hAnsi="Times New Roman" w:cs="Times New Roman"/>
          <w:sz w:val="24"/>
          <w:szCs w:val="24"/>
          <w:lang w:val="en-GB"/>
        </w:rPr>
        <w:t>) o</w:t>
      </w:r>
      <w:r w:rsidR="00754763">
        <w:rPr>
          <w:rFonts w:ascii="Times New Roman" w:hAnsi="Times New Roman" w:cs="Times New Roman"/>
          <w:sz w:val="24"/>
          <w:szCs w:val="24"/>
          <w:lang w:val="en-GB"/>
        </w:rPr>
        <w:t>r personal and topic-focused (English L1</w:t>
      </w:r>
      <w:r w:rsidRPr="00AE23B8">
        <w:rPr>
          <w:rFonts w:ascii="Times New Roman" w:hAnsi="Times New Roman" w:cs="Times New Roman"/>
          <w:sz w:val="24"/>
          <w:szCs w:val="24"/>
          <w:lang w:val="en-GB"/>
        </w:rPr>
        <w:t xml:space="preserve"> students).</w:t>
      </w:r>
      <w:r>
        <w:rPr>
          <w:rFonts w:ascii="Times New Roman" w:hAnsi="Times New Roman" w:cs="Times New Roman"/>
          <w:sz w:val="24"/>
          <w:szCs w:val="24"/>
          <w:lang w:val="en-GB"/>
        </w:rPr>
        <w:t xml:space="preserve"> </w:t>
      </w:r>
      <w:r w:rsidR="00754763">
        <w:rPr>
          <w:rFonts w:ascii="Times New Roman" w:hAnsi="Times New Roman" w:cs="Times New Roman"/>
          <w:sz w:val="24"/>
          <w:szCs w:val="24"/>
          <w:lang w:val="en-GB"/>
        </w:rPr>
        <w:t>Only very limited evidence was found to support claims made in previous studies about learner-specific characteristics such as a more involved style.</w:t>
      </w:r>
    </w:p>
    <w:p w14:paraId="503F25E3" w14:textId="64116A7B" w:rsidR="00EE714E" w:rsidRDefault="00754763" w:rsidP="00502ACD">
      <w:pPr>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lang w:val="en-GB"/>
        </w:rPr>
        <w:tab/>
        <w:t>Larsson et al.</w:t>
      </w:r>
      <w:r w:rsidR="00A031F2">
        <w:rPr>
          <w:rFonts w:ascii="Times New Roman" w:hAnsi="Times New Roman" w:cs="Times New Roman"/>
          <w:sz w:val="24"/>
          <w:szCs w:val="24"/>
          <w:lang w:val="en-GB"/>
        </w:rPr>
        <w:t>’s</w:t>
      </w:r>
      <w:r>
        <w:rPr>
          <w:rFonts w:ascii="Times New Roman" w:hAnsi="Times New Roman" w:cs="Times New Roman"/>
          <w:sz w:val="24"/>
          <w:szCs w:val="24"/>
          <w:lang w:val="en-GB"/>
        </w:rPr>
        <w:t xml:space="preserve"> (2021)</w:t>
      </w:r>
      <w:r w:rsidR="00A031F2">
        <w:rPr>
          <w:rFonts w:ascii="Times New Roman" w:hAnsi="Times New Roman" w:cs="Times New Roman"/>
          <w:sz w:val="24"/>
          <w:szCs w:val="24"/>
          <w:lang w:val="en-GB"/>
        </w:rPr>
        <w:t xml:space="preserve"> results </w:t>
      </w:r>
      <w:r w:rsidR="00B57C21">
        <w:rPr>
          <w:rFonts w:ascii="Times New Roman" w:hAnsi="Times New Roman" w:cs="Times New Roman"/>
          <w:sz w:val="24"/>
          <w:szCs w:val="24"/>
          <w:lang w:val="en-GB"/>
        </w:rPr>
        <w:t>provide empirical evidence to support</w:t>
      </w:r>
      <w:r w:rsidR="00A031F2">
        <w:rPr>
          <w:rFonts w:ascii="Times New Roman" w:hAnsi="Times New Roman" w:cs="Times New Roman"/>
          <w:sz w:val="24"/>
          <w:szCs w:val="24"/>
          <w:lang w:val="en-GB"/>
        </w:rPr>
        <w:t xml:space="preserve"> the </w:t>
      </w:r>
      <w:r w:rsidR="00B57C21">
        <w:rPr>
          <w:rFonts w:ascii="Times New Roman" w:hAnsi="Times New Roman" w:cs="Times New Roman"/>
          <w:sz w:val="24"/>
          <w:szCs w:val="24"/>
          <w:lang w:val="en-GB"/>
        </w:rPr>
        <w:t>increasingly more accepted view</w:t>
      </w:r>
      <w:r w:rsidR="00A031F2">
        <w:rPr>
          <w:rFonts w:ascii="Times New Roman" w:hAnsi="Times New Roman" w:cs="Times New Roman"/>
          <w:sz w:val="24"/>
          <w:szCs w:val="24"/>
          <w:lang w:val="en-GB"/>
        </w:rPr>
        <w:t xml:space="preserve"> that </w:t>
      </w:r>
      <w:r w:rsidR="00B57C21">
        <w:rPr>
          <w:rFonts w:ascii="Times New Roman" w:hAnsi="Times New Roman" w:cs="Times New Roman"/>
          <w:sz w:val="24"/>
          <w:szCs w:val="24"/>
          <w:lang w:val="en-GB"/>
        </w:rPr>
        <w:t>“</w:t>
      </w:r>
      <w:r w:rsidR="00A031F2">
        <w:rPr>
          <w:rFonts w:ascii="Times New Roman" w:hAnsi="Times New Roman" w:cs="Times New Roman"/>
          <w:sz w:val="24"/>
          <w:szCs w:val="24"/>
          <w:lang w:val="en-GB"/>
        </w:rPr>
        <w:t xml:space="preserve">if we limit our investigations to a single register only, the findings are likely to reflect that register and the results cannot </w:t>
      </w:r>
      <w:r w:rsidR="00B57C21">
        <w:rPr>
          <w:rFonts w:ascii="Times New Roman" w:hAnsi="Times New Roman" w:cs="Times New Roman"/>
          <w:sz w:val="24"/>
          <w:szCs w:val="24"/>
          <w:lang w:val="en-GB"/>
        </w:rPr>
        <w:t xml:space="preserve">(and should not) be used to make general claims about ‘learner writing’.” </w:t>
      </w:r>
      <w:r w:rsidR="00B56187">
        <w:rPr>
          <w:rFonts w:ascii="Times New Roman" w:hAnsi="Times New Roman" w:cs="Times New Roman"/>
          <w:sz w:val="24"/>
          <w:szCs w:val="24"/>
          <w:lang w:val="en-GB"/>
        </w:rPr>
        <w:t xml:space="preserve">The release of VESPA and its newly developed register classification </w:t>
      </w:r>
      <w:r w:rsidR="00EA1A46">
        <w:rPr>
          <w:rFonts w:ascii="Times New Roman" w:hAnsi="Times New Roman" w:cs="Times New Roman"/>
          <w:sz w:val="24"/>
          <w:szCs w:val="24"/>
          <w:lang w:val="en-GB"/>
        </w:rPr>
        <w:t>will</w:t>
      </w:r>
      <w:r w:rsidR="00B56187">
        <w:rPr>
          <w:rFonts w:ascii="Times New Roman" w:hAnsi="Times New Roman" w:cs="Times New Roman"/>
          <w:sz w:val="24"/>
          <w:szCs w:val="24"/>
          <w:lang w:val="en-GB"/>
        </w:rPr>
        <w:t xml:space="preserve"> enable further explorations of learner </w:t>
      </w:r>
      <w:r w:rsidR="00F27FDA">
        <w:rPr>
          <w:rFonts w:ascii="Times New Roman" w:hAnsi="Times New Roman" w:cs="Times New Roman"/>
          <w:sz w:val="24"/>
          <w:szCs w:val="24"/>
          <w:lang w:val="en-GB"/>
        </w:rPr>
        <w:t>(</w:t>
      </w:r>
      <w:r w:rsidR="00B56187">
        <w:rPr>
          <w:rFonts w:ascii="Times New Roman" w:hAnsi="Times New Roman" w:cs="Times New Roman"/>
          <w:sz w:val="24"/>
          <w:szCs w:val="24"/>
          <w:lang w:val="en-GB"/>
        </w:rPr>
        <w:t>disciplinary</w:t>
      </w:r>
      <w:r w:rsidR="00F27FDA">
        <w:rPr>
          <w:rFonts w:ascii="Times New Roman" w:hAnsi="Times New Roman" w:cs="Times New Roman"/>
          <w:sz w:val="24"/>
          <w:szCs w:val="24"/>
          <w:lang w:val="en-GB"/>
        </w:rPr>
        <w:t>)</w:t>
      </w:r>
      <w:r w:rsidR="00B56187">
        <w:rPr>
          <w:rFonts w:ascii="Times New Roman" w:hAnsi="Times New Roman" w:cs="Times New Roman"/>
          <w:sz w:val="24"/>
          <w:szCs w:val="24"/>
          <w:lang w:val="en-GB"/>
        </w:rPr>
        <w:t xml:space="preserve"> writing across more </w:t>
      </w:r>
      <w:r w:rsidR="00F27FDA">
        <w:rPr>
          <w:rFonts w:ascii="Times New Roman" w:hAnsi="Times New Roman" w:cs="Times New Roman"/>
          <w:sz w:val="24"/>
          <w:szCs w:val="24"/>
          <w:lang w:val="en-GB"/>
        </w:rPr>
        <w:t xml:space="preserve">varied and </w:t>
      </w:r>
      <w:r w:rsidR="00B56187">
        <w:rPr>
          <w:rFonts w:ascii="Times New Roman" w:hAnsi="Times New Roman" w:cs="Times New Roman"/>
          <w:sz w:val="24"/>
          <w:szCs w:val="24"/>
          <w:lang w:val="en-GB"/>
        </w:rPr>
        <w:t xml:space="preserve">specific registers than have </w:t>
      </w:r>
      <w:r w:rsidR="00F27FDA">
        <w:rPr>
          <w:rFonts w:ascii="Times New Roman" w:hAnsi="Times New Roman" w:cs="Times New Roman"/>
          <w:sz w:val="24"/>
          <w:szCs w:val="24"/>
          <w:lang w:val="en-GB"/>
        </w:rPr>
        <w:t xml:space="preserve">often </w:t>
      </w:r>
      <w:r w:rsidR="00B56187">
        <w:rPr>
          <w:rFonts w:ascii="Times New Roman" w:hAnsi="Times New Roman" w:cs="Times New Roman"/>
          <w:sz w:val="24"/>
          <w:szCs w:val="24"/>
          <w:lang w:val="en-GB"/>
        </w:rPr>
        <w:t xml:space="preserve">been the focus of previous research. </w:t>
      </w:r>
      <w:r w:rsidR="005E4A08">
        <w:rPr>
          <w:rFonts w:ascii="Times New Roman" w:hAnsi="Times New Roman" w:cs="Times New Roman"/>
          <w:sz w:val="24"/>
          <w:szCs w:val="24"/>
          <w:lang w:val="en-GB"/>
        </w:rPr>
        <w:t>With its focus on specialized registers in academic writing, VESPA</w:t>
      </w:r>
      <w:r w:rsidR="00B541C9">
        <w:rPr>
          <w:rFonts w:ascii="Times New Roman" w:hAnsi="Times New Roman" w:cs="Times New Roman"/>
          <w:sz w:val="24"/>
          <w:szCs w:val="24"/>
          <w:lang w:val="en-GB"/>
        </w:rPr>
        <w:t xml:space="preserve"> </w:t>
      </w:r>
      <w:r w:rsidR="00EA1A46">
        <w:rPr>
          <w:rFonts w:ascii="Times New Roman" w:hAnsi="Times New Roman" w:cs="Times New Roman"/>
          <w:sz w:val="24"/>
          <w:szCs w:val="24"/>
          <w:lang w:val="en-GB"/>
        </w:rPr>
        <w:t>can</w:t>
      </w:r>
      <w:r w:rsidR="00B541C9">
        <w:rPr>
          <w:rFonts w:ascii="Times New Roman" w:hAnsi="Times New Roman" w:cs="Times New Roman"/>
          <w:sz w:val="24"/>
          <w:szCs w:val="24"/>
          <w:lang w:val="en-GB"/>
        </w:rPr>
        <w:t xml:space="preserve"> help </w:t>
      </w:r>
      <w:r w:rsidR="00FD084B">
        <w:rPr>
          <w:rFonts w:ascii="Times New Roman" w:hAnsi="Times New Roman" w:cs="Times New Roman"/>
          <w:sz w:val="24"/>
          <w:szCs w:val="24"/>
          <w:lang w:val="en-GB"/>
        </w:rPr>
        <w:t xml:space="preserve">answer (sometimes widely debated) questions such as (i) What are the main difficulties L2 writers </w:t>
      </w:r>
      <w:r w:rsidR="00EA1A46">
        <w:rPr>
          <w:rFonts w:ascii="Times New Roman" w:hAnsi="Times New Roman" w:cs="Times New Roman"/>
          <w:sz w:val="24"/>
          <w:szCs w:val="24"/>
          <w:lang w:val="en-GB"/>
        </w:rPr>
        <w:t xml:space="preserve">face </w:t>
      </w:r>
      <w:r w:rsidR="00FD084B">
        <w:rPr>
          <w:rFonts w:ascii="Times New Roman" w:hAnsi="Times New Roman" w:cs="Times New Roman"/>
          <w:sz w:val="24"/>
          <w:szCs w:val="24"/>
          <w:lang w:val="en-GB"/>
        </w:rPr>
        <w:t>in an academic setting?</w:t>
      </w:r>
      <w:r w:rsidR="00EA1A46">
        <w:rPr>
          <w:rFonts w:ascii="Times New Roman" w:hAnsi="Times New Roman" w:cs="Times New Roman"/>
          <w:sz w:val="24"/>
          <w:szCs w:val="24"/>
          <w:lang w:val="en-GB"/>
        </w:rPr>
        <w:t>;</w:t>
      </w:r>
      <w:r w:rsidR="00FD084B">
        <w:rPr>
          <w:rFonts w:ascii="Times New Roman" w:hAnsi="Times New Roman" w:cs="Times New Roman"/>
          <w:sz w:val="24"/>
          <w:szCs w:val="24"/>
          <w:lang w:val="en-GB"/>
        </w:rPr>
        <w:t xml:space="preserve"> (ii) Are EFL learners’ needs the same across disciplines and registers?</w:t>
      </w:r>
      <w:r w:rsidR="00EA1A46">
        <w:rPr>
          <w:rFonts w:ascii="Times New Roman" w:hAnsi="Times New Roman" w:cs="Times New Roman"/>
          <w:sz w:val="24"/>
          <w:szCs w:val="24"/>
          <w:lang w:val="en-GB"/>
        </w:rPr>
        <w:t>;</w:t>
      </w:r>
      <w:r w:rsidR="00B541C9">
        <w:rPr>
          <w:rFonts w:ascii="Times New Roman" w:hAnsi="Times New Roman" w:cs="Times New Roman"/>
          <w:sz w:val="24"/>
          <w:szCs w:val="24"/>
          <w:lang w:val="en-GB"/>
        </w:rPr>
        <w:t xml:space="preserve"> </w:t>
      </w:r>
      <w:r w:rsidR="00FD084B">
        <w:rPr>
          <w:rFonts w:ascii="Times New Roman" w:hAnsi="Times New Roman" w:cs="Times New Roman"/>
          <w:sz w:val="24"/>
          <w:szCs w:val="24"/>
          <w:lang w:val="en-GB"/>
        </w:rPr>
        <w:t>(iii) Does it make sense to provide general EAP courses?</w:t>
      </w:r>
      <w:r w:rsidR="00EA1A46">
        <w:rPr>
          <w:rFonts w:ascii="Times New Roman" w:hAnsi="Times New Roman" w:cs="Times New Roman"/>
          <w:sz w:val="24"/>
          <w:szCs w:val="24"/>
          <w:lang w:val="en-GB"/>
        </w:rPr>
        <w:t>;</w:t>
      </w:r>
      <w:r w:rsidR="00FD084B">
        <w:rPr>
          <w:rFonts w:ascii="Times New Roman" w:hAnsi="Times New Roman" w:cs="Times New Roman"/>
          <w:sz w:val="24"/>
          <w:szCs w:val="24"/>
          <w:lang w:val="en-GB"/>
        </w:rPr>
        <w:t xml:space="preserve"> (iv) To what extent are L2 learners’ needs the same as those of novice L1 students in an academic setting? </w:t>
      </w:r>
      <w:r w:rsidR="005E4A08">
        <w:rPr>
          <w:rFonts w:ascii="Times New Roman" w:hAnsi="Times New Roman" w:cs="Times New Roman"/>
          <w:sz w:val="24"/>
          <w:szCs w:val="24"/>
          <w:lang w:val="en-GB"/>
        </w:rPr>
        <w:t>(</w:t>
      </w:r>
      <w:r w:rsidR="00FC3056">
        <w:rPr>
          <w:rFonts w:ascii="Times New Roman" w:hAnsi="Times New Roman" w:cs="Times New Roman"/>
          <w:sz w:val="24"/>
          <w:szCs w:val="24"/>
          <w:lang w:val="en-GB"/>
        </w:rPr>
        <w:t>e.g.</w:t>
      </w:r>
      <w:r w:rsidR="00EA1A46">
        <w:rPr>
          <w:rFonts w:ascii="Times New Roman" w:hAnsi="Times New Roman" w:cs="Times New Roman"/>
          <w:sz w:val="24"/>
          <w:szCs w:val="24"/>
          <w:lang w:val="en-GB"/>
        </w:rPr>
        <w:t>,</w:t>
      </w:r>
      <w:r w:rsidR="00FC3056">
        <w:rPr>
          <w:rFonts w:ascii="Times New Roman" w:hAnsi="Times New Roman" w:cs="Times New Roman"/>
          <w:sz w:val="24"/>
          <w:szCs w:val="24"/>
          <w:lang w:val="en-GB"/>
        </w:rPr>
        <w:t xml:space="preserve"> </w:t>
      </w:r>
      <w:r w:rsidR="00FD084B">
        <w:rPr>
          <w:rFonts w:ascii="Times New Roman" w:hAnsi="Times New Roman" w:cs="Times New Roman"/>
          <w:sz w:val="24"/>
          <w:szCs w:val="24"/>
          <w:lang w:val="en-GB"/>
        </w:rPr>
        <w:t xml:space="preserve">Gilquin et al., 2007; </w:t>
      </w:r>
      <w:r w:rsidR="00FC3056">
        <w:rPr>
          <w:rFonts w:ascii="Times New Roman" w:hAnsi="Times New Roman" w:cs="Times New Roman"/>
          <w:sz w:val="24"/>
          <w:szCs w:val="24"/>
          <w:lang w:val="en-GB"/>
        </w:rPr>
        <w:t>Römer, 2009</w:t>
      </w:r>
      <w:r w:rsidR="005E4A08">
        <w:rPr>
          <w:rFonts w:ascii="Times New Roman" w:hAnsi="Times New Roman" w:cs="Times New Roman"/>
          <w:sz w:val="24"/>
          <w:szCs w:val="24"/>
          <w:lang w:val="en-GB"/>
        </w:rPr>
        <w:t xml:space="preserve">). </w:t>
      </w:r>
    </w:p>
    <w:p w14:paraId="00BDD572" w14:textId="0DB21A9C" w:rsidR="002F0770" w:rsidRPr="00502ACD" w:rsidRDefault="002F0770" w:rsidP="00502ACD">
      <w:pPr>
        <w:spacing w:before="120" w:after="120" w:line="360" w:lineRule="auto"/>
        <w:jc w:val="center"/>
        <w:rPr>
          <w:rFonts w:ascii="Times New Roman" w:hAnsi="Times New Roman" w:cs="Times New Roman"/>
          <w:sz w:val="24"/>
          <w:szCs w:val="24"/>
          <w:lang w:val="en-GB"/>
        </w:rPr>
      </w:pPr>
    </w:p>
    <w:p w14:paraId="04B37BE3" w14:textId="2E108923" w:rsidR="002F0770" w:rsidRPr="00502ACD" w:rsidRDefault="00622090" w:rsidP="00502ACD">
      <w:pPr>
        <w:pStyle w:val="Titre3"/>
        <w:spacing w:before="120" w:after="120" w:line="360" w:lineRule="auto"/>
        <w:jc w:val="center"/>
        <w:rPr>
          <w:rFonts w:ascii="Times New Roman" w:hAnsi="Times New Roman" w:cs="Times New Roman"/>
          <w:lang w:val="en-GB"/>
        </w:rPr>
      </w:pPr>
      <w:r w:rsidRPr="00502ACD">
        <w:rPr>
          <w:rFonts w:ascii="Times New Roman" w:hAnsi="Times New Roman" w:cs="Times New Roman"/>
          <w:lang w:val="en-GB"/>
        </w:rPr>
        <w:t xml:space="preserve">4. </w:t>
      </w:r>
      <w:r w:rsidR="002F0770" w:rsidRPr="00502ACD">
        <w:rPr>
          <w:rFonts w:ascii="Times New Roman" w:hAnsi="Times New Roman" w:cs="Times New Roman"/>
          <w:lang w:val="en-GB"/>
        </w:rPr>
        <w:t>Conclusion</w:t>
      </w:r>
    </w:p>
    <w:p w14:paraId="366C8A29" w14:textId="590442F6" w:rsidR="002F0770" w:rsidRPr="00502ACD" w:rsidRDefault="008B4200" w:rsidP="00502ACD">
      <w:pPr>
        <w:spacing w:before="120" w:after="120" w:line="360" w:lineRule="auto"/>
        <w:rPr>
          <w:rFonts w:ascii="Times New Roman" w:hAnsi="Times New Roman" w:cs="Times New Roman"/>
          <w:sz w:val="24"/>
          <w:szCs w:val="24"/>
          <w:lang w:val="en-GB"/>
        </w:rPr>
      </w:pPr>
      <w:r w:rsidRPr="00502ACD">
        <w:rPr>
          <w:rFonts w:ascii="Times New Roman" w:hAnsi="Times New Roman" w:cs="Times New Roman"/>
          <w:sz w:val="24"/>
          <w:szCs w:val="24"/>
          <w:lang w:val="en-GB"/>
        </w:rPr>
        <w:t xml:space="preserve">This corpus report has </w:t>
      </w:r>
      <w:r w:rsidR="00502ACD">
        <w:rPr>
          <w:rFonts w:ascii="Times New Roman" w:hAnsi="Times New Roman" w:cs="Times New Roman"/>
          <w:sz w:val="24"/>
          <w:szCs w:val="24"/>
          <w:lang w:val="en-GB"/>
        </w:rPr>
        <w:t>served to introduce VESPA and illustrate some of its many uses</w:t>
      </w:r>
      <w:r w:rsidRPr="00502ACD">
        <w:rPr>
          <w:rFonts w:ascii="Times New Roman" w:hAnsi="Times New Roman" w:cs="Times New Roman"/>
          <w:sz w:val="24"/>
          <w:szCs w:val="24"/>
          <w:lang w:val="en-GB"/>
        </w:rPr>
        <w:t xml:space="preserve">. While the corpus in its current </w:t>
      </w:r>
      <w:r w:rsidR="00502ACD">
        <w:rPr>
          <w:rFonts w:ascii="Times New Roman" w:hAnsi="Times New Roman" w:cs="Times New Roman"/>
          <w:sz w:val="24"/>
          <w:szCs w:val="24"/>
          <w:lang w:val="en-GB"/>
        </w:rPr>
        <w:t>form has already proven useful for describing</w:t>
      </w:r>
      <w:r w:rsidRPr="00502ACD">
        <w:rPr>
          <w:rFonts w:ascii="Times New Roman" w:hAnsi="Times New Roman" w:cs="Times New Roman"/>
          <w:sz w:val="24"/>
          <w:szCs w:val="24"/>
          <w:lang w:val="en-GB"/>
        </w:rPr>
        <w:t xml:space="preserve"> linguistic features typical of specific types of disciplinary writing (mostly </w:t>
      </w:r>
      <w:r w:rsidR="00502ACD">
        <w:rPr>
          <w:rFonts w:ascii="Times New Roman" w:hAnsi="Times New Roman" w:cs="Times New Roman"/>
          <w:sz w:val="24"/>
          <w:szCs w:val="24"/>
          <w:lang w:val="en-GB"/>
        </w:rPr>
        <w:t>linguistics), and comparing</w:t>
      </w:r>
      <w:r w:rsidRPr="00502ACD">
        <w:rPr>
          <w:rFonts w:ascii="Times New Roman" w:hAnsi="Times New Roman" w:cs="Times New Roman"/>
          <w:sz w:val="24"/>
          <w:szCs w:val="24"/>
          <w:lang w:val="en-GB"/>
        </w:rPr>
        <w:t xml:space="preserve"> learner features across registers, it is our belief that the following developments will make the corpus even more useful for th</w:t>
      </w:r>
      <w:r w:rsidR="00121D6A" w:rsidRPr="00502ACD">
        <w:rPr>
          <w:rFonts w:ascii="Times New Roman" w:hAnsi="Times New Roman" w:cs="Times New Roman"/>
          <w:sz w:val="24"/>
          <w:szCs w:val="24"/>
          <w:lang w:val="en-GB"/>
        </w:rPr>
        <w:t>e research community</w:t>
      </w:r>
      <w:r w:rsidR="00441D82">
        <w:rPr>
          <w:rFonts w:ascii="Times New Roman" w:hAnsi="Times New Roman" w:cs="Times New Roman"/>
          <w:sz w:val="24"/>
          <w:szCs w:val="24"/>
          <w:lang w:val="en-GB"/>
        </w:rPr>
        <w:t xml:space="preserve"> in the future</w:t>
      </w:r>
      <w:r w:rsidR="00121D6A" w:rsidRPr="00502ACD">
        <w:rPr>
          <w:rFonts w:ascii="Times New Roman" w:hAnsi="Times New Roman" w:cs="Times New Roman"/>
          <w:sz w:val="24"/>
          <w:szCs w:val="24"/>
          <w:lang w:val="en-GB"/>
        </w:rPr>
        <w:t xml:space="preserve">. First, more partners have joined the project and corpora of disciplinary writing by Czech, Filipino and Turkish students are </w:t>
      </w:r>
      <w:r w:rsidR="00784016">
        <w:rPr>
          <w:rFonts w:ascii="Times New Roman" w:hAnsi="Times New Roman" w:cs="Times New Roman"/>
          <w:sz w:val="24"/>
          <w:szCs w:val="24"/>
          <w:lang w:val="en-GB"/>
        </w:rPr>
        <w:t xml:space="preserve">currently </w:t>
      </w:r>
      <w:r w:rsidR="00121D6A" w:rsidRPr="00502ACD">
        <w:rPr>
          <w:rFonts w:ascii="Times New Roman" w:hAnsi="Times New Roman" w:cs="Times New Roman"/>
          <w:sz w:val="24"/>
          <w:szCs w:val="24"/>
          <w:lang w:val="en-GB"/>
        </w:rPr>
        <w:t xml:space="preserve">under development. </w:t>
      </w:r>
      <w:r w:rsidR="00441D82">
        <w:rPr>
          <w:rFonts w:ascii="Times New Roman" w:hAnsi="Times New Roman" w:cs="Times New Roman"/>
          <w:sz w:val="24"/>
          <w:szCs w:val="24"/>
          <w:lang w:val="en-GB"/>
        </w:rPr>
        <w:t xml:space="preserve">Second, </w:t>
      </w:r>
      <w:r w:rsidR="00097A23" w:rsidRPr="00502ACD">
        <w:rPr>
          <w:rFonts w:ascii="Times New Roman" w:hAnsi="Times New Roman" w:cs="Times New Roman"/>
          <w:sz w:val="24"/>
          <w:szCs w:val="24"/>
          <w:lang w:val="en-GB"/>
        </w:rPr>
        <w:t>VESPA will soon also include comparable data in the discipline of linguistics by English</w:t>
      </w:r>
      <w:r w:rsidR="00477F4E" w:rsidRPr="00502ACD">
        <w:rPr>
          <w:rFonts w:ascii="Times New Roman" w:hAnsi="Times New Roman" w:cs="Times New Roman"/>
          <w:sz w:val="24"/>
          <w:szCs w:val="24"/>
          <w:lang w:val="en-GB"/>
        </w:rPr>
        <w:t>-speaking</w:t>
      </w:r>
      <w:r w:rsidR="00097A23" w:rsidRPr="00502ACD">
        <w:rPr>
          <w:rFonts w:ascii="Times New Roman" w:hAnsi="Times New Roman" w:cs="Times New Roman"/>
          <w:sz w:val="24"/>
          <w:szCs w:val="24"/>
          <w:lang w:val="en-GB"/>
        </w:rPr>
        <w:t xml:space="preserve"> L1 students.</w:t>
      </w:r>
      <w:r w:rsidR="00121D6A" w:rsidRPr="00502ACD">
        <w:rPr>
          <w:rFonts w:ascii="Times New Roman" w:hAnsi="Times New Roman" w:cs="Times New Roman"/>
          <w:sz w:val="24"/>
          <w:szCs w:val="24"/>
          <w:lang w:val="en-GB"/>
        </w:rPr>
        <w:t xml:space="preserve"> </w:t>
      </w:r>
      <w:r w:rsidR="00097A23" w:rsidRPr="00502ACD">
        <w:rPr>
          <w:rFonts w:ascii="Times New Roman" w:hAnsi="Times New Roman" w:cs="Times New Roman"/>
          <w:sz w:val="24"/>
          <w:szCs w:val="24"/>
          <w:lang w:val="en-GB"/>
        </w:rPr>
        <w:t xml:space="preserve">Third, we are also exploring avenues to collect </w:t>
      </w:r>
      <w:r w:rsidR="00D727FF">
        <w:rPr>
          <w:rFonts w:ascii="Times New Roman" w:hAnsi="Times New Roman" w:cs="Times New Roman"/>
          <w:sz w:val="24"/>
          <w:szCs w:val="24"/>
          <w:lang w:val="en-GB"/>
        </w:rPr>
        <w:t xml:space="preserve">data in </w:t>
      </w:r>
      <w:r w:rsidR="00441D82">
        <w:rPr>
          <w:rFonts w:ascii="Times New Roman" w:hAnsi="Times New Roman" w:cs="Times New Roman"/>
          <w:sz w:val="24"/>
          <w:szCs w:val="24"/>
          <w:lang w:val="en-GB"/>
        </w:rPr>
        <w:t>other</w:t>
      </w:r>
      <w:r w:rsidR="00D727FF">
        <w:rPr>
          <w:rFonts w:ascii="Times New Roman" w:hAnsi="Times New Roman" w:cs="Times New Roman"/>
          <w:sz w:val="24"/>
          <w:szCs w:val="24"/>
          <w:lang w:val="en-GB"/>
        </w:rPr>
        <w:t xml:space="preserve"> disciplines</w:t>
      </w:r>
      <w:r w:rsidR="00441D82">
        <w:rPr>
          <w:rFonts w:ascii="Times New Roman" w:hAnsi="Times New Roman" w:cs="Times New Roman"/>
          <w:sz w:val="24"/>
          <w:szCs w:val="24"/>
          <w:lang w:val="en-GB"/>
        </w:rPr>
        <w:t xml:space="preserve"> than linguistics, literature and business</w:t>
      </w:r>
      <w:r w:rsidR="00097A23" w:rsidRPr="00502ACD">
        <w:rPr>
          <w:rFonts w:ascii="Times New Roman" w:hAnsi="Times New Roman" w:cs="Times New Roman"/>
          <w:sz w:val="24"/>
          <w:szCs w:val="24"/>
          <w:lang w:val="en-GB"/>
        </w:rPr>
        <w:t>.</w:t>
      </w:r>
    </w:p>
    <w:p w14:paraId="122D2973" w14:textId="1389C0B8" w:rsidR="00BE5E59" w:rsidRPr="00502ACD" w:rsidRDefault="00441D82" w:rsidP="00502ACD">
      <w:pPr>
        <w:spacing w:before="120" w:after="120" w:line="360" w:lineRule="auto"/>
        <w:ind w:firstLine="708"/>
        <w:rPr>
          <w:rFonts w:ascii="Times New Roman" w:hAnsi="Times New Roman" w:cs="Times New Roman"/>
          <w:sz w:val="24"/>
          <w:szCs w:val="24"/>
          <w:lang w:val="en-GB"/>
        </w:rPr>
      </w:pPr>
      <w:r>
        <w:rPr>
          <w:rFonts w:ascii="Times New Roman" w:hAnsi="Times New Roman" w:cs="Times New Roman"/>
          <w:sz w:val="24"/>
          <w:szCs w:val="24"/>
          <w:lang w:val="en-GB"/>
        </w:rPr>
        <w:t>I</w:t>
      </w:r>
      <w:r w:rsidR="00097A23" w:rsidRPr="00502ACD">
        <w:rPr>
          <w:rFonts w:ascii="Times New Roman" w:hAnsi="Times New Roman" w:cs="Times New Roman"/>
          <w:sz w:val="24"/>
          <w:szCs w:val="24"/>
          <w:lang w:val="en-GB"/>
        </w:rPr>
        <w:t>t is our hope that the</w:t>
      </w:r>
      <w:r w:rsidR="00BE5E59" w:rsidRPr="00502ACD">
        <w:rPr>
          <w:rFonts w:ascii="Times New Roman" w:hAnsi="Times New Roman" w:cs="Times New Roman"/>
          <w:sz w:val="24"/>
          <w:szCs w:val="24"/>
          <w:lang w:val="en-GB"/>
        </w:rPr>
        <w:t xml:space="preserve"> release</w:t>
      </w:r>
      <w:r w:rsidR="00097A23" w:rsidRPr="00502ACD">
        <w:rPr>
          <w:rFonts w:ascii="Times New Roman" w:hAnsi="Times New Roman" w:cs="Times New Roman"/>
          <w:sz w:val="24"/>
          <w:szCs w:val="24"/>
          <w:lang w:val="en-GB"/>
        </w:rPr>
        <w:t xml:space="preserve"> of VESPA coupled with the publication of this</w:t>
      </w:r>
      <w:r w:rsidR="00BE5E59" w:rsidRPr="00502ACD">
        <w:rPr>
          <w:rFonts w:ascii="Times New Roman" w:hAnsi="Times New Roman" w:cs="Times New Roman"/>
          <w:sz w:val="24"/>
          <w:szCs w:val="24"/>
          <w:lang w:val="en-GB"/>
        </w:rPr>
        <w:t xml:space="preserve"> corpus report will serve to insp</w:t>
      </w:r>
      <w:r w:rsidR="00097A23" w:rsidRPr="00502ACD">
        <w:rPr>
          <w:rFonts w:ascii="Times New Roman" w:hAnsi="Times New Roman" w:cs="Times New Roman"/>
          <w:sz w:val="24"/>
          <w:szCs w:val="24"/>
          <w:lang w:val="en-GB"/>
        </w:rPr>
        <w:t>ire more research on</w:t>
      </w:r>
      <w:r w:rsidR="00BE5E59" w:rsidRPr="00502ACD">
        <w:rPr>
          <w:rFonts w:ascii="Times New Roman" w:hAnsi="Times New Roman" w:cs="Times New Roman"/>
          <w:sz w:val="24"/>
          <w:szCs w:val="24"/>
          <w:lang w:val="en-GB"/>
        </w:rPr>
        <w:t xml:space="preserve"> learner language</w:t>
      </w:r>
      <w:r w:rsidR="00097A23" w:rsidRPr="00502ACD">
        <w:rPr>
          <w:rFonts w:ascii="Times New Roman" w:hAnsi="Times New Roman" w:cs="Times New Roman"/>
          <w:sz w:val="24"/>
          <w:szCs w:val="24"/>
          <w:lang w:val="en-GB"/>
        </w:rPr>
        <w:t>s across registers and disciplines</w:t>
      </w:r>
      <w:r w:rsidR="00BE5E59" w:rsidRPr="00502ACD">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00B47608" w:rsidDel="00B47608">
        <w:rPr>
          <w:rFonts w:ascii="Times New Roman" w:hAnsi="Times New Roman" w:cs="Times New Roman"/>
          <w:sz w:val="24"/>
          <w:szCs w:val="24"/>
          <w:lang w:val="en-GB"/>
        </w:rPr>
        <w:t xml:space="preserve"> </w:t>
      </w:r>
    </w:p>
    <w:p w14:paraId="0768C225" w14:textId="15DCD1E1" w:rsidR="00260589" w:rsidRDefault="00260589">
      <w:pPr>
        <w:rPr>
          <w:rFonts w:ascii="Times New Roman" w:hAnsi="Times New Roman" w:cs="Times New Roman"/>
          <w:sz w:val="24"/>
          <w:szCs w:val="24"/>
          <w:lang w:val="en-GB"/>
        </w:rPr>
      </w:pPr>
    </w:p>
    <w:p w14:paraId="536C5B5C" w14:textId="2552AE98" w:rsidR="00277661" w:rsidRDefault="00277661" w:rsidP="00CB4D92">
      <w:pPr>
        <w:pStyle w:val="Titre2"/>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lang w:val="en-GB"/>
        </w:rPr>
        <w:t>Acknowledgements</w:t>
      </w:r>
    </w:p>
    <w:p w14:paraId="7000B1BE" w14:textId="19718309" w:rsidR="00277661" w:rsidRDefault="00277661" w:rsidP="00CB4D92">
      <w:pPr>
        <w:spacing w:before="120" w:after="120" w:line="360" w:lineRule="auto"/>
        <w:rPr>
          <w:rFonts w:ascii="Times New Roman" w:hAnsi="Times New Roman" w:cs="Times New Roman"/>
          <w:sz w:val="24"/>
          <w:szCs w:val="24"/>
          <w:lang w:val="en-GB"/>
        </w:rPr>
      </w:pPr>
      <w:r w:rsidRPr="00277661">
        <w:rPr>
          <w:rFonts w:ascii="Times New Roman" w:hAnsi="Times New Roman" w:cs="Times New Roman"/>
          <w:sz w:val="24"/>
          <w:szCs w:val="24"/>
          <w:lang w:val="en-GB"/>
        </w:rPr>
        <w:t>We are most grateful to Paul Rayson</w:t>
      </w:r>
      <w:r>
        <w:rPr>
          <w:rFonts w:ascii="Times New Roman" w:hAnsi="Times New Roman" w:cs="Times New Roman"/>
          <w:sz w:val="24"/>
          <w:szCs w:val="24"/>
          <w:lang w:val="en-GB"/>
        </w:rPr>
        <w:t xml:space="preserve"> (Lancaster University, UK)</w:t>
      </w:r>
      <w:r w:rsidRPr="00277661">
        <w:rPr>
          <w:rFonts w:ascii="Times New Roman" w:hAnsi="Times New Roman" w:cs="Times New Roman"/>
          <w:sz w:val="24"/>
          <w:szCs w:val="24"/>
          <w:lang w:val="en-GB"/>
        </w:rPr>
        <w:t xml:space="preserve"> for giving us access to the CLAWS7 POS-tagger.</w:t>
      </w:r>
      <w:r>
        <w:rPr>
          <w:rFonts w:ascii="Times New Roman" w:hAnsi="Times New Roman" w:cs="Times New Roman"/>
          <w:sz w:val="24"/>
          <w:szCs w:val="24"/>
          <w:lang w:val="en-GB"/>
        </w:rPr>
        <w:t xml:space="preserve"> We also thank Hubert Naets (UCLouvain, Belgium), main developer of the </w:t>
      </w:r>
      <w:hyperlink r:id="rId16" w:history="1">
        <w:r w:rsidRPr="00CB4D92">
          <w:rPr>
            <w:rFonts w:ascii="Times New Roman" w:hAnsi="Times New Roman" w:cs="Times New Roman"/>
            <w:sz w:val="24"/>
            <w:szCs w:val="24"/>
            <w:lang w:val="en-GB"/>
          </w:rPr>
          <w:t>corpor@uclouvain.be</w:t>
        </w:r>
      </w:hyperlink>
      <w:r>
        <w:rPr>
          <w:rFonts w:ascii="Times New Roman" w:hAnsi="Times New Roman" w:cs="Times New Roman"/>
          <w:sz w:val="24"/>
          <w:szCs w:val="24"/>
          <w:lang w:val="en-GB"/>
        </w:rPr>
        <w:t xml:space="preserve"> platform, for his help at the initial stages of the project.</w:t>
      </w:r>
    </w:p>
    <w:p w14:paraId="0D62F3E5" w14:textId="77777777" w:rsidR="00277661" w:rsidRPr="00502ACD" w:rsidRDefault="00277661">
      <w:pPr>
        <w:rPr>
          <w:rFonts w:ascii="Times New Roman" w:hAnsi="Times New Roman" w:cs="Times New Roman"/>
          <w:sz w:val="24"/>
          <w:szCs w:val="24"/>
          <w:lang w:val="en-GB"/>
        </w:rPr>
      </w:pPr>
    </w:p>
    <w:p w14:paraId="58ECC5F4" w14:textId="77777777" w:rsidR="00260589" w:rsidRPr="00502ACD" w:rsidRDefault="00260589" w:rsidP="00502ACD">
      <w:pPr>
        <w:pStyle w:val="Titre2"/>
        <w:spacing w:before="120" w:after="120" w:line="360" w:lineRule="auto"/>
        <w:rPr>
          <w:rFonts w:ascii="Times New Roman" w:hAnsi="Times New Roman" w:cs="Times New Roman"/>
          <w:sz w:val="24"/>
          <w:szCs w:val="24"/>
          <w:lang w:val="en-GB"/>
        </w:rPr>
      </w:pPr>
      <w:r w:rsidRPr="00502ACD">
        <w:rPr>
          <w:rFonts w:ascii="Times New Roman" w:hAnsi="Times New Roman" w:cs="Times New Roman"/>
          <w:sz w:val="24"/>
          <w:szCs w:val="24"/>
          <w:lang w:val="en-GB"/>
        </w:rPr>
        <w:t>References</w:t>
      </w:r>
    </w:p>
    <w:p w14:paraId="14494AF3" w14:textId="07EE7117" w:rsidR="00EE714E" w:rsidRDefault="00D47F87" w:rsidP="00502ACD">
      <w:pPr>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Biber, Doug. </w:t>
      </w:r>
      <w:r w:rsidR="00EE714E" w:rsidRPr="00EE714E">
        <w:rPr>
          <w:rFonts w:ascii="Times New Roman" w:hAnsi="Times New Roman" w:cs="Times New Roman"/>
          <w:sz w:val="24"/>
          <w:szCs w:val="24"/>
          <w:lang w:val="en-GB"/>
        </w:rPr>
        <w:t xml:space="preserve">1988. </w:t>
      </w:r>
      <w:r w:rsidR="00EE714E" w:rsidRPr="00D47F87">
        <w:rPr>
          <w:rFonts w:ascii="Times New Roman" w:hAnsi="Times New Roman" w:cs="Times New Roman"/>
          <w:i/>
          <w:sz w:val="24"/>
          <w:szCs w:val="24"/>
          <w:lang w:val="en-GB"/>
        </w:rPr>
        <w:t xml:space="preserve">Variation across </w:t>
      </w:r>
      <w:r w:rsidRPr="00D47F87">
        <w:rPr>
          <w:rFonts w:ascii="Times New Roman" w:hAnsi="Times New Roman" w:cs="Times New Roman"/>
          <w:i/>
          <w:sz w:val="24"/>
          <w:szCs w:val="24"/>
          <w:lang w:val="en-GB"/>
        </w:rPr>
        <w:t>S</w:t>
      </w:r>
      <w:r w:rsidR="00EE714E" w:rsidRPr="00D47F87">
        <w:rPr>
          <w:rFonts w:ascii="Times New Roman" w:hAnsi="Times New Roman" w:cs="Times New Roman"/>
          <w:i/>
          <w:sz w:val="24"/>
          <w:szCs w:val="24"/>
          <w:lang w:val="en-GB"/>
        </w:rPr>
        <w:t xml:space="preserve">peech and </w:t>
      </w:r>
      <w:r w:rsidRPr="00D47F87">
        <w:rPr>
          <w:rFonts w:ascii="Times New Roman" w:hAnsi="Times New Roman" w:cs="Times New Roman"/>
          <w:i/>
          <w:sz w:val="24"/>
          <w:szCs w:val="24"/>
          <w:lang w:val="en-GB"/>
        </w:rPr>
        <w:t>W</w:t>
      </w:r>
      <w:r w:rsidR="00EE714E" w:rsidRPr="00D47F87">
        <w:rPr>
          <w:rFonts w:ascii="Times New Roman" w:hAnsi="Times New Roman" w:cs="Times New Roman"/>
          <w:i/>
          <w:sz w:val="24"/>
          <w:szCs w:val="24"/>
          <w:lang w:val="en-GB"/>
        </w:rPr>
        <w:t>riting</w:t>
      </w:r>
      <w:r w:rsidR="00EE714E" w:rsidRPr="00EE714E">
        <w:rPr>
          <w:rFonts w:ascii="Times New Roman" w:hAnsi="Times New Roman" w:cs="Times New Roman"/>
          <w:sz w:val="24"/>
          <w:szCs w:val="24"/>
          <w:lang w:val="en-GB"/>
        </w:rPr>
        <w:t>. Cambridge: Cambridge University Press.</w:t>
      </w:r>
    </w:p>
    <w:p w14:paraId="61752558" w14:textId="6CC2FF5C" w:rsidR="009B34EF" w:rsidRDefault="009B34EF" w:rsidP="00502ACD">
      <w:pPr>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Biber, Doug. 1992. The multi-dimensional approach to linguistic analyses of genre variation: an overview of methodology and findings. </w:t>
      </w:r>
      <w:r w:rsidRPr="009B34EF">
        <w:rPr>
          <w:rFonts w:ascii="Times New Roman" w:hAnsi="Times New Roman" w:cs="Times New Roman"/>
          <w:i/>
          <w:sz w:val="24"/>
          <w:szCs w:val="24"/>
          <w:lang w:val="en-GB"/>
        </w:rPr>
        <w:t>Computers and the Humanities</w:t>
      </w:r>
      <w:r>
        <w:rPr>
          <w:rFonts w:ascii="Times New Roman" w:hAnsi="Times New Roman" w:cs="Times New Roman"/>
          <w:sz w:val="24"/>
          <w:szCs w:val="24"/>
          <w:lang w:val="en-GB"/>
        </w:rPr>
        <w:t xml:space="preserve"> 26: 331</w:t>
      </w:r>
      <w:r w:rsidRPr="00502ACD">
        <w:rPr>
          <w:rFonts w:ascii="Times New Roman" w:hAnsi="Times New Roman" w:cs="Times New Roman"/>
          <w:sz w:val="24"/>
          <w:szCs w:val="24"/>
          <w:lang w:val="en-GB"/>
        </w:rPr>
        <w:t>–</w:t>
      </w:r>
      <w:r>
        <w:rPr>
          <w:rFonts w:ascii="Times New Roman" w:hAnsi="Times New Roman" w:cs="Times New Roman"/>
          <w:sz w:val="24"/>
          <w:szCs w:val="24"/>
          <w:lang w:val="en-GB"/>
        </w:rPr>
        <w:t>345.</w:t>
      </w:r>
    </w:p>
    <w:p w14:paraId="0E730A8B" w14:textId="799FECD2" w:rsidR="00121807" w:rsidRPr="00502ACD" w:rsidRDefault="00121807" w:rsidP="00502ACD">
      <w:pPr>
        <w:spacing w:before="120" w:after="120" w:line="360" w:lineRule="auto"/>
        <w:rPr>
          <w:rFonts w:ascii="Times New Roman" w:hAnsi="Times New Roman" w:cs="Times New Roman"/>
          <w:sz w:val="24"/>
          <w:szCs w:val="24"/>
          <w:lang w:val="en-GB"/>
        </w:rPr>
      </w:pPr>
      <w:r w:rsidRPr="00502ACD">
        <w:rPr>
          <w:rFonts w:ascii="Times New Roman" w:hAnsi="Times New Roman" w:cs="Times New Roman"/>
          <w:sz w:val="24"/>
          <w:szCs w:val="24"/>
          <w:lang w:val="en-GB"/>
        </w:rPr>
        <w:t>Biber, D</w:t>
      </w:r>
      <w:r w:rsidR="00D47F87">
        <w:rPr>
          <w:rFonts w:ascii="Times New Roman" w:hAnsi="Times New Roman" w:cs="Times New Roman"/>
          <w:sz w:val="24"/>
          <w:szCs w:val="24"/>
          <w:lang w:val="en-GB"/>
        </w:rPr>
        <w:t>oug</w:t>
      </w:r>
      <w:r w:rsidRPr="00502ACD">
        <w:rPr>
          <w:rFonts w:ascii="Times New Roman" w:hAnsi="Times New Roman" w:cs="Times New Roman"/>
          <w:sz w:val="24"/>
          <w:szCs w:val="24"/>
          <w:lang w:val="en-GB"/>
        </w:rPr>
        <w:t>, R</w:t>
      </w:r>
      <w:r w:rsidR="00D47F87">
        <w:rPr>
          <w:rFonts w:ascii="Times New Roman" w:hAnsi="Times New Roman" w:cs="Times New Roman"/>
          <w:sz w:val="24"/>
          <w:szCs w:val="24"/>
          <w:lang w:val="en-GB"/>
        </w:rPr>
        <w:t>andi</w:t>
      </w:r>
      <w:r w:rsidRPr="00502ACD">
        <w:rPr>
          <w:rFonts w:ascii="Times New Roman" w:hAnsi="Times New Roman" w:cs="Times New Roman"/>
          <w:sz w:val="24"/>
          <w:szCs w:val="24"/>
          <w:lang w:val="en-GB"/>
        </w:rPr>
        <w:t xml:space="preserve"> Reppen, S</w:t>
      </w:r>
      <w:r w:rsidR="00D47F87">
        <w:rPr>
          <w:rFonts w:ascii="Times New Roman" w:hAnsi="Times New Roman" w:cs="Times New Roman"/>
          <w:sz w:val="24"/>
          <w:szCs w:val="24"/>
          <w:lang w:val="en-GB"/>
        </w:rPr>
        <w:t>helley Staples and Jesse</w:t>
      </w:r>
      <w:r w:rsidRPr="00502ACD">
        <w:rPr>
          <w:rFonts w:ascii="Times New Roman" w:hAnsi="Times New Roman" w:cs="Times New Roman"/>
          <w:sz w:val="24"/>
          <w:szCs w:val="24"/>
          <w:lang w:val="en-GB"/>
        </w:rPr>
        <w:t xml:space="preserve"> Egbert</w:t>
      </w:r>
      <w:r w:rsidR="00D47F87">
        <w:rPr>
          <w:rFonts w:ascii="Times New Roman" w:hAnsi="Times New Roman" w:cs="Times New Roman"/>
          <w:sz w:val="24"/>
          <w:szCs w:val="24"/>
          <w:lang w:val="en-GB"/>
        </w:rPr>
        <w:t>. 2020</w:t>
      </w:r>
      <w:r w:rsidRPr="00502ACD">
        <w:rPr>
          <w:rFonts w:ascii="Times New Roman" w:hAnsi="Times New Roman" w:cs="Times New Roman"/>
          <w:sz w:val="24"/>
          <w:szCs w:val="24"/>
          <w:lang w:val="en-GB"/>
        </w:rPr>
        <w:t xml:space="preserve">. Exploring the longitudinal development of grammatical complexity in the disciplinary writing of L2-English university students. </w:t>
      </w:r>
      <w:r w:rsidRPr="00502ACD">
        <w:rPr>
          <w:rFonts w:ascii="Times New Roman" w:hAnsi="Times New Roman" w:cs="Times New Roman"/>
          <w:i/>
          <w:sz w:val="24"/>
          <w:szCs w:val="24"/>
          <w:lang w:val="en-GB"/>
        </w:rPr>
        <w:t>International Journal of Learner Corpus Research</w:t>
      </w:r>
      <w:r w:rsidRPr="00502ACD">
        <w:rPr>
          <w:rFonts w:ascii="Times New Roman" w:hAnsi="Times New Roman" w:cs="Times New Roman"/>
          <w:sz w:val="24"/>
          <w:szCs w:val="24"/>
          <w:lang w:val="en-GB"/>
        </w:rPr>
        <w:t xml:space="preserve"> 6</w:t>
      </w:r>
      <w:r w:rsidR="00C773E9">
        <w:rPr>
          <w:rFonts w:ascii="Times New Roman" w:hAnsi="Times New Roman" w:cs="Times New Roman"/>
          <w:sz w:val="24"/>
          <w:szCs w:val="24"/>
          <w:lang w:val="en-GB"/>
        </w:rPr>
        <w:t>/1</w:t>
      </w:r>
      <w:r w:rsidRPr="00502ACD">
        <w:rPr>
          <w:rFonts w:ascii="Times New Roman" w:hAnsi="Times New Roman" w:cs="Times New Roman"/>
          <w:sz w:val="24"/>
          <w:szCs w:val="24"/>
          <w:lang w:val="en-GB"/>
        </w:rPr>
        <w:t>: 38</w:t>
      </w:r>
      <w:r w:rsidR="00AF0978" w:rsidRPr="00502ACD">
        <w:rPr>
          <w:rFonts w:ascii="Times New Roman" w:hAnsi="Times New Roman" w:cs="Times New Roman"/>
          <w:sz w:val="24"/>
          <w:szCs w:val="24"/>
          <w:lang w:val="en-GB"/>
        </w:rPr>
        <w:t>–</w:t>
      </w:r>
      <w:r w:rsidRPr="00502ACD">
        <w:rPr>
          <w:rFonts w:ascii="Times New Roman" w:hAnsi="Times New Roman" w:cs="Times New Roman"/>
          <w:sz w:val="24"/>
          <w:szCs w:val="24"/>
          <w:lang w:val="en-GB"/>
        </w:rPr>
        <w:t>71.</w:t>
      </w:r>
    </w:p>
    <w:p w14:paraId="4EA8EA06" w14:textId="3A336FDB" w:rsidR="003B245C" w:rsidRPr="00502ACD" w:rsidRDefault="00C773E9" w:rsidP="00502ACD">
      <w:pPr>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lang w:val="en-GB"/>
        </w:rPr>
        <w:t>Blanchard, Daniel</w:t>
      </w:r>
      <w:r w:rsidR="003B245C" w:rsidRPr="00502ACD">
        <w:rPr>
          <w:rFonts w:ascii="Times New Roman" w:hAnsi="Times New Roman" w:cs="Times New Roman"/>
          <w:sz w:val="24"/>
          <w:szCs w:val="24"/>
          <w:lang w:val="en-GB"/>
        </w:rPr>
        <w:t xml:space="preserve">, </w:t>
      </w:r>
      <w:r w:rsidR="005F279A">
        <w:rPr>
          <w:rFonts w:ascii="Times New Roman" w:hAnsi="Times New Roman" w:cs="Times New Roman"/>
          <w:sz w:val="24"/>
          <w:szCs w:val="24"/>
          <w:lang w:val="en-GB"/>
        </w:rPr>
        <w:t>Joel Tetreault, Derrick</w:t>
      </w:r>
      <w:r w:rsidR="003B245C" w:rsidRPr="00502ACD">
        <w:rPr>
          <w:rFonts w:ascii="Times New Roman" w:hAnsi="Times New Roman" w:cs="Times New Roman"/>
          <w:sz w:val="24"/>
          <w:szCs w:val="24"/>
          <w:lang w:val="en-GB"/>
        </w:rPr>
        <w:t xml:space="preserve"> Hi</w:t>
      </w:r>
      <w:r w:rsidR="005F279A">
        <w:rPr>
          <w:rFonts w:ascii="Times New Roman" w:hAnsi="Times New Roman" w:cs="Times New Roman"/>
          <w:sz w:val="24"/>
          <w:szCs w:val="24"/>
          <w:lang w:val="en-GB"/>
        </w:rPr>
        <w:t>ggins, Aoife Cahill</w:t>
      </w:r>
      <w:r w:rsidR="003B245C" w:rsidRPr="00502ACD">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and </w:t>
      </w:r>
      <w:r w:rsidR="005F279A">
        <w:rPr>
          <w:rFonts w:ascii="Times New Roman" w:hAnsi="Times New Roman" w:cs="Times New Roman"/>
          <w:sz w:val="24"/>
          <w:szCs w:val="24"/>
          <w:lang w:val="en-GB"/>
        </w:rPr>
        <w:t xml:space="preserve">Martin </w:t>
      </w:r>
      <w:r>
        <w:rPr>
          <w:rFonts w:ascii="Times New Roman" w:hAnsi="Times New Roman" w:cs="Times New Roman"/>
          <w:sz w:val="24"/>
          <w:szCs w:val="24"/>
          <w:lang w:val="en-GB"/>
        </w:rPr>
        <w:t xml:space="preserve">Chodorow. </w:t>
      </w:r>
      <w:r w:rsidR="003B245C" w:rsidRPr="00502ACD">
        <w:rPr>
          <w:rFonts w:ascii="Times New Roman" w:hAnsi="Times New Roman" w:cs="Times New Roman"/>
          <w:sz w:val="24"/>
          <w:szCs w:val="24"/>
          <w:lang w:val="en-GB"/>
        </w:rPr>
        <w:t xml:space="preserve">2013. TOEFL11: A Corpus of Non-native English. Research Report ETS RR-13-24. </w:t>
      </w:r>
      <w:r w:rsidR="005F279A" w:rsidRPr="005F279A">
        <w:rPr>
          <w:rFonts w:ascii="Times New Roman" w:hAnsi="Times New Roman" w:cs="Times New Roman"/>
          <w:sz w:val="24"/>
          <w:szCs w:val="24"/>
          <w:lang w:val="en-GB"/>
        </w:rPr>
        <w:t>https://www.ets.org/Media/Research/pdf/RR-13-24.pdf (29</w:t>
      </w:r>
      <w:r w:rsidR="005F279A">
        <w:rPr>
          <w:rFonts w:ascii="Times New Roman" w:hAnsi="Times New Roman" w:cs="Times New Roman"/>
          <w:sz w:val="24"/>
          <w:szCs w:val="24"/>
          <w:lang w:val="en-GB"/>
        </w:rPr>
        <w:t xml:space="preserve"> September, 2021)</w:t>
      </w:r>
    </w:p>
    <w:p w14:paraId="2B8C0CC8" w14:textId="77FB3FD5" w:rsidR="00DD3C9D" w:rsidRPr="00502ACD" w:rsidRDefault="00C773E9" w:rsidP="00502ACD">
      <w:pPr>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lang w:val="en-GB"/>
        </w:rPr>
        <w:t>Callies, Marcus</w:t>
      </w:r>
      <w:r w:rsidR="00DD3C9D" w:rsidRPr="00502ACD">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and </w:t>
      </w:r>
      <w:r w:rsidR="005F279A">
        <w:rPr>
          <w:rFonts w:ascii="Times New Roman" w:hAnsi="Times New Roman" w:cs="Times New Roman"/>
          <w:sz w:val="24"/>
          <w:szCs w:val="24"/>
          <w:lang w:val="en-GB"/>
        </w:rPr>
        <w:t>Ekaterina Zaytseva</w:t>
      </w:r>
      <w:r>
        <w:rPr>
          <w:rFonts w:ascii="Times New Roman" w:hAnsi="Times New Roman" w:cs="Times New Roman"/>
          <w:sz w:val="24"/>
          <w:szCs w:val="24"/>
          <w:lang w:val="en-GB"/>
        </w:rPr>
        <w:t>. 2013</w:t>
      </w:r>
      <w:r w:rsidR="00DD3C9D" w:rsidRPr="00502ACD">
        <w:rPr>
          <w:rFonts w:ascii="Times New Roman" w:hAnsi="Times New Roman" w:cs="Times New Roman"/>
          <w:sz w:val="24"/>
          <w:szCs w:val="24"/>
          <w:lang w:val="en-GB"/>
        </w:rPr>
        <w:t xml:space="preserve">. The Corpus of Academic Learner English (CALE) – A new resource for the assessment of writing proficiency in the academic register. </w:t>
      </w:r>
      <w:r w:rsidR="00DD3C9D" w:rsidRPr="00502ACD">
        <w:rPr>
          <w:rFonts w:ascii="Times New Roman" w:hAnsi="Times New Roman" w:cs="Times New Roman"/>
          <w:i/>
          <w:sz w:val="24"/>
          <w:szCs w:val="24"/>
          <w:lang w:val="en-GB"/>
        </w:rPr>
        <w:t xml:space="preserve">Dutch Journal of Applied Linguistics </w:t>
      </w:r>
      <w:r w:rsidR="005F279A">
        <w:rPr>
          <w:rFonts w:ascii="Times New Roman" w:hAnsi="Times New Roman" w:cs="Times New Roman"/>
          <w:sz w:val="24"/>
          <w:szCs w:val="24"/>
          <w:lang w:val="en-GB"/>
        </w:rPr>
        <w:t>2/1:</w:t>
      </w:r>
      <w:r w:rsidR="00DD3C9D" w:rsidRPr="00502ACD">
        <w:rPr>
          <w:rFonts w:ascii="Times New Roman" w:hAnsi="Times New Roman" w:cs="Times New Roman"/>
          <w:sz w:val="24"/>
          <w:szCs w:val="24"/>
          <w:lang w:val="en-GB"/>
        </w:rPr>
        <w:t xml:space="preserve"> 126</w:t>
      </w:r>
      <w:r w:rsidR="005F279A" w:rsidRPr="00502ACD">
        <w:rPr>
          <w:rFonts w:ascii="Times New Roman" w:hAnsi="Times New Roman" w:cs="Times New Roman"/>
          <w:sz w:val="24"/>
          <w:szCs w:val="24"/>
          <w:lang w:val="en-GB"/>
        </w:rPr>
        <w:t>–</w:t>
      </w:r>
      <w:r w:rsidR="00DD3C9D" w:rsidRPr="00502ACD">
        <w:rPr>
          <w:rFonts w:ascii="Times New Roman" w:hAnsi="Times New Roman" w:cs="Times New Roman"/>
          <w:sz w:val="24"/>
          <w:szCs w:val="24"/>
          <w:lang w:val="en-GB"/>
        </w:rPr>
        <w:t>132.</w:t>
      </w:r>
    </w:p>
    <w:p w14:paraId="0F064254" w14:textId="0E0EA6E2" w:rsidR="00CD4AE8" w:rsidRPr="00502ACD" w:rsidRDefault="00CD4AE8" w:rsidP="005F279A">
      <w:pPr>
        <w:spacing w:before="120" w:after="120" w:line="360" w:lineRule="auto"/>
        <w:rPr>
          <w:rFonts w:ascii="Times New Roman" w:hAnsi="Times New Roman" w:cs="Times New Roman"/>
          <w:sz w:val="24"/>
          <w:szCs w:val="24"/>
          <w:lang w:val="en-GB"/>
        </w:rPr>
      </w:pPr>
      <w:r w:rsidRPr="00502ACD">
        <w:rPr>
          <w:rFonts w:ascii="Times New Roman" w:hAnsi="Times New Roman" w:cs="Times New Roman"/>
          <w:sz w:val="24"/>
          <w:szCs w:val="24"/>
          <w:lang w:val="en-GB"/>
        </w:rPr>
        <w:t>Ebeling, S</w:t>
      </w:r>
      <w:r w:rsidR="005F279A">
        <w:rPr>
          <w:rFonts w:ascii="Times New Roman" w:hAnsi="Times New Roman" w:cs="Times New Roman"/>
          <w:sz w:val="24"/>
          <w:szCs w:val="24"/>
          <w:lang w:val="en-GB"/>
        </w:rPr>
        <w:t>igne</w:t>
      </w:r>
      <w:r w:rsidRPr="00502ACD">
        <w:rPr>
          <w:rFonts w:ascii="Times New Roman" w:hAnsi="Times New Roman" w:cs="Times New Roman"/>
          <w:sz w:val="24"/>
          <w:szCs w:val="24"/>
          <w:lang w:val="en-GB"/>
        </w:rPr>
        <w:t xml:space="preserve"> O. </w:t>
      </w:r>
      <w:r w:rsidR="00C773E9">
        <w:rPr>
          <w:rFonts w:ascii="Times New Roman" w:hAnsi="Times New Roman" w:cs="Times New Roman"/>
          <w:sz w:val="24"/>
          <w:szCs w:val="24"/>
          <w:lang w:val="en-GB"/>
        </w:rPr>
        <w:t>and</w:t>
      </w:r>
      <w:r w:rsidR="005F279A">
        <w:rPr>
          <w:rFonts w:ascii="Times New Roman" w:hAnsi="Times New Roman" w:cs="Times New Roman"/>
          <w:sz w:val="24"/>
          <w:szCs w:val="24"/>
          <w:lang w:val="en-GB"/>
        </w:rPr>
        <w:t xml:space="preserve"> Hilde Hasselgård</w:t>
      </w:r>
      <w:r w:rsidR="00C773E9">
        <w:rPr>
          <w:rFonts w:ascii="Times New Roman" w:hAnsi="Times New Roman" w:cs="Times New Roman"/>
          <w:sz w:val="24"/>
          <w:szCs w:val="24"/>
          <w:lang w:val="en-GB"/>
        </w:rPr>
        <w:t>. 2015.</w:t>
      </w:r>
      <w:r w:rsidR="005F279A">
        <w:rPr>
          <w:rFonts w:ascii="Times New Roman" w:hAnsi="Times New Roman" w:cs="Times New Roman"/>
          <w:sz w:val="24"/>
          <w:szCs w:val="24"/>
          <w:lang w:val="en-GB"/>
        </w:rPr>
        <w:t xml:space="preserve"> Learners’ and native speakers’</w:t>
      </w:r>
      <w:r w:rsidRPr="00502ACD">
        <w:rPr>
          <w:rFonts w:ascii="Times New Roman" w:hAnsi="Times New Roman" w:cs="Times New Roman"/>
          <w:sz w:val="24"/>
          <w:szCs w:val="24"/>
          <w:lang w:val="en-GB"/>
        </w:rPr>
        <w:t xml:space="preserve"> use of recurrent word-combinations across disciplines. I</w:t>
      </w:r>
      <w:r w:rsidR="005F279A">
        <w:rPr>
          <w:rFonts w:ascii="Times New Roman" w:hAnsi="Times New Roman" w:cs="Times New Roman"/>
          <w:sz w:val="24"/>
          <w:szCs w:val="24"/>
          <w:lang w:val="en-GB"/>
        </w:rPr>
        <w:t>n Ann-</w:t>
      </w:r>
      <w:r w:rsidRPr="00502ACD">
        <w:rPr>
          <w:rFonts w:ascii="Times New Roman" w:hAnsi="Times New Roman" w:cs="Times New Roman"/>
          <w:sz w:val="24"/>
          <w:szCs w:val="24"/>
          <w:lang w:val="en-GB"/>
        </w:rPr>
        <w:t>K</w:t>
      </w:r>
      <w:r w:rsidR="005F279A">
        <w:rPr>
          <w:rFonts w:ascii="Times New Roman" w:hAnsi="Times New Roman" w:cs="Times New Roman"/>
          <w:sz w:val="24"/>
          <w:szCs w:val="24"/>
          <w:lang w:val="en-GB"/>
        </w:rPr>
        <w:t>ristin</w:t>
      </w:r>
      <w:r w:rsidRPr="00502ACD">
        <w:rPr>
          <w:rFonts w:ascii="Times New Roman" w:hAnsi="Times New Roman" w:cs="Times New Roman"/>
          <w:sz w:val="24"/>
          <w:szCs w:val="24"/>
          <w:lang w:val="en-GB"/>
        </w:rPr>
        <w:t xml:space="preserve"> H. Gujor</w:t>
      </w:r>
      <w:r w:rsidR="005F279A">
        <w:rPr>
          <w:rFonts w:ascii="Times New Roman" w:hAnsi="Times New Roman" w:cs="Times New Roman"/>
          <w:sz w:val="24"/>
          <w:szCs w:val="24"/>
          <w:lang w:val="en-GB"/>
        </w:rPr>
        <w:t>d, Susan Nacey, Silje Ragnhildstveit eds.</w:t>
      </w:r>
      <w:r w:rsidRPr="00502ACD">
        <w:rPr>
          <w:rFonts w:ascii="Times New Roman" w:hAnsi="Times New Roman" w:cs="Times New Roman"/>
          <w:sz w:val="24"/>
          <w:szCs w:val="24"/>
          <w:lang w:val="en-GB"/>
        </w:rPr>
        <w:t xml:space="preserve"> </w:t>
      </w:r>
      <w:r w:rsidRPr="005F279A">
        <w:rPr>
          <w:rFonts w:ascii="Times New Roman" w:hAnsi="Times New Roman" w:cs="Times New Roman"/>
          <w:i/>
          <w:sz w:val="24"/>
          <w:szCs w:val="24"/>
          <w:lang w:val="en-GB"/>
        </w:rPr>
        <w:t>Learner Corpus Research: LCR2013 Conference Proceedings</w:t>
      </w:r>
      <w:r w:rsidR="005F279A">
        <w:rPr>
          <w:rFonts w:ascii="Times New Roman" w:hAnsi="Times New Roman" w:cs="Times New Roman"/>
          <w:i/>
          <w:sz w:val="24"/>
          <w:szCs w:val="24"/>
          <w:lang w:val="en-GB"/>
        </w:rPr>
        <w:t xml:space="preserve">. </w:t>
      </w:r>
      <w:r w:rsidRPr="005F279A">
        <w:rPr>
          <w:rFonts w:ascii="Times New Roman" w:hAnsi="Times New Roman" w:cs="Times New Roman"/>
          <w:sz w:val="24"/>
          <w:szCs w:val="24"/>
          <w:lang w:val="en-GB"/>
        </w:rPr>
        <w:t>Bergen Language and Lin</w:t>
      </w:r>
      <w:r w:rsidR="005F279A">
        <w:rPr>
          <w:rFonts w:ascii="Times New Roman" w:hAnsi="Times New Roman" w:cs="Times New Roman"/>
          <w:sz w:val="24"/>
          <w:szCs w:val="24"/>
          <w:lang w:val="en-GB"/>
        </w:rPr>
        <w:t>guistics Studies, 6,</w:t>
      </w:r>
      <w:r w:rsidR="005F279A" w:rsidRPr="005F279A">
        <w:rPr>
          <w:rFonts w:ascii="Times New Roman" w:hAnsi="Times New Roman" w:cs="Times New Roman"/>
          <w:sz w:val="24"/>
          <w:szCs w:val="24"/>
          <w:lang w:val="en-GB"/>
        </w:rPr>
        <w:t xml:space="preserve"> </w:t>
      </w:r>
      <w:r w:rsidR="005F279A">
        <w:rPr>
          <w:rFonts w:ascii="Times New Roman" w:hAnsi="Times New Roman" w:cs="Times New Roman"/>
          <w:sz w:val="24"/>
          <w:szCs w:val="24"/>
          <w:lang w:val="en-GB"/>
        </w:rPr>
        <w:t>87</w:t>
      </w:r>
      <w:r w:rsidR="005F279A" w:rsidRPr="00502ACD">
        <w:rPr>
          <w:rFonts w:ascii="Times New Roman" w:hAnsi="Times New Roman" w:cs="Times New Roman"/>
          <w:sz w:val="24"/>
          <w:szCs w:val="24"/>
          <w:lang w:val="en-GB"/>
        </w:rPr>
        <w:t>–</w:t>
      </w:r>
      <w:r w:rsidRPr="00502ACD">
        <w:rPr>
          <w:rFonts w:ascii="Times New Roman" w:hAnsi="Times New Roman" w:cs="Times New Roman"/>
          <w:sz w:val="24"/>
          <w:szCs w:val="24"/>
          <w:lang w:val="en-GB"/>
        </w:rPr>
        <w:t>106.</w:t>
      </w:r>
    </w:p>
    <w:p w14:paraId="10533DAC" w14:textId="394CB414" w:rsidR="00992737" w:rsidRDefault="005F279A" w:rsidP="00502ACD">
      <w:pPr>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Ebeling, Signe </w:t>
      </w:r>
      <w:r w:rsidR="00992737" w:rsidRPr="00502ACD">
        <w:rPr>
          <w:rFonts w:ascii="Times New Roman" w:hAnsi="Times New Roman" w:cs="Times New Roman"/>
          <w:sz w:val="24"/>
          <w:szCs w:val="24"/>
          <w:lang w:val="en-GB"/>
        </w:rPr>
        <w:t xml:space="preserve">O. </w:t>
      </w:r>
      <w:r w:rsidR="00C773E9">
        <w:rPr>
          <w:rFonts w:ascii="Times New Roman" w:hAnsi="Times New Roman" w:cs="Times New Roman"/>
          <w:sz w:val="24"/>
          <w:szCs w:val="24"/>
          <w:lang w:val="en-GB"/>
        </w:rPr>
        <w:t>and</w:t>
      </w:r>
      <w:r w:rsidR="00992737" w:rsidRPr="00502ACD">
        <w:rPr>
          <w:rFonts w:ascii="Times New Roman" w:hAnsi="Times New Roman" w:cs="Times New Roman"/>
          <w:sz w:val="24"/>
          <w:szCs w:val="24"/>
          <w:lang w:val="en-GB"/>
        </w:rPr>
        <w:t xml:space="preserve"> </w:t>
      </w:r>
      <w:r w:rsidR="00095166">
        <w:rPr>
          <w:rFonts w:ascii="Times New Roman" w:hAnsi="Times New Roman" w:cs="Times New Roman"/>
          <w:sz w:val="24"/>
          <w:szCs w:val="24"/>
          <w:lang w:val="en-GB"/>
        </w:rPr>
        <w:t>Aloi</w:t>
      </w:r>
      <w:r>
        <w:rPr>
          <w:rFonts w:ascii="Times New Roman" w:hAnsi="Times New Roman" w:cs="Times New Roman"/>
          <w:sz w:val="24"/>
          <w:szCs w:val="24"/>
          <w:lang w:val="en-GB"/>
        </w:rPr>
        <w:t>s Heuboeck. 2007</w:t>
      </w:r>
      <w:r w:rsidR="00992737" w:rsidRPr="00502ACD">
        <w:rPr>
          <w:rFonts w:ascii="Times New Roman" w:hAnsi="Times New Roman" w:cs="Times New Roman"/>
          <w:sz w:val="24"/>
          <w:szCs w:val="24"/>
          <w:lang w:val="en-GB"/>
        </w:rPr>
        <w:t xml:space="preserve">. Encoding document information in a corpus of student writing: the British Academic Written English Corpus. </w:t>
      </w:r>
      <w:r w:rsidR="00992737" w:rsidRPr="003C3D1A">
        <w:rPr>
          <w:rFonts w:ascii="Times New Roman" w:hAnsi="Times New Roman" w:cs="Times New Roman"/>
          <w:i/>
          <w:sz w:val="24"/>
          <w:szCs w:val="24"/>
          <w:lang w:val="en-GB"/>
        </w:rPr>
        <w:t>Corpora</w:t>
      </w:r>
      <w:r w:rsidR="00992737" w:rsidRPr="003C3D1A">
        <w:rPr>
          <w:rFonts w:ascii="Times New Roman" w:hAnsi="Times New Roman" w:cs="Times New Roman"/>
          <w:sz w:val="24"/>
          <w:szCs w:val="24"/>
          <w:lang w:val="en-GB"/>
        </w:rPr>
        <w:t xml:space="preserve"> 2</w:t>
      </w:r>
      <w:r>
        <w:rPr>
          <w:rFonts w:ascii="Times New Roman" w:hAnsi="Times New Roman" w:cs="Times New Roman"/>
          <w:sz w:val="24"/>
          <w:szCs w:val="24"/>
          <w:lang w:val="en-GB"/>
        </w:rPr>
        <w:t>/2</w:t>
      </w:r>
      <w:r w:rsidR="00992737" w:rsidRPr="003C3D1A">
        <w:rPr>
          <w:rFonts w:ascii="Times New Roman" w:hAnsi="Times New Roman" w:cs="Times New Roman"/>
          <w:sz w:val="24"/>
          <w:szCs w:val="24"/>
          <w:lang w:val="en-GB"/>
        </w:rPr>
        <w:t>: 241</w:t>
      </w:r>
      <w:r w:rsidR="00AF0978" w:rsidRPr="003C3D1A">
        <w:rPr>
          <w:rFonts w:ascii="Times New Roman" w:hAnsi="Times New Roman" w:cs="Times New Roman"/>
          <w:sz w:val="24"/>
          <w:szCs w:val="24"/>
          <w:lang w:val="en-GB"/>
        </w:rPr>
        <w:t>–</w:t>
      </w:r>
      <w:r w:rsidR="00992737" w:rsidRPr="003C3D1A">
        <w:rPr>
          <w:rFonts w:ascii="Times New Roman" w:hAnsi="Times New Roman" w:cs="Times New Roman"/>
          <w:sz w:val="24"/>
          <w:szCs w:val="24"/>
          <w:lang w:val="en-GB"/>
        </w:rPr>
        <w:t>256.</w:t>
      </w:r>
    </w:p>
    <w:p w14:paraId="2E1DB014" w14:textId="4E8D9157" w:rsidR="00FD084B" w:rsidRPr="005F279A" w:rsidRDefault="00FD084B" w:rsidP="00502ACD">
      <w:pPr>
        <w:spacing w:before="120" w:after="120" w:line="360" w:lineRule="auto"/>
        <w:rPr>
          <w:rFonts w:ascii="Times New Roman" w:hAnsi="Times New Roman" w:cs="Times New Roman"/>
          <w:sz w:val="24"/>
          <w:szCs w:val="24"/>
          <w:lang w:val="en-GB"/>
        </w:rPr>
      </w:pPr>
      <w:r w:rsidRPr="00FD084B">
        <w:rPr>
          <w:rFonts w:ascii="Times New Roman" w:hAnsi="Times New Roman" w:cs="Times New Roman"/>
          <w:sz w:val="24"/>
          <w:szCs w:val="24"/>
          <w:lang w:val="fr-BE"/>
        </w:rPr>
        <w:t xml:space="preserve">Gilquin, G., Granger, S. &amp; Paquot, M. (2007). </w:t>
      </w:r>
      <w:r w:rsidRPr="00FD084B">
        <w:rPr>
          <w:rFonts w:ascii="Times New Roman" w:hAnsi="Times New Roman" w:cs="Times New Roman"/>
          <w:sz w:val="24"/>
          <w:szCs w:val="24"/>
          <w:lang w:val="en-GB"/>
        </w:rPr>
        <w:t xml:space="preserve">Learner corpora: the missing link in EAP pedagogy. In Thompson P. (ed.) Corpus-based EAP pedagogy. Special issue of the Journal of </w:t>
      </w:r>
      <w:r>
        <w:rPr>
          <w:rFonts w:ascii="Times New Roman" w:hAnsi="Times New Roman" w:cs="Times New Roman"/>
          <w:sz w:val="24"/>
          <w:szCs w:val="24"/>
          <w:lang w:val="en-GB"/>
        </w:rPr>
        <w:t>English for Academic Purposes 6/</w:t>
      </w:r>
      <w:r w:rsidRPr="00FD084B">
        <w:rPr>
          <w:rFonts w:ascii="Times New Roman" w:hAnsi="Times New Roman" w:cs="Times New Roman"/>
          <w:sz w:val="24"/>
          <w:szCs w:val="24"/>
          <w:lang w:val="en-GB"/>
        </w:rPr>
        <w:t>4: 319-335, 2007.</w:t>
      </w:r>
    </w:p>
    <w:p w14:paraId="6E68355C" w14:textId="4FE71F9D" w:rsidR="00260589" w:rsidRPr="00E61629" w:rsidRDefault="00D47F87" w:rsidP="00502ACD">
      <w:pPr>
        <w:spacing w:before="120" w:after="120" w:line="360" w:lineRule="auto"/>
        <w:rPr>
          <w:rFonts w:ascii="Times New Roman" w:hAnsi="Times New Roman" w:cs="Times New Roman"/>
          <w:sz w:val="24"/>
          <w:szCs w:val="24"/>
          <w:lang w:val="fr-BE"/>
        </w:rPr>
      </w:pPr>
      <w:r w:rsidRPr="009F65BD">
        <w:rPr>
          <w:rFonts w:ascii="Times New Roman" w:hAnsi="Times New Roman" w:cs="Times New Roman"/>
          <w:sz w:val="24"/>
          <w:szCs w:val="24"/>
          <w:lang w:val="sv-SE"/>
        </w:rPr>
        <w:t xml:space="preserve">Granger, Sylviane, Maïté Dupont, Fanny Meunier, Hubert Naets and Magali Paquot. </w:t>
      </w:r>
      <w:r w:rsidRPr="00F04B67">
        <w:rPr>
          <w:rFonts w:ascii="Times New Roman" w:hAnsi="Times New Roman" w:cs="Times New Roman"/>
          <w:sz w:val="24"/>
          <w:szCs w:val="24"/>
          <w:lang w:val="en-GB"/>
        </w:rPr>
        <w:t>2020</w:t>
      </w:r>
      <w:r w:rsidR="00260589" w:rsidRPr="00F04B67">
        <w:rPr>
          <w:rFonts w:ascii="Times New Roman" w:hAnsi="Times New Roman" w:cs="Times New Roman"/>
          <w:sz w:val="24"/>
          <w:szCs w:val="24"/>
          <w:lang w:val="en-GB"/>
        </w:rPr>
        <w:t xml:space="preserve">. </w:t>
      </w:r>
      <w:r w:rsidR="00260589" w:rsidRPr="00F04B67">
        <w:rPr>
          <w:rFonts w:ascii="Times New Roman" w:hAnsi="Times New Roman" w:cs="Times New Roman"/>
          <w:i/>
          <w:sz w:val="24"/>
          <w:szCs w:val="24"/>
          <w:lang w:val="en-GB"/>
        </w:rPr>
        <w:t>The International Corpus of Learner English (version 3)</w:t>
      </w:r>
      <w:r w:rsidR="00260589" w:rsidRPr="00F04B67">
        <w:rPr>
          <w:rFonts w:ascii="Times New Roman" w:hAnsi="Times New Roman" w:cs="Times New Roman"/>
          <w:sz w:val="24"/>
          <w:szCs w:val="24"/>
          <w:lang w:val="en-GB"/>
        </w:rPr>
        <w:t xml:space="preserve">. </w:t>
      </w:r>
      <w:r w:rsidR="00260589" w:rsidRPr="00E61629">
        <w:rPr>
          <w:rFonts w:ascii="Times New Roman" w:hAnsi="Times New Roman" w:cs="Times New Roman"/>
          <w:sz w:val="24"/>
          <w:szCs w:val="24"/>
          <w:lang w:val="fr-BE"/>
        </w:rPr>
        <w:t>Louvain-la-Neuve: Presses universitaires de Louvain.</w:t>
      </w:r>
    </w:p>
    <w:p w14:paraId="63ED0468" w14:textId="6DBA25C0" w:rsidR="00CB4521" w:rsidRPr="00502ACD" w:rsidRDefault="00CB4521" w:rsidP="00502ACD">
      <w:pPr>
        <w:spacing w:before="120" w:after="120" w:line="360" w:lineRule="auto"/>
        <w:rPr>
          <w:rFonts w:ascii="Times New Roman" w:hAnsi="Times New Roman" w:cs="Times New Roman"/>
          <w:sz w:val="24"/>
          <w:szCs w:val="24"/>
          <w:lang w:val="en-GB"/>
        </w:rPr>
      </w:pPr>
      <w:r w:rsidRPr="00E61629">
        <w:rPr>
          <w:rFonts w:ascii="Times New Roman" w:hAnsi="Times New Roman" w:cs="Times New Roman"/>
          <w:sz w:val="24"/>
          <w:szCs w:val="24"/>
          <w:lang w:val="fr-BE"/>
        </w:rPr>
        <w:t>Granger, S</w:t>
      </w:r>
      <w:r w:rsidR="009B278A" w:rsidRPr="00E61629">
        <w:rPr>
          <w:rFonts w:ascii="Times New Roman" w:hAnsi="Times New Roman" w:cs="Times New Roman"/>
          <w:sz w:val="24"/>
          <w:szCs w:val="24"/>
          <w:lang w:val="fr-BE"/>
        </w:rPr>
        <w:t>ylviane</w:t>
      </w:r>
      <w:r w:rsidRPr="00E61629">
        <w:rPr>
          <w:rFonts w:ascii="Times New Roman" w:hAnsi="Times New Roman" w:cs="Times New Roman"/>
          <w:sz w:val="24"/>
          <w:szCs w:val="24"/>
          <w:lang w:val="fr-BE"/>
        </w:rPr>
        <w:t xml:space="preserve"> </w:t>
      </w:r>
      <w:r w:rsidR="00C773E9" w:rsidRPr="00E61629">
        <w:rPr>
          <w:rFonts w:ascii="Times New Roman" w:hAnsi="Times New Roman" w:cs="Times New Roman"/>
          <w:sz w:val="24"/>
          <w:szCs w:val="24"/>
          <w:lang w:val="fr-BE"/>
        </w:rPr>
        <w:t>and</w:t>
      </w:r>
      <w:r w:rsidRPr="00E61629">
        <w:rPr>
          <w:rFonts w:ascii="Times New Roman" w:hAnsi="Times New Roman" w:cs="Times New Roman"/>
          <w:sz w:val="24"/>
          <w:szCs w:val="24"/>
          <w:lang w:val="fr-BE"/>
        </w:rPr>
        <w:t xml:space="preserve"> </w:t>
      </w:r>
      <w:r w:rsidR="009B278A" w:rsidRPr="00E61629">
        <w:rPr>
          <w:rFonts w:ascii="Times New Roman" w:hAnsi="Times New Roman" w:cs="Times New Roman"/>
          <w:sz w:val="24"/>
          <w:szCs w:val="24"/>
          <w:lang w:val="fr-BE"/>
        </w:rPr>
        <w:t xml:space="preserve">Magali Paquot. </w:t>
      </w:r>
      <w:r w:rsidRPr="00F04B67">
        <w:rPr>
          <w:rFonts w:ascii="Times New Roman" w:hAnsi="Times New Roman" w:cs="Times New Roman"/>
          <w:sz w:val="24"/>
          <w:szCs w:val="24"/>
          <w:lang w:val="en-GB"/>
        </w:rPr>
        <w:t xml:space="preserve">2013. </w:t>
      </w:r>
      <w:r w:rsidRPr="00502ACD">
        <w:rPr>
          <w:rFonts w:ascii="Times New Roman" w:hAnsi="Times New Roman" w:cs="Times New Roman"/>
          <w:sz w:val="24"/>
          <w:szCs w:val="24"/>
          <w:lang w:val="en-GB"/>
        </w:rPr>
        <w:t xml:space="preserve">Language for Specific Purposes Learner Corpora. In </w:t>
      </w:r>
      <w:r w:rsidR="009B278A">
        <w:rPr>
          <w:rFonts w:ascii="Times New Roman" w:hAnsi="Times New Roman" w:cs="Times New Roman"/>
          <w:sz w:val="24"/>
          <w:szCs w:val="24"/>
          <w:lang w:val="en-GB"/>
        </w:rPr>
        <w:t>Carol A. Chapelle ed.</w:t>
      </w:r>
      <w:r w:rsidRPr="00502ACD">
        <w:rPr>
          <w:rFonts w:ascii="Times New Roman" w:hAnsi="Times New Roman" w:cs="Times New Roman"/>
          <w:sz w:val="24"/>
          <w:szCs w:val="24"/>
          <w:lang w:val="en-GB"/>
        </w:rPr>
        <w:t xml:space="preserve"> </w:t>
      </w:r>
      <w:r w:rsidRPr="009B278A">
        <w:rPr>
          <w:rFonts w:ascii="Times New Roman" w:hAnsi="Times New Roman" w:cs="Times New Roman"/>
          <w:i/>
          <w:sz w:val="24"/>
          <w:szCs w:val="24"/>
          <w:lang w:val="en-GB"/>
        </w:rPr>
        <w:t>The Encyclopedia of Applied Linguistics</w:t>
      </w:r>
      <w:r w:rsidRPr="00502ACD">
        <w:rPr>
          <w:rFonts w:ascii="Times New Roman" w:hAnsi="Times New Roman" w:cs="Times New Roman"/>
          <w:sz w:val="24"/>
          <w:szCs w:val="24"/>
          <w:lang w:val="en-GB"/>
        </w:rPr>
        <w:t>. Blackwell-Wiley.</w:t>
      </w:r>
      <w:r w:rsidR="009B278A">
        <w:rPr>
          <w:rFonts w:ascii="Times New Roman" w:hAnsi="Times New Roman" w:cs="Times New Roman"/>
          <w:sz w:val="24"/>
          <w:szCs w:val="24"/>
          <w:lang w:val="en-GB"/>
        </w:rPr>
        <w:t xml:space="preserve"> </w:t>
      </w:r>
      <w:r w:rsidR="009B278A" w:rsidRPr="009B278A">
        <w:rPr>
          <w:rFonts w:ascii="Times New Roman" w:hAnsi="Times New Roman" w:cs="Times New Roman"/>
          <w:sz w:val="24"/>
          <w:szCs w:val="24"/>
          <w:lang w:val="en-GB"/>
        </w:rPr>
        <w:t>https://doi.org/10.1002/9781405198431.wbeal0670</w:t>
      </w:r>
    </w:p>
    <w:p w14:paraId="12684528" w14:textId="153E132C" w:rsidR="00CD4AE8" w:rsidRPr="00502ACD" w:rsidRDefault="009B278A" w:rsidP="00502ACD">
      <w:pPr>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lang w:val="en-GB"/>
        </w:rPr>
        <w:t>Hasselgård, Hilde. 2014.</w:t>
      </w:r>
      <w:r w:rsidR="00CD4AE8" w:rsidRPr="00502ACD">
        <w:rPr>
          <w:rFonts w:ascii="Times New Roman" w:hAnsi="Times New Roman" w:cs="Times New Roman"/>
          <w:sz w:val="24"/>
          <w:szCs w:val="24"/>
          <w:lang w:val="en-GB"/>
        </w:rPr>
        <w:t xml:space="preserve"> </w:t>
      </w:r>
      <w:r w:rsidR="00CD4AE8" w:rsidRPr="009F65BD">
        <w:rPr>
          <w:rFonts w:ascii="Times New Roman" w:hAnsi="Times New Roman" w:cs="Times New Roman"/>
          <w:i/>
          <w:sz w:val="24"/>
          <w:szCs w:val="24"/>
          <w:lang w:val="en-GB"/>
        </w:rPr>
        <w:t>It</w:t>
      </w:r>
      <w:r w:rsidR="00CD4AE8" w:rsidRPr="00502ACD">
        <w:rPr>
          <w:rFonts w:ascii="Times New Roman" w:hAnsi="Times New Roman" w:cs="Times New Roman"/>
          <w:sz w:val="24"/>
          <w:szCs w:val="24"/>
          <w:lang w:val="en-GB"/>
        </w:rPr>
        <w:t>-clefts in English L1 and L2 academic writing. In Kristin Davidse, Caro</w:t>
      </w:r>
      <w:r>
        <w:rPr>
          <w:rFonts w:ascii="Times New Roman" w:hAnsi="Times New Roman" w:cs="Times New Roman"/>
          <w:sz w:val="24"/>
          <w:szCs w:val="24"/>
          <w:lang w:val="en-GB"/>
        </w:rPr>
        <w:t xml:space="preserve">line Gentens, Lobke Ghesquière and Lieven Vandelanotte eds. </w:t>
      </w:r>
      <w:r w:rsidR="00CD4AE8" w:rsidRPr="009B278A">
        <w:rPr>
          <w:rFonts w:ascii="Times New Roman" w:hAnsi="Times New Roman" w:cs="Times New Roman"/>
          <w:i/>
          <w:sz w:val="24"/>
          <w:szCs w:val="24"/>
          <w:lang w:val="en-GB"/>
        </w:rPr>
        <w:t>Corpus Interrogation and Grammatical Patterns</w:t>
      </w:r>
      <w:r w:rsidR="00CD4AE8" w:rsidRPr="00502ACD">
        <w:rPr>
          <w:rFonts w:ascii="Times New Roman" w:hAnsi="Times New Roman" w:cs="Times New Roman"/>
          <w:sz w:val="24"/>
          <w:szCs w:val="24"/>
          <w:lang w:val="en-GB"/>
        </w:rPr>
        <w:t>. Amsterdam: John Benjamins, 295</w:t>
      </w:r>
      <w:r w:rsidRPr="003C3D1A">
        <w:rPr>
          <w:rFonts w:ascii="Times New Roman" w:hAnsi="Times New Roman" w:cs="Times New Roman"/>
          <w:sz w:val="24"/>
          <w:szCs w:val="24"/>
          <w:lang w:val="en-GB"/>
        </w:rPr>
        <w:t>–</w:t>
      </w:r>
      <w:r w:rsidR="00CD4AE8" w:rsidRPr="00502ACD">
        <w:rPr>
          <w:rFonts w:ascii="Times New Roman" w:hAnsi="Times New Roman" w:cs="Times New Roman"/>
          <w:sz w:val="24"/>
          <w:szCs w:val="24"/>
          <w:lang w:val="en-GB"/>
        </w:rPr>
        <w:t>320.</w:t>
      </w:r>
    </w:p>
    <w:p w14:paraId="0F15DEC6" w14:textId="3842D0E8" w:rsidR="009B278A" w:rsidRPr="009B278A" w:rsidRDefault="00095166" w:rsidP="00502ACD">
      <w:pPr>
        <w:spacing w:before="120" w:after="120" w:line="360" w:lineRule="auto"/>
        <w:rPr>
          <w:rFonts w:ascii="Times New Roman" w:hAnsi="Times New Roman" w:cs="Times New Roman"/>
          <w:color w:val="0000FF"/>
          <w:sz w:val="24"/>
          <w:szCs w:val="24"/>
          <w:u w:val="single"/>
          <w:lang w:val="en-GB"/>
        </w:rPr>
      </w:pPr>
      <w:r>
        <w:rPr>
          <w:rFonts w:ascii="Times New Roman" w:hAnsi="Times New Roman" w:cs="Times New Roman"/>
          <w:sz w:val="24"/>
          <w:szCs w:val="24"/>
          <w:lang w:val="en-GB"/>
        </w:rPr>
        <w:t>Heuboeck, Aloi</w:t>
      </w:r>
      <w:r w:rsidR="009B278A">
        <w:rPr>
          <w:rFonts w:ascii="Times New Roman" w:hAnsi="Times New Roman" w:cs="Times New Roman"/>
          <w:sz w:val="24"/>
          <w:szCs w:val="24"/>
          <w:lang w:val="en-GB"/>
        </w:rPr>
        <w:t>s</w:t>
      </w:r>
      <w:r w:rsidR="00992737" w:rsidRPr="00502ACD">
        <w:rPr>
          <w:rFonts w:ascii="Times New Roman" w:hAnsi="Times New Roman" w:cs="Times New Roman"/>
          <w:sz w:val="24"/>
          <w:szCs w:val="24"/>
          <w:lang w:val="en-GB"/>
        </w:rPr>
        <w:t xml:space="preserve">, </w:t>
      </w:r>
      <w:r w:rsidR="009B278A">
        <w:rPr>
          <w:rFonts w:ascii="Times New Roman" w:hAnsi="Times New Roman" w:cs="Times New Roman"/>
          <w:sz w:val="24"/>
          <w:szCs w:val="24"/>
          <w:lang w:val="en-GB"/>
        </w:rPr>
        <w:t xml:space="preserve">Jasper Holmes </w:t>
      </w:r>
      <w:r w:rsidR="00C773E9">
        <w:rPr>
          <w:rFonts w:ascii="Times New Roman" w:hAnsi="Times New Roman" w:cs="Times New Roman"/>
          <w:sz w:val="24"/>
          <w:szCs w:val="24"/>
          <w:lang w:val="en-GB"/>
        </w:rPr>
        <w:t>and</w:t>
      </w:r>
      <w:r w:rsidR="00992737" w:rsidRPr="00502ACD">
        <w:rPr>
          <w:rFonts w:ascii="Times New Roman" w:hAnsi="Times New Roman" w:cs="Times New Roman"/>
          <w:sz w:val="24"/>
          <w:szCs w:val="24"/>
          <w:lang w:val="en-GB"/>
        </w:rPr>
        <w:t xml:space="preserve"> </w:t>
      </w:r>
      <w:r w:rsidR="009B278A">
        <w:rPr>
          <w:rFonts w:ascii="Times New Roman" w:hAnsi="Times New Roman" w:cs="Times New Roman"/>
          <w:sz w:val="24"/>
          <w:szCs w:val="24"/>
          <w:lang w:val="en-GB"/>
        </w:rPr>
        <w:t>Hilary Nesi. 2008</w:t>
      </w:r>
      <w:r w:rsidR="00992737" w:rsidRPr="00502ACD">
        <w:rPr>
          <w:rFonts w:ascii="Times New Roman" w:hAnsi="Times New Roman" w:cs="Times New Roman"/>
          <w:sz w:val="24"/>
          <w:szCs w:val="24"/>
          <w:lang w:val="en-GB"/>
        </w:rPr>
        <w:t xml:space="preserve">. The BAWE Corpus Manual. </w:t>
      </w:r>
      <w:hyperlink r:id="rId17" w:history="1">
        <w:r w:rsidR="00992737" w:rsidRPr="009B278A">
          <w:rPr>
            <w:rStyle w:val="Lienhypertexte"/>
            <w:rFonts w:ascii="Times New Roman" w:hAnsi="Times New Roman" w:cs="Times New Roman"/>
            <w:sz w:val="24"/>
            <w:szCs w:val="24"/>
            <w:lang w:val="en-GB"/>
          </w:rPr>
          <w:t>http://www.reading.ac.uk/AcaDepts/ll/app_ling/internal/bawe/BAWE.documentation.pdf</w:t>
        </w:r>
      </w:hyperlink>
      <w:r w:rsidR="009B278A">
        <w:rPr>
          <w:rStyle w:val="Lienhypertexte"/>
          <w:rFonts w:ascii="Times New Roman" w:hAnsi="Times New Roman" w:cs="Times New Roman"/>
          <w:sz w:val="24"/>
          <w:szCs w:val="24"/>
          <w:lang w:val="en-GB"/>
        </w:rPr>
        <w:t xml:space="preserve"> </w:t>
      </w:r>
      <w:r w:rsidR="009B278A">
        <w:rPr>
          <w:rFonts w:ascii="Times New Roman" w:hAnsi="Times New Roman" w:cs="Times New Roman"/>
          <w:sz w:val="24"/>
          <w:szCs w:val="24"/>
          <w:lang w:val="en-GB"/>
        </w:rPr>
        <w:t>(29 September, 2021).</w:t>
      </w:r>
    </w:p>
    <w:p w14:paraId="6C99AF0E" w14:textId="6E60275A" w:rsidR="00CD4AE8" w:rsidRPr="00502ACD" w:rsidRDefault="009B278A" w:rsidP="00502ACD">
      <w:pPr>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Larsson, Tove. </w:t>
      </w:r>
      <w:r w:rsidR="00CD4AE8" w:rsidRPr="00502ACD">
        <w:rPr>
          <w:rFonts w:ascii="Times New Roman" w:hAnsi="Times New Roman" w:cs="Times New Roman"/>
          <w:sz w:val="24"/>
          <w:szCs w:val="24"/>
          <w:lang w:val="en-GB"/>
        </w:rPr>
        <w:t xml:space="preserve">2019. Grammatical stance marking in student and expert production: Revisiting the informal-formal </w:t>
      </w:r>
      <w:r>
        <w:rPr>
          <w:rFonts w:ascii="Times New Roman" w:hAnsi="Times New Roman" w:cs="Times New Roman"/>
          <w:sz w:val="24"/>
          <w:szCs w:val="24"/>
          <w:lang w:val="en-GB"/>
        </w:rPr>
        <w:t xml:space="preserve">dichotomy. </w:t>
      </w:r>
      <w:r w:rsidRPr="009B278A">
        <w:rPr>
          <w:rFonts w:ascii="Times New Roman" w:hAnsi="Times New Roman" w:cs="Times New Roman"/>
          <w:i/>
          <w:sz w:val="24"/>
          <w:szCs w:val="24"/>
          <w:lang w:val="en-GB"/>
        </w:rPr>
        <w:t>Register Studies</w:t>
      </w:r>
      <w:r>
        <w:rPr>
          <w:rFonts w:ascii="Times New Roman" w:hAnsi="Times New Roman" w:cs="Times New Roman"/>
          <w:sz w:val="24"/>
          <w:szCs w:val="24"/>
          <w:lang w:val="en-GB"/>
        </w:rPr>
        <w:t xml:space="preserve"> 1/2</w:t>
      </w:r>
      <w:r w:rsidR="00CD4AE8" w:rsidRPr="00502ACD">
        <w:rPr>
          <w:rFonts w:ascii="Times New Roman" w:hAnsi="Times New Roman" w:cs="Times New Roman"/>
          <w:sz w:val="24"/>
          <w:szCs w:val="24"/>
          <w:lang w:val="en-GB"/>
        </w:rPr>
        <w:t>, 243–268.</w:t>
      </w:r>
    </w:p>
    <w:p w14:paraId="01948299" w14:textId="09DBA729" w:rsidR="00040FFC" w:rsidRPr="00502ACD" w:rsidRDefault="009B278A" w:rsidP="00502ACD">
      <w:pPr>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lang w:val="en-GB"/>
        </w:rPr>
        <w:t>Larsson, Tove</w:t>
      </w:r>
      <w:r w:rsidR="00040FFC" w:rsidRPr="00502ACD">
        <w:rPr>
          <w:rFonts w:ascii="Times New Roman" w:hAnsi="Times New Roman" w:cs="Times New Roman"/>
          <w:sz w:val="24"/>
          <w:szCs w:val="24"/>
          <w:lang w:val="en-GB"/>
        </w:rPr>
        <w:t xml:space="preserve">, </w:t>
      </w:r>
      <w:r w:rsidR="00095166">
        <w:rPr>
          <w:rFonts w:ascii="Times New Roman" w:hAnsi="Times New Roman" w:cs="Times New Roman"/>
          <w:sz w:val="24"/>
          <w:szCs w:val="24"/>
          <w:lang w:val="en-GB"/>
        </w:rPr>
        <w:t>Marcus Callies, Hilde Hasselgå</w:t>
      </w:r>
      <w:r>
        <w:rPr>
          <w:rFonts w:ascii="Times New Roman" w:hAnsi="Times New Roman" w:cs="Times New Roman"/>
          <w:sz w:val="24"/>
          <w:szCs w:val="24"/>
          <w:lang w:val="en-GB"/>
        </w:rPr>
        <w:t xml:space="preserve">rd, Natalia Laso, Magali Paquot,  Sanne </w:t>
      </w:r>
      <w:r w:rsidR="00477F4E" w:rsidRPr="00502ACD">
        <w:rPr>
          <w:rFonts w:ascii="Times New Roman" w:hAnsi="Times New Roman" w:cs="Times New Roman"/>
          <w:sz w:val="24"/>
          <w:szCs w:val="24"/>
          <w:lang w:val="en-GB"/>
        </w:rPr>
        <w:t>v</w:t>
      </w:r>
      <w:r>
        <w:rPr>
          <w:rFonts w:ascii="Times New Roman" w:hAnsi="Times New Roman" w:cs="Times New Roman"/>
          <w:sz w:val="24"/>
          <w:szCs w:val="24"/>
          <w:lang w:val="en-GB"/>
        </w:rPr>
        <w:t xml:space="preserve">an Vuuren </w:t>
      </w:r>
      <w:r w:rsidR="00C773E9">
        <w:rPr>
          <w:rFonts w:ascii="Times New Roman" w:hAnsi="Times New Roman" w:cs="Times New Roman"/>
          <w:sz w:val="24"/>
          <w:szCs w:val="24"/>
          <w:lang w:val="en-GB"/>
        </w:rPr>
        <w:t>and</w:t>
      </w:r>
      <w:r>
        <w:rPr>
          <w:rFonts w:ascii="Times New Roman" w:hAnsi="Times New Roman" w:cs="Times New Roman"/>
          <w:sz w:val="24"/>
          <w:szCs w:val="24"/>
          <w:lang w:val="en-GB"/>
        </w:rPr>
        <w:t xml:space="preserve"> Isabel</w:t>
      </w:r>
      <w:r w:rsidR="00040FFC" w:rsidRPr="00502ACD">
        <w:rPr>
          <w:rFonts w:ascii="Times New Roman" w:hAnsi="Times New Roman" w:cs="Times New Roman"/>
          <w:sz w:val="24"/>
          <w:szCs w:val="24"/>
          <w:lang w:val="en-GB"/>
        </w:rPr>
        <w:t xml:space="preserve"> Verdaguer. 2020. Adverb placement in EFL academic writing: Going beyond syntactic transfer. </w:t>
      </w:r>
      <w:r w:rsidR="00040FFC" w:rsidRPr="009B278A">
        <w:rPr>
          <w:rFonts w:ascii="Times New Roman" w:hAnsi="Times New Roman" w:cs="Times New Roman"/>
          <w:i/>
          <w:sz w:val="24"/>
          <w:szCs w:val="24"/>
          <w:lang w:val="en-GB"/>
        </w:rPr>
        <w:t>International Journal of Corpus Linguistics</w:t>
      </w:r>
      <w:r w:rsidR="00040FFC" w:rsidRPr="00502ACD">
        <w:rPr>
          <w:rFonts w:ascii="Times New Roman" w:hAnsi="Times New Roman" w:cs="Times New Roman"/>
          <w:sz w:val="24"/>
          <w:szCs w:val="24"/>
          <w:lang w:val="en-GB"/>
        </w:rPr>
        <w:t xml:space="preserve"> 25</w:t>
      </w:r>
      <w:r>
        <w:rPr>
          <w:rFonts w:ascii="Times New Roman" w:hAnsi="Times New Roman" w:cs="Times New Roman"/>
          <w:sz w:val="24"/>
          <w:szCs w:val="24"/>
          <w:lang w:val="en-GB"/>
        </w:rPr>
        <w:t>/2</w:t>
      </w:r>
      <w:r w:rsidR="00040FFC" w:rsidRPr="00502ACD">
        <w:rPr>
          <w:rFonts w:ascii="Times New Roman" w:hAnsi="Times New Roman" w:cs="Times New Roman"/>
          <w:sz w:val="24"/>
          <w:szCs w:val="24"/>
          <w:lang w:val="en-GB"/>
        </w:rPr>
        <w:t>: 155</w:t>
      </w:r>
      <w:r w:rsidRPr="003C3D1A">
        <w:rPr>
          <w:rFonts w:ascii="Times New Roman" w:hAnsi="Times New Roman" w:cs="Times New Roman"/>
          <w:sz w:val="24"/>
          <w:szCs w:val="24"/>
          <w:lang w:val="en-GB"/>
        </w:rPr>
        <w:t>–</w:t>
      </w:r>
      <w:r w:rsidR="00040FFC" w:rsidRPr="00502ACD">
        <w:rPr>
          <w:rFonts w:ascii="Times New Roman" w:hAnsi="Times New Roman" w:cs="Times New Roman"/>
          <w:sz w:val="24"/>
          <w:szCs w:val="24"/>
          <w:lang w:val="en-GB"/>
        </w:rPr>
        <w:t>184.</w:t>
      </w:r>
    </w:p>
    <w:p w14:paraId="6B916BCC" w14:textId="71C1E5B1" w:rsidR="00AF0978" w:rsidRPr="00502ACD" w:rsidRDefault="00AF0978" w:rsidP="00502ACD">
      <w:pPr>
        <w:spacing w:before="120" w:after="120" w:line="360" w:lineRule="auto"/>
        <w:rPr>
          <w:rFonts w:ascii="Times New Roman" w:eastAsia="Times New Roman" w:hAnsi="Times New Roman" w:cs="Times New Roman"/>
          <w:sz w:val="24"/>
          <w:szCs w:val="24"/>
          <w:lang w:val="en-GB" w:eastAsia="en-GB"/>
        </w:rPr>
      </w:pPr>
      <w:r w:rsidRPr="00502ACD">
        <w:rPr>
          <w:rStyle w:val="lev"/>
          <w:rFonts w:ascii="Times New Roman" w:eastAsia="Times New Roman" w:hAnsi="Times New Roman" w:cs="Times New Roman"/>
          <w:b w:val="0"/>
          <w:sz w:val="24"/>
          <w:szCs w:val="24"/>
          <w:lang w:val="en-GB"/>
        </w:rPr>
        <w:t>Larsson, Tove</w:t>
      </w:r>
      <w:r w:rsidRPr="00502ACD">
        <w:rPr>
          <w:rFonts w:ascii="Times New Roman" w:eastAsia="Times New Roman" w:hAnsi="Times New Roman" w:cs="Times New Roman"/>
          <w:sz w:val="24"/>
          <w:szCs w:val="24"/>
          <w:lang w:val="en-GB"/>
        </w:rPr>
        <w:t xml:space="preserve"> </w:t>
      </w:r>
      <w:r w:rsidR="00C773E9">
        <w:rPr>
          <w:rFonts w:ascii="Times New Roman" w:eastAsia="Times New Roman" w:hAnsi="Times New Roman" w:cs="Times New Roman"/>
          <w:sz w:val="24"/>
          <w:szCs w:val="24"/>
          <w:lang w:val="en-GB"/>
        </w:rPr>
        <w:t>and</w:t>
      </w:r>
      <w:r w:rsidRPr="00502ACD">
        <w:rPr>
          <w:rFonts w:ascii="Times New Roman" w:eastAsia="Times New Roman" w:hAnsi="Times New Roman" w:cs="Times New Roman"/>
          <w:sz w:val="24"/>
          <w:szCs w:val="24"/>
          <w:lang w:val="en-GB"/>
        </w:rPr>
        <w:t xml:space="preserve"> </w:t>
      </w:r>
      <w:r w:rsidR="009B278A">
        <w:rPr>
          <w:rFonts w:ascii="Times New Roman" w:eastAsia="Times New Roman" w:hAnsi="Times New Roman" w:cs="Times New Roman"/>
          <w:sz w:val="24"/>
          <w:szCs w:val="24"/>
          <w:lang w:val="en-GB"/>
        </w:rPr>
        <w:t>Henrik Kaatari. 2019</w:t>
      </w:r>
      <w:r w:rsidRPr="00502ACD">
        <w:rPr>
          <w:rFonts w:ascii="Times New Roman" w:eastAsia="Times New Roman" w:hAnsi="Times New Roman" w:cs="Times New Roman"/>
          <w:sz w:val="24"/>
          <w:szCs w:val="24"/>
          <w:lang w:val="en-GB"/>
        </w:rPr>
        <w:t xml:space="preserve">. Extraposition in learner and expert writing: Exploring (in)formality and the impact of register. </w:t>
      </w:r>
      <w:r w:rsidRPr="00502ACD">
        <w:rPr>
          <w:rStyle w:val="Accentuation"/>
          <w:rFonts w:ascii="Times New Roman" w:eastAsia="Times New Roman" w:hAnsi="Times New Roman" w:cs="Times New Roman"/>
          <w:sz w:val="24"/>
          <w:szCs w:val="24"/>
          <w:lang w:val="en-GB"/>
        </w:rPr>
        <w:t>International Journal of Learner Corpus Research</w:t>
      </w:r>
      <w:r w:rsidR="009B278A">
        <w:rPr>
          <w:rFonts w:ascii="Times New Roman" w:eastAsia="Times New Roman" w:hAnsi="Times New Roman" w:cs="Times New Roman"/>
          <w:sz w:val="24"/>
          <w:szCs w:val="24"/>
          <w:lang w:val="en-GB"/>
        </w:rPr>
        <w:t xml:space="preserve"> 5/1</w:t>
      </w:r>
      <w:r w:rsidRPr="00502ACD">
        <w:rPr>
          <w:rFonts w:ascii="Times New Roman" w:eastAsia="Times New Roman" w:hAnsi="Times New Roman" w:cs="Times New Roman"/>
          <w:sz w:val="24"/>
          <w:szCs w:val="24"/>
          <w:lang w:val="en-GB"/>
        </w:rPr>
        <w:t>: 33–62.</w:t>
      </w:r>
    </w:p>
    <w:p w14:paraId="269E04BB" w14:textId="1E43D559" w:rsidR="00C83182" w:rsidRPr="00502ACD" w:rsidRDefault="009B278A" w:rsidP="00502ACD">
      <w:pPr>
        <w:pStyle w:val="p1"/>
        <w:spacing w:before="120" w:after="120" w:line="360" w:lineRule="auto"/>
        <w:rPr>
          <w:rFonts w:ascii="Times New Roman" w:hAnsi="Times New Roman"/>
          <w:sz w:val="24"/>
          <w:szCs w:val="24"/>
        </w:rPr>
      </w:pPr>
      <w:r>
        <w:rPr>
          <w:rFonts w:ascii="Times New Roman" w:hAnsi="Times New Roman"/>
          <w:sz w:val="24"/>
          <w:szCs w:val="24"/>
        </w:rPr>
        <w:t xml:space="preserve">Larsson, Tove, Magali Paquot </w:t>
      </w:r>
      <w:r w:rsidR="00C773E9">
        <w:rPr>
          <w:rFonts w:ascii="Times New Roman" w:hAnsi="Times New Roman"/>
          <w:sz w:val="24"/>
          <w:szCs w:val="24"/>
        </w:rPr>
        <w:t>and</w:t>
      </w:r>
      <w:r w:rsidR="00F3283E" w:rsidRPr="00502ACD">
        <w:rPr>
          <w:rFonts w:ascii="Times New Roman" w:hAnsi="Times New Roman"/>
          <w:sz w:val="24"/>
          <w:szCs w:val="24"/>
        </w:rPr>
        <w:t xml:space="preserve"> </w:t>
      </w:r>
      <w:r>
        <w:rPr>
          <w:rFonts w:ascii="Times New Roman" w:hAnsi="Times New Roman"/>
          <w:sz w:val="24"/>
          <w:szCs w:val="24"/>
        </w:rPr>
        <w:t xml:space="preserve">Doug Biber. </w:t>
      </w:r>
      <w:r w:rsidR="00FE1FFD" w:rsidRPr="00502ACD">
        <w:rPr>
          <w:rFonts w:ascii="Times New Roman" w:hAnsi="Times New Roman"/>
          <w:sz w:val="24"/>
          <w:szCs w:val="24"/>
        </w:rPr>
        <w:t>2021</w:t>
      </w:r>
      <w:r w:rsidR="00260589" w:rsidRPr="00502ACD">
        <w:rPr>
          <w:rFonts w:ascii="Times New Roman" w:hAnsi="Times New Roman"/>
          <w:sz w:val="24"/>
          <w:szCs w:val="24"/>
        </w:rPr>
        <w:t>. On the importance of register in learner writing: A multi-dimensional approach.</w:t>
      </w:r>
      <w:r>
        <w:rPr>
          <w:rFonts w:ascii="Times New Roman" w:hAnsi="Times New Roman"/>
          <w:sz w:val="24"/>
          <w:szCs w:val="24"/>
        </w:rPr>
        <w:t xml:space="preserve">  In Elena</w:t>
      </w:r>
      <w:r w:rsidR="00397ACB" w:rsidRPr="00502ACD">
        <w:rPr>
          <w:rFonts w:ascii="Times New Roman" w:hAnsi="Times New Roman"/>
          <w:sz w:val="24"/>
          <w:szCs w:val="24"/>
        </w:rPr>
        <w:t xml:space="preserve"> Seoane </w:t>
      </w:r>
      <w:r w:rsidR="00C773E9">
        <w:rPr>
          <w:rFonts w:ascii="Times New Roman" w:hAnsi="Times New Roman"/>
          <w:sz w:val="24"/>
          <w:szCs w:val="24"/>
        </w:rPr>
        <w:t>and</w:t>
      </w:r>
      <w:r>
        <w:rPr>
          <w:rFonts w:ascii="Times New Roman" w:hAnsi="Times New Roman"/>
          <w:sz w:val="24"/>
          <w:szCs w:val="24"/>
        </w:rPr>
        <w:t xml:space="preserve"> Doug</w:t>
      </w:r>
      <w:r w:rsidR="00397ACB" w:rsidRPr="00502ACD">
        <w:rPr>
          <w:rFonts w:ascii="Times New Roman" w:hAnsi="Times New Roman"/>
          <w:sz w:val="24"/>
          <w:szCs w:val="24"/>
        </w:rPr>
        <w:t xml:space="preserve"> Biber </w:t>
      </w:r>
      <w:r>
        <w:rPr>
          <w:rFonts w:ascii="Times New Roman" w:hAnsi="Times New Roman"/>
          <w:sz w:val="24"/>
          <w:szCs w:val="24"/>
        </w:rPr>
        <w:t>eds.</w:t>
      </w:r>
      <w:r w:rsidR="00397ACB" w:rsidRPr="00502ACD">
        <w:rPr>
          <w:rFonts w:ascii="Times New Roman" w:hAnsi="Times New Roman"/>
          <w:sz w:val="24"/>
          <w:szCs w:val="24"/>
        </w:rPr>
        <w:t xml:space="preserve"> </w:t>
      </w:r>
      <w:r w:rsidR="00397ACB" w:rsidRPr="00502ACD">
        <w:rPr>
          <w:rFonts w:ascii="Times New Roman" w:hAnsi="Times New Roman"/>
          <w:i/>
          <w:iCs/>
          <w:sz w:val="24"/>
          <w:szCs w:val="24"/>
        </w:rPr>
        <w:t>Corpus based approaches to register variation</w:t>
      </w:r>
      <w:r w:rsidR="00397ACB" w:rsidRPr="00502ACD">
        <w:rPr>
          <w:rFonts w:ascii="Times New Roman" w:hAnsi="Times New Roman"/>
          <w:sz w:val="24"/>
          <w:szCs w:val="24"/>
        </w:rPr>
        <w:t>. Amsterdam: Benjamins</w:t>
      </w:r>
      <w:r w:rsidR="0091543A">
        <w:rPr>
          <w:rFonts w:ascii="Times New Roman" w:hAnsi="Times New Roman"/>
          <w:sz w:val="24"/>
          <w:szCs w:val="24"/>
        </w:rPr>
        <w:t>, 235-258</w:t>
      </w:r>
      <w:r w:rsidR="00397ACB" w:rsidRPr="00502ACD">
        <w:rPr>
          <w:rFonts w:ascii="Times New Roman" w:hAnsi="Times New Roman"/>
          <w:sz w:val="24"/>
          <w:szCs w:val="24"/>
        </w:rPr>
        <w:t>. </w:t>
      </w:r>
    </w:p>
    <w:p w14:paraId="0769236E" w14:textId="14A60215" w:rsidR="00916BE0" w:rsidRPr="00502ACD" w:rsidRDefault="009B278A" w:rsidP="00502ACD">
      <w:pPr>
        <w:pStyle w:val="p1"/>
        <w:spacing w:before="120" w:after="120" w:line="360" w:lineRule="auto"/>
        <w:rPr>
          <w:rFonts w:ascii="Times New Roman" w:hAnsi="Times New Roman"/>
          <w:sz w:val="24"/>
          <w:szCs w:val="24"/>
        </w:rPr>
      </w:pPr>
      <w:r>
        <w:rPr>
          <w:rFonts w:ascii="Times New Roman" w:hAnsi="Times New Roman"/>
          <w:sz w:val="24"/>
          <w:szCs w:val="24"/>
        </w:rPr>
        <w:t xml:space="preserve">Lee, David Y. W. and Sylvia Xiao Chen. 2009. </w:t>
      </w:r>
      <w:r w:rsidR="00916BE0" w:rsidRPr="00502ACD">
        <w:rPr>
          <w:rFonts w:ascii="Times New Roman" w:hAnsi="Times New Roman"/>
          <w:sz w:val="24"/>
          <w:szCs w:val="24"/>
        </w:rPr>
        <w:t>Making a big</w:t>
      </w:r>
      <w:r>
        <w:rPr>
          <w:rFonts w:ascii="Times New Roman" w:hAnsi="Times New Roman"/>
          <w:sz w:val="24"/>
          <w:szCs w:val="24"/>
        </w:rPr>
        <w:t>ger deal of the smaller words: Fu</w:t>
      </w:r>
      <w:r w:rsidR="00916BE0" w:rsidRPr="00502ACD">
        <w:rPr>
          <w:rFonts w:ascii="Times New Roman" w:hAnsi="Times New Roman"/>
          <w:sz w:val="24"/>
          <w:szCs w:val="24"/>
        </w:rPr>
        <w:t>nction</w:t>
      </w:r>
      <w:r>
        <w:rPr>
          <w:rFonts w:ascii="Times New Roman" w:hAnsi="Times New Roman"/>
          <w:sz w:val="24"/>
          <w:szCs w:val="24"/>
        </w:rPr>
        <w:t xml:space="preserve"> </w:t>
      </w:r>
      <w:r w:rsidR="00916BE0" w:rsidRPr="00502ACD">
        <w:rPr>
          <w:rFonts w:ascii="Times New Roman" w:hAnsi="Times New Roman"/>
          <w:sz w:val="24"/>
          <w:szCs w:val="24"/>
        </w:rPr>
        <w:t xml:space="preserve">words and other key items in research writing by Chinese learners. </w:t>
      </w:r>
      <w:r w:rsidR="00916BE0" w:rsidRPr="009B278A">
        <w:rPr>
          <w:rFonts w:ascii="Times New Roman" w:hAnsi="Times New Roman"/>
          <w:i/>
          <w:sz w:val="24"/>
          <w:szCs w:val="24"/>
        </w:rPr>
        <w:t>Journal of Second</w:t>
      </w:r>
      <w:r w:rsidRPr="009B278A">
        <w:rPr>
          <w:rFonts w:ascii="Times New Roman" w:hAnsi="Times New Roman"/>
          <w:i/>
          <w:sz w:val="24"/>
          <w:szCs w:val="24"/>
        </w:rPr>
        <w:t xml:space="preserve"> </w:t>
      </w:r>
      <w:r w:rsidR="00916BE0" w:rsidRPr="009B278A">
        <w:rPr>
          <w:rFonts w:ascii="Times New Roman" w:hAnsi="Times New Roman"/>
          <w:i/>
          <w:sz w:val="24"/>
          <w:szCs w:val="24"/>
        </w:rPr>
        <w:t>Language Writing</w:t>
      </w:r>
      <w:r w:rsidR="00916BE0" w:rsidRPr="00502ACD">
        <w:rPr>
          <w:rFonts w:ascii="Times New Roman" w:hAnsi="Times New Roman"/>
          <w:sz w:val="24"/>
          <w:szCs w:val="24"/>
        </w:rPr>
        <w:t xml:space="preserve"> 18/3: 149–65.</w:t>
      </w:r>
    </w:p>
    <w:p w14:paraId="007BEC1B" w14:textId="6ADB7332" w:rsidR="00C83182" w:rsidRPr="00502ACD" w:rsidRDefault="00CB4521" w:rsidP="00502ACD">
      <w:pPr>
        <w:pStyle w:val="p1"/>
        <w:spacing w:before="120" w:after="120" w:line="360" w:lineRule="auto"/>
        <w:rPr>
          <w:rFonts w:ascii="Times New Roman" w:hAnsi="Times New Roman"/>
          <w:sz w:val="24"/>
          <w:szCs w:val="24"/>
        </w:rPr>
      </w:pPr>
      <w:r w:rsidRPr="00502ACD">
        <w:rPr>
          <w:rFonts w:ascii="Times New Roman" w:hAnsi="Times New Roman"/>
          <w:sz w:val="24"/>
          <w:szCs w:val="24"/>
        </w:rPr>
        <w:t>Nesi, Hilary</w:t>
      </w:r>
      <w:r w:rsidR="009B278A">
        <w:rPr>
          <w:rFonts w:ascii="Times New Roman" w:hAnsi="Times New Roman"/>
          <w:sz w:val="24"/>
          <w:szCs w:val="24"/>
        </w:rPr>
        <w:t xml:space="preserve">, Sheena Gardner, Paul Thompson and Paul Wickens. </w:t>
      </w:r>
      <w:r w:rsidR="00FB0D00">
        <w:rPr>
          <w:rFonts w:ascii="Times New Roman" w:hAnsi="Times New Roman"/>
          <w:sz w:val="24"/>
          <w:szCs w:val="24"/>
        </w:rPr>
        <w:t>2008.</w:t>
      </w:r>
      <w:r w:rsidRPr="00502ACD">
        <w:rPr>
          <w:rFonts w:ascii="Times New Roman" w:hAnsi="Times New Roman"/>
          <w:sz w:val="24"/>
          <w:szCs w:val="24"/>
        </w:rPr>
        <w:t xml:space="preserve"> British </w:t>
      </w:r>
      <w:r w:rsidR="00FB0D00">
        <w:rPr>
          <w:rFonts w:ascii="Times New Roman" w:hAnsi="Times New Roman"/>
          <w:sz w:val="24"/>
          <w:szCs w:val="24"/>
        </w:rPr>
        <w:t>Academic Written English Corpus. Oxford Text Archive.</w:t>
      </w:r>
      <w:r w:rsidRPr="00502ACD">
        <w:rPr>
          <w:rFonts w:ascii="Times New Roman" w:hAnsi="Times New Roman"/>
          <w:sz w:val="24"/>
          <w:szCs w:val="24"/>
        </w:rPr>
        <w:t xml:space="preserve"> http://hdl.handle.net/20.500.12024/2539.</w:t>
      </w:r>
    </w:p>
    <w:p w14:paraId="6B0A6D06" w14:textId="5EDDA458" w:rsidR="003B245C" w:rsidRPr="00502ACD" w:rsidRDefault="003B245C" w:rsidP="00502ACD">
      <w:pPr>
        <w:pStyle w:val="p1"/>
        <w:spacing w:before="120" w:after="120" w:line="360" w:lineRule="auto"/>
        <w:rPr>
          <w:rFonts w:ascii="Times New Roman" w:hAnsi="Times New Roman"/>
          <w:sz w:val="24"/>
          <w:szCs w:val="24"/>
        </w:rPr>
      </w:pPr>
      <w:r w:rsidRPr="00502ACD">
        <w:rPr>
          <w:rFonts w:ascii="Times New Roman" w:hAnsi="Times New Roman"/>
          <w:sz w:val="24"/>
          <w:szCs w:val="24"/>
        </w:rPr>
        <w:t>OpenCLC (v1). 2017. Distributed by Lexical Computing Limited on behalf of Cambridge University Press and Cambridge English Language Assessment.</w:t>
      </w:r>
    </w:p>
    <w:p w14:paraId="68C69D71" w14:textId="2852ED9B" w:rsidR="00CD4AE8" w:rsidRPr="00502ACD" w:rsidRDefault="00CD4AE8" w:rsidP="00502ACD">
      <w:pPr>
        <w:pStyle w:val="p1"/>
        <w:spacing w:before="120" w:after="120" w:line="360" w:lineRule="auto"/>
        <w:rPr>
          <w:rFonts w:ascii="Times New Roman" w:hAnsi="Times New Roman"/>
          <w:sz w:val="24"/>
          <w:szCs w:val="24"/>
        </w:rPr>
      </w:pPr>
      <w:r w:rsidRPr="00502ACD">
        <w:rPr>
          <w:rFonts w:ascii="Times New Roman" w:hAnsi="Times New Roman"/>
          <w:sz w:val="24"/>
          <w:szCs w:val="24"/>
        </w:rPr>
        <w:t>Paquot, M</w:t>
      </w:r>
      <w:r w:rsidR="00FB0D00">
        <w:rPr>
          <w:rFonts w:ascii="Times New Roman" w:hAnsi="Times New Roman"/>
          <w:sz w:val="24"/>
          <w:szCs w:val="24"/>
        </w:rPr>
        <w:t>agali. 2019</w:t>
      </w:r>
      <w:r w:rsidRPr="00502ACD">
        <w:rPr>
          <w:rFonts w:ascii="Times New Roman" w:hAnsi="Times New Roman"/>
          <w:sz w:val="24"/>
          <w:szCs w:val="24"/>
        </w:rPr>
        <w:t xml:space="preserve">. The phraseological dimension in interlanguage complexity research. </w:t>
      </w:r>
      <w:r w:rsidRPr="00FB0D00">
        <w:rPr>
          <w:rFonts w:ascii="Times New Roman" w:hAnsi="Times New Roman"/>
          <w:i/>
          <w:sz w:val="24"/>
          <w:szCs w:val="24"/>
        </w:rPr>
        <w:t>Second Language Research</w:t>
      </w:r>
      <w:r w:rsidR="00FB0D00">
        <w:rPr>
          <w:rFonts w:ascii="Times New Roman" w:hAnsi="Times New Roman"/>
          <w:sz w:val="24"/>
          <w:szCs w:val="24"/>
        </w:rPr>
        <w:t xml:space="preserve"> 35/1:</w:t>
      </w:r>
      <w:r w:rsidRPr="00502ACD">
        <w:rPr>
          <w:rFonts w:ascii="Times New Roman" w:hAnsi="Times New Roman"/>
          <w:sz w:val="24"/>
          <w:szCs w:val="24"/>
        </w:rPr>
        <w:t xml:space="preserve"> 121–145. https://doi.org/10.1177/0267658317694221</w:t>
      </w:r>
    </w:p>
    <w:p w14:paraId="4FDEF46F" w14:textId="025E347B" w:rsidR="00397ACB" w:rsidRPr="00502ACD" w:rsidRDefault="00166E32" w:rsidP="00502ACD">
      <w:pPr>
        <w:pStyle w:val="p1"/>
        <w:spacing w:before="120" w:after="120" w:line="360" w:lineRule="auto"/>
        <w:rPr>
          <w:rFonts w:ascii="Times New Roman" w:hAnsi="Times New Roman"/>
          <w:sz w:val="24"/>
          <w:szCs w:val="24"/>
        </w:rPr>
      </w:pPr>
      <w:r w:rsidRPr="00502ACD">
        <w:rPr>
          <w:rFonts w:ascii="Times New Roman" w:hAnsi="Times New Roman"/>
          <w:sz w:val="24"/>
          <w:szCs w:val="24"/>
        </w:rPr>
        <w:t>Paquot, M</w:t>
      </w:r>
      <w:r w:rsidR="00D47F87">
        <w:rPr>
          <w:rFonts w:ascii="Times New Roman" w:hAnsi="Times New Roman"/>
          <w:sz w:val="24"/>
          <w:szCs w:val="24"/>
        </w:rPr>
        <w:t xml:space="preserve">agali. 2010. </w:t>
      </w:r>
      <w:r w:rsidR="00D47F87" w:rsidRPr="00D47F87">
        <w:rPr>
          <w:rFonts w:ascii="Times New Roman" w:hAnsi="Times New Roman"/>
          <w:i/>
          <w:sz w:val="24"/>
          <w:szCs w:val="24"/>
        </w:rPr>
        <w:t>Academic Vocabulary in Learner W</w:t>
      </w:r>
      <w:r w:rsidRPr="00D47F87">
        <w:rPr>
          <w:rFonts w:ascii="Times New Roman" w:hAnsi="Times New Roman"/>
          <w:i/>
          <w:sz w:val="24"/>
          <w:szCs w:val="24"/>
        </w:rPr>
        <w:t xml:space="preserve">riting: From </w:t>
      </w:r>
      <w:r w:rsidR="00D47F87" w:rsidRPr="00D47F87">
        <w:rPr>
          <w:rFonts w:ascii="Times New Roman" w:hAnsi="Times New Roman"/>
          <w:i/>
          <w:sz w:val="24"/>
          <w:szCs w:val="24"/>
        </w:rPr>
        <w:t>E</w:t>
      </w:r>
      <w:r w:rsidRPr="00D47F87">
        <w:rPr>
          <w:rFonts w:ascii="Times New Roman" w:hAnsi="Times New Roman"/>
          <w:i/>
          <w:sz w:val="24"/>
          <w:szCs w:val="24"/>
        </w:rPr>
        <w:t xml:space="preserve">xtraction to </w:t>
      </w:r>
      <w:r w:rsidR="00D47F87" w:rsidRPr="00D47F87">
        <w:rPr>
          <w:rFonts w:ascii="Times New Roman" w:hAnsi="Times New Roman"/>
          <w:i/>
          <w:sz w:val="24"/>
          <w:szCs w:val="24"/>
        </w:rPr>
        <w:t>A</w:t>
      </w:r>
      <w:r w:rsidRPr="00D47F87">
        <w:rPr>
          <w:rFonts w:ascii="Times New Roman" w:hAnsi="Times New Roman"/>
          <w:i/>
          <w:sz w:val="24"/>
          <w:szCs w:val="24"/>
        </w:rPr>
        <w:t>nalysis</w:t>
      </w:r>
      <w:r w:rsidRPr="00502ACD">
        <w:rPr>
          <w:rFonts w:ascii="Times New Roman" w:hAnsi="Times New Roman"/>
          <w:sz w:val="24"/>
          <w:szCs w:val="24"/>
        </w:rPr>
        <w:t>. Lo</w:t>
      </w:r>
      <w:r w:rsidR="00D47F87">
        <w:rPr>
          <w:rFonts w:ascii="Times New Roman" w:hAnsi="Times New Roman"/>
          <w:sz w:val="24"/>
          <w:szCs w:val="24"/>
        </w:rPr>
        <w:t xml:space="preserve">ndon </w:t>
      </w:r>
      <w:r w:rsidR="00C773E9">
        <w:rPr>
          <w:rFonts w:ascii="Times New Roman" w:hAnsi="Times New Roman"/>
          <w:sz w:val="24"/>
          <w:szCs w:val="24"/>
        </w:rPr>
        <w:t>and</w:t>
      </w:r>
      <w:r w:rsidR="00D47F87">
        <w:rPr>
          <w:rFonts w:ascii="Times New Roman" w:hAnsi="Times New Roman"/>
          <w:sz w:val="24"/>
          <w:szCs w:val="24"/>
        </w:rPr>
        <w:t xml:space="preserve"> </w:t>
      </w:r>
      <w:r w:rsidR="00FB0D00">
        <w:rPr>
          <w:rFonts w:ascii="Times New Roman" w:hAnsi="Times New Roman"/>
          <w:sz w:val="24"/>
          <w:szCs w:val="24"/>
        </w:rPr>
        <w:t>New York</w:t>
      </w:r>
      <w:r w:rsidR="00D47F87">
        <w:rPr>
          <w:rFonts w:ascii="Times New Roman" w:hAnsi="Times New Roman"/>
          <w:sz w:val="24"/>
          <w:szCs w:val="24"/>
        </w:rPr>
        <w:t>: Continuum</w:t>
      </w:r>
      <w:r w:rsidRPr="00502ACD">
        <w:rPr>
          <w:rFonts w:ascii="Times New Roman" w:hAnsi="Times New Roman"/>
          <w:sz w:val="24"/>
          <w:szCs w:val="24"/>
        </w:rPr>
        <w:t>.</w:t>
      </w:r>
    </w:p>
    <w:p w14:paraId="511C4833" w14:textId="4D20CD21" w:rsidR="00F3283E" w:rsidRPr="00502ACD" w:rsidRDefault="00FB0D00" w:rsidP="00502ACD">
      <w:pPr>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lang w:val="en-GB"/>
        </w:rPr>
        <w:t>Paquot, Magali</w:t>
      </w:r>
      <w:r w:rsidR="00F3283E" w:rsidRPr="00502ACD">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Hilde Hasselgård </w:t>
      </w:r>
      <w:r w:rsidR="00C773E9">
        <w:rPr>
          <w:rFonts w:ascii="Times New Roman" w:hAnsi="Times New Roman" w:cs="Times New Roman"/>
          <w:sz w:val="24"/>
          <w:szCs w:val="24"/>
          <w:lang w:val="en-GB"/>
        </w:rPr>
        <w:t>and</w:t>
      </w:r>
      <w:r>
        <w:rPr>
          <w:rFonts w:ascii="Times New Roman" w:hAnsi="Times New Roman" w:cs="Times New Roman"/>
          <w:sz w:val="24"/>
          <w:szCs w:val="24"/>
          <w:lang w:val="en-GB"/>
        </w:rPr>
        <w:t xml:space="preserve"> Signe</w:t>
      </w:r>
      <w:r w:rsidR="00F3283E" w:rsidRPr="00502ACD">
        <w:rPr>
          <w:rFonts w:ascii="Times New Roman" w:hAnsi="Times New Roman" w:cs="Times New Roman"/>
          <w:sz w:val="24"/>
          <w:szCs w:val="24"/>
          <w:lang w:val="en-GB"/>
        </w:rPr>
        <w:t xml:space="preserve"> O</w:t>
      </w:r>
      <w:r w:rsidR="00477F4E" w:rsidRPr="00502ACD">
        <w:rPr>
          <w:rFonts w:ascii="Times New Roman" w:hAnsi="Times New Roman" w:cs="Times New Roman"/>
          <w:sz w:val="24"/>
          <w:szCs w:val="24"/>
          <w:lang w:val="en-GB"/>
        </w:rPr>
        <w:t>.</w:t>
      </w:r>
      <w:r>
        <w:rPr>
          <w:rFonts w:ascii="Times New Roman" w:hAnsi="Times New Roman" w:cs="Times New Roman"/>
          <w:sz w:val="24"/>
          <w:szCs w:val="24"/>
          <w:lang w:val="en-GB"/>
        </w:rPr>
        <w:t xml:space="preserve"> Ebeling. 2013</w:t>
      </w:r>
      <w:r w:rsidR="00F3283E" w:rsidRPr="00502ACD">
        <w:rPr>
          <w:rFonts w:ascii="Times New Roman" w:hAnsi="Times New Roman" w:cs="Times New Roman"/>
          <w:sz w:val="24"/>
          <w:szCs w:val="24"/>
          <w:lang w:val="en-GB"/>
        </w:rPr>
        <w:t>. Writer/reader visibility in learner writing across genres: A comparison of the French and Norwegian components of the ICLE and VESPA learner corpora. In S</w:t>
      </w:r>
      <w:r>
        <w:rPr>
          <w:rFonts w:ascii="Times New Roman" w:hAnsi="Times New Roman" w:cs="Times New Roman"/>
          <w:sz w:val="24"/>
          <w:szCs w:val="24"/>
          <w:lang w:val="en-GB"/>
        </w:rPr>
        <w:t>ylviane Granger, Gaëtanelle</w:t>
      </w:r>
      <w:r w:rsidR="00F3283E" w:rsidRPr="00502ACD">
        <w:rPr>
          <w:rFonts w:ascii="Times New Roman" w:hAnsi="Times New Roman" w:cs="Times New Roman"/>
          <w:sz w:val="24"/>
          <w:szCs w:val="24"/>
          <w:lang w:val="en-GB"/>
        </w:rPr>
        <w:t xml:space="preserve"> Gilquin </w:t>
      </w:r>
      <w:r w:rsidR="00C773E9">
        <w:rPr>
          <w:rFonts w:ascii="Times New Roman" w:hAnsi="Times New Roman" w:cs="Times New Roman"/>
          <w:sz w:val="24"/>
          <w:szCs w:val="24"/>
          <w:lang w:val="en-GB"/>
        </w:rPr>
        <w:t>and</w:t>
      </w:r>
      <w:r w:rsidR="00F3283E" w:rsidRPr="00502ACD">
        <w:rPr>
          <w:rFonts w:ascii="Times New Roman" w:hAnsi="Times New Roman" w:cs="Times New Roman"/>
          <w:sz w:val="24"/>
          <w:szCs w:val="24"/>
          <w:lang w:val="en-GB"/>
        </w:rPr>
        <w:t xml:space="preserve"> F</w:t>
      </w:r>
      <w:r>
        <w:rPr>
          <w:rFonts w:ascii="Times New Roman" w:hAnsi="Times New Roman" w:cs="Times New Roman"/>
          <w:sz w:val="24"/>
          <w:szCs w:val="24"/>
          <w:lang w:val="en-GB"/>
        </w:rPr>
        <w:t>anny Meunier eds.</w:t>
      </w:r>
      <w:r w:rsidR="00F3283E" w:rsidRPr="00502ACD">
        <w:rPr>
          <w:rFonts w:ascii="Times New Roman" w:hAnsi="Times New Roman" w:cs="Times New Roman"/>
          <w:sz w:val="24"/>
          <w:szCs w:val="24"/>
          <w:lang w:val="en-GB"/>
        </w:rPr>
        <w:t xml:space="preserve"> </w:t>
      </w:r>
      <w:r w:rsidR="00F3283E" w:rsidRPr="00FB0D00">
        <w:rPr>
          <w:rFonts w:ascii="Times New Roman" w:hAnsi="Times New Roman" w:cs="Times New Roman"/>
          <w:i/>
          <w:sz w:val="24"/>
          <w:szCs w:val="24"/>
          <w:lang w:val="en-GB"/>
        </w:rPr>
        <w:t>Twenty Years of Learner Corpus Research: Looking back, Moving ahead</w:t>
      </w:r>
      <w:r w:rsidR="00F3283E" w:rsidRPr="00502ACD">
        <w:rPr>
          <w:rFonts w:ascii="Times New Roman" w:hAnsi="Times New Roman" w:cs="Times New Roman"/>
          <w:sz w:val="24"/>
          <w:szCs w:val="24"/>
          <w:lang w:val="en-GB"/>
        </w:rPr>
        <w:t>. Corpora and Language in Use – Proceedings 1, Louvain-la-Neuve: Presses universitaires de Louvain</w:t>
      </w:r>
      <w:r>
        <w:rPr>
          <w:rFonts w:ascii="Times New Roman" w:hAnsi="Times New Roman" w:cs="Times New Roman"/>
          <w:sz w:val="24"/>
          <w:szCs w:val="24"/>
          <w:lang w:val="en-GB"/>
        </w:rPr>
        <w:t>, 377</w:t>
      </w:r>
      <w:r w:rsidRPr="00FB0D00">
        <w:rPr>
          <w:rFonts w:ascii="Times New Roman" w:hAnsi="Times New Roman"/>
          <w:sz w:val="24"/>
          <w:szCs w:val="24"/>
          <w:lang w:val="en-GB"/>
        </w:rPr>
        <w:t>–</w:t>
      </w:r>
      <w:r>
        <w:rPr>
          <w:rFonts w:ascii="Times New Roman" w:hAnsi="Times New Roman" w:cs="Times New Roman"/>
          <w:sz w:val="24"/>
          <w:szCs w:val="24"/>
          <w:lang w:val="en-GB"/>
        </w:rPr>
        <w:t>387</w:t>
      </w:r>
      <w:r w:rsidR="00F3283E" w:rsidRPr="00502ACD">
        <w:rPr>
          <w:rFonts w:ascii="Times New Roman" w:hAnsi="Times New Roman" w:cs="Times New Roman"/>
          <w:sz w:val="24"/>
          <w:szCs w:val="24"/>
          <w:lang w:val="en-GB"/>
        </w:rPr>
        <w:t>.</w:t>
      </w:r>
    </w:p>
    <w:p w14:paraId="06075E0A" w14:textId="27E9A776" w:rsidR="00992737" w:rsidRPr="00502ACD" w:rsidRDefault="00FB0D00" w:rsidP="00502ACD">
      <w:pPr>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lang w:val="en-GB"/>
        </w:rPr>
        <w:t>Paquot, Magali</w:t>
      </w:r>
      <w:r w:rsidR="00992737" w:rsidRPr="00502ACD">
        <w:rPr>
          <w:rFonts w:ascii="Times New Roman" w:hAnsi="Times New Roman" w:cs="Times New Roman"/>
          <w:sz w:val="24"/>
          <w:szCs w:val="24"/>
          <w:lang w:val="en-GB"/>
        </w:rPr>
        <w:t>,</w:t>
      </w:r>
      <w:r>
        <w:rPr>
          <w:rFonts w:ascii="Times New Roman" w:hAnsi="Times New Roman" w:cs="Times New Roman"/>
          <w:sz w:val="24"/>
          <w:szCs w:val="24"/>
          <w:lang w:val="en-GB"/>
        </w:rPr>
        <w:t xml:space="preserve"> Signe O.</w:t>
      </w:r>
      <w:r w:rsidR="00992737" w:rsidRPr="00502ACD">
        <w:rPr>
          <w:rFonts w:ascii="Times New Roman" w:hAnsi="Times New Roman" w:cs="Times New Roman"/>
          <w:sz w:val="24"/>
          <w:szCs w:val="24"/>
          <w:lang w:val="en-GB"/>
        </w:rPr>
        <w:t xml:space="preserve"> Ebeling, </w:t>
      </w:r>
      <w:r w:rsidR="00095166">
        <w:rPr>
          <w:rFonts w:ascii="Times New Roman" w:hAnsi="Times New Roman" w:cs="Times New Roman"/>
          <w:sz w:val="24"/>
          <w:szCs w:val="24"/>
          <w:lang w:val="en-GB"/>
        </w:rPr>
        <w:t>Aloi</w:t>
      </w:r>
      <w:r>
        <w:rPr>
          <w:rFonts w:ascii="Times New Roman" w:hAnsi="Times New Roman" w:cs="Times New Roman"/>
          <w:sz w:val="24"/>
          <w:szCs w:val="24"/>
          <w:lang w:val="en-GB"/>
        </w:rPr>
        <w:t>s Heuboeck</w:t>
      </w:r>
      <w:r w:rsidR="00992737" w:rsidRPr="00502ACD">
        <w:rPr>
          <w:rFonts w:ascii="Times New Roman" w:hAnsi="Times New Roman" w:cs="Times New Roman"/>
          <w:sz w:val="24"/>
          <w:szCs w:val="24"/>
          <w:lang w:val="en-GB"/>
        </w:rPr>
        <w:t xml:space="preserve"> </w:t>
      </w:r>
      <w:r w:rsidR="00C773E9">
        <w:rPr>
          <w:rFonts w:ascii="Times New Roman" w:hAnsi="Times New Roman" w:cs="Times New Roman"/>
          <w:sz w:val="24"/>
          <w:szCs w:val="24"/>
          <w:lang w:val="en-GB"/>
        </w:rPr>
        <w:t>and</w:t>
      </w:r>
      <w:r w:rsidR="00992737" w:rsidRPr="00502ACD">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Larry Valentin. </w:t>
      </w:r>
      <w:r w:rsidR="00992737" w:rsidRPr="00502ACD">
        <w:rPr>
          <w:rFonts w:ascii="Times New Roman" w:hAnsi="Times New Roman" w:cs="Times New Roman"/>
          <w:sz w:val="24"/>
          <w:szCs w:val="24"/>
          <w:lang w:val="en-GB"/>
        </w:rPr>
        <w:t>201</w:t>
      </w:r>
      <w:r w:rsidR="004F1E89" w:rsidRPr="00502ACD">
        <w:rPr>
          <w:rFonts w:ascii="Times New Roman" w:hAnsi="Times New Roman" w:cs="Times New Roman"/>
          <w:sz w:val="24"/>
          <w:szCs w:val="24"/>
          <w:lang w:val="en-GB"/>
        </w:rPr>
        <w:t>5</w:t>
      </w:r>
      <w:r w:rsidR="00992737" w:rsidRPr="00502ACD">
        <w:rPr>
          <w:rFonts w:ascii="Times New Roman" w:hAnsi="Times New Roman" w:cs="Times New Roman"/>
          <w:sz w:val="24"/>
          <w:szCs w:val="24"/>
          <w:lang w:val="en-GB"/>
        </w:rPr>
        <w:t>. The VESPA tagging manual</w:t>
      </w:r>
      <w:r w:rsidR="004F1E89" w:rsidRPr="00502ACD">
        <w:rPr>
          <w:rFonts w:ascii="Times New Roman" w:hAnsi="Times New Roman" w:cs="Times New Roman"/>
          <w:sz w:val="24"/>
          <w:szCs w:val="24"/>
          <w:lang w:val="en-GB"/>
        </w:rPr>
        <w:t xml:space="preserve"> (version 2.3)</w:t>
      </w:r>
      <w:r w:rsidR="00992737" w:rsidRPr="00502ACD">
        <w:rPr>
          <w:rFonts w:ascii="Times New Roman" w:hAnsi="Times New Roman" w:cs="Times New Roman"/>
          <w:sz w:val="24"/>
          <w:szCs w:val="24"/>
          <w:lang w:val="en-GB"/>
        </w:rPr>
        <w:t>. Centre for English Corpus Linguistics, Louvain-la-Neuve.</w:t>
      </w:r>
    </w:p>
    <w:p w14:paraId="450AB4E7" w14:textId="212DC271" w:rsidR="00F3283E" w:rsidRDefault="00F3283E" w:rsidP="00502ACD">
      <w:pPr>
        <w:spacing w:before="120" w:after="120" w:line="360" w:lineRule="auto"/>
        <w:rPr>
          <w:rFonts w:ascii="Times New Roman" w:hAnsi="Times New Roman" w:cs="Times New Roman"/>
          <w:sz w:val="24"/>
          <w:szCs w:val="24"/>
          <w:lang w:val="en-GB"/>
        </w:rPr>
      </w:pPr>
      <w:r w:rsidRPr="00502ACD">
        <w:rPr>
          <w:rFonts w:ascii="Times New Roman" w:hAnsi="Times New Roman" w:cs="Times New Roman"/>
          <w:sz w:val="24"/>
          <w:szCs w:val="24"/>
          <w:lang w:val="en-GB"/>
        </w:rPr>
        <w:t>Polio,</w:t>
      </w:r>
      <w:r w:rsidR="00FB0D00">
        <w:rPr>
          <w:rFonts w:ascii="Times New Roman" w:hAnsi="Times New Roman" w:cs="Times New Roman"/>
          <w:sz w:val="24"/>
          <w:szCs w:val="24"/>
          <w:lang w:val="en-GB"/>
        </w:rPr>
        <w:t xml:space="preserve"> Charlene. </w:t>
      </w:r>
      <w:r w:rsidRPr="00502ACD">
        <w:rPr>
          <w:rFonts w:ascii="Times New Roman" w:hAnsi="Times New Roman" w:cs="Times New Roman"/>
          <w:sz w:val="24"/>
          <w:szCs w:val="24"/>
          <w:lang w:val="en-GB"/>
        </w:rPr>
        <w:t xml:space="preserve">2017. Second language writing development: </w:t>
      </w:r>
      <w:r w:rsidR="00AF0978" w:rsidRPr="00502ACD">
        <w:rPr>
          <w:rFonts w:ascii="Times New Roman" w:hAnsi="Times New Roman" w:cs="Times New Roman"/>
          <w:sz w:val="24"/>
          <w:szCs w:val="24"/>
          <w:lang w:val="en-GB"/>
        </w:rPr>
        <w:t>A</w:t>
      </w:r>
      <w:r w:rsidRPr="00502ACD">
        <w:rPr>
          <w:rFonts w:ascii="Times New Roman" w:hAnsi="Times New Roman" w:cs="Times New Roman"/>
          <w:sz w:val="24"/>
          <w:szCs w:val="24"/>
          <w:lang w:val="en-GB"/>
        </w:rPr>
        <w:t xml:space="preserve"> research agenda. </w:t>
      </w:r>
      <w:r w:rsidRPr="00502ACD">
        <w:rPr>
          <w:rFonts w:ascii="Times New Roman" w:hAnsi="Times New Roman" w:cs="Times New Roman"/>
          <w:i/>
          <w:sz w:val="24"/>
          <w:szCs w:val="24"/>
          <w:lang w:val="en-GB"/>
        </w:rPr>
        <w:t>Language Teaching</w:t>
      </w:r>
      <w:r w:rsidR="00FB0D00">
        <w:rPr>
          <w:rFonts w:ascii="Times New Roman" w:hAnsi="Times New Roman" w:cs="Times New Roman"/>
          <w:sz w:val="24"/>
          <w:szCs w:val="24"/>
          <w:lang w:val="en-GB"/>
        </w:rPr>
        <w:t xml:space="preserve"> 50/2</w:t>
      </w:r>
      <w:r w:rsidRPr="00502ACD">
        <w:rPr>
          <w:rFonts w:ascii="Times New Roman" w:hAnsi="Times New Roman" w:cs="Times New Roman"/>
          <w:sz w:val="24"/>
          <w:szCs w:val="24"/>
          <w:lang w:val="en-GB"/>
        </w:rPr>
        <w:t>: 261</w:t>
      </w:r>
      <w:r w:rsidR="00AF0978" w:rsidRPr="00502ACD">
        <w:rPr>
          <w:rFonts w:ascii="Times New Roman" w:hAnsi="Times New Roman" w:cs="Times New Roman"/>
          <w:sz w:val="24"/>
          <w:szCs w:val="24"/>
          <w:lang w:val="en-GB"/>
        </w:rPr>
        <w:t>–</w:t>
      </w:r>
      <w:r w:rsidRPr="00502ACD">
        <w:rPr>
          <w:rFonts w:ascii="Times New Roman" w:hAnsi="Times New Roman" w:cs="Times New Roman"/>
          <w:sz w:val="24"/>
          <w:szCs w:val="24"/>
          <w:lang w:val="en-GB"/>
        </w:rPr>
        <w:t>275.</w:t>
      </w:r>
    </w:p>
    <w:p w14:paraId="73891CAC" w14:textId="2ED75EE2" w:rsidR="00FC3056" w:rsidRPr="00502ACD" w:rsidRDefault="00FC3056" w:rsidP="00502ACD">
      <w:pPr>
        <w:spacing w:before="120" w:after="120" w:line="360" w:lineRule="auto"/>
        <w:rPr>
          <w:rFonts w:ascii="Times New Roman" w:hAnsi="Times New Roman" w:cs="Times New Roman"/>
          <w:sz w:val="24"/>
          <w:szCs w:val="24"/>
          <w:lang w:val="en-GB"/>
        </w:rPr>
      </w:pPr>
      <w:r w:rsidRPr="00FC3056">
        <w:rPr>
          <w:rFonts w:ascii="Times New Roman" w:hAnsi="Times New Roman" w:cs="Times New Roman"/>
          <w:sz w:val="24"/>
          <w:szCs w:val="24"/>
          <w:lang w:val="en-GB"/>
        </w:rPr>
        <w:t xml:space="preserve">Römer, Ute. 2009. English in academia: Does nativeness matter? </w:t>
      </w:r>
      <w:r w:rsidRPr="00FC3056">
        <w:rPr>
          <w:rFonts w:ascii="Times New Roman" w:hAnsi="Times New Roman" w:cs="Times New Roman"/>
          <w:i/>
          <w:sz w:val="24"/>
          <w:szCs w:val="24"/>
          <w:lang w:val="en-GB"/>
        </w:rPr>
        <w:t>Anglistik: International Journal of English Studies</w:t>
      </w:r>
      <w:r>
        <w:rPr>
          <w:rFonts w:ascii="Times New Roman" w:hAnsi="Times New Roman" w:cs="Times New Roman"/>
          <w:sz w:val="24"/>
          <w:szCs w:val="24"/>
          <w:lang w:val="en-GB"/>
        </w:rPr>
        <w:t xml:space="preserve"> 20/2</w:t>
      </w:r>
      <w:r w:rsidRPr="00FC3056">
        <w:rPr>
          <w:rFonts w:ascii="Times New Roman" w:hAnsi="Times New Roman" w:cs="Times New Roman"/>
          <w:sz w:val="24"/>
          <w:szCs w:val="24"/>
          <w:lang w:val="en-GB"/>
        </w:rPr>
        <w:t>: 89-100.</w:t>
      </w:r>
    </w:p>
    <w:p w14:paraId="4ED69691" w14:textId="1F55E499" w:rsidR="006826EB" w:rsidRPr="00502ACD" w:rsidRDefault="00FB0D00" w:rsidP="00502ACD">
      <w:pPr>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lang w:val="en-GB"/>
        </w:rPr>
        <w:t>Römer, Ute</w:t>
      </w:r>
      <w:r w:rsidR="006826EB" w:rsidRPr="003C3D1A">
        <w:rPr>
          <w:rFonts w:ascii="Times New Roman" w:hAnsi="Times New Roman" w:cs="Times New Roman"/>
          <w:sz w:val="24"/>
          <w:szCs w:val="24"/>
          <w:lang w:val="en-GB"/>
        </w:rPr>
        <w:t xml:space="preserve"> </w:t>
      </w:r>
      <w:r w:rsidR="00C773E9">
        <w:rPr>
          <w:rFonts w:ascii="Times New Roman" w:hAnsi="Times New Roman" w:cs="Times New Roman"/>
          <w:sz w:val="24"/>
          <w:szCs w:val="24"/>
          <w:lang w:val="en-GB"/>
        </w:rPr>
        <w:t>and</w:t>
      </w:r>
      <w:r>
        <w:rPr>
          <w:rFonts w:ascii="Times New Roman" w:hAnsi="Times New Roman" w:cs="Times New Roman"/>
          <w:sz w:val="24"/>
          <w:szCs w:val="24"/>
          <w:lang w:val="en-GB"/>
        </w:rPr>
        <w:t xml:space="preserve"> Matthew</w:t>
      </w:r>
      <w:r w:rsidR="006826EB" w:rsidRPr="003C3D1A">
        <w:rPr>
          <w:rFonts w:ascii="Times New Roman" w:hAnsi="Times New Roman" w:cs="Times New Roman"/>
          <w:sz w:val="24"/>
          <w:szCs w:val="24"/>
          <w:lang w:val="en-GB"/>
        </w:rPr>
        <w:t xml:space="preserve"> B</w:t>
      </w:r>
      <w:r>
        <w:rPr>
          <w:rFonts w:ascii="Times New Roman" w:hAnsi="Times New Roman" w:cs="Times New Roman"/>
          <w:sz w:val="24"/>
          <w:szCs w:val="24"/>
          <w:lang w:val="en-GB"/>
        </w:rPr>
        <w:t>rook O’</w:t>
      </w:r>
      <w:r w:rsidR="006826EB" w:rsidRPr="003C3D1A">
        <w:rPr>
          <w:rFonts w:ascii="Times New Roman" w:hAnsi="Times New Roman" w:cs="Times New Roman"/>
          <w:sz w:val="24"/>
          <w:szCs w:val="24"/>
          <w:lang w:val="en-GB"/>
        </w:rPr>
        <w:t xml:space="preserve">Donnell. </w:t>
      </w:r>
      <w:r>
        <w:rPr>
          <w:rFonts w:ascii="Times New Roman" w:hAnsi="Times New Roman" w:cs="Times New Roman"/>
          <w:sz w:val="24"/>
          <w:szCs w:val="24"/>
          <w:lang w:val="en-GB"/>
        </w:rPr>
        <w:t>2011</w:t>
      </w:r>
      <w:r w:rsidR="006826EB" w:rsidRPr="00502ACD">
        <w:rPr>
          <w:rFonts w:ascii="Times New Roman" w:hAnsi="Times New Roman" w:cs="Times New Roman"/>
          <w:sz w:val="24"/>
          <w:szCs w:val="24"/>
          <w:lang w:val="en-GB"/>
        </w:rPr>
        <w:t xml:space="preserve">. From student hard drive to web corpus (part 1): The design, compilation and genre classification of the Michigan Corpus of Upper-level Student Papers (MICUSP). </w:t>
      </w:r>
      <w:r w:rsidR="006826EB" w:rsidRPr="00FB0D00">
        <w:rPr>
          <w:rFonts w:ascii="Times New Roman" w:hAnsi="Times New Roman" w:cs="Times New Roman"/>
          <w:i/>
          <w:sz w:val="24"/>
          <w:szCs w:val="24"/>
          <w:lang w:val="en-GB"/>
        </w:rPr>
        <w:t>Corpora</w:t>
      </w:r>
      <w:r w:rsidR="006826EB" w:rsidRPr="00502ACD">
        <w:rPr>
          <w:rFonts w:ascii="Times New Roman" w:hAnsi="Times New Roman" w:cs="Times New Roman"/>
          <w:sz w:val="24"/>
          <w:szCs w:val="24"/>
          <w:lang w:val="en-GB"/>
        </w:rPr>
        <w:t xml:space="preserve"> 6</w:t>
      </w:r>
      <w:r>
        <w:rPr>
          <w:rFonts w:ascii="Times New Roman" w:hAnsi="Times New Roman" w:cs="Times New Roman"/>
          <w:sz w:val="24"/>
          <w:szCs w:val="24"/>
          <w:lang w:val="en-GB"/>
        </w:rPr>
        <w:t>/2</w:t>
      </w:r>
      <w:r w:rsidR="006826EB" w:rsidRPr="00502ACD">
        <w:rPr>
          <w:rFonts w:ascii="Times New Roman" w:hAnsi="Times New Roman" w:cs="Times New Roman"/>
          <w:sz w:val="24"/>
          <w:szCs w:val="24"/>
          <w:lang w:val="en-GB"/>
        </w:rPr>
        <w:t>: 159</w:t>
      </w:r>
      <w:r w:rsidRPr="00502ACD">
        <w:rPr>
          <w:rFonts w:ascii="Times New Roman" w:hAnsi="Times New Roman" w:cs="Times New Roman"/>
          <w:sz w:val="24"/>
          <w:szCs w:val="24"/>
          <w:lang w:val="en-GB"/>
        </w:rPr>
        <w:t>–</w:t>
      </w:r>
      <w:r w:rsidR="006826EB" w:rsidRPr="00502ACD">
        <w:rPr>
          <w:rFonts w:ascii="Times New Roman" w:hAnsi="Times New Roman" w:cs="Times New Roman"/>
          <w:sz w:val="24"/>
          <w:szCs w:val="24"/>
          <w:lang w:val="en-GB"/>
        </w:rPr>
        <w:t>177.</w:t>
      </w:r>
    </w:p>
    <w:p w14:paraId="32F6F856" w14:textId="56993367" w:rsidR="00916BE0" w:rsidRPr="00502ACD" w:rsidRDefault="00916BE0" w:rsidP="00502ACD">
      <w:pPr>
        <w:spacing w:before="120" w:after="120" w:line="360" w:lineRule="auto"/>
        <w:rPr>
          <w:rFonts w:ascii="Times New Roman" w:hAnsi="Times New Roman" w:cs="Times New Roman"/>
          <w:sz w:val="24"/>
          <w:szCs w:val="24"/>
          <w:lang w:val="en-GB"/>
        </w:rPr>
      </w:pPr>
      <w:r w:rsidRPr="00502ACD">
        <w:rPr>
          <w:rFonts w:ascii="Times New Roman" w:hAnsi="Times New Roman" w:cs="Times New Roman"/>
          <w:sz w:val="24"/>
          <w:szCs w:val="24"/>
          <w:lang w:val="en-GB"/>
        </w:rPr>
        <w:t>Staples, S</w:t>
      </w:r>
      <w:r w:rsidR="00FB0D00">
        <w:rPr>
          <w:rFonts w:ascii="Times New Roman" w:hAnsi="Times New Roman" w:cs="Times New Roman"/>
          <w:sz w:val="24"/>
          <w:szCs w:val="24"/>
          <w:lang w:val="en-GB"/>
        </w:rPr>
        <w:t>helley</w:t>
      </w:r>
      <w:r w:rsidRPr="00502ACD">
        <w:rPr>
          <w:rFonts w:ascii="Times New Roman" w:hAnsi="Times New Roman" w:cs="Times New Roman"/>
          <w:sz w:val="24"/>
          <w:szCs w:val="24"/>
          <w:lang w:val="en-GB"/>
        </w:rPr>
        <w:t xml:space="preserve">, </w:t>
      </w:r>
      <w:r w:rsidR="00FB0D00">
        <w:rPr>
          <w:rFonts w:ascii="Times New Roman" w:hAnsi="Times New Roman" w:cs="Times New Roman"/>
          <w:sz w:val="24"/>
          <w:szCs w:val="24"/>
          <w:lang w:val="en-GB"/>
        </w:rPr>
        <w:t xml:space="preserve">Doug Biber and Randi Reppen. </w:t>
      </w:r>
      <w:r w:rsidRPr="00502ACD">
        <w:rPr>
          <w:rFonts w:ascii="Times New Roman" w:hAnsi="Times New Roman" w:cs="Times New Roman"/>
          <w:sz w:val="24"/>
          <w:szCs w:val="24"/>
          <w:lang w:val="en-GB"/>
        </w:rPr>
        <w:t xml:space="preserve">2018. Using </w:t>
      </w:r>
      <w:r w:rsidR="00FB0D00">
        <w:rPr>
          <w:rFonts w:ascii="Times New Roman" w:hAnsi="Times New Roman" w:cs="Times New Roman"/>
          <w:sz w:val="24"/>
          <w:szCs w:val="24"/>
          <w:lang w:val="en-GB"/>
        </w:rPr>
        <w:t>c</w:t>
      </w:r>
      <w:r w:rsidRPr="00502ACD">
        <w:rPr>
          <w:rFonts w:ascii="Times New Roman" w:hAnsi="Times New Roman" w:cs="Times New Roman"/>
          <w:sz w:val="24"/>
          <w:szCs w:val="24"/>
          <w:lang w:val="en-GB"/>
        </w:rPr>
        <w:t>orpus-</w:t>
      </w:r>
      <w:r w:rsidR="00FB0D00">
        <w:rPr>
          <w:rFonts w:ascii="Times New Roman" w:hAnsi="Times New Roman" w:cs="Times New Roman"/>
          <w:sz w:val="24"/>
          <w:szCs w:val="24"/>
          <w:lang w:val="en-GB"/>
        </w:rPr>
        <w:t>b</w:t>
      </w:r>
      <w:r w:rsidRPr="00502ACD">
        <w:rPr>
          <w:rFonts w:ascii="Times New Roman" w:hAnsi="Times New Roman" w:cs="Times New Roman"/>
          <w:sz w:val="24"/>
          <w:szCs w:val="24"/>
          <w:lang w:val="en-GB"/>
        </w:rPr>
        <w:t xml:space="preserve">ased </w:t>
      </w:r>
      <w:r w:rsidR="00FB0D00">
        <w:rPr>
          <w:rFonts w:ascii="Times New Roman" w:hAnsi="Times New Roman" w:cs="Times New Roman"/>
          <w:sz w:val="24"/>
          <w:szCs w:val="24"/>
          <w:lang w:val="en-GB"/>
        </w:rPr>
        <w:t>r</w:t>
      </w:r>
      <w:r w:rsidRPr="00502ACD">
        <w:rPr>
          <w:rFonts w:ascii="Times New Roman" w:hAnsi="Times New Roman" w:cs="Times New Roman"/>
          <w:sz w:val="24"/>
          <w:szCs w:val="24"/>
          <w:lang w:val="en-GB"/>
        </w:rPr>
        <w:t xml:space="preserve">egister </w:t>
      </w:r>
      <w:r w:rsidR="00FB0D00">
        <w:rPr>
          <w:rFonts w:ascii="Times New Roman" w:hAnsi="Times New Roman" w:cs="Times New Roman"/>
          <w:sz w:val="24"/>
          <w:szCs w:val="24"/>
          <w:lang w:val="en-GB"/>
        </w:rPr>
        <w:t>a</w:t>
      </w:r>
      <w:r w:rsidRPr="00502ACD">
        <w:rPr>
          <w:rFonts w:ascii="Times New Roman" w:hAnsi="Times New Roman" w:cs="Times New Roman"/>
          <w:sz w:val="24"/>
          <w:szCs w:val="24"/>
          <w:lang w:val="en-GB"/>
        </w:rPr>
        <w:t xml:space="preserve">nalysis to </w:t>
      </w:r>
      <w:r w:rsidR="00FB0D00">
        <w:rPr>
          <w:rFonts w:ascii="Times New Roman" w:hAnsi="Times New Roman" w:cs="Times New Roman"/>
          <w:sz w:val="24"/>
          <w:szCs w:val="24"/>
          <w:lang w:val="en-GB"/>
        </w:rPr>
        <w:t>e</w:t>
      </w:r>
      <w:r w:rsidRPr="00502ACD">
        <w:rPr>
          <w:rFonts w:ascii="Times New Roman" w:hAnsi="Times New Roman" w:cs="Times New Roman"/>
          <w:sz w:val="24"/>
          <w:szCs w:val="24"/>
          <w:lang w:val="en-GB"/>
        </w:rPr>
        <w:t xml:space="preserve">xplore authenticity of </w:t>
      </w:r>
      <w:r w:rsidR="00FB0D00">
        <w:rPr>
          <w:rFonts w:ascii="Times New Roman" w:hAnsi="Times New Roman" w:cs="Times New Roman"/>
          <w:sz w:val="24"/>
          <w:szCs w:val="24"/>
          <w:lang w:val="en-GB"/>
        </w:rPr>
        <w:t>h</w:t>
      </w:r>
      <w:r w:rsidRPr="00502ACD">
        <w:rPr>
          <w:rFonts w:ascii="Times New Roman" w:hAnsi="Times New Roman" w:cs="Times New Roman"/>
          <w:sz w:val="24"/>
          <w:szCs w:val="24"/>
          <w:lang w:val="en-GB"/>
        </w:rPr>
        <w:t>igh-</w:t>
      </w:r>
      <w:r w:rsidR="00FB0D00">
        <w:rPr>
          <w:rFonts w:ascii="Times New Roman" w:hAnsi="Times New Roman" w:cs="Times New Roman"/>
          <w:sz w:val="24"/>
          <w:szCs w:val="24"/>
          <w:lang w:val="en-GB"/>
        </w:rPr>
        <w:t>s</w:t>
      </w:r>
      <w:r w:rsidRPr="00502ACD">
        <w:rPr>
          <w:rFonts w:ascii="Times New Roman" w:hAnsi="Times New Roman" w:cs="Times New Roman"/>
          <w:sz w:val="24"/>
          <w:szCs w:val="24"/>
          <w:lang w:val="en-GB"/>
        </w:rPr>
        <w:t xml:space="preserve">takes </w:t>
      </w:r>
      <w:r w:rsidR="00FB0D00">
        <w:rPr>
          <w:rFonts w:ascii="Times New Roman" w:hAnsi="Times New Roman" w:cs="Times New Roman"/>
          <w:sz w:val="24"/>
          <w:szCs w:val="24"/>
          <w:lang w:val="en-GB"/>
        </w:rPr>
        <w:t>l</w:t>
      </w:r>
      <w:r w:rsidRPr="00502ACD">
        <w:rPr>
          <w:rFonts w:ascii="Times New Roman" w:hAnsi="Times New Roman" w:cs="Times New Roman"/>
          <w:sz w:val="24"/>
          <w:szCs w:val="24"/>
          <w:lang w:val="en-GB"/>
        </w:rPr>
        <w:t xml:space="preserve">anguage </w:t>
      </w:r>
      <w:r w:rsidR="00FB0D00">
        <w:rPr>
          <w:rFonts w:ascii="Times New Roman" w:hAnsi="Times New Roman" w:cs="Times New Roman"/>
          <w:sz w:val="24"/>
          <w:szCs w:val="24"/>
          <w:lang w:val="en-GB"/>
        </w:rPr>
        <w:t>e</w:t>
      </w:r>
      <w:r w:rsidRPr="00502ACD">
        <w:rPr>
          <w:rFonts w:ascii="Times New Roman" w:hAnsi="Times New Roman" w:cs="Times New Roman"/>
          <w:sz w:val="24"/>
          <w:szCs w:val="24"/>
          <w:lang w:val="en-GB"/>
        </w:rPr>
        <w:t xml:space="preserve">xams: A </w:t>
      </w:r>
      <w:r w:rsidR="00FB0D00">
        <w:rPr>
          <w:rFonts w:ascii="Times New Roman" w:hAnsi="Times New Roman" w:cs="Times New Roman"/>
          <w:sz w:val="24"/>
          <w:szCs w:val="24"/>
          <w:lang w:val="en-GB"/>
        </w:rPr>
        <w:t>r</w:t>
      </w:r>
      <w:r w:rsidRPr="00502ACD">
        <w:rPr>
          <w:rFonts w:ascii="Times New Roman" w:hAnsi="Times New Roman" w:cs="Times New Roman"/>
          <w:sz w:val="24"/>
          <w:szCs w:val="24"/>
          <w:lang w:val="en-GB"/>
        </w:rPr>
        <w:t xml:space="preserve">egister </w:t>
      </w:r>
      <w:r w:rsidR="00FB0D00">
        <w:rPr>
          <w:rFonts w:ascii="Times New Roman" w:hAnsi="Times New Roman" w:cs="Times New Roman"/>
          <w:sz w:val="24"/>
          <w:szCs w:val="24"/>
          <w:lang w:val="en-GB"/>
        </w:rPr>
        <w:t>c</w:t>
      </w:r>
      <w:r w:rsidRPr="00502ACD">
        <w:rPr>
          <w:rFonts w:ascii="Times New Roman" w:hAnsi="Times New Roman" w:cs="Times New Roman"/>
          <w:sz w:val="24"/>
          <w:szCs w:val="24"/>
          <w:lang w:val="en-GB"/>
        </w:rPr>
        <w:t xml:space="preserve">omparison of TOEFL iBT and </w:t>
      </w:r>
      <w:r w:rsidR="00FB0D00">
        <w:rPr>
          <w:rFonts w:ascii="Times New Roman" w:hAnsi="Times New Roman" w:cs="Times New Roman"/>
          <w:sz w:val="24"/>
          <w:szCs w:val="24"/>
          <w:lang w:val="en-GB"/>
        </w:rPr>
        <w:t>d</w:t>
      </w:r>
      <w:r w:rsidRPr="00502ACD">
        <w:rPr>
          <w:rFonts w:ascii="Times New Roman" w:hAnsi="Times New Roman" w:cs="Times New Roman"/>
          <w:sz w:val="24"/>
          <w:szCs w:val="24"/>
          <w:lang w:val="en-GB"/>
        </w:rPr>
        <w:t xml:space="preserve">isciplinary </w:t>
      </w:r>
      <w:r w:rsidR="00FB0D00">
        <w:rPr>
          <w:rFonts w:ascii="Times New Roman" w:hAnsi="Times New Roman" w:cs="Times New Roman"/>
          <w:sz w:val="24"/>
          <w:szCs w:val="24"/>
          <w:lang w:val="en-GB"/>
        </w:rPr>
        <w:t>w</w:t>
      </w:r>
      <w:r w:rsidRPr="00502ACD">
        <w:rPr>
          <w:rFonts w:ascii="Times New Roman" w:hAnsi="Times New Roman" w:cs="Times New Roman"/>
          <w:sz w:val="24"/>
          <w:szCs w:val="24"/>
          <w:lang w:val="en-GB"/>
        </w:rPr>
        <w:t xml:space="preserve">riting </w:t>
      </w:r>
      <w:r w:rsidR="00FB0D00">
        <w:rPr>
          <w:rFonts w:ascii="Times New Roman" w:hAnsi="Times New Roman" w:cs="Times New Roman"/>
          <w:sz w:val="24"/>
          <w:szCs w:val="24"/>
          <w:lang w:val="en-GB"/>
        </w:rPr>
        <w:t>t</w:t>
      </w:r>
      <w:r w:rsidRPr="00502ACD">
        <w:rPr>
          <w:rFonts w:ascii="Times New Roman" w:hAnsi="Times New Roman" w:cs="Times New Roman"/>
          <w:sz w:val="24"/>
          <w:szCs w:val="24"/>
          <w:lang w:val="en-GB"/>
        </w:rPr>
        <w:t xml:space="preserve">asks. </w:t>
      </w:r>
      <w:r w:rsidRPr="00FB0D00">
        <w:rPr>
          <w:rFonts w:ascii="Times New Roman" w:hAnsi="Times New Roman" w:cs="Times New Roman"/>
          <w:i/>
          <w:sz w:val="24"/>
          <w:szCs w:val="24"/>
          <w:lang w:val="en-GB"/>
        </w:rPr>
        <w:t>The Modern Language Journal</w:t>
      </w:r>
      <w:r w:rsidR="00FB0D00">
        <w:rPr>
          <w:rFonts w:ascii="Times New Roman" w:hAnsi="Times New Roman" w:cs="Times New Roman"/>
          <w:sz w:val="24"/>
          <w:szCs w:val="24"/>
          <w:lang w:val="en-GB"/>
        </w:rPr>
        <w:t xml:space="preserve"> 102/2:</w:t>
      </w:r>
      <w:r w:rsidRPr="00502ACD">
        <w:rPr>
          <w:rFonts w:ascii="Times New Roman" w:hAnsi="Times New Roman" w:cs="Times New Roman"/>
          <w:sz w:val="24"/>
          <w:szCs w:val="24"/>
          <w:lang w:val="en-GB"/>
        </w:rPr>
        <w:t xml:space="preserve"> 310–332. https://doi.org/10.1111/modl.12465</w:t>
      </w:r>
    </w:p>
    <w:p w14:paraId="3F64029B" w14:textId="22AEC5EB" w:rsidR="00C83182" w:rsidRPr="00502ACD" w:rsidRDefault="00FB0D00" w:rsidP="00502ACD">
      <w:pPr>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lang w:val="en-GB"/>
        </w:rPr>
        <w:t>Ströbel, Marcus</w:t>
      </w:r>
      <w:r w:rsidR="00E7735C" w:rsidRPr="00502ACD">
        <w:rPr>
          <w:rFonts w:ascii="Times New Roman" w:hAnsi="Times New Roman" w:cs="Times New Roman"/>
          <w:sz w:val="24"/>
          <w:szCs w:val="24"/>
          <w:lang w:val="en-GB"/>
        </w:rPr>
        <w:t xml:space="preserve">, </w:t>
      </w:r>
      <w:r>
        <w:rPr>
          <w:rFonts w:ascii="Times New Roman" w:hAnsi="Times New Roman" w:cs="Times New Roman"/>
          <w:sz w:val="24"/>
          <w:szCs w:val="24"/>
          <w:lang w:val="en-GB"/>
        </w:rPr>
        <w:t>Elma Kerz</w:t>
      </w:r>
      <w:r w:rsidR="00E7735C" w:rsidRPr="00502ACD">
        <w:rPr>
          <w:rFonts w:ascii="Times New Roman" w:hAnsi="Times New Roman" w:cs="Times New Roman"/>
          <w:sz w:val="24"/>
          <w:szCs w:val="24"/>
          <w:lang w:val="en-GB"/>
        </w:rPr>
        <w:t xml:space="preserve"> </w:t>
      </w:r>
      <w:r w:rsidR="00C773E9">
        <w:rPr>
          <w:rFonts w:ascii="Times New Roman" w:hAnsi="Times New Roman" w:cs="Times New Roman"/>
          <w:sz w:val="24"/>
          <w:szCs w:val="24"/>
          <w:lang w:val="en-GB"/>
        </w:rPr>
        <w:t>and</w:t>
      </w:r>
      <w:r w:rsidR="00E7735C" w:rsidRPr="00502ACD">
        <w:rPr>
          <w:rFonts w:ascii="Times New Roman" w:hAnsi="Times New Roman" w:cs="Times New Roman"/>
          <w:sz w:val="24"/>
          <w:szCs w:val="24"/>
          <w:lang w:val="en-GB"/>
        </w:rPr>
        <w:t xml:space="preserve"> </w:t>
      </w:r>
      <w:r>
        <w:rPr>
          <w:rFonts w:ascii="Times New Roman" w:hAnsi="Times New Roman" w:cs="Times New Roman"/>
          <w:sz w:val="24"/>
          <w:szCs w:val="24"/>
          <w:lang w:val="en-GB"/>
        </w:rPr>
        <w:t>Daniel Wiechmann. 2020</w:t>
      </w:r>
      <w:r w:rsidR="00E7735C" w:rsidRPr="00502ACD">
        <w:rPr>
          <w:rFonts w:ascii="Times New Roman" w:hAnsi="Times New Roman" w:cs="Times New Roman"/>
          <w:sz w:val="24"/>
          <w:szCs w:val="24"/>
          <w:lang w:val="en-GB"/>
        </w:rPr>
        <w:t xml:space="preserve">. The </w:t>
      </w:r>
      <w:r>
        <w:rPr>
          <w:rFonts w:ascii="Times New Roman" w:hAnsi="Times New Roman" w:cs="Times New Roman"/>
          <w:sz w:val="24"/>
          <w:szCs w:val="24"/>
          <w:lang w:val="en-GB"/>
        </w:rPr>
        <w:t>relationship between f</w:t>
      </w:r>
      <w:r w:rsidR="00E7735C" w:rsidRPr="00502ACD">
        <w:rPr>
          <w:rFonts w:ascii="Times New Roman" w:hAnsi="Times New Roman" w:cs="Times New Roman"/>
          <w:sz w:val="24"/>
          <w:szCs w:val="24"/>
          <w:lang w:val="en-GB"/>
        </w:rPr>
        <w:t xml:space="preserve">irst and </w:t>
      </w:r>
      <w:r>
        <w:rPr>
          <w:rFonts w:ascii="Times New Roman" w:hAnsi="Times New Roman" w:cs="Times New Roman"/>
          <w:sz w:val="24"/>
          <w:szCs w:val="24"/>
          <w:lang w:val="en-GB"/>
        </w:rPr>
        <w:t>second language w</w:t>
      </w:r>
      <w:r w:rsidR="00E7735C" w:rsidRPr="00502ACD">
        <w:rPr>
          <w:rFonts w:ascii="Times New Roman" w:hAnsi="Times New Roman" w:cs="Times New Roman"/>
          <w:sz w:val="24"/>
          <w:szCs w:val="24"/>
          <w:lang w:val="en-GB"/>
        </w:rPr>
        <w:t xml:space="preserve">riting : Investigating the </w:t>
      </w:r>
      <w:r>
        <w:rPr>
          <w:rFonts w:ascii="Times New Roman" w:hAnsi="Times New Roman" w:cs="Times New Roman"/>
          <w:sz w:val="24"/>
          <w:szCs w:val="24"/>
          <w:lang w:val="en-GB"/>
        </w:rPr>
        <w:t>e</w:t>
      </w:r>
      <w:r w:rsidR="00E7735C" w:rsidRPr="00502ACD">
        <w:rPr>
          <w:rFonts w:ascii="Times New Roman" w:hAnsi="Times New Roman" w:cs="Times New Roman"/>
          <w:sz w:val="24"/>
          <w:szCs w:val="24"/>
          <w:lang w:val="en-GB"/>
        </w:rPr>
        <w:t xml:space="preserve">ffects of </w:t>
      </w:r>
      <w:r>
        <w:rPr>
          <w:rFonts w:ascii="Times New Roman" w:hAnsi="Times New Roman" w:cs="Times New Roman"/>
          <w:sz w:val="24"/>
          <w:szCs w:val="24"/>
          <w:lang w:val="en-GB"/>
        </w:rPr>
        <w:t>f</w:t>
      </w:r>
      <w:r w:rsidR="00E7735C" w:rsidRPr="00502ACD">
        <w:rPr>
          <w:rFonts w:ascii="Times New Roman" w:hAnsi="Times New Roman" w:cs="Times New Roman"/>
          <w:sz w:val="24"/>
          <w:szCs w:val="24"/>
          <w:lang w:val="en-GB"/>
        </w:rPr>
        <w:t xml:space="preserve">irst </w:t>
      </w:r>
      <w:r>
        <w:rPr>
          <w:rFonts w:ascii="Times New Roman" w:hAnsi="Times New Roman" w:cs="Times New Roman"/>
          <w:sz w:val="24"/>
          <w:szCs w:val="24"/>
          <w:lang w:val="en-GB"/>
        </w:rPr>
        <w:t>l</w:t>
      </w:r>
      <w:r w:rsidR="00E7735C" w:rsidRPr="00502ACD">
        <w:rPr>
          <w:rFonts w:ascii="Times New Roman" w:hAnsi="Times New Roman" w:cs="Times New Roman"/>
          <w:sz w:val="24"/>
          <w:szCs w:val="24"/>
          <w:lang w:val="en-GB"/>
        </w:rPr>
        <w:t xml:space="preserve">anguage </w:t>
      </w:r>
      <w:r>
        <w:rPr>
          <w:rFonts w:ascii="Times New Roman" w:hAnsi="Times New Roman" w:cs="Times New Roman"/>
          <w:sz w:val="24"/>
          <w:szCs w:val="24"/>
          <w:lang w:val="en-GB"/>
        </w:rPr>
        <w:t>c</w:t>
      </w:r>
      <w:r w:rsidR="00E7735C" w:rsidRPr="00502ACD">
        <w:rPr>
          <w:rFonts w:ascii="Times New Roman" w:hAnsi="Times New Roman" w:cs="Times New Roman"/>
          <w:sz w:val="24"/>
          <w:szCs w:val="24"/>
          <w:lang w:val="en-GB"/>
        </w:rPr>
        <w:t xml:space="preserve">omplexity on </w:t>
      </w:r>
      <w:r>
        <w:rPr>
          <w:rFonts w:ascii="Times New Roman" w:hAnsi="Times New Roman" w:cs="Times New Roman"/>
          <w:sz w:val="24"/>
          <w:szCs w:val="24"/>
          <w:lang w:val="en-GB"/>
        </w:rPr>
        <w:t>second language complexity in advanced stages of l</w:t>
      </w:r>
      <w:r w:rsidR="00E7735C" w:rsidRPr="00502ACD">
        <w:rPr>
          <w:rFonts w:ascii="Times New Roman" w:hAnsi="Times New Roman" w:cs="Times New Roman"/>
          <w:sz w:val="24"/>
          <w:szCs w:val="24"/>
          <w:lang w:val="en-GB"/>
        </w:rPr>
        <w:t xml:space="preserve">earning. </w:t>
      </w:r>
      <w:r w:rsidR="00E7735C" w:rsidRPr="00FB0D00">
        <w:rPr>
          <w:rFonts w:ascii="Times New Roman" w:hAnsi="Times New Roman" w:cs="Times New Roman"/>
          <w:i/>
          <w:sz w:val="24"/>
          <w:szCs w:val="24"/>
          <w:lang w:val="en-GB"/>
        </w:rPr>
        <w:t>Language Learning</w:t>
      </w:r>
      <w:r>
        <w:rPr>
          <w:rFonts w:ascii="Times New Roman" w:hAnsi="Times New Roman" w:cs="Times New Roman"/>
          <w:sz w:val="24"/>
          <w:szCs w:val="24"/>
          <w:lang w:val="en-GB"/>
        </w:rPr>
        <w:t xml:space="preserve"> 70/3:</w:t>
      </w:r>
      <w:r w:rsidR="00E7735C" w:rsidRPr="00502ACD">
        <w:rPr>
          <w:rFonts w:ascii="Times New Roman" w:hAnsi="Times New Roman" w:cs="Times New Roman"/>
          <w:sz w:val="24"/>
          <w:szCs w:val="24"/>
          <w:lang w:val="en-GB"/>
        </w:rPr>
        <w:t xml:space="preserve"> 732</w:t>
      </w:r>
      <w:r w:rsidRPr="00502ACD">
        <w:rPr>
          <w:rFonts w:ascii="Times New Roman" w:hAnsi="Times New Roman" w:cs="Times New Roman"/>
          <w:sz w:val="24"/>
          <w:szCs w:val="24"/>
          <w:lang w:val="en-GB"/>
        </w:rPr>
        <w:t>–</w:t>
      </w:r>
      <w:r w:rsidR="00E7735C" w:rsidRPr="00502ACD">
        <w:rPr>
          <w:rFonts w:ascii="Times New Roman" w:hAnsi="Times New Roman" w:cs="Times New Roman"/>
          <w:sz w:val="24"/>
          <w:szCs w:val="24"/>
          <w:lang w:val="en-GB"/>
        </w:rPr>
        <w:t xml:space="preserve">767. </w:t>
      </w:r>
      <w:r w:rsidR="00C83182" w:rsidRPr="003440C3">
        <w:rPr>
          <w:rFonts w:ascii="Times New Roman" w:hAnsi="Times New Roman" w:cs="Times New Roman"/>
          <w:sz w:val="24"/>
          <w:szCs w:val="24"/>
          <w:lang w:val="en-GB"/>
        </w:rPr>
        <w:t>https://doi.org/10.1111/lang.12394</w:t>
      </w:r>
    </w:p>
    <w:sectPr w:rsidR="00C83182" w:rsidRPr="00502ACD">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57232D6" w16cid:durableId="2569891E"/>
  <w16cid:commentId w16cid:paraId="595A2559" w16cid:durableId="25CB3EAE"/>
  <w16cid:commentId w16cid:paraId="4A51970B" w16cid:durableId="2569891F"/>
  <w16cid:commentId w16cid:paraId="4A9EB8D4" w16cid:durableId="25698920"/>
  <w16cid:commentId w16cid:paraId="0A625EF4" w16cid:durableId="25CB3EB1"/>
  <w16cid:commentId w16cid:paraId="23608816" w16cid:durableId="25698921"/>
  <w16cid:commentId w16cid:paraId="147A4FD3" w16cid:durableId="25CB3EB3"/>
  <w16cid:commentId w16cid:paraId="38574473" w16cid:durableId="25698922"/>
  <w16cid:commentId w16cid:paraId="5FAB5EE7" w16cid:durableId="25CB3EB5"/>
  <w16cid:commentId w16cid:paraId="36C79BC4" w16cid:durableId="25698923"/>
  <w16cid:commentId w16cid:paraId="70350CD9" w16cid:durableId="25CB3EB7"/>
  <w16cid:commentId w16cid:paraId="17F8FAB0" w16cid:durableId="25698924"/>
  <w16cid:commentId w16cid:paraId="08472918" w16cid:durableId="25CB3EB9"/>
  <w16cid:commentId w16cid:paraId="5CD8A445" w16cid:durableId="25CB3EBA"/>
  <w16cid:commentId w16cid:paraId="1CA5AACF" w16cid:durableId="25698925"/>
  <w16cid:commentId w16cid:paraId="2FDB3669" w16cid:durableId="25CB3EBC"/>
  <w16cid:commentId w16cid:paraId="4B096E1B" w16cid:durableId="25698926"/>
  <w16cid:commentId w16cid:paraId="428707B8" w16cid:durableId="25CB3EBE"/>
  <w16cid:commentId w16cid:paraId="02032A18" w16cid:durableId="25698927"/>
  <w16cid:commentId w16cid:paraId="463FD0F6" w16cid:durableId="25CB3EC0"/>
  <w16cid:commentId w16cid:paraId="32AC77F4" w16cid:durableId="25698928"/>
  <w16cid:commentId w16cid:paraId="32BCA9BE" w16cid:durableId="25CB3EC2"/>
  <w16cid:commentId w16cid:paraId="3B49276B" w16cid:durableId="25698929"/>
  <w16cid:commentId w16cid:paraId="18C18B37" w16cid:durableId="25CB3EC4"/>
  <w16cid:commentId w16cid:paraId="21F89A8E" w16cid:durableId="2569892A"/>
  <w16cid:commentId w16cid:paraId="230DBE85" w16cid:durableId="25CB3EC6"/>
  <w16cid:commentId w16cid:paraId="34FC1FF5" w16cid:durableId="2569892B"/>
  <w16cid:commentId w16cid:paraId="7E87FCD9" w16cid:durableId="25CB3EC8"/>
  <w16cid:commentId w16cid:paraId="14BF2CD1" w16cid:durableId="2569892C"/>
  <w16cid:commentId w16cid:paraId="78BFC59A" w16cid:durableId="25CB3EC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115B17" w14:textId="77777777" w:rsidR="002576FD" w:rsidRDefault="002576FD" w:rsidP="008E3409">
      <w:pPr>
        <w:spacing w:after="0" w:line="240" w:lineRule="auto"/>
      </w:pPr>
      <w:r>
        <w:separator/>
      </w:r>
    </w:p>
  </w:endnote>
  <w:endnote w:type="continuationSeparator" w:id="0">
    <w:p w14:paraId="3B6A8F93" w14:textId="77777777" w:rsidR="002576FD" w:rsidRDefault="002576FD" w:rsidP="008E34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ell MT">
    <w:panose1 w:val="02020503060305020303"/>
    <w:charset w:val="00"/>
    <w:family w:val="roman"/>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6079B1" w14:textId="77777777" w:rsidR="002576FD" w:rsidRDefault="002576FD" w:rsidP="008E3409">
      <w:pPr>
        <w:spacing w:after="0" w:line="240" w:lineRule="auto"/>
      </w:pPr>
      <w:r>
        <w:separator/>
      </w:r>
    </w:p>
  </w:footnote>
  <w:footnote w:type="continuationSeparator" w:id="0">
    <w:p w14:paraId="15980716" w14:textId="77777777" w:rsidR="002576FD" w:rsidRDefault="002576FD" w:rsidP="008E3409">
      <w:pPr>
        <w:spacing w:after="0" w:line="240" w:lineRule="auto"/>
      </w:pPr>
      <w:r>
        <w:continuationSeparator/>
      </w:r>
    </w:p>
  </w:footnote>
  <w:footnote w:id="1">
    <w:p w14:paraId="2B2B0323" w14:textId="11143DA6" w:rsidR="002576FD" w:rsidRPr="00F45152" w:rsidRDefault="002576FD">
      <w:pPr>
        <w:pStyle w:val="Notedebasdepage"/>
        <w:rPr>
          <w:lang w:val="en-GB"/>
        </w:rPr>
      </w:pPr>
      <w:r>
        <w:rPr>
          <w:rStyle w:val="Appelnotedebasdep"/>
        </w:rPr>
        <w:footnoteRef/>
      </w:r>
      <w:r w:rsidRPr="00F45152">
        <w:rPr>
          <w:lang w:val="en-GB"/>
        </w:rPr>
        <w:t xml:space="preserve"> Note that this is the main reason why each partner started with the collection of papers written in linguistic courses. Most of the time, VESPA partners were also the instructors for these courses and had direct access to the students and their writing.</w:t>
      </w:r>
    </w:p>
  </w:footnote>
  <w:footnote w:id="2">
    <w:p w14:paraId="49624585" w14:textId="3A8C285E" w:rsidR="002576FD" w:rsidRPr="00297F92" w:rsidRDefault="002576FD" w:rsidP="00E74CBA">
      <w:pPr>
        <w:pStyle w:val="Notedebasdepage"/>
        <w:rPr>
          <w:lang w:val="en-GB"/>
        </w:rPr>
      </w:pPr>
      <w:r>
        <w:rPr>
          <w:rStyle w:val="Appelnotedebasdep"/>
        </w:rPr>
        <w:footnoteRef/>
      </w:r>
      <w:r w:rsidRPr="00297F92">
        <w:rPr>
          <w:lang w:val="en-GB"/>
        </w:rPr>
        <w:t xml:space="preserve"> The Word macros and Perl scripts</w:t>
      </w:r>
      <w:r>
        <w:rPr>
          <w:lang w:val="en-GB"/>
        </w:rPr>
        <w:t xml:space="preserve"> were </w:t>
      </w:r>
      <w:r w:rsidRPr="00297F92">
        <w:rPr>
          <w:lang w:val="en-GB"/>
        </w:rPr>
        <w:t>developed by A. He</w:t>
      </w:r>
      <w:r>
        <w:rPr>
          <w:lang w:val="en-GB"/>
        </w:rPr>
        <w:t xml:space="preserve">uboeck (Reading University, UK); they </w:t>
      </w:r>
      <w:r w:rsidRPr="00297F92">
        <w:rPr>
          <w:lang w:val="en-GB"/>
        </w:rPr>
        <w:t xml:space="preserve">are largely based on what was developed for the British Academic Written English (BAWE) corpus (cf. Ebeling </w:t>
      </w:r>
      <w:r>
        <w:rPr>
          <w:lang w:val="en-GB"/>
        </w:rPr>
        <w:t>and</w:t>
      </w:r>
      <w:r w:rsidRPr="00297F92">
        <w:rPr>
          <w:lang w:val="en-GB"/>
        </w:rPr>
        <w:t xml:space="preserve"> Heuboeck 2007; Heuboeck et al. 2008).</w:t>
      </w:r>
    </w:p>
  </w:footnote>
  <w:footnote w:id="3">
    <w:p w14:paraId="3F7B2AD6" w14:textId="5D449F7F" w:rsidR="002576FD" w:rsidRPr="000F7194" w:rsidRDefault="002576FD">
      <w:pPr>
        <w:pStyle w:val="Notedebasdepage"/>
        <w:rPr>
          <w:rFonts w:ascii="Times New Roman" w:hAnsi="Times New Roman" w:cs="Times New Roman"/>
          <w:lang w:val="en-GB"/>
        </w:rPr>
      </w:pPr>
      <w:r w:rsidRPr="000F7194">
        <w:rPr>
          <w:rStyle w:val="Appelnotedebasdep"/>
          <w:rFonts w:ascii="Times New Roman" w:hAnsi="Times New Roman" w:cs="Times New Roman"/>
        </w:rPr>
        <w:footnoteRef/>
      </w:r>
      <w:r w:rsidRPr="000F7194">
        <w:rPr>
          <w:rFonts w:ascii="Times New Roman" w:hAnsi="Times New Roman" w:cs="Times New Roman"/>
          <w:lang w:val="en-GB"/>
        </w:rPr>
        <w:t xml:space="preserve"> It is important to note that when the study reported on in Larsson et al. (2021) was conducted, the more detailed register categorization of VESPA texts had not been conducted yet. In that study, the term ‘research paper’ was used in a broader sense, as a superordinate category to refer to any piece of academic disciplinary writing that provides analysis, interpretation, and/or argument based on independent research work. As such, the different register categories represented in VESPA are subsumed under this broader category (see Table 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6A31AE"/>
    <w:multiLevelType w:val="hybridMultilevel"/>
    <w:tmpl w:val="E7C29592"/>
    <w:lvl w:ilvl="0" w:tplc="D5A6DE26">
      <w:start w:val="1"/>
      <w:numFmt w:val="bullet"/>
      <w:lvlText w:val="-"/>
      <w:lvlJc w:val="left"/>
      <w:pPr>
        <w:ind w:left="360" w:hanging="360"/>
      </w:pPr>
      <w:rPr>
        <w:rFonts w:ascii="Calibri" w:eastAsiaTheme="minorHAnsi" w:hAnsi="Calibri" w:cs="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 w15:restartNumberingAfterBreak="0">
    <w:nsid w:val="3BEE6998"/>
    <w:multiLevelType w:val="hybridMultilevel"/>
    <w:tmpl w:val="23386596"/>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4697452F"/>
    <w:multiLevelType w:val="multilevel"/>
    <w:tmpl w:val="C78A8D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E08445F"/>
    <w:multiLevelType w:val="hybridMultilevel"/>
    <w:tmpl w:val="4A3A2B4C"/>
    <w:lvl w:ilvl="0" w:tplc="0809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64B368D2"/>
    <w:multiLevelType w:val="hybridMultilevel"/>
    <w:tmpl w:val="6D62C48C"/>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6A626EBF"/>
    <w:multiLevelType w:val="hybridMultilevel"/>
    <w:tmpl w:val="5B461312"/>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77CC157F"/>
    <w:multiLevelType w:val="hybridMultilevel"/>
    <w:tmpl w:val="59A801AC"/>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4"/>
  </w:num>
  <w:num w:numId="2">
    <w:abstractNumId w:val="6"/>
  </w:num>
  <w:num w:numId="3">
    <w:abstractNumId w:val="2"/>
  </w:num>
  <w:num w:numId="4">
    <w:abstractNumId w:val="5"/>
  </w:num>
  <w:num w:numId="5">
    <w:abstractNumId w:val="0"/>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65E0"/>
    <w:rsid w:val="000042D3"/>
    <w:rsid w:val="000054F7"/>
    <w:rsid w:val="00013455"/>
    <w:rsid w:val="00014822"/>
    <w:rsid w:val="00015905"/>
    <w:rsid w:val="00040FFC"/>
    <w:rsid w:val="00043C09"/>
    <w:rsid w:val="0004666C"/>
    <w:rsid w:val="00046702"/>
    <w:rsid w:val="0005178D"/>
    <w:rsid w:val="00053A70"/>
    <w:rsid w:val="000733CC"/>
    <w:rsid w:val="00076F86"/>
    <w:rsid w:val="00082584"/>
    <w:rsid w:val="0008604B"/>
    <w:rsid w:val="0008633B"/>
    <w:rsid w:val="00095166"/>
    <w:rsid w:val="00097A23"/>
    <w:rsid w:val="000C2E66"/>
    <w:rsid w:val="000C54CE"/>
    <w:rsid w:val="000D2E35"/>
    <w:rsid w:val="000D62CB"/>
    <w:rsid w:val="000E3D1F"/>
    <w:rsid w:val="000F7194"/>
    <w:rsid w:val="001041CA"/>
    <w:rsid w:val="00111269"/>
    <w:rsid w:val="001143E2"/>
    <w:rsid w:val="00116432"/>
    <w:rsid w:val="001205CC"/>
    <w:rsid w:val="00121807"/>
    <w:rsid w:val="00121D6A"/>
    <w:rsid w:val="001273E4"/>
    <w:rsid w:val="00134CE7"/>
    <w:rsid w:val="00143EC1"/>
    <w:rsid w:val="00147703"/>
    <w:rsid w:val="00150FBA"/>
    <w:rsid w:val="001550C5"/>
    <w:rsid w:val="001554CF"/>
    <w:rsid w:val="00160859"/>
    <w:rsid w:val="0016448B"/>
    <w:rsid w:val="00166E32"/>
    <w:rsid w:val="00172507"/>
    <w:rsid w:val="0017666A"/>
    <w:rsid w:val="0019468F"/>
    <w:rsid w:val="001C40A7"/>
    <w:rsid w:val="001C4CDC"/>
    <w:rsid w:val="001C6D12"/>
    <w:rsid w:val="001E133C"/>
    <w:rsid w:val="001E2FDC"/>
    <w:rsid w:val="001E4704"/>
    <w:rsid w:val="001E6CB2"/>
    <w:rsid w:val="001F7566"/>
    <w:rsid w:val="00205FBF"/>
    <w:rsid w:val="00217DC3"/>
    <w:rsid w:val="002335CF"/>
    <w:rsid w:val="002576FD"/>
    <w:rsid w:val="00260589"/>
    <w:rsid w:val="0026498C"/>
    <w:rsid w:val="002677FF"/>
    <w:rsid w:val="00277661"/>
    <w:rsid w:val="0028208A"/>
    <w:rsid w:val="00297F92"/>
    <w:rsid w:val="002B657F"/>
    <w:rsid w:val="002B7EE9"/>
    <w:rsid w:val="002C1EB3"/>
    <w:rsid w:val="002D5D36"/>
    <w:rsid w:val="002E4F31"/>
    <w:rsid w:val="002F0770"/>
    <w:rsid w:val="00335D8A"/>
    <w:rsid w:val="00341CEA"/>
    <w:rsid w:val="00343CF6"/>
    <w:rsid w:val="003440C3"/>
    <w:rsid w:val="003523B6"/>
    <w:rsid w:val="0035285D"/>
    <w:rsid w:val="00371CDC"/>
    <w:rsid w:val="003910EA"/>
    <w:rsid w:val="00397ACB"/>
    <w:rsid w:val="003A5603"/>
    <w:rsid w:val="003B245C"/>
    <w:rsid w:val="003B7ED2"/>
    <w:rsid w:val="003B7F5B"/>
    <w:rsid w:val="003C3D1A"/>
    <w:rsid w:val="003E3190"/>
    <w:rsid w:val="00410F84"/>
    <w:rsid w:val="0042378A"/>
    <w:rsid w:val="004322F0"/>
    <w:rsid w:val="004338DF"/>
    <w:rsid w:val="00434384"/>
    <w:rsid w:val="00434A19"/>
    <w:rsid w:val="0043566E"/>
    <w:rsid w:val="00441D82"/>
    <w:rsid w:val="00443275"/>
    <w:rsid w:val="004642CF"/>
    <w:rsid w:val="00465F6F"/>
    <w:rsid w:val="0047682F"/>
    <w:rsid w:val="00477F4E"/>
    <w:rsid w:val="00485017"/>
    <w:rsid w:val="004876E4"/>
    <w:rsid w:val="0049052D"/>
    <w:rsid w:val="00497ACD"/>
    <w:rsid w:val="004A2381"/>
    <w:rsid w:val="004B1B33"/>
    <w:rsid w:val="004B2266"/>
    <w:rsid w:val="004C3984"/>
    <w:rsid w:val="004C485F"/>
    <w:rsid w:val="004D6B91"/>
    <w:rsid w:val="004F1E89"/>
    <w:rsid w:val="004F5035"/>
    <w:rsid w:val="00500E2F"/>
    <w:rsid w:val="00502ACD"/>
    <w:rsid w:val="00507AD1"/>
    <w:rsid w:val="00533A5C"/>
    <w:rsid w:val="005379D6"/>
    <w:rsid w:val="00572BB9"/>
    <w:rsid w:val="0057389F"/>
    <w:rsid w:val="00583870"/>
    <w:rsid w:val="00585B1D"/>
    <w:rsid w:val="00587FED"/>
    <w:rsid w:val="005A29DA"/>
    <w:rsid w:val="005A351B"/>
    <w:rsid w:val="005B1C62"/>
    <w:rsid w:val="005E4A08"/>
    <w:rsid w:val="005F2065"/>
    <w:rsid w:val="005F279A"/>
    <w:rsid w:val="00607B96"/>
    <w:rsid w:val="00610D87"/>
    <w:rsid w:val="006165D1"/>
    <w:rsid w:val="00616C47"/>
    <w:rsid w:val="00622090"/>
    <w:rsid w:val="00633DC7"/>
    <w:rsid w:val="00642AF1"/>
    <w:rsid w:val="00647DF8"/>
    <w:rsid w:val="00664878"/>
    <w:rsid w:val="00664D5A"/>
    <w:rsid w:val="00666C89"/>
    <w:rsid w:val="00670FB3"/>
    <w:rsid w:val="006826EB"/>
    <w:rsid w:val="006948C9"/>
    <w:rsid w:val="006B6B7B"/>
    <w:rsid w:val="006C33F9"/>
    <w:rsid w:val="006C7E4A"/>
    <w:rsid w:val="006F3366"/>
    <w:rsid w:val="00707D83"/>
    <w:rsid w:val="007168B2"/>
    <w:rsid w:val="00724305"/>
    <w:rsid w:val="00731986"/>
    <w:rsid w:val="00741AFC"/>
    <w:rsid w:val="0075291C"/>
    <w:rsid w:val="00754763"/>
    <w:rsid w:val="00755354"/>
    <w:rsid w:val="00782EF5"/>
    <w:rsid w:val="00784016"/>
    <w:rsid w:val="007B4FA0"/>
    <w:rsid w:val="007E78E5"/>
    <w:rsid w:val="00803B3F"/>
    <w:rsid w:val="00804ED5"/>
    <w:rsid w:val="00807295"/>
    <w:rsid w:val="00823072"/>
    <w:rsid w:val="008310B0"/>
    <w:rsid w:val="00855BD9"/>
    <w:rsid w:val="0087472C"/>
    <w:rsid w:val="00886ED9"/>
    <w:rsid w:val="00897A31"/>
    <w:rsid w:val="008A1821"/>
    <w:rsid w:val="008A1F93"/>
    <w:rsid w:val="008A24CA"/>
    <w:rsid w:val="008A406E"/>
    <w:rsid w:val="008B4200"/>
    <w:rsid w:val="008B6DD2"/>
    <w:rsid w:val="008C372E"/>
    <w:rsid w:val="008E3409"/>
    <w:rsid w:val="008E69A4"/>
    <w:rsid w:val="0091543A"/>
    <w:rsid w:val="00916BE0"/>
    <w:rsid w:val="00925DD0"/>
    <w:rsid w:val="0092719A"/>
    <w:rsid w:val="00931067"/>
    <w:rsid w:val="0093502A"/>
    <w:rsid w:val="0094263E"/>
    <w:rsid w:val="009442C7"/>
    <w:rsid w:val="0094454E"/>
    <w:rsid w:val="00953F87"/>
    <w:rsid w:val="00971332"/>
    <w:rsid w:val="00980CE9"/>
    <w:rsid w:val="00992737"/>
    <w:rsid w:val="009B16D1"/>
    <w:rsid w:val="009B26D0"/>
    <w:rsid w:val="009B278A"/>
    <w:rsid w:val="009B34EF"/>
    <w:rsid w:val="009C4CAE"/>
    <w:rsid w:val="009C4EDF"/>
    <w:rsid w:val="009C6433"/>
    <w:rsid w:val="009D6C24"/>
    <w:rsid w:val="009E7B1F"/>
    <w:rsid w:val="009F65BD"/>
    <w:rsid w:val="00A031F2"/>
    <w:rsid w:val="00A0537F"/>
    <w:rsid w:val="00A05A82"/>
    <w:rsid w:val="00A124BF"/>
    <w:rsid w:val="00A25118"/>
    <w:rsid w:val="00A70818"/>
    <w:rsid w:val="00A7121A"/>
    <w:rsid w:val="00A77E01"/>
    <w:rsid w:val="00A84B87"/>
    <w:rsid w:val="00AB2AA8"/>
    <w:rsid w:val="00AB4A4D"/>
    <w:rsid w:val="00AB6405"/>
    <w:rsid w:val="00AC294E"/>
    <w:rsid w:val="00AC5C31"/>
    <w:rsid w:val="00AC64A3"/>
    <w:rsid w:val="00AC726C"/>
    <w:rsid w:val="00AD32E1"/>
    <w:rsid w:val="00AE21F0"/>
    <w:rsid w:val="00AE23B8"/>
    <w:rsid w:val="00AE3E74"/>
    <w:rsid w:val="00AE439E"/>
    <w:rsid w:val="00AE684E"/>
    <w:rsid w:val="00AE7A7C"/>
    <w:rsid w:val="00AF0978"/>
    <w:rsid w:val="00AF7F37"/>
    <w:rsid w:val="00B1256D"/>
    <w:rsid w:val="00B24352"/>
    <w:rsid w:val="00B34BC7"/>
    <w:rsid w:val="00B47608"/>
    <w:rsid w:val="00B541C9"/>
    <w:rsid w:val="00B56187"/>
    <w:rsid w:val="00B57C21"/>
    <w:rsid w:val="00B679C4"/>
    <w:rsid w:val="00B82B63"/>
    <w:rsid w:val="00B859ED"/>
    <w:rsid w:val="00B85C5B"/>
    <w:rsid w:val="00B972C4"/>
    <w:rsid w:val="00B97D3B"/>
    <w:rsid w:val="00BA67F5"/>
    <w:rsid w:val="00BA7181"/>
    <w:rsid w:val="00BB74CB"/>
    <w:rsid w:val="00BE5904"/>
    <w:rsid w:val="00BE5E59"/>
    <w:rsid w:val="00BF11DD"/>
    <w:rsid w:val="00C01292"/>
    <w:rsid w:val="00C16860"/>
    <w:rsid w:val="00C20EF9"/>
    <w:rsid w:val="00C259C1"/>
    <w:rsid w:val="00C309AD"/>
    <w:rsid w:val="00C31E05"/>
    <w:rsid w:val="00C372C4"/>
    <w:rsid w:val="00C44F75"/>
    <w:rsid w:val="00C600F5"/>
    <w:rsid w:val="00C66D5D"/>
    <w:rsid w:val="00C773E9"/>
    <w:rsid w:val="00C7772A"/>
    <w:rsid w:val="00C83182"/>
    <w:rsid w:val="00CB0565"/>
    <w:rsid w:val="00CB4521"/>
    <w:rsid w:val="00CB4D92"/>
    <w:rsid w:val="00CC0A8A"/>
    <w:rsid w:val="00CD13E0"/>
    <w:rsid w:val="00CD17FF"/>
    <w:rsid w:val="00CD326A"/>
    <w:rsid w:val="00CD4AE8"/>
    <w:rsid w:val="00CD59A4"/>
    <w:rsid w:val="00CD697D"/>
    <w:rsid w:val="00CF1960"/>
    <w:rsid w:val="00CF6EE2"/>
    <w:rsid w:val="00D02347"/>
    <w:rsid w:val="00D317C4"/>
    <w:rsid w:val="00D33742"/>
    <w:rsid w:val="00D47F87"/>
    <w:rsid w:val="00D539E6"/>
    <w:rsid w:val="00D55FC5"/>
    <w:rsid w:val="00D56AE1"/>
    <w:rsid w:val="00D67BAE"/>
    <w:rsid w:val="00D727FF"/>
    <w:rsid w:val="00DA255D"/>
    <w:rsid w:val="00DA2B57"/>
    <w:rsid w:val="00DA3A6F"/>
    <w:rsid w:val="00DB6275"/>
    <w:rsid w:val="00DC135E"/>
    <w:rsid w:val="00DC28B8"/>
    <w:rsid w:val="00DD3C9D"/>
    <w:rsid w:val="00E026A1"/>
    <w:rsid w:val="00E34CCD"/>
    <w:rsid w:val="00E43AED"/>
    <w:rsid w:val="00E45259"/>
    <w:rsid w:val="00E5308A"/>
    <w:rsid w:val="00E61629"/>
    <w:rsid w:val="00E63DC7"/>
    <w:rsid w:val="00E70A59"/>
    <w:rsid w:val="00E74CBA"/>
    <w:rsid w:val="00E7735C"/>
    <w:rsid w:val="00E81038"/>
    <w:rsid w:val="00E84E70"/>
    <w:rsid w:val="00E905E0"/>
    <w:rsid w:val="00E91DBD"/>
    <w:rsid w:val="00EA18C1"/>
    <w:rsid w:val="00EA1A46"/>
    <w:rsid w:val="00EB2068"/>
    <w:rsid w:val="00EC29D6"/>
    <w:rsid w:val="00EC3AB2"/>
    <w:rsid w:val="00ED0EDD"/>
    <w:rsid w:val="00ED24CF"/>
    <w:rsid w:val="00ED4178"/>
    <w:rsid w:val="00EE2CD7"/>
    <w:rsid w:val="00EE40DC"/>
    <w:rsid w:val="00EE713D"/>
    <w:rsid w:val="00EE714E"/>
    <w:rsid w:val="00EE7529"/>
    <w:rsid w:val="00EF1ABE"/>
    <w:rsid w:val="00F025C4"/>
    <w:rsid w:val="00F04AF8"/>
    <w:rsid w:val="00F04B67"/>
    <w:rsid w:val="00F077F4"/>
    <w:rsid w:val="00F225D8"/>
    <w:rsid w:val="00F27FDA"/>
    <w:rsid w:val="00F3283E"/>
    <w:rsid w:val="00F45152"/>
    <w:rsid w:val="00F523F6"/>
    <w:rsid w:val="00F53A26"/>
    <w:rsid w:val="00F53C7A"/>
    <w:rsid w:val="00F6053C"/>
    <w:rsid w:val="00F8580E"/>
    <w:rsid w:val="00F965E0"/>
    <w:rsid w:val="00FA0F49"/>
    <w:rsid w:val="00FA66B5"/>
    <w:rsid w:val="00FA6863"/>
    <w:rsid w:val="00FB0CD6"/>
    <w:rsid w:val="00FB0D00"/>
    <w:rsid w:val="00FC3056"/>
    <w:rsid w:val="00FC4F91"/>
    <w:rsid w:val="00FD084B"/>
    <w:rsid w:val="00FE1FFD"/>
    <w:rsid w:val="00FE4E27"/>
    <w:rsid w:val="00FF6E6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BF8D7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US"/>
    </w:rPr>
  </w:style>
  <w:style w:type="paragraph" w:styleId="Titre1">
    <w:name w:val="heading 1"/>
    <w:basedOn w:val="Normal"/>
    <w:next w:val="Normal"/>
    <w:link w:val="Titre1Car"/>
    <w:uiPriority w:val="9"/>
    <w:qFormat/>
    <w:rsid w:val="0011126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next w:val="Normal"/>
    <w:link w:val="Titre2Car"/>
    <w:uiPriority w:val="9"/>
    <w:unhideWhenUsed/>
    <w:qFormat/>
    <w:rsid w:val="0011126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re3">
    <w:name w:val="heading 3"/>
    <w:basedOn w:val="Normal"/>
    <w:next w:val="Normal"/>
    <w:link w:val="Titre3Car"/>
    <w:uiPriority w:val="9"/>
    <w:unhideWhenUsed/>
    <w:qFormat/>
    <w:rsid w:val="004F1E8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111269"/>
    <w:rPr>
      <w:color w:val="0000FF"/>
      <w:u w:val="single"/>
    </w:rPr>
  </w:style>
  <w:style w:type="character" w:customStyle="1" w:styleId="Titre2Car">
    <w:name w:val="Titre 2 Car"/>
    <w:basedOn w:val="Policepardfaut"/>
    <w:link w:val="Titre2"/>
    <w:uiPriority w:val="9"/>
    <w:rsid w:val="00111269"/>
    <w:rPr>
      <w:rFonts w:asciiTheme="majorHAnsi" w:eastAsiaTheme="majorEastAsia" w:hAnsiTheme="majorHAnsi" w:cstheme="majorBidi"/>
      <w:color w:val="2E74B5" w:themeColor="accent1" w:themeShade="BF"/>
      <w:sz w:val="26"/>
      <w:szCs w:val="26"/>
    </w:rPr>
  </w:style>
  <w:style w:type="character" w:customStyle="1" w:styleId="Titre1Car">
    <w:name w:val="Titre 1 Car"/>
    <w:basedOn w:val="Policepardfaut"/>
    <w:link w:val="Titre1"/>
    <w:uiPriority w:val="9"/>
    <w:rsid w:val="00111269"/>
    <w:rPr>
      <w:rFonts w:asciiTheme="majorHAnsi" w:eastAsiaTheme="majorEastAsia" w:hAnsiTheme="majorHAnsi" w:cstheme="majorBidi"/>
      <w:color w:val="2E74B5" w:themeColor="accent1" w:themeShade="BF"/>
      <w:sz w:val="32"/>
      <w:szCs w:val="32"/>
    </w:rPr>
  </w:style>
  <w:style w:type="character" w:styleId="Marquedecommentaire">
    <w:name w:val="annotation reference"/>
    <w:basedOn w:val="Policepardfaut"/>
    <w:uiPriority w:val="99"/>
    <w:semiHidden/>
    <w:unhideWhenUsed/>
    <w:rsid w:val="00111269"/>
    <w:rPr>
      <w:sz w:val="16"/>
      <w:szCs w:val="16"/>
    </w:rPr>
  </w:style>
  <w:style w:type="paragraph" w:styleId="Commentaire">
    <w:name w:val="annotation text"/>
    <w:basedOn w:val="Normal"/>
    <w:link w:val="CommentaireCar"/>
    <w:uiPriority w:val="99"/>
    <w:unhideWhenUsed/>
    <w:rsid w:val="00111269"/>
    <w:pPr>
      <w:spacing w:line="240" w:lineRule="auto"/>
    </w:pPr>
    <w:rPr>
      <w:sz w:val="20"/>
      <w:szCs w:val="20"/>
    </w:rPr>
  </w:style>
  <w:style w:type="character" w:customStyle="1" w:styleId="CommentaireCar">
    <w:name w:val="Commentaire Car"/>
    <w:basedOn w:val="Policepardfaut"/>
    <w:link w:val="Commentaire"/>
    <w:uiPriority w:val="99"/>
    <w:rsid w:val="00111269"/>
    <w:rPr>
      <w:sz w:val="20"/>
      <w:szCs w:val="20"/>
    </w:rPr>
  </w:style>
  <w:style w:type="paragraph" w:styleId="Objetducommentaire">
    <w:name w:val="annotation subject"/>
    <w:basedOn w:val="Commentaire"/>
    <w:next w:val="Commentaire"/>
    <w:link w:val="ObjetducommentaireCar"/>
    <w:uiPriority w:val="99"/>
    <w:semiHidden/>
    <w:unhideWhenUsed/>
    <w:rsid w:val="00111269"/>
    <w:rPr>
      <w:b/>
      <w:bCs/>
    </w:rPr>
  </w:style>
  <w:style w:type="character" w:customStyle="1" w:styleId="ObjetducommentaireCar">
    <w:name w:val="Objet du commentaire Car"/>
    <w:basedOn w:val="CommentaireCar"/>
    <w:link w:val="Objetducommentaire"/>
    <w:uiPriority w:val="99"/>
    <w:semiHidden/>
    <w:rsid w:val="00111269"/>
    <w:rPr>
      <w:b/>
      <w:bCs/>
      <w:sz w:val="20"/>
      <w:szCs w:val="20"/>
    </w:rPr>
  </w:style>
  <w:style w:type="paragraph" w:styleId="Textedebulles">
    <w:name w:val="Balloon Text"/>
    <w:basedOn w:val="Normal"/>
    <w:link w:val="TextedebullesCar"/>
    <w:uiPriority w:val="99"/>
    <w:semiHidden/>
    <w:unhideWhenUsed/>
    <w:rsid w:val="00111269"/>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111269"/>
    <w:rPr>
      <w:rFonts w:ascii="Segoe UI" w:hAnsi="Segoe UI" w:cs="Segoe UI"/>
      <w:sz w:val="18"/>
      <w:szCs w:val="18"/>
    </w:rPr>
  </w:style>
  <w:style w:type="paragraph" w:styleId="NormalWeb">
    <w:name w:val="Normal (Web)"/>
    <w:basedOn w:val="Normal"/>
    <w:uiPriority w:val="99"/>
    <w:semiHidden/>
    <w:unhideWhenUsed/>
    <w:rsid w:val="00111269"/>
    <w:pPr>
      <w:spacing w:before="100" w:beforeAutospacing="1" w:after="100" w:afterAutospacing="1" w:line="240" w:lineRule="auto"/>
    </w:pPr>
    <w:rPr>
      <w:rFonts w:ascii="Times New Roman" w:hAnsi="Times New Roman" w:cs="Times New Roman"/>
      <w:sz w:val="24"/>
      <w:szCs w:val="24"/>
      <w:lang w:eastAsia="fr-BE"/>
    </w:rPr>
  </w:style>
  <w:style w:type="character" w:customStyle="1" w:styleId="Titre3Car">
    <w:name w:val="Titre 3 Car"/>
    <w:basedOn w:val="Policepardfaut"/>
    <w:link w:val="Titre3"/>
    <w:uiPriority w:val="9"/>
    <w:rsid w:val="004F1E89"/>
    <w:rPr>
      <w:rFonts w:asciiTheme="majorHAnsi" w:eastAsiaTheme="majorEastAsia" w:hAnsiTheme="majorHAnsi" w:cstheme="majorBidi"/>
      <w:color w:val="1F4D78" w:themeColor="accent1" w:themeShade="7F"/>
      <w:sz w:val="24"/>
      <w:szCs w:val="24"/>
    </w:rPr>
  </w:style>
  <w:style w:type="paragraph" w:customStyle="1" w:styleId="p1">
    <w:name w:val="p1"/>
    <w:basedOn w:val="Normal"/>
    <w:rsid w:val="00397ACB"/>
    <w:pPr>
      <w:spacing w:after="0" w:line="240" w:lineRule="auto"/>
    </w:pPr>
    <w:rPr>
      <w:rFonts w:ascii="Bell MT" w:hAnsi="Bell MT" w:cs="Times New Roman"/>
      <w:sz w:val="18"/>
      <w:szCs w:val="18"/>
      <w:lang w:val="en-GB" w:eastAsia="en-GB"/>
    </w:rPr>
  </w:style>
  <w:style w:type="paragraph" w:customStyle="1" w:styleId="p2">
    <w:name w:val="p2"/>
    <w:basedOn w:val="Normal"/>
    <w:rsid w:val="00397ACB"/>
    <w:pPr>
      <w:spacing w:after="0" w:line="240" w:lineRule="auto"/>
    </w:pPr>
    <w:rPr>
      <w:rFonts w:ascii="Bell MT" w:hAnsi="Bell MT" w:cs="Times New Roman"/>
      <w:sz w:val="17"/>
      <w:szCs w:val="17"/>
      <w:lang w:val="en-GB" w:eastAsia="en-GB"/>
    </w:rPr>
  </w:style>
  <w:style w:type="paragraph" w:customStyle="1" w:styleId="p3">
    <w:name w:val="p3"/>
    <w:basedOn w:val="Normal"/>
    <w:rsid w:val="00397ACB"/>
    <w:pPr>
      <w:spacing w:after="0" w:line="240" w:lineRule="auto"/>
    </w:pPr>
    <w:rPr>
      <w:rFonts w:ascii="Bell MT" w:hAnsi="Bell MT" w:cs="Times New Roman"/>
      <w:sz w:val="17"/>
      <w:szCs w:val="17"/>
      <w:lang w:val="en-GB" w:eastAsia="en-GB"/>
    </w:rPr>
  </w:style>
  <w:style w:type="character" w:customStyle="1" w:styleId="apple-converted-space">
    <w:name w:val="apple-converted-space"/>
    <w:basedOn w:val="Policepardfaut"/>
    <w:rsid w:val="00397ACB"/>
  </w:style>
  <w:style w:type="character" w:styleId="lev">
    <w:name w:val="Strong"/>
    <w:basedOn w:val="Policepardfaut"/>
    <w:uiPriority w:val="22"/>
    <w:qFormat/>
    <w:rsid w:val="00AF0978"/>
    <w:rPr>
      <w:b/>
      <w:bCs/>
    </w:rPr>
  </w:style>
  <w:style w:type="character" w:styleId="Accentuation">
    <w:name w:val="Emphasis"/>
    <w:basedOn w:val="Policepardfaut"/>
    <w:uiPriority w:val="20"/>
    <w:qFormat/>
    <w:rsid w:val="00AF0978"/>
    <w:rPr>
      <w:i/>
      <w:iCs/>
    </w:rPr>
  </w:style>
  <w:style w:type="paragraph" w:styleId="Paragraphedeliste">
    <w:name w:val="List Paragraph"/>
    <w:basedOn w:val="Normal"/>
    <w:uiPriority w:val="34"/>
    <w:qFormat/>
    <w:rsid w:val="002F0770"/>
    <w:pPr>
      <w:ind w:left="720"/>
      <w:contextualSpacing/>
    </w:pPr>
  </w:style>
  <w:style w:type="paragraph" w:styleId="Notedebasdepage">
    <w:name w:val="footnote text"/>
    <w:basedOn w:val="Normal"/>
    <w:link w:val="NotedebasdepageCar"/>
    <w:uiPriority w:val="99"/>
    <w:semiHidden/>
    <w:unhideWhenUsed/>
    <w:rsid w:val="008E3409"/>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8E3409"/>
    <w:rPr>
      <w:sz w:val="20"/>
      <w:szCs w:val="20"/>
    </w:rPr>
  </w:style>
  <w:style w:type="character" w:styleId="Appelnotedebasdep">
    <w:name w:val="footnote reference"/>
    <w:basedOn w:val="Policepardfaut"/>
    <w:uiPriority w:val="99"/>
    <w:semiHidden/>
    <w:unhideWhenUsed/>
    <w:rsid w:val="008E3409"/>
    <w:rPr>
      <w:vertAlign w:val="superscript"/>
    </w:rPr>
  </w:style>
  <w:style w:type="table" w:styleId="Grilledutableau">
    <w:name w:val="Table Grid"/>
    <w:basedOn w:val="TableauNormal"/>
    <w:uiPriority w:val="39"/>
    <w:rsid w:val="000825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vision">
    <w:name w:val="Revision"/>
    <w:hidden/>
    <w:uiPriority w:val="99"/>
    <w:semiHidden/>
    <w:rsid w:val="00AB2AA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3712190">
      <w:bodyDiv w:val="1"/>
      <w:marLeft w:val="0"/>
      <w:marRight w:val="0"/>
      <w:marTop w:val="0"/>
      <w:marBottom w:val="0"/>
      <w:divBdr>
        <w:top w:val="none" w:sz="0" w:space="0" w:color="auto"/>
        <w:left w:val="none" w:sz="0" w:space="0" w:color="auto"/>
        <w:bottom w:val="none" w:sz="0" w:space="0" w:color="auto"/>
        <w:right w:val="none" w:sz="0" w:space="0" w:color="auto"/>
      </w:divBdr>
    </w:div>
    <w:div w:id="342361165">
      <w:bodyDiv w:val="1"/>
      <w:marLeft w:val="0"/>
      <w:marRight w:val="0"/>
      <w:marTop w:val="0"/>
      <w:marBottom w:val="0"/>
      <w:divBdr>
        <w:top w:val="none" w:sz="0" w:space="0" w:color="auto"/>
        <w:left w:val="none" w:sz="0" w:space="0" w:color="auto"/>
        <w:bottom w:val="none" w:sz="0" w:space="0" w:color="auto"/>
        <w:right w:val="none" w:sz="0" w:space="0" w:color="auto"/>
      </w:divBdr>
    </w:div>
    <w:div w:id="379283429">
      <w:bodyDiv w:val="1"/>
      <w:marLeft w:val="0"/>
      <w:marRight w:val="0"/>
      <w:marTop w:val="0"/>
      <w:marBottom w:val="0"/>
      <w:divBdr>
        <w:top w:val="none" w:sz="0" w:space="0" w:color="auto"/>
        <w:left w:val="none" w:sz="0" w:space="0" w:color="auto"/>
        <w:bottom w:val="none" w:sz="0" w:space="0" w:color="auto"/>
        <w:right w:val="none" w:sz="0" w:space="0" w:color="auto"/>
      </w:divBdr>
    </w:div>
    <w:div w:id="15958994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ti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corpor@uclouvain.be" TargetMode="External"/><Relationship Id="rId17" Type="http://schemas.openxmlformats.org/officeDocument/2006/relationships/hyperlink" Target="http://www.reading.ac.uk/AcaDepts/ll/app_ling/internal/bawe/BAWE.documentation.pdf" TargetMode="External"/><Relationship Id="rId2" Type="http://schemas.openxmlformats.org/officeDocument/2006/relationships/customXml" Target="../customXml/item2.xml"/><Relationship Id="rId16" Type="http://schemas.openxmlformats.org/officeDocument/2006/relationships/hyperlink" Target="mailto:corpor@uclouvain.be" TargetMode="Externa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inyurl.com/VESPAguidelines" TargetMode="External"/><Relationship Id="rId5" Type="http://schemas.openxmlformats.org/officeDocument/2006/relationships/numbering" Target="numbering.xml"/><Relationship Id="rId15" Type="http://schemas.openxmlformats.org/officeDocument/2006/relationships/image" Target="media/image3.tif"/><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t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D6156FA4BA6894EBE7E33805FFDFB8F" ma:contentTypeVersion="14" ma:contentTypeDescription="Crée un document." ma:contentTypeScope="" ma:versionID="1e5abc6c6b8a2dafbd87b798277e921c">
  <xsd:schema xmlns:xsd="http://www.w3.org/2001/XMLSchema" xmlns:xs="http://www.w3.org/2001/XMLSchema" xmlns:p="http://schemas.microsoft.com/office/2006/metadata/properties" xmlns:ns3="07fe9818-3792-4494-8036-e2bd0fd87cae" xmlns:ns4="83936000-ef25-4ae5-802b-e486163be470" targetNamespace="http://schemas.microsoft.com/office/2006/metadata/properties" ma:root="true" ma:fieldsID="ae6cb398e9c5e2cfb6931c36a2763721" ns3:_="" ns4:_="">
    <xsd:import namespace="07fe9818-3792-4494-8036-e2bd0fd87cae"/>
    <xsd:import namespace="83936000-ef25-4ae5-802b-e486163be47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LengthInSeconds"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fe9818-3792-4494-8036-e2bd0fd87cae" elementFormDefault="qualified">
    <xsd:import namespace="http://schemas.microsoft.com/office/2006/documentManagement/types"/>
    <xsd:import namespace="http://schemas.microsoft.com/office/infopath/2007/PartnerControls"/>
    <xsd:element name="SharedWithUsers" ma:index="8" nillable="true" ma:displayName="Partagé avec"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Partagé avec détails" ma:description="" ma:internalName="SharedWithDetails" ma:readOnly="true">
      <xsd:simpleType>
        <xsd:restriction base="dms:Note">
          <xsd:maxLength value="255"/>
        </xsd:restriction>
      </xsd:simpleType>
    </xsd:element>
    <xsd:element name="SharingHintHash" ma:index="10" nillable="true" ma:displayName="Partage du hachage d’indicateur"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3936000-ef25-4ae5-802b-e486163be47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8D9438-364A-42A4-BA33-B935A8525192}">
  <ds:schemaRefs>
    <ds:schemaRef ds:uri="http://schemas.microsoft.com/office/infopath/2007/PartnerControls"/>
    <ds:schemaRef ds:uri="http://purl.org/dc/elements/1.1/"/>
    <ds:schemaRef ds:uri="http://schemas.microsoft.com/office/2006/metadata/properties"/>
    <ds:schemaRef ds:uri="07fe9818-3792-4494-8036-e2bd0fd87cae"/>
    <ds:schemaRef ds:uri="http://purl.org/dc/terms/"/>
    <ds:schemaRef ds:uri="http://schemas.openxmlformats.org/package/2006/metadata/core-properties"/>
    <ds:schemaRef ds:uri="http://schemas.microsoft.com/office/2006/documentManagement/types"/>
    <ds:schemaRef ds:uri="83936000-ef25-4ae5-802b-e486163be470"/>
    <ds:schemaRef ds:uri="http://www.w3.org/XML/1998/namespace"/>
    <ds:schemaRef ds:uri="http://purl.org/dc/dcmitype/"/>
  </ds:schemaRefs>
</ds:datastoreItem>
</file>

<file path=customXml/itemProps2.xml><?xml version="1.0" encoding="utf-8"?>
<ds:datastoreItem xmlns:ds="http://schemas.openxmlformats.org/officeDocument/2006/customXml" ds:itemID="{E92460E1-D48F-4F83-9F44-C25039AFEA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7fe9818-3792-4494-8036-e2bd0fd87cae"/>
    <ds:schemaRef ds:uri="83936000-ef25-4ae5-802b-e486163be4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B181AA1-BB44-481D-B99E-39875C558478}">
  <ds:schemaRefs>
    <ds:schemaRef ds:uri="http://schemas.microsoft.com/sharepoint/v3/contenttype/forms"/>
  </ds:schemaRefs>
</ds:datastoreItem>
</file>

<file path=customXml/itemProps4.xml><?xml version="1.0" encoding="utf-8"?>
<ds:datastoreItem xmlns:ds="http://schemas.openxmlformats.org/officeDocument/2006/customXml" ds:itemID="{277924B5-9080-4881-B231-D1DD516530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4866</Words>
  <Characters>26768</Characters>
  <Application>Microsoft Office Word</Application>
  <DocSecurity>0</DocSecurity>
  <Lines>223</Lines>
  <Paragraphs>63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31571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2022-03-04T12:45:00Z</dcterms:created>
  <dcterms:modified xsi:type="dcterms:W3CDTF">2022-03-04T13:31:00Z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0x0101002D6156FA4BA6894EBE7E33805FFDFB8F</vt:lpwstr>
  </property>
</Properties>
</file>