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61EF9C" w14:textId="09B6A236" w:rsidR="00C47AE8" w:rsidRPr="00287160" w:rsidRDefault="00287160" w:rsidP="00EA01A3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287160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Complexity Is a “Markedly Complex Idea” – But How Complex Should It Be </w:t>
      </w:r>
      <w:r w:rsidR="00653D78">
        <w:rPr>
          <w:rFonts w:ascii="Times New Roman" w:hAnsi="Times New Roman" w:cs="Times New Roman"/>
          <w:b/>
          <w:bCs/>
          <w:sz w:val="24"/>
          <w:szCs w:val="24"/>
          <w:lang w:val="en-US"/>
        </w:rPr>
        <w:t>for</w:t>
      </w:r>
      <w:r w:rsidRPr="00287160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L2 Research?</w:t>
      </w:r>
    </w:p>
    <w:p w14:paraId="6E5E004D" w14:textId="77777777" w:rsidR="00287160" w:rsidRDefault="00287160" w:rsidP="00EA01A3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79A46B38" w14:textId="3283E7D7" w:rsidR="0030525E" w:rsidRPr="00EA01A3" w:rsidRDefault="0030525E" w:rsidP="00EA01A3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EA01A3">
        <w:rPr>
          <w:rFonts w:ascii="Times New Roman" w:hAnsi="Times New Roman" w:cs="Times New Roman"/>
          <w:sz w:val="24"/>
          <w:szCs w:val="24"/>
          <w:lang w:val="en-US"/>
        </w:rPr>
        <w:t xml:space="preserve">Over the past few decades, there has been a significant increase in studies exploring linguistic complexity in second </w:t>
      </w:r>
      <w:r w:rsidR="005358AD" w:rsidRPr="00EA01A3">
        <w:rPr>
          <w:rFonts w:ascii="Times New Roman" w:hAnsi="Times New Roman" w:cs="Times New Roman"/>
          <w:sz w:val="24"/>
          <w:szCs w:val="24"/>
          <w:lang w:val="en-US"/>
        </w:rPr>
        <w:t>and foreign (L2) languages</w:t>
      </w:r>
      <w:r w:rsidRPr="00EA01A3">
        <w:rPr>
          <w:rFonts w:ascii="Times New Roman" w:hAnsi="Times New Roman" w:cs="Times New Roman"/>
          <w:sz w:val="24"/>
          <w:szCs w:val="24"/>
          <w:lang w:val="en-US"/>
        </w:rPr>
        <w:t xml:space="preserve">. The scope of research has </w:t>
      </w:r>
      <w:r w:rsidR="00115AE1" w:rsidRPr="00EA01A3">
        <w:rPr>
          <w:rFonts w:ascii="Times New Roman" w:hAnsi="Times New Roman" w:cs="Times New Roman"/>
          <w:sz w:val="24"/>
          <w:szCs w:val="24"/>
          <w:lang w:val="en-US"/>
        </w:rPr>
        <w:t>broadened</w:t>
      </w:r>
      <w:r w:rsidRPr="00EA01A3">
        <w:rPr>
          <w:rFonts w:ascii="Times New Roman" w:hAnsi="Times New Roman" w:cs="Times New Roman"/>
          <w:sz w:val="24"/>
          <w:szCs w:val="24"/>
          <w:lang w:val="en-US"/>
        </w:rPr>
        <w:t xml:space="preserve"> to </w:t>
      </w:r>
      <w:r w:rsidR="00115AE1" w:rsidRPr="00EA01A3">
        <w:rPr>
          <w:rFonts w:ascii="Times New Roman" w:hAnsi="Times New Roman" w:cs="Times New Roman"/>
          <w:sz w:val="24"/>
          <w:szCs w:val="24"/>
          <w:lang w:val="en-US"/>
        </w:rPr>
        <w:t>cover</w:t>
      </w:r>
      <w:r w:rsidRPr="00EA01A3">
        <w:rPr>
          <w:rFonts w:ascii="Times New Roman" w:hAnsi="Times New Roman" w:cs="Times New Roman"/>
          <w:sz w:val="24"/>
          <w:szCs w:val="24"/>
          <w:lang w:val="en-US"/>
        </w:rPr>
        <w:t xml:space="preserve"> a wider range of L2s</w:t>
      </w:r>
      <w:r w:rsidR="00115AE1" w:rsidRPr="00EA01A3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Pr="00EA01A3">
        <w:rPr>
          <w:rFonts w:ascii="Times New Roman" w:hAnsi="Times New Roman" w:cs="Times New Roman"/>
          <w:sz w:val="24"/>
          <w:szCs w:val="24"/>
          <w:lang w:val="en-US"/>
        </w:rPr>
        <w:t>domains of inquiry—including lexis, morphology, and phraseology</w:t>
      </w:r>
      <w:r w:rsidR="000F2EAF" w:rsidRPr="00EA01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869C3" w:rsidRPr="00EA01A3">
        <w:rPr>
          <w:rFonts w:ascii="Times New Roman" w:hAnsi="Times New Roman" w:cs="Times New Roman"/>
          <w:sz w:val="24"/>
          <w:szCs w:val="24"/>
          <w:lang w:val="en-US"/>
        </w:rPr>
        <w:t>alongside the traditional focus on</w:t>
      </w:r>
      <w:r w:rsidR="000F2EAF" w:rsidRPr="00EA01A3">
        <w:rPr>
          <w:rFonts w:ascii="Times New Roman" w:hAnsi="Times New Roman" w:cs="Times New Roman"/>
          <w:sz w:val="24"/>
          <w:szCs w:val="24"/>
          <w:lang w:val="en-US"/>
        </w:rPr>
        <w:t xml:space="preserve"> syntactic complexity</w:t>
      </w:r>
      <w:r w:rsidRPr="00EA01A3">
        <w:rPr>
          <w:rFonts w:ascii="Times New Roman" w:hAnsi="Times New Roman" w:cs="Times New Roman"/>
          <w:sz w:val="24"/>
          <w:szCs w:val="24"/>
          <w:lang w:val="en-US"/>
        </w:rPr>
        <w:t>—a</w:t>
      </w:r>
      <w:r w:rsidR="007869C3" w:rsidRPr="00EA01A3">
        <w:rPr>
          <w:rFonts w:ascii="Times New Roman" w:hAnsi="Times New Roman" w:cs="Times New Roman"/>
          <w:sz w:val="24"/>
          <w:szCs w:val="24"/>
          <w:lang w:val="en-US"/>
        </w:rPr>
        <w:t>s well as</w:t>
      </w:r>
      <w:r w:rsidRPr="00EA01A3">
        <w:rPr>
          <w:rFonts w:ascii="Times New Roman" w:hAnsi="Times New Roman" w:cs="Times New Roman"/>
          <w:sz w:val="24"/>
          <w:szCs w:val="24"/>
          <w:lang w:val="en-US"/>
        </w:rPr>
        <w:t xml:space="preserve"> the development of automatic analysis tools. However, this expansion has</w:t>
      </w:r>
      <w:r w:rsidR="00553586" w:rsidRPr="00EA01A3">
        <w:rPr>
          <w:rFonts w:ascii="Times New Roman" w:hAnsi="Times New Roman" w:cs="Times New Roman"/>
          <w:sz w:val="24"/>
          <w:szCs w:val="24"/>
          <w:lang w:val="en-US"/>
        </w:rPr>
        <w:t xml:space="preserve"> brought about</w:t>
      </w:r>
      <w:r w:rsidRPr="00EA01A3">
        <w:rPr>
          <w:rFonts w:ascii="Times New Roman" w:hAnsi="Times New Roman" w:cs="Times New Roman"/>
          <w:sz w:val="24"/>
          <w:szCs w:val="24"/>
          <w:lang w:val="en-US"/>
        </w:rPr>
        <w:t xml:space="preserve"> two key challenges:</w:t>
      </w:r>
      <w:r w:rsidR="00BF5DAB" w:rsidRPr="00EA01A3">
        <w:rPr>
          <w:rFonts w:ascii="Times New Roman" w:hAnsi="Times New Roman" w:cs="Times New Roman"/>
          <w:sz w:val="24"/>
          <w:szCs w:val="24"/>
          <w:lang w:val="en-US"/>
        </w:rPr>
        <w:t xml:space="preserve"> unresolved</w:t>
      </w:r>
      <w:r w:rsidR="00553586" w:rsidRPr="00EA01A3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BF5DAB" w:rsidRPr="00EA01A3">
        <w:rPr>
          <w:rFonts w:ascii="Times New Roman" w:hAnsi="Times New Roman" w:cs="Times New Roman"/>
          <w:sz w:val="24"/>
          <w:szCs w:val="24"/>
          <w:lang w:val="en-US"/>
        </w:rPr>
        <w:t xml:space="preserve"> and perhaps even </w:t>
      </w:r>
      <w:r w:rsidR="00553586" w:rsidRPr="00EA01A3">
        <w:rPr>
          <w:rFonts w:ascii="Times New Roman" w:hAnsi="Times New Roman" w:cs="Times New Roman"/>
          <w:sz w:val="24"/>
          <w:szCs w:val="24"/>
          <w:lang w:val="en-US"/>
        </w:rPr>
        <w:t>heightened,</w:t>
      </w:r>
      <w:r w:rsidRPr="00EA01A3">
        <w:rPr>
          <w:rFonts w:ascii="Times New Roman" w:hAnsi="Times New Roman" w:cs="Times New Roman"/>
          <w:sz w:val="24"/>
          <w:szCs w:val="24"/>
          <w:lang w:val="en-US"/>
        </w:rPr>
        <w:t xml:space="preserve"> conceptual ambiguity a</w:t>
      </w:r>
      <w:r w:rsidR="002B788E" w:rsidRPr="00EA01A3">
        <w:rPr>
          <w:rFonts w:ascii="Times New Roman" w:hAnsi="Times New Roman" w:cs="Times New Roman"/>
          <w:sz w:val="24"/>
          <w:szCs w:val="24"/>
          <w:lang w:val="en-US"/>
        </w:rPr>
        <w:t>long with a</w:t>
      </w:r>
      <w:r w:rsidR="00BF5DAB" w:rsidRPr="00EA01A3">
        <w:rPr>
          <w:rFonts w:ascii="Times New Roman" w:hAnsi="Times New Roman" w:cs="Times New Roman"/>
          <w:sz w:val="24"/>
          <w:szCs w:val="24"/>
          <w:lang w:val="en-US"/>
        </w:rPr>
        <w:t xml:space="preserve"> proliferation</w:t>
      </w:r>
      <w:r w:rsidRPr="00EA01A3">
        <w:rPr>
          <w:rFonts w:ascii="Times New Roman" w:hAnsi="Times New Roman" w:cs="Times New Roman"/>
          <w:sz w:val="24"/>
          <w:szCs w:val="24"/>
          <w:lang w:val="en-US"/>
        </w:rPr>
        <w:t xml:space="preserve"> of complexity measures. In their </w:t>
      </w:r>
      <w:r w:rsidR="00F80D0A" w:rsidRPr="00EA01A3">
        <w:rPr>
          <w:rFonts w:ascii="Times New Roman" w:hAnsi="Times New Roman" w:cs="Times New Roman"/>
          <w:sz w:val="24"/>
          <w:szCs w:val="24"/>
          <w:lang w:val="en-US"/>
        </w:rPr>
        <w:t xml:space="preserve">recently published </w:t>
      </w:r>
      <w:r w:rsidRPr="00EA01A3">
        <w:rPr>
          <w:rFonts w:ascii="Times New Roman" w:hAnsi="Times New Roman" w:cs="Times New Roman"/>
          <w:sz w:val="24"/>
          <w:szCs w:val="24"/>
          <w:lang w:val="en-US"/>
        </w:rPr>
        <w:t xml:space="preserve">conceptual review, Bulté et al. </w:t>
      </w:r>
      <w:r w:rsidR="006D2874" w:rsidRPr="00EA01A3">
        <w:rPr>
          <w:rFonts w:ascii="Times New Roman" w:hAnsi="Times New Roman" w:cs="Times New Roman"/>
          <w:sz w:val="24"/>
          <w:szCs w:val="24"/>
          <w:lang w:val="en-US"/>
        </w:rPr>
        <w:t xml:space="preserve">(2024) </w:t>
      </w:r>
      <w:r w:rsidR="002B788E" w:rsidRPr="00EA01A3">
        <w:rPr>
          <w:rFonts w:ascii="Times New Roman" w:hAnsi="Times New Roman" w:cs="Times New Roman"/>
          <w:sz w:val="24"/>
          <w:szCs w:val="24"/>
          <w:lang w:val="en-US"/>
        </w:rPr>
        <w:t>under</w:t>
      </w:r>
      <w:r w:rsidRPr="00EA01A3">
        <w:rPr>
          <w:rFonts w:ascii="Times New Roman" w:hAnsi="Times New Roman" w:cs="Times New Roman"/>
          <w:sz w:val="24"/>
          <w:szCs w:val="24"/>
          <w:lang w:val="en-US"/>
        </w:rPr>
        <w:t>take the commendable task of bringing both conceptual and methodological clarity to this complex field—a truly laudable en</w:t>
      </w:r>
      <w:r w:rsidR="00D2228E" w:rsidRPr="00EA01A3">
        <w:rPr>
          <w:rFonts w:ascii="Times New Roman" w:hAnsi="Times New Roman" w:cs="Times New Roman"/>
          <w:sz w:val="24"/>
          <w:szCs w:val="24"/>
          <w:lang w:val="en-US"/>
        </w:rPr>
        <w:t>terprise</w:t>
      </w:r>
      <w:r w:rsidRPr="00EA01A3">
        <w:rPr>
          <w:rFonts w:ascii="Times New Roman" w:hAnsi="Times New Roman" w:cs="Times New Roman"/>
          <w:sz w:val="24"/>
          <w:szCs w:val="24"/>
          <w:lang w:val="en-US"/>
        </w:rPr>
        <w:t>!</w:t>
      </w:r>
    </w:p>
    <w:p w14:paraId="785F7A6C" w14:textId="4C6BFE67" w:rsidR="00D31352" w:rsidRPr="00EA01A3" w:rsidRDefault="00803948" w:rsidP="00EA01A3">
      <w:pPr>
        <w:spacing w:after="0" w:line="480" w:lineRule="auto"/>
        <w:ind w:firstLine="708"/>
        <w:rPr>
          <w:rFonts w:ascii="Times New Roman" w:hAnsi="Times New Roman" w:cs="Times New Roman"/>
          <w:sz w:val="24"/>
          <w:szCs w:val="24"/>
          <w:lang w:val="en-US"/>
        </w:rPr>
      </w:pPr>
      <w:r w:rsidRPr="00EA01A3">
        <w:rPr>
          <w:rFonts w:ascii="Times New Roman" w:hAnsi="Times New Roman" w:cs="Times New Roman"/>
          <w:sz w:val="24"/>
          <w:szCs w:val="24"/>
          <w:lang w:val="en-US"/>
        </w:rPr>
        <w:t>To achieve this, their i</w:t>
      </w:r>
      <w:r w:rsidR="00952A1D" w:rsidRPr="00EA01A3">
        <w:rPr>
          <w:rFonts w:ascii="Times New Roman" w:hAnsi="Times New Roman" w:cs="Times New Roman"/>
          <w:sz w:val="24"/>
          <w:szCs w:val="24"/>
          <w:lang w:val="en-US"/>
        </w:rPr>
        <w:t xml:space="preserve">nitial </w:t>
      </w:r>
      <w:r w:rsidRPr="00EA01A3">
        <w:rPr>
          <w:rFonts w:ascii="Times New Roman" w:hAnsi="Times New Roman" w:cs="Times New Roman"/>
          <w:sz w:val="24"/>
          <w:szCs w:val="24"/>
          <w:lang w:val="en-US"/>
        </w:rPr>
        <w:t>line of thought is that a clearer distinction is needed between what has traditionally been labeled as</w:t>
      </w:r>
      <w:r w:rsidR="00312326" w:rsidRPr="00EA01A3">
        <w:rPr>
          <w:rFonts w:ascii="Times New Roman" w:hAnsi="Times New Roman" w:cs="Times New Roman"/>
          <w:sz w:val="24"/>
          <w:szCs w:val="24"/>
          <w:lang w:val="en-US"/>
        </w:rPr>
        <w:t xml:space="preserve"> objective or absolute </w:t>
      </w:r>
      <w:r w:rsidRPr="00EA01A3">
        <w:rPr>
          <w:rFonts w:ascii="Times New Roman" w:hAnsi="Times New Roman" w:cs="Times New Roman"/>
          <w:sz w:val="24"/>
          <w:szCs w:val="24"/>
          <w:lang w:val="en-US"/>
        </w:rPr>
        <w:t>complexity and relative complexity (</w:t>
      </w:r>
      <w:r w:rsidR="00E157AB" w:rsidRPr="00EA01A3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 w:rsidRPr="00EA01A3">
        <w:rPr>
          <w:rFonts w:ascii="Times New Roman" w:hAnsi="Times New Roman" w:cs="Times New Roman"/>
          <w:sz w:val="24"/>
          <w:szCs w:val="24"/>
          <w:lang w:val="en-US"/>
        </w:rPr>
        <w:t xml:space="preserve">difficulty) in </w:t>
      </w:r>
      <w:r w:rsidR="004B39B7">
        <w:rPr>
          <w:rFonts w:ascii="Times New Roman" w:hAnsi="Times New Roman" w:cs="Times New Roman"/>
          <w:sz w:val="24"/>
          <w:szCs w:val="24"/>
          <w:lang w:val="en-US"/>
        </w:rPr>
        <w:t>L2 research</w:t>
      </w:r>
      <w:r w:rsidRPr="00EA01A3">
        <w:rPr>
          <w:rFonts w:ascii="Times New Roman" w:hAnsi="Times New Roman" w:cs="Times New Roman"/>
          <w:sz w:val="24"/>
          <w:szCs w:val="24"/>
          <w:lang w:val="en-US"/>
        </w:rPr>
        <w:t xml:space="preserve">. One of their most challenging proposals is to limit the theoretical conceptualization of complexity to structural complexity—defined as </w:t>
      </w:r>
      <w:r w:rsidR="00387DE1" w:rsidRPr="00EA01A3">
        <w:rPr>
          <w:rFonts w:ascii="Times New Roman" w:hAnsi="Times New Roman" w:cs="Times New Roman"/>
          <w:sz w:val="24"/>
          <w:szCs w:val="24"/>
          <w:lang w:val="en-US"/>
        </w:rPr>
        <w:t>“</w:t>
      </w:r>
      <w:r w:rsidRPr="00EA01A3">
        <w:rPr>
          <w:rFonts w:ascii="Times New Roman" w:hAnsi="Times New Roman" w:cs="Times New Roman"/>
          <w:sz w:val="24"/>
          <w:szCs w:val="24"/>
          <w:lang w:val="en-US"/>
        </w:rPr>
        <w:t>the quantity and variety of linguistic components and the relationships between them</w:t>
      </w:r>
      <w:r w:rsidR="00387DE1" w:rsidRPr="00EA01A3">
        <w:rPr>
          <w:rFonts w:ascii="Times New Roman" w:hAnsi="Times New Roman" w:cs="Times New Roman"/>
          <w:sz w:val="24"/>
          <w:szCs w:val="24"/>
          <w:lang w:val="en-US"/>
        </w:rPr>
        <w:t>”</w:t>
      </w:r>
      <w:r w:rsidR="0038093B" w:rsidRPr="00EA01A3">
        <w:rPr>
          <w:rFonts w:ascii="Times New Roman" w:hAnsi="Times New Roman" w:cs="Times New Roman"/>
          <w:sz w:val="24"/>
          <w:szCs w:val="24"/>
          <w:lang w:val="en-US"/>
        </w:rPr>
        <w:t xml:space="preserve"> (Bulté et al, 2024: 8)</w:t>
      </w:r>
      <w:r w:rsidR="00387DE1" w:rsidRPr="00EA01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A01A3">
        <w:rPr>
          <w:rFonts w:ascii="Times New Roman" w:hAnsi="Times New Roman" w:cs="Times New Roman"/>
          <w:sz w:val="24"/>
          <w:szCs w:val="24"/>
          <w:lang w:val="en-US"/>
        </w:rPr>
        <w:t xml:space="preserve">—focusing specifically on </w:t>
      </w:r>
      <w:r w:rsidR="00E157AB" w:rsidRPr="00EA01A3">
        <w:rPr>
          <w:rFonts w:ascii="Times New Roman" w:hAnsi="Times New Roman" w:cs="Times New Roman"/>
          <w:sz w:val="24"/>
          <w:szCs w:val="24"/>
          <w:lang w:val="en-US"/>
        </w:rPr>
        <w:t>objective</w:t>
      </w:r>
      <w:r w:rsidRPr="00EA01A3">
        <w:rPr>
          <w:rFonts w:ascii="Times New Roman" w:hAnsi="Times New Roman" w:cs="Times New Roman"/>
          <w:sz w:val="24"/>
          <w:szCs w:val="24"/>
          <w:lang w:val="en-US"/>
        </w:rPr>
        <w:t xml:space="preserve"> complexity.</w:t>
      </w:r>
      <w:r w:rsidR="000E2529" w:rsidRPr="00EA01A3">
        <w:rPr>
          <w:rFonts w:ascii="Times New Roman" w:hAnsi="Times New Roman" w:cs="Times New Roman"/>
          <w:sz w:val="24"/>
          <w:szCs w:val="24"/>
          <w:lang w:val="en-US"/>
        </w:rPr>
        <w:t xml:space="preserve"> This definition, according to the authors, </w:t>
      </w:r>
      <w:r w:rsidR="006578CA" w:rsidRPr="00EA01A3">
        <w:rPr>
          <w:rFonts w:ascii="Times New Roman" w:hAnsi="Times New Roman" w:cs="Times New Roman"/>
          <w:sz w:val="24"/>
          <w:szCs w:val="24"/>
          <w:lang w:val="en-US"/>
        </w:rPr>
        <w:t xml:space="preserve">“largely overlaps with Rescher’s (1998) ontological modes of compositional and structural complexity, which </w:t>
      </w:r>
      <w:r w:rsidR="00076968" w:rsidRPr="00EA01A3">
        <w:rPr>
          <w:rFonts w:ascii="Times New Roman" w:hAnsi="Times New Roman" w:cs="Times New Roman"/>
          <w:sz w:val="24"/>
          <w:szCs w:val="24"/>
          <w:lang w:val="en-US"/>
        </w:rPr>
        <w:t>comprise constitutional (i.e., number of constituents) and taxonomical complexity (i.e., variety of constituents</w:t>
      </w:r>
      <w:r w:rsidR="00D4590A" w:rsidRPr="00EA01A3">
        <w:rPr>
          <w:rFonts w:ascii="Times New Roman" w:hAnsi="Times New Roman" w:cs="Times New Roman"/>
          <w:sz w:val="24"/>
          <w:szCs w:val="24"/>
          <w:lang w:val="en-US"/>
        </w:rPr>
        <w:t xml:space="preserve">) on the one hand, and hierarchical (i.e. number of </w:t>
      </w:r>
      <w:r w:rsidR="008F50ED" w:rsidRPr="00EA01A3">
        <w:rPr>
          <w:rFonts w:ascii="Times New Roman" w:hAnsi="Times New Roman" w:cs="Times New Roman"/>
          <w:sz w:val="24"/>
          <w:szCs w:val="24"/>
          <w:lang w:val="en-US"/>
        </w:rPr>
        <w:t>subordination relationships) and organizational complexity (i.e., variety of arrangements and interrelationships)</w:t>
      </w:r>
      <w:r w:rsidR="000269DE" w:rsidRPr="00EA01A3">
        <w:rPr>
          <w:rFonts w:ascii="Times New Roman" w:hAnsi="Times New Roman" w:cs="Times New Roman"/>
          <w:sz w:val="24"/>
          <w:szCs w:val="24"/>
          <w:lang w:val="en-US"/>
        </w:rPr>
        <w:t xml:space="preserve"> on the other</w:t>
      </w:r>
      <w:r w:rsidR="008F50ED" w:rsidRPr="00EA01A3">
        <w:rPr>
          <w:rFonts w:ascii="Times New Roman" w:hAnsi="Times New Roman" w:cs="Times New Roman"/>
          <w:sz w:val="24"/>
          <w:szCs w:val="24"/>
          <w:lang w:val="en-US"/>
        </w:rPr>
        <w:t>”</w:t>
      </w:r>
      <w:r w:rsidR="000269DE" w:rsidRPr="00EA01A3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="00E511D3" w:rsidRPr="00EA01A3">
        <w:rPr>
          <w:rFonts w:ascii="Times New Roman" w:hAnsi="Times New Roman" w:cs="Times New Roman"/>
          <w:sz w:val="24"/>
          <w:szCs w:val="24"/>
          <w:lang w:val="en-US"/>
        </w:rPr>
        <w:t>ibid.</w:t>
      </w:r>
      <w:r w:rsidR="000269DE" w:rsidRPr="00EA01A3">
        <w:rPr>
          <w:rFonts w:ascii="Times New Roman" w:hAnsi="Times New Roman" w:cs="Times New Roman"/>
          <w:sz w:val="24"/>
          <w:szCs w:val="24"/>
          <w:lang w:val="en-US"/>
        </w:rPr>
        <w:t>).</w:t>
      </w:r>
    </w:p>
    <w:p w14:paraId="2AD503F4" w14:textId="5AF684D1" w:rsidR="00C408F5" w:rsidRPr="00EA01A3" w:rsidRDefault="00E511D3" w:rsidP="003D6324">
      <w:pPr>
        <w:spacing w:after="0" w:line="480" w:lineRule="auto"/>
        <w:ind w:firstLine="708"/>
        <w:rPr>
          <w:rFonts w:ascii="Times New Roman" w:hAnsi="Times New Roman" w:cs="Times New Roman"/>
          <w:sz w:val="24"/>
          <w:szCs w:val="24"/>
          <w:lang w:val="en-US"/>
        </w:rPr>
      </w:pPr>
      <w:r w:rsidRPr="00EA01A3">
        <w:rPr>
          <w:rFonts w:ascii="Times New Roman" w:hAnsi="Times New Roman" w:cs="Times New Roman"/>
          <w:sz w:val="24"/>
          <w:szCs w:val="24"/>
          <w:lang w:val="en-US"/>
        </w:rPr>
        <w:t>Bulté et al. also</w:t>
      </w:r>
      <w:r w:rsidR="00BF63CE" w:rsidRPr="00EA01A3">
        <w:rPr>
          <w:rFonts w:ascii="Times New Roman" w:hAnsi="Times New Roman" w:cs="Times New Roman"/>
          <w:sz w:val="24"/>
          <w:szCs w:val="24"/>
          <w:lang w:val="en-US"/>
        </w:rPr>
        <w:t xml:space="preserve"> argue that sophistication should not be included in </w:t>
      </w:r>
      <w:r w:rsidR="00BA63B6" w:rsidRPr="00EA01A3">
        <w:rPr>
          <w:rFonts w:ascii="Times New Roman" w:hAnsi="Times New Roman" w:cs="Times New Roman"/>
          <w:sz w:val="24"/>
          <w:szCs w:val="24"/>
          <w:lang w:val="en-US"/>
        </w:rPr>
        <w:t>a renewed</w:t>
      </w:r>
      <w:r w:rsidR="00B76D4B" w:rsidRPr="00EA01A3">
        <w:rPr>
          <w:rFonts w:ascii="Times New Roman" w:hAnsi="Times New Roman" w:cs="Times New Roman"/>
          <w:sz w:val="24"/>
          <w:szCs w:val="24"/>
          <w:lang w:val="en-US"/>
        </w:rPr>
        <w:t xml:space="preserve"> or </w:t>
      </w:r>
      <w:r w:rsidR="00C408F5" w:rsidRPr="00EA01A3">
        <w:rPr>
          <w:rFonts w:ascii="Times New Roman" w:hAnsi="Times New Roman" w:cs="Times New Roman"/>
          <w:sz w:val="24"/>
          <w:szCs w:val="24"/>
          <w:lang w:val="en-US"/>
        </w:rPr>
        <w:t xml:space="preserve">clarified </w:t>
      </w:r>
      <w:r w:rsidR="00BF63CE" w:rsidRPr="00EA01A3">
        <w:rPr>
          <w:rFonts w:ascii="Times New Roman" w:hAnsi="Times New Roman" w:cs="Times New Roman"/>
          <w:sz w:val="24"/>
          <w:szCs w:val="24"/>
          <w:lang w:val="en-US"/>
        </w:rPr>
        <w:t xml:space="preserve">conceptualization of complexity, as it is often defined in terms of frequency, which is </w:t>
      </w:r>
      <w:r w:rsidR="00BF63CE" w:rsidRPr="00EA01A3">
        <w:rPr>
          <w:rFonts w:ascii="Times New Roman" w:hAnsi="Times New Roman" w:cs="Times New Roman"/>
          <w:sz w:val="24"/>
          <w:szCs w:val="24"/>
          <w:lang w:val="en-US"/>
        </w:rPr>
        <w:lastRenderedPageBreak/>
        <w:t>“not part of the structural makeup of a linguistic item</w:t>
      </w:r>
      <w:r w:rsidR="00572695" w:rsidRPr="00EA01A3">
        <w:rPr>
          <w:rFonts w:ascii="Times New Roman" w:hAnsi="Times New Roman" w:cs="Times New Roman"/>
          <w:sz w:val="24"/>
          <w:szCs w:val="24"/>
          <w:lang w:val="en-US"/>
        </w:rPr>
        <w:t>” (p. 8).</w:t>
      </w:r>
      <w:r w:rsidR="00BF63CE" w:rsidRPr="00EA01A3">
        <w:rPr>
          <w:rFonts w:ascii="Times New Roman" w:hAnsi="Times New Roman" w:cs="Times New Roman"/>
          <w:sz w:val="24"/>
          <w:szCs w:val="24"/>
          <w:lang w:val="en-US"/>
        </w:rPr>
        <w:t xml:space="preserve"> Instead, they propose that sophistication is better understood as </w:t>
      </w:r>
      <w:r w:rsidR="00BA63B6" w:rsidRPr="00EA01A3">
        <w:rPr>
          <w:rFonts w:ascii="Times New Roman" w:hAnsi="Times New Roman" w:cs="Times New Roman"/>
          <w:sz w:val="24"/>
          <w:szCs w:val="24"/>
          <w:lang w:val="en-US"/>
        </w:rPr>
        <w:t xml:space="preserve">part of </w:t>
      </w:r>
      <w:r w:rsidR="00BF63CE" w:rsidRPr="00EA01A3">
        <w:rPr>
          <w:rFonts w:ascii="Times New Roman" w:hAnsi="Times New Roman" w:cs="Times New Roman"/>
          <w:sz w:val="24"/>
          <w:szCs w:val="24"/>
          <w:lang w:val="en-US"/>
        </w:rPr>
        <w:t>a separate construct—difficulty—reflecting the cognitive demands that these structures or texts place on human users, whether in production, reception, or acquisition. This proposal marks a significant departure from common views of complexity</w:t>
      </w:r>
      <w:r w:rsidR="001A0F6C" w:rsidRPr="00EA01A3"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r w:rsidR="00E82CEA">
        <w:rPr>
          <w:rFonts w:ascii="Times New Roman" w:hAnsi="Times New Roman" w:cs="Times New Roman"/>
          <w:sz w:val="24"/>
          <w:szCs w:val="24"/>
          <w:lang w:val="en-US"/>
        </w:rPr>
        <w:t>L2 research</w:t>
      </w:r>
      <w:r w:rsidR="00BF63CE" w:rsidRPr="00EA01A3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="00BA0F95" w:rsidRPr="00EA01A3">
        <w:rPr>
          <w:rFonts w:ascii="Times New Roman" w:hAnsi="Times New Roman" w:cs="Times New Roman"/>
          <w:sz w:val="24"/>
          <w:szCs w:val="24"/>
          <w:lang w:val="en-US"/>
        </w:rPr>
        <w:t xml:space="preserve">e.g. </w:t>
      </w:r>
      <w:r w:rsidR="00BF63CE" w:rsidRPr="00EA01A3">
        <w:rPr>
          <w:rFonts w:ascii="Times New Roman" w:hAnsi="Times New Roman" w:cs="Times New Roman"/>
          <w:sz w:val="24"/>
          <w:szCs w:val="24"/>
          <w:lang w:val="en-US"/>
        </w:rPr>
        <w:t>Ortega, 2003</w:t>
      </w:r>
      <w:r w:rsidR="002D2904" w:rsidRPr="00EA01A3">
        <w:rPr>
          <w:rFonts w:ascii="Times New Roman" w:hAnsi="Times New Roman" w:cs="Times New Roman"/>
          <w:sz w:val="24"/>
          <w:szCs w:val="24"/>
          <w:lang w:val="en-US"/>
        </w:rPr>
        <w:t>; Norris &amp; Ortega, 2009</w:t>
      </w:r>
      <w:r w:rsidR="00BF63CE" w:rsidRPr="00EA01A3">
        <w:rPr>
          <w:rFonts w:ascii="Times New Roman" w:hAnsi="Times New Roman" w:cs="Times New Roman"/>
          <w:sz w:val="24"/>
          <w:szCs w:val="24"/>
          <w:lang w:val="en-US"/>
        </w:rPr>
        <w:t>).</w:t>
      </w:r>
      <w:r w:rsidR="003A5D5A" w:rsidRPr="00EA01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375AE" w:rsidRPr="00EA01A3">
        <w:rPr>
          <w:rFonts w:ascii="Times New Roman" w:hAnsi="Times New Roman" w:cs="Times New Roman"/>
          <w:sz w:val="24"/>
          <w:szCs w:val="24"/>
          <w:lang w:val="en-US"/>
        </w:rPr>
        <w:t xml:space="preserve">In my understanding, it </w:t>
      </w:r>
      <w:r w:rsidR="00C601C0" w:rsidRPr="00EA01A3">
        <w:rPr>
          <w:rFonts w:ascii="Times New Roman" w:hAnsi="Times New Roman" w:cs="Times New Roman"/>
          <w:sz w:val="24"/>
          <w:szCs w:val="24"/>
          <w:lang w:val="en-US"/>
        </w:rPr>
        <w:t>also differs</w:t>
      </w:r>
      <w:r w:rsidR="008375AE" w:rsidRPr="00EA01A3">
        <w:rPr>
          <w:rFonts w:ascii="Times New Roman" w:hAnsi="Times New Roman" w:cs="Times New Roman"/>
          <w:sz w:val="24"/>
          <w:szCs w:val="24"/>
          <w:lang w:val="en-US"/>
        </w:rPr>
        <w:t xml:space="preserve"> from Rescher’s</w:t>
      </w:r>
      <w:r w:rsidR="003D0EBB" w:rsidRPr="00EA01A3">
        <w:rPr>
          <w:rFonts w:ascii="Times New Roman" w:hAnsi="Times New Roman" w:cs="Times New Roman"/>
          <w:sz w:val="24"/>
          <w:szCs w:val="24"/>
          <w:lang w:val="en-US"/>
        </w:rPr>
        <w:t xml:space="preserve"> (1998)</w:t>
      </w:r>
      <w:r w:rsidR="008375AE" w:rsidRPr="00EA01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04B26" w:rsidRPr="00EA01A3">
        <w:rPr>
          <w:rFonts w:ascii="Times New Roman" w:hAnsi="Times New Roman" w:cs="Times New Roman"/>
          <w:sz w:val="24"/>
          <w:szCs w:val="24"/>
          <w:lang w:val="en-US"/>
        </w:rPr>
        <w:t xml:space="preserve">general </w:t>
      </w:r>
      <w:r w:rsidR="00DB1087" w:rsidRPr="00EA01A3">
        <w:rPr>
          <w:rFonts w:ascii="Times New Roman" w:hAnsi="Times New Roman" w:cs="Times New Roman"/>
          <w:sz w:val="24"/>
          <w:szCs w:val="24"/>
          <w:lang w:val="en-US"/>
        </w:rPr>
        <w:t>view o</w:t>
      </w:r>
      <w:r w:rsidR="00923B06" w:rsidRPr="00EA01A3">
        <w:rPr>
          <w:rFonts w:ascii="Times New Roman" w:hAnsi="Times New Roman" w:cs="Times New Roman"/>
          <w:sz w:val="24"/>
          <w:szCs w:val="24"/>
          <w:lang w:val="en-US"/>
        </w:rPr>
        <w:t>f</w:t>
      </w:r>
      <w:r w:rsidR="00A04B26" w:rsidRPr="00EA01A3">
        <w:rPr>
          <w:rFonts w:ascii="Times New Roman" w:hAnsi="Times New Roman" w:cs="Times New Roman"/>
          <w:sz w:val="24"/>
          <w:szCs w:val="24"/>
          <w:lang w:val="en-US"/>
        </w:rPr>
        <w:t xml:space="preserve"> complexity as “first and foremost a matter of the number and variety of an item’s constituent elements and of the elaboratedness of their interrelational structure, be it organizational or operational”</w:t>
      </w:r>
      <w:r w:rsidR="004D77F6" w:rsidRPr="00EA01A3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="004F43A0" w:rsidRPr="00EA01A3">
        <w:rPr>
          <w:rFonts w:ascii="Times New Roman" w:hAnsi="Times New Roman" w:cs="Times New Roman"/>
          <w:sz w:val="24"/>
          <w:szCs w:val="24"/>
          <w:lang w:val="en-US"/>
        </w:rPr>
        <w:t>Rescher, 1998:</w:t>
      </w:r>
      <w:r w:rsidR="004D77F6" w:rsidRPr="00EA01A3">
        <w:rPr>
          <w:rFonts w:ascii="Times New Roman" w:hAnsi="Times New Roman" w:cs="Times New Roman"/>
          <w:sz w:val="24"/>
          <w:szCs w:val="24"/>
          <w:lang w:val="en-US"/>
        </w:rPr>
        <w:t xml:space="preserve"> 1)</w:t>
      </w:r>
      <w:r w:rsidR="0039380F" w:rsidRPr="00EA01A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4A4A7A" w:rsidRPr="00EA01A3">
        <w:rPr>
          <w:rFonts w:ascii="Times New Roman" w:hAnsi="Times New Roman" w:cs="Times New Roman"/>
          <w:sz w:val="24"/>
          <w:szCs w:val="24"/>
          <w:lang w:val="en-US"/>
        </w:rPr>
        <w:t xml:space="preserve">particularly by not fully </w:t>
      </w:r>
      <w:r w:rsidR="0019508A" w:rsidRPr="00EA01A3">
        <w:rPr>
          <w:rFonts w:ascii="Times New Roman" w:hAnsi="Times New Roman" w:cs="Times New Roman"/>
          <w:sz w:val="24"/>
          <w:szCs w:val="24"/>
          <w:lang w:val="en-US"/>
        </w:rPr>
        <w:t>considering what the</w:t>
      </w:r>
      <w:r w:rsidR="004A4A7A" w:rsidRPr="00EA01A3">
        <w:rPr>
          <w:rFonts w:ascii="Times New Roman" w:hAnsi="Times New Roman" w:cs="Times New Roman"/>
          <w:sz w:val="24"/>
          <w:szCs w:val="24"/>
          <w:lang w:val="en-US"/>
        </w:rPr>
        <w:t xml:space="preserve"> elaboratedness of inter</w:t>
      </w:r>
      <w:r w:rsidR="00C0757C" w:rsidRPr="00EA01A3">
        <w:rPr>
          <w:rFonts w:ascii="Times New Roman" w:hAnsi="Times New Roman" w:cs="Times New Roman"/>
          <w:sz w:val="24"/>
          <w:szCs w:val="24"/>
          <w:lang w:val="en-US"/>
        </w:rPr>
        <w:t>relations between elements</w:t>
      </w:r>
      <w:r w:rsidR="0019508A" w:rsidRPr="00EA01A3">
        <w:rPr>
          <w:rFonts w:ascii="Times New Roman" w:hAnsi="Times New Roman" w:cs="Times New Roman"/>
          <w:sz w:val="24"/>
          <w:szCs w:val="24"/>
          <w:lang w:val="en-US"/>
        </w:rPr>
        <w:t xml:space="preserve"> may refer to</w:t>
      </w:r>
      <w:r w:rsidR="007335C1" w:rsidRPr="00EA01A3">
        <w:rPr>
          <w:rFonts w:ascii="Times New Roman" w:hAnsi="Times New Roman" w:cs="Times New Roman"/>
          <w:sz w:val="24"/>
          <w:szCs w:val="24"/>
          <w:lang w:val="en-US"/>
        </w:rPr>
        <w:t xml:space="preserve"> across domains.</w:t>
      </w:r>
    </w:p>
    <w:p w14:paraId="69F64839" w14:textId="61D7E513" w:rsidR="009F42B0" w:rsidRPr="00EA01A3" w:rsidRDefault="00F8467B" w:rsidP="003D6324">
      <w:pPr>
        <w:spacing w:after="0" w:line="480" w:lineRule="auto"/>
        <w:ind w:firstLine="708"/>
        <w:rPr>
          <w:rFonts w:ascii="Times New Roman" w:hAnsi="Times New Roman" w:cs="Times New Roman"/>
          <w:sz w:val="24"/>
          <w:szCs w:val="24"/>
          <w:lang w:val="en-US"/>
        </w:rPr>
      </w:pPr>
      <w:r w:rsidRPr="00EA01A3">
        <w:rPr>
          <w:rFonts w:ascii="Times New Roman" w:hAnsi="Times New Roman" w:cs="Times New Roman"/>
          <w:sz w:val="24"/>
          <w:szCs w:val="24"/>
          <w:lang w:val="en-US"/>
        </w:rPr>
        <w:t xml:space="preserve">In the domains of lexis and phraseology, more specifically, </w:t>
      </w:r>
      <w:r w:rsidR="00B7535D" w:rsidRPr="00EA01A3">
        <w:rPr>
          <w:rFonts w:ascii="Times New Roman" w:hAnsi="Times New Roman" w:cs="Times New Roman"/>
          <w:sz w:val="24"/>
          <w:szCs w:val="24"/>
          <w:lang w:val="en-US"/>
        </w:rPr>
        <w:t xml:space="preserve">the exclusion </w:t>
      </w:r>
      <w:r w:rsidR="003F4845" w:rsidRPr="00EA01A3">
        <w:rPr>
          <w:rFonts w:ascii="Times New Roman" w:hAnsi="Times New Roman" w:cs="Times New Roman"/>
          <w:sz w:val="24"/>
          <w:szCs w:val="24"/>
          <w:lang w:val="en-US"/>
        </w:rPr>
        <w:t xml:space="preserve">of sophistication tends to narrow </w:t>
      </w:r>
      <w:r w:rsidR="00FD5443" w:rsidRPr="00EA01A3">
        <w:rPr>
          <w:rFonts w:ascii="Times New Roman" w:hAnsi="Times New Roman" w:cs="Times New Roman"/>
          <w:sz w:val="24"/>
          <w:szCs w:val="24"/>
          <w:lang w:val="en-US"/>
        </w:rPr>
        <w:t xml:space="preserve">both </w:t>
      </w:r>
      <w:r w:rsidR="003F4845" w:rsidRPr="00EA01A3">
        <w:rPr>
          <w:rFonts w:ascii="Times New Roman" w:hAnsi="Times New Roman" w:cs="Times New Roman"/>
          <w:sz w:val="24"/>
          <w:szCs w:val="24"/>
          <w:lang w:val="en-US"/>
        </w:rPr>
        <w:t xml:space="preserve">lexical </w:t>
      </w:r>
      <w:r w:rsidR="00EE2132" w:rsidRPr="00EA01A3">
        <w:rPr>
          <w:rFonts w:ascii="Times New Roman" w:hAnsi="Times New Roman" w:cs="Times New Roman"/>
          <w:sz w:val="24"/>
          <w:szCs w:val="24"/>
          <w:lang w:val="en-US"/>
        </w:rPr>
        <w:t xml:space="preserve">and phraseological complexity </w:t>
      </w:r>
      <w:r w:rsidR="003F4845" w:rsidRPr="00EA01A3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EE2132" w:rsidRPr="00EA01A3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3F4845" w:rsidRPr="00EA01A3">
        <w:rPr>
          <w:rFonts w:ascii="Times New Roman" w:hAnsi="Times New Roman" w:cs="Times New Roman"/>
          <w:sz w:val="24"/>
          <w:szCs w:val="24"/>
          <w:lang w:val="en-US"/>
        </w:rPr>
        <w:t xml:space="preserve">diversity </w:t>
      </w:r>
      <w:r w:rsidR="00EE2132" w:rsidRPr="00EA01A3">
        <w:rPr>
          <w:rFonts w:ascii="Times New Roman" w:hAnsi="Times New Roman" w:cs="Times New Roman"/>
          <w:sz w:val="24"/>
          <w:szCs w:val="24"/>
          <w:lang w:val="en-US"/>
        </w:rPr>
        <w:t>of words and word combinations</w:t>
      </w:r>
      <w:r w:rsidR="001F4448" w:rsidRPr="00EA01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0475E" w:rsidRPr="00EA01A3">
        <w:rPr>
          <w:rFonts w:ascii="Times New Roman" w:hAnsi="Times New Roman" w:cs="Times New Roman"/>
          <w:sz w:val="24"/>
          <w:szCs w:val="24"/>
          <w:lang w:val="en-US"/>
        </w:rPr>
        <w:t xml:space="preserve">respectively </w:t>
      </w:r>
      <w:r w:rsidR="001F4448" w:rsidRPr="00EA01A3">
        <w:rPr>
          <w:rFonts w:ascii="Times New Roman" w:hAnsi="Times New Roman" w:cs="Times New Roman"/>
          <w:sz w:val="24"/>
          <w:szCs w:val="24"/>
          <w:lang w:val="en-US"/>
        </w:rPr>
        <w:t xml:space="preserve">without </w:t>
      </w:r>
      <w:r w:rsidR="000F7771" w:rsidRPr="00EA01A3">
        <w:rPr>
          <w:rFonts w:ascii="Times New Roman" w:hAnsi="Times New Roman" w:cs="Times New Roman"/>
          <w:sz w:val="24"/>
          <w:szCs w:val="24"/>
          <w:lang w:val="en-US"/>
        </w:rPr>
        <w:t xml:space="preserve">considering </w:t>
      </w:r>
      <w:r w:rsidR="008F61FF" w:rsidRPr="00EA01A3">
        <w:rPr>
          <w:rFonts w:ascii="Times New Roman" w:hAnsi="Times New Roman" w:cs="Times New Roman"/>
          <w:sz w:val="24"/>
          <w:szCs w:val="24"/>
          <w:lang w:val="en-US"/>
        </w:rPr>
        <w:t xml:space="preserve">other aspects of </w:t>
      </w:r>
      <w:r w:rsidR="00DD4112" w:rsidRPr="00EA01A3">
        <w:rPr>
          <w:rFonts w:ascii="Times New Roman" w:hAnsi="Times New Roman" w:cs="Times New Roman"/>
          <w:sz w:val="24"/>
          <w:szCs w:val="24"/>
          <w:lang w:val="en-US"/>
        </w:rPr>
        <w:t>their complexity</w:t>
      </w:r>
      <w:r w:rsidR="00BF0F4E" w:rsidRPr="00EA01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4384B" w:rsidRPr="00EA01A3">
        <w:rPr>
          <w:rFonts w:ascii="Times New Roman" w:hAnsi="Times New Roman" w:cs="Times New Roman"/>
          <w:sz w:val="24"/>
          <w:szCs w:val="24"/>
          <w:lang w:val="en-US"/>
        </w:rPr>
        <w:t>that</w:t>
      </w:r>
      <w:r w:rsidR="00BC6D77" w:rsidRPr="00EA01A3">
        <w:rPr>
          <w:rFonts w:ascii="Times New Roman" w:hAnsi="Times New Roman" w:cs="Times New Roman"/>
          <w:sz w:val="24"/>
          <w:szCs w:val="24"/>
          <w:lang w:val="en-US"/>
        </w:rPr>
        <w:t>, I believe,</w:t>
      </w:r>
      <w:r w:rsidR="00C4384B" w:rsidRPr="00EA01A3">
        <w:rPr>
          <w:rFonts w:ascii="Times New Roman" w:hAnsi="Times New Roman" w:cs="Times New Roman"/>
          <w:sz w:val="24"/>
          <w:szCs w:val="24"/>
          <w:lang w:val="en-US"/>
        </w:rPr>
        <w:t xml:space="preserve"> touch upon </w:t>
      </w:r>
      <w:r w:rsidR="0013395C" w:rsidRPr="00EA01A3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C4384B" w:rsidRPr="00EA01A3">
        <w:rPr>
          <w:rFonts w:ascii="Times New Roman" w:hAnsi="Times New Roman" w:cs="Times New Roman"/>
          <w:sz w:val="24"/>
          <w:szCs w:val="24"/>
          <w:lang w:val="en-US"/>
        </w:rPr>
        <w:t xml:space="preserve">elaboratedness </w:t>
      </w:r>
      <w:r w:rsidR="00C53C8B" w:rsidRPr="00EA01A3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104691" w:rsidRPr="00EA01A3">
        <w:rPr>
          <w:rFonts w:ascii="Times New Roman" w:hAnsi="Times New Roman" w:cs="Times New Roman"/>
          <w:sz w:val="24"/>
          <w:szCs w:val="24"/>
          <w:lang w:val="en-US"/>
        </w:rPr>
        <w:t xml:space="preserve">their interrelations </w:t>
      </w:r>
      <w:r w:rsidR="000D49F4" w:rsidRPr="00EA01A3">
        <w:rPr>
          <w:rFonts w:ascii="Times New Roman" w:hAnsi="Times New Roman" w:cs="Times New Roman"/>
          <w:sz w:val="24"/>
          <w:szCs w:val="24"/>
          <w:lang w:val="en-US"/>
        </w:rPr>
        <w:t xml:space="preserve">at the </w:t>
      </w:r>
      <w:r w:rsidR="001F69B7" w:rsidRPr="00EA01A3">
        <w:rPr>
          <w:rFonts w:ascii="Times New Roman" w:hAnsi="Times New Roman" w:cs="Times New Roman"/>
          <w:sz w:val="24"/>
          <w:szCs w:val="24"/>
          <w:lang w:val="en-US"/>
        </w:rPr>
        <w:t>paradigmatic and syntagmatic levels</w:t>
      </w:r>
      <w:r w:rsidR="00C4384B" w:rsidRPr="00EA01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D4112" w:rsidRPr="00EA01A3">
        <w:rPr>
          <w:rFonts w:ascii="Times New Roman" w:hAnsi="Times New Roman" w:cs="Times New Roman"/>
          <w:sz w:val="24"/>
          <w:szCs w:val="24"/>
          <w:lang w:val="en-US"/>
        </w:rPr>
        <w:t xml:space="preserve">(e.g. polysemy, </w:t>
      </w:r>
      <w:r w:rsidR="005310EA" w:rsidRPr="00EA01A3">
        <w:rPr>
          <w:rFonts w:ascii="Times New Roman" w:hAnsi="Times New Roman" w:cs="Times New Roman"/>
          <w:sz w:val="24"/>
          <w:szCs w:val="24"/>
          <w:lang w:val="en-US"/>
        </w:rPr>
        <w:t xml:space="preserve">hypernymy, </w:t>
      </w:r>
      <w:r w:rsidR="00A01B38" w:rsidRPr="00EA01A3">
        <w:rPr>
          <w:rFonts w:ascii="Times New Roman" w:hAnsi="Times New Roman" w:cs="Times New Roman"/>
          <w:sz w:val="24"/>
          <w:szCs w:val="24"/>
          <w:lang w:val="en-US"/>
        </w:rPr>
        <w:t>co</w:t>
      </w:r>
      <w:r w:rsidR="008D1FEC" w:rsidRPr="00EA01A3">
        <w:rPr>
          <w:rFonts w:ascii="Times New Roman" w:hAnsi="Times New Roman" w:cs="Times New Roman"/>
          <w:sz w:val="24"/>
          <w:szCs w:val="24"/>
          <w:lang w:val="en-US"/>
        </w:rPr>
        <w:t>nte</w:t>
      </w:r>
      <w:r w:rsidR="00A01B38" w:rsidRPr="00EA01A3">
        <w:rPr>
          <w:rFonts w:ascii="Times New Roman" w:hAnsi="Times New Roman" w:cs="Times New Roman"/>
          <w:sz w:val="24"/>
          <w:szCs w:val="24"/>
          <w:lang w:val="en-US"/>
        </w:rPr>
        <w:t>xtual distinctiveness</w:t>
      </w:r>
      <w:r w:rsidR="00905652" w:rsidRPr="00EA01A3">
        <w:rPr>
          <w:rFonts w:ascii="Times New Roman" w:hAnsi="Times New Roman" w:cs="Times New Roman"/>
          <w:sz w:val="24"/>
          <w:szCs w:val="24"/>
          <w:lang w:val="en-US"/>
        </w:rPr>
        <w:t>, orthographic/phonological neigh</w:t>
      </w:r>
      <w:r w:rsidR="008C6496" w:rsidRPr="00EA01A3">
        <w:rPr>
          <w:rFonts w:ascii="Times New Roman" w:hAnsi="Times New Roman" w:cs="Times New Roman"/>
          <w:sz w:val="24"/>
          <w:szCs w:val="24"/>
          <w:lang w:val="en-US"/>
        </w:rPr>
        <w:t>bours</w:t>
      </w:r>
      <w:r w:rsidR="00905652" w:rsidRPr="00EA01A3">
        <w:rPr>
          <w:rFonts w:ascii="Times New Roman" w:hAnsi="Times New Roman" w:cs="Times New Roman"/>
          <w:sz w:val="24"/>
          <w:szCs w:val="24"/>
          <w:lang w:val="en-US"/>
        </w:rPr>
        <w:t xml:space="preserve">; cf. Kyle </w:t>
      </w:r>
      <w:r w:rsidR="008C6496" w:rsidRPr="00EA01A3">
        <w:rPr>
          <w:rFonts w:ascii="Times New Roman" w:hAnsi="Times New Roman" w:cs="Times New Roman"/>
          <w:sz w:val="24"/>
          <w:szCs w:val="24"/>
          <w:lang w:val="en-US"/>
        </w:rPr>
        <w:t>&amp; Crossley, 2015</w:t>
      </w:r>
      <w:r w:rsidR="00905652" w:rsidRPr="00EA01A3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EA01A3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410635" w:rsidRPr="00EA01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542EB" w:rsidRPr="00EA01A3">
        <w:rPr>
          <w:rFonts w:ascii="Times New Roman" w:hAnsi="Times New Roman" w:cs="Times New Roman"/>
          <w:sz w:val="24"/>
          <w:szCs w:val="24"/>
          <w:lang w:val="en-US"/>
        </w:rPr>
        <w:t xml:space="preserve">I am also not </w:t>
      </w:r>
      <w:r w:rsidR="00F85F17" w:rsidRPr="00EA01A3">
        <w:rPr>
          <w:rFonts w:ascii="Times New Roman" w:hAnsi="Times New Roman" w:cs="Times New Roman"/>
          <w:sz w:val="24"/>
          <w:szCs w:val="24"/>
          <w:lang w:val="en-US"/>
        </w:rPr>
        <w:t xml:space="preserve">fully </w:t>
      </w:r>
      <w:r w:rsidR="00B51E27" w:rsidRPr="00EA01A3">
        <w:rPr>
          <w:rFonts w:ascii="Times New Roman" w:hAnsi="Times New Roman" w:cs="Times New Roman"/>
          <w:sz w:val="24"/>
          <w:szCs w:val="24"/>
          <w:lang w:val="en-US"/>
        </w:rPr>
        <w:t xml:space="preserve">convinced by the proposal to </w:t>
      </w:r>
      <w:r w:rsidR="00F755C3" w:rsidRPr="00EA01A3">
        <w:rPr>
          <w:rFonts w:ascii="Times New Roman" w:hAnsi="Times New Roman" w:cs="Times New Roman"/>
          <w:sz w:val="24"/>
          <w:szCs w:val="24"/>
          <w:lang w:val="en-US"/>
        </w:rPr>
        <w:t>conceptualiz</w:t>
      </w:r>
      <w:r w:rsidR="00670328" w:rsidRPr="00EA01A3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F755C3" w:rsidRPr="00EA01A3">
        <w:rPr>
          <w:rFonts w:ascii="Times New Roman" w:hAnsi="Times New Roman" w:cs="Times New Roman"/>
          <w:sz w:val="24"/>
          <w:szCs w:val="24"/>
          <w:lang w:val="en-US"/>
        </w:rPr>
        <w:t xml:space="preserve"> frequency</w:t>
      </w:r>
      <w:r w:rsidR="00F85F17" w:rsidRPr="00EA01A3">
        <w:rPr>
          <w:rFonts w:ascii="Times New Roman" w:hAnsi="Times New Roman" w:cs="Times New Roman"/>
          <w:sz w:val="24"/>
          <w:szCs w:val="24"/>
          <w:lang w:val="en-US"/>
        </w:rPr>
        <w:t xml:space="preserve"> solely</w:t>
      </w:r>
      <w:r w:rsidR="00F755C3" w:rsidRPr="00EA01A3">
        <w:rPr>
          <w:rFonts w:ascii="Times New Roman" w:hAnsi="Times New Roman" w:cs="Times New Roman"/>
          <w:sz w:val="24"/>
          <w:szCs w:val="24"/>
          <w:lang w:val="en-US"/>
        </w:rPr>
        <w:t xml:space="preserve"> as a core</w:t>
      </w:r>
      <w:r w:rsidR="00E3600A" w:rsidRPr="00EA01A3">
        <w:rPr>
          <w:rFonts w:ascii="Times New Roman" w:hAnsi="Times New Roman" w:cs="Times New Roman"/>
          <w:sz w:val="24"/>
          <w:szCs w:val="24"/>
          <w:lang w:val="en-US"/>
        </w:rPr>
        <w:t xml:space="preserve"> measure of difficulty</w:t>
      </w:r>
      <w:r w:rsidR="00B51E27" w:rsidRPr="00EA01A3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301790" w:rsidRPr="00EA01A3">
        <w:rPr>
          <w:rFonts w:ascii="Times New Roman" w:hAnsi="Times New Roman" w:cs="Times New Roman"/>
          <w:sz w:val="24"/>
          <w:szCs w:val="24"/>
          <w:lang w:val="en-US"/>
        </w:rPr>
        <w:t>Surely</w:t>
      </w:r>
      <w:r w:rsidR="00F85BF2" w:rsidRPr="00EA01A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D33633" w:rsidRPr="00EA01A3">
        <w:rPr>
          <w:rFonts w:ascii="Times New Roman" w:hAnsi="Times New Roman" w:cs="Times New Roman"/>
          <w:sz w:val="24"/>
          <w:szCs w:val="24"/>
          <w:lang w:val="en-US"/>
        </w:rPr>
        <w:t xml:space="preserve">much </w:t>
      </w:r>
      <w:r w:rsidR="00F85BF2" w:rsidRPr="00EA01A3">
        <w:rPr>
          <w:rFonts w:ascii="Times New Roman" w:hAnsi="Times New Roman" w:cs="Times New Roman"/>
          <w:sz w:val="24"/>
          <w:szCs w:val="24"/>
          <w:lang w:val="en-US"/>
        </w:rPr>
        <w:t xml:space="preserve">research </w:t>
      </w:r>
      <w:r w:rsidR="00D33633" w:rsidRPr="00EA01A3">
        <w:rPr>
          <w:rFonts w:ascii="Times New Roman" w:hAnsi="Times New Roman" w:cs="Times New Roman"/>
          <w:sz w:val="24"/>
          <w:szCs w:val="24"/>
          <w:lang w:val="en-US"/>
        </w:rPr>
        <w:t>has</w:t>
      </w:r>
      <w:r w:rsidR="00F85BF2" w:rsidRPr="00EA01A3">
        <w:rPr>
          <w:rFonts w:ascii="Times New Roman" w:hAnsi="Times New Roman" w:cs="Times New Roman"/>
          <w:sz w:val="24"/>
          <w:szCs w:val="24"/>
          <w:lang w:val="en-US"/>
        </w:rPr>
        <w:t xml:space="preserve"> shown that </w:t>
      </w:r>
      <w:r w:rsidR="006208B0" w:rsidRPr="00EA01A3">
        <w:rPr>
          <w:rFonts w:ascii="Times New Roman" w:hAnsi="Times New Roman" w:cs="Times New Roman"/>
          <w:sz w:val="24"/>
          <w:szCs w:val="24"/>
          <w:lang w:val="en-US"/>
        </w:rPr>
        <w:t xml:space="preserve">more advanced users </w:t>
      </w:r>
      <w:r w:rsidR="00D33633" w:rsidRPr="00EA01A3">
        <w:rPr>
          <w:rFonts w:ascii="Times New Roman" w:hAnsi="Times New Roman" w:cs="Times New Roman"/>
          <w:sz w:val="24"/>
          <w:szCs w:val="24"/>
          <w:lang w:val="en-US"/>
        </w:rPr>
        <w:t>employ</w:t>
      </w:r>
      <w:r w:rsidR="006208B0" w:rsidRPr="00EA01A3">
        <w:rPr>
          <w:rFonts w:ascii="Times New Roman" w:hAnsi="Times New Roman" w:cs="Times New Roman"/>
          <w:sz w:val="24"/>
          <w:szCs w:val="24"/>
          <w:lang w:val="en-US"/>
        </w:rPr>
        <w:t xml:space="preserve"> less frequent vocabulary</w:t>
      </w:r>
      <w:r w:rsidR="00D33633" w:rsidRPr="00EA01A3">
        <w:rPr>
          <w:rFonts w:ascii="Times New Roman" w:hAnsi="Times New Roman" w:cs="Times New Roman"/>
          <w:sz w:val="24"/>
          <w:szCs w:val="24"/>
          <w:lang w:val="en-US"/>
        </w:rPr>
        <w:t xml:space="preserve">, and </w:t>
      </w:r>
      <w:r w:rsidR="00B2394D" w:rsidRPr="00EA01A3">
        <w:rPr>
          <w:rFonts w:ascii="Times New Roman" w:hAnsi="Times New Roman" w:cs="Times New Roman"/>
          <w:sz w:val="24"/>
          <w:szCs w:val="24"/>
          <w:lang w:val="en-US"/>
        </w:rPr>
        <w:t xml:space="preserve">that </w:t>
      </w:r>
      <w:r w:rsidR="004F6463" w:rsidRPr="00EA01A3">
        <w:rPr>
          <w:rFonts w:ascii="Times New Roman" w:hAnsi="Times New Roman" w:cs="Times New Roman"/>
          <w:sz w:val="24"/>
          <w:szCs w:val="24"/>
          <w:lang w:val="en-US"/>
        </w:rPr>
        <w:t xml:space="preserve">texts </w:t>
      </w:r>
      <w:r w:rsidR="009818E9" w:rsidRPr="00EA01A3"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r w:rsidR="004F6463" w:rsidRPr="00EA01A3">
        <w:rPr>
          <w:rFonts w:ascii="Times New Roman" w:hAnsi="Times New Roman" w:cs="Times New Roman"/>
          <w:sz w:val="24"/>
          <w:szCs w:val="24"/>
          <w:lang w:val="en-US"/>
        </w:rPr>
        <w:t xml:space="preserve">less frequent words are </w:t>
      </w:r>
      <w:r w:rsidR="009818E9" w:rsidRPr="00EA01A3">
        <w:rPr>
          <w:rFonts w:ascii="Times New Roman" w:hAnsi="Times New Roman" w:cs="Times New Roman"/>
          <w:sz w:val="24"/>
          <w:szCs w:val="24"/>
          <w:lang w:val="en-US"/>
        </w:rPr>
        <w:t>more difficult to understand</w:t>
      </w:r>
      <w:r w:rsidR="004F6463" w:rsidRPr="00EA01A3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9818E9" w:rsidRPr="00EA01A3">
        <w:rPr>
          <w:rFonts w:ascii="Times New Roman" w:hAnsi="Times New Roman" w:cs="Times New Roman"/>
          <w:sz w:val="24"/>
          <w:szCs w:val="24"/>
          <w:lang w:val="en-US"/>
        </w:rPr>
        <w:t xml:space="preserve">However, </w:t>
      </w:r>
      <w:r w:rsidR="002B3DC1" w:rsidRPr="00EA01A3">
        <w:rPr>
          <w:rFonts w:ascii="Times New Roman" w:hAnsi="Times New Roman" w:cs="Times New Roman"/>
          <w:sz w:val="24"/>
          <w:szCs w:val="24"/>
          <w:lang w:val="en-US"/>
        </w:rPr>
        <w:t>this relationship is not always straightforward</w:t>
      </w:r>
      <w:r w:rsidR="007758E3" w:rsidRPr="00EA01A3">
        <w:rPr>
          <w:rFonts w:ascii="Times New Roman" w:hAnsi="Times New Roman" w:cs="Times New Roman"/>
          <w:sz w:val="24"/>
          <w:szCs w:val="24"/>
          <w:lang w:val="en-US"/>
        </w:rPr>
        <w:t>. In fact, so</w:t>
      </w:r>
      <w:r w:rsidR="0001370D" w:rsidRPr="00EA01A3">
        <w:rPr>
          <w:rFonts w:ascii="Times New Roman" w:hAnsi="Times New Roman" w:cs="Times New Roman"/>
          <w:sz w:val="24"/>
          <w:szCs w:val="24"/>
          <w:lang w:val="en-US"/>
        </w:rPr>
        <w:t>me infrequent words</w:t>
      </w:r>
      <w:r w:rsidR="001E73A3" w:rsidRPr="00EA01A3">
        <w:rPr>
          <w:rFonts w:ascii="Times New Roman" w:hAnsi="Times New Roman" w:cs="Times New Roman"/>
          <w:sz w:val="24"/>
          <w:szCs w:val="24"/>
          <w:lang w:val="en-US"/>
        </w:rPr>
        <w:t xml:space="preserve"> or word combinations</w:t>
      </w:r>
      <w:r w:rsidR="0001370D" w:rsidRPr="00EA01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E73A3" w:rsidRPr="00EA01A3">
        <w:rPr>
          <w:rFonts w:ascii="Times New Roman" w:hAnsi="Times New Roman" w:cs="Times New Roman"/>
          <w:sz w:val="24"/>
          <w:szCs w:val="24"/>
          <w:lang w:val="en-US"/>
        </w:rPr>
        <w:t>m</w:t>
      </w:r>
      <w:r w:rsidR="001C5723" w:rsidRPr="00EA01A3">
        <w:rPr>
          <w:rFonts w:ascii="Times New Roman" w:hAnsi="Times New Roman" w:cs="Times New Roman"/>
          <w:sz w:val="24"/>
          <w:szCs w:val="24"/>
          <w:lang w:val="en-US"/>
        </w:rPr>
        <w:t>ay be</w:t>
      </w:r>
      <w:r w:rsidR="00426B64" w:rsidRPr="00EA01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E73A3" w:rsidRPr="00EA01A3">
        <w:rPr>
          <w:rFonts w:ascii="Times New Roman" w:hAnsi="Times New Roman" w:cs="Times New Roman"/>
          <w:sz w:val="24"/>
          <w:szCs w:val="24"/>
          <w:lang w:val="en-US"/>
        </w:rPr>
        <w:t>eas</w:t>
      </w:r>
      <w:r w:rsidR="00426B64" w:rsidRPr="00EA01A3">
        <w:rPr>
          <w:rFonts w:ascii="Times New Roman" w:hAnsi="Times New Roman" w:cs="Times New Roman"/>
          <w:sz w:val="24"/>
          <w:szCs w:val="24"/>
          <w:lang w:val="en-US"/>
        </w:rPr>
        <w:t>ier</w:t>
      </w:r>
      <w:r w:rsidR="001E73A3" w:rsidRPr="00EA01A3">
        <w:rPr>
          <w:rFonts w:ascii="Times New Roman" w:hAnsi="Times New Roman" w:cs="Times New Roman"/>
          <w:sz w:val="24"/>
          <w:szCs w:val="24"/>
          <w:lang w:val="en-US"/>
        </w:rPr>
        <w:t xml:space="preserve"> to understand or </w:t>
      </w:r>
      <w:r w:rsidR="00861F60" w:rsidRPr="00EA01A3">
        <w:rPr>
          <w:rFonts w:ascii="Times New Roman" w:hAnsi="Times New Roman" w:cs="Times New Roman"/>
          <w:sz w:val="24"/>
          <w:szCs w:val="24"/>
          <w:lang w:val="en-US"/>
        </w:rPr>
        <w:t>produce</w:t>
      </w:r>
      <w:r w:rsidR="001E73A3" w:rsidRPr="00EA01A3">
        <w:rPr>
          <w:rFonts w:ascii="Times New Roman" w:hAnsi="Times New Roman" w:cs="Times New Roman"/>
          <w:sz w:val="24"/>
          <w:szCs w:val="24"/>
          <w:lang w:val="en-US"/>
        </w:rPr>
        <w:t xml:space="preserve"> than frequent </w:t>
      </w:r>
      <w:r w:rsidR="00426B64" w:rsidRPr="00EA01A3">
        <w:rPr>
          <w:rFonts w:ascii="Times New Roman" w:hAnsi="Times New Roman" w:cs="Times New Roman"/>
          <w:sz w:val="24"/>
          <w:szCs w:val="24"/>
          <w:lang w:val="en-US"/>
        </w:rPr>
        <w:t xml:space="preserve">ones, particularly when considering </w:t>
      </w:r>
      <w:r w:rsidR="004503F3" w:rsidRPr="00EA01A3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1C7907" w:rsidRPr="00EA01A3">
        <w:rPr>
          <w:rFonts w:ascii="Times New Roman" w:hAnsi="Times New Roman" w:cs="Times New Roman"/>
          <w:sz w:val="24"/>
          <w:szCs w:val="24"/>
          <w:lang w:val="en-US"/>
        </w:rPr>
        <w:t>lexicogrammatical interface</w:t>
      </w:r>
      <w:r w:rsidR="00F335D9" w:rsidRPr="00EA01A3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D82664" w:rsidRPr="00EA01A3">
        <w:rPr>
          <w:rFonts w:ascii="Times New Roman" w:hAnsi="Times New Roman" w:cs="Times New Roman"/>
          <w:sz w:val="24"/>
          <w:szCs w:val="24"/>
          <w:lang w:val="en-US"/>
        </w:rPr>
        <w:t>For example, a</w:t>
      </w:r>
      <w:r w:rsidR="00B53C2D" w:rsidRPr="00EA01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9193E" w:rsidRPr="00EA01A3">
        <w:rPr>
          <w:rFonts w:ascii="Times New Roman" w:hAnsi="Times New Roman" w:cs="Times New Roman"/>
          <w:sz w:val="24"/>
          <w:szCs w:val="24"/>
          <w:lang w:val="en-US"/>
        </w:rPr>
        <w:t xml:space="preserve">high-frequency </w:t>
      </w:r>
      <w:r w:rsidR="00B53C2D" w:rsidRPr="00EA01A3">
        <w:rPr>
          <w:rFonts w:ascii="Times New Roman" w:hAnsi="Times New Roman" w:cs="Times New Roman"/>
          <w:sz w:val="24"/>
          <w:szCs w:val="24"/>
          <w:lang w:val="en-US"/>
        </w:rPr>
        <w:t>word</w:t>
      </w:r>
      <w:r w:rsidR="00861F60" w:rsidRPr="00EA01A3">
        <w:rPr>
          <w:rFonts w:ascii="Times New Roman" w:hAnsi="Times New Roman" w:cs="Times New Roman"/>
          <w:sz w:val="24"/>
          <w:szCs w:val="24"/>
          <w:lang w:val="en-US"/>
        </w:rPr>
        <w:t xml:space="preserve"> can</w:t>
      </w:r>
      <w:r w:rsidR="00B53C2D" w:rsidRPr="00EA01A3">
        <w:rPr>
          <w:rFonts w:ascii="Times New Roman" w:hAnsi="Times New Roman" w:cs="Times New Roman"/>
          <w:sz w:val="24"/>
          <w:szCs w:val="24"/>
          <w:lang w:val="en-US"/>
        </w:rPr>
        <w:t xml:space="preserve"> be </w:t>
      </w:r>
      <w:r w:rsidR="00E03909" w:rsidRPr="00EA01A3">
        <w:rPr>
          <w:rFonts w:ascii="Times New Roman" w:hAnsi="Times New Roman" w:cs="Times New Roman"/>
          <w:sz w:val="24"/>
          <w:szCs w:val="24"/>
          <w:lang w:val="en-US"/>
        </w:rPr>
        <w:t>highl</w:t>
      </w:r>
      <w:r w:rsidR="006E34CC" w:rsidRPr="00EA01A3">
        <w:rPr>
          <w:rFonts w:ascii="Times New Roman" w:hAnsi="Times New Roman" w:cs="Times New Roman"/>
          <w:sz w:val="24"/>
          <w:szCs w:val="24"/>
          <w:lang w:val="en-US"/>
        </w:rPr>
        <w:t xml:space="preserve">y </w:t>
      </w:r>
      <w:r w:rsidR="00B53C2D" w:rsidRPr="00EA01A3">
        <w:rPr>
          <w:rFonts w:ascii="Times New Roman" w:hAnsi="Times New Roman" w:cs="Times New Roman"/>
          <w:sz w:val="24"/>
          <w:szCs w:val="24"/>
          <w:lang w:val="en-US"/>
        </w:rPr>
        <w:t xml:space="preserve">complex </w:t>
      </w:r>
      <w:r w:rsidR="00857D4D" w:rsidRPr="00EA01A3">
        <w:rPr>
          <w:rFonts w:ascii="Times New Roman" w:hAnsi="Times New Roman" w:cs="Times New Roman"/>
          <w:sz w:val="24"/>
          <w:szCs w:val="24"/>
          <w:lang w:val="en-US"/>
        </w:rPr>
        <w:t>due to</w:t>
      </w:r>
      <w:r w:rsidR="00B53C2D" w:rsidRPr="00EA01A3">
        <w:rPr>
          <w:rFonts w:ascii="Times New Roman" w:hAnsi="Times New Roman" w:cs="Times New Roman"/>
          <w:sz w:val="24"/>
          <w:szCs w:val="24"/>
          <w:lang w:val="en-US"/>
        </w:rPr>
        <w:t xml:space="preserve"> constraints on its co-occurrence with other words. </w:t>
      </w:r>
      <w:r w:rsidR="00D82664" w:rsidRPr="00EA01A3">
        <w:rPr>
          <w:rFonts w:ascii="Times New Roman" w:hAnsi="Times New Roman" w:cs="Times New Roman"/>
          <w:sz w:val="24"/>
          <w:szCs w:val="24"/>
          <w:lang w:val="en-US"/>
        </w:rPr>
        <w:t>P</w:t>
      </w:r>
      <w:r w:rsidR="009708C8" w:rsidRPr="00EA01A3">
        <w:rPr>
          <w:rFonts w:ascii="Times New Roman" w:hAnsi="Times New Roman" w:cs="Times New Roman"/>
          <w:sz w:val="24"/>
          <w:szCs w:val="24"/>
          <w:lang w:val="en-US"/>
        </w:rPr>
        <w:t xml:space="preserve">repositions and light verbs (e.g. the verb ‘make’ in </w:t>
      </w:r>
      <w:r w:rsidR="009708C8" w:rsidRPr="00EA01A3">
        <w:rPr>
          <w:rFonts w:ascii="Times New Roman" w:hAnsi="Times New Roman" w:cs="Times New Roman"/>
          <w:i/>
          <w:iCs/>
          <w:sz w:val="24"/>
          <w:szCs w:val="24"/>
          <w:lang w:val="en-US"/>
        </w:rPr>
        <w:t>make a decision</w:t>
      </w:r>
      <w:r w:rsidR="009708C8" w:rsidRPr="00EA01A3">
        <w:rPr>
          <w:rFonts w:ascii="Times New Roman" w:hAnsi="Times New Roman" w:cs="Times New Roman"/>
          <w:sz w:val="24"/>
          <w:szCs w:val="24"/>
          <w:lang w:val="en-US"/>
        </w:rPr>
        <w:t xml:space="preserve"> or </w:t>
      </w:r>
      <w:r w:rsidR="009708C8" w:rsidRPr="00EA01A3">
        <w:rPr>
          <w:rFonts w:ascii="Times New Roman" w:hAnsi="Times New Roman" w:cs="Times New Roman"/>
          <w:i/>
          <w:iCs/>
          <w:sz w:val="24"/>
          <w:szCs w:val="24"/>
          <w:lang w:val="en-US"/>
        </w:rPr>
        <w:t>make a step</w:t>
      </w:r>
      <w:r w:rsidR="009708C8" w:rsidRPr="00EA01A3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D953C7" w:rsidRPr="00EA01A3">
        <w:rPr>
          <w:rFonts w:ascii="Times New Roman" w:hAnsi="Times New Roman" w:cs="Times New Roman"/>
          <w:sz w:val="24"/>
          <w:szCs w:val="24"/>
          <w:lang w:val="en-US"/>
        </w:rPr>
        <w:t xml:space="preserve"> have been described as “maximally complex words” as they</w:t>
      </w:r>
      <w:r w:rsidR="009708C8" w:rsidRPr="00EA01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A4DA2" w:rsidRPr="00EA01A3">
        <w:rPr>
          <w:rFonts w:ascii="Times New Roman" w:hAnsi="Times New Roman" w:cs="Times New Roman"/>
          <w:sz w:val="24"/>
          <w:szCs w:val="24"/>
          <w:lang w:val="en-US"/>
        </w:rPr>
        <w:t xml:space="preserve">can </w:t>
      </w:r>
      <w:r w:rsidR="009708C8" w:rsidRPr="00EA01A3">
        <w:rPr>
          <w:rFonts w:ascii="Times New Roman" w:hAnsi="Times New Roman" w:cs="Times New Roman"/>
          <w:sz w:val="24"/>
          <w:szCs w:val="24"/>
          <w:lang w:val="en-US"/>
        </w:rPr>
        <w:t xml:space="preserve">vary unpredictably in their semantic and syntagmatic </w:t>
      </w:r>
      <w:r w:rsidR="009708C8" w:rsidRPr="00EA01A3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complexity (see Hanks, 2013: 287–88). </w:t>
      </w:r>
      <w:r w:rsidR="001809AE" w:rsidRPr="00EA01A3">
        <w:rPr>
          <w:rFonts w:ascii="Times New Roman" w:hAnsi="Times New Roman" w:cs="Times New Roman"/>
          <w:sz w:val="24"/>
          <w:szCs w:val="24"/>
          <w:lang w:val="en-US"/>
        </w:rPr>
        <w:t>Therefore</w:t>
      </w:r>
      <w:r w:rsidR="000B3D97" w:rsidRPr="00EA01A3">
        <w:rPr>
          <w:rFonts w:ascii="Times New Roman" w:hAnsi="Times New Roman" w:cs="Times New Roman"/>
          <w:sz w:val="24"/>
          <w:szCs w:val="24"/>
          <w:lang w:val="en-US"/>
        </w:rPr>
        <w:t>, I</w:t>
      </w:r>
      <w:r w:rsidR="00C04F8F" w:rsidRPr="00EA01A3">
        <w:rPr>
          <w:rFonts w:ascii="Times New Roman" w:hAnsi="Times New Roman" w:cs="Times New Roman"/>
          <w:sz w:val="24"/>
          <w:szCs w:val="24"/>
          <w:lang w:val="en-US"/>
        </w:rPr>
        <w:t xml:space="preserve"> would be</w:t>
      </w:r>
      <w:r w:rsidR="000B3D97" w:rsidRPr="00EA01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C5BFE" w:rsidRPr="00EA01A3">
        <w:rPr>
          <w:rFonts w:ascii="Times New Roman" w:hAnsi="Times New Roman" w:cs="Times New Roman"/>
          <w:sz w:val="24"/>
          <w:szCs w:val="24"/>
          <w:lang w:val="en-US"/>
        </w:rPr>
        <w:t xml:space="preserve">more inclined to </w:t>
      </w:r>
      <w:r w:rsidR="001608AB" w:rsidRPr="00EA01A3">
        <w:rPr>
          <w:rFonts w:ascii="Times New Roman" w:hAnsi="Times New Roman" w:cs="Times New Roman"/>
          <w:sz w:val="24"/>
          <w:szCs w:val="24"/>
          <w:lang w:val="en-US"/>
        </w:rPr>
        <w:t xml:space="preserve">work with </w:t>
      </w:r>
      <w:r w:rsidR="003C5BFE" w:rsidRPr="00EA01A3">
        <w:rPr>
          <w:rFonts w:ascii="Times New Roman" w:hAnsi="Times New Roman" w:cs="Times New Roman"/>
          <w:sz w:val="24"/>
          <w:szCs w:val="24"/>
          <w:lang w:val="en-US"/>
        </w:rPr>
        <w:t>a framework that c</w:t>
      </w:r>
      <w:r w:rsidR="00496C8A" w:rsidRPr="00EA01A3">
        <w:rPr>
          <w:rFonts w:ascii="Times New Roman" w:hAnsi="Times New Roman" w:cs="Times New Roman"/>
          <w:sz w:val="24"/>
          <w:szCs w:val="24"/>
          <w:lang w:val="en-US"/>
        </w:rPr>
        <w:t xml:space="preserve">onsiders frequency as a </w:t>
      </w:r>
      <w:r w:rsidR="00942B36" w:rsidRPr="00EA01A3">
        <w:rPr>
          <w:rFonts w:ascii="Times New Roman" w:hAnsi="Times New Roman" w:cs="Times New Roman"/>
          <w:sz w:val="24"/>
          <w:szCs w:val="24"/>
          <w:lang w:val="en-US"/>
        </w:rPr>
        <w:t>fundamental objective property of words and word combinations.</w:t>
      </w:r>
    </w:p>
    <w:p w14:paraId="355E9482" w14:textId="7ED4CF1A" w:rsidR="00A37A65" w:rsidRPr="00EA01A3" w:rsidRDefault="005E4178" w:rsidP="003D6324">
      <w:pPr>
        <w:spacing w:after="0" w:line="480" w:lineRule="auto"/>
        <w:ind w:firstLine="708"/>
        <w:rPr>
          <w:rFonts w:ascii="Times New Roman" w:hAnsi="Times New Roman" w:cs="Times New Roman"/>
          <w:sz w:val="24"/>
          <w:szCs w:val="24"/>
          <w:lang w:val="en-US"/>
        </w:rPr>
      </w:pPr>
      <w:r w:rsidRPr="00EA01A3">
        <w:rPr>
          <w:rFonts w:ascii="Times New Roman" w:hAnsi="Times New Roman" w:cs="Times New Roman"/>
          <w:sz w:val="24"/>
          <w:szCs w:val="24"/>
          <w:lang w:val="en-US"/>
        </w:rPr>
        <w:t xml:space="preserve">While Bulté et al’s proposal may sound theoretically appealing, and while I am particularly sensitive to arguments related to knowledge building in the field, </w:t>
      </w:r>
      <w:r w:rsidR="00187CE9" w:rsidRPr="00EA01A3">
        <w:rPr>
          <w:rFonts w:ascii="Times New Roman" w:hAnsi="Times New Roman" w:cs="Times New Roman"/>
          <w:sz w:val="24"/>
          <w:szCs w:val="24"/>
          <w:lang w:val="en-US"/>
        </w:rPr>
        <w:t xml:space="preserve">I </w:t>
      </w:r>
      <w:r w:rsidRPr="00EA01A3">
        <w:rPr>
          <w:rFonts w:ascii="Times New Roman" w:hAnsi="Times New Roman" w:cs="Times New Roman"/>
          <w:sz w:val="24"/>
          <w:szCs w:val="24"/>
          <w:lang w:val="en-US"/>
        </w:rPr>
        <w:t>find myself questioning both the theoretical underpinnings and practical applications of such a narrowly defined construct of complexity and the proposed limited set of core measures.</w:t>
      </w:r>
      <w:r w:rsidR="00201480" w:rsidRPr="00EA01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72665" w:rsidRPr="00EA01A3">
        <w:rPr>
          <w:rFonts w:ascii="Times New Roman" w:hAnsi="Times New Roman" w:cs="Times New Roman"/>
          <w:sz w:val="24"/>
          <w:szCs w:val="24"/>
          <w:lang w:val="en-US"/>
        </w:rPr>
        <w:t xml:space="preserve">On the practical side, </w:t>
      </w:r>
      <w:r w:rsidR="00E81179" w:rsidRPr="00EA01A3">
        <w:rPr>
          <w:rFonts w:ascii="Times New Roman" w:hAnsi="Times New Roman" w:cs="Times New Roman"/>
          <w:sz w:val="24"/>
          <w:szCs w:val="24"/>
          <w:lang w:val="en-US"/>
        </w:rPr>
        <w:t xml:space="preserve">measures of complexity have been widely used to </w:t>
      </w:r>
      <w:r w:rsidR="00B743FA" w:rsidRPr="00EA01A3">
        <w:rPr>
          <w:rFonts w:ascii="Times New Roman" w:hAnsi="Times New Roman" w:cs="Times New Roman"/>
          <w:sz w:val="24"/>
          <w:szCs w:val="24"/>
          <w:lang w:val="en-US"/>
        </w:rPr>
        <w:t>describe L2 performance,</w:t>
      </w:r>
      <w:r w:rsidR="00E81179" w:rsidRPr="00EA01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743FA" w:rsidRPr="00EA01A3">
        <w:rPr>
          <w:rFonts w:ascii="Times New Roman" w:hAnsi="Times New Roman" w:cs="Times New Roman"/>
          <w:sz w:val="24"/>
          <w:szCs w:val="24"/>
          <w:lang w:val="en-US"/>
        </w:rPr>
        <w:t>assess L2 proficiency, and trace L2 development</w:t>
      </w:r>
      <w:r w:rsidR="00E81179" w:rsidRPr="00EA01A3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1208B4" w:rsidRPr="00EA01A3">
        <w:rPr>
          <w:rFonts w:ascii="Times New Roman" w:hAnsi="Times New Roman" w:cs="Times New Roman"/>
          <w:sz w:val="24"/>
          <w:szCs w:val="24"/>
          <w:lang w:val="en-US"/>
        </w:rPr>
        <w:t>I am not convinced that</w:t>
      </w:r>
      <w:r w:rsidR="007D41DA" w:rsidRPr="00EA01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74C4A" w:rsidRPr="00EA01A3">
        <w:rPr>
          <w:rFonts w:ascii="Times New Roman" w:hAnsi="Times New Roman" w:cs="Times New Roman"/>
          <w:sz w:val="24"/>
          <w:szCs w:val="24"/>
          <w:lang w:val="en-US"/>
        </w:rPr>
        <w:t>a more constrained definition of complexity</w:t>
      </w:r>
      <w:r w:rsidR="000245B9" w:rsidRPr="00EA01A3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F74C4A" w:rsidRPr="00EA01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4242A" w:rsidRPr="00EA01A3">
        <w:rPr>
          <w:rFonts w:ascii="Times New Roman" w:hAnsi="Times New Roman" w:cs="Times New Roman"/>
          <w:sz w:val="24"/>
          <w:szCs w:val="24"/>
          <w:lang w:val="en-US"/>
        </w:rPr>
        <w:t>associated with a limited set of metrics</w:t>
      </w:r>
      <w:r w:rsidR="000245B9" w:rsidRPr="00EA01A3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74242A" w:rsidRPr="00EA01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74C4A" w:rsidRPr="00EA01A3">
        <w:rPr>
          <w:rFonts w:ascii="Times New Roman" w:hAnsi="Times New Roman" w:cs="Times New Roman"/>
          <w:sz w:val="24"/>
          <w:szCs w:val="24"/>
          <w:lang w:val="en-US"/>
        </w:rPr>
        <w:t>will lead to greate</w:t>
      </w:r>
      <w:r w:rsidR="00A37A65" w:rsidRPr="00EA01A3">
        <w:rPr>
          <w:rFonts w:ascii="Times New Roman" w:hAnsi="Times New Roman" w:cs="Times New Roman"/>
          <w:sz w:val="24"/>
          <w:szCs w:val="24"/>
          <w:lang w:val="en-US"/>
        </w:rPr>
        <w:t>r</w:t>
      </w:r>
      <w:r w:rsidR="00F74C4A" w:rsidRPr="00EA01A3">
        <w:rPr>
          <w:rFonts w:ascii="Times New Roman" w:hAnsi="Times New Roman" w:cs="Times New Roman"/>
          <w:sz w:val="24"/>
          <w:szCs w:val="24"/>
          <w:lang w:val="en-US"/>
        </w:rPr>
        <w:t xml:space="preserve"> success in achieving these goals. </w:t>
      </w:r>
      <w:r w:rsidR="00A91BAB" w:rsidRPr="00EA01A3">
        <w:rPr>
          <w:rFonts w:ascii="Times New Roman" w:hAnsi="Times New Roman" w:cs="Times New Roman"/>
          <w:sz w:val="24"/>
          <w:szCs w:val="24"/>
          <w:lang w:val="en-US"/>
        </w:rPr>
        <w:t>On the contrary, over the past</w:t>
      </w:r>
      <w:r w:rsidR="00106A97" w:rsidRPr="00EA01A3">
        <w:rPr>
          <w:rFonts w:ascii="Times New Roman" w:hAnsi="Times New Roman" w:cs="Times New Roman"/>
          <w:sz w:val="24"/>
          <w:szCs w:val="24"/>
          <w:lang w:val="en-US"/>
        </w:rPr>
        <w:t xml:space="preserve"> decade, </w:t>
      </w:r>
      <w:r w:rsidR="00485D23" w:rsidRPr="00EA01A3">
        <w:rPr>
          <w:rFonts w:ascii="Times New Roman" w:hAnsi="Times New Roman" w:cs="Times New Roman"/>
          <w:sz w:val="24"/>
          <w:szCs w:val="24"/>
          <w:lang w:val="en-US"/>
        </w:rPr>
        <w:t xml:space="preserve">some of </w:t>
      </w:r>
      <w:r w:rsidR="00BB776A" w:rsidRPr="00EA01A3">
        <w:rPr>
          <w:rFonts w:ascii="Times New Roman" w:hAnsi="Times New Roman" w:cs="Times New Roman"/>
          <w:sz w:val="24"/>
          <w:szCs w:val="24"/>
          <w:lang w:val="en-US"/>
        </w:rPr>
        <w:t xml:space="preserve">the most </w:t>
      </w:r>
      <w:r w:rsidR="00485D23" w:rsidRPr="00EA01A3">
        <w:rPr>
          <w:rFonts w:ascii="Times New Roman" w:hAnsi="Times New Roman" w:cs="Times New Roman"/>
          <w:sz w:val="24"/>
          <w:szCs w:val="24"/>
          <w:lang w:val="en-US"/>
        </w:rPr>
        <w:t>significant</w:t>
      </w:r>
      <w:r w:rsidR="00BB776A" w:rsidRPr="00EA01A3">
        <w:rPr>
          <w:rFonts w:ascii="Times New Roman" w:hAnsi="Times New Roman" w:cs="Times New Roman"/>
          <w:sz w:val="24"/>
          <w:szCs w:val="24"/>
          <w:lang w:val="en-US"/>
        </w:rPr>
        <w:t xml:space="preserve"> developments in the field </w:t>
      </w:r>
      <w:r w:rsidR="00106A97" w:rsidRPr="00EA01A3">
        <w:rPr>
          <w:rFonts w:ascii="Times New Roman" w:hAnsi="Times New Roman" w:cs="Times New Roman"/>
          <w:sz w:val="24"/>
          <w:szCs w:val="24"/>
          <w:lang w:val="en-US"/>
        </w:rPr>
        <w:t xml:space="preserve">have </w:t>
      </w:r>
      <w:r w:rsidR="00485D23" w:rsidRPr="00EA01A3">
        <w:rPr>
          <w:rFonts w:ascii="Times New Roman" w:hAnsi="Times New Roman" w:cs="Times New Roman"/>
          <w:sz w:val="24"/>
          <w:szCs w:val="24"/>
          <w:lang w:val="en-US"/>
        </w:rPr>
        <w:t>emerged</w:t>
      </w:r>
      <w:r w:rsidR="00106A97" w:rsidRPr="00EA01A3">
        <w:rPr>
          <w:rFonts w:ascii="Times New Roman" w:hAnsi="Times New Roman" w:cs="Times New Roman"/>
          <w:sz w:val="24"/>
          <w:szCs w:val="24"/>
          <w:lang w:val="en-US"/>
        </w:rPr>
        <w:t xml:space="preserve"> from </w:t>
      </w:r>
      <w:r w:rsidR="00387995" w:rsidRPr="00EA01A3">
        <w:rPr>
          <w:rFonts w:ascii="Times New Roman" w:hAnsi="Times New Roman" w:cs="Times New Roman"/>
          <w:sz w:val="24"/>
          <w:szCs w:val="24"/>
          <w:lang w:val="en-US"/>
        </w:rPr>
        <w:t>broader perspectives on complexity</w:t>
      </w:r>
      <w:r w:rsidR="003D2BE2" w:rsidRPr="00EA01A3">
        <w:rPr>
          <w:rFonts w:ascii="Times New Roman" w:hAnsi="Times New Roman" w:cs="Times New Roman"/>
          <w:sz w:val="24"/>
          <w:szCs w:val="24"/>
          <w:lang w:val="en-US"/>
        </w:rPr>
        <w:t xml:space="preserve">, supported by more specific </w:t>
      </w:r>
      <w:r w:rsidR="006E2946" w:rsidRPr="00EA01A3">
        <w:rPr>
          <w:rFonts w:ascii="Times New Roman" w:hAnsi="Times New Roman" w:cs="Times New Roman"/>
          <w:sz w:val="24"/>
          <w:szCs w:val="24"/>
          <w:lang w:val="en-US"/>
        </w:rPr>
        <w:t xml:space="preserve">measures than </w:t>
      </w:r>
      <w:r w:rsidR="001035C7" w:rsidRPr="00EA01A3">
        <w:rPr>
          <w:rFonts w:ascii="Times New Roman" w:hAnsi="Times New Roman" w:cs="Times New Roman"/>
          <w:sz w:val="24"/>
          <w:szCs w:val="24"/>
          <w:lang w:val="en-US"/>
        </w:rPr>
        <w:t xml:space="preserve">traditional </w:t>
      </w:r>
      <w:r w:rsidR="00484B75" w:rsidRPr="00EA01A3">
        <w:rPr>
          <w:rFonts w:ascii="Times New Roman" w:hAnsi="Times New Roman" w:cs="Times New Roman"/>
          <w:sz w:val="24"/>
          <w:szCs w:val="24"/>
          <w:lang w:val="en-US"/>
        </w:rPr>
        <w:t xml:space="preserve">(omnibus) </w:t>
      </w:r>
      <w:r w:rsidR="001035C7" w:rsidRPr="00EA01A3">
        <w:rPr>
          <w:rFonts w:ascii="Times New Roman" w:hAnsi="Times New Roman" w:cs="Times New Roman"/>
          <w:sz w:val="24"/>
          <w:szCs w:val="24"/>
          <w:lang w:val="en-US"/>
        </w:rPr>
        <w:t xml:space="preserve">metrics such as </w:t>
      </w:r>
      <w:r w:rsidR="006E2946" w:rsidRPr="00EA01A3">
        <w:rPr>
          <w:rFonts w:ascii="Times New Roman" w:hAnsi="Times New Roman" w:cs="Times New Roman"/>
          <w:sz w:val="24"/>
          <w:szCs w:val="24"/>
          <w:lang w:val="en-US"/>
        </w:rPr>
        <w:t xml:space="preserve">mean words per </w:t>
      </w:r>
      <w:r w:rsidR="008E46F4" w:rsidRPr="00EA01A3">
        <w:rPr>
          <w:rFonts w:ascii="Times New Roman" w:hAnsi="Times New Roman" w:cs="Times New Roman"/>
          <w:sz w:val="24"/>
          <w:szCs w:val="24"/>
          <w:lang w:val="en-US"/>
        </w:rPr>
        <w:t>phrase, mean phrases per clause, or mean clauses per T-unit</w:t>
      </w:r>
      <w:r w:rsidR="00237616" w:rsidRPr="00EA01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F7252" w:rsidRPr="00EA01A3">
        <w:rPr>
          <w:rFonts w:ascii="Times New Roman" w:hAnsi="Times New Roman" w:cs="Times New Roman"/>
          <w:sz w:val="24"/>
          <w:szCs w:val="24"/>
          <w:lang w:val="en-US"/>
        </w:rPr>
        <w:t>(see</w:t>
      </w:r>
      <w:r w:rsidR="001D23EC" w:rsidRPr="00EA01A3">
        <w:rPr>
          <w:rFonts w:ascii="Times New Roman" w:hAnsi="Times New Roman" w:cs="Times New Roman"/>
          <w:sz w:val="24"/>
          <w:szCs w:val="24"/>
          <w:lang w:val="en-US"/>
        </w:rPr>
        <w:t>, for example,</w:t>
      </w:r>
      <w:r w:rsidR="001F7252" w:rsidRPr="00EA01A3">
        <w:rPr>
          <w:rFonts w:ascii="Times New Roman" w:hAnsi="Times New Roman" w:cs="Times New Roman"/>
          <w:sz w:val="24"/>
          <w:szCs w:val="24"/>
          <w:lang w:val="en-US"/>
        </w:rPr>
        <w:t xml:space="preserve"> Biber’s work on</w:t>
      </w:r>
      <w:r w:rsidR="00C9239D" w:rsidRPr="00EA01A3">
        <w:rPr>
          <w:rFonts w:ascii="Times New Roman" w:hAnsi="Times New Roman" w:cs="Times New Roman"/>
          <w:sz w:val="24"/>
          <w:szCs w:val="24"/>
          <w:lang w:val="en-US"/>
        </w:rPr>
        <w:t xml:space="preserve"> grammatical complexity in L2 writing; e.g. </w:t>
      </w:r>
      <w:r w:rsidR="00934FC8" w:rsidRPr="00EA01A3">
        <w:rPr>
          <w:rFonts w:ascii="Times New Roman" w:hAnsi="Times New Roman" w:cs="Times New Roman"/>
          <w:sz w:val="24"/>
          <w:szCs w:val="24"/>
          <w:lang w:val="en-US"/>
        </w:rPr>
        <w:t xml:space="preserve">Biber et al., 2011; </w:t>
      </w:r>
      <w:r w:rsidR="00D31292" w:rsidRPr="00EA01A3">
        <w:rPr>
          <w:rFonts w:ascii="Times New Roman" w:hAnsi="Times New Roman" w:cs="Times New Roman"/>
          <w:sz w:val="24"/>
          <w:szCs w:val="24"/>
          <w:lang w:val="en-US"/>
        </w:rPr>
        <w:t>Biber et al., 2020</w:t>
      </w:r>
      <w:r w:rsidR="00401B71" w:rsidRPr="00EA01A3">
        <w:rPr>
          <w:rFonts w:ascii="Times New Roman" w:hAnsi="Times New Roman" w:cs="Times New Roman"/>
          <w:sz w:val="24"/>
          <w:szCs w:val="24"/>
          <w:lang w:val="en-US"/>
        </w:rPr>
        <w:t>).</w:t>
      </w:r>
    </w:p>
    <w:p w14:paraId="10878566" w14:textId="4D7647A9" w:rsidR="000A1AEA" w:rsidRPr="00EA01A3" w:rsidRDefault="00B358BD" w:rsidP="003D6324">
      <w:pPr>
        <w:spacing w:after="0" w:line="480" w:lineRule="auto"/>
        <w:ind w:firstLine="708"/>
        <w:rPr>
          <w:rFonts w:ascii="Times New Roman" w:hAnsi="Times New Roman" w:cs="Times New Roman"/>
          <w:sz w:val="24"/>
          <w:szCs w:val="24"/>
          <w:lang w:val="en-US"/>
        </w:rPr>
      </w:pPr>
      <w:r w:rsidRPr="00EA01A3">
        <w:rPr>
          <w:rFonts w:ascii="Times New Roman" w:hAnsi="Times New Roman" w:cs="Times New Roman"/>
          <w:sz w:val="24"/>
          <w:szCs w:val="24"/>
          <w:lang w:val="en-US"/>
        </w:rPr>
        <w:t xml:space="preserve">On the theoretical side, </w:t>
      </w:r>
      <w:r w:rsidR="00841067" w:rsidRPr="00EA01A3">
        <w:rPr>
          <w:rFonts w:ascii="Times New Roman" w:hAnsi="Times New Roman" w:cs="Times New Roman"/>
          <w:sz w:val="24"/>
          <w:szCs w:val="24"/>
          <w:lang w:val="en-US"/>
        </w:rPr>
        <w:t>Bulté et al.</w:t>
      </w:r>
      <w:r w:rsidR="00C3729B" w:rsidRPr="00EA01A3">
        <w:rPr>
          <w:rFonts w:ascii="Times New Roman" w:hAnsi="Times New Roman" w:cs="Times New Roman"/>
          <w:sz w:val="24"/>
          <w:szCs w:val="24"/>
          <w:lang w:val="en-US"/>
        </w:rPr>
        <w:t xml:space="preserve">’s proposal to limit complexity to </w:t>
      </w:r>
      <w:r w:rsidR="00193B2F" w:rsidRPr="00EA01A3">
        <w:rPr>
          <w:rFonts w:ascii="Times New Roman" w:hAnsi="Times New Roman" w:cs="Times New Roman"/>
          <w:sz w:val="24"/>
          <w:szCs w:val="24"/>
          <w:lang w:val="en-US"/>
        </w:rPr>
        <w:t>Rescher’s (1998) ontological modes of compositional and structural complexity</w:t>
      </w:r>
      <w:r w:rsidR="00DD2BC4" w:rsidRPr="00EA01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733E3" w:rsidRPr="00EA01A3">
        <w:rPr>
          <w:rFonts w:ascii="Times New Roman" w:hAnsi="Times New Roman" w:cs="Times New Roman"/>
          <w:sz w:val="24"/>
          <w:szCs w:val="24"/>
          <w:lang w:val="en-US"/>
        </w:rPr>
        <w:t xml:space="preserve">not only </w:t>
      </w:r>
      <w:r w:rsidR="007B281B" w:rsidRPr="00EA01A3">
        <w:rPr>
          <w:rFonts w:ascii="Times New Roman" w:hAnsi="Times New Roman" w:cs="Times New Roman"/>
          <w:sz w:val="24"/>
          <w:szCs w:val="24"/>
          <w:lang w:val="en-US"/>
        </w:rPr>
        <w:t>diverges from</w:t>
      </w:r>
      <w:r w:rsidR="00FE6800" w:rsidRPr="00EA01A3">
        <w:rPr>
          <w:rFonts w:ascii="Times New Roman" w:hAnsi="Times New Roman" w:cs="Times New Roman"/>
          <w:sz w:val="24"/>
          <w:szCs w:val="24"/>
          <w:lang w:val="en-US"/>
        </w:rPr>
        <w:t xml:space="preserve"> current views in</w:t>
      </w:r>
      <w:r w:rsidR="00E82CEA">
        <w:rPr>
          <w:rFonts w:ascii="Times New Roman" w:hAnsi="Times New Roman" w:cs="Times New Roman"/>
          <w:sz w:val="24"/>
          <w:szCs w:val="24"/>
          <w:lang w:val="en-US"/>
        </w:rPr>
        <w:t xml:space="preserve"> L2 research</w:t>
      </w:r>
      <w:r w:rsidR="00FE6800" w:rsidRPr="00EA01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72172" w:rsidRPr="00EA01A3">
        <w:rPr>
          <w:rFonts w:ascii="Times New Roman" w:hAnsi="Times New Roman" w:cs="Times New Roman"/>
          <w:sz w:val="24"/>
          <w:szCs w:val="24"/>
          <w:lang w:val="en-US"/>
        </w:rPr>
        <w:t xml:space="preserve">(see above) </w:t>
      </w:r>
      <w:r w:rsidR="00FE6800" w:rsidRPr="00EA01A3">
        <w:rPr>
          <w:rFonts w:ascii="Times New Roman" w:hAnsi="Times New Roman" w:cs="Times New Roman"/>
          <w:sz w:val="24"/>
          <w:szCs w:val="24"/>
          <w:lang w:val="en-US"/>
        </w:rPr>
        <w:t>but also from</w:t>
      </w:r>
      <w:r w:rsidR="00DD2BC4" w:rsidRPr="00EA01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21AB0" w:rsidRPr="00EA01A3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A10D0B" w:rsidRPr="00EA01A3">
        <w:rPr>
          <w:rFonts w:ascii="Times New Roman" w:hAnsi="Times New Roman" w:cs="Times New Roman"/>
          <w:sz w:val="24"/>
          <w:szCs w:val="24"/>
          <w:lang w:val="en-US"/>
        </w:rPr>
        <w:t>philosopher</w:t>
      </w:r>
      <w:r w:rsidR="00021AB0" w:rsidRPr="00EA01A3">
        <w:rPr>
          <w:rFonts w:ascii="Times New Roman" w:hAnsi="Times New Roman" w:cs="Times New Roman"/>
          <w:sz w:val="24"/>
          <w:szCs w:val="24"/>
          <w:lang w:val="en-US"/>
        </w:rPr>
        <w:t>’s</w:t>
      </w:r>
      <w:r w:rsidR="005554FD" w:rsidRPr="00EA01A3">
        <w:rPr>
          <w:rFonts w:ascii="Times New Roman" w:hAnsi="Times New Roman" w:cs="Times New Roman"/>
          <w:sz w:val="24"/>
          <w:szCs w:val="24"/>
          <w:lang w:val="en-US"/>
        </w:rPr>
        <w:t xml:space="preserve"> own</w:t>
      </w:r>
      <w:r w:rsidR="00021AB0" w:rsidRPr="00EA01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41089" w:rsidRPr="00EA01A3">
        <w:rPr>
          <w:rFonts w:ascii="Times New Roman" w:hAnsi="Times New Roman" w:cs="Times New Roman"/>
          <w:sz w:val="24"/>
          <w:szCs w:val="24"/>
          <w:lang w:val="en-US"/>
        </w:rPr>
        <w:t>broader perspective</w:t>
      </w:r>
      <w:r w:rsidR="00021AB0" w:rsidRPr="00EA01A3">
        <w:rPr>
          <w:rFonts w:ascii="Times New Roman" w:hAnsi="Times New Roman" w:cs="Times New Roman"/>
          <w:sz w:val="24"/>
          <w:szCs w:val="24"/>
          <w:lang w:val="en-US"/>
        </w:rPr>
        <w:t xml:space="preserve"> on complexity. </w:t>
      </w:r>
      <w:r w:rsidR="0046364E" w:rsidRPr="00EA01A3">
        <w:rPr>
          <w:rFonts w:ascii="Times New Roman" w:hAnsi="Times New Roman" w:cs="Times New Roman"/>
          <w:sz w:val="24"/>
          <w:szCs w:val="24"/>
          <w:lang w:val="en-US"/>
        </w:rPr>
        <w:t xml:space="preserve">As </w:t>
      </w:r>
      <w:r w:rsidR="002D7949" w:rsidRPr="00EA01A3">
        <w:rPr>
          <w:rFonts w:ascii="Times New Roman" w:hAnsi="Times New Roman" w:cs="Times New Roman"/>
          <w:sz w:val="24"/>
          <w:szCs w:val="24"/>
          <w:lang w:val="en-US"/>
        </w:rPr>
        <w:t>Rescher</w:t>
      </w:r>
      <w:r w:rsidR="00141089" w:rsidRPr="00EA01A3">
        <w:rPr>
          <w:rFonts w:ascii="Times New Roman" w:hAnsi="Times New Roman" w:cs="Times New Roman"/>
          <w:sz w:val="24"/>
          <w:szCs w:val="24"/>
          <w:lang w:val="en-US"/>
        </w:rPr>
        <w:t xml:space="preserve"> himself states</w:t>
      </w:r>
      <w:r w:rsidR="002D7949" w:rsidRPr="00EA01A3">
        <w:rPr>
          <w:rFonts w:ascii="Times New Roman" w:hAnsi="Times New Roman" w:cs="Times New Roman"/>
          <w:sz w:val="24"/>
          <w:szCs w:val="24"/>
          <w:lang w:val="en-US"/>
        </w:rPr>
        <w:t xml:space="preserve">, “the salient fact of the matter is that the modes of complexity are multiple” (p. 2). </w:t>
      </w:r>
      <w:r w:rsidR="007F5785" w:rsidRPr="00EA01A3">
        <w:rPr>
          <w:rFonts w:ascii="Times New Roman" w:hAnsi="Times New Roman" w:cs="Times New Roman"/>
          <w:sz w:val="24"/>
          <w:szCs w:val="24"/>
          <w:lang w:val="en-US"/>
        </w:rPr>
        <w:t>In addition</w:t>
      </w:r>
      <w:r w:rsidR="004C386C" w:rsidRPr="00EA01A3">
        <w:rPr>
          <w:rFonts w:ascii="Times New Roman" w:hAnsi="Times New Roman" w:cs="Times New Roman"/>
          <w:sz w:val="24"/>
          <w:szCs w:val="24"/>
          <w:lang w:val="en-US"/>
        </w:rPr>
        <w:t xml:space="preserve"> to </w:t>
      </w:r>
      <w:r w:rsidR="00275BEA" w:rsidRPr="00EA01A3">
        <w:rPr>
          <w:rFonts w:ascii="Times New Roman" w:hAnsi="Times New Roman" w:cs="Times New Roman"/>
          <w:sz w:val="24"/>
          <w:szCs w:val="24"/>
          <w:lang w:val="en-US"/>
        </w:rPr>
        <w:t xml:space="preserve">ontological modes, Rescher </w:t>
      </w:r>
      <w:r w:rsidR="007F5785" w:rsidRPr="00EA01A3">
        <w:rPr>
          <w:rFonts w:ascii="Times New Roman" w:hAnsi="Times New Roman" w:cs="Times New Roman"/>
          <w:sz w:val="24"/>
          <w:szCs w:val="24"/>
          <w:lang w:val="en-US"/>
        </w:rPr>
        <w:t>also discusses</w:t>
      </w:r>
      <w:r w:rsidR="00275BEA" w:rsidRPr="00EA01A3">
        <w:rPr>
          <w:rFonts w:ascii="Times New Roman" w:hAnsi="Times New Roman" w:cs="Times New Roman"/>
          <w:sz w:val="24"/>
          <w:szCs w:val="24"/>
          <w:lang w:val="en-US"/>
        </w:rPr>
        <w:t xml:space="preserve"> epistemic modes and functional complexity (p. 9). </w:t>
      </w:r>
      <w:r w:rsidR="004D4D84" w:rsidRPr="00EA01A3">
        <w:rPr>
          <w:rFonts w:ascii="Times New Roman" w:hAnsi="Times New Roman" w:cs="Times New Roman"/>
          <w:sz w:val="24"/>
          <w:szCs w:val="24"/>
          <w:lang w:val="en-US"/>
        </w:rPr>
        <w:t xml:space="preserve">Within the </w:t>
      </w:r>
      <w:r w:rsidR="00AC5422" w:rsidRPr="00EA01A3">
        <w:rPr>
          <w:rFonts w:ascii="Times New Roman" w:hAnsi="Times New Roman" w:cs="Times New Roman"/>
          <w:sz w:val="24"/>
          <w:szCs w:val="24"/>
          <w:lang w:val="en-US"/>
        </w:rPr>
        <w:t xml:space="preserve">epistemic modes, </w:t>
      </w:r>
      <w:r w:rsidR="004D4D84" w:rsidRPr="00EA01A3">
        <w:rPr>
          <w:rFonts w:ascii="Times New Roman" w:hAnsi="Times New Roman" w:cs="Times New Roman"/>
          <w:sz w:val="24"/>
          <w:szCs w:val="24"/>
          <w:lang w:val="en-US"/>
        </w:rPr>
        <w:t xml:space="preserve">he </w:t>
      </w:r>
      <w:r w:rsidR="004206A7" w:rsidRPr="00EA01A3">
        <w:rPr>
          <w:rFonts w:ascii="Times New Roman" w:hAnsi="Times New Roman" w:cs="Times New Roman"/>
          <w:sz w:val="24"/>
          <w:szCs w:val="24"/>
          <w:lang w:val="en-US"/>
        </w:rPr>
        <w:t xml:space="preserve">describes </w:t>
      </w:r>
      <w:r w:rsidR="00AC5422" w:rsidRPr="00EA01A3">
        <w:rPr>
          <w:rFonts w:ascii="Times New Roman" w:hAnsi="Times New Roman" w:cs="Times New Roman"/>
          <w:sz w:val="24"/>
          <w:szCs w:val="24"/>
          <w:lang w:val="en-US"/>
        </w:rPr>
        <w:t>des</w:t>
      </w:r>
      <w:r w:rsidR="00A134E6" w:rsidRPr="00EA01A3">
        <w:rPr>
          <w:rFonts w:ascii="Times New Roman" w:hAnsi="Times New Roman" w:cs="Times New Roman"/>
          <w:sz w:val="24"/>
          <w:szCs w:val="24"/>
          <w:lang w:val="en-US"/>
        </w:rPr>
        <w:t>criptive complexity</w:t>
      </w:r>
      <w:r w:rsidR="004206A7" w:rsidRPr="00EA01A3">
        <w:rPr>
          <w:rFonts w:ascii="Times New Roman" w:hAnsi="Times New Roman" w:cs="Times New Roman"/>
          <w:sz w:val="24"/>
          <w:szCs w:val="24"/>
          <w:lang w:val="en-US"/>
        </w:rPr>
        <w:t xml:space="preserve"> as </w:t>
      </w:r>
      <w:r w:rsidR="0021488A" w:rsidRPr="00EA01A3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D822E8" w:rsidRPr="00EA01A3">
        <w:rPr>
          <w:rFonts w:ascii="Times New Roman" w:hAnsi="Times New Roman" w:cs="Times New Roman"/>
          <w:sz w:val="24"/>
          <w:szCs w:val="24"/>
          <w:lang w:val="en-US"/>
        </w:rPr>
        <w:t>“length of the account that must be given to provide an adequate description of the system at issue” (Rescher, 1998: 9)</w:t>
      </w:r>
      <w:r w:rsidR="00D1236D" w:rsidRPr="00EA01A3">
        <w:rPr>
          <w:rFonts w:ascii="Times New Roman" w:hAnsi="Times New Roman" w:cs="Times New Roman"/>
          <w:sz w:val="24"/>
          <w:szCs w:val="24"/>
          <w:lang w:val="en-US"/>
        </w:rPr>
        <w:t xml:space="preserve">, further identifying it as </w:t>
      </w:r>
      <w:r w:rsidR="004206A7" w:rsidRPr="00EA01A3">
        <w:rPr>
          <w:rFonts w:ascii="Times New Roman" w:hAnsi="Times New Roman" w:cs="Times New Roman"/>
          <w:sz w:val="24"/>
          <w:szCs w:val="24"/>
          <w:lang w:val="en-US"/>
        </w:rPr>
        <w:t xml:space="preserve">“perhaps its most fundamental form” (p. </w:t>
      </w:r>
      <w:r w:rsidR="00D822E8" w:rsidRPr="00EA01A3">
        <w:rPr>
          <w:rFonts w:ascii="Times New Roman" w:hAnsi="Times New Roman" w:cs="Times New Roman"/>
          <w:sz w:val="24"/>
          <w:szCs w:val="24"/>
          <w:lang w:val="en-US"/>
        </w:rPr>
        <w:t>10).</w:t>
      </w:r>
      <w:r w:rsidR="00847935" w:rsidRPr="00EA01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31AD3" w:rsidRPr="00EA01A3">
        <w:rPr>
          <w:rFonts w:ascii="Times New Roman" w:hAnsi="Times New Roman" w:cs="Times New Roman"/>
          <w:sz w:val="24"/>
          <w:szCs w:val="24"/>
          <w:lang w:val="en-US"/>
        </w:rPr>
        <w:t xml:space="preserve">Applied to L2 text analysis, this mode </w:t>
      </w:r>
      <w:r w:rsidR="00826FBE" w:rsidRPr="00EA01A3">
        <w:rPr>
          <w:rFonts w:ascii="Times New Roman" w:hAnsi="Times New Roman" w:cs="Times New Roman"/>
          <w:sz w:val="24"/>
          <w:szCs w:val="24"/>
          <w:lang w:val="en-US"/>
        </w:rPr>
        <w:t xml:space="preserve">may perhaps be </w:t>
      </w:r>
      <w:r w:rsidR="005B717E" w:rsidRPr="00EA01A3">
        <w:rPr>
          <w:rFonts w:ascii="Times New Roman" w:hAnsi="Times New Roman" w:cs="Times New Roman"/>
          <w:sz w:val="24"/>
          <w:szCs w:val="24"/>
          <w:lang w:val="en-US"/>
        </w:rPr>
        <w:t>well-</w:t>
      </w:r>
      <w:r w:rsidR="00826FBE" w:rsidRPr="00EA01A3">
        <w:rPr>
          <w:rFonts w:ascii="Times New Roman" w:hAnsi="Times New Roman" w:cs="Times New Roman"/>
          <w:sz w:val="24"/>
          <w:szCs w:val="24"/>
          <w:lang w:val="en-US"/>
        </w:rPr>
        <w:t xml:space="preserve">served by </w:t>
      </w:r>
      <w:r w:rsidR="00003CAA" w:rsidRPr="00EA01A3">
        <w:rPr>
          <w:rFonts w:ascii="Times New Roman" w:hAnsi="Times New Roman" w:cs="Times New Roman"/>
          <w:sz w:val="24"/>
          <w:szCs w:val="24"/>
          <w:lang w:val="en-US"/>
        </w:rPr>
        <w:t xml:space="preserve">lexical descriptions </w:t>
      </w:r>
      <w:r w:rsidR="005B717E" w:rsidRPr="00EA01A3">
        <w:rPr>
          <w:rFonts w:ascii="Times New Roman" w:hAnsi="Times New Roman" w:cs="Times New Roman"/>
          <w:sz w:val="24"/>
          <w:szCs w:val="24"/>
          <w:lang w:val="en-US"/>
        </w:rPr>
        <w:t xml:space="preserve">based </w:t>
      </w:r>
      <w:r w:rsidR="00003CAA" w:rsidRPr="00EA01A3">
        <w:rPr>
          <w:rFonts w:ascii="Times New Roman" w:hAnsi="Times New Roman" w:cs="Times New Roman"/>
          <w:sz w:val="24"/>
          <w:szCs w:val="24"/>
          <w:lang w:val="en-US"/>
        </w:rPr>
        <w:t>on frequency</w:t>
      </w:r>
      <w:r w:rsidR="00234AB7" w:rsidRPr="00EA01A3">
        <w:rPr>
          <w:rFonts w:ascii="Times New Roman" w:hAnsi="Times New Roman" w:cs="Times New Roman"/>
          <w:sz w:val="24"/>
          <w:szCs w:val="24"/>
          <w:lang w:val="en-US"/>
        </w:rPr>
        <w:t xml:space="preserve"> information</w:t>
      </w:r>
      <w:r w:rsidR="00003CAA" w:rsidRPr="00EA01A3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="005B717E" w:rsidRPr="00EA01A3">
        <w:rPr>
          <w:rFonts w:ascii="Times New Roman" w:hAnsi="Times New Roman" w:cs="Times New Roman"/>
          <w:sz w:val="24"/>
          <w:szCs w:val="24"/>
          <w:lang w:val="en-US"/>
        </w:rPr>
        <w:t xml:space="preserve">e.g., </w:t>
      </w:r>
      <w:r w:rsidR="0073358E" w:rsidRPr="00EA01A3">
        <w:rPr>
          <w:rFonts w:ascii="Times New Roman" w:hAnsi="Times New Roman" w:cs="Times New Roman"/>
          <w:sz w:val="24"/>
          <w:szCs w:val="24"/>
          <w:lang w:val="en-US"/>
        </w:rPr>
        <w:t>vocabulary profiles</w:t>
      </w:r>
      <w:r w:rsidR="00F1189D" w:rsidRPr="00EA01A3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202D73" w:rsidRPr="00EA01A3">
        <w:rPr>
          <w:rFonts w:ascii="Times New Roman" w:hAnsi="Times New Roman" w:cs="Times New Roman"/>
          <w:sz w:val="24"/>
          <w:szCs w:val="24"/>
          <w:lang w:val="en-US"/>
        </w:rPr>
        <w:t xml:space="preserve"> or </w:t>
      </w:r>
      <w:r w:rsidR="00412ABF" w:rsidRPr="00EA01A3">
        <w:rPr>
          <w:rFonts w:ascii="Times New Roman" w:hAnsi="Times New Roman" w:cs="Times New Roman"/>
          <w:sz w:val="24"/>
          <w:szCs w:val="24"/>
          <w:lang w:val="en-US"/>
        </w:rPr>
        <w:lastRenderedPageBreak/>
        <w:t>phraseological descriptions</w:t>
      </w:r>
      <w:r w:rsidR="00EC1F04" w:rsidRPr="00EA01A3">
        <w:rPr>
          <w:rFonts w:ascii="Times New Roman" w:hAnsi="Times New Roman" w:cs="Times New Roman"/>
          <w:sz w:val="24"/>
          <w:szCs w:val="24"/>
          <w:lang w:val="en-US"/>
        </w:rPr>
        <w:t xml:space="preserve"> that </w:t>
      </w:r>
      <w:r w:rsidR="0003601E" w:rsidRPr="00EA01A3">
        <w:rPr>
          <w:rFonts w:ascii="Times New Roman" w:hAnsi="Times New Roman" w:cs="Times New Roman"/>
          <w:sz w:val="24"/>
          <w:szCs w:val="24"/>
          <w:lang w:val="en-US"/>
        </w:rPr>
        <w:t>capture word interrelations using</w:t>
      </w:r>
      <w:r w:rsidR="00412ABF" w:rsidRPr="00EA01A3">
        <w:rPr>
          <w:rFonts w:ascii="Times New Roman" w:hAnsi="Times New Roman" w:cs="Times New Roman"/>
          <w:sz w:val="24"/>
          <w:szCs w:val="24"/>
          <w:lang w:val="en-US"/>
        </w:rPr>
        <w:t xml:space="preserve"> association measures</w:t>
      </w:r>
      <w:r w:rsidR="00F1189D" w:rsidRPr="00EA01A3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3E1DC1" w:rsidRPr="00EA01A3">
        <w:rPr>
          <w:rFonts w:ascii="Times New Roman" w:hAnsi="Times New Roman" w:cs="Times New Roman"/>
          <w:sz w:val="24"/>
          <w:szCs w:val="24"/>
          <w:lang w:val="en-US"/>
        </w:rPr>
        <w:t xml:space="preserve"> Similarly, while Bulté et al.’s proposal </w:t>
      </w:r>
      <w:r w:rsidR="00437F88" w:rsidRPr="00EA01A3">
        <w:rPr>
          <w:rFonts w:ascii="Times New Roman" w:hAnsi="Times New Roman" w:cs="Times New Roman"/>
          <w:sz w:val="24"/>
          <w:szCs w:val="24"/>
          <w:lang w:val="en-US"/>
        </w:rPr>
        <w:t>does not incorporate any notion of communicative adequacy or register appropriacy</w:t>
      </w:r>
      <w:r w:rsidR="00C2536B" w:rsidRPr="00EA01A3">
        <w:rPr>
          <w:rFonts w:ascii="Times New Roman" w:hAnsi="Times New Roman" w:cs="Times New Roman"/>
          <w:sz w:val="24"/>
          <w:szCs w:val="24"/>
          <w:lang w:val="en-US"/>
        </w:rPr>
        <w:t xml:space="preserve"> in their conceptualization of complexity</w:t>
      </w:r>
      <w:r w:rsidR="00437F88" w:rsidRPr="00EA01A3">
        <w:rPr>
          <w:rFonts w:ascii="Times New Roman" w:hAnsi="Times New Roman" w:cs="Times New Roman"/>
          <w:sz w:val="24"/>
          <w:szCs w:val="24"/>
          <w:lang w:val="en-US"/>
        </w:rPr>
        <w:t xml:space="preserve">, these </w:t>
      </w:r>
      <w:r w:rsidR="00AF4B66" w:rsidRPr="00EA01A3">
        <w:rPr>
          <w:rFonts w:ascii="Times New Roman" w:hAnsi="Times New Roman" w:cs="Times New Roman"/>
          <w:sz w:val="24"/>
          <w:szCs w:val="24"/>
          <w:lang w:val="en-US"/>
        </w:rPr>
        <w:t>concept</w:t>
      </w:r>
      <w:r w:rsidR="002C23F1" w:rsidRPr="00EA01A3">
        <w:rPr>
          <w:rFonts w:ascii="Times New Roman" w:hAnsi="Times New Roman" w:cs="Times New Roman"/>
          <w:sz w:val="24"/>
          <w:szCs w:val="24"/>
          <w:lang w:val="en-US"/>
        </w:rPr>
        <w:t xml:space="preserve">s are </w:t>
      </w:r>
      <w:r w:rsidR="00AF4B66" w:rsidRPr="00EA01A3">
        <w:rPr>
          <w:rFonts w:ascii="Times New Roman" w:hAnsi="Times New Roman" w:cs="Times New Roman"/>
          <w:sz w:val="24"/>
          <w:szCs w:val="24"/>
          <w:lang w:val="en-US"/>
        </w:rPr>
        <w:t>integral to</w:t>
      </w:r>
      <w:r w:rsidR="00625857" w:rsidRPr="00EA01A3">
        <w:rPr>
          <w:rFonts w:ascii="Times New Roman" w:hAnsi="Times New Roman" w:cs="Times New Roman"/>
          <w:sz w:val="24"/>
          <w:szCs w:val="24"/>
          <w:lang w:val="en-US"/>
        </w:rPr>
        <w:t xml:space="preserve"> Rescher’s mode of functional complexity (</w:t>
      </w:r>
      <w:r w:rsidR="00464B90" w:rsidRPr="00EA01A3">
        <w:rPr>
          <w:rFonts w:ascii="Times New Roman" w:hAnsi="Times New Roman" w:cs="Times New Roman"/>
          <w:sz w:val="24"/>
          <w:szCs w:val="24"/>
          <w:lang w:val="en-US"/>
        </w:rPr>
        <w:t>Karlsson, 2014: 147).</w:t>
      </w:r>
      <w:r w:rsidR="00E25677" w:rsidRPr="00EA01A3">
        <w:rPr>
          <w:rFonts w:ascii="Times New Roman" w:hAnsi="Times New Roman" w:cs="Times New Roman"/>
          <w:sz w:val="24"/>
          <w:szCs w:val="24"/>
          <w:lang w:val="en-US"/>
        </w:rPr>
        <w:t xml:space="preserve"> This mode of complexity is particularly relevant </w:t>
      </w:r>
      <w:r w:rsidR="00A778FA" w:rsidRPr="00EA01A3">
        <w:rPr>
          <w:rFonts w:ascii="Times New Roman" w:hAnsi="Times New Roman" w:cs="Times New Roman"/>
          <w:sz w:val="24"/>
          <w:szCs w:val="24"/>
          <w:lang w:val="en-US"/>
        </w:rPr>
        <w:t xml:space="preserve">for L2 research, </w:t>
      </w:r>
      <w:r w:rsidR="00251838" w:rsidRPr="00EA01A3">
        <w:rPr>
          <w:rFonts w:ascii="Times New Roman" w:hAnsi="Times New Roman" w:cs="Times New Roman"/>
          <w:sz w:val="24"/>
          <w:szCs w:val="24"/>
          <w:lang w:val="en-US"/>
        </w:rPr>
        <w:t xml:space="preserve">as </w:t>
      </w:r>
      <w:r w:rsidR="00A778FA" w:rsidRPr="00EA01A3">
        <w:rPr>
          <w:rFonts w:ascii="Times New Roman" w:hAnsi="Times New Roman" w:cs="Times New Roman"/>
          <w:sz w:val="24"/>
          <w:szCs w:val="24"/>
          <w:lang w:val="en-US"/>
        </w:rPr>
        <w:t xml:space="preserve">the complexity of language use often varies </w:t>
      </w:r>
      <w:r w:rsidR="00251838" w:rsidRPr="00EA01A3">
        <w:rPr>
          <w:rFonts w:ascii="Times New Roman" w:hAnsi="Times New Roman" w:cs="Times New Roman"/>
          <w:sz w:val="24"/>
          <w:szCs w:val="24"/>
          <w:lang w:val="en-US"/>
        </w:rPr>
        <w:t>across contexts</w:t>
      </w:r>
      <w:r w:rsidR="0097497A" w:rsidRPr="00EA01A3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E25677" w:rsidRPr="00EA01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7497A" w:rsidRPr="00EA01A3">
        <w:rPr>
          <w:rFonts w:ascii="Times New Roman" w:hAnsi="Times New Roman" w:cs="Times New Roman"/>
          <w:sz w:val="24"/>
          <w:szCs w:val="24"/>
          <w:lang w:val="en-US"/>
        </w:rPr>
        <w:t xml:space="preserve">Studies have shown that not all complexity metrics are equally useful for describing language across </w:t>
      </w:r>
      <w:r w:rsidR="00251838" w:rsidRPr="00EA01A3">
        <w:rPr>
          <w:rFonts w:ascii="Times New Roman" w:hAnsi="Times New Roman" w:cs="Times New Roman"/>
          <w:sz w:val="24"/>
          <w:szCs w:val="24"/>
          <w:lang w:val="en-US"/>
        </w:rPr>
        <w:t>tasks or registers</w:t>
      </w:r>
      <w:r w:rsidR="0097497A" w:rsidRPr="00EA01A3">
        <w:rPr>
          <w:rFonts w:ascii="Times New Roman" w:hAnsi="Times New Roman" w:cs="Times New Roman"/>
          <w:sz w:val="24"/>
          <w:szCs w:val="24"/>
          <w:lang w:val="en-US"/>
        </w:rPr>
        <w:t xml:space="preserve">, underscoring the need to use metrics that align with the specific </w:t>
      </w:r>
      <w:r w:rsidR="00101AFE" w:rsidRPr="00EA01A3">
        <w:rPr>
          <w:rFonts w:ascii="Times New Roman" w:hAnsi="Times New Roman" w:cs="Times New Roman"/>
          <w:sz w:val="24"/>
          <w:szCs w:val="24"/>
          <w:lang w:val="en-US"/>
        </w:rPr>
        <w:t>contexts</w:t>
      </w:r>
      <w:r w:rsidR="0097497A" w:rsidRPr="00EA01A3">
        <w:rPr>
          <w:rFonts w:ascii="Times New Roman" w:hAnsi="Times New Roman" w:cs="Times New Roman"/>
          <w:sz w:val="24"/>
          <w:szCs w:val="24"/>
          <w:lang w:val="en-US"/>
        </w:rPr>
        <w:t xml:space="preserve"> under study. Failure to do so risks oversimplifying or misrepresenting the functional complexity inherent in different language use situations.</w:t>
      </w:r>
    </w:p>
    <w:p w14:paraId="57AC08C3" w14:textId="55AD3334" w:rsidR="00254E4D" w:rsidRPr="00EA01A3" w:rsidRDefault="00D8088C" w:rsidP="00375544">
      <w:pPr>
        <w:spacing w:after="0" w:line="480" w:lineRule="auto"/>
        <w:ind w:firstLine="708"/>
        <w:rPr>
          <w:rFonts w:ascii="Times New Roman" w:hAnsi="Times New Roman" w:cs="Times New Roman"/>
          <w:sz w:val="24"/>
          <w:szCs w:val="24"/>
          <w:lang w:val="en-US"/>
        </w:rPr>
      </w:pPr>
      <w:r w:rsidRPr="00EA01A3">
        <w:rPr>
          <w:rFonts w:ascii="Times New Roman" w:hAnsi="Times New Roman" w:cs="Times New Roman"/>
          <w:sz w:val="24"/>
          <w:szCs w:val="24"/>
          <w:lang w:val="en-US"/>
        </w:rPr>
        <w:t>All in all, c</w:t>
      </w:r>
      <w:r w:rsidR="00106033" w:rsidRPr="00EA01A3">
        <w:rPr>
          <w:rFonts w:ascii="Times New Roman" w:hAnsi="Times New Roman" w:cs="Times New Roman"/>
          <w:sz w:val="24"/>
          <w:szCs w:val="24"/>
          <w:lang w:val="en-US"/>
        </w:rPr>
        <w:t xml:space="preserve">omplexity, as Rescher himself observes, is </w:t>
      </w:r>
      <w:r w:rsidR="005C5F0F" w:rsidRPr="00EA01A3">
        <w:rPr>
          <w:rFonts w:ascii="Times New Roman" w:hAnsi="Times New Roman" w:cs="Times New Roman"/>
          <w:sz w:val="24"/>
          <w:szCs w:val="24"/>
          <w:lang w:val="en-US"/>
        </w:rPr>
        <w:t>a “markedly complex idea” (</w:t>
      </w:r>
      <w:r w:rsidR="00416F23" w:rsidRPr="00EA01A3">
        <w:rPr>
          <w:rFonts w:ascii="Times New Roman" w:hAnsi="Times New Roman" w:cs="Times New Roman"/>
          <w:sz w:val="24"/>
          <w:szCs w:val="24"/>
          <w:lang w:val="en-US"/>
        </w:rPr>
        <w:t>Rescher, 1998:</w:t>
      </w:r>
      <w:r w:rsidR="00106033" w:rsidRPr="00EA01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C5F0F" w:rsidRPr="00EA01A3">
        <w:rPr>
          <w:rFonts w:ascii="Times New Roman" w:hAnsi="Times New Roman" w:cs="Times New Roman"/>
          <w:sz w:val="24"/>
          <w:szCs w:val="24"/>
          <w:lang w:val="en-US"/>
        </w:rPr>
        <w:t>8)</w:t>
      </w:r>
      <w:r w:rsidR="00766E82" w:rsidRPr="00EA01A3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BE5697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AB52BE">
        <w:rPr>
          <w:rFonts w:ascii="Times New Roman" w:hAnsi="Times New Roman" w:cs="Times New Roman"/>
          <w:sz w:val="24"/>
          <w:szCs w:val="24"/>
          <w:lang w:val="en-US"/>
        </w:rPr>
        <w:t>central question</w:t>
      </w:r>
      <w:r w:rsidR="00BE5697">
        <w:rPr>
          <w:rFonts w:ascii="Times New Roman" w:hAnsi="Times New Roman" w:cs="Times New Roman"/>
          <w:sz w:val="24"/>
          <w:szCs w:val="24"/>
          <w:lang w:val="en-US"/>
        </w:rPr>
        <w:t xml:space="preserve"> is how complex </w:t>
      </w:r>
      <w:r w:rsidR="007C46A9">
        <w:rPr>
          <w:rFonts w:ascii="Times New Roman" w:hAnsi="Times New Roman" w:cs="Times New Roman"/>
          <w:sz w:val="24"/>
          <w:szCs w:val="24"/>
          <w:lang w:val="en-US"/>
        </w:rPr>
        <w:t xml:space="preserve">the construct </w:t>
      </w:r>
      <w:r w:rsidR="00BE5697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7C46A9">
        <w:rPr>
          <w:rFonts w:ascii="Times New Roman" w:hAnsi="Times New Roman" w:cs="Times New Roman"/>
          <w:sz w:val="24"/>
          <w:szCs w:val="24"/>
          <w:lang w:val="en-US"/>
        </w:rPr>
        <w:t xml:space="preserve">be to </w:t>
      </w:r>
      <w:r w:rsidR="00C1406F">
        <w:rPr>
          <w:rFonts w:ascii="Times New Roman" w:hAnsi="Times New Roman" w:cs="Times New Roman"/>
          <w:sz w:val="24"/>
          <w:szCs w:val="24"/>
          <w:lang w:val="en-US"/>
        </w:rPr>
        <w:t>maximize</w:t>
      </w:r>
      <w:r w:rsidR="007C46A9">
        <w:rPr>
          <w:rFonts w:ascii="Times New Roman" w:hAnsi="Times New Roman" w:cs="Times New Roman"/>
          <w:sz w:val="24"/>
          <w:szCs w:val="24"/>
          <w:lang w:val="en-US"/>
        </w:rPr>
        <w:t xml:space="preserve"> its </w:t>
      </w:r>
      <w:r w:rsidR="00C1406F">
        <w:rPr>
          <w:rFonts w:ascii="Times New Roman" w:hAnsi="Times New Roman" w:cs="Times New Roman"/>
          <w:sz w:val="24"/>
          <w:szCs w:val="24"/>
          <w:lang w:val="en-US"/>
        </w:rPr>
        <w:t>usefulness</w:t>
      </w:r>
      <w:r w:rsidR="00BE5697">
        <w:rPr>
          <w:rFonts w:ascii="Times New Roman" w:hAnsi="Times New Roman" w:cs="Times New Roman"/>
          <w:sz w:val="24"/>
          <w:szCs w:val="24"/>
          <w:lang w:val="en-US"/>
        </w:rPr>
        <w:t xml:space="preserve"> in L2 research</w:t>
      </w:r>
      <w:r w:rsidR="00AB52BE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BE56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116F1" w:rsidRPr="00EA01A3">
        <w:rPr>
          <w:rFonts w:ascii="Times New Roman" w:hAnsi="Times New Roman" w:cs="Times New Roman"/>
          <w:sz w:val="24"/>
          <w:szCs w:val="24"/>
          <w:lang w:val="en-US"/>
        </w:rPr>
        <w:t>Bulté et al</w:t>
      </w:r>
      <w:r w:rsidR="00D56050" w:rsidRPr="00EA01A3">
        <w:rPr>
          <w:rFonts w:ascii="Times New Roman" w:hAnsi="Times New Roman" w:cs="Times New Roman"/>
          <w:sz w:val="24"/>
          <w:szCs w:val="24"/>
          <w:lang w:val="en-US"/>
        </w:rPr>
        <w:t>. took on the challenging task of simplifying it</w:t>
      </w:r>
      <w:r w:rsidR="007B14EE" w:rsidRPr="00EA01A3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FC7798" w:rsidRPr="00EA01A3">
        <w:rPr>
          <w:rFonts w:ascii="Times New Roman" w:hAnsi="Times New Roman" w:cs="Times New Roman"/>
          <w:sz w:val="24"/>
          <w:szCs w:val="24"/>
          <w:lang w:val="en-US"/>
        </w:rPr>
        <w:t xml:space="preserve">Rather than adopting </w:t>
      </w:r>
      <w:r w:rsidR="00766E82" w:rsidRPr="00EA01A3">
        <w:rPr>
          <w:rFonts w:ascii="Times New Roman" w:hAnsi="Times New Roman" w:cs="Times New Roman"/>
          <w:sz w:val="24"/>
          <w:szCs w:val="24"/>
          <w:lang w:val="en-US"/>
        </w:rPr>
        <w:t xml:space="preserve">such </w:t>
      </w:r>
      <w:r w:rsidR="00FC7798" w:rsidRPr="00EA01A3">
        <w:rPr>
          <w:rFonts w:ascii="Times New Roman" w:hAnsi="Times New Roman" w:cs="Times New Roman"/>
          <w:sz w:val="24"/>
          <w:szCs w:val="24"/>
          <w:lang w:val="en-US"/>
        </w:rPr>
        <w:t>a restricted view,</w:t>
      </w:r>
      <w:r w:rsidR="00766E82" w:rsidRPr="00EA01A3">
        <w:rPr>
          <w:rFonts w:ascii="Times New Roman" w:hAnsi="Times New Roman" w:cs="Times New Roman"/>
          <w:sz w:val="24"/>
          <w:szCs w:val="24"/>
          <w:lang w:val="en-US"/>
        </w:rPr>
        <w:t xml:space="preserve"> one </w:t>
      </w:r>
      <w:r w:rsidR="00967378" w:rsidRPr="00EA01A3">
        <w:rPr>
          <w:rFonts w:ascii="Times New Roman" w:hAnsi="Times New Roman" w:cs="Times New Roman"/>
          <w:sz w:val="24"/>
          <w:szCs w:val="24"/>
          <w:lang w:val="en-US"/>
        </w:rPr>
        <w:t>might wonder if the field could not</w:t>
      </w:r>
      <w:r w:rsidR="0028043C" w:rsidRPr="00EA01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E7E34" w:rsidRPr="00EA01A3">
        <w:rPr>
          <w:rFonts w:ascii="Times New Roman" w:hAnsi="Times New Roman" w:cs="Times New Roman"/>
          <w:sz w:val="24"/>
          <w:szCs w:val="24"/>
          <w:lang w:val="en-US"/>
        </w:rPr>
        <w:t xml:space="preserve">benefit </w:t>
      </w:r>
      <w:r w:rsidR="00D7727C" w:rsidRPr="00EA01A3">
        <w:rPr>
          <w:rFonts w:ascii="Times New Roman" w:hAnsi="Times New Roman" w:cs="Times New Roman"/>
          <w:sz w:val="24"/>
          <w:szCs w:val="24"/>
          <w:lang w:val="en-US"/>
        </w:rPr>
        <w:t xml:space="preserve">more </w:t>
      </w:r>
      <w:r w:rsidR="005E7E34" w:rsidRPr="00EA01A3">
        <w:rPr>
          <w:rFonts w:ascii="Times New Roman" w:hAnsi="Times New Roman" w:cs="Times New Roman"/>
          <w:sz w:val="24"/>
          <w:szCs w:val="24"/>
          <w:lang w:val="en-US"/>
        </w:rPr>
        <w:t>from a</w:t>
      </w:r>
      <w:r w:rsidR="00D7727C" w:rsidRPr="00EA01A3">
        <w:rPr>
          <w:rFonts w:ascii="Times New Roman" w:hAnsi="Times New Roman" w:cs="Times New Roman"/>
          <w:sz w:val="24"/>
          <w:szCs w:val="24"/>
          <w:lang w:val="en-US"/>
        </w:rPr>
        <w:t xml:space="preserve">n </w:t>
      </w:r>
      <w:r w:rsidR="006174CE" w:rsidRPr="00EA01A3">
        <w:rPr>
          <w:rFonts w:ascii="Times New Roman" w:hAnsi="Times New Roman" w:cs="Times New Roman"/>
          <w:sz w:val="24"/>
          <w:szCs w:val="24"/>
          <w:lang w:val="en-US"/>
        </w:rPr>
        <w:t xml:space="preserve">expansive understanding </w:t>
      </w:r>
      <w:r w:rsidR="00E65338" w:rsidRPr="00EA01A3">
        <w:rPr>
          <w:rFonts w:ascii="Times New Roman" w:hAnsi="Times New Roman" w:cs="Times New Roman"/>
          <w:sz w:val="24"/>
          <w:szCs w:val="24"/>
          <w:lang w:val="en-US"/>
        </w:rPr>
        <w:t>—one that</w:t>
      </w:r>
      <w:r w:rsidR="002B79B4" w:rsidRPr="00EA01A3">
        <w:rPr>
          <w:rFonts w:ascii="Times New Roman" w:hAnsi="Times New Roman" w:cs="Times New Roman"/>
          <w:sz w:val="24"/>
          <w:szCs w:val="24"/>
          <w:lang w:val="en-US"/>
        </w:rPr>
        <w:t xml:space="preserve"> recognizes </w:t>
      </w:r>
      <w:r w:rsidR="00D61AE5" w:rsidRPr="00EA01A3">
        <w:rPr>
          <w:rFonts w:ascii="Times New Roman" w:hAnsi="Times New Roman" w:cs="Times New Roman"/>
          <w:sz w:val="24"/>
          <w:szCs w:val="24"/>
          <w:lang w:val="en-US"/>
        </w:rPr>
        <w:t>different modes of complexity and</w:t>
      </w:r>
      <w:r w:rsidR="00E65338" w:rsidRPr="00EA01A3">
        <w:rPr>
          <w:rFonts w:ascii="Times New Roman" w:hAnsi="Times New Roman" w:cs="Times New Roman"/>
          <w:sz w:val="24"/>
          <w:szCs w:val="24"/>
          <w:lang w:val="en-US"/>
        </w:rPr>
        <w:t xml:space="preserve"> fully acknowledges that “systems can be more or less complex in substantially different ways” (ibid.).</w:t>
      </w:r>
      <w:r w:rsidR="008B3E29" w:rsidRPr="00EA01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85CBC" w:rsidRPr="00EA01A3">
        <w:rPr>
          <w:rFonts w:ascii="Times New Roman" w:hAnsi="Times New Roman" w:cs="Times New Roman"/>
          <w:sz w:val="24"/>
          <w:szCs w:val="24"/>
          <w:lang w:val="en-US"/>
        </w:rPr>
        <w:t xml:space="preserve">Ultimately, </w:t>
      </w:r>
      <w:r w:rsidR="00DA6EB3" w:rsidRPr="00EA01A3">
        <w:rPr>
          <w:rFonts w:ascii="Times New Roman" w:hAnsi="Times New Roman" w:cs="Times New Roman"/>
          <w:sz w:val="24"/>
          <w:szCs w:val="24"/>
          <w:lang w:val="en-US"/>
        </w:rPr>
        <w:t xml:space="preserve">regardless of </w:t>
      </w:r>
      <w:r w:rsidR="00885CBC" w:rsidRPr="00EA01A3">
        <w:rPr>
          <w:rFonts w:ascii="Times New Roman" w:hAnsi="Times New Roman" w:cs="Times New Roman"/>
          <w:sz w:val="24"/>
          <w:szCs w:val="24"/>
          <w:lang w:val="en-US"/>
        </w:rPr>
        <w:t>w</w:t>
      </w:r>
      <w:r w:rsidR="00514E4F" w:rsidRPr="00EA01A3">
        <w:rPr>
          <w:rFonts w:ascii="Times New Roman" w:hAnsi="Times New Roman" w:cs="Times New Roman"/>
          <w:sz w:val="24"/>
          <w:szCs w:val="24"/>
          <w:lang w:val="en-US"/>
        </w:rPr>
        <w:t xml:space="preserve">hether the field </w:t>
      </w:r>
      <w:r w:rsidR="00A63888" w:rsidRPr="00EA01A3">
        <w:rPr>
          <w:rFonts w:ascii="Times New Roman" w:hAnsi="Times New Roman" w:cs="Times New Roman"/>
          <w:sz w:val="24"/>
          <w:szCs w:val="24"/>
          <w:lang w:val="en-US"/>
        </w:rPr>
        <w:t xml:space="preserve">adopts a more limited view on complexity or a </w:t>
      </w:r>
      <w:r w:rsidR="0082490A" w:rsidRPr="00EA01A3">
        <w:rPr>
          <w:rFonts w:ascii="Times New Roman" w:hAnsi="Times New Roman" w:cs="Times New Roman"/>
          <w:sz w:val="24"/>
          <w:szCs w:val="24"/>
          <w:lang w:val="en-US"/>
        </w:rPr>
        <w:t xml:space="preserve">broader </w:t>
      </w:r>
      <w:r w:rsidR="00A63888" w:rsidRPr="00EA01A3">
        <w:rPr>
          <w:rFonts w:ascii="Times New Roman" w:hAnsi="Times New Roman" w:cs="Times New Roman"/>
          <w:sz w:val="24"/>
          <w:szCs w:val="24"/>
          <w:lang w:val="en-US"/>
        </w:rPr>
        <w:t xml:space="preserve">conceptualization, </w:t>
      </w:r>
      <w:r w:rsidR="0082490A" w:rsidRPr="00EA01A3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313408" w:rsidRPr="00EA01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56583" w:rsidRPr="00EA01A3">
        <w:rPr>
          <w:rFonts w:ascii="Times New Roman" w:hAnsi="Times New Roman" w:cs="Times New Roman"/>
          <w:sz w:val="24"/>
          <w:szCs w:val="24"/>
          <w:lang w:val="en-US"/>
        </w:rPr>
        <w:t>could not agree more with Bult</w:t>
      </w:r>
      <w:r w:rsidR="00865D30" w:rsidRPr="00EA01A3">
        <w:rPr>
          <w:rFonts w:ascii="Times New Roman" w:hAnsi="Times New Roman" w:cs="Times New Roman"/>
          <w:sz w:val="24"/>
          <w:szCs w:val="24"/>
          <w:lang w:val="en-US"/>
        </w:rPr>
        <w:t xml:space="preserve">é et al.’s </w:t>
      </w:r>
      <w:r w:rsidR="00BC1471" w:rsidRPr="00EA01A3">
        <w:rPr>
          <w:rFonts w:ascii="Times New Roman" w:hAnsi="Times New Roman" w:cs="Times New Roman"/>
          <w:sz w:val="24"/>
          <w:szCs w:val="24"/>
          <w:lang w:val="en-US"/>
        </w:rPr>
        <w:t xml:space="preserve">call for more careful operationalization and </w:t>
      </w:r>
      <w:r w:rsidR="00F12E4B" w:rsidRPr="00EA01A3">
        <w:rPr>
          <w:rFonts w:ascii="Times New Roman" w:hAnsi="Times New Roman" w:cs="Times New Roman"/>
          <w:sz w:val="24"/>
          <w:szCs w:val="24"/>
          <w:lang w:val="en-US"/>
        </w:rPr>
        <w:t xml:space="preserve">rigorous examination of the </w:t>
      </w:r>
      <w:r w:rsidR="00BC1471" w:rsidRPr="00EA01A3">
        <w:rPr>
          <w:rFonts w:ascii="Times New Roman" w:hAnsi="Times New Roman" w:cs="Times New Roman"/>
          <w:sz w:val="24"/>
          <w:szCs w:val="24"/>
          <w:lang w:val="en-US"/>
        </w:rPr>
        <w:t>validity of our measurements.</w:t>
      </w:r>
      <w:r w:rsidR="0028671D" w:rsidRPr="00EA01A3">
        <w:rPr>
          <w:rFonts w:ascii="Times New Roman" w:hAnsi="Times New Roman" w:cs="Times New Roman"/>
          <w:sz w:val="24"/>
          <w:szCs w:val="24"/>
          <w:lang w:val="en-US"/>
        </w:rPr>
        <w:t xml:space="preserve"> I applaud them </w:t>
      </w:r>
      <w:r w:rsidR="002C0DD8" w:rsidRPr="00EA01A3">
        <w:rPr>
          <w:rFonts w:ascii="Times New Roman" w:hAnsi="Times New Roman" w:cs="Times New Roman"/>
          <w:sz w:val="24"/>
          <w:szCs w:val="24"/>
          <w:lang w:val="en-US"/>
        </w:rPr>
        <w:t xml:space="preserve">once </w:t>
      </w:r>
      <w:r w:rsidR="0028671D" w:rsidRPr="00EA01A3">
        <w:rPr>
          <w:rFonts w:ascii="Times New Roman" w:hAnsi="Times New Roman" w:cs="Times New Roman"/>
          <w:sz w:val="24"/>
          <w:szCs w:val="24"/>
          <w:lang w:val="en-US"/>
        </w:rPr>
        <w:t xml:space="preserve">again for </w:t>
      </w:r>
      <w:r w:rsidR="00C84ED1" w:rsidRPr="00EA01A3">
        <w:rPr>
          <w:rFonts w:ascii="Times New Roman" w:hAnsi="Times New Roman" w:cs="Times New Roman"/>
          <w:sz w:val="24"/>
          <w:szCs w:val="24"/>
          <w:lang w:val="en-US"/>
        </w:rPr>
        <w:t xml:space="preserve">their </w:t>
      </w:r>
      <w:r w:rsidR="002C0DD8" w:rsidRPr="00EA01A3">
        <w:rPr>
          <w:rFonts w:ascii="Times New Roman" w:hAnsi="Times New Roman" w:cs="Times New Roman"/>
          <w:sz w:val="24"/>
          <w:szCs w:val="24"/>
          <w:lang w:val="en-US"/>
        </w:rPr>
        <w:t xml:space="preserve">efforts to </w:t>
      </w:r>
      <w:r w:rsidR="005E3822" w:rsidRPr="00EA01A3">
        <w:rPr>
          <w:rFonts w:ascii="Times New Roman" w:hAnsi="Times New Roman" w:cs="Times New Roman"/>
          <w:sz w:val="24"/>
          <w:szCs w:val="24"/>
          <w:lang w:val="en-US"/>
        </w:rPr>
        <w:t>move the field forward.</w:t>
      </w:r>
    </w:p>
    <w:p w14:paraId="698A0A4E" w14:textId="77777777" w:rsidR="00BB4EE9" w:rsidRPr="00EA01A3" w:rsidRDefault="00BB4EE9" w:rsidP="00EA01A3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54CA65AE" w14:textId="67DC1D9C" w:rsidR="00BB4EE9" w:rsidRPr="00EA01A3" w:rsidRDefault="00BB4EE9" w:rsidP="00EA01A3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EA01A3">
        <w:rPr>
          <w:rFonts w:ascii="Times New Roman" w:hAnsi="Times New Roman" w:cs="Times New Roman"/>
          <w:b/>
          <w:bCs/>
          <w:sz w:val="24"/>
          <w:szCs w:val="24"/>
          <w:lang w:val="en-US"/>
        </w:rPr>
        <w:t>References</w:t>
      </w:r>
    </w:p>
    <w:p w14:paraId="1C8ADDED" w14:textId="3740E1AA" w:rsidR="009C6E28" w:rsidRPr="00EA01A3" w:rsidRDefault="009C6E28" w:rsidP="00EA01A3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EA01A3">
        <w:rPr>
          <w:rFonts w:ascii="Times New Roman" w:hAnsi="Times New Roman" w:cs="Times New Roman"/>
          <w:sz w:val="24"/>
          <w:szCs w:val="24"/>
          <w:lang w:val="en-US"/>
        </w:rPr>
        <w:t xml:space="preserve">Biber, D., Gray, B., &amp; Poonpon, K. (2011). Should </w:t>
      </w:r>
      <w:r w:rsidR="00375544">
        <w:rPr>
          <w:rFonts w:ascii="Times New Roman" w:hAnsi="Times New Roman" w:cs="Times New Roman"/>
          <w:sz w:val="24"/>
          <w:szCs w:val="24"/>
          <w:lang w:val="en-US"/>
        </w:rPr>
        <w:t>w</w:t>
      </w:r>
      <w:r w:rsidRPr="00EA01A3">
        <w:rPr>
          <w:rFonts w:ascii="Times New Roman" w:hAnsi="Times New Roman" w:cs="Times New Roman"/>
          <w:sz w:val="24"/>
          <w:szCs w:val="24"/>
          <w:lang w:val="en-US"/>
        </w:rPr>
        <w:t xml:space="preserve">e </w:t>
      </w:r>
      <w:r w:rsidR="00375544">
        <w:rPr>
          <w:rFonts w:ascii="Times New Roman" w:hAnsi="Times New Roman" w:cs="Times New Roman"/>
          <w:sz w:val="24"/>
          <w:szCs w:val="24"/>
          <w:lang w:val="en-US"/>
        </w:rPr>
        <w:t>u</w:t>
      </w:r>
      <w:r w:rsidRPr="00EA01A3">
        <w:rPr>
          <w:rFonts w:ascii="Times New Roman" w:hAnsi="Times New Roman" w:cs="Times New Roman"/>
          <w:sz w:val="24"/>
          <w:szCs w:val="24"/>
          <w:lang w:val="en-US"/>
        </w:rPr>
        <w:t xml:space="preserve">se </w:t>
      </w:r>
      <w:r w:rsidR="00375544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EA01A3">
        <w:rPr>
          <w:rFonts w:ascii="Times New Roman" w:hAnsi="Times New Roman" w:cs="Times New Roman"/>
          <w:sz w:val="24"/>
          <w:szCs w:val="24"/>
          <w:lang w:val="en-US"/>
        </w:rPr>
        <w:t xml:space="preserve">haracteristics of </w:t>
      </w:r>
      <w:r w:rsidR="00375544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EA01A3">
        <w:rPr>
          <w:rFonts w:ascii="Times New Roman" w:hAnsi="Times New Roman" w:cs="Times New Roman"/>
          <w:sz w:val="24"/>
          <w:szCs w:val="24"/>
          <w:lang w:val="en-US"/>
        </w:rPr>
        <w:t xml:space="preserve">onversation to </w:t>
      </w:r>
      <w:r w:rsidR="00375544"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EA01A3">
        <w:rPr>
          <w:rFonts w:ascii="Times New Roman" w:hAnsi="Times New Roman" w:cs="Times New Roman"/>
          <w:sz w:val="24"/>
          <w:szCs w:val="24"/>
          <w:lang w:val="en-US"/>
        </w:rPr>
        <w:t xml:space="preserve">easure </w:t>
      </w:r>
      <w:r w:rsidR="00375544">
        <w:rPr>
          <w:rFonts w:ascii="Times New Roman" w:hAnsi="Times New Roman" w:cs="Times New Roman"/>
          <w:sz w:val="24"/>
          <w:szCs w:val="24"/>
          <w:lang w:val="en-US"/>
        </w:rPr>
        <w:t>g</w:t>
      </w:r>
      <w:r w:rsidRPr="00EA01A3">
        <w:rPr>
          <w:rFonts w:ascii="Times New Roman" w:hAnsi="Times New Roman" w:cs="Times New Roman"/>
          <w:sz w:val="24"/>
          <w:szCs w:val="24"/>
          <w:lang w:val="en-US"/>
        </w:rPr>
        <w:t xml:space="preserve">rammatical </w:t>
      </w:r>
      <w:r w:rsidR="00375544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EA01A3">
        <w:rPr>
          <w:rFonts w:ascii="Times New Roman" w:hAnsi="Times New Roman" w:cs="Times New Roman"/>
          <w:sz w:val="24"/>
          <w:szCs w:val="24"/>
          <w:lang w:val="en-US"/>
        </w:rPr>
        <w:t xml:space="preserve">omplexity in L2 </w:t>
      </w:r>
      <w:r w:rsidR="00375544">
        <w:rPr>
          <w:rFonts w:ascii="Times New Roman" w:hAnsi="Times New Roman" w:cs="Times New Roman"/>
          <w:sz w:val="24"/>
          <w:szCs w:val="24"/>
          <w:lang w:val="en-US"/>
        </w:rPr>
        <w:t>w</w:t>
      </w:r>
      <w:r w:rsidRPr="00EA01A3">
        <w:rPr>
          <w:rFonts w:ascii="Times New Roman" w:hAnsi="Times New Roman" w:cs="Times New Roman"/>
          <w:sz w:val="24"/>
          <w:szCs w:val="24"/>
          <w:lang w:val="en-US"/>
        </w:rPr>
        <w:t xml:space="preserve">riting </w:t>
      </w:r>
      <w:r w:rsidR="00375544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EA01A3">
        <w:rPr>
          <w:rFonts w:ascii="Times New Roman" w:hAnsi="Times New Roman" w:cs="Times New Roman"/>
          <w:sz w:val="24"/>
          <w:szCs w:val="24"/>
          <w:lang w:val="en-US"/>
        </w:rPr>
        <w:t xml:space="preserve">evelopment? </w:t>
      </w:r>
      <w:r w:rsidRPr="00EA01A3">
        <w:rPr>
          <w:rFonts w:ascii="Times New Roman" w:hAnsi="Times New Roman" w:cs="Times New Roman"/>
          <w:i/>
          <w:iCs/>
          <w:sz w:val="24"/>
          <w:szCs w:val="24"/>
          <w:lang w:val="en-US"/>
        </w:rPr>
        <w:t>TESOL Quarterly</w:t>
      </w:r>
      <w:r w:rsidRPr="00EA01A3">
        <w:rPr>
          <w:rFonts w:ascii="Times New Roman" w:hAnsi="Times New Roman" w:cs="Times New Roman"/>
          <w:sz w:val="24"/>
          <w:szCs w:val="24"/>
          <w:lang w:val="en-US"/>
        </w:rPr>
        <w:t>, 45(1), 5</w:t>
      </w:r>
      <w:r w:rsidR="00890169" w:rsidRPr="00BA02FF">
        <w:rPr>
          <w:rFonts w:ascii="Times New Roman" w:eastAsia="Times New Roman" w:hAnsi="Times New Roman" w:cs="Times New Roman"/>
          <w:sz w:val="24"/>
          <w:szCs w:val="24"/>
          <w:lang w:val="en-US"/>
        </w:rPr>
        <w:t>–</w:t>
      </w:r>
      <w:r w:rsidRPr="00EA01A3">
        <w:rPr>
          <w:rFonts w:ascii="Times New Roman" w:hAnsi="Times New Roman" w:cs="Times New Roman"/>
          <w:sz w:val="24"/>
          <w:szCs w:val="24"/>
          <w:lang w:val="en-US"/>
        </w:rPr>
        <w:t xml:space="preserve">35. </w:t>
      </w:r>
      <w:hyperlink r:id="rId8" w:history="1">
        <w:r w:rsidRPr="00EA01A3">
          <w:rPr>
            <w:rStyle w:val="Lienhypertexte"/>
            <w:rFonts w:ascii="Times New Roman" w:hAnsi="Times New Roman" w:cs="Times New Roman"/>
            <w:sz w:val="24"/>
            <w:szCs w:val="24"/>
            <w:lang w:val="en-US"/>
          </w:rPr>
          <w:t>https://doi.org/10.5054/tq.2011.244483</w:t>
        </w:r>
      </w:hyperlink>
    </w:p>
    <w:p w14:paraId="532EAA8D" w14:textId="5E4BC9D5" w:rsidR="00D2585B" w:rsidRPr="00EA01A3" w:rsidRDefault="00D2585B" w:rsidP="00EA01A3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EA01A3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Biber, D., Gray, B., Staples, S., &amp; Egbert, J. (2020). Investigating grammatical complexity in L2 English writing research: Linguistic description versus predictive measurement. </w:t>
      </w:r>
      <w:r w:rsidRPr="00EA01A3">
        <w:rPr>
          <w:rFonts w:ascii="Times New Roman" w:hAnsi="Times New Roman" w:cs="Times New Roman"/>
          <w:i/>
          <w:iCs/>
          <w:sz w:val="24"/>
          <w:szCs w:val="24"/>
          <w:lang w:val="en-US"/>
        </w:rPr>
        <w:t>Journal of English for Academic Purposes</w:t>
      </w:r>
      <w:r w:rsidRPr="00EA01A3">
        <w:rPr>
          <w:rFonts w:ascii="Times New Roman" w:hAnsi="Times New Roman" w:cs="Times New Roman"/>
          <w:sz w:val="24"/>
          <w:szCs w:val="24"/>
          <w:lang w:val="en-US"/>
        </w:rPr>
        <w:t xml:space="preserve">, 46, 100869. </w:t>
      </w:r>
      <w:hyperlink r:id="rId9" w:history="1">
        <w:r w:rsidRPr="00EA01A3">
          <w:rPr>
            <w:rStyle w:val="Lienhypertexte"/>
            <w:rFonts w:ascii="Times New Roman" w:hAnsi="Times New Roman" w:cs="Times New Roman"/>
            <w:sz w:val="24"/>
            <w:szCs w:val="24"/>
            <w:lang w:val="en-US"/>
          </w:rPr>
          <w:t>https://doi.org/10.1016/j.jeap.2020.100869</w:t>
        </w:r>
      </w:hyperlink>
    </w:p>
    <w:p w14:paraId="7C327C59" w14:textId="48F752C2" w:rsidR="00FC04DD" w:rsidRPr="00EA01A3" w:rsidRDefault="00FC04DD" w:rsidP="00EA01A3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EA01A3">
        <w:rPr>
          <w:rFonts w:ascii="Times New Roman" w:hAnsi="Times New Roman" w:cs="Times New Roman"/>
          <w:sz w:val="24"/>
          <w:szCs w:val="24"/>
          <w:lang w:val="en-US"/>
        </w:rPr>
        <w:t xml:space="preserve">Hanks, P. (2013). </w:t>
      </w:r>
      <w:r w:rsidRPr="00EA01A3">
        <w:rPr>
          <w:rFonts w:ascii="Times New Roman" w:hAnsi="Times New Roman" w:cs="Times New Roman"/>
          <w:i/>
          <w:iCs/>
          <w:sz w:val="24"/>
          <w:szCs w:val="24"/>
          <w:lang w:val="en-US"/>
        </w:rPr>
        <w:t>Lexical analysis: Norms and exploitations</w:t>
      </w:r>
      <w:r w:rsidRPr="00EA01A3">
        <w:rPr>
          <w:rFonts w:ascii="Times New Roman" w:hAnsi="Times New Roman" w:cs="Times New Roman"/>
          <w:sz w:val="24"/>
          <w:szCs w:val="24"/>
          <w:lang w:val="en-US"/>
        </w:rPr>
        <w:t>. Cambridge, MA: The MIT Press.</w:t>
      </w:r>
    </w:p>
    <w:p w14:paraId="58FFD2F8" w14:textId="29CD36E1" w:rsidR="00464B90" w:rsidRPr="00EA01A3" w:rsidRDefault="00E35CA6" w:rsidP="00EA01A3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EA01A3">
        <w:rPr>
          <w:rFonts w:ascii="Times New Roman" w:hAnsi="Times New Roman" w:cs="Times New Roman"/>
          <w:sz w:val="24"/>
          <w:szCs w:val="24"/>
          <w:lang w:val="en-US"/>
        </w:rPr>
        <w:t xml:space="preserve">Karlsson, F. (2014). Complexity in linguistic theorizing. </w:t>
      </w:r>
      <w:r w:rsidRPr="00EA01A3">
        <w:rPr>
          <w:rFonts w:ascii="Times New Roman" w:hAnsi="Times New Roman" w:cs="Times New Roman"/>
          <w:i/>
          <w:iCs/>
          <w:sz w:val="24"/>
          <w:szCs w:val="24"/>
          <w:lang w:val="en-US"/>
        </w:rPr>
        <w:t>The Mental Lexicon</w:t>
      </w:r>
      <w:r w:rsidRPr="00EA01A3">
        <w:rPr>
          <w:rFonts w:ascii="Times New Roman" w:hAnsi="Times New Roman" w:cs="Times New Roman"/>
          <w:sz w:val="24"/>
          <w:szCs w:val="24"/>
          <w:lang w:val="en-US"/>
        </w:rPr>
        <w:t>, 9(2), 144</w:t>
      </w:r>
      <w:r w:rsidR="00890169" w:rsidRPr="00BA02FF">
        <w:rPr>
          <w:rFonts w:ascii="Times New Roman" w:eastAsia="Times New Roman" w:hAnsi="Times New Roman" w:cs="Times New Roman"/>
          <w:sz w:val="24"/>
          <w:szCs w:val="24"/>
          <w:lang w:val="en-US"/>
        </w:rPr>
        <w:t>–</w:t>
      </w:r>
      <w:r w:rsidRPr="00EA01A3">
        <w:rPr>
          <w:rFonts w:ascii="Times New Roman" w:hAnsi="Times New Roman" w:cs="Times New Roman"/>
          <w:sz w:val="24"/>
          <w:szCs w:val="24"/>
          <w:lang w:val="en-US"/>
        </w:rPr>
        <w:t>169. https://doi.org/10.1075/ml.9.2.01kar</w:t>
      </w:r>
    </w:p>
    <w:p w14:paraId="70FF4D11" w14:textId="0B0A4838" w:rsidR="001A7D63" w:rsidRPr="00EA01A3" w:rsidRDefault="001A7D63" w:rsidP="00EA01A3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EA01A3">
        <w:rPr>
          <w:rFonts w:ascii="Times New Roman" w:hAnsi="Times New Roman" w:cs="Times New Roman"/>
          <w:sz w:val="24"/>
          <w:szCs w:val="24"/>
          <w:lang w:val="en-US"/>
        </w:rPr>
        <w:t xml:space="preserve">Kyle, K., &amp; Crossley, S. A. (2015). Automatically assessing lexical sophistication: Indices, tools, findings, and application. </w:t>
      </w:r>
      <w:r w:rsidRPr="00EA01A3">
        <w:rPr>
          <w:rFonts w:ascii="Times New Roman" w:hAnsi="Times New Roman" w:cs="Times New Roman"/>
          <w:i/>
          <w:iCs/>
          <w:sz w:val="24"/>
          <w:szCs w:val="24"/>
          <w:lang w:val="en-US"/>
        </w:rPr>
        <w:t>TESOL Quarterly</w:t>
      </w:r>
      <w:r w:rsidRPr="00EA01A3">
        <w:rPr>
          <w:rFonts w:ascii="Times New Roman" w:hAnsi="Times New Roman" w:cs="Times New Roman"/>
          <w:sz w:val="24"/>
          <w:szCs w:val="24"/>
          <w:lang w:val="en-US"/>
        </w:rPr>
        <w:t>, 49(4), 757</w:t>
      </w:r>
      <w:r w:rsidR="00890169" w:rsidRPr="00BA02FF">
        <w:rPr>
          <w:rFonts w:ascii="Times New Roman" w:eastAsia="Times New Roman" w:hAnsi="Times New Roman" w:cs="Times New Roman"/>
          <w:sz w:val="24"/>
          <w:szCs w:val="24"/>
          <w:lang w:val="en-US"/>
        </w:rPr>
        <w:t>–</w:t>
      </w:r>
      <w:r w:rsidRPr="00EA01A3">
        <w:rPr>
          <w:rFonts w:ascii="Times New Roman" w:hAnsi="Times New Roman" w:cs="Times New Roman"/>
          <w:sz w:val="24"/>
          <w:szCs w:val="24"/>
          <w:lang w:val="en-US"/>
        </w:rPr>
        <w:t xml:space="preserve">786. </w:t>
      </w:r>
      <w:hyperlink r:id="rId10" w:history="1">
        <w:r w:rsidRPr="00EA01A3">
          <w:rPr>
            <w:rStyle w:val="Lienhypertexte"/>
            <w:rFonts w:ascii="Times New Roman" w:hAnsi="Times New Roman" w:cs="Times New Roman"/>
            <w:sz w:val="24"/>
            <w:szCs w:val="24"/>
            <w:lang w:val="en-US"/>
          </w:rPr>
          <w:t>https://doi.org/10.1002/tesq.194</w:t>
        </w:r>
      </w:hyperlink>
    </w:p>
    <w:p w14:paraId="280E7E1B" w14:textId="6C15C9A1" w:rsidR="002478C7" w:rsidRPr="00EA01A3" w:rsidRDefault="002478C7" w:rsidP="00EA01A3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EA01A3">
        <w:rPr>
          <w:rFonts w:ascii="Times New Roman" w:hAnsi="Times New Roman" w:cs="Times New Roman"/>
          <w:sz w:val="24"/>
          <w:szCs w:val="24"/>
          <w:lang w:val="en-US"/>
        </w:rPr>
        <w:t xml:space="preserve">Norris, J. M., &amp; Ortega, L. (2009). Towards an organic approach to investigating CAF in instructed SLA: The case of complexity. </w:t>
      </w:r>
      <w:r w:rsidRPr="00EA01A3">
        <w:rPr>
          <w:rFonts w:ascii="Times New Roman" w:hAnsi="Times New Roman" w:cs="Times New Roman"/>
          <w:i/>
          <w:iCs/>
          <w:sz w:val="24"/>
          <w:szCs w:val="24"/>
          <w:lang w:val="en-US"/>
        </w:rPr>
        <w:t>Applied Linguistics</w:t>
      </w:r>
      <w:r w:rsidRPr="00EA01A3">
        <w:rPr>
          <w:rFonts w:ascii="Times New Roman" w:hAnsi="Times New Roman" w:cs="Times New Roman"/>
          <w:sz w:val="24"/>
          <w:szCs w:val="24"/>
          <w:lang w:val="en-US"/>
        </w:rPr>
        <w:t>, 30(4), 555</w:t>
      </w:r>
      <w:r w:rsidR="00890169" w:rsidRPr="00BA02FF">
        <w:rPr>
          <w:rFonts w:ascii="Times New Roman" w:eastAsia="Times New Roman" w:hAnsi="Times New Roman" w:cs="Times New Roman"/>
          <w:sz w:val="24"/>
          <w:szCs w:val="24"/>
          <w:lang w:val="en-US"/>
        </w:rPr>
        <w:t>–</w:t>
      </w:r>
      <w:r w:rsidRPr="00EA01A3">
        <w:rPr>
          <w:rFonts w:ascii="Times New Roman" w:hAnsi="Times New Roman" w:cs="Times New Roman"/>
          <w:sz w:val="24"/>
          <w:szCs w:val="24"/>
          <w:lang w:val="en-US"/>
        </w:rPr>
        <w:t xml:space="preserve">578. </w:t>
      </w:r>
      <w:hyperlink r:id="rId11" w:history="1">
        <w:r w:rsidRPr="00EA01A3">
          <w:rPr>
            <w:rStyle w:val="Lienhypertexte"/>
            <w:rFonts w:ascii="Times New Roman" w:hAnsi="Times New Roman" w:cs="Times New Roman"/>
            <w:sz w:val="24"/>
            <w:szCs w:val="24"/>
            <w:lang w:val="en-US"/>
          </w:rPr>
          <w:t>https://doi.org/10.1093/applin/amp044</w:t>
        </w:r>
      </w:hyperlink>
    </w:p>
    <w:p w14:paraId="65667CF6" w14:textId="1722EADC" w:rsidR="000F13E8" w:rsidRPr="00EA01A3" w:rsidRDefault="000F13E8" w:rsidP="00EA01A3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EA01A3">
        <w:rPr>
          <w:rFonts w:ascii="Times New Roman" w:hAnsi="Times New Roman" w:cs="Times New Roman"/>
          <w:sz w:val="24"/>
          <w:szCs w:val="24"/>
          <w:lang w:val="en-US"/>
        </w:rPr>
        <w:t xml:space="preserve">Ortega, L. (2003). Syntactic complexity measures and their relationship to L2 proficiency: A research synthesis of college‐level L2 writing. </w:t>
      </w:r>
      <w:r w:rsidRPr="00EA01A3">
        <w:rPr>
          <w:rFonts w:ascii="Times New Roman" w:hAnsi="Times New Roman" w:cs="Times New Roman"/>
          <w:i/>
          <w:iCs/>
          <w:sz w:val="24"/>
          <w:szCs w:val="24"/>
          <w:lang w:val="en-US"/>
        </w:rPr>
        <w:t>Applied Linguistics</w:t>
      </w:r>
      <w:r w:rsidRPr="00EA01A3">
        <w:rPr>
          <w:rFonts w:ascii="Times New Roman" w:hAnsi="Times New Roman" w:cs="Times New Roman"/>
          <w:sz w:val="24"/>
          <w:szCs w:val="24"/>
          <w:lang w:val="en-US"/>
        </w:rPr>
        <w:t>, 24(4), 492</w:t>
      </w:r>
      <w:r w:rsidR="00890169" w:rsidRPr="00BA02FF">
        <w:rPr>
          <w:rFonts w:ascii="Times New Roman" w:eastAsia="Times New Roman" w:hAnsi="Times New Roman" w:cs="Times New Roman"/>
          <w:sz w:val="24"/>
          <w:szCs w:val="24"/>
          <w:lang w:val="en-US"/>
        </w:rPr>
        <w:t>–</w:t>
      </w:r>
      <w:r w:rsidRPr="00EA01A3">
        <w:rPr>
          <w:rFonts w:ascii="Times New Roman" w:hAnsi="Times New Roman" w:cs="Times New Roman"/>
          <w:sz w:val="24"/>
          <w:szCs w:val="24"/>
          <w:lang w:val="en-US"/>
        </w:rPr>
        <w:t xml:space="preserve">518. </w:t>
      </w:r>
      <w:hyperlink r:id="rId12" w:history="1">
        <w:r w:rsidRPr="00EA01A3">
          <w:rPr>
            <w:rStyle w:val="Lienhypertexte"/>
            <w:rFonts w:ascii="Times New Roman" w:hAnsi="Times New Roman" w:cs="Times New Roman"/>
            <w:sz w:val="24"/>
            <w:szCs w:val="24"/>
            <w:lang w:val="en-US"/>
          </w:rPr>
          <w:t>https://doi.org/10.1093/applin/24.4.492</w:t>
        </w:r>
      </w:hyperlink>
    </w:p>
    <w:p w14:paraId="0D7C6C94" w14:textId="203D294F" w:rsidR="00BB4EE9" w:rsidRPr="00EA01A3" w:rsidRDefault="00204C3A" w:rsidP="00EA01A3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EA01A3">
        <w:rPr>
          <w:rFonts w:ascii="Times New Roman" w:hAnsi="Times New Roman" w:cs="Times New Roman"/>
          <w:sz w:val="24"/>
          <w:szCs w:val="24"/>
          <w:lang w:val="en-US"/>
        </w:rPr>
        <w:t xml:space="preserve">Rescher, N. (1998). </w:t>
      </w:r>
      <w:r w:rsidRPr="00EA01A3">
        <w:rPr>
          <w:rFonts w:ascii="Times New Roman" w:hAnsi="Times New Roman" w:cs="Times New Roman"/>
          <w:i/>
          <w:iCs/>
          <w:sz w:val="24"/>
          <w:szCs w:val="24"/>
          <w:lang w:val="en-US"/>
        </w:rPr>
        <w:t>Complexity: A philosophical overview</w:t>
      </w:r>
      <w:r w:rsidRPr="00EA01A3">
        <w:rPr>
          <w:rFonts w:ascii="Times New Roman" w:hAnsi="Times New Roman" w:cs="Times New Roman"/>
          <w:sz w:val="24"/>
          <w:szCs w:val="24"/>
          <w:lang w:val="en-US"/>
        </w:rPr>
        <w:t>. Transaction Publishers.</w:t>
      </w:r>
    </w:p>
    <w:sectPr w:rsidR="00BB4EE9" w:rsidRPr="00EA01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39B1DB" w14:textId="77777777" w:rsidR="00B41821" w:rsidRDefault="00B41821" w:rsidP="00E65338">
      <w:pPr>
        <w:spacing w:after="0" w:line="240" w:lineRule="auto"/>
      </w:pPr>
      <w:r>
        <w:separator/>
      </w:r>
    </w:p>
  </w:endnote>
  <w:endnote w:type="continuationSeparator" w:id="0">
    <w:p w14:paraId="54719DB4" w14:textId="77777777" w:rsidR="00B41821" w:rsidRDefault="00B41821" w:rsidP="00E653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EA98D6" w14:textId="77777777" w:rsidR="00B41821" w:rsidRDefault="00B41821" w:rsidP="00E65338">
      <w:pPr>
        <w:spacing w:after="0" w:line="240" w:lineRule="auto"/>
      </w:pPr>
      <w:r>
        <w:separator/>
      </w:r>
    </w:p>
  </w:footnote>
  <w:footnote w:type="continuationSeparator" w:id="0">
    <w:p w14:paraId="218C1F21" w14:textId="77777777" w:rsidR="00B41821" w:rsidRDefault="00B41821" w:rsidP="00E653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A6327BF"/>
    <w:multiLevelType w:val="hybridMultilevel"/>
    <w:tmpl w:val="2F8ED0B0"/>
    <w:lvl w:ilvl="0" w:tplc="3D60E0F8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050BF4"/>
    <w:multiLevelType w:val="hybridMultilevel"/>
    <w:tmpl w:val="23F261E0"/>
    <w:lvl w:ilvl="0" w:tplc="6902CD30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CD05E9"/>
    <w:multiLevelType w:val="hybridMultilevel"/>
    <w:tmpl w:val="FA3801DE"/>
    <w:lvl w:ilvl="0" w:tplc="F964050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D03E97D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7D9665D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78888EE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0AE4284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F9C0FCF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1D3626C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3016291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0A304F9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3" w15:restartNumberingAfterBreak="0">
    <w:nsid w:val="6721369E"/>
    <w:multiLevelType w:val="hybridMultilevel"/>
    <w:tmpl w:val="93A47E4A"/>
    <w:lvl w:ilvl="0" w:tplc="29981E7A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0F7EE9"/>
    <w:multiLevelType w:val="hybridMultilevel"/>
    <w:tmpl w:val="CB8EB02A"/>
    <w:lvl w:ilvl="0" w:tplc="B2A26C5E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4690390">
    <w:abstractNumId w:val="3"/>
  </w:num>
  <w:num w:numId="2" w16cid:durableId="944382736">
    <w:abstractNumId w:val="4"/>
  </w:num>
  <w:num w:numId="3" w16cid:durableId="1173571899">
    <w:abstractNumId w:val="0"/>
  </w:num>
  <w:num w:numId="4" w16cid:durableId="677805082">
    <w:abstractNumId w:val="1"/>
  </w:num>
  <w:num w:numId="5" w16cid:durableId="2137416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100D"/>
    <w:rsid w:val="00003CAA"/>
    <w:rsid w:val="00006D07"/>
    <w:rsid w:val="000129C8"/>
    <w:rsid w:val="0001370D"/>
    <w:rsid w:val="00015B99"/>
    <w:rsid w:val="00016DE4"/>
    <w:rsid w:val="00021AB0"/>
    <w:rsid w:val="00023160"/>
    <w:rsid w:val="00023C9E"/>
    <w:rsid w:val="000245B9"/>
    <w:rsid w:val="000269DE"/>
    <w:rsid w:val="00027D3D"/>
    <w:rsid w:val="0003601E"/>
    <w:rsid w:val="00043A5F"/>
    <w:rsid w:val="00044DC5"/>
    <w:rsid w:val="00044E46"/>
    <w:rsid w:val="00050A8F"/>
    <w:rsid w:val="00052EF3"/>
    <w:rsid w:val="00055136"/>
    <w:rsid w:val="0005733F"/>
    <w:rsid w:val="00062252"/>
    <w:rsid w:val="00062760"/>
    <w:rsid w:val="00067B75"/>
    <w:rsid w:val="0007090A"/>
    <w:rsid w:val="00076968"/>
    <w:rsid w:val="00083C26"/>
    <w:rsid w:val="00091B56"/>
    <w:rsid w:val="00093383"/>
    <w:rsid w:val="00094D85"/>
    <w:rsid w:val="0009563D"/>
    <w:rsid w:val="000A1AEA"/>
    <w:rsid w:val="000A448E"/>
    <w:rsid w:val="000A5336"/>
    <w:rsid w:val="000B3D97"/>
    <w:rsid w:val="000B5837"/>
    <w:rsid w:val="000B68F3"/>
    <w:rsid w:val="000D49F4"/>
    <w:rsid w:val="000E2529"/>
    <w:rsid w:val="000E2A48"/>
    <w:rsid w:val="000E6CBC"/>
    <w:rsid w:val="000F13E8"/>
    <w:rsid w:val="000F2A21"/>
    <w:rsid w:val="000F2EAF"/>
    <w:rsid w:val="000F7771"/>
    <w:rsid w:val="0010178E"/>
    <w:rsid w:val="00101AFE"/>
    <w:rsid w:val="001035C7"/>
    <w:rsid w:val="00103AFD"/>
    <w:rsid w:val="00104363"/>
    <w:rsid w:val="00104691"/>
    <w:rsid w:val="00106033"/>
    <w:rsid w:val="00106A97"/>
    <w:rsid w:val="00115AE1"/>
    <w:rsid w:val="001208B4"/>
    <w:rsid w:val="00124993"/>
    <w:rsid w:val="00131E2B"/>
    <w:rsid w:val="001320E6"/>
    <w:rsid w:val="0013395C"/>
    <w:rsid w:val="00141089"/>
    <w:rsid w:val="001608AB"/>
    <w:rsid w:val="00160B37"/>
    <w:rsid w:val="00161213"/>
    <w:rsid w:val="001809AE"/>
    <w:rsid w:val="00185CB7"/>
    <w:rsid w:val="00187CE9"/>
    <w:rsid w:val="001911C9"/>
    <w:rsid w:val="00192D19"/>
    <w:rsid w:val="001934F1"/>
    <w:rsid w:val="00193B2F"/>
    <w:rsid w:val="0019508A"/>
    <w:rsid w:val="00197068"/>
    <w:rsid w:val="001976F6"/>
    <w:rsid w:val="001A01C8"/>
    <w:rsid w:val="001A0F6C"/>
    <w:rsid w:val="001A11A9"/>
    <w:rsid w:val="001A1E91"/>
    <w:rsid w:val="001A4DA2"/>
    <w:rsid w:val="001A7D63"/>
    <w:rsid w:val="001B38BB"/>
    <w:rsid w:val="001C043E"/>
    <w:rsid w:val="001C100D"/>
    <w:rsid w:val="001C2635"/>
    <w:rsid w:val="001C5723"/>
    <w:rsid w:val="001C7907"/>
    <w:rsid w:val="001D23EC"/>
    <w:rsid w:val="001D2CF3"/>
    <w:rsid w:val="001E0EC0"/>
    <w:rsid w:val="001E188A"/>
    <w:rsid w:val="001E3030"/>
    <w:rsid w:val="001E557C"/>
    <w:rsid w:val="001E73A3"/>
    <w:rsid w:val="001F1D77"/>
    <w:rsid w:val="001F4448"/>
    <w:rsid w:val="001F69B7"/>
    <w:rsid w:val="001F7252"/>
    <w:rsid w:val="00201480"/>
    <w:rsid w:val="00202D73"/>
    <w:rsid w:val="00204C3A"/>
    <w:rsid w:val="00212871"/>
    <w:rsid w:val="0021488A"/>
    <w:rsid w:val="0022363D"/>
    <w:rsid w:val="002239C6"/>
    <w:rsid w:val="0023369B"/>
    <w:rsid w:val="00233B1B"/>
    <w:rsid w:val="00234AB7"/>
    <w:rsid w:val="00236831"/>
    <w:rsid w:val="00237616"/>
    <w:rsid w:val="00244D70"/>
    <w:rsid w:val="00246BAB"/>
    <w:rsid w:val="002478C7"/>
    <w:rsid w:val="00251838"/>
    <w:rsid w:val="00254E4D"/>
    <w:rsid w:val="00255ABA"/>
    <w:rsid w:val="00256583"/>
    <w:rsid w:val="00257C1F"/>
    <w:rsid w:val="00264DF9"/>
    <w:rsid w:val="00272665"/>
    <w:rsid w:val="002733E3"/>
    <w:rsid w:val="00274761"/>
    <w:rsid w:val="002748E9"/>
    <w:rsid w:val="00275BEA"/>
    <w:rsid w:val="0028043C"/>
    <w:rsid w:val="002813EA"/>
    <w:rsid w:val="002816C5"/>
    <w:rsid w:val="00281A52"/>
    <w:rsid w:val="0028671D"/>
    <w:rsid w:val="00286EA5"/>
    <w:rsid w:val="00287160"/>
    <w:rsid w:val="00291268"/>
    <w:rsid w:val="0029371B"/>
    <w:rsid w:val="0029686F"/>
    <w:rsid w:val="002A02A4"/>
    <w:rsid w:val="002A0ED2"/>
    <w:rsid w:val="002A338F"/>
    <w:rsid w:val="002A542D"/>
    <w:rsid w:val="002A667C"/>
    <w:rsid w:val="002B3DC1"/>
    <w:rsid w:val="002B537A"/>
    <w:rsid w:val="002B788E"/>
    <w:rsid w:val="002B79B4"/>
    <w:rsid w:val="002C0DD8"/>
    <w:rsid w:val="002C23F1"/>
    <w:rsid w:val="002C2A77"/>
    <w:rsid w:val="002C56C7"/>
    <w:rsid w:val="002D2904"/>
    <w:rsid w:val="002D2DC1"/>
    <w:rsid w:val="002D39EA"/>
    <w:rsid w:val="002D7949"/>
    <w:rsid w:val="002E5A38"/>
    <w:rsid w:val="002F266F"/>
    <w:rsid w:val="002F3E27"/>
    <w:rsid w:val="002F6154"/>
    <w:rsid w:val="002F65BC"/>
    <w:rsid w:val="00301790"/>
    <w:rsid w:val="003031D0"/>
    <w:rsid w:val="00304D7E"/>
    <w:rsid w:val="0030525E"/>
    <w:rsid w:val="00312326"/>
    <w:rsid w:val="00313408"/>
    <w:rsid w:val="003171CD"/>
    <w:rsid w:val="00324797"/>
    <w:rsid w:val="00330FFB"/>
    <w:rsid w:val="003412F4"/>
    <w:rsid w:val="00350029"/>
    <w:rsid w:val="003537A5"/>
    <w:rsid w:val="00361669"/>
    <w:rsid w:val="003752A0"/>
    <w:rsid w:val="00375544"/>
    <w:rsid w:val="0038093B"/>
    <w:rsid w:val="00387995"/>
    <w:rsid w:val="00387DE1"/>
    <w:rsid w:val="0039380F"/>
    <w:rsid w:val="003975E7"/>
    <w:rsid w:val="003A1191"/>
    <w:rsid w:val="003A5D5A"/>
    <w:rsid w:val="003C147E"/>
    <w:rsid w:val="003C2837"/>
    <w:rsid w:val="003C3CFC"/>
    <w:rsid w:val="003C5BFE"/>
    <w:rsid w:val="003D0EBB"/>
    <w:rsid w:val="003D2BE2"/>
    <w:rsid w:val="003D6324"/>
    <w:rsid w:val="003E00DD"/>
    <w:rsid w:val="003E1DC1"/>
    <w:rsid w:val="003F398D"/>
    <w:rsid w:val="003F4845"/>
    <w:rsid w:val="003F66C2"/>
    <w:rsid w:val="00401B71"/>
    <w:rsid w:val="004071F8"/>
    <w:rsid w:val="00410635"/>
    <w:rsid w:val="00412ABF"/>
    <w:rsid w:val="00416F23"/>
    <w:rsid w:val="004206A7"/>
    <w:rsid w:val="0042276B"/>
    <w:rsid w:val="00422F0A"/>
    <w:rsid w:val="00426B64"/>
    <w:rsid w:val="00431452"/>
    <w:rsid w:val="00437F88"/>
    <w:rsid w:val="004503F3"/>
    <w:rsid w:val="0045516A"/>
    <w:rsid w:val="00462CED"/>
    <w:rsid w:val="00462DDF"/>
    <w:rsid w:val="0046364E"/>
    <w:rsid w:val="00464B90"/>
    <w:rsid w:val="004711A9"/>
    <w:rsid w:val="004729F2"/>
    <w:rsid w:val="00480D95"/>
    <w:rsid w:val="004836C0"/>
    <w:rsid w:val="00483EC8"/>
    <w:rsid w:val="0048421F"/>
    <w:rsid w:val="00484B75"/>
    <w:rsid w:val="00485D23"/>
    <w:rsid w:val="004925E5"/>
    <w:rsid w:val="00492AF2"/>
    <w:rsid w:val="00496C8A"/>
    <w:rsid w:val="00496D8C"/>
    <w:rsid w:val="004A2400"/>
    <w:rsid w:val="004A371E"/>
    <w:rsid w:val="004A4A7A"/>
    <w:rsid w:val="004B39B7"/>
    <w:rsid w:val="004C034A"/>
    <w:rsid w:val="004C386C"/>
    <w:rsid w:val="004D1033"/>
    <w:rsid w:val="004D4D84"/>
    <w:rsid w:val="004D77F6"/>
    <w:rsid w:val="004F43A0"/>
    <w:rsid w:val="004F517B"/>
    <w:rsid w:val="004F6463"/>
    <w:rsid w:val="004F7524"/>
    <w:rsid w:val="005002A3"/>
    <w:rsid w:val="00502DEC"/>
    <w:rsid w:val="00506BA3"/>
    <w:rsid w:val="00507BD7"/>
    <w:rsid w:val="00507CB7"/>
    <w:rsid w:val="00513950"/>
    <w:rsid w:val="00514E4F"/>
    <w:rsid w:val="00520FC7"/>
    <w:rsid w:val="005310EA"/>
    <w:rsid w:val="0053563D"/>
    <w:rsid w:val="005358AD"/>
    <w:rsid w:val="00540ED8"/>
    <w:rsid w:val="00553586"/>
    <w:rsid w:val="005554FD"/>
    <w:rsid w:val="005570C8"/>
    <w:rsid w:val="00566797"/>
    <w:rsid w:val="00566E6C"/>
    <w:rsid w:val="00571990"/>
    <w:rsid w:val="00572695"/>
    <w:rsid w:val="00583817"/>
    <w:rsid w:val="005918C2"/>
    <w:rsid w:val="005A0E6B"/>
    <w:rsid w:val="005A423C"/>
    <w:rsid w:val="005B717E"/>
    <w:rsid w:val="005C5F0F"/>
    <w:rsid w:val="005D38A5"/>
    <w:rsid w:val="005D45C5"/>
    <w:rsid w:val="005D5255"/>
    <w:rsid w:val="005E1AE3"/>
    <w:rsid w:val="005E3822"/>
    <w:rsid w:val="005E4178"/>
    <w:rsid w:val="005E7E34"/>
    <w:rsid w:val="005F7AAD"/>
    <w:rsid w:val="00601785"/>
    <w:rsid w:val="00601CEE"/>
    <w:rsid w:val="00602D8C"/>
    <w:rsid w:val="0061279D"/>
    <w:rsid w:val="00617428"/>
    <w:rsid w:val="006174CE"/>
    <w:rsid w:val="00617EAA"/>
    <w:rsid w:val="006208B0"/>
    <w:rsid w:val="00625857"/>
    <w:rsid w:val="006308AB"/>
    <w:rsid w:val="00631063"/>
    <w:rsid w:val="006319EC"/>
    <w:rsid w:val="006417AF"/>
    <w:rsid w:val="006515DB"/>
    <w:rsid w:val="00651BCE"/>
    <w:rsid w:val="00651DEA"/>
    <w:rsid w:val="00653175"/>
    <w:rsid w:val="00653CFD"/>
    <w:rsid w:val="00653D78"/>
    <w:rsid w:val="006578CA"/>
    <w:rsid w:val="00670328"/>
    <w:rsid w:val="0067610A"/>
    <w:rsid w:val="00680165"/>
    <w:rsid w:val="006816AA"/>
    <w:rsid w:val="00686F44"/>
    <w:rsid w:val="00695398"/>
    <w:rsid w:val="006959D4"/>
    <w:rsid w:val="006A4165"/>
    <w:rsid w:val="006A584F"/>
    <w:rsid w:val="006B0F2D"/>
    <w:rsid w:val="006B137F"/>
    <w:rsid w:val="006B6ED2"/>
    <w:rsid w:val="006C1602"/>
    <w:rsid w:val="006C5985"/>
    <w:rsid w:val="006D2874"/>
    <w:rsid w:val="006D4340"/>
    <w:rsid w:val="006E2946"/>
    <w:rsid w:val="006E34CC"/>
    <w:rsid w:val="006E3ACA"/>
    <w:rsid w:val="006F2B27"/>
    <w:rsid w:val="006F3460"/>
    <w:rsid w:val="006F3D96"/>
    <w:rsid w:val="0070059B"/>
    <w:rsid w:val="00704D5D"/>
    <w:rsid w:val="0070777E"/>
    <w:rsid w:val="00707930"/>
    <w:rsid w:val="00715C33"/>
    <w:rsid w:val="00717B3C"/>
    <w:rsid w:val="00723640"/>
    <w:rsid w:val="00727517"/>
    <w:rsid w:val="0073311F"/>
    <w:rsid w:val="0073358E"/>
    <w:rsid w:val="007335C1"/>
    <w:rsid w:val="007352EE"/>
    <w:rsid w:val="007370A9"/>
    <w:rsid w:val="0074242A"/>
    <w:rsid w:val="00746BEF"/>
    <w:rsid w:val="00766E82"/>
    <w:rsid w:val="007758E3"/>
    <w:rsid w:val="00786706"/>
    <w:rsid w:val="007869C3"/>
    <w:rsid w:val="007A4979"/>
    <w:rsid w:val="007A7823"/>
    <w:rsid w:val="007B14EE"/>
    <w:rsid w:val="007B1F48"/>
    <w:rsid w:val="007B215B"/>
    <w:rsid w:val="007B281B"/>
    <w:rsid w:val="007B6BA3"/>
    <w:rsid w:val="007C46A9"/>
    <w:rsid w:val="007D185F"/>
    <w:rsid w:val="007D18B8"/>
    <w:rsid w:val="007D41DA"/>
    <w:rsid w:val="007E0F15"/>
    <w:rsid w:val="007E16ED"/>
    <w:rsid w:val="007E3653"/>
    <w:rsid w:val="007E5166"/>
    <w:rsid w:val="007E7B56"/>
    <w:rsid w:val="007F26D3"/>
    <w:rsid w:val="007F30FB"/>
    <w:rsid w:val="007F366B"/>
    <w:rsid w:val="007F3DD1"/>
    <w:rsid w:val="007F5785"/>
    <w:rsid w:val="008012D1"/>
    <w:rsid w:val="00803948"/>
    <w:rsid w:val="00810EFA"/>
    <w:rsid w:val="00820278"/>
    <w:rsid w:val="0082066F"/>
    <w:rsid w:val="00823AC2"/>
    <w:rsid w:val="0082490A"/>
    <w:rsid w:val="00826FBE"/>
    <w:rsid w:val="00827933"/>
    <w:rsid w:val="00831AD3"/>
    <w:rsid w:val="00831DD9"/>
    <w:rsid w:val="00832547"/>
    <w:rsid w:val="008375AE"/>
    <w:rsid w:val="00837A83"/>
    <w:rsid w:val="00840590"/>
    <w:rsid w:val="00841067"/>
    <w:rsid w:val="00846233"/>
    <w:rsid w:val="00847935"/>
    <w:rsid w:val="00857D3F"/>
    <w:rsid w:val="00857D4D"/>
    <w:rsid w:val="0086180B"/>
    <w:rsid w:val="00861F60"/>
    <w:rsid w:val="00865D30"/>
    <w:rsid w:val="00871F04"/>
    <w:rsid w:val="0088165D"/>
    <w:rsid w:val="00884440"/>
    <w:rsid w:val="00885CBC"/>
    <w:rsid w:val="00890169"/>
    <w:rsid w:val="008A0276"/>
    <w:rsid w:val="008A2542"/>
    <w:rsid w:val="008B08E9"/>
    <w:rsid w:val="008B16DE"/>
    <w:rsid w:val="008B3E29"/>
    <w:rsid w:val="008C1267"/>
    <w:rsid w:val="008C5768"/>
    <w:rsid w:val="008C6496"/>
    <w:rsid w:val="008C78B1"/>
    <w:rsid w:val="008D1FEC"/>
    <w:rsid w:val="008D2771"/>
    <w:rsid w:val="008E46F4"/>
    <w:rsid w:val="008E4DAD"/>
    <w:rsid w:val="008E68AE"/>
    <w:rsid w:val="008F50ED"/>
    <w:rsid w:val="008F61FF"/>
    <w:rsid w:val="00902FA7"/>
    <w:rsid w:val="0090475E"/>
    <w:rsid w:val="009053E1"/>
    <w:rsid w:val="00905652"/>
    <w:rsid w:val="00907E3C"/>
    <w:rsid w:val="00917F2E"/>
    <w:rsid w:val="00923B06"/>
    <w:rsid w:val="00930248"/>
    <w:rsid w:val="00931755"/>
    <w:rsid w:val="009347A6"/>
    <w:rsid w:val="00934FC8"/>
    <w:rsid w:val="00936018"/>
    <w:rsid w:val="009377C9"/>
    <w:rsid w:val="00941AEC"/>
    <w:rsid w:val="00942B36"/>
    <w:rsid w:val="0095211C"/>
    <w:rsid w:val="00952535"/>
    <w:rsid w:val="00952575"/>
    <w:rsid w:val="00952A1D"/>
    <w:rsid w:val="00957317"/>
    <w:rsid w:val="00960D57"/>
    <w:rsid w:val="00961AC4"/>
    <w:rsid w:val="00964711"/>
    <w:rsid w:val="00964CE5"/>
    <w:rsid w:val="00967349"/>
    <w:rsid w:val="00967378"/>
    <w:rsid w:val="009708C8"/>
    <w:rsid w:val="00972EC4"/>
    <w:rsid w:val="0097497A"/>
    <w:rsid w:val="00974BFD"/>
    <w:rsid w:val="00975711"/>
    <w:rsid w:val="00976906"/>
    <w:rsid w:val="009818E9"/>
    <w:rsid w:val="00984F64"/>
    <w:rsid w:val="0099193E"/>
    <w:rsid w:val="00996F42"/>
    <w:rsid w:val="009A6144"/>
    <w:rsid w:val="009B3BE3"/>
    <w:rsid w:val="009B6CAF"/>
    <w:rsid w:val="009C0E4B"/>
    <w:rsid w:val="009C5646"/>
    <w:rsid w:val="009C6E28"/>
    <w:rsid w:val="009D4DA8"/>
    <w:rsid w:val="009D5BA3"/>
    <w:rsid w:val="009E6E24"/>
    <w:rsid w:val="009E6F69"/>
    <w:rsid w:val="009F42B0"/>
    <w:rsid w:val="009F675A"/>
    <w:rsid w:val="00A01B38"/>
    <w:rsid w:val="00A04B26"/>
    <w:rsid w:val="00A0638A"/>
    <w:rsid w:val="00A10D0B"/>
    <w:rsid w:val="00A12CBB"/>
    <w:rsid w:val="00A134E6"/>
    <w:rsid w:val="00A14DD7"/>
    <w:rsid w:val="00A248E4"/>
    <w:rsid w:val="00A25701"/>
    <w:rsid w:val="00A37A65"/>
    <w:rsid w:val="00A418BD"/>
    <w:rsid w:val="00A419FA"/>
    <w:rsid w:val="00A433CD"/>
    <w:rsid w:val="00A46617"/>
    <w:rsid w:val="00A47636"/>
    <w:rsid w:val="00A542EB"/>
    <w:rsid w:val="00A60A5F"/>
    <w:rsid w:val="00A63888"/>
    <w:rsid w:val="00A6545B"/>
    <w:rsid w:val="00A70D70"/>
    <w:rsid w:val="00A742B6"/>
    <w:rsid w:val="00A74741"/>
    <w:rsid w:val="00A778FA"/>
    <w:rsid w:val="00A85D31"/>
    <w:rsid w:val="00A85E60"/>
    <w:rsid w:val="00A878FB"/>
    <w:rsid w:val="00A91BAB"/>
    <w:rsid w:val="00A979B3"/>
    <w:rsid w:val="00AA26F8"/>
    <w:rsid w:val="00AA6BEB"/>
    <w:rsid w:val="00AB52BE"/>
    <w:rsid w:val="00AB7907"/>
    <w:rsid w:val="00AC290C"/>
    <w:rsid w:val="00AC5422"/>
    <w:rsid w:val="00AD1340"/>
    <w:rsid w:val="00AD280D"/>
    <w:rsid w:val="00AD62ED"/>
    <w:rsid w:val="00AE7336"/>
    <w:rsid w:val="00AF14FC"/>
    <w:rsid w:val="00AF4B66"/>
    <w:rsid w:val="00AF4DE5"/>
    <w:rsid w:val="00AF679D"/>
    <w:rsid w:val="00AF6E93"/>
    <w:rsid w:val="00B026F6"/>
    <w:rsid w:val="00B04E7C"/>
    <w:rsid w:val="00B14DF8"/>
    <w:rsid w:val="00B15F0E"/>
    <w:rsid w:val="00B2394D"/>
    <w:rsid w:val="00B2555B"/>
    <w:rsid w:val="00B31E5E"/>
    <w:rsid w:val="00B3292D"/>
    <w:rsid w:val="00B358BD"/>
    <w:rsid w:val="00B37921"/>
    <w:rsid w:val="00B41821"/>
    <w:rsid w:val="00B41E92"/>
    <w:rsid w:val="00B426E4"/>
    <w:rsid w:val="00B5033D"/>
    <w:rsid w:val="00B51E27"/>
    <w:rsid w:val="00B53C2D"/>
    <w:rsid w:val="00B55A38"/>
    <w:rsid w:val="00B61375"/>
    <w:rsid w:val="00B72172"/>
    <w:rsid w:val="00B743FA"/>
    <w:rsid w:val="00B7535D"/>
    <w:rsid w:val="00B76D4B"/>
    <w:rsid w:val="00B87E85"/>
    <w:rsid w:val="00B9009A"/>
    <w:rsid w:val="00BA0F95"/>
    <w:rsid w:val="00BA63B6"/>
    <w:rsid w:val="00BB4EE9"/>
    <w:rsid w:val="00BB776A"/>
    <w:rsid w:val="00BC1471"/>
    <w:rsid w:val="00BC6D77"/>
    <w:rsid w:val="00BD2756"/>
    <w:rsid w:val="00BD5812"/>
    <w:rsid w:val="00BD6F79"/>
    <w:rsid w:val="00BE3386"/>
    <w:rsid w:val="00BE5697"/>
    <w:rsid w:val="00BE5BC3"/>
    <w:rsid w:val="00BE622A"/>
    <w:rsid w:val="00BF0F4E"/>
    <w:rsid w:val="00BF35C2"/>
    <w:rsid w:val="00BF56E6"/>
    <w:rsid w:val="00BF5DAB"/>
    <w:rsid w:val="00BF63CE"/>
    <w:rsid w:val="00BF6E44"/>
    <w:rsid w:val="00C01437"/>
    <w:rsid w:val="00C02DEE"/>
    <w:rsid w:val="00C04F8F"/>
    <w:rsid w:val="00C0757C"/>
    <w:rsid w:val="00C116F1"/>
    <w:rsid w:val="00C137CF"/>
    <w:rsid w:val="00C1406F"/>
    <w:rsid w:val="00C15189"/>
    <w:rsid w:val="00C2012B"/>
    <w:rsid w:val="00C24730"/>
    <w:rsid w:val="00C2536B"/>
    <w:rsid w:val="00C32022"/>
    <w:rsid w:val="00C3729B"/>
    <w:rsid w:val="00C408F5"/>
    <w:rsid w:val="00C4290D"/>
    <w:rsid w:val="00C4384B"/>
    <w:rsid w:val="00C46829"/>
    <w:rsid w:val="00C47AE8"/>
    <w:rsid w:val="00C51E93"/>
    <w:rsid w:val="00C53C8B"/>
    <w:rsid w:val="00C601C0"/>
    <w:rsid w:val="00C71024"/>
    <w:rsid w:val="00C84ED1"/>
    <w:rsid w:val="00C87494"/>
    <w:rsid w:val="00C87A3A"/>
    <w:rsid w:val="00C9239D"/>
    <w:rsid w:val="00CA52B7"/>
    <w:rsid w:val="00CA567B"/>
    <w:rsid w:val="00CA6AE9"/>
    <w:rsid w:val="00CB3F94"/>
    <w:rsid w:val="00CB7298"/>
    <w:rsid w:val="00CB7896"/>
    <w:rsid w:val="00CB7D3A"/>
    <w:rsid w:val="00CD3C20"/>
    <w:rsid w:val="00CE1FC0"/>
    <w:rsid w:val="00CE33A4"/>
    <w:rsid w:val="00CE4098"/>
    <w:rsid w:val="00CF4F8C"/>
    <w:rsid w:val="00D1236D"/>
    <w:rsid w:val="00D15CD9"/>
    <w:rsid w:val="00D2228E"/>
    <w:rsid w:val="00D25093"/>
    <w:rsid w:val="00D2585B"/>
    <w:rsid w:val="00D30622"/>
    <w:rsid w:val="00D31292"/>
    <w:rsid w:val="00D31352"/>
    <w:rsid w:val="00D33633"/>
    <w:rsid w:val="00D36BE5"/>
    <w:rsid w:val="00D40032"/>
    <w:rsid w:val="00D411C9"/>
    <w:rsid w:val="00D45704"/>
    <w:rsid w:val="00D4590A"/>
    <w:rsid w:val="00D54753"/>
    <w:rsid w:val="00D56050"/>
    <w:rsid w:val="00D61AE4"/>
    <w:rsid w:val="00D61AE5"/>
    <w:rsid w:val="00D627AB"/>
    <w:rsid w:val="00D64605"/>
    <w:rsid w:val="00D73F4F"/>
    <w:rsid w:val="00D74BFB"/>
    <w:rsid w:val="00D7727C"/>
    <w:rsid w:val="00D77F53"/>
    <w:rsid w:val="00D8088C"/>
    <w:rsid w:val="00D81172"/>
    <w:rsid w:val="00D822E8"/>
    <w:rsid w:val="00D82664"/>
    <w:rsid w:val="00D85E3B"/>
    <w:rsid w:val="00D93EB5"/>
    <w:rsid w:val="00D953C7"/>
    <w:rsid w:val="00D97223"/>
    <w:rsid w:val="00DA3AC2"/>
    <w:rsid w:val="00DA4876"/>
    <w:rsid w:val="00DA6EB3"/>
    <w:rsid w:val="00DB1087"/>
    <w:rsid w:val="00DC1233"/>
    <w:rsid w:val="00DC7435"/>
    <w:rsid w:val="00DC76ED"/>
    <w:rsid w:val="00DD2BC4"/>
    <w:rsid w:val="00DD4112"/>
    <w:rsid w:val="00DE3241"/>
    <w:rsid w:val="00DE4F86"/>
    <w:rsid w:val="00DF7553"/>
    <w:rsid w:val="00E03909"/>
    <w:rsid w:val="00E03B51"/>
    <w:rsid w:val="00E10A68"/>
    <w:rsid w:val="00E157AB"/>
    <w:rsid w:val="00E16CD5"/>
    <w:rsid w:val="00E214AA"/>
    <w:rsid w:val="00E25677"/>
    <w:rsid w:val="00E27F3F"/>
    <w:rsid w:val="00E31E67"/>
    <w:rsid w:val="00E3317F"/>
    <w:rsid w:val="00E35365"/>
    <w:rsid w:val="00E35CA6"/>
    <w:rsid w:val="00E3600A"/>
    <w:rsid w:val="00E46F98"/>
    <w:rsid w:val="00E511D3"/>
    <w:rsid w:val="00E53D3F"/>
    <w:rsid w:val="00E612D1"/>
    <w:rsid w:val="00E65338"/>
    <w:rsid w:val="00E65E9F"/>
    <w:rsid w:val="00E66889"/>
    <w:rsid w:val="00E81179"/>
    <w:rsid w:val="00E82CEA"/>
    <w:rsid w:val="00E84FB1"/>
    <w:rsid w:val="00E913C4"/>
    <w:rsid w:val="00E94F80"/>
    <w:rsid w:val="00EA01A3"/>
    <w:rsid w:val="00EA3E68"/>
    <w:rsid w:val="00EA6907"/>
    <w:rsid w:val="00EB12F5"/>
    <w:rsid w:val="00EB45EA"/>
    <w:rsid w:val="00EC1F04"/>
    <w:rsid w:val="00EC46FD"/>
    <w:rsid w:val="00EC69DD"/>
    <w:rsid w:val="00EC6E6C"/>
    <w:rsid w:val="00EC783D"/>
    <w:rsid w:val="00ED17CC"/>
    <w:rsid w:val="00ED2149"/>
    <w:rsid w:val="00ED7FE5"/>
    <w:rsid w:val="00EE2132"/>
    <w:rsid w:val="00EE4440"/>
    <w:rsid w:val="00EF39FA"/>
    <w:rsid w:val="00EF4D5F"/>
    <w:rsid w:val="00EF7C6A"/>
    <w:rsid w:val="00F04930"/>
    <w:rsid w:val="00F1189D"/>
    <w:rsid w:val="00F12E4B"/>
    <w:rsid w:val="00F26EC4"/>
    <w:rsid w:val="00F27760"/>
    <w:rsid w:val="00F328DE"/>
    <w:rsid w:val="00F335D9"/>
    <w:rsid w:val="00F36200"/>
    <w:rsid w:val="00F418E8"/>
    <w:rsid w:val="00F45AC0"/>
    <w:rsid w:val="00F52F31"/>
    <w:rsid w:val="00F60A81"/>
    <w:rsid w:val="00F6497D"/>
    <w:rsid w:val="00F66E77"/>
    <w:rsid w:val="00F70D58"/>
    <w:rsid w:val="00F74C4A"/>
    <w:rsid w:val="00F755C3"/>
    <w:rsid w:val="00F76C3F"/>
    <w:rsid w:val="00F77C82"/>
    <w:rsid w:val="00F80D0A"/>
    <w:rsid w:val="00F81768"/>
    <w:rsid w:val="00F8467B"/>
    <w:rsid w:val="00F85BF2"/>
    <w:rsid w:val="00F85F17"/>
    <w:rsid w:val="00F86BEC"/>
    <w:rsid w:val="00F87A38"/>
    <w:rsid w:val="00F91188"/>
    <w:rsid w:val="00F95B47"/>
    <w:rsid w:val="00FA4E8F"/>
    <w:rsid w:val="00FA766C"/>
    <w:rsid w:val="00FC00B9"/>
    <w:rsid w:val="00FC04DD"/>
    <w:rsid w:val="00FC1DC6"/>
    <w:rsid w:val="00FC7798"/>
    <w:rsid w:val="00FD354A"/>
    <w:rsid w:val="00FD5443"/>
    <w:rsid w:val="00FE2F39"/>
    <w:rsid w:val="00FE6800"/>
    <w:rsid w:val="00FE6E28"/>
    <w:rsid w:val="00FE73E3"/>
    <w:rsid w:val="00FE752A"/>
    <w:rsid w:val="00FE7A46"/>
    <w:rsid w:val="00FF11FD"/>
    <w:rsid w:val="00FF341D"/>
    <w:rsid w:val="00FF3CB9"/>
    <w:rsid w:val="00FF4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82AD43"/>
  <w15:chartTrackingRefBased/>
  <w15:docId w15:val="{30AD2470-3BE3-4C8F-8461-B5700C22F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1C10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1C10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1C10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1C10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1C10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1C10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1C10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1C10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1C10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1C10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1C10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1C10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1C100D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1C100D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1C100D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1C100D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1C100D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1C100D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1C10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1C10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1C10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1C10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1C10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1C100D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1C100D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1C100D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1C10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1C100D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1C100D"/>
    <w:rPr>
      <w:b/>
      <w:bCs/>
      <w:smallCaps/>
      <w:color w:val="0F4761" w:themeColor="accent1" w:themeShade="BF"/>
      <w:spacing w:val="5"/>
    </w:rPr>
  </w:style>
  <w:style w:type="character" w:styleId="Marquedecommentaire">
    <w:name w:val="annotation reference"/>
    <w:basedOn w:val="Policepardfaut"/>
    <w:uiPriority w:val="99"/>
    <w:semiHidden/>
    <w:unhideWhenUsed/>
    <w:rsid w:val="00C46829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C46829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C46829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C46829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C46829"/>
    <w:rPr>
      <w:b/>
      <w:bCs/>
      <w:sz w:val="20"/>
      <w:szCs w:val="20"/>
    </w:rPr>
  </w:style>
  <w:style w:type="paragraph" w:styleId="En-tte">
    <w:name w:val="header"/>
    <w:basedOn w:val="Normal"/>
    <w:link w:val="En-tteCar"/>
    <w:uiPriority w:val="99"/>
    <w:unhideWhenUsed/>
    <w:rsid w:val="00E653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65338"/>
  </w:style>
  <w:style w:type="paragraph" w:styleId="Pieddepage">
    <w:name w:val="footer"/>
    <w:basedOn w:val="Normal"/>
    <w:link w:val="PieddepageCar"/>
    <w:uiPriority w:val="99"/>
    <w:unhideWhenUsed/>
    <w:rsid w:val="00E653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65338"/>
  </w:style>
  <w:style w:type="paragraph" w:styleId="Notedebasdepage">
    <w:name w:val="footnote text"/>
    <w:basedOn w:val="Normal"/>
    <w:link w:val="NotedebasdepageCar"/>
    <w:uiPriority w:val="99"/>
    <w:semiHidden/>
    <w:unhideWhenUsed/>
    <w:rsid w:val="00AF14FC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AF14FC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AF14FC"/>
    <w:rPr>
      <w:vertAlign w:val="superscript"/>
    </w:rPr>
  </w:style>
  <w:style w:type="character" w:styleId="Lienhypertexte">
    <w:name w:val="Hyperlink"/>
    <w:basedOn w:val="Policepardfaut"/>
    <w:uiPriority w:val="99"/>
    <w:unhideWhenUsed/>
    <w:rsid w:val="001A7D63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1A7D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5054/tq.2011.244483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doi.org/10.1093/applin/24.4.492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i.org/10.1093/applin/amp044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doi.org/10.1002/tesq.19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i.org/10.1016/j.jeap.2020.100869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2A0BF3-093C-4D22-9AF4-85F1C37DB8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1505</Words>
  <Characters>8281</Characters>
  <Application>Microsoft Office Word</Application>
  <DocSecurity>0</DocSecurity>
  <Lines>69</Lines>
  <Paragraphs>19</Paragraphs>
  <ScaleCrop>false</ScaleCrop>
  <Company>UCLouvain</Company>
  <LinksUpToDate>false</LinksUpToDate>
  <CharactersWithSpaces>9767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Magali Paquot</dc:creator>
  <cp:keywords/>
  <dc:description/>
  <cp:lastModifiedBy>cecl@uclouvain.be</cp:lastModifiedBy>
  <cp:revision>11</cp:revision>
  <dcterms:created xsi:type="dcterms:W3CDTF">2024-10-23T08:16:00Z</dcterms:created>
  <dcterms:modified xsi:type="dcterms:W3CDTF">2024-10-23T08:56:00Z</dcterms:modified>
</cp:coreProperties>
</file>