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B383A5" w14:textId="77777777" w:rsidR="00D01D47" w:rsidRPr="005E7BD0" w:rsidRDefault="00D01D47" w:rsidP="0097664F">
      <w:pPr>
        <w:rPr>
          <w:b/>
          <w:color w:val="000000" w:themeColor="text1"/>
          <w:lang w:val="fr-FR"/>
        </w:rPr>
      </w:pPr>
      <w:r w:rsidRPr="005E7BD0">
        <w:rPr>
          <w:b/>
          <w:color w:val="000000" w:themeColor="text1"/>
          <w:lang w:val="fr-FR"/>
        </w:rPr>
        <w:t xml:space="preserve">Iris Murdoch : </w:t>
      </w:r>
      <w:r w:rsidR="009C28F1" w:rsidRPr="005E7BD0">
        <w:rPr>
          <w:b/>
          <w:color w:val="000000" w:themeColor="text1"/>
          <w:lang w:val="fr-FR"/>
        </w:rPr>
        <w:t>l’éthique</w:t>
      </w:r>
      <w:r w:rsidR="004B584B" w:rsidRPr="005E7BD0">
        <w:rPr>
          <w:b/>
          <w:color w:val="000000" w:themeColor="text1"/>
          <w:lang w:val="fr-FR"/>
        </w:rPr>
        <w:t xml:space="preserve"> comme exploration </w:t>
      </w:r>
      <w:r w:rsidR="009C28F1" w:rsidRPr="005E7BD0">
        <w:rPr>
          <w:b/>
          <w:color w:val="000000" w:themeColor="text1"/>
          <w:lang w:val="fr-FR"/>
        </w:rPr>
        <w:t>imaginative</w:t>
      </w:r>
    </w:p>
    <w:p w14:paraId="23CE041F" w14:textId="77777777" w:rsidR="00D01D47" w:rsidRPr="005E7BD0" w:rsidRDefault="008D7DCE" w:rsidP="0097664F">
      <w:pPr>
        <w:rPr>
          <w:i/>
          <w:color w:val="000000" w:themeColor="text1"/>
          <w:lang w:val="fr-FR"/>
        </w:rPr>
      </w:pPr>
      <w:r w:rsidRPr="005E7BD0">
        <w:rPr>
          <w:i/>
          <w:color w:val="000000" w:themeColor="text1"/>
          <w:lang w:val="fr-FR"/>
        </w:rPr>
        <w:t>Miranda Boldrini</w:t>
      </w:r>
    </w:p>
    <w:p w14:paraId="3180CF10" w14:textId="77777777" w:rsidR="008D7DCE" w:rsidRPr="005E7BD0" w:rsidRDefault="008D7DCE" w:rsidP="0097664F">
      <w:pPr>
        <w:rPr>
          <w:b/>
          <w:color w:val="000000" w:themeColor="text1"/>
          <w:lang w:val="fr-FR"/>
        </w:rPr>
      </w:pPr>
    </w:p>
    <w:p w14:paraId="35945C53" w14:textId="77777777" w:rsidR="008711C9" w:rsidRPr="005E7BD0" w:rsidRDefault="00A37969" w:rsidP="0097664F">
      <w:pPr>
        <w:rPr>
          <w:b/>
          <w:i/>
          <w:color w:val="000000" w:themeColor="text1"/>
          <w:lang w:val="fr-FR"/>
        </w:rPr>
      </w:pPr>
      <w:r w:rsidRPr="005E7BD0">
        <w:rPr>
          <w:b/>
          <w:color w:val="000000" w:themeColor="text1"/>
          <w:lang w:val="fr-FR"/>
        </w:rPr>
        <w:t xml:space="preserve">1. </w:t>
      </w:r>
      <w:r w:rsidRPr="005E7BD0">
        <w:rPr>
          <w:b/>
          <w:i/>
          <w:color w:val="000000" w:themeColor="text1"/>
          <w:lang w:val="fr-FR"/>
        </w:rPr>
        <w:t>Introduction</w:t>
      </w:r>
    </w:p>
    <w:p w14:paraId="17A6A8E2" w14:textId="77777777" w:rsidR="00A37969" w:rsidRPr="005E7BD0" w:rsidRDefault="00A37969" w:rsidP="0097664F">
      <w:pPr>
        <w:rPr>
          <w:b/>
          <w:i/>
          <w:color w:val="000000" w:themeColor="text1"/>
          <w:lang w:val="fr-FR"/>
        </w:rPr>
      </w:pPr>
    </w:p>
    <w:p w14:paraId="6FA99993" w14:textId="097C2E13" w:rsidR="008A1228" w:rsidRPr="005E7BD0" w:rsidRDefault="00DE4086" w:rsidP="00DE0A74">
      <w:pPr>
        <w:jc w:val="both"/>
        <w:rPr>
          <w:color w:val="000000" w:themeColor="text1"/>
          <w:lang w:val="fr-FR"/>
        </w:rPr>
      </w:pPr>
      <w:r w:rsidRPr="005E7BD0">
        <w:rPr>
          <w:color w:val="000000" w:themeColor="text1"/>
          <w:lang w:val="fr-FR"/>
        </w:rPr>
        <w:t>Iris Murdoch</w:t>
      </w:r>
      <w:r w:rsidR="00B76B1C" w:rsidRPr="005E7BD0">
        <w:rPr>
          <w:color w:val="000000" w:themeColor="text1"/>
          <w:lang w:val="fr-FR"/>
        </w:rPr>
        <w:t xml:space="preserve"> (1919-1999)</w:t>
      </w:r>
      <w:r w:rsidRPr="005E7BD0">
        <w:rPr>
          <w:color w:val="000000" w:themeColor="text1"/>
          <w:lang w:val="fr-FR"/>
        </w:rPr>
        <w:t xml:space="preserve"> </w:t>
      </w:r>
      <w:r w:rsidR="00315707" w:rsidRPr="005E7BD0">
        <w:rPr>
          <w:color w:val="000000" w:themeColor="text1"/>
          <w:lang w:val="fr-FR"/>
        </w:rPr>
        <w:t>a</w:t>
      </w:r>
      <w:r w:rsidR="00583BF1" w:rsidRPr="005E7BD0">
        <w:rPr>
          <w:color w:val="000000" w:themeColor="text1"/>
          <w:lang w:val="fr-FR"/>
        </w:rPr>
        <w:t xml:space="preserve"> ouvert de nouvelles </w:t>
      </w:r>
      <w:r w:rsidR="00C05C06" w:rsidRPr="005E7BD0">
        <w:rPr>
          <w:color w:val="000000" w:themeColor="text1"/>
          <w:lang w:val="fr-FR"/>
        </w:rPr>
        <w:t xml:space="preserve">voies </w:t>
      </w:r>
      <w:r w:rsidR="00A174F3" w:rsidRPr="005E7BD0">
        <w:rPr>
          <w:color w:val="000000" w:themeColor="text1"/>
          <w:lang w:val="fr-FR"/>
        </w:rPr>
        <w:t>dans</w:t>
      </w:r>
      <w:r w:rsidR="00CE3CAC" w:rsidRPr="005E7BD0">
        <w:rPr>
          <w:color w:val="000000" w:themeColor="text1"/>
          <w:lang w:val="fr-FR"/>
        </w:rPr>
        <w:t xml:space="preserve"> </w:t>
      </w:r>
      <w:r w:rsidR="00583BF1" w:rsidRPr="005E7BD0">
        <w:rPr>
          <w:color w:val="000000" w:themeColor="text1"/>
          <w:lang w:val="fr-FR"/>
        </w:rPr>
        <w:t xml:space="preserve">la philosophie morale </w:t>
      </w:r>
      <w:r w:rsidR="008E453D" w:rsidRPr="005E7BD0">
        <w:rPr>
          <w:color w:val="000000" w:themeColor="text1"/>
          <w:lang w:val="fr-FR"/>
        </w:rPr>
        <w:t>contemporaine</w:t>
      </w:r>
      <w:r w:rsidR="00B76B1C" w:rsidRPr="005E7BD0">
        <w:rPr>
          <w:color w:val="000000" w:themeColor="text1"/>
          <w:lang w:val="fr-FR"/>
        </w:rPr>
        <w:t xml:space="preserve">. </w:t>
      </w:r>
      <w:r w:rsidR="00F826FB" w:rsidRPr="005E7BD0">
        <w:rPr>
          <w:color w:val="000000" w:themeColor="text1"/>
          <w:lang w:val="fr-FR"/>
        </w:rPr>
        <w:t xml:space="preserve">Si </w:t>
      </w:r>
      <w:r w:rsidR="006F175A" w:rsidRPr="005E7BD0">
        <w:rPr>
          <w:color w:val="000000" w:themeColor="text1"/>
          <w:lang w:val="fr-FR"/>
        </w:rPr>
        <w:t xml:space="preserve">l’éthique est au cœur de </w:t>
      </w:r>
      <w:r w:rsidR="002574B6" w:rsidRPr="005E7BD0">
        <w:rPr>
          <w:color w:val="000000" w:themeColor="text1"/>
          <w:lang w:val="fr-FR"/>
        </w:rPr>
        <w:t>s</w:t>
      </w:r>
      <w:r w:rsidR="00F826FB" w:rsidRPr="005E7BD0">
        <w:rPr>
          <w:color w:val="000000" w:themeColor="text1"/>
          <w:lang w:val="fr-FR"/>
        </w:rPr>
        <w:t xml:space="preserve">a </w:t>
      </w:r>
      <w:r w:rsidR="006F175A" w:rsidRPr="005E7BD0">
        <w:rPr>
          <w:color w:val="000000" w:themeColor="text1"/>
          <w:lang w:val="fr-FR"/>
        </w:rPr>
        <w:t>réflexion,</w:t>
      </w:r>
      <w:r w:rsidR="00B76B1C" w:rsidRPr="005E7BD0">
        <w:rPr>
          <w:color w:val="000000" w:themeColor="text1"/>
          <w:lang w:val="fr-FR"/>
        </w:rPr>
        <w:t xml:space="preserve"> </w:t>
      </w:r>
      <w:r w:rsidR="002574B6" w:rsidRPr="005E7BD0">
        <w:rPr>
          <w:color w:val="000000" w:themeColor="text1"/>
          <w:lang w:val="fr-FR"/>
        </w:rPr>
        <w:t>Murdoch</w:t>
      </w:r>
      <w:r w:rsidR="00F826FB" w:rsidRPr="005E7BD0">
        <w:rPr>
          <w:color w:val="000000" w:themeColor="text1"/>
          <w:lang w:val="fr-FR"/>
        </w:rPr>
        <w:t xml:space="preserve"> </w:t>
      </w:r>
      <w:r w:rsidR="006F175A" w:rsidRPr="005E7BD0">
        <w:rPr>
          <w:color w:val="000000" w:themeColor="text1"/>
          <w:lang w:val="fr-FR"/>
        </w:rPr>
        <w:t>en a offert une conception ample</w:t>
      </w:r>
      <w:r w:rsidR="00F81E6A" w:rsidRPr="005E7BD0">
        <w:rPr>
          <w:color w:val="000000" w:themeColor="text1"/>
          <w:lang w:val="fr-FR"/>
        </w:rPr>
        <w:t xml:space="preserve">, </w:t>
      </w:r>
      <w:r w:rsidR="008A1228" w:rsidRPr="005E7BD0">
        <w:rPr>
          <w:color w:val="000000" w:themeColor="text1"/>
          <w:lang w:val="fr-FR"/>
        </w:rPr>
        <w:t>en</w:t>
      </w:r>
      <w:r w:rsidR="00F81E6A" w:rsidRPr="005E7BD0">
        <w:rPr>
          <w:color w:val="000000" w:themeColor="text1"/>
          <w:lang w:val="fr-FR"/>
        </w:rPr>
        <w:t xml:space="preserve"> la</w:t>
      </w:r>
      <w:r w:rsidR="00FF7511" w:rsidRPr="005E7BD0">
        <w:rPr>
          <w:color w:val="000000" w:themeColor="text1"/>
          <w:lang w:val="fr-FR"/>
        </w:rPr>
        <w:t xml:space="preserve"> consid</w:t>
      </w:r>
      <w:r w:rsidR="007C1EAF" w:rsidRPr="005E7BD0">
        <w:rPr>
          <w:color w:val="000000" w:themeColor="text1"/>
          <w:lang w:val="fr-FR"/>
        </w:rPr>
        <w:t>ér</w:t>
      </w:r>
      <w:r w:rsidR="00F81E6A" w:rsidRPr="005E7BD0">
        <w:rPr>
          <w:color w:val="000000" w:themeColor="text1"/>
          <w:lang w:val="fr-FR"/>
        </w:rPr>
        <w:t>ant</w:t>
      </w:r>
      <w:r w:rsidR="00FF7511" w:rsidRPr="005E7BD0">
        <w:rPr>
          <w:color w:val="000000" w:themeColor="text1"/>
          <w:lang w:val="fr-FR"/>
        </w:rPr>
        <w:t xml:space="preserve"> </w:t>
      </w:r>
      <w:r w:rsidR="00F81E6A" w:rsidRPr="005E7BD0">
        <w:rPr>
          <w:color w:val="000000" w:themeColor="text1"/>
          <w:lang w:val="fr-FR"/>
        </w:rPr>
        <w:t xml:space="preserve">dans ses </w:t>
      </w:r>
      <w:r w:rsidR="00C05C06" w:rsidRPr="005E7BD0">
        <w:rPr>
          <w:color w:val="000000" w:themeColor="text1"/>
          <w:lang w:val="fr-FR"/>
        </w:rPr>
        <w:t>relation</w:t>
      </w:r>
      <w:r w:rsidR="00D5411B" w:rsidRPr="005E7BD0">
        <w:rPr>
          <w:color w:val="000000" w:themeColor="text1"/>
          <w:lang w:val="fr-FR"/>
        </w:rPr>
        <w:t>s</w:t>
      </w:r>
      <w:r w:rsidR="00C05C06" w:rsidRPr="005E7BD0">
        <w:rPr>
          <w:color w:val="000000" w:themeColor="text1"/>
          <w:lang w:val="fr-FR"/>
        </w:rPr>
        <w:t xml:space="preserve"> </w:t>
      </w:r>
      <w:r w:rsidR="008A1228" w:rsidRPr="005E7BD0">
        <w:rPr>
          <w:color w:val="000000" w:themeColor="text1"/>
          <w:lang w:val="fr-FR"/>
        </w:rPr>
        <w:t xml:space="preserve">avec </w:t>
      </w:r>
      <w:r w:rsidR="00C05C06" w:rsidRPr="005E7BD0">
        <w:rPr>
          <w:color w:val="000000" w:themeColor="text1"/>
          <w:lang w:val="fr-FR"/>
        </w:rPr>
        <w:t xml:space="preserve">l’art, </w:t>
      </w:r>
      <w:r w:rsidR="007C1EAF" w:rsidRPr="005E7BD0">
        <w:rPr>
          <w:color w:val="000000" w:themeColor="text1"/>
          <w:lang w:val="fr-FR"/>
        </w:rPr>
        <w:t>les</w:t>
      </w:r>
      <w:r w:rsidR="00C05C06" w:rsidRPr="005E7BD0">
        <w:rPr>
          <w:color w:val="000000" w:themeColor="text1"/>
          <w:lang w:val="fr-FR"/>
        </w:rPr>
        <w:t xml:space="preserve"> sciences et la religion. C’est</w:t>
      </w:r>
      <w:r w:rsidR="00583BF1" w:rsidRPr="005E7BD0">
        <w:rPr>
          <w:color w:val="000000" w:themeColor="text1"/>
          <w:lang w:val="fr-FR"/>
        </w:rPr>
        <w:t xml:space="preserve"> </w:t>
      </w:r>
      <w:r w:rsidR="009B4F8F" w:rsidRPr="005E7BD0">
        <w:rPr>
          <w:color w:val="000000" w:themeColor="text1"/>
          <w:lang w:val="fr-FR"/>
        </w:rPr>
        <w:t xml:space="preserve">au sein </w:t>
      </w:r>
      <w:r w:rsidR="00583BF1" w:rsidRPr="005E7BD0">
        <w:rPr>
          <w:color w:val="000000" w:themeColor="text1"/>
          <w:lang w:val="fr-FR"/>
        </w:rPr>
        <w:t>de l’éthique</w:t>
      </w:r>
      <w:r w:rsidR="009B4F8F" w:rsidRPr="005E7BD0">
        <w:rPr>
          <w:color w:val="000000" w:themeColor="text1"/>
          <w:lang w:val="fr-FR"/>
        </w:rPr>
        <w:t xml:space="preserve"> </w:t>
      </w:r>
      <w:r w:rsidR="00CE3CAC" w:rsidRPr="005E7BD0">
        <w:rPr>
          <w:color w:val="000000" w:themeColor="text1"/>
          <w:lang w:val="fr-FR"/>
        </w:rPr>
        <w:t xml:space="preserve">de tradition </w:t>
      </w:r>
      <w:r w:rsidR="009B4F8F" w:rsidRPr="005E7BD0">
        <w:rPr>
          <w:color w:val="000000" w:themeColor="text1"/>
          <w:lang w:val="fr-FR"/>
        </w:rPr>
        <w:t>analytique</w:t>
      </w:r>
      <w:r w:rsidR="00C05C06" w:rsidRPr="005E7BD0">
        <w:rPr>
          <w:color w:val="000000" w:themeColor="text1"/>
          <w:lang w:val="fr-FR"/>
        </w:rPr>
        <w:t xml:space="preserve"> que le rôle novateur de Murdoch </w:t>
      </w:r>
      <w:r w:rsidR="006F175A" w:rsidRPr="005E7BD0">
        <w:rPr>
          <w:color w:val="000000" w:themeColor="text1"/>
          <w:lang w:val="fr-FR"/>
        </w:rPr>
        <w:t xml:space="preserve">se montre de manière particulièrement évidente. En effet, par </w:t>
      </w:r>
      <w:r w:rsidR="00604703" w:rsidRPr="005E7BD0">
        <w:rPr>
          <w:color w:val="000000" w:themeColor="text1"/>
          <w:lang w:val="fr-FR"/>
        </w:rPr>
        <w:t>l</w:t>
      </w:r>
      <w:r w:rsidR="006F175A" w:rsidRPr="005E7BD0">
        <w:rPr>
          <w:color w:val="000000" w:themeColor="text1"/>
          <w:lang w:val="fr-FR"/>
        </w:rPr>
        <w:t xml:space="preserve">es critiques </w:t>
      </w:r>
      <w:r w:rsidR="00604703" w:rsidRPr="005E7BD0">
        <w:rPr>
          <w:color w:val="000000" w:themeColor="text1"/>
          <w:lang w:val="fr-FR"/>
        </w:rPr>
        <w:t xml:space="preserve">qu’elle a adressées à des </w:t>
      </w:r>
      <w:r w:rsidR="006F175A" w:rsidRPr="005E7BD0">
        <w:rPr>
          <w:color w:val="000000" w:themeColor="text1"/>
          <w:lang w:val="fr-FR"/>
        </w:rPr>
        <w:t xml:space="preserve">présupposés </w:t>
      </w:r>
      <w:r w:rsidR="00604703" w:rsidRPr="005E7BD0">
        <w:rPr>
          <w:color w:val="000000" w:themeColor="text1"/>
          <w:lang w:val="fr-FR"/>
        </w:rPr>
        <w:t xml:space="preserve">majeurs </w:t>
      </w:r>
      <w:r w:rsidR="006F175A" w:rsidRPr="005E7BD0">
        <w:rPr>
          <w:color w:val="000000" w:themeColor="text1"/>
          <w:lang w:val="fr-FR"/>
        </w:rPr>
        <w:t xml:space="preserve">de cette tradition tels que la distinction entre fait et valeur, </w:t>
      </w:r>
      <w:r w:rsidR="00E963D3" w:rsidRPr="005E7BD0">
        <w:rPr>
          <w:color w:val="000000" w:themeColor="text1"/>
          <w:lang w:val="fr-FR"/>
        </w:rPr>
        <w:t>Murdoch</w:t>
      </w:r>
      <w:r w:rsidR="006F175A" w:rsidRPr="005E7BD0">
        <w:rPr>
          <w:color w:val="000000" w:themeColor="text1"/>
          <w:lang w:val="fr-FR"/>
        </w:rPr>
        <w:t xml:space="preserve"> a contribué à la naissance d’</w:t>
      </w:r>
      <w:r w:rsidR="00B76B1C" w:rsidRPr="005E7BD0">
        <w:rPr>
          <w:color w:val="000000" w:themeColor="text1"/>
          <w:lang w:val="fr-FR"/>
        </w:rPr>
        <w:t>un</w:t>
      </w:r>
      <w:r w:rsidR="00AD1341" w:rsidRPr="005E7BD0">
        <w:rPr>
          <w:color w:val="000000" w:themeColor="text1"/>
          <w:lang w:val="fr-FR"/>
        </w:rPr>
        <w:t xml:space="preserve"> courant </w:t>
      </w:r>
      <w:r w:rsidR="00744E1D" w:rsidRPr="005E7BD0">
        <w:rPr>
          <w:color w:val="000000" w:themeColor="text1"/>
          <w:lang w:val="fr-FR"/>
        </w:rPr>
        <w:t>alternati</w:t>
      </w:r>
      <w:r w:rsidR="00AD1341" w:rsidRPr="005E7BD0">
        <w:rPr>
          <w:color w:val="000000" w:themeColor="text1"/>
          <w:lang w:val="fr-FR"/>
        </w:rPr>
        <w:t>f</w:t>
      </w:r>
      <w:r w:rsidR="00744E1D" w:rsidRPr="005E7BD0">
        <w:rPr>
          <w:rStyle w:val="Rimandonotaapidipagina"/>
          <w:color w:val="000000" w:themeColor="text1"/>
          <w:lang w:val="fr-FR"/>
        </w:rPr>
        <w:footnoteReference w:id="1"/>
      </w:r>
      <w:r w:rsidR="00AD1341" w:rsidRPr="005E7BD0">
        <w:rPr>
          <w:color w:val="000000" w:themeColor="text1"/>
          <w:lang w:val="fr-FR"/>
        </w:rPr>
        <w:t xml:space="preserve"> de l’éthique analytique</w:t>
      </w:r>
      <w:r w:rsidR="00744E1D" w:rsidRPr="005E7BD0">
        <w:rPr>
          <w:color w:val="000000" w:themeColor="text1"/>
          <w:lang w:val="fr-FR"/>
        </w:rPr>
        <w:t>,</w:t>
      </w:r>
      <w:r w:rsidR="00C60ECE" w:rsidRPr="005E7BD0">
        <w:rPr>
          <w:color w:val="000000" w:themeColor="text1"/>
          <w:lang w:val="fr-FR"/>
        </w:rPr>
        <w:t xml:space="preserve"> </w:t>
      </w:r>
      <w:r w:rsidR="00AD1341" w:rsidRPr="005E7BD0">
        <w:rPr>
          <w:color w:val="000000" w:themeColor="text1"/>
          <w:lang w:val="fr-FR"/>
        </w:rPr>
        <w:t xml:space="preserve">tout en offrant </w:t>
      </w:r>
      <w:r w:rsidR="007C512D" w:rsidRPr="005E7BD0">
        <w:rPr>
          <w:color w:val="000000" w:themeColor="text1"/>
          <w:lang w:val="fr-FR"/>
        </w:rPr>
        <w:t>une compréhension</w:t>
      </w:r>
      <w:r w:rsidR="008A1228" w:rsidRPr="005E7BD0">
        <w:rPr>
          <w:color w:val="000000" w:themeColor="text1"/>
          <w:lang w:val="fr-FR"/>
        </w:rPr>
        <w:t xml:space="preserve"> renouvelée</w:t>
      </w:r>
      <w:r w:rsidR="007C512D" w:rsidRPr="005E7BD0">
        <w:rPr>
          <w:color w:val="000000" w:themeColor="text1"/>
          <w:lang w:val="fr-FR"/>
        </w:rPr>
        <w:t xml:space="preserve"> de </w:t>
      </w:r>
      <w:r w:rsidR="00744E1D" w:rsidRPr="005E7BD0">
        <w:rPr>
          <w:color w:val="000000" w:themeColor="text1"/>
          <w:lang w:val="fr-FR"/>
        </w:rPr>
        <w:t>la</w:t>
      </w:r>
      <w:r w:rsidR="007C512D" w:rsidRPr="005E7BD0">
        <w:rPr>
          <w:color w:val="000000" w:themeColor="text1"/>
          <w:lang w:val="fr-FR"/>
        </w:rPr>
        <w:t xml:space="preserve"> tradition </w:t>
      </w:r>
      <w:r w:rsidR="00744E1D" w:rsidRPr="005E7BD0">
        <w:rPr>
          <w:color w:val="000000" w:themeColor="text1"/>
          <w:lang w:val="fr-FR"/>
        </w:rPr>
        <w:t xml:space="preserve">analytique </w:t>
      </w:r>
      <w:r w:rsidR="007C512D" w:rsidRPr="005E7BD0">
        <w:rPr>
          <w:color w:val="000000" w:themeColor="text1"/>
          <w:lang w:val="fr-FR"/>
        </w:rPr>
        <w:t>elle-même</w:t>
      </w:r>
      <w:r w:rsidR="006B7E05" w:rsidRPr="005E7BD0">
        <w:rPr>
          <w:rStyle w:val="Rimandonotaapidipagina"/>
          <w:color w:val="000000" w:themeColor="text1"/>
          <w:lang w:val="fr-FR"/>
        </w:rPr>
        <w:footnoteReference w:id="2"/>
      </w:r>
      <w:r w:rsidR="006F175A" w:rsidRPr="005E7BD0">
        <w:rPr>
          <w:color w:val="000000" w:themeColor="text1"/>
          <w:lang w:val="fr-FR"/>
        </w:rPr>
        <w:t xml:space="preserve">. </w:t>
      </w:r>
      <w:r w:rsidR="00B76B1C" w:rsidRPr="005E7BD0">
        <w:rPr>
          <w:color w:val="000000" w:themeColor="text1"/>
          <w:lang w:val="fr-FR"/>
        </w:rPr>
        <w:t xml:space="preserve">L’originalité de Murdoch </w:t>
      </w:r>
      <w:r w:rsidR="001D3FB3" w:rsidRPr="005E7BD0">
        <w:rPr>
          <w:color w:val="000000" w:themeColor="text1"/>
          <w:lang w:val="fr-FR"/>
        </w:rPr>
        <w:t>au sein de</w:t>
      </w:r>
      <w:r w:rsidR="00B76B1C" w:rsidRPr="005E7BD0">
        <w:rPr>
          <w:color w:val="000000" w:themeColor="text1"/>
          <w:lang w:val="fr-FR"/>
        </w:rPr>
        <w:t xml:space="preserve"> la </w:t>
      </w:r>
      <w:r w:rsidR="00425A62" w:rsidRPr="005E7BD0">
        <w:rPr>
          <w:color w:val="000000" w:themeColor="text1"/>
          <w:lang w:val="fr-FR"/>
        </w:rPr>
        <w:t>philosophie</w:t>
      </w:r>
      <w:r w:rsidR="00B76B1C" w:rsidRPr="005E7BD0">
        <w:rPr>
          <w:color w:val="000000" w:themeColor="text1"/>
          <w:lang w:val="fr-FR"/>
        </w:rPr>
        <w:t xml:space="preserve"> analytique </w:t>
      </w:r>
      <w:r w:rsidR="001D3FB3" w:rsidRPr="005E7BD0">
        <w:rPr>
          <w:color w:val="000000" w:themeColor="text1"/>
          <w:lang w:val="fr-FR"/>
        </w:rPr>
        <w:t>est d</w:t>
      </w:r>
      <w:r w:rsidR="00E963D3" w:rsidRPr="005E7BD0">
        <w:rPr>
          <w:color w:val="000000" w:themeColor="text1"/>
          <w:lang w:val="fr-FR"/>
        </w:rPr>
        <w:t>ue</w:t>
      </w:r>
      <w:r w:rsidR="006F175A" w:rsidRPr="005E7BD0">
        <w:rPr>
          <w:color w:val="000000" w:themeColor="text1"/>
          <w:lang w:val="fr-FR"/>
        </w:rPr>
        <w:t xml:space="preserve"> </w:t>
      </w:r>
      <w:r w:rsidR="001D3FB3" w:rsidRPr="005E7BD0">
        <w:rPr>
          <w:color w:val="000000" w:themeColor="text1"/>
          <w:lang w:val="fr-FR"/>
        </w:rPr>
        <w:t xml:space="preserve">également </w:t>
      </w:r>
      <w:r w:rsidR="007C512D" w:rsidRPr="005E7BD0">
        <w:rPr>
          <w:color w:val="000000" w:themeColor="text1"/>
          <w:lang w:val="fr-FR"/>
        </w:rPr>
        <w:t>au fait</w:t>
      </w:r>
      <w:r w:rsidR="00E963D3" w:rsidRPr="005E7BD0">
        <w:rPr>
          <w:color w:val="000000" w:themeColor="text1"/>
          <w:lang w:val="fr-FR"/>
        </w:rPr>
        <w:t>,</w:t>
      </w:r>
      <w:r w:rsidR="007C512D" w:rsidRPr="005E7BD0">
        <w:rPr>
          <w:color w:val="000000" w:themeColor="text1"/>
          <w:lang w:val="fr-FR"/>
        </w:rPr>
        <w:t xml:space="preserve"> inédit</w:t>
      </w:r>
      <w:r w:rsidR="00492587" w:rsidRPr="005E7BD0">
        <w:rPr>
          <w:color w:val="000000" w:themeColor="text1"/>
          <w:lang w:val="fr-FR"/>
        </w:rPr>
        <w:t xml:space="preserve"> </w:t>
      </w:r>
      <w:r w:rsidR="00425A62" w:rsidRPr="005E7BD0">
        <w:rPr>
          <w:color w:val="000000" w:themeColor="text1"/>
          <w:lang w:val="fr-FR"/>
        </w:rPr>
        <w:t>dans cette tradition</w:t>
      </w:r>
      <w:r w:rsidR="00744E1D" w:rsidRPr="005E7BD0">
        <w:rPr>
          <w:color w:val="000000" w:themeColor="text1"/>
          <w:lang w:val="fr-FR"/>
        </w:rPr>
        <w:t xml:space="preserve"> contrairement à </w:t>
      </w:r>
      <w:r w:rsidR="0039023F" w:rsidRPr="0023063F">
        <w:rPr>
          <w:color w:val="000000" w:themeColor="text1"/>
          <w:lang w:val="fr-FR"/>
        </w:rPr>
        <w:t xml:space="preserve">celle de </w:t>
      </w:r>
      <w:r w:rsidR="00744E1D" w:rsidRPr="005E7BD0">
        <w:rPr>
          <w:color w:val="000000" w:themeColor="text1"/>
          <w:lang w:val="fr-FR"/>
        </w:rPr>
        <w:t>la philosophie dite continentale</w:t>
      </w:r>
      <w:r w:rsidR="00E963D3" w:rsidRPr="005E7BD0">
        <w:rPr>
          <w:color w:val="000000" w:themeColor="text1"/>
          <w:lang w:val="fr-FR"/>
        </w:rPr>
        <w:t>,</w:t>
      </w:r>
      <w:r w:rsidR="007C512D" w:rsidRPr="005E7BD0">
        <w:rPr>
          <w:color w:val="000000" w:themeColor="text1"/>
          <w:lang w:val="fr-FR"/>
        </w:rPr>
        <w:t xml:space="preserve"> d’avoir accompagné sa réflexion philosophique d’une </w:t>
      </w:r>
      <w:r w:rsidR="001D3FB3" w:rsidRPr="005E7BD0">
        <w:rPr>
          <w:color w:val="000000" w:themeColor="text1"/>
          <w:lang w:val="fr-FR"/>
        </w:rPr>
        <w:t xml:space="preserve">activité littéraire </w:t>
      </w:r>
      <w:r w:rsidR="007D1D45" w:rsidRPr="005E7BD0">
        <w:rPr>
          <w:color w:val="000000" w:themeColor="text1"/>
          <w:lang w:val="fr-FR"/>
        </w:rPr>
        <w:t xml:space="preserve">très </w:t>
      </w:r>
      <w:r w:rsidR="008630CA" w:rsidRPr="005E7BD0">
        <w:rPr>
          <w:color w:val="000000" w:themeColor="text1"/>
          <w:lang w:val="fr-FR"/>
        </w:rPr>
        <w:t>prolifique</w:t>
      </w:r>
      <w:r w:rsidR="008A1228" w:rsidRPr="005E7BD0">
        <w:rPr>
          <w:color w:val="000000" w:themeColor="text1"/>
          <w:lang w:val="fr-FR"/>
        </w:rPr>
        <w:t xml:space="preserve"> dont le succès </w:t>
      </w:r>
      <w:r w:rsidR="00604703" w:rsidRPr="005E7BD0">
        <w:rPr>
          <w:color w:val="000000" w:themeColor="text1"/>
          <w:lang w:val="fr-FR"/>
        </w:rPr>
        <w:t xml:space="preserve">fut </w:t>
      </w:r>
      <w:r w:rsidR="008A1228" w:rsidRPr="005E7BD0">
        <w:rPr>
          <w:color w:val="000000" w:themeColor="text1"/>
          <w:lang w:val="fr-FR"/>
        </w:rPr>
        <w:t>considérable</w:t>
      </w:r>
      <w:r w:rsidR="003A6CF9" w:rsidRPr="005E7BD0">
        <w:rPr>
          <w:color w:val="000000" w:themeColor="text1"/>
          <w:lang w:val="fr-FR"/>
        </w:rPr>
        <w:t xml:space="preserve">, </w:t>
      </w:r>
      <w:r w:rsidR="00604703" w:rsidRPr="005E7BD0">
        <w:rPr>
          <w:color w:val="000000" w:themeColor="text1"/>
          <w:lang w:val="fr-FR"/>
        </w:rPr>
        <w:t>nourrissant ainsi une importante réflexion sur le rapport entre philosophie et littérature</w:t>
      </w:r>
      <w:r w:rsidR="009B72A9" w:rsidRPr="005E7BD0">
        <w:rPr>
          <w:color w:val="000000" w:themeColor="text1"/>
          <w:lang w:val="fr-FR"/>
        </w:rPr>
        <w:t xml:space="preserve">. </w:t>
      </w:r>
    </w:p>
    <w:p w14:paraId="58759470" w14:textId="23212313" w:rsidR="00000B8D" w:rsidRPr="005E7BD0" w:rsidRDefault="00356E25" w:rsidP="0097664F">
      <w:pPr>
        <w:jc w:val="both"/>
        <w:rPr>
          <w:color w:val="000000" w:themeColor="text1"/>
          <w:lang w:val="fr-FR"/>
        </w:rPr>
      </w:pPr>
      <w:r w:rsidRPr="005E7BD0">
        <w:rPr>
          <w:color w:val="000000" w:themeColor="text1"/>
          <w:lang w:val="fr-FR"/>
        </w:rPr>
        <w:t>N</w:t>
      </w:r>
      <w:r w:rsidR="00272231" w:rsidRPr="005E7BD0">
        <w:rPr>
          <w:color w:val="000000" w:themeColor="text1"/>
          <w:lang w:val="fr-FR"/>
        </w:rPr>
        <w:t xml:space="preserve">ée à Dublin </w:t>
      </w:r>
      <w:r w:rsidR="00005D95" w:rsidRPr="005E7BD0">
        <w:rPr>
          <w:color w:val="000000" w:themeColor="text1"/>
          <w:lang w:val="fr-FR"/>
        </w:rPr>
        <w:t>le 15 juillet</w:t>
      </w:r>
      <w:r w:rsidR="00272231" w:rsidRPr="005E7BD0">
        <w:rPr>
          <w:color w:val="000000" w:themeColor="text1"/>
          <w:lang w:val="fr-FR"/>
        </w:rPr>
        <w:t xml:space="preserve"> 1919</w:t>
      </w:r>
      <w:r w:rsidRPr="005E7BD0">
        <w:rPr>
          <w:color w:val="000000" w:themeColor="text1"/>
          <w:lang w:val="fr-FR"/>
        </w:rPr>
        <w:t xml:space="preserve"> </w:t>
      </w:r>
      <w:r w:rsidR="005828F5" w:rsidRPr="005E7BD0">
        <w:rPr>
          <w:color w:val="000000" w:themeColor="text1"/>
          <w:lang w:val="fr-FR"/>
        </w:rPr>
        <w:t xml:space="preserve">d’une </w:t>
      </w:r>
      <w:r w:rsidRPr="005E7BD0">
        <w:rPr>
          <w:color w:val="000000" w:themeColor="text1"/>
          <w:lang w:val="fr-FR"/>
        </w:rPr>
        <w:t>famille irlandaise protestante</w:t>
      </w:r>
      <w:r w:rsidR="00272231" w:rsidRPr="005E7BD0">
        <w:rPr>
          <w:color w:val="000000" w:themeColor="text1"/>
          <w:lang w:val="fr-FR"/>
        </w:rPr>
        <w:t>,</w:t>
      </w:r>
      <w:r w:rsidRPr="005E7BD0">
        <w:rPr>
          <w:color w:val="000000" w:themeColor="text1"/>
          <w:lang w:val="fr-FR"/>
        </w:rPr>
        <w:t xml:space="preserve"> Jean</w:t>
      </w:r>
      <w:r w:rsidR="00272231" w:rsidRPr="005E7BD0">
        <w:rPr>
          <w:color w:val="000000" w:themeColor="text1"/>
          <w:lang w:val="fr-FR"/>
        </w:rPr>
        <w:t xml:space="preserve"> Iris Murdoch </w:t>
      </w:r>
      <w:r w:rsidR="00675225" w:rsidRPr="005E7BD0">
        <w:rPr>
          <w:color w:val="000000" w:themeColor="text1"/>
          <w:lang w:val="fr-FR"/>
        </w:rPr>
        <w:t xml:space="preserve">quitte l’Irlande pour </w:t>
      </w:r>
      <w:r w:rsidR="00272231" w:rsidRPr="005E7BD0">
        <w:rPr>
          <w:color w:val="000000" w:themeColor="text1"/>
          <w:lang w:val="fr-FR"/>
        </w:rPr>
        <w:t>Londres à l’</w:t>
      </w:r>
      <w:r w:rsidR="009D3F63" w:rsidRPr="005E7BD0">
        <w:rPr>
          <w:color w:val="000000" w:themeColor="text1"/>
          <w:lang w:val="fr-FR"/>
        </w:rPr>
        <w:t>â</w:t>
      </w:r>
      <w:r w:rsidR="00272231" w:rsidRPr="005E7BD0">
        <w:rPr>
          <w:color w:val="000000" w:themeColor="text1"/>
          <w:lang w:val="fr-FR"/>
        </w:rPr>
        <w:t xml:space="preserve">ge de sept ans, et </w:t>
      </w:r>
      <w:r w:rsidR="00E53CFF" w:rsidRPr="005E7BD0">
        <w:rPr>
          <w:color w:val="000000" w:themeColor="text1"/>
          <w:lang w:val="fr-FR"/>
        </w:rPr>
        <w:t>demeure</w:t>
      </w:r>
      <w:r w:rsidR="00272231" w:rsidRPr="005E7BD0">
        <w:rPr>
          <w:color w:val="000000" w:themeColor="text1"/>
          <w:lang w:val="fr-FR"/>
        </w:rPr>
        <w:t xml:space="preserve"> en Angleterre</w:t>
      </w:r>
      <w:r w:rsidR="009D3F63" w:rsidRPr="005E7BD0">
        <w:rPr>
          <w:color w:val="000000" w:themeColor="text1"/>
          <w:lang w:val="fr-FR"/>
        </w:rPr>
        <w:t xml:space="preserve"> pour l</w:t>
      </w:r>
      <w:r w:rsidR="00C34C15" w:rsidRPr="005E7BD0">
        <w:rPr>
          <w:color w:val="000000" w:themeColor="text1"/>
          <w:lang w:val="fr-FR"/>
        </w:rPr>
        <w:t xml:space="preserve">e reste </w:t>
      </w:r>
      <w:r w:rsidR="00FB79BB" w:rsidRPr="005E7BD0">
        <w:rPr>
          <w:color w:val="000000" w:themeColor="text1"/>
          <w:lang w:val="fr-FR"/>
        </w:rPr>
        <w:t>de</w:t>
      </w:r>
      <w:r w:rsidR="009D3F63" w:rsidRPr="005E7BD0">
        <w:rPr>
          <w:color w:val="000000" w:themeColor="text1"/>
          <w:lang w:val="fr-FR"/>
        </w:rPr>
        <w:t xml:space="preserve"> sa vie</w:t>
      </w:r>
      <w:r w:rsidR="00272231" w:rsidRPr="005E7BD0">
        <w:rPr>
          <w:color w:val="000000" w:themeColor="text1"/>
          <w:lang w:val="fr-FR"/>
        </w:rPr>
        <w:t xml:space="preserve">. </w:t>
      </w:r>
      <w:r w:rsidR="00744E1D" w:rsidRPr="005E7BD0">
        <w:rPr>
          <w:color w:val="000000" w:themeColor="text1"/>
          <w:lang w:val="fr-FR"/>
        </w:rPr>
        <w:t>G</w:t>
      </w:r>
      <w:r w:rsidR="00272231" w:rsidRPr="005E7BD0">
        <w:rPr>
          <w:color w:val="000000" w:themeColor="text1"/>
          <w:lang w:val="fr-FR"/>
        </w:rPr>
        <w:t>râce à une bourse</w:t>
      </w:r>
      <w:r w:rsidR="009D3F63" w:rsidRPr="005E7BD0">
        <w:rPr>
          <w:color w:val="000000" w:themeColor="text1"/>
          <w:lang w:val="fr-FR"/>
        </w:rPr>
        <w:t xml:space="preserve"> d’études</w:t>
      </w:r>
      <w:r w:rsidR="005A7E57" w:rsidRPr="005E7BD0">
        <w:rPr>
          <w:color w:val="000000" w:themeColor="text1"/>
          <w:lang w:val="fr-FR"/>
        </w:rPr>
        <w:t>,</w:t>
      </w:r>
      <w:r w:rsidR="00272231" w:rsidRPr="005E7BD0">
        <w:rPr>
          <w:color w:val="000000" w:themeColor="text1"/>
          <w:lang w:val="fr-FR"/>
        </w:rPr>
        <w:t xml:space="preserve"> </w:t>
      </w:r>
      <w:r w:rsidR="005A7E57" w:rsidRPr="005E7BD0">
        <w:rPr>
          <w:color w:val="000000" w:themeColor="text1"/>
          <w:lang w:val="fr-FR"/>
        </w:rPr>
        <w:t>Murdoch</w:t>
      </w:r>
      <w:r w:rsidR="00272231" w:rsidRPr="005E7BD0">
        <w:rPr>
          <w:color w:val="000000" w:themeColor="text1"/>
          <w:lang w:val="fr-FR"/>
        </w:rPr>
        <w:t xml:space="preserve"> </w:t>
      </w:r>
      <w:r w:rsidR="005A7E57" w:rsidRPr="005E7BD0">
        <w:rPr>
          <w:color w:val="000000" w:themeColor="text1"/>
          <w:lang w:val="fr-FR"/>
        </w:rPr>
        <w:t>se forme en</w:t>
      </w:r>
      <w:r w:rsidR="00272231" w:rsidRPr="005E7BD0">
        <w:rPr>
          <w:color w:val="000000" w:themeColor="text1"/>
          <w:lang w:val="fr-FR"/>
        </w:rPr>
        <w:t xml:space="preserve"> </w:t>
      </w:r>
      <w:r w:rsidR="00E963D3" w:rsidRPr="005E7BD0">
        <w:rPr>
          <w:i/>
          <w:color w:val="000000" w:themeColor="text1"/>
          <w:lang w:val="fr-FR"/>
        </w:rPr>
        <w:t>literae humaniores</w:t>
      </w:r>
      <w:r w:rsidR="0079544B" w:rsidRPr="005E7BD0">
        <w:rPr>
          <w:color w:val="000000" w:themeColor="text1"/>
          <w:lang w:val="fr-FR"/>
        </w:rPr>
        <w:t xml:space="preserve"> – </w:t>
      </w:r>
      <w:r w:rsidRPr="005E7BD0">
        <w:rPr>
          <w:color w:val="000000" w:themeColor="text1"/>
          <w:lang w:val="fr-FR"/>
        </w:rPr>
        <w:t>études classiques</w:t>
      </w:r>
      <w:r w:rsidR="00903A77" w:rsidRPr="005E7BD0">
        <w:rPr>
          <w:color w:val="000000" w:themeColor="text1"/>
          <w:lang w:val="fr-FR"/>
        </w:rPr>
        <w:t xml:space="preserve"> </w:t>
      </w:r>
      <w:r w:rsidRPr="005E7BD0">
        <w:rPr>
          <w:color w:val="000000" w:themeColor="text1"/>
          <w:lang w:val="fr-FR"/>
        </w:rPr>
        <w:t xml:space="preserve">et </w:t>
      </w:r>
      <w:r w:rsidR="00272231" w:rsidRPr="005E7BD0">
        <w:rPr>
          <w:color w:val="000000" w:themeColor="text1"/>
          <w:lang w:val="fr-FR"/>
        </w:rPr>
        <w:t>philosophie</w:t>
      </w:r>
      <w:r w:rsidR="0079544B" w:rsidRPr="005E7BD0">
        <w:rPr>
          <w:color w:val="000000" w:themeColor="text1"/>
          <w:lang w:val="fr-FR"/>
        </w:rPr>
        <w:t xml:space="preserve"> –</w:t>
      </w:r>
      <w:r w:rsidR="00272231" w:rsidRPr="005E7BD0">
        <w:rPr>
          <w:color w:val="000000" w:themeColor="text1"/>
          <w:lang w:val="fr-FR"/>
        </w:rPr>
        <w:t xml:space="preserve"> </w:t>
      </w:r>
      <w:r w:rsidR="008D5F17" w:rsidRPr="005E7BD0">
        <w:rPr>
          <w:color w:val="000000" w:themeColor="text1"/>
          <w:lang w:val="fr-FR"/>
        </w:rPr>
        <w:t>au Sommerville College d’Oxford du 19</w:t>
      </w:r>
      <w:r w:rsidRPr="005E7BD0">
        <w:rPr>
          <w:color w:val="000000" w:themeColor="text1"/>
          <w:lang w:val="fr-FR"/>
        </w:rPr>
        <w:t>38</w:t>
      </w:r>
      <w:r w:rsidR="008D5F17" w:rsidRPr="005E7BD0">
        <w:rPr>
          <w:color w:val="000000" w:themeColor="text1"/>
          <w:lang w:val="fr-FR"/>
        </w:rPr>
        <w:t xml:space="preserve"> au 19</w:t>
      </w:r>
      <w:r w:rsidRPr="005E7BD0">
        <w:rPr>
          <w:color w:val="000000" w:themeColor="text1"/>
          <w:lang w:val="fr-FR"/>
        </w:rPr>
        <w:t>42</w:t>
      </w:r>
      <w:r w:rsidR="00BF6F99" w:rsidRPr="005E7BD0">
        <w:rPr>
          <w:color w:val="000000" w:themeColor="text1"/>
          <w:lang w:val="fr-FR"/>
        </w:rPr>
        <w:t xml:space="preserve">, </w:t>
      </w:r>
      <w:r w:rsidR="007C1EAF" w:rsidRPr="005E7BD0">
        <w:rPr>
          <w:color w:val="000000" w:themeColor="text1"/>
          <w:lang w:val="fr-FR"/>
        </w:rPr>
        <w:t>où elle aura</w:t>
      </w:r>
      <w:r w:rsidR="000F5F93" w:rsidRPr="005E7BD0">
        <w:rPr>
          <w:color w:val="000000" w:themeColor="text1"/>
          <w:lang w:val="fr-FR"/>
        </w:rPr>
        <w:t xml:space="preserve"> </w:t>
      </w:r>
      <w:r w:rsidR="00AD1341" w:rsidRPr="005E7BD0">
        <w:rPr>
          <w:color w:val="000000" w:themeColor="text1"/>
          <w:lang w:val="fr-FR"/>
        </w:rPr>
        <w:t>p</w:t>
      </w:r>
      <w:r w:rsidR="003A6CF9" w:rsidRPr="005E7BD0">
        <w:rPr>
          <w:color w:val="000000" w:themeColor="text1"/>
          <w:lang w:val="fr-FR"/>
        </w:rPr>
        <w:t>our</w:t>
      </w:r>
      <w:r w:rsidR="00A04248" w:rsidRPr="005E7BD0">
        <w:rPr>
          <w:color w:val="000000" w:themeColor="text1"/>
          <w:lang w:val="fr-FR"/>
        </w:rPr>
        <w:t xml:space="preserve"> camarades</w:t>
      </w:r>
      <w:r w:rsidR="00AD1341" w:rsidRPr="005E7BD0">
        <w:rPr>
          <w:color w:val="000000" w:themeColor="text1"/>
          <w:lang w:val="fr-FR"/>
        </w:rPr>
        <w:t xml:space="preserve"> et amies</w:t>
      </w:r>
      <w:r w:rsidR="00744E1D" w:rsidRPr="005E7BD0">
        <w:rPr>
          <w:color w:val="000000" w:themeColor="text1"/>
          <w:lang w:val="fr-FR"/>
        </w:rPr>
        <w:t xml:space="preserve"> </w:t>
      </w:r>
      <w:r w:rsidR="00BF6F99" w:rsidRPr="005E7BD0">
        <w:rPr>
          <w:color w:val="000000" w:themeColor="text1"/>
          <w:lang w:val="fr-FR"/>
        </w:rPr>
        <w:t>Philippa Foot</w:t>
      </w:r>
      <w:r w:rsidR="00A04248" w:rsidRPr="005E7BD0">
        <w:rPr>
          <w:color w:val="000000" w:themeColor="text1"/>
          <w:lang w:val="fr-FR"/>
        </w:rPr>
        <w:t>, Elizabeth Anscombe et</w:t>
      </w:r>
      <w:r w:rsidR="00BF6F99" w:rsidRPr="005E7BD0">
        <w:rPr>
          <w:color w:val="000000" w:themeColor="text1"/>
          <w:lang w:val="fr-FR"/>
        </w:rPr>
        <w:t xml:space="preserve"> Mary Midgley</w:t>
      </w:r>
      <w:r w:rsidR="005828F5" w:rsidRPr="005E7BD0">
        <w:rPr>
          <w:color w:val="000000" w:themeColor="text1"/>
          <w:lang w:val="fr-FR"/>
        </w:rPr>
        <w:t>, des philosophes</w:t>
      </w:r>
      <w:r w:rsidR="00AD1341" w:rsidRPr="005E7BD0">
        <w:rPr>
          <w:color w:val="000000" w:themeColor="text1"/>
          <w:lang w:val="fr-FR"/>
        </w:rPr>
        <w:t xml:space="preserve"> qui, comme Murdoch, deviendront des figures incontournables de la philosophie britannique</w:t>
      </w:r>
      <w:r w:rsidR="009D3F63" w:rsidRPr="005E7BD0">
        <w:rPr>
          <w:color w:val="000000" w:themeColor="text1"/>
          <w:lang w:val="fr-FR"/>
        </w:rPr>
        <w:t xml:space="preserve">. </w:t>
      </w:r>
      <w:r w:rsidR="00AE0DAA" w:rsidRPr="005E7BD0">
        <w:rPr>
          <w:color w:val="000000" w:themeColor="text1"/>
          <w:lang w:val="fr-FR"/>
        </w:rPr>
        <w:t xml:space="preserve">À la </w:t>
      </w:r>
      <w:r w:rsidR="00425A62" w:rsidRPr="005E7BD0">
        <w:rPr>
          <w:color w:val="000000" w:themeColor="text1"/>
          <w:lang w:val="fr-FR"/>
        </w:rPr>
        <w:t>fin</w:t>
      </w:r>
      <w:r w:rsidR="00AE0DAA" w:rsidRPr="005E7BD0">
        <w:rPr>
          <w:color w:val="000000" w:themeColor="text1"/>
          <w:lang w:val="fr-FR"/>
        </w:rPr>
        <w:t xml:space="preserve"> d</w:t>
      </w:r>
      <w:r w:rsidR="0074099F" w:rsidRPr="005E7BD0">
        <w:rPr>
          <w:color w:val="000000" w:themeColor="text1"/>
          <w:lang w:val="fr-FR"/>
        </w:rPr>
        <w:t>es</w:t>
      </w:r>
      <w:r w:rsidR="00425A62" w:rsidRPr="005E7BD0">
        <w:rPr>
          <w:color w:val="000000" w:themeColor="text1"/>
          <w:lang w:val="fr-FR"/>
        </w:rPr>
        <w:t xml:space="preserve"> </w:t>
      </w:r>
      <w:r w:rsidR="00AE0DAA" w:rsidRPr="005E7BD0">
        <w:rPr>
          <w:color w:val="000000" w:themeColor="text1"/>
          <w:lang w:val="fr-FR"/>
        </w:rPr>
        <w:t>études</w:t>
      </w:r>
      <w:r w:rsidR="005A7E57" w:rsidRPr="005E7BD0">
        <w:rPr>
          <w:color w:val="000000" w:themeColor="text1"/>
          <w:lang w:val="fr-FR"/>
        </w:rPr>
        <w:t xml:space="preserve"> </w:t>
      </w:r>
      <w:r w:rsidR="00425A62" w:rsidRPr="005E7BD0">
        <w:rPr>
          <w:color w:val="000000" w:themeColor="text1"/>
          <w:lang w:val="fr-FR"/>
        </w:rPr>
        <w:t>à Oxford</w:t>
      </w:r>
      <w:r w:rsidR="005A7E57" w:rsidRPr="005E7BD0">
        <w:rPr>
          <w:color w:val="000000" w:themeColor="text1"/>
          <w:lang w:val="fr-FR"/>
        </w:rPr>
        <w:t xml:space="preserve">, </w:t>
      </w:r>
      <w:r w:rsidR="00AE0DAA" w:rsidRPr="005E7BD0">
        <w:rPr>
          <w:color w:val="000000" w:themeColor="text1"/>
          <w:lang w:val="fr-FR"/>
        </w:rPr>
        <w:t>Murdoch travaill</w:t>
      </w:r>
      <w:r w:rsidR="00AD1341" w:rsidRPr="005E7BD0">
        <w:rPr>
          <w:color w:val="000000" w:themeColor="text1"/>
          <w:lang w:val="fr-FR"/>
        </w:rPr>
        <w:t>e d’abord</w:t>
      </w:r>
      <w:r w:rsidR="00AE0DAA" w:rsidRPr="005E7BD0">
        <w:rPr>
          <w:color w:val="000000" w:themeColor="text1"/>
          <w:lang w:val="fr-FR"/>
        </w:rPr>
        <w:t xml:space="preserve"> à Londres</w:t>
      </w:r>
      <w:r w:rsidR="00AD1341" w:rsidRPr="005E7BD0">
        <w:rPr>
          <w:color w:val="000000" w:themeColor="text1"/>
          <w:lang w:val="fr-FR"/>
        </w:rPr>
        <w:t xml:space="preserve"> </w:t>
      </w:r>
      <w:r w:rsidR="00AE0DAA" w:rsidRPr="005E7BD0">
        <w:rPr>
          <w:color w:val="000000" w:themeColor="text1"/>
          <w:lang w:val="fr-FR"/>
        </w:rPr>
        <w:t xml:space="preserve">pour le </w:t>
      </w:r>
      <w:r w:rsidR="00425A62" w:rsidRPr="005E7BD0">
        <w:rPr>
          <w:i/>
          <w:color w:val="000000" w:themeColor="text1"/>
          <w:lang w:val="fr-FR"/>
        </w:rPr>
        <w:t>E</w:t>
      </w:r>
      <w:r w:rsidR="00AE0DAA" w:rsidRPr="005E7BD0">
        <w:rPr>
          <w:i/>
          <w:color w:val="000000" w:themeColor="text1"/>
          <w:lang w:val="fr-FR"/>
        </w:rPr>
        <w:t>nglish Treasure</w:t>
      </w:r>
      <w:r w:rsidR="00AE0DAA" w:rsidRPr="005E7BD0">
        <w:rPr>
          <w:color w:val="000000" w:themeColor="text1"/>
          <w:lang w:val="fr-FR"/>
        </w:rPr>
        <w:t xml:space="preserve"> (1942-1944)</w:t>
      </w:r>
      <w:r w:rsidR="00C60ECE" w:rsidRPr="005E7BD0">
        <w:rPr>
          <w:color w:val="000000" w:themeColor="text1"/>
          <w:lang w:val="fr-FR"/>
        </w:rPr>
        <w:t>,</w:t>
      </w:r>
      <w:r w:rsidR="00AE0DAA" w:rsidRPr="005E7BD0">
        <w:rPr>
          <w:color w:val="000000" w:themeColor="text1"/>
          <w:lang w:val="fr-FR"/>
        </w:rPr>
        <w:t xml:space="preserve"> </w:t>
      </w:r>
      <w:r w:rsidR="003A6CF9" w:rsidRPr="005E7BD0">
        <w:rPr>
          <w:color w:val="000000" w:themeColor="text1"/>
          <w:lang w:val="fr-FR"/>
        </w:rPr>
        <w:t>puis</w:t>
      </w:r>
      <w:r w:rsidR="00AE0DAA" w:rsidRPr="005E7BD0">
        <w:rPr>
          <w:color w:val="000000" w:themeColor="text1"/>
          <w:lang w:val="fr-FR"/>
        </w:rPr>
        <w:t xml:space="preserve"> </w:t>
      </w:r>
      <w:r w:rsidR="00AD1341" w:rsidRPr="005E7BD0">
        <w:rPr>
          <w:color w:val="000000" w:themeColor="text1"/>
          <w:lang w:val="fr-FR"/>
        </w:rPr>
        <w:t xml:space="preserve">en Europe continentale </w:t>
      </w:r>
      <w:r w:rsidR="003A6CF9" w:rsidRPr="005E7BD0">
        <w:rPr>
          <w:color w:val="000000" w:themeColor="text1"/>
          <w:lang w:val="fr-FR"/>
        </w:rPr>
        <w:t>pour</w:t>
      </w:r>
      <w:r w:rsidR="00AE0DAA" w:rsidRPr="005E7BD0">
        <w:rPr>
          <w:color w:val="000000" w:themeColor="text1"/>
          <w:lang w:val="fr-FR"/>
        </w:rPr>
        <w:t xml:space="preserve"> la </w:t>
      </w:r>
      <w:r w:rsidR="00AE0DAA" w:rsidRPr="005E7BD0">
        <w:rPr>
          <w:i/>
          <w:color w:val="000000" w:themeColor="text1"/>
          <w:lang w:val="fr-FR"/>
        </w:rPr>
        <w:t>United Nations Relief and Rehabilitation Administration – UNRRA</w:t>
      </w:r>
      <w:r w:rsidR="00BE5129" w:rsidRPr="005E7BD0">
        <w:rPr>
          <w:color w:val="000000" w:themeColor="text1"/>
          <w:lang w:val="fr-FR"/>
        </w:rPr>
        <w:t xml:space="preserve"> (1944-1946)</w:t>
      </w:r>
      <w:r w:rsidR="0074099F" w:rsidRPr="005E7BD0">
        <w:rPr>
          <w:color w:val="000000" w:themeColor="text1"/>
          <w:lang w:val="fr-FR"/>
        </w:rPr>
        <w:t xml:space="preserve">. </w:t>
      </w:r>
      <w:r w:rsidR="00427117" w:rsidRPr="005E7BD0">
        <w:rPr>
          <w:color w:val="000000" w:themeColor="text1"/>
          <w:lang w:val="fr-FR"/>
        </w:rPr>
        <w:t>Avec</w:t>
      </w:r>
      <w:r w:rsidR="0074099F" w:rsidRPr="005E7BD0">
        <w:rPr>
          <w:color w:val="000000" w:themeColor="text1"/>
          <w:lang w:val="fr-FR"/>
        </w:rPr>
        <w:t xml:space="preserve"> l’</w:t>
      </w:r>
      <w:r w:rsidR="0074099F" w:rsidRPr="005E7BD0">
        <w:rPr>
          <w:i/>
          <w:color w:val="000000" w:themeColor="text1"/>
          <w:lang w:val="fr-FR"/>
        </w:rPr>
        <w:t>UNRRA</w:t>
      </w:r>
      <w:r w:rsidR="0074099F" w:rsidRPr="005E7BD0">
        <w:rPr>
          <w:color w:val="000000" w:themeColor="text1"/>
          <w:lang w:val="fr-FR"/>
        </w:rPr>
        <w:t xml:space="preserve"> Murdoch</w:t>
      </w:r>
      <w:r w:rsidR="00AE0DAA" w:rsidRPr="005E7BD0">
        <w:rPr>
          <w:color w:val="000000" w:themeColor="text1"/>
          <w:lang w:val="fr-FR"/>
        </w:rPr>
        <w:t xml:space="preserve"> </w:t>
      </w:r>
      <w:r w:rsidR="00675225" w:rsidRPr="005E7BD0">
        <w:rPr>
          <w:color w:val="000000" w:themeColor="text1"/>
          <w:lang w:val="fr-FR"/>
        </w:rPr>
        <w:t>travaille</w:t>
      </w:r>
      <w:r w:rsidR="0074099F" w:rsidRPr="005E7BD0">
        <w:rPr>
          <w:color w:val="000000" w:themeColor="text1"/>
          <w:lang w:val="fr-FR"/>
        </w:rPr>
        <w:t xml:space="preserve"> </w:t>
      </w:r>
      <w:r w:rsidR="00675225" w:rsidRPr="005E7BD0">
        <w:rPr>
          <w:color w:val="000000" w:themeColor="text1"/>
          <w:lang w:val="fr-FR"/>
        </w:rPr>
        <w:t>pour</w:t>
      </w:r>
      <w:r w:rsidR="0074099F" w:rsidRPr="005E7BD0">
        <w:rPr>
          <w:color w:val="000000" w:themeColor="text1"/>
          <w:lang w:val="fr-FR"/>
        </w:rPr>
        <w:t xml:space="preserve"> l’assistance aux réfugiés </w:t>
      </w:r>
      <w:r w:rsidR="005828F5" w:rsidRPr="005E7BD0">
        <w:rPr>
          <w:color w:val="000000" w:themeColor="text1"/>
          <w:lang w:val="fr-FR"/>
        </w:rPr>
        <w:t xml:space="preserve">de la deuxième guerre mondiale </w:t>
      </w:r>
      <w:r w:rsidR="0074099F" w:rsidRPr="005E7BD0">
        <w:rPr>
          <w:color w:val="000000" w:themeColor="text1"/>
          <w:lang w:val="fr-FR"/>
        </w:rPr>
        <w:t>en</w:t>
      </w:r>
      <w:r w:rsidR="00A04248" w:rsidRPr="005E7BD0">
        <w:rPr>
          <w:color w:val="000000" w:themeColor="text1"/>
          <w:lang w:val="fr-FR"/>
        </w:rPr>
        <w:t xml:space="preserve"> Autriche et </w:t>
      </w:r>
      <w:r w:rsidR="00C60ECE" w:rsidRPr="005E7BD0">
        <w:rPr>
          <w:color w:val="000000" w:themeColor="text1"/>
          <w:lang w:val="fr-FR"/>
        </w:rPr>
        <w:t xml:space="preserve">en </w:t>
      </w:r>
      <w:r w:rsidR="003A6CF9" w:rsidRPr="005E7BD0">
        <w:rPr>
          <w:color w:val="000000" w:themeColor="text1"/>
          <w:lang w:val="fr-FR"/>
        </w:rPr>
        <w:t xml:space="preserve">Belgique, où </w:t>
      </w:r>
      <w:r w:rsidR="0074099F" w:rsidRPr="005E7BD0">
        <w:rPr>
          <w:color w:val="000000" w:themeColor="text1"/>
          <w:lang w:val="fr-FR"/>
        </w:rPr>
        <w:t>elle</w:t>
      </w:r>
      <w:r w:rsidR="00BE5129" w:rsidRPr="005E7BD0">
        <w:rPr>
          <w:color w:val="000000" w:themeColor="text1"/>
          <w:lang w:val="fr-FR"/>
        </w:rPr>
        <w:t xml:space="preserve"> rencontre </w:t>
      </w:r>
      <w:r w:rsidR="00425A62" w:rsidRPr="005E7BD0">
        <w:rPr>
          <w:color w:val="000000" w:themeColor="text1"/>
          <w:lang w:val="fr-FR"/>
        </w:rPr>
        <w:t xml:space="preserve">Jean-Paul </w:t>
      </w:r>
      <w:r w:rsidR="00BE5129" w:rsidRPr="005E7BD0">
        <w:rPr>
          <w:color w:val="000000" w:themeColor="text1"/>
          <w:lang w:val="fr-FR"/>
        </w:rPr>
        <w:t>Sartre</w:t>
      </w:r>
      <w:r w:rsidR="00425A62" w:rsidRPr="005E7BD0">
        <w:rPr>
          <w:color w:val="000000" w:themeColor="text1"/>
          <w:lang w:val="fr-FR"/>
        </w:rPr>
        <w:t xml:space="preserve">, à </w:t>
      </w:r>
      <w:r w:rsidR="00675225" w:rsidRPr="005E7BD0">
        <w:rPr>
          <w:color w:val="000000" w:themeColor="text1"/>
          <w:lang w:val="fr-FR"/>
        </w:rPr>
        <w:t>qui</w:t>
      </w:r>
      <w:r w:rsidR="00425A62" w:rsidRPr="005E7BD0">
        <w:rPr>
          <w:color w:val="000000" w:themeColor="text1"/>
          <w:lang w:val="fr-FR"/>
        </w:rPr>
        <w:t xml:space="preserve"> elle consacrera s</w:t>
      </w:r>
      <w:r w:rsidR="00570B3C" w:rsidRPr="005E7BD0">
        <w:rPr>
          <w:color w:val="000000" w:themeColor="text1"/>
          <w:lang w:val="fr-FR"/>
        </w:rPr>
        <w:t>on</w:t>
      </w:r>
      <w:r w:rsidR="00425A62" w:rsidRPr="005E7BD0">
        <w:rPr>
          <w:color w:val="000000" w:themeColor="text1"/>
          <w:lang w:val="fr-FR"/>
        </w:rPr>
        <w:t xml:space="preserve"> premier ouvrage philosophique (</w:t>
      </w:r>
      <w:r w:rsidR="00425A62" w:rsidRPr="005E7BD0">
        <w:rPr>
          <w:i/>
          <w:color w:val="000000" w:themeColor="text1"/>
          <w:lang w:val="fr-FR"/>
        </w:rPr>
        <w:t>Sartre</w:t>
      </w:r>
      <w:r w:rsidR="00A04248" w:rsidRPr="005E7BD0">
        <w:rPr>
          <w:i/>
          <w:color w:val="000000" w:themeColor="text1"/>
          <w:lang w:val="fr-FR"/>
        </w:rPr>
        <w:t>:</w:t>
      </w:r>
      <w:r w:rsidR="00425A62" w:rsidRPr="005E7BD0">
        <w:rPr>
          <w:i/>
          <w:color w:val="000000" w:themeColor="text1"/>
          <w:lang w:val="fr-FR"/>
        </w:rPr>
        <w:t xml:space="preserve"> Romantic Rationalist</w:t>
      </w:r>
      <w:r w:rsidR="00F32E23" w:rsidRPr="005E7BD0">
        <w:rPr>
          <w:color w:val="000000" w:themeColor="text1"/>
          <w:lang w:val="fr-FR"/>
        </w:rPr>
        <w:t>, 19</w:t>
      </w:r>
      <w:r w:rsidR="00A04248" w:rsidRPr="005E7BD0">
        <w:rPr>
          <w:color w:val="000000" w:themeColor="text1"/>
          <w:lang w:val="fr-FR"/>
        </w:rPr>
        <w:t>53</w:t>
      </w:r>
      <w:r w:rsidR="00425A62" w:rsidRPr="005E7BD0">
        <w:rPr>
          <w:color w:val="000000" w:themeColor="text1"/>
          <w:lang w:val="fr-FR"/>
        </w:rPr>
        <w:t>)</w:t>
      </w:r>
      <w:r w:rsidR="009B72A9" w:rsidRPr="005E7BD0">
        <w:rPr>
          <w:color w:val="000000" w:themeColor="text1"/>
          <w:lang w:val="fr-FR"/>
        </w:rPr>
        <w:t xml:space="preserve">, </w:t>
      </w:r>
      <w:r w:rsidR="00BE5129" w:rsidRPr="005E7BD0">
        <w:rPr>
          <w:color w:val="000000" w:themeColor="text1"/>
          <w:lang w:val="fr-FR"/>
        </w:rPr>
        <w:t xml:space="preserve">et </w:t>
      </w:r>
      <w:r w:rsidR="00425A62" w:rsidRPr="005E7BD0">
        <w:rPr>
          <w:color w:val="000000" w:themeColor="text1"/>
          <w:lang w:val="fr-FR"/>
        </w:rPr>
        <w:t xml:space="preserve">Raymond </w:t>
      </w:r>
      <w:r w:rsidR="00BE5129" w:rsidRPr="005E7BD0">
        <w:rPr>
          <w:color w:val="000000" w:themeColor="text1"/>
          <w:lang w:val="fr-FR"/>
        </w:rPr>
        <w:t>Queneau</w:t>
      </w:r>
      <w:r w:rsidR="00425A62" w:rsidRPr="005E7BD0">
        <w:rPr>
          <w:color w:val="000000" w:themeColor="text1"/>
          <w:lang w:val="fr-FR"/>
        </w:rPr>
        <w:t xml:space="preserve">, </w:t>
      </w:r>
      <w:r w:rsidR="00F32E23" w:rsidRPr="005E7BD0">
        <w:rPr>
          <w:color w:val="000000" w:themeColor="text1"/>
          <w:lang w:val="fr-FR"/>
        </w:rPr>
        <w:t xml:space="preserve">avec qui elle </w:t>
      </w:r>
      <w:r w:rsidR="00570B3C" w:rsidRPr="005E7BD0">
        <w:rPr>
          <w:color w:val="000000" w:themeColor="text1"/>
          <w:lang w:val="fr-FR"/>
        </w:rPr>
        <w:t>entretiendra</w:t>
      </w:r>
      <w:r w:rsidR="00F32E23" w:rsidRPr="005E7BD0">
        <w:rPr>
          <w:color w:val="000000" w:themeColor="text1"/>
          <w:lang w:val="fr-FR"/>
        </w:rPr>
        <w:t xml:space="preserve"> un</w:t>
      </w:r>
      <w:r w:rsidR="00425A62" w:rsidRPr="005E7BD0">
        <w:rPr>
          <w:color w:val="000000" w:themeColor="text1"/>
          <w:lang w:val="fr-FR"/>
        </w:rPr>
        <w:t xml:space="preserve"> riche échange épistolaire</w:t>
      </w:r>
      <w:r w:rsidR="005A7E57" w:rsidRPr="005E7BD0">
        <w:rPr>
          <w:color w:val="000000" w:themeColor="text1"/>
          <w:lang w:val="fr-FR"/>
        </w:rPr>
        <w:t xml:space="preserve"> </w:t>
      </w:r>
      <w:r w:rsidR="00675225" w:rsidRPr="005E7BD0">
        <w:rPr>
          <w:color w:val="000000" w:themeColor="text1"/>
          <w:lang w:val="fr-FR"/>
        </w:rPr>
        <w:t>durant</w:t>
      </w:r>
      <w:r w:rsidR="005A7E57" w:rsidRPr="005E7BD0">
        <w:rPr>
          <w:color w:val="000000" w:themeColor="text1"/>
          <w:lang w:val="fr-FR"/>
        </w:rPr>
        <w:t xml:space="preserve"> plusieurs décenni</w:t>
      </w:r>
      <w:r w:rsidR="00AD1341" w:rsidRPr="005E7BD0">
        <w:rPr>
          <w:color w:val="000000" w:themeColor="text1"/>
          <w:lang w:val="fr-FR"/>
        </w:rPr>
        <w:t>e</w:t>
      </w:r>
      <w:r w:rsidR="005A7E57" w:rsidRPr="005E7BD0">
        <w:rPr>
          <w:color w:val="000000" w:themeColor="text1"/>
          <w:lang w:val="fr-FR"/>
        </w:rPr>
        <w:t>s</w:t>
      </w:r>
      <w:r w:rsidR="00AE0DAA" w:rsidRPr="005E7BD0">
        <w:rPr>
          <w:color w:val="000000" w:themeColor="text1"/>
          <w:lang w:val="fr-FR"/>
        </w:rPr>
        <w:t xml:space="preserve">. </w:t>
      </w:r>
      <w:r w:rsidR="005A7E57" w:rsidRPr="005E7BD0">
        <w:rPr>
          <w:color w:val="000000" w:themeColor="text1"/>
          <w:lang w:val="fr-FR"/>
        </w:rPr>
        <w:t>De retour en Angleterre,</w:t>
      </w:r>
      <w:r w:rsidR="00BF6F99" w:rsidRPr="005E7BD0">
        <w:rPr>
          <w:color w:val="000000" w:themeColor="text1"/>
          <w:lang w:val="fr-FR"/>
        </w:rPr>
        <w:t xml:space="preserve"> Murdoch re</w:t>
      </w:r>
      <w:r w:rsidR="00570B3C" w:rsidRPr="005E7BD0">
        <w:rPr>
          <w:color w:val="000000" w:themeColor="text1"/>
          <w:lang w:val="fr-FR"/>
        </w:rPr>
        <w:t>çoit</w:t>
      </w:r>
      <w:r w:rsidR="00BF6F99" w:rsidRPr="005E7BD0">
        <w:rPr>
          <w:color w:val="000000" w:themeColor="text1"/>
          <w:lang w:val="fr-FR"/>
        </w:rPr>
        <w:t xml:space="preserve"> une bourse </w:t>
      </w:r>
      <w:r w:rsidR="00F32E23" w:rsidRPr="005E7BD0">
        <w:rPr>
          <w:color w:val="000000" w:themeColor="text1"/>
          <w:lang w:val="fr-FR"/>
        </w:rPr>
        <w:t xml:space="preserve">de recherche </w:t>
      </w:r>
      <w:r w:rsidR="00896358" w:rsidRPr="005E7BD0">
        <w:rPr>
          <w:color w:val="000000" w:themeColor="text1"/>
          <w:lang w:val="fr-FR"/>
        </w:rPr>
        <w:t>de</w:t>
      </w:r>
      <w:r w:rsidR="00BF6F99" w:rsidRPr="005E7BD0">
        <w:rPr>
          <w:color w:val="000000" w:themeColor="text1"/>
          <w:lang w:val="fr-FR"/>
        </w:rPr>
        <w:t xml:space="preserve"> l’Université de Cambridge (1947-1948)</w:t>
      </w:r>
      <w:r w:rsidR="00A04248" w:rsidRPr="005E7BD0">
        <w:rPr>
          <w:color w:val="000000" w:themeColor="text1"/>
          <w:lang w:val="fr-FR"/>
        </w:rPr>
        <w:t>,</w:t>
      </w:r>
      <w:r w:rsidR="005A7E57" w:rsidRPr="005E7BD0">
        <w:rPr>
          <w:color w:val="000000" w:themeColor="text1"/>
          <w:lang w:val="fr-FR"/>
        </w:rPr>
        <w:t xml:space="preserve"> initialement </w:t>
      </w:r>
      <w:r w:rsidR="008801B0" w:rsidRPr="0023063F">
        <w:rPr>
          <w:color w:val="000000" w:themeColor="text1"/>
          <w:lang w:val="fr-FR"/>
        </w:rPr>
        <w:t xml:space="preserve">pour </w:t>
      </w:r>
      <w:r w:rsidR="00A04248" w:rsidRPr="005E7BD0">
        <w:rPr>
          <w:color w:val="000000" w:themeColor="text1"/>
          <w:lang w:val="fr-FR"/>
        </w:rPr>
        <w:t xml:space="preserve">un projet de thèse </w:t>
      </w:r>
      <w:r w:rsidR="00675225" w:rsidRPr="005E7BD0">
        <w:rPr>
          <w:color w:val="000000" w:themeColor="text1"/>
          <w:lang w:val="fr-FR"/>
        </w:rPr>
        <w:t>consacré à</w:t>
      </w:r>
      <w:r w:rsidR="00A04248" w:rsidRPr="005E7BD0">
        <w:rPr>
          <w:color w:val="000000" w:themeColor="text1"/>
          <w:lang w:val="fr-FR"/>
        </w:rPr>
        <w:t xml:space="preserve"> Husserl</w:t>
      </w:r>
      <w:r w:rsidR="003A6CF9" w:rsidRPr="005E7BD0">
        <w:rPr>
          <w:color w:val="000000" w:themeColor="text1"/>
          <w:lang w:val="fr-FR"/>
        </w:rPr>
        <w:t xml:space="preserve">. À </w:t>
      </w:r>
      <w:r w:rsidR="00F32E23" w:rsidRPr="005E7BD0">
        <w:rPr>
          <w:color w:val="000000" w:themeColor="text1"/>
          <w:lang w:val="fr-FR"/>
        </w:rPr>
        <w:t>Cambridge</w:t>
      </w:r>
      <w:r w:rsidR="00BF6F99" w:rsidRPr="005E7BD0">
        <w:rPr>
          <w:color w:val="000000" w:themeColor="text1"/>
          <w:lang w:val="fr-FR"/>
        </w:rPr>
        <w:t xml:space="preserve"> </w:t>
      </w:r>
      <w:r w:rsidR="005A7E57" w:rsidRPr="005E7BD0">
        <w:rPr>
          <w:color w:val="000000" w:themeColor="text1"/>
          <w:lang w:val="fr-FR"/>
        </w:rPr>
        <w:t>Murdoch</w:t>
      </w:r>
      <w:r w:rsidR="00BF6F99" w:rsidRPr="005E7BD0">
        <w:rPr>
          <w:color w:val="000000" w:themeColor="text1"/>
          <w:lang w:val="fr-FR"/>
        </w:rPr>
        <w:t xml:space="preserve"> rencontre Wittgenstein</w:t>
      </w:r>
      <w:r w:rsidR="00A04248" w:rsidRPr="005E7BD0">
        <w:rPr>
          <w:color w:val="000000" w:themeColor="text1"/>
          <w:lang w:val="fr-FR"/>
        </w:rPr>
        <w:t>,</w:t>
      </w:r>
      <w:r w:rsidR="008A1228" w:rsidRPr="005E7BD0">
        <w:rPr>
          <w:color w:val="000000" w:themeColor="text1"/>
          <w:lang w:val="fr-FR"/>
        </w:rPr>
        <w:t xml:space="preserve"> sans </w:t>
      </w:r>
      <w:r w:rsidR="00854049" w:rsidRPr="005E7BD0">
        <w:rPr>
          <w:color w:val="000000" w:themeColor="text1"/>
          <w:lang w:val="fr-FR"/>
        </w:rPr>
        <w:t>assister</w:t>
      </w:r>
      <w:r w:rsidR="008A1228" w:rsidRPr="005E7BD0">
        <w:rPr>
          <w:color w:val="000000" w:themeColor="text1"/>
          <w:lang w:val="fr-FR"/>
        </w:rPr>
        <w:t xml:space="preserve"> </w:t>
      </w:r>
      <w:r w:rsidR="00854049" w:rsidRPr="005E7BD0">
        <w:rPr>
          <w:color w:val="000000" w:themeColor="text1"/>
          <w:lang w:val="fr-FR"/>
        </w:rPr>
        <w:t xml:space="preserve">toutefois à </w:t>
      </w:r>
      <w:r w:rsidR="008A1228" w:rsidRPr="005E7BD0">
        <w:rPr>
          <w:color w:val="000000" w:themeColor="text1"/>
          <w:lang w:val="fr-FR"/>
        </w:rPr>
        <w:t xml:space="preserve">ses séminaires </w:t>
      </w:r>
      <w:r w:rsidR="00854049" w:rsidRPr="005E7BD0">
        <w:rPr>
          <w:color w:val="000000" w:themeColor="text1"/>
          <w:lang w:val="fr-FR"/>
        </w:rPr>
        <w:t xml:space="preserve">interrompus avant son arrivée, </w:t>
      </w:r>
      <w:r w:rsidR="00427117" w:rsidRPr="005E7BD0">
        <w:rPr>
          <w:color w:val="000000" w:themeColor="text1"/>
          <w:lang w:val="fr-FR"/>
        </w:rPr>
        <w:t xml:space="preserve">elle </w:t>
      </w:r>
      <w:r w:rsidR="00BF6F99" w:rsidRPr="005E7BD0">
        <w:rPr>
          <w:color w:val="000000" w:themeColor="text1"/>
          <w:lang w:val="fr-FR"/>
        </w:rPr>
        <w:t xml:space="preserve">fréquent le </w:t>
      </w:r>
      <w:r w:rsidR="005A7E57" w:rsidRPr="005E7BD0">
        <w:rPr>
          <w:color w:val="000000" w:themeColor="text1"/>
          <w:lang w:val="fr-FR"/>
        </w:rPr>
        <w:t>« </w:t>
      </w:r>
      <w:r w:rsidR="00BF6F99" w:rsidRPr="005E7BD0">
        <w:rPr>
          <w:color w:val="000000" w:themeColor="text1"/>
          <w:lang w:val="fr-FR"/>
        </w:rPr>
        <w:t>cercle</w:t>
      </w:r>
      <w:r w:rsidR="005A7E57" w:rsidRPr="005E7BD0">
        <w:rPr>
          <w:color w:val="000000" w:themeColor="text1"/>
          <w:lang w:val="fr-FR"/>
        </w:rPr>
        <w:t> »</w:t>
      </w:r>
      <w:r w:rsidR="00BF6F99" w:rsidRPr="005E7BD0">
        <w:rPr>
          <w:color w:val="000000" w:themeColor="text1"/>
          <w:lang w:val="fr-FR"/>
        </w:rPr>
        <w:t xml:space="preserve"> de</w:t>
      </w:r>
      <w:r w:rsidR="005828F5" w:rsidRPr="005E7BD0">
        <w:rPr>
          <w:color w:val="000000" w:themeColor="text1"/>
          <w:lang w:val="fr-FR"/>
        </w:rPr>
        <w:t>s</w:t>
      </w:r>
      <w:r w:rsidR="00BF6F99" w:rsidRPr="005E7BD0">
        <w:rPr>
          <w:color w:val="000000" w:themeColor="text1"/>
          <w:lang w:val="fr-FR"/>
        </w:rPr>
        <w:t xml:space="preserve"> wittgensteiniens</w:t>
      </w:r>
      <w:r w:rsidR="005A7E57" w:rsidRPr="005E7BD0">
        <w:rPr>
          <w:color w:val="000000" w:themeColor="text1"/>
          <w:lang w:val="fr-FR"/>
        </w:rPr>
        <w:t xml:space="preserve"> </w:t>
      </w:r>
      <w:r w:rsidR="00427117" w:rsidRPr="005E7BD0">
        <w:rPr>
          <w:color w:val="000000" w:themeColor="text1"/>
          <w:lang w:val="fr-FR"/>
        </w:rPr>
        <w:t>tout en</w:t>
      </w:r>
      <w:r w:rsidR="005A7E57" w:rsidRPr="005E7BD0">
        <w:rPr>
          <w:color w:val="000000" w:themeColor="text1"/>
          <w:lang w:val="fr-FR"/>
        </w:rPr>
        <w:t xml:space="preserve"> travaill</w:t>
      </w:r>
      <w:r w:rsidR="00427117" w:rsidRPr="005E7BD0">
        <w:rPr>
          <w:color w:val="000000" w:themeColor="text1"/>
          <w:lang w:val="fr-FR"/>
        </w:rPr>
        <w:t>ant</w:t>
      </w:r>
      <w:r w:rsidR="005A7E57" w:rsidRPr="005E7BD0">
        <w:rPr>
          <w:color w:val="000000" w:themeColor="text1"/>
          <w:lang w:val="fr-FR"/>
        </w:rPr>
        <w:t xml:space="preserve"> sous la supervision de John Wisdom</w:t>
      </w:r>
      <w:r w:rsidR="003A6CF9" w:rsidRPr="005E7BD0">
        <w:rPr>
          <w:color w:val="000000" w:themeColor="text1"/>
          <w:lang w:val="fr-FR"/>
        </w:rPr>
        <w:t xml:space="preserve">, figure </w:t>
      </w:r>
      <w:r w:rsidR="00427117" w:rsidRPr="005E7BD0">
        <w:rPr>
          <w:color w:val="000000" w:themeColor="text1"/>
          <w:lang w:val="fr-FR"/>
        </w:rPr>
        <w:t xml:space="preserve">majeure </w:t>
      </w:r>
      <w:r w:rsidR="003A6CF9" w:rsidRPr="005E7BD0">
        <w:rPr>
          <w:color w:val="000000" w:themeColor="text1"/>
          <w:lang w:val="fr-FR"/>
        </w:rPr>
        <w:t>de la philosophie du langage ordinaire</w:t>
      </w:r>
      <w:r w:rsidR="00BF6F99" w:rsidRPr="005E7BD0">
        <w:rPr>
          <w:color w:val="000000" w:themeColor="text1"/>
          <w:lang w:val="fr-FR"/>
        </w:rPr>
        <w:t>.</w:t>
      </w:r>
      <w:r w:rsidR="003A6CF9" w:rsidRPr="005E7BD0">
        <w:rPr>
          <w:color w:val="000000" w:themeColor="text1"/>
          <w:lang w:val="fr-FR"/>
        </w:rPr>
        <w:t xml:space="preserve"> Ce contexte influence l</w:t>
      </w:r>
      <w:r w:rsidR="00854049" w:rsidRPr="005E7BD0">
        <w:rPr>
          <w:color w:val="000000" w:themeColor="text1"/>
          <w:lang w:val="fr-FR"/>
        </w:rPr>
        <w:t xml:space="preserve">’intérêt philosophique </w:t>
      </w:r>
      <w:r w:rsidR="003A6CF9" w:rsidRPr="005E7BD0">
        <w:rPr>
          <w:color w:val="000000" w:themeColor="text1"/>
          <w:lang w:val="fr-FR"/>
        </w:rPr>
        <w:t xml:space="preserve">de Murdoch, </w:t>
      </w:r>
      <w:r w:rsidR="00427117" w:rsidRPr="005E7BD0">
        <w:rPr>
          <w:color w:val="000000" w:themeColor="text1"/>
          <w:lang w:val="fr-FR"/>
        </w:rPr>
        <w:t>qui</w:t>
      </w:r>
      <w:r w:rsidR="003A6CF9" w:rsidRPr="005E7BD0">
        <w:rPr>
          <w:color w:val="000000" w:themeColor="text1"/>
          <w:lang w:val="fr-FR"/>
        </w:rPr>
        <w:t xml:space="preserve"> </w:t>
      </w:r>
      <w:r w:rsidR="00854049" w:rsidRPr="005E7BD0">
        <w:rPr>
          <w:color w:val="000000" w:themeColor="text1"/>
          <w:lang w:val="fr-FR"/>
        </w:rPr>
        <w:t>réoriente son travail vers</w:t>
      </w:r>
      <w:r w:rsidR="003A6CF9" w:rsidRPr="005E7BD0">
        <w:rPr>
          <w:color w:val="000000" w:themeColor="text1"/>
          <w:lang w:val="fr-FR"/>
        </w:rPr>
        <w:t xml:space="preserve"> la philosophie de Wittgenstein. </w:t>
      </w:r>
      <w:r w:rsidR="00BF6F99" w:rsidRPr="005E7BD0">
        <w:rPr>
          <w:color w:val="000000" w:themeColor="text1"/>
          <w:lang w:val="fr-FR"/>
        </w:rPr>
        <w:t xml:space="preserve">En 1948 </w:t>
      </w:r>
      <w:r w:rsidR="00F32E23" w:rsidRPr="005E7BD0">
        <w:rPr>
          <w:color w:val="000000" w:themeColor="text1"/>
          <w:lang w:val="fr-FR"/>
        </w:rPr>
        <w:t>Murdoch</w:t>
      </w:r>
      <w:r w:rsidR="00BF6F99" w:rsidRPr="005E7BD0">
        <w:rPr>
          <w:color w:val="000000" w:themeColor="text1"/>
          <w:lang w:val="fr-FR"/>
        </w:rPr>
        <w:t xml:space="preserve"> </w:t>
      </w:r>
      <w:r w:rsidR="00A04AD8" w:rsidRPr="005E7BD0">
        <w:rPr>
          <w:color w:val="000000" w:themeColor="text1"/>
          <w:lang w:val="fr-FR"/>
        </w:rPr>
        <w:t>est nommée</w:t>
      </w:r>
      <w:r w:rsidR="00A04248" w:rsidRPr="005E7BD0">
        <w:rPr>
          <w:color w:val="000000" w:themeColor="text1"/>
          <w:lang w:val="fr-FR"/>
        </w:rPr>
        <w:t xml:space="preserve"> </w:t>
      </w:r>
      <w:r w:rsidR="00A04248" w:rsidRPr="005E7BD0">
        <w:rPr>
          <w:i/>
          <w:color w:val="000000" w:themeColor="text1"/>
          <w:lang w:val="fr-FR"/>
        </w:rPr>
        <w:t>f</w:t>
      </w:r>
      <w:r w:rsidR="00BF6F99" w:rsidRPr="005E7BD0">
        <w:rPr>
          <w:i/>
          <w:color w:val="000000" w:themeColor="text1"/>
          <w:lang w:val="fr-FR"/>
        </w:rPr>
        <w:t>ellow</w:t>
      </w:r>
      <w:r w:rsidR="00BF6F99" w:rsidRPr="005E7BD0">
        <w:rPr>
          <w:color w:val="000000" w:themeColor="text1"/>
          <w:lang w:val="fr-FR"/>
        </w:rPr>
        <w:t xml:space="preserve"> </w:t>
      </w:r>
      <w:r w:rsidR="000E1C5A" w:rsidRPr="005E7BD0">
        <w:rPr>
          <w:color w:val="000000" w:themeColor="text1"/>
          <w:lang w:val="fr-FR"/>
        </w:rPr>
        <w:t>au</w:t>
      </w:r>
      <w:r w:rsidR="00BF6F99" w:rsidRPr="005E7BD0">
        <w:rPr>
          <w:color w:val="000000" w:themeColor="text1"/>
          <w:lang w:val="fr-FR"/>
        </w:rPr>
        <w:t xml:space="preserve"> St Anne</w:t>
      </w:r>
      <w:r w:rsidR="00A04248" w:rsidRPr="005E7BD0">
        <w:rPr>
          <w:color w:val="000000" w:themeColor="text1"/>
          <w:lang w:val="fr-FR"/>
        </w:rPr>
        <w:t xml:space="preserve"> College</w:t>
      </w:r>
      <w:r w:rsidR="00BF6F99" w:rsidRPr="005E7BD0">
        <w:rPr>
          <w:color w:val="000000" w:themeColor="text1"/>
          <w:lang w:val="fr-FR"/>
        </w:rPr>
        <w:t xml:space="preserve"> d’Oxford</w:t>
      </w:r>
      <w:r w:rsidR="003A6CF9" w:rsidRPr="005E7BD0">
        <w:rPr>
          <w:color w:val="000000" w:themeColor="text1"/>
          <w:lang w:val="fr-FR"/>
        </w:rPr>
        <w:t>, où elle</w:t>
      </w:r>
      <w:r w:rsidR="00F81E6A" w:rsidRPr="005E7BD0">
        <w:rPr>
          <w:color w:val="000000" w:themeColor="text1"/>
          <w:lang w:val="fr-FR"/>
        </w:rPr>
        <w:t xml:space="preserve"> </w:t>
      </w:r>
      <w:r w:rsidR="003A6CF9" w:rsidRPr="005E7BD0">
        <w:rPr>
          <w:color w:val="000000" w:themeColor="text1"/>
          <w:lang w:val="fr-FR"/>
        </w:rPr>
        <w:t>enseigne la</w:t>
      </w:r>
      <w:r w:rsidR="00A04AD8" w:rsidRPr="005E7BD0">
        <w:rPr>
          <w:color w:val="000000" w:themeColor="text1"/>
          <w:lang w:val="fr-FR"/>
        </w:rPr>
        <w:t xml:space="preserve"> philosophie morale </w:t>
      </w:r>
      <w:r w:rsidR="007C7E5A" w:rsidRPr="005E7BD0">
        <w:rPr>
          <w:color w:val="000000" w:themeColor="text1"/>
          <w:lang w:val="fr-FR"/>
        </w:rPr>
        <w:t>jusqu’</w:t>
      </w:r>
      <w:r w:rsidR="00A04248" w:rsidRPr="005E7BD0">
        <w:rPr>
          <w:color w:val="000000" w:themeColor="text1"/>
          <w:lang w:val="fr-FR"/>
        </w:rPr>
        <w:t>en</w:t>
      </w:r>
      <w:r w:rsidR="007C7E5A" w:rsidRPr="005E7BD0">
        <w:rPr>
          <w:color w:val="000000" w:themeColor="text1"/>
          <w:lang w:val="fr-FR"/>
        </w:rPr>
        <w:t xml:space="preserve"> 1963.</w:t>
      </w:r>
    </w:p>
    <w:p w14:paraId="31CC663A" w14:textId="77777777" w:rsidR="00264CA0" w:rsidRPr="005E7BD0" w:rsidRDefault="00AD1341" w:rsidP="0097664F">
      <w:pPr>
        <w:jc w:val="both"/>
        <w:rPr>
          <w:color w:val="000000" w:themeColor="text1"/>
          <w:lang w:val="fr-FR"/>
        </w:rPr>
      </w:pPr>
      <w:r w:rsidRPr="005E7BD0">
        <w:rPr>
          <w:color w:val="000000" w:themeColor="text1"/>
          <w:lang w:val="fr-FR"/>
        </w:rPr>
        <w:t>Au début des</w:t>
      </w:r>
      <w:r w:rsidR="00C77A15" w:rsidRPr="005E7BD0">
        <w:rPr>
          <w:color w:val="000000" w:themeColor="text1"/>
          <w:lang w:val="fr-FR"/>
        </w:rPr>
        <w:t xml:space="preserve"> années 1950</w:t>
      </w:r>
      <w:r w:rsidR="002E31C8" w:rsidRPr="005E7BD0">
        <w:rPr>
          <w:color w:val="000000" w:themeColor="text1"/>
          <w:lang w:val="fr-FR"/>
        </w:rPr>
        <w:t>,</w:t>
      </w:r>
      <w:r w:rsidR="009149C4" w:rsidRPr="005E7BD0">
        <w:rPr>
          <w:color w:val="000000" w:themeColor="text1"/>
          <w:lang w:val="fr-FR"/>
        </w:rPr>
        <w:t xml:space="preserve"> </w:t>
      </w:r>
      <w:r w:rsidR="00A04AD8" w:rsidRPr="005E7BD0">
        <w:rPr>
          <w:color w:val="000000" w:themeColor="text1"/>
          <w:lang w:val="fr-FR"/>
        </w:rPr>
        <w:t>Murdoch publie ses premiers essais philosophiques</w:t>
      </w:r>
      <w:r w:rsidR="00722A05" w:rsidRPr="005E7BD0">
        <w:rPr>
          <w:color w:val="000000" w:themeColor="text1"/>
          <w:lang w:val="fr-FR"/>
        </w:rPr>
        <w:t>. Elle</w:t>
      </w:r>
      <w:r w:rsidR="009149C4" w:rsidRPr="005E7BD0">
        <w:rPr>
          <w:color w:val="000000" w:themeColor="text1"/>
          <w:lang w:val="fr-FR"/>
        </w:rPr>
        <w:t xml:space="preserve"> est invitée à </w:t>
      </w:r>
      <w:r w:rsidR="00722A05" w:rsidRPr="005E7BD0">
        <w:rPr>
          <w:color w:val="000000" w:themeColor="text1"/>
          <w:lang w:val="fr-FR"/>
        </w:rPr>
        <w:t xml:space="preserve">intervenir lors </w:t>
      </w:r>
      <w:r w:rsidR="00C77A15" w:rsidRPr="005E7BD0">
        <w:rPr>
          <w:color w:val="000000" w:themeColor="text1"/>
          <w:lang w:val="fr-FR"/>
        </w:rPr>
        <w:t>de conférences</w:t>
      </w:r>
      <w:r w:rsidR="009149C4" w:rsidRPr="005E7BD0">
        <w:rPr>
          <w:color w:val="000000" w:themeColor="text1"/>
          <w:lang w:val="fr-FR"/>
        </w:rPr>
        <w:t xml:space="preserve"> </w:t>
      </w:r>
      <w:r w:rsidR="00722A05" w:rsidRPr="005E7BD0">
        <w:rPr>
          <w:color w:val="000000" w:themeColor="text1"/>
          <w:lang w:val="fr-FR"/>
        </w:rPr>
        <w:t>majeures</w:t>
      </w:r>
      <w:r w:rsidR="009149C4" w:rsidRPr="005E7BD0">
        <w:rPr>
          <w:color w:val="000000" w:themeColor="text1"/>
          <w:lang w:val="fr-FR"/>
        </w:rPr>
        <w:t xml:space="preserve"> de la philosophie britannique</w:t>
      </w:r>
      <w:r w:rsidR="00FC66DF" w:rsidRPr="005E7BD0">
        <w:rPr>
          <w:color w:val="000000" w:themeColor="text1"/>
          <w:lang w:val="fr-FR"/>
        </w:rPr>
        <w:t>,</w:t>
      </w:r>
      <w:r w:rsidR="009149C4" w:rsidRPr="005E7BD0">
        <w:rPr>
          <w:color w:val="000000" w:themeColor="text1"/>
          <w:lang w:val="fr-FR"/>
        </w:rPr>
        <w:t xml:space="preserve"> tels que </w:t>
      </w:r>
      <w:r w:rsidR="00714CCA" w:rsidRPr="005E7BD0">
        <w:rPr>
          <w:color w:val="000000" w:themeColor="text1"/>
          <w:lang w:val="fr-FR"/>
        </w:rPr>
        <w:t>l</w:t>
      </w:r>
      <w:r w:rsidR="00FC66DF" w:rsidRPr="005E7BD0">
        <w:rPr>
          <w:color w:val="000000" w:themeColor="text1"/>
          <w:lang w:val="fr-FR"/>
        </w:rPr>
        <w:t>a</w:t>
      </w:r>
      <w:r w:rsidR="00714CCA" w:rsidRPr="005E7BD0">
        <w:rPr>
          <w:color w:val="000000" w:themeColor="text1"/>
          <w:lang w:val="fr-FR"/>
        </w:rPr>
        <w:t xml:space="preserve"> </w:t>
      </w:r>
      <w:r w:rsidR="009149C4" w:rsidRPr="005E7BD0">
        <w:rPr>
          <w:i/>
          <w:color w:val="000000" w:themeColor="text1"/>
          <w:lang w:val="fr-FR"/>
        </w:rPr>
        <w:t>Joint Section of the Mind Association</w:t>
      </w:r>
      <w:r w:rsidR="00714CCA" w:rsidRPr="005E7BD0">
        <w:rPr>
          <w:i/>
          <w:color w:val="000000" w:themeColor="text1"/>
          <w:lang w:val="fr-FR"/>
        </w:rPr>
        <w:t xml:space="preserve"> and The Aristotelian Society </w:t>
      </w:r>
      <w:r w:rsidR="00714CCA" w:rsidRPr="005E7BD0">
        <w:rPr>
          <w:color w:val="000000" w:themeColor="text1"/>
          <w:lang w:val="fr-FR"/>
        </w:rPr>
        <w:t>en 1951</w:t>
      </w:r>
      <w:r w:rsidR="005828F5" w:rsidRPr="005E7BD0">
        <w:rPr>
          <w:color w:val="000000" w:themeColor="text1"/>
          <w:lang w:val="fr-FR"/>
        </w:rPr>
        <w:t xml:space="preserve">, où elle </w:t>
      </w:r>
      <w:r w:rsidR="00C336E8" w:rsidRPr="005E7BD0">
        <w:rPr>
          <w:color w:val="000000" w:themeColor="text1"/>
          <w:lang w:val="fr-FR"/>
        </w:rPr>
        <w:t xml:space="preserve">intervient à côté de grands noms de la philosophie de l’époque tels que </w:t>
      </w:r>
      <w:r w:rsidR="00C77A15" w:rsidRPr="005E7BD0">
        <w:rPr>
          <w:color w:val="000000" w:themeColor="text1"/>
          <w:lang w:val="fr-FR"/>
        </w:rPr>
        <w:t>Gilbert Ryle</w:t>
      </w:r>
      <w:r w:rsidR="00FC66DF" w:rsidRPr="005E7BD0">
        <w:rPr>
          <w:color w:val="000000" w:themeColor="text1"/>
          <w:lang w:val="fr-FR"/>
        </w:rPr>
        <w:t xml:space="preserve">. </w:t>
      </w:r>
      <w:r w:rsidR="00A04248" w:rsidRPr="005E7BD0">
        <w:rPr>
          <w:color w:val="000000" w:themeColor="text1"/>
          <w:lang w:val="fr-FR"/>
        </w:rPr>
        <w:t>D</w:t>
      </w:r>
      <w:r w:rsidR="007C7E5A" w:rsidRPr="005E7BD0">
        <w:rPr>
          <w:color w:val="000000" w:themeColor="text1"/>
          <w:lang w:val="fr-FR"/>
        </w:rPr>
        <w:t xml:space="preserve">u 1963 au 1967 </w:t>
      </w:r>
      <w:r w:rsidR="00A04248" w:rsidRPr="005E7BD0">
        <w:rPr>
          <w:color w:val="000000" w:themeColor="text1"/>
          <w:lang w:val="fr-FR"/>
        </w:rPr>
        <w:t>Murdoch poursui</w:t>
      </w:r>
      <w:r w:rsidR="00570B3C" w:rsidRPr="005E7BD0">
        <w:rPr>
          <w:color w:val="000000" w:themeColor="text1"/>
          <w:lang w:val="fr-FR"/>
        </w:rPr>
        <w:t>t</w:t>
      </w:r>
      <w:r w:rsidR="00A04248" w:rsidRPr="005E7BD0">
        <w:rPr>
          <w:color w:val="000000" w:themeColor="text1"/>
          <w:lang w:val="fr-FR"/>
        </w:rPr>
        <w:t xml:space="preserve"> l’enseignement universitaire </w:t>
      </w:r>
      <w:r w:rsidR="007C7E5A" w:rsidRPr="005E7BD0">
        <w:rPr>
          <w:color w:val="000000" w:themeColor="text1"/>
          <w:lang w:val="fr-FR"/>
        </w:rPr>
        <w:t>au Royal College of Art de Londres</w:t>
      </w:r>
      <w:r w:rsidR="00570B3C" w:rsidRPr="005E7BD0">
        <w:rPr>
          <w:color w:val="000000" w:themeColor="text1"/>
          <w:lang w:val="fr-FR"/>
        </w:rPr>
        <w:t>. Ensuite</w:t>
      </w:r>
      <w:r w:rsidR="006B7E05" w:rsidRPr="005E7BD0">
        <w:rPr>
          <w:color w:val="000000" w:themeColor="text1"/>
          <w:lang w:val="fr-FR"/>
        </w:rPr>
        <w:t>,</w:t>
      </w:r>
      <w:r w:rsidR="00570B3C" w:rsidRPr="005E7BD0">
        <w:rPr>
          <w:color w:val="000000" w:themeColor="text1"/>
          <w:lang w:val="fr-FR"/>
        </w:rPr>
        <w:t xml:space="preserve"> </w:t>
      </w:r>
      <w:r w:rsidR="00A04AD8" w:rsidRPr="005E7BD0">
        <w:rPr>
          <w:color w:val="000000" w:themeColor="text1"/>
          <w:lang w:val="fr-FR"/>
        </w:rPr>
        <w:t>elle</w:t>
      </w:r>
      <w:r w:rsidR="007C7E5A" w:rsidRPr="005E7BD0">
        <w:rPr>
          <w:color w:val="000000" w:themeColor="text1"/>
          <w:lang w:val="fr-FR"/>
        </w:rPr>
        <w:t xml:space="preserve"> </w:t>
      </w:r>
      <w:r w:rsidR="0093553F" w:rsidRPr="005E7BD0">
        <w:rPr>
          <w:color w:val="000000" w:themeColor="text1"/>
          <w:lang w:val="fr-FR"/>
        </w:rPr>
        <w:t>arrête</w:t>
      </w:r>
      <w:r w:rsidR="007C7E5A" w:rsidRPr="005E7BD0">
        <w:rPr>
          <w:color w:val="000000" w:themeColor="text1"/>
          <w:lang w:val="fr-FR"/>
        </w:rPr>
        <w:t xml:space="preserve"> </w:t>
      </w:r>
      <w:r w:rsidR="00F81E6A" w:rsidRPr="005E7BD0">
        <w:rPr>
          <w:color w:val="000000" w:themeColor="text1"/>
          <w:lang w:val="fr-FR"/>
        </w:rPr>
        <w:t>l’enseignement académique</w:t>
      </w:r>
      <w:r w:rsidR="007C7E5A" w:rsidRPr="005E7BD0">
        <w:rPr>
          <w:color w:val="000000" w:themeColor="text1"/>
          <w:lang w:val="fr-FR"/>
        </w:rPr>
        <w:t xml:space="preserve"> </w:t>
      </w:r>
      <w:r w:rsidR="00A04AD8" w:rsidRPr="005E7BD0">
        <w:rPr>
          <w:color w:val="000000" w:themeColor="text1"/>
          <w:lang w:val="fr-FR"/>
        </w:rPr>
        <w:t>et</w:t>
      </w:r>
      <w:r w:rsidR="00F32E23" w:rsidRPr="005E7BD0">
        <w:rPr>
          <w:color w:val="000000" w:themeColor="text1"/>
          <w:lang w:val="fr-FR"/>
        </w:rPr>
        <w:t xml:space="preserve"> </w:t>
      </w:r>
      <w:r w:rsidR="007C7E5A" w:rsidRPr="005E7BD0">
        <w:rPr>
          <w:color w:val="000000" w:themeColor="text1"/>
          <w:lang w:val="fr-FR"/>
        </w:rPr>
        <w:t xml:space="preserve">se </w:t>
      </w:r>
      <w:r w:rsidR="003A6CF9" w:rsidRPr="005E7BD0">
        <w:rPr>
          <w:color w:val="000000" w:themeColor="text1"/>
          <w:lang w:val="fr-FR"/>
        </w:rPr>
        <w:t>dédie principalement</w:t>
      </w:r>
      <w:r w:rsidR="007C7E5A" w:rsidRPr="005E7BD0">
        <w:rPr>
          <w:color w:val="000000" w:themeColor="text1"/>
          <w:lang w:val="fr-FR"/>
        </w:rPr>
        <w:t xml:space="preserve"> à l’écriture </w:t>
      </w:r>
      <w:r w:rsidR="0060333A" w:rsidRPr="005E7BD0">
        <w:rPr>
          <w:color w:val="000000" w:themeColor="text1"/>
          <w:lang w:val="fr-FR"/>
        </w:rPr>
        <w:t xml:space="preserve">d’essais philosophiques et </w:t>
      </w:r>
      <w:r w:rsidR="007C7E5A" w:rsidRPr="005E7BD0">
        <w:rPr>
          <w:color w:val="000000" w:themeColor="text1"/>
          <w:lang w:val="fr-FR"/>
        </w:rPr>
        <w:t>de romans</w:t>
      </w:r>
      <w:r w:rsidR="00264CA0" w:rsidRPr="005E7BD0">
        <w:rPr>
          <w:color w:val="000000" w:themeColor="text1"/>
          <w:lang w:val="fr-FR"/>
        </w:rPr>
        <w:t>, demeurant à Oxford avec son mari John Bayley</w:t>
      </w:r>
      <w:r w:rsidR="00A61BBC" w:rsidRPr="005E7BD0">
        <w:rPr>
          <w:color w:val="000000" w:themeColor="text1"/>
          <w:lang w:val="fr-FR"/>
        </w:rPr>
        <w:t xml:space="preserve"> (1925-2015)</w:t>
      </w:r>
      <w:r w:rsidR="00264CA0" w:rsidRPr="005E7BD0">
        <w:rPr>
          <w:color w:val="000000" w:themeColor="text1"/>
          <w:lang w:val="fr-FR"/>
        </w:rPr>
        <w:t xml:space="preserve">, </w:t>
      </w:r>
      <w:r w:rsidR="0093553F" w:rsidRPr="005E7BD0">
        <w:rPr>
          <w:color w:val="000000" w:themeColor="text1"/>
          <w:lang w:val="fr-FR"/>
        </w:rPr>
        <w:t>professeur d’université</w:t>
      </w:r>
      <w:r w:rsidR="00150CC9" w:rsidRPr="005E7BD0">
        <w:rPr>
          <w:color w:val="000000" w:themeColor="text1"/>
          <w:lang w:val="fr-FR"/>
        </w:rPr>
        <w:t xml:space="preserve"> </w:t>
      </w:r>
      <w:r w:rsidR="00264CA0" w:rsidRPr="005E7BD0">
        <w:rPr>
          <w:color w:val="000000" w:themeColor="text1"/>
          <w:lang w:val="fr-FR"/>
        </w:rPr>
        <w:t>et critique littéraire qui consacr</w:t>
      </w:r>
      <w:r w:rsidR="003A6CF9" w:rsidRPr="005E7BD0">
        <w:rPr>
          <w:color w:val="000000" w:themeColor="text1"/>
          <w:lang w:val="fr-FR"/>
        </w:rPr>
        <w:t>era</w:t>
      </w:r>
      <w:r w:rsidR="00264CA0" w:rsidRPr="005E7BD0">
        <w:rPr>
          <w:color w:val="000000" w:themeColor="text1"/>
          <w:lang w:val="fr-FR"/>
        </w:rPr>
        <w:t xml:space="preserve"> à son épouse trois ouvrages biographiques</w:t>
      </w:r>
      <w:r w:rsidR="00264CA0" w:rsidRPr="005E7BD0">
        <w:rPr>
          <w:rStyle w:val="Rimandonotaapidipagina"/>
          <w:color w:val="000000" w:themeColor="text1"/>
          <w:lang w:val="fr-FR"/>
        </w:rPr>
        <w:footnoteReference w:id="3"/>
      </w:r>
      <w:r w:rsidR="00264CA0" w:rsidRPr="005E7BD0">
        <w:rPr>
          <w:color w:val="000000" w:themeColor="text1"/>
          <w:lang w:val="fr-FR"/>
        </w:rPr>
        <w:t xml:space="preserve">. </w:t>
      </w:r>
      <w:r w:rsidR="00EF4F1C" w:rsidRPr="005E7BD0">
        <w:rPr>
          <w:i/>
          <w:color w:val="000000" w:themeColor="text1"/>
          <w:lang w:val="fr-FR"/>
        </w:rPr>
        <w:t>Dame</w:t>
      </w:r>
      <w:r w:rsidR="003A6CF9" w:rsidRPr="005E7BD0">
        <w:rPr>
          <w:rStyle w:val="Rimandonotaapidipagina"/>
          <w:color w:val="000000" w:themeColor="text1"/>
          <w:lang w:val="fr-FR"/>
        </w:rPr>
        <w:footnoteReference w:id="4"/>
      </w:r>
      <w:r w:rsidR="00EF4F1C" w:rsidRPr="005E7BD0">
        <w:rPr>
          <w:color w:val="000000" w:themeColor="text1"/>
          <w:lang w:val="fr-FR"/>
        </w:rPr>
        <w:t xml:space="preserve"> Iris Murdoch </w:t>
      </w:r>
      <w:r w:rsidR="005B505D" w:rsidRPr="005E7BD0">
        <w:rPr>
          <w:color w:val="000000" w:themeColor="text1"/>
          <w:lang w:val="fr-FR"/>
        </w:rPr>
        <w:t>décède le 8 février 1999 à Oxford</w:t>
      </w:r>
      <w:r w:rsidR="00264CA0" w:rsidRPr="005E7BD0">
        <w:rPr>
          <w:color w:val="000000" w:themeColor="text1"/>
          <w:lang w:val="fr-FR"/>
        </w:rPr>
        <w:t>.</w:t>
      </w:r>
    </w:p>
    <w:p w14:paraId="097A9B3C" w14:textId="77777777" w:rsidR="00264CA0" w:rsidRPr="005E7BD0" w:rsidRDefault="00264CA0" w:rsidP="0097664F">
      <w:pPr>
        <w:jc w:val="both"/>
        <w:rPr>
          <w:color w:val="000000" w:themeColor="text1"/>
          <w:lang w:val="fr-FR"/>
        </w:rPr>
      </w:pPr>
    </w:p>
    <w:p w14:paraId="3FA2104F" w14:textId="77777777" w:rsidR="00A37969" w:rsidRPr="005E7BD0" w:rsidRDefault="00A37969" w:rsidP="0097664F">
      <w:pPr>
        <w:jc w:val="both"/>
        <w:rPr>
          <w:b/>
          <w:i/>
          <w:color w:val="000000" w:themeColor="text1"/>
          <w:lang w:val="fr-FR"/>
        </w:rPr>
      </w:pPr>
      <w:r w:rsidRPr="005E7BD0">
        <w:rPr>
          <w:b/>
          <w:color w:val="000000" w:themeColor="text1"/>
          <w:lang w:val="fr-FR"/>
        </w:rPr>
        <w:lastRenderedPageBreak/>
        <w:t xml:space="preserve">2. </w:t>
      </w:r>
      <w:r w:rsidRPr="005E7BD0">
        <w:rPr>
          <w:b/>
          <w:i/>
          <w:color w:val="000000" w:themeColor="text1"/>
          <w:lang w:val="fr-FR"/>
        </w:rPr>
        <w:t xml:space="preserve">Une voix différente en philosophie morale ? </w:t>
      </w:r>
    </w:p>
    <w:p w14:paraId="4758736D" w14:textId="77777777" w:rsidR="00A37969" w:rsidRPr="005E7BD0" w:rsidRDefault="00A37969" w:rsidP="0097664F">
      <w:pPr>
        <w:jc w:val="both"/>
        <w:rPr>
          <w:b/>
          <w:i/>
          <w:color w:val="000000" w:themeColor="text1"/>
          <w:lang w:val="fr-FR"/>
        </w:rPr>
      </w:pPr>
    </w:p>
    <w:p w14:paraId="2750F670" w14:textId="48A548EE" w:rsidR="00A32471" w:rsidRPr="005E7BD0" w:rsidRDefault="00DD4AE9" w:rsidP="0097664F">
      <w:pPr>
        <w:jc w:val="both"/>
        <w:rPr>
          <w:color w:val="000000" w:themeColor="text1"/>
          <w:lang w:val="fr-FR"/>
        </w:rPr>
      </w:pPr>
      <w:r w:rsidRPr="005E7BD0">
        <w:rPr>
          <w:color w:val="000000" w:themeColor="text1"/>
          <w:lang w:val="fr-FR"/>
        </w:rPr>
        <w:t xml:space="preserve">C’est </w:t>
      </w:r>
      <w:r w:rsidR="00722A05" w:rsidRPr="005E7BD0">
        <w:rPr>
          <w:color w:val="000000" w:themeColor="text1"/>
          <w:lang w:val="fr-FR"/>
        </w:rPr>
        <w:t>au cours</w:t>
      </w:r>
      <w:r w:rsidR="00356E25" w:rsidRPr="005E7BD0">
        <w:rPr>
          <w:color w:val="000000" w:themeColor="text1"/>
          <w:lang w:val="fr-FR"/>
        </w:rPr>
        <w:t xml:space="preserve"> </w:t>
      </w:r>
      <w:r w:rsidR="007972A4" w:rsidRPr="005E7BD0">
        <w:rPr>
          <w:color w:val="000000" w:themeColor="text1"/>
          <w:lang w:val="fr-FR"/>
        </w:rPr>
        <w:t>d</w:t>
      </w:r>
      <w:r w:rsidR="00356E25" w:rsidRPr="005E7BD0">
        <w:rPr>
          <w:color w:val="000000" w:themeColor="text1"/>
          <w:lang w:val="fr-FR"/>
        </w:rPr>
        <w:t>es études</w:t>
      </w:r>
      <w:r w:rsidR="00896358" w:rsidRPr="005E7BD0">
        <w:rPr>
          <w:color w:val="000000" w:themeColor="text1"/>
          <w:lang w:val="fr-FR"/>
        </w:rPr>
        <w:t xml:space="preserve"> </w:t>
      </w:r>
      <w:r w:rsidR="00A43D27" w:rsidRPr="005E7BD0">
        <w:rPr>
          <w:color w:val="000000" w:themeColor="text1"/>
          <w:lang w:val="fr-FR"/>
        </w:rPr>
        <w:t>à Oxford</w:t>
      </w:r>
      <w:r w:rsidR="006400E5" w:rsidRPr="005E7BD0">
        <w:rPr>
          <w:color w:val="000000" w:themeColor="text1"/>
          <w:lang w:val="fr-FR"/>
        </w:rPr>
        <w:t xml:space="preserve"> </w:t>
      </w:r>
      <w:r w:rsidR="0060333A" w:rsidRPr="005E7BD0">
        <w:rPr>
          <w:color w:val="000000" w:themeColor="text1"/>
          <w:lang w:val="fr-FR"/>
        </w:rPr>
        <w:t xml:space="preserve">pendant la </w:t>
      </w:r>
      <w:r w:rsidR="00722A05" w:rsidRPr="005E7BD0">
        <w:rPr>
          <w:color w:val="000000" w:themeColor="text1"/>
          <w:lang w:val="fr-FR"/>
        </w:rPr>
        <w:t>d</w:t>
      </w:r>
      <w:r w:rsidR="0060333A" w:rsidRPr="005E7BD0">
        <w:rPr>
          <w:color w:val="000000" w:themeColor="text1"/>
          <w:lang w:val="fr-FR"/>
        </w:rPr>
        <w:t>euxième guerre mondiale</w:t>
      </w:r>
      <w:r w:rsidRPr="005E7BD0">
        <w:rPr>
          <w:color w:val="000000" w:themeColor="text1"/>
          <w:lang w:val="fr-FR"/>
        </w:rPr>
        <w:t xml:space="preserve"> que</w:t>
      </w:r>
      <w:r w:rsidR="00A43D27" w:rsidRPr="005E7BD0">
        <w:rPr>
          <w:color w:val="000000" w:themeColor="text1"/>
          <w:lang w:val="fr-FR"/>
        </w:rPr>
        <w:t xml:space="preserve"> </w:t>
      </w:r>
      <w:r w:rsidR="005D4FB9" w:rsidRPr="005E7BD0">
        <w:rPr>
          <w:color w:val="000000" w:themeColor="text1"/>
          <w:lang w:val="fr-FR"/>
        </w:rPr>
        <w:t xml:space="preserve">Murdoch se lie d’amitié </w:t>
      </w:r>
      <w:r w:rsidR="0060333A" w:rsidRPr="005E7BD0">
        <w:rPr>
          <w:color w:val="000000" w:themeColor="text1"/>
          <w:lang w:val="fr-FR"/>
        </w:rPr>
        <w:t xml:space="preserve"> </w:t>
      </w:r>
      <w:r w:rsidR="005D4FB9" w:rsidRPr="005E7BD0">
        <w:rPr>
          <w:color w:val="000000" w:themeColor="text1"/>
          <w:lang w:val="fr-FR"/>
        </w:rPr>
        <w:t xml:space="preserve">avec </w:t>
      </w:r>
      <w:r w:rsidR="00A43D27" w:rsidRPr="005E7BD0">
        <w:rPr>
          <w:color w:val="000000" w:themeColor="text1"/>
          <w:lang w:val="fr-FR"/>
        </w:rPr>
        <w:t>Philippa Foot</w:t>
      </w:r>
      <w:r w:rsidR="0060333A" w:rsidRPr="005E7BD0">
        <w:rPr>
          <w:color w:val="000000" w:themeColor="text1"/>
          <w:lang w:val="fr-FR"/>
        </w:rPr>
        <w:t xml:space="preserve">, </w:t>
      </w:r>
      <w:r w:rsidR="00A43D27" w:rsidRPr="005E7BD0">
        <w:rPr>
          <w:color w:val="000000" w:themeColor="text1"/>
          <w:lang w:val="fr-FR"/>
        </w:rPr>
        <w:t>Mary Migdley</w:t>
      </w:r>
      <w:r w:rsidR="00C34C15" w:rsidRPr="005E7BD0">
        <w:rPr>
          <w:color w:val="000000" w:themeColor="text1"/>
          <w:lang w:val="fr-FR"/>
        </w:rPr>
        <w:t xml:space="preserve"> </w:t>
      </w:r>
      <w:r w:rsidR="00AE0DAA" w:rsidRPr="005E7BD0">
        <w:rPr>
          <w:color w:val="000000" w:themeColor="text1"/>
          <w:lang w:val="fr-FR"/>
        </w:rPr>
        <w:t>et Elizabeth Anscombe</w:t>
      </w:r>
      <w:r w:rsidR="0060333A" w:rsidRPr="005E7BD0">
        <w:rPr>
          <w:color w:val="000000" w:themeColor="text1"/>
          <w:lang w:val="fr-FR"/>
        </w:rPr>
        <w:t>.</w:t>
      </w:r>
      <w:r w:rsidR="00BD0D06" w:rsidRPr="005E7BD0">
        <w:rPr>
          <w:color w:val="000000" w:themeColor="text1"/>
          <w:lang w:val="fr-FR"/>
        </w:rPr>
        <w:t xml:space="preserve"> </w:t>
      </w:r>
      <w:r w:rsidR="00896358" w:rsidRPr="005E7BD0">
        <w:rPr>
          <w:color w:val="000000" w:themeColor="text1"/>
          <w:lang w:val="fr-FR"/>
        </w:rPr>
        <w:t>C</w:t>
      </w:r>
      <w:r w:rsidR="001A10DD" w:rsidRPr="005E7BD0">
        <w:rPr>
          <w:color w:val="000000" w:themeColor="text1"/>
          <w:lang w:val="fr-FR"/>
        </w:rPr>
        <w:t>e groupe</w:t>
      </w:r>
      <w:r w:rsidR="006B7E05" w:rsidRPr="005E7BD0">
        <w:rPr>
          <w:color w:val="000000" w:themeColor="text1"/>
          <w:lang w:val="fr-FR"/>
        </w:rPr>
        <w:t xml:space="preserve"> </w:t>
      </w:r>
      <w:r w:rsidR="00FC66DF" w:rsidRPr="005E7BD0">
        <w:rPr>
          <w:color w:val="000000" w:themeColor="text1"/>
          <w:lang w:val="fr-FR"/>
        </w:rPr>
        <w:t>de femmes philosophes</w:t>
      </w:r>
      <w:r w:rsidRPr="005E7BD0">
        <w:rPr>
          <w:color w:val="000000" w:themeColor="text1"/>
          <w:lang w:val="fr-FR"/>
        </w:rPr>
        <w:t xml:space="preserve"> </w:t>
      </w:r>
      <w:r w:rsidR="001A10DD" w:rsidRPr="005E7BD0">
        <w:rPr>
          <w:color w:val="000000" w:themeColor="text1"/>
          <w:lang w:val="fr-FR"/>
        </w:rPr>
        <w:t xml:space="preserve">est désormais considéré comme </w:t>
      </w:r>
      <w:r w:rsidR="000F5F93" w:rsidRPr="005E7BD0">
        <w:rPr>
          <w:color w:val="000000" w:themeColor="text1"/>
          <w:lang w:val="fr-FR"/>
        </w:rPr>
        <w:t xml:space="preserve">représentant </w:t>
      </w:r>
      <w:r w:rsidR="001A10DD" w:rsidRPr="005E7BD0">
        <w:rPr>
          <w:color w:val="000000" w:themeColor="text1"/>
          <w:lang w:val="fr-FR"/>
        </w:rPr>
        <w:t>un cas particulier d</w:t>
      </w:r>
      <w:r w:rsidR="00D66EBB" w:rsidRPr="005E7BD0">
        <w:rPr>
          <w:color w:val="000000" w:themeColor="text1"/>
          <w:lang w:val="fr-FR"/>
        </w:rPr>
        <w:t>ans</w:t>
      </w:r>
      <w:r w:rsidR="001A10DD" w:rsidRPr="005E7BD0">
        <w:rPr>
          <w:color w:val="000000" w:themeColor="text1"/>
          <w:lang w:val="fr-FR"/>
        </w:rPr>
        <w:t xml:space="preserve"> l’histoire de la philosophie</w:t>
      </w:r>
      <w:r w:rsidR="000E1C5A" w:rsidRPr="005E7BD0">
        <w:rPr>
          <w:color w:val="000000" w:themeColor="text1"/>
          <w:lang w:val="fr-FR"/>
        </w:rPr>
        <w:t>,</w:t>
      </w:r>
      <w:r w:rsidR="0060333A" w:rsidRPr="005E7BD0">
        <w:rPr>
          <w:color w:val="000000" w:themeColor="text1"/>
          <w:lang w:val="fr-FR"/>
        </w:rPr>
        <w:t xml:space="preserve"> </w:t>
      </w:r>
      <w:r w:rsidR="007972A4" w:rsidRPr="005E7BD0">
        <w:rPr>
          <w:color w:val="000000" w:themeColor="text1"/>
          <w:lang w:val="fr-FR"/>
        </w:rPr>
        <w:t xml:space="preserve">notamment </w:t>
      </w:r>
      <w:r w:rsidR="00C0408C" w:rsidRPr="005E7BD0">
        <w:rPr>
          <w:color w:val="000000" w:themeColor="text1"/>
          <w:lang w:val="fr-FR"/>
        </w:rPr>
        <w:t>en</w:t>
      </w:r>
      <w:r w:rsidR="007972A4" w:rsidRPr="005E7BD0">
        <w:rPr>
          <w:color w:val="000000" w:themeColor="text1"/>
          <w:lang w:val="fr-FR"/>
        </w:rPr>
        <w:t xml:space="preserve"> ce qui concerne </w:t>
      </w:r>
      <w:r w:rsidR="001A10DD" w:rsidRPr="005E7BD0">
        <w:rPr>
          <w:color w:val="000000" w:themeColor="text1"/>
          <w:lang w:val="fr-FR"/>
        </w:rPr>
        <w:t>la place de</w:t>
      </w:r>
      <w:r w:rsidR="00427117" w:rsidRPr="005E7BD0">
        <w:rPr>
          <w:color w:val="000000" w:themeColor="text1"/>
          <w:lang w:val="fr-FR"/>
        </w:rPr>
        <w:t>s</w:t>
      </w:r>
      <w:r w:rsidR="001A10DD" w:rsidRPr="005E7BD0">
        <w:rPr>
          <w:color w:val="000000" w:themeColor="text1"/>
          <w:lang w:val="fr-FR"/>
        </w:rPr>
        <w:t xml:space="preserve"> femmes </w:t>
      </w:r>
      <w:r w:rsidRPr="005E7BD0">
        <w:rPr>
          <w:color w:val="000000" w:themeColor="text1"/>
          <w:lang w:val="fr-FR"/>
        </w:rPr>
        <w:t>au sein de</w:t>
      </w:r>
      <w:r w:rsidR="001A10DD" w:rsidRPr="005E7BD0">
        <w:rPr>
          <w:color w:val="000000" w:themeColor="text1"/>
          <w:lang w:val="fr-FR"/>
        </w:rPr>
        <w:t xml:space="preserve"> cette histoire</w:t>
      </w:r>
      <w:r w:rsidR="00EA2B50" w:rsidRPr="005E7BD0">
        <w:rPr>
          <w:color w:val="000000" w:themeColor="text1"/>
          <w:lang w:val="fr-FR"/>
        </w:rPr>
        <w:t>.</w:t>
      </w:r>
      <w:r w:rsidR="00F81806" w:rsidRPr="005E7BD0">
        <w:rPr>
          <w:color w:val="000000" w:themeColor="text1"/>
          <w:lang w:val="fr-FR"/>
        </w:rPr>
        <w:t xml:space="preserve"> </w:t>
      </w:r>
      <w:r w:rsidR="00EA2B50" w:rsidRPr="005E7BD0">
        <w:rPr>
          <w:color w:val="000000" w:themeColor="text1"/>
          <w:lang w:val="fr-FR"/>
        </w:rPr>
        <w:t>E</w:t>
      </w:r>
      <w:r w:rsidR="00F81806" w:rsidRPr="005E7BD0">
        <w:rPr>
          <w:color w:val="000000" w:themeColor="text1"/>
          <w:lang w:val="fr-FR"/>
        </w:rPr>
        <w:t>n effet</w:t>
      </w:r>
      <w:r w:rsidR="00EA2B50" w:rsidRPr="005E7BD0">
        <w:rPr>
          <w:color w:val="000000" w:themeColor="text1"/>
          <w:lang w:val="fr-FR"/>
        </w:rPr>
        <w:t>,</w:t>
      </w:r>
      <w:r w:rsidR="00F81806" w:rsidRPr="005E7BD0">
        <w:rPr>
          <w:color w:val="000000" w:themeColor="text1"/>
          <w:lang w:val="fr-FR"/>
        </w:rPr>
        <w:t xml:space="preserve"> </w:t>
      </w:r>
      <w:r w:rsidR="00B34421" w:rsidRPr="005E7BD0">
        <w:rPr>
          <w:color w:val="000000" w:themeColor="text1"/>
          <w:lang w:val="fr-FR"/>
        </w:rPr>
        <w:t>la</w:t>
      </w:r>
      <w:r w:rsidR="00EA2B50" w:rsidRPr="005E7BD0">
        <w:rPr>
          <w:color w:val="000000" w:themeColor="text1"/>
          <w:lang w:val="fr-FR"/>
        </w:rPr>
        <w:t xml:space="preserve"> </w:t>
      </w:r>
      <w:r w:rsidR="007972A4" w:rsidRPr="005E7BD0">
        <w:rPr>
          <w:color w:val="000000" w:themeColor="text1"/>
          <w:lang w:val="fr-FR"/>
        </w:rPr>
        <w:t xml:space="preserve">place de premier plan </w:t>
      </w:r>
      <w:r w:rsidR="00B34421" w:rsidRPr="005E7BD0">
        <w:rPr>
          <w:color w:val="000000" w:themeColor="text1"/>
          <w:lang w:val="fr-FR"/>
        </w:rPr>
        <w:t xml:space="preserve">que ces quatre philosophes ont </w:t>
      </w:r>
      <w:r w:rsidR="00C00C9F" w:rsidRPr="005E7BD0">
        <w:rPr>
          <w:color w:val="000000" w:themeColor="text1"/>
          <w:lang w:val="fr-FR"/>
        </w:rPr>
        <w:t>atteint</w:t>
      </w:r>
      <w:r w:rsidR="00816A47" w:rsidRPr="005E7BD0">
        <w:rPr>
          <w:color w:val="000000" w:themeColor="text1"/>
          <w:lang w:val="fr-FR"/>
        </w:rPr>
        <w:t>e</w:t>
      </w:r>
      <w:r w:rsidR="00B34421" w:rsidRPr="005E7BD0">
        <w:rPr>
          <w:color w:val="000000" w:themeColor="text1"/>
          <w:lang w:val="fr-FR"/>
        </w:rPr>
        <w:t xml:space="preserve"> </w:t>
      </w:r>
      <w:r w:rsidR="00C0350C" w:rsidRPr="005E7BD0">
        <w:rPr>
          <w:color w:val="000000" w:themeColor="text1"/>
          <w:lang w:val="fr-FR"/>
        </w:rPr>
        <w:t>dans la philosophie du 20</w:t>
      </w:r>
      <w:r w:rsidR="00C0350C" w:rsidRPr="005E7BD0">
        <w:rPr>
          <w:color w:val="000000" w:themeColor="text1"/>
          <w:vertAlign w:val="superscript"/>
          <w:lang w:val="fr-FR"/>
        </w:rPr>
        <w:t>e</w:t>
      </w:r>
      <w:r w:rsidR="00C0350C" w:rsidRPr="005E7BD0">
        <w:rPr>
          <w:color w:val="000000" w:themeColor="text1"/>
          <w:lang w:val="fr-FR"/>
        </w:rPr>
        <w:t xml:space="preserve"> siècle</w:t>
      </w:r>
      <w:r w:rsidR="000F4CBB" w:rsidRPr="005E7BD0">
        <w:rPr>
          <w:color w:val="000000" w:themeColor="text1"/>
          <w:lang w:val="fr-FR"/>
        </w:rPr>
        <w:t>,</w:t>
      </w:r>
      <w:r w:rsidR="00C0350C" w:rsidRPr="005E7BD0">
        <w:rPr>
          <w:color w:val="000000" w:themeColor="text1"/>
          <w:lang w:val="fr-FR"/>
        </w:rPr>
        <w:t xml:space="preserve"> </w:t>
      </w:r>
      <w:r w:rsidR="007972A4" w:rsidRPr="005E7BD0">
        <w:rPr>
          <w:color w:val="000000" w:themeColor="text1"/>
          <w:lang w:val="fr-FR"/>
        </w:rPr>
        <w:t>était</w:t>
      </w:r>
      <w:r w:rsidR="001A10DD" w:rsidRPr="005E7BD0">
        <w:rPr>
          <w:color w:val="000000" w:themeColor="text1"/>
          <w:lang w:val="fr-FR"/>
        </w:rPr>
        <w:t xml:space="preserve"> </w:t>
      </w:r>
      <w:r w:rsidR="00BD0D06" w:rsidRPr="005E7BD0">
        <w:rPr>
          <w:color w:val="000000" w:themeColor="text1"/>
          <w:lang w:val="fr-FR"/>
        </w:rPr>
        <w:t>jusqu’alors inédite</w:t>
      </w:r>
      <w:r w:rsidR="007C7E5A" w:rsidRPr="005E7BD0">
        <w:rPr>
          <w:color w:val="000000" w:themeColor="text1"/>
          <w:lang w:val="fr-FR"/>
        </w:rPr>
        <w:t xml:space="preserve"> </w:t>
      </w:r>
      <w:r w:rsidR="001A10DD" w:rsidRPr="005E7BD0">
        <w:rPr>
          <w:color w:val="000000" w:themeColor="text1"/>
          <w:lang w:val="fr-FR"/>
        </w:rPr>
        <w:t>pour des femmes</w:t>
      </w:r>
      <w:r w:rsidR="001A10DD" w:rsidRPr="005E7BD0">
        <w:rPr>
          <w:rStyle w:val="Rimandonotaapidipagina"/>
          <w:color w:val="000000" w:themeColor="text1"/>
          <w:lang w:val="fr-FR"/>
        </w:rPr>
        <w:footnoteReference w:id="5"/>
      </w:r>
      <w:r w:rsidR="00BD0D06" w:rsidRPr="005E7BD0">
        <w:rPr>
          <w:color w:val="000000" w:themeColor="text1"/>
          <w:lang w:val="fr-FR"/>
        </w:rPr>
        <w:t xml:space="preserve">. </w:t>
      </w:r>
      <w:r w:rsidR="00A97909" w:rsidRPr="005E7BD0">
        <w:rPr>
          <w:color w:val="000000" w:themeColor="text1"/>
          <w:lang w:val="fr-FR"/>
        </w:rPr>
        <w:t>Dès lors</w:t>
      </w:r>
      <w:r w:rsidR="00005D95" w:rsidRPr="005E7BD0">
        <w:rPr>
          <w:color w:val="000000" w:themeColor="text1"/>
          <w:lang w:val="fr-FR"/>
        </w:rPr>
        <w:t>,</w:t>
      </w:r>
      <w:r w:rsidR="00A97909" w:rsidRPr="005E7BD0">
        <w:rPr>
          <w:color w:val="000000" w:themeColor="text1"/>
          <w:lang w:val="fr-FR"/>
        </w:rPr>
        <w:t xml:space="preserve"> « </w:t>
      </w:r>
      <w:r w:rsidR="00C0350C" w:rsidRPr="005E7BD0">
        <w:rPr>
          <w:color w:val="000000" w:themeColor="text1"/>
          <w:lang w:val="fr-FR"/>
        </w:rPr>
        <w:t xml:space="preserve">leur </w:t>
      </w:r>
      <w:r w:rsidR="00A97909" w:rsidRPr="005E7BD0">
        <w:rPr>
          <w:color w:val="000000" w:themeColor="text1"/>
          <w:lang w:val="fr-FR"/>
        </w:rPr>
        <w:t>cas »</w:t>
      </w:r>
      <w:r w:rsidR="00C0350C" w:rsidRPr="005E7BD0">
        <w:rPr>
          <w:color w:val="000000" w:themeColor="text1"/>
          <w:lang w:val="fr-FR"/>
        </w:rPr>
        <w:t xml:space="preserve"> </w:t>
      </w:r>
      <w:r w:rsidR="00A97909" w:rsidRPr="005E7BD0">
        <w:rPr>
          <w:color w:val="000000" w:themeColor="text1"/>
          <w:lang w:val="fr-FR"/>
        </w:rPr>
        <w:t xml:space="preserve">peut être considéré, </w:t>
      </w:r>
      <w:r w:rsidR="00816A47" w:rsidRPr="0023063F">
        <w:rPr>
          <w:color w:val="000000" w:themeColor="text1"/>
          <w:lang w:val="fr-FR"/>
        </w:rPr>
        <w:t xml:space="preserve">tout </w:t>
      </w:r>
      <w:r w:rsidR="00A97909" w:rsidRPr="005E7BD0">
        <w:rPr>
          <w:color w:val="000000" w:themeColor="text1"/>
          <w:lang w:val="fr-FR"/>
        </w:rPr>
        <w:t>d’abord, sur un plan historique</w:t>
      </w:r>
      <w:r w:rsidR="00005D95" w:rsidRPr="005E7BD0">
        <w:rPr>
          <w:color w:val="000000" w:themeColor="text1"/>
          <w:lang w:val="fr-FR"/>
        </w:rPr>
        <w:t xml:space="preserve">. </w:t>
      </w:r>
      <w:r w:rsidR="00C0350C" w:rsidRPr="005E7BD0">
        <w:rPr>
          <w:color w:val="000000" w:themeColor="text1"/>
          <w:lang w:val="fr-FR"/>
        </w:rPr>
        <w:t>En effet, l</w:t>
      </w:r>
      <w:r w:rsidR="00005D95" w:rsidRPr="005E7BD0">
        <w:rPr>
          <w:color w:val="000000" w:themeColor="text1"/>
          <w:lang w:val="fr-FR"/>
        </w:rPr>
        <w:t xml:space="preserve">’accès des femmes aux études universitaires </w:t>
      </w:r>
      <w:r w:rsidR="00A31221" w:rsidRPr="005E7BD0">
        <w:rPr>
          <w:color w:val="000000" w:themeColor="text1"/>
          <w:lang w:val="fr-FR"/>
        </w:rPr>
        <w:t>au Royaume Uni</w:t>
      </w:r>
      <w:r w:rsidRPr="005E7BD0">
        <w:rPr>
          <w:color w:val="000000" w:themeColor="text1"/>
          <w:lang w:val="fr-FR"/>
        </w:rPr>
        <w:t xml:space="preserve"> </w:t>
      </w:r>
      <w:r w:rsidR="00005D95" w:rsidRPr="005E7BD0">
        <w:rPr>
          <w:color w:val="000000" w:themeColor="text1"/>
          <w:lang w:val="fr-FR"/>
        </w:rPr>
        <w:t>n’était que</w:t>
      </w:r>
      <w:r w:rsidR="007B2904" w:rsidRPr="005E7BD0">
        <w:rPr>
          <w:color w:val="000000" w:themeColor="text1"/>
          <w:lang w:val="fr-FR"/>
        </w:rPr>
        <w:t xml:space="preserve"> très</w:t>
      </w:r>
      <w:r w:rsidR="00005D95" w:rsidRPr="005E7BD0">
        <w:rPr>
          <w:color w:val="000000" w:themeColor="text1"/>
          <w:lang w:val="fr-FR"/>
        </w:rPr>
        <w:t xml:space="preserve"> récent</w:t>
      </w:r>
      <w:r w:rsidR="00005D95" w:rsidRPr="005E7BD0">
        <w:rPr>
          <w:rStyle w:val="Rimandonotaapidipagina"/>
          <w:color w:val="000000" w:themeColor="text1"/>
          <w:lang w:val="fr-FR"/>
        </w:rPr>
        <w:footnoteReference w:id="6"/>
      </w:r>
      <w:r w:rsidR="00C0408C" w:rsidRPr="005E7BD0">
        <w:rPr>
          <w:color w:val="000000" w:themeColor="text1"/>
          <w:lang w:val="fr-FR"/>
        </w:rPr>
        <w:t>, m</w:t>
      </w:r>
      <w:r w:rsidR="00D47D5A" w:rsidRPr="005E7BD0">
        <w:rPr>
          <w:color w:val="000000" w:themeColor="text1"/>
          <w:lang w:val="fr-FR"/>
        </w:rPr>
        <w:t>ais</w:t>
      </w:r>
      <w:r w:rsidR="00C0408C" w:rsidRPr="005E7BD0">
        <w:rPr>
          <w:color w:val="000000" w:themeColor="text1"/>
          <w:lang w:val="fr-FR"/>
        </w:rPr>
        <w:t xml:space="preserve"> </w:t>
      </w:r>
      <w:r w:rsidR="00005D95" w:rsidRPr="005E7BD0">
        <w:rPr>
          <w:color w:val="000000" w:themeColor="text1"/>
          <w:lang w:val="fr-FR"/>
        </w:rPr>
        <w:t>la guerre avait causé le départ de</w:t>
      </w:r>
      <w:r w:rsidR="000F4CBB" w:rsidRPr="005E7BD0">
        <w:rPr>
          <w:color w:val="000000" w:themeColor="text1"/>
          <w:lang w:val="fr-FR"/>
        </w:rPr>
        <w:t xml:space="preserve"> la plupart des</w:t>
      </w:r>
      <w:r w:rsidR="00005D95" w:rsidRPr="005E7BD0">
        <w:rPr>
          <w:color w:val="000000" w:themeColor="text1"/>
          <w:lang w:val="fr-FR"/>
        </w:rPr>
        <w:t xml:space="preserve"> hommes des université</w:t>
      </w:r>
      <w:r w:rsidR="000F4CBB" w:rsidRPr="005E7BD0">
        <w:rPr>
          <w:color w:val="000000" w:themeColor="text1"/>
          <w:lang w:val="fr-FR"/>
        </w:rPr>
        <w:t>s</w:t>
      </w:r>
      <w:r w:rsidR="00D47D5A" w:rsidRPr="005E7BD0">
        <w:rPr>
          <w:color w:val="000000" w:themeColor="text1"/>
          <w:lang w:val="fr-FR"/>
        </w:rPr>
        <w:t xml:space="preserve"> en</w:t>
      </w:r>
      <w:r w:rsidR="00005D95" w:rsidRPr="005E7BD0">
        <w:rPr>
          <w:color w:val="000000" w:themeColor="text1"/>
          <w:lang w:val="fr-FR"/>
        </w:rPr>
        <w:t xml:space="preserve"> libér</w:t>
      </w:r>
      <w:r w:rsidR="00D47D5A" w:rsidRPr="005E7BD0">
        <w:rPr>
          <w:color w:val="000000" w:themeColor="text1"/>
          <w:lang w:val="fr-FR"/>
        </w:rPr>
        <w:t xml:space="preserve">ant </w:t>
      </w:r>
      <w:r w:rsidR="00427117" w:rsidRPr="005E7BD0">
        <w:rPr>
          <w:color w:val="000000" w:themeColor="text1"/>
          <w:lang w:val="fr-FR"/>
        </w:rPr>
        <w:t xml:space="preserve">un </w:t>
      </w:r>
      <w:r w:rsidR="00D47D5A" w:rsidRPr="005E7BD0">
        <w:rPr>
          <w:color w:val="000000" w:themeColor="text1"/>
          <w:lang w:val="fr-FR"/>
        </w:rPr>
        <w:t>espace</w:t>
      </w:r>
      <w:r w:rsidR="00005D95" w:rsidRPr="005E7BD0">
        <w:rPr>
          <w:color w:val="000000" w:themeColor="text1"/>
          <w:lang w:val="fr-FR"/>
        </w:rPr>
        <w:t xml:space="preserve"> pour les femmes</w:t>
      </w:r>
      <w:r w:rsidR="00C0408C" w:rsidRPr="005E7BD0">
        <w:rPr>
          <w:color w:val="000000" w:themeColor="text1"/>
          <w:lang w:val="fr-FR"/>
        </w:rPr>
        <w:t xml:space="preserve">. Comme l’a remarqué Mary Midgley elle-même, </w:t>
      </w:r>
      <w:r w:rsidR="00005D95" w:rsidRPr="005E7BD0">
        <w:rPr>
          <w:color w:val="000000" w:themeColor="text1"/>
          <w:lang w:val="fr-FR"/>
        </w:rPr>
        <w:t>cette époque</w:t>
      </w:r>
      <w:r w:rsidR="00C0408C" w:rsidRPr="005E7BD0">
        <w:rPr>
          <w:color w:val="000000" w:themeColor="text1"/>
          <w:lang w:val="fr-FR"/>
        </w:rPr>
        <w:t xml:space="preserve"> </w:t>
      </w:r>
      <w:r w:rsidR="00A97909" w:rsidRPr="005E7BD0">
        <w:rPr>
          <w:color w:val="000000" w:themeColor="text1"/>
          <w:lang w:val="fr-FR"/>
        </w:rPr>
        <w:t>peut être ainsi considérée comme</w:t>
      </w:r>
      <w:r w:rsidR="00005D95" w:rsidRPr="005E7BD0">
        <w:rPr>
          <w:color w:val="000000" w:themeColor="text1"/>
          <w:lang w:val="fr-FR"/>
        </w:rPr>
        <w:t xml:space="preserve"> un « âge d</w:t>
      </w:r>
      <w:r w:rsidR="007B2904" w:rsidRPr="005E7BD0">
        <w:rPr>
          <w:color w:val="000000" w:themeColor="text1"/>
          <w:lang w:val="fr-FR"/>
        </w:rPr>
        <w:t>’or</w:t>
      </w:r>
      <w:r w:rsidR="00005D95" w:rsidRPr="005E7BD0">
        <w:rPr>
          <w:color w:val="000000" w:themeColor="text1"/>
          <w:lang w:val="fr-FR"/>
        </w:rPr>
        <w:t> » pour les femmes à l’université</w:t>
      </w:r>
      <w:r w:rsidR="000F4CBB" w:rsidRPr="005E7BD0">
        <w:rPr>
          <w:rStyle w:val="Rimandonotaapidipagina"/>
          <w:color w:val="000000" w:themeColor="text1"/>
          <w:lang w:val="fr-FR"/>
        </w:rPr>
        <w:footnoteReference w:id="7"/>
      </w:r>
      <w:r w:rsidR="00005D95" w:rsidRPr="005E7BD0">
        <w:rPr>
          <w:color w:val="000000" w:themeColor="text1"/>
          <w:lang w:val="fr-FR"/>
        </w:rPr>
        <w:t xml:space="preserve">, paradoxalement grâce au drame global </w:t>
      </w:r>
      <w:r w:rsidR="00262C5D" w:rsidRPr="005E7BD0">
        <w:rPr>
          <w:color w:val="000000" w:themeColor="text1"/>
          <w:lang w:val="fr-FR"/>
        </w:rPr>
        <w:t>de la deuxième guerre mondiale</w:t>
      </w:r>
      <w:r w:rsidR="00D47D5A" w:rsidRPr="005E7BD0">
        <w:rPr>
          <w:color w:val="000000" w:themeColor="text1"/>
          <w:lang w:val="fr-FR"/>
        </w:rPr>
        <w:t xml:space="preserve"> en cours</w:t>
      </w:r>
      <w:r w:rsidR="00005D95" w:rsidRPr="005E7BD0">
        <w:rPr>
          <w:color w:val="000000" w:themeColor="text1"/>
          <w:lang w:val="fr-FR"/>
        </w:rPr>
        <w:t xml:space="preserve">. </w:t>
      </w:r>
      <w:r w:rsidR="00262C5D" w:rsidRPr="005E7BD0">
        <w:rPr>
          <w:color w:val="000000" w:themeColor="text1"/>
          <w:lang w:val="fr-FR"/>
        </w:rPr>
        <w:t>L’histoire de ces philosophes a été considérée également sous</w:t>
      </w:r>
      <w:r w:rsidR="00EA2B50" w:rsidRPr="005E7BD0">
        <w:rPr>
          <w:color w:val="000000" w:themeColor="text1"/>
          <w:lang w:val="fr-FR"/>
        </w:rPr>
        <w:t xml:space="preserve"> un angle</w:t>
      </w:r>
      <w:r w:rsidR="00262C5D" w:rsidRPr="005E7BD0">
        <w:rPr>
          <w:color w:val="000000" w:themeColor="text1"/>
          <w:lang w:val="fr-FR"/>
        </w:rPr>
        <w:t xml:space="preserve"> plus</w:t>
      </w:r>
      <w:r w:rsidR="00EA2B50" w:rsidRPr="005E7BD0">
        <w:rPr>
          <w:color w:val="000000" w:themeColor="text1"/>
          <w:lang w:val="fr-FR"/>
        </w:rPr>
        <w:t xml:space="preserve"> théorique</w:t>
      </w:r>
      <w:r w:rsidR="000F4CBB" w:rsidRPr="005E7BD0">
        <w:rPr>
          <w:color w:val="000000" w:themeColor="text1"/>
          <w:lang w:val="fr-FR"/>
        </w:rPr>
        <w:t>. En effet,</w:t>
      </w:r>
      <w:r w:rsidR="00262C5D" w:rsidRPr="005E7BD0">
        <w:rPr>
          <w:color w:val="000000" w:themeColor="text1"/>
          <w:lang w:val="fr-FR"/>
        </w:rPr>
        <w:t xml:space="preserve"> d</w:t>
      </w:r>
      <w:r w:rsidR="00EA2B50" w:rsidRPr="005E7BD0">
        <w:rPr>
          <w:color w:val="000000" w:themeColor="text1"/>
          <w:lang w:val="fr-FR"/>
        </w:rPr>
        <w:t xml:space="preserve">’intéressants points de proximité ont été remarqués </w:t>
      </w:r>
      <w:r w:rsidR="000F4CBB" w:rsidRPr="005E7BD0">
        <w:rPr>
          <w:color w:val="000000" w:themeColor="text1"/>
          <w:lang w:val="fr-FR"/>
        </w:rPr>
        <w:t>dans les r</w:t>
      </w:r>
      <w:r w:rsidR="006A1F9B" w:rsidRPr="005E7BD0">
        <w:rPr>
          <w:color w:val="000000" w:themeColor="text1"/>
          <w:lang w:val="fr-FR"/>
        </w:rPr>
        <w:t>é</w:t>
      </w:r>
      <w:r w:rsidR="000F4CBB" w:rsidRPr="005E7BD0">
        <w:rPr>
          <w:color w:val="000000" w:themeColor="text1"/>
          <w:lang w:val="fr-FR"/>
        </w:rPr>
        <w:t>fl</w:t>
      </w:r>
      <w:r w:rsidR="006A1F9B" w:rsidRPr="005E7BD0">
        <w:rPr>
          <w:color w:val="000000" w:themeColor="text1"/>
          <w:lang w:val="fr-FR"/>
        </w:rPr>
        <w:t>e</w:t>
      </w:r>
      <w:r w:rsidR="000F4CBB" w:rsidRPr="005E7BD0">
        <w:rPr>
          <w:color w:val="000000" w:themeColor="text1"/>
          <w:lang w:val="fr-FR"/>
        </w:rPr>
        <w:t>xions de</w:t>
      </w:r>
      <w:r w:rsidR="00EA2B50" w:rsidRPr="005E7BD0">
        <w:rPr>
          <w:color w:val="000000" w:themeColor="text1"/>
          <w:lang w:val="fr-FR"/>
        </w:rPr>
        <w:t xml:space="preserve"> Murdoch, Anscombe, Foot et Midgley, notamment quant à ce à quoi elles se sont opposées</w:t>
      </w:r>
      <w:r w:rsidR="000F4CBB" w:rsidRPr="005E7BD0">
        <w:rPr>
          <w:color w:val="000000" w:themeColor="text1"/>
          <w:lang w:val="fr-FR"/>
        </w:rPr>
        <w:t> : c</w:t>
      </w:r>
      <w:r w:rsidR="00D44C14" w:rsidRPr="005E7BD0">
        <w:rPr>
          <w:color w:val="000000" w:themeColor="text1"/>
          <w:lang w:val="fr-FR"/>
        </w:rPr>
        <w:t>es philosophes</w:t>
      </w:r>
      <w:r w:rsidR="000F4CBB" w:rsidRPr="005E7BD0">
        <w:rPr>
          <w:color w:val="000000" w:themeColor="text1"/>
          <w:lang w:val="fr-FR"/>
        </w:rPr>
        <w:t xml:space="preserve"> </w:t>
      </w:r>
      <w:r w:rsidR="00D44C14" w:rsidRPr="005E7BD0">
        <w:rPr>
          <w:color w:val="000000" w:themeColor="text1"/>
          <w:lang w:val="fr-FR"/>
        </w:rPr>
        <w:t>partage</w:t>
      </w:r>
      <w:r w:rsidR="00FD6F0B" w:rsidRPr="005E7BD0">
        <w:rPr>
          <w:color w:val="000000" w:themeColor="text1"/>
          <w:lang w:val="fr-FR"/>
        </w:rPr>
        <w:t>nt</w:t>
      </w:r>
      <w:r w:rsidR="00D44C14" w:rsidRPr="005E7BD0">
        <w:rPr>
          <w:color w:val="000000" w:themeColor="text1"/>
          <w:lang w:val="fr-FR"/>
        </w:rPr>
        <w:t xml:space="preserve"> une</w:t>
      </w:r>
      <w:r w:rsidR="00A31221" w:rsidRPr="005E7BD0">
        <w:rPr>
          <w:color w:val="000000" w:themeColor="text1"/>
          <w:lang w:val="fr-FR"/>
        </w:rPr>
        <w:t xml:space="preserve"> </w:t>
      </w:r>
      <w:r w:rsidR="00D44C14" w:rsidRPr="005E7BD0">
        <w:rPr>
          <w:color w:val="000000" w:themeColor="text1"/>
          <w:lang w:val="fr-FR"/>
        </w:rPr>
        <w:t xml:space="preserve">insatisfaction </w:t>
      </w:r>
      <w:r w:rsidR="002A68D2" w:rsidRPr="0023063F">
        <w:rPr>
          <w:color w:val="000000" w:themeColor="text1"/>
          <w:lang w:val="fr-FR"/>
        </w:rPr>
        <w:t xml:space="preserve">à l’égard des principales orientations </w:t>
      </w:r>
      <w:r w:rsidR="00A0789C" w:rsidRPr="005E7BD0">
        <w:rPr>
          <w:color w:val="000000" w:themeColor="text1"/>
          <w:lang w:val="fr-FR"/>
        </w:rPr>
        <w:t>de la philosophie morale de leur époque</w:t>
      </w:r>
      <w:r w:rsidR="007804B4" w:rsidRPr="005E7BD0">
        <w:rPr>
          <w:color w:val="000000" w:themeColor="text1"/>
          <w:lang w:val="fr-FR"/>
        </w:rPr>
        <w:t>,</w:t>
      </w:r>
      <w:r w:rsidR="00A0789C" w:rsidRPr="005E7BD0">
        <w:rPr>
          <w:color w:val="000000" w:themeColor="text1"/>
          <w:lang w:val="fr-FR"/>
        </w:rPr>
        <w:t xml:space="preserve"> </w:t>
      </w:r>
      <w:r w:rsidR="00FD6F0B" w:rsidRPr="005E7BD0">
        <w:rPr>
          <w:color w:val="000000" w:themeColor="text1"/>
          <w:lang w:val="fr-FR"/>
        </w:rPr>
        <w:t xml:space="preserve">dont </w:t>
      </w:r>
      <w:r w:rsidR="000F29B3" w:rsidRPr="005E7BD0">
        <w:rPr>
          <w:color w:val="000000" w:themeColor="text1"/>
          <w:lang w:val="fr-FR"/>
        </w:rPr>
        <w:t xml:space="preserve">elles font remonter </w:t>
      </w:r>
      <w:r w:rsidR="00FD6F0B" w:rsidRPr="005E7BD0">
        <w:rPr>
          <w:color w:val="000000" w:themeColor="text1"/>
          <w:lang w:val="fr-FR"/>
        </w:rPr>
        <w:t>les racines à</w:t>
      </w:r>
      <w:r w:rsidR="00A0789C" w:rsidRPr="005E7BD0">
        <w:rPr>
          <w:color w:val="000000" w:themeColor="text1"/>
          <w:lang w:val="fr-FR"/>
        </w:rPr>
        <w:t xml:space="preserve"> la </w:t>
      </w:r>
      <w:r w:rsidR="000F29B3" w:rsidRPr="005E7BD0">
        <w:rPr>
          <w:color w:val="000000" w:themeColor="text1"/>
          <w:lang w:val="fr-FR"/>
        </w:rPr>
        <w:t xml:space="preserve">philosophie </w:t>
      </w:r>
      <w:r w:rsidR="00DD6070" w:rsidRPr="005E7BD0">
        <w:rPr>
          <w:color w:val="000000" w:themeColor="text1"/>
          <w:lang w:val="fr-FR"/>
        </w:rPr>
        <w:t xml:space="preserve">morale </w:t>
      </w:r>
      <w:r w:rsidR="00A0789C" w:rsidRPr="005E7BD0">
        <w:rPr>
          <w:color w:val="000000" w:themeColor="text1"/>
          <w:lang w:val="fr-FR"/>
        </w:rPr>
        <w:t>modern</w:t>
      </w:r>
      <w:r w:rsidR="000F29B3" w:rsidRPr="005E7BD0">
        <w:rPr>
          <w:color w:val="000000" w:themeColor="text1"/>
          <w:lang w:val="fr-FR"/>
        </w:rPr>
        <w:t>e</w:t>
      </w:r>
      <w:r w:rsidR="00527059" w:rsidRPr="005E7BD0">
        <w:rPr>
          <w:color w:val="000000" w:themeColor="text1"/>
          <w:lang w:val="fr-FR"/>
        </w:rPr>
        <w:t>.</w:t>
      </w:r>
      <w:r w:rsidR="00A0789C" w:rsidRPr="005E7BD0">
        <w:rPr>
          <w:color w:val="000000" w:themeColor="text1"/>
          <w:lang w:val="fr-FR"/>
        </w:rPr>
        <w:t xml:space="preserve"> </w:t>
      </w:r>
      <w:r w:rsidR="000F29B3" w:rsidRPr="005E7BD0">
        <w:rPr>
          <w:color w:val="000000" w:themeColor="text1"/>
          <w:lang w:val="fr-FR"/>
        </w:rPr>
        <w:t>Cette</w:t>
      </w:r>
      <w:r w:rsidR="00527059" w:rsidRPr="005E7BD0">
        <w:rPr>
          <w:color w:val="000000" w:themeColor="text1"/>
          <w:lang w:val="fr-FR"/>
        </w:rPr>
        <w:t xml:space="preserve"> insatisfaction</w:t>
      </w:r>
      <w:r w:rsidR="007B296A" w:rsidRPr="005E7BD0">
        <w:rPr>
          <w:color w:val="000000" w:themeColor="text1"/>
          <w:lang w:val="fr-FR"/>
        </w:rPr>
        <w:t xml:space="preserve"> s</w:t>
      </w:r>
      <w:r w:rsidR="00A0789C" w:rsidRPr="005E7BD0">
        <w:rPr>
          <w:color w:val="000000" w:themeColor="text1"/>
          <w:lang w:val="fr-FR"/>
        </w:rPr>
        <w:t>’est</w:t>
      </w:r>
      <w:r w:rsidR="007B296A" w:rsidRPr="005E7BD0">
        <w:rPr>
          <w:color w:val="000000" w:themeColor="text1"/>
          <w:lang w:val="fr-FR"/>
        </w:rPr>
        <w:t xml:space="preserve"> concrétis</w:t>
      </w:r>
      <w:r w:rsidR="00A0789C" w:rsidRPr="005E7BD0">
        <w:rPr>
          <w:color w:val="000000" w:themeColor="text1"/>
          <w:lang w:val="fr-FR"/>
        </w:rPr>
        <w:t>ée</w:t>
      </w:r>
      <w:r w:rsidR="00527059" w:rsidRPr="005E7BD0">
        <w:rPr>
          <w:color w:val="000000" w:themeColor="text1"/>
          <w:lang w:val="fr-FR"/>
        </w:rPr>
        <w:t xml:space="preserve"> dans l</w:t>
      </w:r>
      <w:r w:rsidR="00FD6F0B" w:rsidRPr="005E7BD0">
        <w:rPr>
          <w:color w:val="000000" w:themeColor="text1"/>
          <w:lang w:val="fr-FR"/>
        </w:rPr>
        <w:t xml:space="preserve">eurs </w:t>
      </w:r>
      <w:r w:rsidR="00527059" w:rsidRPr="005E7BD0">
        <w:rPr>
          <w:color w:val="000000" w:themeColor="text1"/>
          <w:lang w:val="fr-FR"/>
        </w:rPr>
        <w:t>critique</w:t>
      </w:r>
      <w:r w:rsidR="00FD6F0B" w:rsidRPr="005E7BD0">
        <w:rPr>
          <w:color w:val="000000" w:themeColor="text1"/>
          <w:lang w:val="fr-FR"/>
        </w:rPr>
        <w:t>s</w:t>
      </w:r>
      <w:r w:rsidR="000F29B3" w:rsidRPr="005E7BD0">
        <w:rPr>
          <w:color w:val="000000" w:themeColor="text1"/>
          <w:lang w:val="fr-FR"/>
        </w:rPr>
        <w:t xml:space="preserve"> visant, </w:t>
      </w:r>
      <w:r w:rsidR="007B296A" w:rsidRPr="005E7BD0">
        <w:rPr>
          <w:color w:val="000000" w:themeColor="text1"/>
          <w:lang w:val="fr-FR"/>
        </w:rPr>
        <w:t>d’une part</w:t>
      </w:r>
      <w:r w:rsidR="00D177E9" w:rsidRPr="005E7BD0">
        <w:rPr>
          <w:color w:val="000000" w:themeColor="text1"/>
          <w:lang w:val="fr-FR"/>
        </w:rPr>
        <w:t>,</w:t>
      </w:r>
      <w:r w:rsidR="007B296A" w:rsidRPr="005E7BD0">
        <w:rPr>
          <w:color w:val="000000" w:themeColor="text1"/>
          <w:lang w:val="fr-FR"/>
        </w:rPr>
        <w:t xml:space="preserve"> </w:t>
      </w:r>
      <w:r w:rsidR="000F29B3" w:rsidRPr="005E7BD0">
        <w:rPr>
          <w:color w:val="000000" w:themeColor="text1"/>
          <w:lang w:val="fr-FR"/>
        </w:rPr>
        <w:t>l</w:t>
      </w:r>
      <w:r w:rsidR="007B296A" w:rsidRPr="005E7BD0">
        <w:rPr>
          <w:color w:val="000000" w:themeColor="text1"/>
          <w:lang w:val="fr-FR"/>
        </w:rPr>
        <w:t>e</w:t>
      </w:r>
      <w:r w:rsidR="000F29B3" w:rsidRPr="005E7BD0">
        <w:rPr>
          <w:color w:val="000000" w:themeColor="text1"/>
          <w:lang w:val="fr-FR"/>
        </w:rPr>
        <w:t>s</w:t>
      </w:r>
      <w:r w:rsidR="00527059" w:rsidRPr="005E7BD0">
        <w:rPr>
          <w:color w:val="000000" w:themeColor="text1"/>
          <w:lang w:val="fr-FR"/>
        </w:rPr>
        <w:t xml:space="preserve"> </w:t>
      </w:r>
      <w:r w:rsidR="00A31221" w:rsidRPr="005E7BD0">
        <w:rPr>
          <w:color w:val="000000" w:themeColor="text1"/>
          <w:lang w:val="fr-FR"/>
        </w:rPr>
        <w:t xml:space="preserve">théories morales déontologiques et </w:t>
      </w:r>
      <w:commentRangeStart w:id="0"/>
      <w:r w:rsidR="00A31221" w:rsidRPr="005E7BD0">
        <w:rPr>
          <w:color w:val="000000" w:themeColor="text1"/>
          <w:lang w:val="fr-FR"/>
        </w:rPr>
        <w:t>utilitaristes</w:t>
      </w:r>
      <w:commentRangeEnd w:id="0"/>
      <w:r w:rsidR="00DB49BF" w:rsidRPr="005E7BD0">
        <w:rPr>
          <w:rStyle w:val="Rimandocommento"/>
          <w:color w:val="000000" w:themeColor="text1"/>
        </w:rPr>
        <w:commentReference w:id="0"/>
      </w:r>
      <w:r w:rsidR="00AF36B0" w:rsidRPr="005E7BD0">
        <w:rPr>
          <w:rStyle w:val="Rimandonotaapidipagina"/>
          <w:color w:val="000000" w:themeColor="text1"/>
          <w:lang w:val="fr-FR"/>
        </w:rPr>
        <w:footnoteReference w:id="8"/>
      </w:r>
      <w:r w:rsidR="007B296A" w:rsidRPr="005E7BD0">
        <w:rPr>
          <w:color w:val="000000" w:themeColor="text1"/>
          <w:lang w:val="fr-FR"/>
        </w:rPr>
        <w:t xml:space="preserve"> qu</w:t>
      </w:r>
      <w:r w:rsidR="00527059" w:rsidRPr="005E7BD0">
        <w:rPr>
          <w:color w:val="000000" w:themeColor="text1"/>
          <w:lang w:val="fr-FR"/>
        </w:rPr>
        <w:t xml:space="preserve">i </w:t>
      </w:r>
      <w:r w:rsidR="00A0789C" w:rsidRPr="005E7BD0">
        <w:rPr>
          <w:color w:val="000000" w:themeColor="text1"/>
          <w:lang w:val="fr-FR"/>
        </w:rPr>
        <w:t>ont</w:t>
      </w:r>
      <w:r w:rsidR="007B296A" w:rsidRPr="005E7BD0">
        <w:rPr>
          <w:color w:val="000000" w:themeColor="text1"/>
          <w:lang w:val="fr-FR"/>
        </w:rPr>
        <w:t xml:space="preserve"> </w:t>
      </w:r>
      <w:r w:rsidR="00A0789C" w:rsidRPr="005E7BD0">
        <w:rPr>
          <w:color w:val="000000" w:themeColor="text1"/>
          <w:lang w:val="fr-FR"/>
        </w:rPr>
        <w:t xml:space="preserve">majoritairement </w:t>
      </w:r>
      <w:r w:rsidR="00427117" w:rsidRPr="005E7BD0">
        <w:rPr>
          <w:color w:val="000000" w:themeColor="text1"/>
          <w:lang w:val="fr-FR"/>
        </w:rPr>
        <w:t>caractérisé</w:t>
      </w:r>
      <w:r w:rsidR="007B296A" w:rsidRPr="005E7BD0">
        <w:rPr>
          <w:color w:val="000000" w:themeColor="text1"/>
          <w:lang w:val="fr-FR"/>
        </w:rPr>
        <w:t xml:space="preserve"> </w:t>
      </w:r>
      <w:r w:rsidR="00A0789C" w:rsidRPr="005E7BD0">
        <w:rPr>
          <w:color w:val="000000" w:themeColor="text1"/>
          <w:lang w:val="fr-FR"/>
        </w:rPr>
        <w:t>l’éthique moderne</w:t>
      </w:r>
      <w:r w:rsidR="00527059" w:rsidRPr="005E7BD0">
        <w:rPr>
          <w:color w:val="000000" w:themeColor="text1"/>
          <w:lang w:val="fr-FR"/>
        </w:rPr>
        <w:t xml:space="preserve"> et,</w:t>
      </w:r>
      <w:r w:rsidR="00A31221" w:rsidRPr="005E7BD0">
        <w:rPr>
          <w:color w:val="000000" w:themeColor="text1"/>
          <w:lang w:val="fr-FR"/>
        </w:rPr>
        <w:t xml:space="preserve"> </w:t>
      </w:r>
      <w:r w:rsidR="007B296A" w:rsidRPr="005E7BD0">
        <w:rPr>
          <w:color w:val="000000" w:themeColor="text1"/>
          <w:lang w:val="fr-FR"/>
        </w:rPr>
        <w:t>d’autre part</w:t>
      </w:r>
      <w:r w:rsidR="00527059" w:rsidRPr="005E7BD0">
        <w:rPr>
          <w:color w:val="000000" w:themeColor="text1"/>
          <w:lang w:val="fr-FR"/>
        </w:rPr>
        <w:t>,</w:t>
      </w:r>
      <w:r w:rsidR="00A0789C" w:rsidRPr="005E7BD0">
        <w:rPr>
          <w:color w:val="000000" w:themeColor="text1"/>
          <w:lang w:val="fr-FR"/>
        </w:rPr>
        <w:t xml:space="preserve"> </w:t>
      </w:r>
      <w:r w:rsidR="000F29B3" w:rsidRPr="005E7BD0">
        <w:rPr>
          <w:color w:val="000000" w:themeColor="text1"/>
          <w:lang w:val="fr-FR"/>
        </w:rPr>
        <w:t>les</w:t>
      </w:r>
      <w:r w:rsidR="007B296A" w:rsidRPr="005E7BD0">
        <w:rPr>
          <w:color w:val="000000" w:themeColor="text1"/>
          <w:lang w:val="fr-FR"/>
        </w:rPr>
        <w:t xml:space="preserve"> </w:t>
      </w:r>
      <w:r w:rsidR="00527059" w:rsidRPr="005E7BD0">
        <w:rPr>
          <w:color w:val="000000" w:themeColor="text1"/>
          <w:lang w:val="fr-FR"/>
        </w:rPr>
        <w:t xml:space="preserve">analyses du langage moral </w:t>
      </w:r>
      <w:r w:rsidR="00D177E9" w:rsidRPr="005E7BD0">
        <w:rPr>
          <w:color w:val="000000" w:themeColor="text1"/>
          <w:lang w:val="fr-FR"/>
        </w:rPr>
        <w:t>auxquelles</w:t>
      </w:r>
      <w:r w:rsidR="006B5374" w:rsidRPr="005E7BD0">
        <w:rPr>
          <w:color w:val="000000" w:themeColor="text1"/>
          <w:lang w:val="fr-FR"/>
        </w:rPr>
        <w:t xml:space="preserve"> </w:t>
      </w:r>
      <w:r w:rsidR="00D177E9" w:rsidRPr="005E7BD0">
        <w:rPr>
          <w:color w:val="000000" w:themeColor="text1"/>
          <w:lang w:val="fr-FR"/>
        </w:rPr>
        <w:t>s</w:t>
      </w:r>
      <w:r w:rsidR="00527059" w:rsidRPr="005E7BD0">
        <w:rPr>
          <w:color w:val="000000" w:themeColor="text1"/>
          <w:lang w:val="fr-FR"/>
        </w:rPr>
        <w:t>’était</w:t>
      </w:r>
      <w:r w:rsidR="00D177E9" w:rsidRPr="005E7BD0">
        <w:rPr>
          <w:color w:val="000000" w:themeColor="text1"/>
          <w:lang w:val="fr-FR"/>
        </w:rPr>
        <w:t xml:space="preserve"> principalement </w:t>
      </w:r>
      <w:r w:rsidR="00527059" w:rsidRPr="005E7BD0">
        <w:rPr>
          <w:color w:val="000000" w:themeColor="text1"/>
          <w:lang w:val="fr-FR"/>
        </w:rPr>
        <w:t>consacrée l</w:t>
      </w:r>
      <w:r w:rsidR="00A0789C" w:rsidRPr="005E7BD0">
        <w:rPr>
          <w:color w:val="000000" w:themeColor="text1"/>
          <w:lang w:val="fr-FR"/>
        </w:rPr>
        <w:t>’</w:t>
      </w:r>
      <w:r w:rsidR="00527059" w:rsidRPr="005E7BD0">
        <w:rPr>
          <w:color w:val="000000" w:themeColor="text1"/>
          <w:lang w:val="fr-FR"/>
        </w:rPr>
        <w:t>éthique</w:t>
      </w:r>
      <w:r w:rsidR="00D177E9" w:rsidRPr="005E7BD0">
        <w:rPr>
          <w:color w:val="000000" w:themeColor="text1"/>
          <w:lang w:val="fr-FR"/>
        </w:rPr>
        <w:t xml:space="preserve"> analytique </w:t>
      </w:r>
      <w:r w:rsidR="00527059" w:rsidRPr="005E7BD0">
        <w:rPr>
          <w:color w:val="000000" w:themeColor="text1"/>
          <w:lang w:val="fr-FR"/>
        </w:rPr>
        <w:t xml:space="preserve">à partir </w:t>
      </w:r>
      <w:r w:rsidR="00B03BDE" w:rsidRPr="005E7BD0">
        <w:rPr>
          <w:color w:val="000000" w:themeColor="text1"/>
          <w:lang w:val="fr-FR"/>
        </w:rPr>
        <w:t>de G.E. Moore</w:t>
      </w:r>
      <w:r w:rsidR="000B6BCF" w:rsidRPr="005E7BD0">
        <w:rPr>
          <w:rStyle w:val="Rimandonotaapidipagina"/>
          <w:color w:val="000000" w:themeColor="text1"/>
          <w:lang w:val="fr-FR"/>
        </w:rPr>
        <w:footnoteReference w:id="9"/>
      </w:r>
      <w:r w:rsidR="007D5FA5" w:rsidRPr="005E7BD0">
        <w:rPr>
          <w:color w:val="000000" w:themeColor="text1"/>
          <w:lang w:val="fr-FR"/>
        </w:rPr>
        <w:t xml:space="preserve">. </w:t>
      </w:r>
      <w:r w:rsidR="000F29B3" w:rsidRPr="005E7BD0">
        <w:rPr>
          <w:color w:val="000000" w:themeColor="text1"/>
          <w:lang w:val="fr-FR"/>
        </w:rPr>
        <w:t>L</w:t>
      </w:r>
      <w:r w:rsidR="00DD6070" w:rsidRPr="005E7BD0">
        <w:rPr>
          <w:color w:val="000000" w:themeColor="text1"/>
          <w:lang w:val="fr-FR"/>
        </w:rPr>
        <w:t xml:space="preserve">eur </w:t>
      </w:r>
      <w:r w:rsidR="00A31221" w:rsidRPr="005E7BD0">
        <w:rPr>
          <w:color w:val="000000" w:themeColor="text1"/>
          <w:lang w:val="fr-FR"/>
        </w:rPr>
        <w:t xml:space="preserve">insatisfaction </w:t>
      </w:r>
      <w:r w:rsidR="00DD6070" w:rsidRPr="005E7BD0">
        <w:rPr>
          <w:color w:val="000000" w:themeColor="text1"/>
          <w:lang w:val="fr-FR"/>
        </w:rPr>
        <w:t>pour l’éthique moderne s’accompagne par ailleurs d’un</w:t>
      </w:r>
      <w:r w:rsidR="00F749D4" w:rsidRPr="005E7BD0">
        <w:rPr>
          <w:color w:val="000000" w:themeColor="text1"/>
          <w:lang w:val="fr-FR"/>
        </w:rPr>
        <w:t xml:space="preserve"> </w:t>
      </w:r>
      <w:r w:rsidR="00DD6070" w:rsidRPr="005E7BD0">
        <w:rPr>
          <w:color w:val="000000" w:themeColor="text1"/>
          <w:lang w:val="fr-FR"/>
        </w:rPr>
        <w:t>regain</w:t>
      </w:r>
      <w:r w:rsidR="005C4DEA" w:rsidRPr="005E7BD0">
        <w:rPr>
          <w:color w:val="000000" w:themeColor="text1"/>
          <w:lang w:val="fr-FR"/>
        </w:rPr>
        <w:t xml:space="preserve"> d’intérêt</w:t>
      </w:r>
      <w:r w:rsidR="00F749D4" w:rsidRPr="005E7BD0">
        <w:rPr>
          <w:color w:val="000000" w:themeColor="text1"/>
          <w:lang w:val="fr-FR"/>
        </w:rPr>
        <w:t xml:space="preserve"> </w:t>
      </w:r>
      <w:r w:rsidR="007804B4" w:rsidRPr="005E7BD0">
        <w:rPr>
          <w:color w:val="000000" w:themeColor="text1"/>
          <w:lang w:val="fr-FR"/>
        </w:rPr>
        <w:t>pour la philosophie antique</w:t>
      </w:r>
      <w:r w:rsidR="00F749D4" w:rsidRPr="005E7BD0">
        <w:rPr>
          <w:color w:val="000000" w:themeColor="text1"/>
          <w:lang w:val="fr-FR"/>
        </w:rPr>
        <w:t>,</w:t>
      </w:r>
      <w:r w:rsidR="00225F0D" w:rsidRPr="005E7BD0">
        <w:rPr>
          <w:color w:val="000000" w:themeColor="text1"/>
          <w:lang w:val="fr-FR"/>
        </w:rPr>
        <w:t xml:space="preserve"> </w:t>
      </w:r>
      <w:r w:rsidR="005C4DEA" w:rsidRPr="005E7BD0">
        <w:rPr>
          <w:color w:val="000000" w:themeColor="text1"/>
          <w:lang w:val="fr-FR"/>
        </w:rPr>
        <w:t xml:space="preserve">la référence </w:t>
      </w:r>
      <w:r w:rsidR="00D177E9" w:rsidRPr="005E7BD0">
        <w:rPr>
          <w:color w:val="000000" w:themeColor="text1"/>
          <w:lang w:val="fr-FR"/>
        </w:rPr>
        <w:t>à Platon</w:t>
      </w:r>
      <w:r w:rsidR="00DD6070" w:rsidRPr="005E7BD0">
        <w:rPr>
          <w:color w:val="000000" w:themeColor="text1"/>
          <w:lang w:val="fr-FR"/>
        </w:rPr>
        <w:t xml:space="preserve"> dans le cas de Murdoch</w:t>
      </w:r>
      <w:r w:rsidR="00225F0D" w:rsidRPr="005E7BD0">
        <w:rPr>
          <w:color w:val="000000" w:themeColor="text1"/>
          <w:lang w:val="fr-FR"/>
        </w:rPr>
        <w:t>,</w:t>
      </w:r>
      <w:r w:rsidR="005C4DEA" w:rsidRPr="005E7BD0">
        <w:rPr>
          <w:color w:val="000000" w:themeColor="text1"/>
          <w:lang w:val="fr-FR"/>
        </w:rPr>
        <w:t xml:space="preserve"> </w:t>
      </w:r>
      <w:r w:rsidR="00DD6070" w:rsidRPr="005E7BD0">
        <w:rPr>
          <w:color w:val="000000" w:themeColor="text1"/>
          <w:lang w:val="fr-FR"/>
        </w:rPr>
        <w:t>qui influença le</w:t>
      </w:r>
      <w:r w:rsidR="00E87495" w:rsidRPr="005E7BD0">
        <w:rPr>
          <w:color w:val="000000" w:themeColor="text1"/>
          <w:lang w:val="fr-FR"/>
        </w:rPr>
        <w:t xml:space="preserve"> champ </w:t>
      </w:r>
      <w:r w:rsidR="00DD6070" w:rsidRPr="005E7BD0">
        <w:rPr>
          <w:color w:val="000000" w:themeColor="text1"/>
          <w:lang w:val="fr-FR"/>
        </w:rPr>
        <w:t>actuel</w:t>
      </w:r>
      <w:r w:rsidR="008C6A70" w:rsidRPr="005E7BD0">
        <w:rPr>
          <w:color w:val="000000" w:themeColor="text1"/>
          <w:lang w:val="fr-FR"/>
        </w:rPr>
        <w:t xml:space="preserve"> des </w:t>
      </w:r>
      <w:r w:rsidR="005C4DEA" w:rsidRPr="005E7BD0">
        <w:rPr>
          <w:color w:val="000000" w:themeColor="text1"/>
          <w:lang w:val="fr-FR"/>
        </w:rPr>
        <w:t>éthiques des vertus</w:t>
      </w:r>
      <w:r w:rsidR="00527059" w:rsidRPr="005E7BD0">
        <w:rPr>
          <w:rStyle w:val="Rimandonotaapidipagina"/>
          <w:color w:val="000000" w:themeColor="text1"/>
          <w:lang w:val="fr-FR"/>
        </w:rPr>
        <w:footnoteReference w:id="10"/>
      </w:r>
      <w:r w:rsidR="00D44C14" w:rsidRPr="005E7BD0">
        <w:rPr>
          <w:color w:val="000000" w:themeColor="text1"/>
          <w:lang w:val="fr-FR"/>
        </w:rPr>
        <w:t xml:space="preserve">. </w:t>
      </w:r>
    </w:p>
    <w:p w14:paraId="680AF85B" w14:textId="4C23E2BF" w:rsidR="00704C21" w:rsidRDefault="00C9795A" w:rsidP="0097664F">
      <w:pPr>
        <w:jc w:val="both"/>
        <w:rPr>
          <w:color w:val="000000" w:themeColor="text1"/>
          <w:lang w:val="fr-FR"/>
        </w:rPr>
      </w:pPr>
      <w:r w:rsidRPr="005E7BD0">
        <w:rPr>
          <w:color w:val="000000" w:themeColor="text1"/>
          <w:lang w:val="fr-FR"/>
        </w:rPr>
        <w:t xml:space="preserve">Ainsi, ce groupe de philosophes femmes </w:t>
      </w:r>
      <w:r w:rsidR="00810252" w:rsidRPr="005E7BD0">
        <w:rPr>
          <w:color w:val="000000" w:themeColor="text1"/>
          <w:lang w:val="fr-FR"/>
        </w:rPr>
        <w:t>représente</w:t>
      </w:r>
      <w:r w:rsidRPr="005E7BD0">
        <w:rPr>
          <w:color w:val="000000" w:themeColor="text1"/>
          <w:lang w:val="fr-FR"/>
        </w:rPr>
        <w:t xml:space="preserve"> un cas </w:t>
      </w:r>
      <w:r w:rsidR="00810252" w:rsidRPr="005E7BD0">
        <w:rPr>
          <w:color w:val="000000" w:themeColor="text1"/>
          <w:lang w:val="fr-FR"/>
        </w:rPr>
        <w:t>particulièrement</w:t>
      </w:r>
      <w:r w:rsidRPr="005E7BD0">
        <w:rPr>
          <w:color w:val="000000" w:themeColor="text1"/>
          <w:lang w:val="fr-FR"/>
        </w:rPr>
        <w:t xml:space="preserve"> </w:t>
      </w:r>
      <w:r w:rsidR="00810252" w:rsidRPr="005E7BD0">
        <w:rPr>
          <w:color w:val="000000" w:themeColor="text1"/>
          <w:lang w:val="fr-FR"/>
        </w:rPr>
        <w:t>intéressant</w:t>
      </w:r>
      <w:r w:rsidRPr="005E7BD0">
        <w:rPr>
          <w:color w:val="000000" w:themeColor="text1"/>
          <w:lang w:val="fr-FR"/>
        </w:rPr>
        <w:t>, qui a conduit à s'interroger sur le rapport entre le fait qu'elles soient des femmes et la voix critique et alternative qu'elles incarnent dans le cadre de l'</w:t>
      </w:r>
      <w:r w:rsidR="00810252" w:rsidRPr="005E7BD0">
        <w:rPr>
          <w:color w:val="000000" w:themeColor="text1"/>
          <w:lang w:val="fr-FR"/>
        </w:rPr>
        <w:t>éthique</w:t>
      </w:r>
      <w:r w:rsidRPr="005E7BD0">
        <w:rPr>
          <w:color w:val="000000" w:themeColor="text1"/>
          <w:lang w:val="fr-FR"/>
        </w:rPr>
        <w:t xml:space="preserve"> du </w:t>
      </w:r>
      <w:r w:rsidR="00810252" w:rsidRPr="005E7BD0">
        <w:rPr>
          <w:color w:val="000000" w:themeColor="text1"/>
          <w:lang w:val="fr-FR"/>
        </w:rPr>
        <w:t>20e</w:t>
      </w:r>
      <w:r w:rsidRPr="005E7BD0">
        <w:rPr>
          <w:color w:val="000000" w:themeColor="text1"/>
          <w:lang w:val="fr-FR"/>
        </w:rPr>
        <w:t xml:space="preserve"> si</w:t>
      </w:r>
      <w:r w:rsidR="00810252" w:rsidRPr="005E7BD0">
        <w:rPr>
          <w:color w:val="000000" w:themeColor="text1"/>
          <w:lang w:val="fr-FR"/>
        </w:rPr>
        <w:t>è</w:t>
      </w:r>
      <w:r w:rsidRPr="005E7BD0">
        <w:rPr>
          <w:color w:val="000000" w:themeColor="text1"/>
          <w:lang w:val="fr-FR"/>
        </w:rPr>
        <w:t>cle</w:t>
      </w:r>
      <w:r w:rsidR="00B6740E" w:rsidRPr="005E7BD0">
        <w:rPr>
          <w:color w:val="000000" w:themeColor="text1"/>
          <w:lang w:val="fr-FR"/>
        </w:rPr>
        <w:t xml:space="preserve">. </w:t>
      </w:r>
      <w:r w:rsidR="00775D38" w:rsidRPr="005E7BD0">
        <w:rPr>
          <w:color w:val="000000" w:themeColor="text1"/>
          <w:lang w:val="fr-FR"/>
        </w:rPr>
        <w:t>Dans cette perspective,</w:t>
      </w:r>
      <w:r w:rsidR="00144598" w:rsidRPr="005E7BD0">
        <w:rPr>
          <w:color w:val="000000" w:themeColor="text1"/>
          <w:lang w:val="fr-FR"/>
        </w:rPr>
        <w:t xml:space="preserve"> </w:t>
      </w:r>
      <w:r w:rsidR="00802C80" w:rsidRPr="005E7BD0">
        <w:rPr>
          <w:color w:val="000000" w:themeColor="text1"/>
          <w:lang w:val="fr-FR"/>
        </w:rPr>
        <w:t>la philosophe australienne Annette Baier</w:t>
      </w:r>
      <w:r w:rsidR="00AF1F9C" w:rsidRPr="005E7BD0">
        <w:rPr>
          <w:rStyle w:val="Rimandonotaapidipagina"/>
          <w:color w:val="000000" w:themeColor="text1"/>
          <w:lang w:val="fr-FR"/>
        </w:rPr>
        <w:footnoteReference w:id="11"/>
      </w:r>
      <w:r w:rsidR="00810252" w:rsidRPr="005E7BD0">
        <w:rPr>
          <w:color w:val="000000" w:themeColor="text1"/>
          <w:lang w:val="fr-FR"/>
        </w:rPr>
        <w:t xml:space="preserve"> </w:t>
      </w:r>
      <w:r w:rsidR="00585F5B" w:rsidRPr="005E7BD0">
        <w:rPr>
          <w:color w:val="000000" w:themeColor="text1"/>
          <w:lang w:val="fr-FR"/>
        </w:rPr>
        <w:t xml:space="preserve">a </w:t>
      </w:r>
      <w:r w:rsidR="00C7450F" w:rsidRPr="005E7BD0">
        <w:rPr>
          <w:color w:val="000000" w:themeColor="text1"/>
          <w:lang w:val="fr-FR"/>
        </w:rPr>
        <w:t>proposé de considérer la</w:t>
      </w:r>
      <w:r w:rsidR="00775D38" w:rsidRPr="005E7BD0">
        <w:rPr>
          <w:color w:val="000000" w:themeColor="text1"/>
          <w:lang w:val="fr-FR"/>
        </w:rPr>
        <w:t xml:space="preserve"> réflexion philosophique en éthique </w:t>
      </w:r>
      <w:r w:rsidR="00C7450F" w:rsidRPr="005E7BD0">
        <w:rPr>
          <w:color w:val="000000" w:themeColor="text1"/>
          <w:lang w:val="fr-FR"/>
        </w:rPr>
        <w:t xml:space="preserve">comme un cas confirmant </w:t>
      </w:r>
      <w:r w:rsidR="00144598" w:rsidRPr="005E7BD0">
        <w:rPr>
          <w:color w:val="000000" w:themeColor="text1"/>
          <w:lang w:val="fr-FR"/>
        </w:rPr>
        <w:t>l’hypothèse</w:t>
      </w:r>
      <w:r w:rsidR="000339D1" w:rsidRPr="005E7BD0">
        <w:rPr>
          <w:color w:val="000000" w:themeColor="text1"/>
          <w:lang w:val="fr-FR"/>
        </w:rPr>
        <w:t xml:space="preserve"> </w:t>
      </w:r>
      <w:r w:rsidR="00C7450F" w:rsidRPr="005E7BD0">
        <w:rPr>
          <w:color w:val="000000" w:themeColor="text1"/>
          <w:lang w:val="fr-FR"/>
        </w:rPr>
        <w:t xml:space="preserve">de </w:t>
      </w:r>
      <w:r w:rsidR="000339D1" w:rsidRPr="005E7BD0">
        <w:rPr>
          <w:color w:val="000000" w:themeColor="text1"/>
          <w:lang w:val="fr-FR"/>
        </w:rPr>
        <w:t xml:space="preserve">Carol Gilligan </w:t>
      </w:r>
      <w:r w:rsidR="00AD5B45" w:rsidRPr="005E7BD0">
        <w:rPr>
          <w:color w:val="000000" w:themeColor="text1"/>
          <w:lang w:val="fr-FR"/>
        </w:rPr>
        <w:t xml:space="preserve">à l’origine des éthiques du </w:t>
      </w:r>
      <w:r w:rsidR="00AD5B45" w:rsidRPr="005E7BD0">
        <w:rPr>
          <w:i/>
          <w:color w:val="000000" w:themeColor="text1"/>
          <w:lang w:val="fr-FR"/>
        </w:rPr>
        <w:t>care</w:t>
      </w:r>
      <w:r w:rsidR="00C7450F" w:rsidRPr="005E7BD0">
        <w:rPr>
          <w:color w:val="000000" w:themeColor="text1"/>
          <w:lang w:val="fr-FR"/>
        </w:rPr>
        <w:t>,</w:t>
      </w:r>
      <w:r w:rsidR="00810252" w:rsidRPr="005E7BD0">
        <w:rPr>
          <w:color w:val="000000" w:themeColor="text1"/>
          <w:lang w:val="fr-FR"/>
        </w:rPr>
        <w:t xml:space="preserve"> </w:t>
      </w:r>
      <w:r w:rsidR="00C7450F" w:rsidRPr="005E7BD0">
        <w:rPr>
          <w:color w:val="000000" w:themeColor="text1"/>
          <w:lang w:val="fr-FR"/>
        </w:rPr>
        <w:t>à</w:t>
      </w:r>
      <w:r w:rsidR="00810252" w:rsidRPr="005E7BD0">
        <w:rPr>
          <w:color w:val="000000" w:themeColor="text1"/>
          <w:lang w:val="fr-FR"/>
        </w:rPr>
        <w:t xml:space="preserve"> savoir, </w:t>
      </w:r>
      <w:r w:rsidR="00C7450F" w:rsidRPr="005E7BD0">
        <w:rPr>
          <w:color w:val="000000" w:themeColor="text1"/>
          <w:lang w:val="fr-FR"/>
        </w:rPr>
        <w:t xml:space="preserve">l’hypothèse </w:t>
      </w:r>
      <w:r w:rsidR="00144598" w:rsidRPr="005E7BD0">
        <w:rPr>
          <w:color w:val="000000" w:themeColor="text1"/>
          <w:lang w:val="fr-FR"/>
        </w:rPr>
        <w:t>d’une</w:t>
      </w:r>
      <w:r w:rsidR="00092C08" w:rsidRPr="005E7BD0">
        <w:rPr>
          <w:color w:val="000000" w:themeColor="text1"/>
          <w:lang w:val="fr-FR"/>
        </w:rPr>
        <w:t xml:space="preserve"> « voix morale différente »</w:t>
      </w:r>
      <w:r w:rsidR="00C620E0" w:rsidRPr="005E7BD0">
        <w:rPr>
          <w:color w:val="000000" w:themeColor="text1"/>
          <w:lang w:val="fr-FR"/>
        </w:rPr>
        <w:t xml:space="preserve"> par laquelle</w:t>
      </w:r>
      <w:r w:rsidR="00C5521D" w:rsidRPr="005E7BD0">
        <w:rPr>
          <w:color w:val="000000" w:themeColor="text1"/>
          <w:lang w:val="fr-FR"/>
        </w:rPr>
        <w:t xml:space="preserve"> </w:t>
      </w:r>
      <w:r w:rsidR="00465705" w:rsidRPr="005E7BD0">
        <w:rPr>
          <w:color w:val="000000" w:themeColor="text1"/>
          <w:lang w:val="fr-FR"/>
        </w:rPr>
        <w:t>s’exprimeraient</w:t>
      </w:r>
      <w:r w:rsidR="00C620E0" w:rsidRPr="005E7BD0">
        <w:rPr>
          <w:color w:val="000000" w:themeColor="text1"/>
          <w:lang w:val="fr-FR"/>
        </w:rPr>
        <w:t xml:space="preserve"> </w:t>
      </w:r>
      <w:r w:rsidR="00C5521D" w:rsidRPr="005E7BD0">
        <w:rPr>
          <w:color w:val="000000" w:themeColor="text1"/>
          <w:lang w:val="fr-FR"/>
        </w:rPr>
        <w:t xml:space="preserve">plus souvent </w:t>
      </w:r>
      <w:r w:rsidR="003B6DD4" w:rsidRPr="005E7BD0">
        <w:rPr>
          <w:color w:val="000000" w:themeColor="text1"/>
          <w:lang w:val="fr-FR"/>
        </w:rPr>
        <w:t xml:space="preserve">– pour des raisons socio-culturelles – </w:t>
      </w:r>
      <w:r w:rsidR="00C5521D" w:rsidRPr="005E7BD0">
        <w:rPr>
          <w:color w:val="000000" w:themeColor="text1"/>
          <w:lang w:val="fr-FR"/>
        </w:rPr>
        <w:t>les femmes</w:t>
      </w:r>
      <w:r w:rsidR="00C620E0" w:rsidRPr="005E7BD0">
        <w:rPr>
          <w:color w:val="000000" w:themeColor="text1"/>
          <w:lang w:val="fr-FR"/>
        </w:rPr>
        <w:t xml:space="preserve"> que les hommes :</w:t>
      </w:r>
      <w:r w:rsidR="00C5521D" w:rsidRPr="005E7BD0">
        <w:rPr>
          <w:color w:val="000000" w:themeColor="text1"/>
          <w:lang w:val="fr-FR"/>
        </w:rPr>
        <w:t xml:space="preserve"> une voix morale </w:t>
      </w:r>
      <w:r w:rsidR="00775D38" w:rsidRPr="005E7BD0">
        <w:rPr>
          <w:color w:val="000000" w:themeColor="text1"/>
          <w:lang w:val="fr-FR"/>
        </w:rPr>
        <w:t>qui emploierai</w:t>
      </w:r>
      <w:r w:rsidR="00DE5DB8" w:rsidRPr="005E7BD0">
        <w:rPr>
          <w:color w:val="000000" w:themeColor="text1"/>
          <w:lang w:val="fr-FR"/>
        </w:rPr>
        <w:t>t</w:t>
      </w:r>
      <w:r w:rsidR="00775D38" w:rsidRPr="005E7BD0">
        <w:rPr>
          <w:color w:val="000000" w:themeColor="text1"/>
          <w:lang w:val="fr-FR"/>
        </w:rPr>
        <w:t xml:space="preserve"> </w:t>
      </w:r>
      <w:r w:rsidR="002815B7" w:rsidRPr="005E7BD0">
        <w:rPr>
          <w:color w:val="000000" w:themeColor="text1"/>
          <w:lang w:val="fr-FR"/>
        </w:rPr>
        <w:t>un</w:t>
      </w:r>
      <w:r w:rsidR="00FD1487" w:rsidRPr="005E7BD0">
        <w:rPr>
          <w:color w:val="000000" w:themeColor="text1"/>
          <w:lang w:val="fr-FR"/>
        </w:rPr>
        <w:t xml:space="preserve"> vocabulaire </w:t>
      </w:r>
      <w:r w:rsidR="00C620E0" w:rsidRPr="005E7BD0">
        <w:rPr>
          <w:color w:val="000000" w:themeColor="text1"/>
          <w:lang w:val="fr-FR"/>
        </w:rPr>
        <w:t xml:space="preserve">moral </w:t>
      </w:r>
      <w:r w:rsidR="002815B7" w:rsidRPr="005E7BD0">
        <w:rPr>
          <w:color w:val="000000" w:themeColor="text1"/>
          <w:lang w:val="fr-FR"/>
        </w:rPr>
        <w:lastRenderedPageBreak/>
        <w:t xml:space="preserve">différent </w:t>
      </w:r>
      <w:r w:rsidR="00911A18" w:rsidRPr="005E7BD0">
        <w:rPr>
          <w:color w:val="000000" w:themeColor="text1"/>
          <w:lang w:val="fr-FR"/>
        </w:rPr>
        <w:t>de</w:t>
      </w:r>
      <w:r w:rsidR="002815B7" w:rsidRPr="005E7BD0">
        <w:rPr>
          <w:color w:val="000000" w:themeColor="text1"/>
          <w:lang w:val="fr-FR"/>
        </w:rPr>
        <w:t xml:space="preserve"> celui </w:t>
      </w:r>
      <w:r w:rsidR="00775D38" w:rsidRPr="005E7BD0">
        <w:rPr>
          <w:color w:val="000000" w:themeColor="text1"/>
          <w:lang w:val="fr-FR"/>
        </w:rPr>
        <w:t>d</w:t>
      </w:r>
      <w:r w:rsidR="00585F5B" w:rsidRPr="005E7BD0">
        <w:rPr>
          <w:color w:val="000000" w:themeColor="text1"/>
          <w:lang w:val="fr-FR"/>
        </w:rPr>
        <w:t>e</w:t>
      </w:r>
      <w:r w:rsidR="00C620E0" w:rsidRPr="005E7BD0">
        <w:rPr>
          <w:color w:val="000000" w:themeColor="text1"/>
          <w:lang w:val="fr-FR"/>
        </w:rPr>
        <w:t xml:space="preserve"> la</w:t>
      </w:r>
      <w:r w:rsidR="00585F5B" w:rsidRPr="005E7BD0">
        <w:rPr>
          <w:color w:val="000000" w:themeColor="text1"/>
          <w:lang w:val="fr-FR"/>
        </w:rPr>
        <w:t xml:space="preserve"> </w:t>
      </w:r>
      <w:r w:rsidR="00775D38" w:rsidRPr="005E7BD0">
        <w:rPr>
          <w:color w:val="000000" w:themeColor="text1"/>
          <w:lang w:val="fr-FR"/>
        </w:rPr>
        <w:t>justice</w:t>
      </w:r>
      <w:r w:rsidR="002B695D" w:rsidRPr="005E7BD0">
        <w:rPr>
          <w:color w:val="000000" w:themeColor="text1"/>
          <w:lang w:val="fr-FR"/>
        </w:rPr>
        <w:t xml:space="preserve"> </w:t>
      </w:r>
      <w:r w:rsidR="002815B7" w:rsidRPr="005E7BD0">
        <w:rPr>
          <w:color w:val="000000" w:themeColor="text1"/>
          <w:lang w:val="fr-FR"/>
        </w:rPr>
        <w:t xml:space="preserve">hégémonique dans les théories morales </w:t>
      </w:r>
      <w:r w:rsidR="003B6DD4" w:rsidRPr="005E7BD0">
        <w:rPr>
          <w:color w:val="000000" w:themeColor="text1"/>
          <w:lang w:val="fr-FR"/>
        </w:rPr>
        <w:t>déontologique et utilitaristes</w:t>
      </w:r>
      <w:r w:rsidR="00C620E0" w:rsidRPr="005E7BD0">
        <w:rPr>
          <w:color w:val="000000" w:themeColor="text1"/>
          <w:lang w:val="fr-FR"/>
        </w:rPr>
        <w:t>. En suivant cette ligne interprétative</w:t>
      </w:r>
      <w:r w:rsidR="00465705" w:rsidRPr="005E7BD0">
        <w:rPr>
          <w:color w:val="000000" w:themeColor="text1"/>
          <w:lang w:val="fr-FR"/>
        </w:rPr>
        <w:t xml:space="preserve">, </w:t>
      </w:r>
      <w:r w:rsidR="0002028B" w:rsidRPr="005E7BD0">
        <w:rPr>
          <w:color w:val="000000" w:themeColor="text1"/>
          <w:lang w:val="fr-FR"/>
        </w:rPr>
        <w:t>Margareth Urban Walker</w:t>
      </w:r>
      <w:r w:rsidR="0002028B" w:rsidRPr="0023063F">
        <w:rPr>
          <w:color w:val="000000" w:themeColor="text1"/>
          <w:lang w:val="fr-FR"/>
        </w:rPr>
        <w:t xml:space="preserve"> </w:t>
      </w:r>
      <w:r w:rsidR="00CB6777" w:rsidRPr="0023063F">
        <w:rPr>
          <w:color w:val="000000" w:themeColor="text1"/>
          <w:lang w:val="fr-FR"/>
        </w:rPr>
        <w:t xml:space="preserve">a parlé </w:t>
      </w:r>
      <w:r w:rsidR="00302E6A" w:rsidRPr="0023063F">
        <w:rPr>
          <w:color w:val="000000" w:themeColor="text1"/>
          <w:lang w:val="fr-FR"/>
        </w:rPr>
        <w:t>d’</w:t>
      </w:r>
      <w:r w:rsidR="00CB6777" w:rsidRPr="0023063F">
        <w:rPr>
          <w:color w:val="000000" w:themeColor="text1"/>
          <w:lang w:val="fr-FR"/>
        </w:rPr>
        <w:t xml:space="preserve">une </w:t>
      </w:r>
      <w:r w:rsidR="0002028B" w:rsidRPr="005E7BD0">
        <w:rPr>
          <w:color w:val="000000" w:themeColor="text1"/>
          <w:lang w:val="fr-FR"/>
        </w:rPr>
        <w:t>« épistémologie morale</w:t>
      </w:r>
      <w:r w:rsidR="005D3232" w:rsidRPr="005E7BD0">
        <w:rPr>
          <w:color w:val="000000" w:themeColor="text1"/>
          <w:lang w:val="fr-FR"/>
        </w:rPr>
        <w:t xml:space="preserve"> différente</w:t>
      </w:r>
      <w:r w:rsidR="009226AB" w:rsidRPr="005E7BD0">
        <w:rPr>
          <w:color w:val="000000" w:themeColor="text1"/>
          <w:lang w:val="fr-FR"/>
        </w:rPr>
        <w:t xml:space="preserve"> </w:t>
      </w:r>
      <w:r w:rsidR="0002028B" w:rsidRPr="005E7BD0">
        <w:rPr>
          <w:color w:val="000000" w:themeColor="text1"/>
          <w:lang w:val="fr-FR"/>
        </w:rPr>
        <w:t xml:space="preserve">» </w:t>
      </w:r>
      <w:r w:rsidR="00824983" w:rsidRPr="005E7BD0">
        <w:rPr>
          <w:color w:val="000000" w:themeColor="text1"/>
          <w:lang w:val="fr-FR"/>
        </w:rPr>
        <w:t xml:space="preserve">pour </w:t>
      </w:r>
      <w:r w:rsidR="002815B7" w:rsidRPr="005E7BD0">
        <w:rPr>
          <w:color w:val="000000" w:themeColor="text1"/>
          <w:lang w:val="fr-FR"/>
        </w:rPr>
        <w:t>qualifier</w:t>
      </w:r>
      <w:r w:rsidR="00465705" w:rsidRPr="005E7BD0">
        <w:rPr>
          <w:color w:val="000000" w:themeColor="text1"/>
          <w:lang w:val="fr-FR"/>
        </w:rPr>
        <w:t xml:space="preserve"> les approches de philosophes </w:t>
      </w:r>
      <w:r w:rsidR="00A70638" w:rsidRPr="005E7BD0">
        <w:rPr>
          <w:color w:val="000000" w:themeColor="text1"/>
          <w:lang w:val="fr-FR"/>
        </w:rPr>
        <w:t>telles que</w:t>
      </w:r>
      <w:r w:rsidR="00465705" w:rsidRPr="005E7BD0">
        <w:rPr>
          <w:color w:val="000000" w:themeColor="text1"/>
          <w:lang w:val="fr-FR"/>
        </w:rPr>
        <w:t xml:space="preserve"> Murdoch</w:t>
      </w:r>
      <w:r w:rsidR="00302E6A" w:rsidRPr="005E7BD0">
        <w:rPr>
          <w:color w:val="000000" w:themeColor="text1"/>
          <w:lang w:val="fr-FR"/>
        </w:rPr>
        <w:t xml:space="preserve">, Anscombe, </w:t>
      </w:r>
      <w:r w:rsidR="00824983" w:rsidRPr="005E7BD0">
        <w:rPr>
          <w:color w:val="000000" w:themeColor="text1"/>
          <w:lang w:val="fr-FR"/>
        </w:rPr>
        <w:t xml:space="preserve">Foot, Baier, </w:t>
      </w:r>
      <w:r w:rsidR="00302E6A" w:rsidRPr="005E7BD0">
        <w:rPr>
          <w:color w:val="000000" w:themeColor="text1"/>
          <w:lang w:val="fr-FR"/>
        </w:rPr>
        <w:t xml:space="preserve">Diamond, dans leurs manières de s’opposer </w:t>
      </w:r>
      <w:r w:rsidR="00824983" w:rsidRPr="005E7BD0">
        <w:rPr>
          <w:color w:val="000000" w:themeColor="text1"/>
          <w:lang w:val="fr-FR"/>
        </w:rPr>
        <w:t xml:space="preserve">à </w:t>
      </w:r>
      <w:r w:rsidR="002815B7" w:rsidRPr="005E7BD0">
        <w:rPr>
          <w:color w:val="000000" w:themeColor="text1"/>
          <w:lang w:val="fr-FR"/>
        </w:rPr>
        <w:t>une</w:t>
      </w:r>
      <w:r w:rsidR="00824983" w:rsidRPr="005E7BD0">
        <w:rPr>
          <w:color w:val="000000" w:themeColor="text1"/>
          <w:lang w:val="fr-FR"/>
        </w:rPr>
        <w:t xml:space="preserve"> </w:t>
      </w:r>
      <w:r w:rsidR="00302E6A" w:rsidRPr="005E7BD0">
        <w:rPr>
          <w:color w:val="000000" w:themeColor="text1"/>
          <w:lang w:val="fr-FR"/>
        </w:rPr>
        <w:t>conception théorique</w:t>
      </w:r>
      <w:r w:rsidR="00824983" w:rsidRPr="005E7BD0">
        <w:rPr>
          <w:color w:val="000000" w:themeColor="text1"/>
          <w:lang w:val="fr-FR"/>
        </w:rPr>
        <w:t xml:space="preserve"> </w:t>
      </w:r>
      <w:r w:rsidR="00302E6A" w:rsidRPr="005E7BD0">
        <w:rPr>
          <w:color w:val="000000" w:themeColor="text1"/>
          <w:lang w:val="fr-FR"/>
        </w:rPr>
        <w:t>de l’éthique</w:t>
      </w:r>
      <w:r w:rsidR="00053EBE" w:rsidRPr="005E7BD0">
        <w:rPr>
          <w:rStyle w:val="Rimandonotaapidipagina"/>
          <w:color w:val="000000" w:themeColor="text1"/>
          <w:lang w:val="fr-FR"/>
        </w:rPr>
        <w:footnoteReference w:id="12"/>
      </w:r>
      <w:r w:rsidR="0002028B" w:rsidRPr="005E7BD0">
        <w:rPr>
          <w:color w:val="000000" w:themeColor="text1"/>
          <w:lang w:val="fr-FR"/>
        </w:rPr>
        <w:t>.</w:t>
      </w:r>
      <w:r w:rsidR="00465705" w:rsidRPr="005E7BD0">
        <w:rPr>
          <w:color w:val="000000" w:themeColor="text1"/>
          <w:lang w:val="fr-FR"/>
        </w:rPr>
        <w:t xml:space="preserve"> </w:t>
      </w:r>
    </w:p>
    <w:p w14:paraId="64ED4A4A" w14:textId="77777777" w:rsidR="00E579A1" w:rsidRPr="005E7BD0" w:rsidRDefault="00E579A1" w:rsidP="0097664F">
      <w:pPr>
        <w:jc w:val="both"/>
        <w:rPr>
          <w:color w:val="000000" w:themeColor="text1"/>
          <w:lang w:val="fr-FR"/>
        </w:rPr>
      </w:pPr>
    </w:p>
    <w:p w14:paraId="07E6BAD1" w14:textId="77777777" w:rsidR="006A71AE" w:rsidRPr="005E7BD0" w:rsidRDefault="006A71AE" w:rsidP="0097664F">
      <w:pPr>
        <w:jc w:val="both"/>
        <w:rPr>
          <w:b/>
          <w:color w:val="000000" w:themeColor="text1"/>
          <w:lang w:val="fr-FR"/>
        </w:rPr>
      </w:pPr>
      <w:r w:rsidRPr="005E7BD0">
        <w:rPr>
          <w:b/>
          <w:color w:val="000000" w:themeColor="text1"/>
          <w:lang w:val="fr-FR"/>
        </w:rPr>
        <w:t xml:space="preserve">3. </w:t>
      </w:r>
      <w:r w:rsidR="00540B8C" w:rsidRPr="005E7BD0">
        <w:rPr>
          <w:b/>
          <w:i/>
          <w:color w:val="000000" w:themeColor="text1"/>
          <w:lang w:val="fr-FR"/>
        </w:rPr>
        <w:t xml:space="preserve">Contexte </w:t>
      </w:r>
      <w:r w:rsidR="00B8156D" w:rsidRPr="005E7BD0">
        <w:rPr>
          <w:b/>
          <w:i/>
          <w:color w:val="000000" w:themeColor="text1"/>
          <w:lang w:val="fr-FR"/>
        </w:rPr>
        <w:t xml:space="preserve">et </w:t>
      </w:r>
      <w:r w:rsidR="00540B8C" w:rsidRPr="005E7BD0">
        <w:rPr>
          <w:b/>
          <w:i/>
          <w:color w:val="000000" w:themeColor="text1"/>
          <w:lang w:val="fr-FR"/>
        </w:rPr>
        <w:t>critique</w:t>
      </w:r>
      <w:r w:rsidR="005F38E9" w:rsidRPr="005E7BD0">
        <w:rPr>
          <w:b/>
          <w:i/>
          <w:color w:val="000000" w:themeColor="text1"/>
          <w:lang w:val="fr-FR"/>
        </w:rPr>
        <w:t> :</w:t>
      </w:r>
      <w:r w:rsidR="00540B8C" w:rsidRPr="005E7BD0">
        <w:rPr>
          <w:b/>
          <w:i/>
          <w:color w:val="000000" w:themeColor="text1"/>
          <w:lang w:val="fr-FR"/>
        </w:rPr>
        <w:t xml:space="preserve"> </w:t>
      </w:r>
      <w:r w:rsidR="00B8156D" w:rsidRPr="005E7BD0">
        <w:rPr>
          <w:b/>
          <w:i/>
          <w:color w:val="000000" w:themeColor="text1"/>
          <w:lang w:val="fr-FR"/>
        </w:rPr>
        <w:t xml:space="preserve">entre </w:t>
      </w:r>
      <w:r w:rsidR="00540B8C" w:rsidRPr="005E7BD0">
        <w:rPr>
          <w:b/>
          <w:i/>
          <w:color w:val="000000" w:themeColor="text1"/>
          <w:lang w:val="fr-FR"/>
        </w:rPr>
        <w:t>p</w:t>
      </w:r>
      <w:r w:rsidR="001C5B90" w:rsidRPr="005E7BD0">
        <w:rPr>
          <w:b/>
          <w:i/>
          <w:color w:val="000000" w:themeColor="text1"/>
          <w:lang w:val="fr-FR"/>
        </w:rPr>
        <w:t>hilosophie analytique et existentialisme</w:t>
      </w:r>
      <w:r w:rsidR="001C5B90" w:rsidRPr="005E7BD0">
        <w:rPr>
          <w:b/>
          <w:color w:val="000000" w:themeColor="text1"/>
          <w:lang w:val="fr-FR"/>
        </w:rPr>
        <w:t xml:space="preserve"> </w:t>
      </w:r>
    </w:p>
    <w:p w14:paraId="39998BCA" w14:textId="77777777" w:rsidR="003855F8" w:rsidRPr="005E7BD0" w:rsidRDefault="003855F8" w:rsidP="0097664F">
      <w:pPr>
        <w:jc w:val="both"/>
        <w:rPr>
          <w:b/>
          <w:color w:val="000000" w:themeColor="text1"/>
          <w:lang w:val="fr-FR"/>
        </w:rPr>
      </w:pPr>
    </w:p>
    <w:p w14:paraId="52949022" w14:textId="3753F3F0" w:rsidR="00CB3E41" w:rsidRPr="005E7BD0" w:rsidRDefault="007C0B23" w:rsidP="0097664F">
      <w:pPr>
        <w:jc w:val="both"/>
        <w:rPr>
          <w:color w:val="000000" w:themeColor="text1"/>
          <w:lang w:val="fr-FR"/>
        </w:rPr>
      </w:pPr>
      <w:r w:rsidRPr="005E7BD0">
        <w:rPr>
          <w:color w:val="000000" w:themeColor="text1"/>
          <w:lang w:val="fr-FR"/>
        </w:rPr>
        <w:t>Le</w:t>
      </w:r>
      <w:r w:rsidR="0017641E" w:rsidRPr="005E7BD0">
        <w:rPr>
          <w:color w:val="000000" w:themeColor="text1"/>
          <w:lang w:val="fr-FR"/>
        </w:rPr>
        <w:t>s</w:t>
      </w:r>
      <w:r w:rsidRPr="005E7BD0">
        <w:rPr>
          <w:color w:val="000000" w:themeColor="text1"/>
          <w:lang w:val="fr-FR"/>
        </w:rPr>
        <w:t xml:space="preserve"> </w:t>
      </w:r>
      <w:r w:rsidR="00EF4F1C" w:rsidRPr="005E7BD0">
        <w:rPr>
          <w:color w:val="000000" w:themeColor="text1"/>
          <w:lang w:val="fr-FR"/>
        </w:rPr>
        <w:t xml:space="preserve">deux </w:t>
      </w:r>
      <w:r w:rsidR="00451592" w:rsidRPr="005E7BD0">
        <w:rPr>
          <w:color w:val="000000" w:themeColor="text1"/>
          <w:lang w:val="fr-FR"/>
        </w:rPr>
        <w:t>principales lignes</w:t>
      </w:r>
      <w:r w:rsidR="00155B57" w:rsidRPr="005E7BD0">
        <w:rPr>
          <w:color w:val="000000" w:themeColor="text1"/>
          <w:lang w:val="fr-FR"/>
        </w:rPr>
        <w:t xml:space="preserve"> philosophi</w:t>
      </w:r>
      <w:r w:rsidRPr="005E7BD0">
        <w:rPr>
          <w:color w:val="000000" w:themeColor="text1"/>
          <w:lang w:val="fr-FR"/>
        </w:rPr>
        <w:t>que</w:t>
      </w:r>
      <w:r w:rsidR="00451592" w:rsidRPr="005E7BD0">
        <w:rPr>
          <w:color w:val="000000" w:themeColor="text1"/>
          <w:lang w:val="fr-FR"/>
        </w:rPr>
        <w:t>s</w:t>
      </w:r>
      <w:r w:rsidRPr="005E7BD0">
        <w:rPr>
          <w:color w:val="000000" w:themeColor="text1"/>
          <w:lang w:val="fr-FR"/>
        </w:rPr>
        <w:t xml:space="preserve"> </w:t>
      </w:r>
      <w:r w:rsidR="00CB6777" w:rsidRPr="0023063F">
        <w:rPr>
          <w:color w:val="000000" w:themeColor="text1"/>
          <w:lang w:val="fr-FR"/>
        </w:rPr>
        <w:t xml:space="preserve">auxquelles </w:t>
      </w:r>
      <w:r w:rsidRPr="005E7BD0">
        <w:rPr>
          <w:color w:val="000000" w:themeColor="text1"/>
          <w:lang w:val="fr-FR"/>
        </w:rPr>
        <w:t>Mu</w:t>
      </w:r>
      <w:r w:rsidR="00451592" w:rsidRPr="005E7BD0">
        <w:rPr>
          <w:color w:val="000000" w:themeColor="text1"/>
          <w:lang w:val="fr-FR"/>
        </w:rPr>
        <w:t xml:space="preserve">rdoch se confronte sont la philosophie analytique </w:t>
      </w:r>
      <w:r w:rsidR="00925B63" w:rsidRPr="005E7BD0">
        <w:rPr>
          <w:color w:val="000000" w:themeColor="text1"/>
          <w:lang w:val="fr-FR"/>
        </w:rPr>
        <w:t xml:space="preserve">et </w:t>
      </w:r>
      <w:r w:rsidR="00187A7A" w:rsidRPr="005E7BD0">
        <w:rPr>
          <w:color w:val="000000" w:themeColor="text1"/>
          <w:lang w:val="fr-FR"/>
        </w:rPr>
        <w:t>l’existentialisme français.</w:t>
      </w:r>
      <w:r w:rsidR="00CB4334" w:rsidRPr="005E7BD0">
        <w:rPr>
          <w:color w:val="000000" w:themeColor="text1"/>
          <w:lang w:val="fr-FR"/>
        </w:rPr>
        <w:t xml:space="preserve"> </w:t>
      </w:r>
      <w:r w:rsidR="00C45CBB" w:rsidRPr="005E7BD0">
        <w:rPr>
          <w:color w:val="000000" w:themeColor="text1"/>
          <w:lang w:val="fr-FR"/>
        </w:rPr>
        <w:t xml:space="preserve">Le rapport </w:t>
      </w:r>
      <w:r w:rsidR="00FA55C4" w:rsidRPr="005E7BD0">
        <w:rPr>
          <w:color w:val="000000" w:themeColor="text1"/>
          <w:lang w:val="fr-FR"/>
        </w:rPr>
        <w:t>de</w:t>
      </w:r>
      <w:r w:rsidR="00C45CBB" w:rsidRPr="005E7BD0">
        <w:rPr>
          <w:color w:val="000000" w:themeColor="text1"/>
          <w:lang w:val="fr-FR"/>
        </w:rPr>
        <w:t xml:space="preserve"> </w:t>
      </w:r>
      <w:r w:rsidR="00CB4334" w:rsidRPr="005E7BD0">
        <w:rPr>
          <w:color w:val="000000" w:themeColor="text1"/>
          <w:lang w:val="fr-FR"/>
        </w:rPr>
        <w:t xml:space="preserve">Murdoch avec </w:t>
      </w:r>
      <w:r w:rsidR="00303254" w:rsidRPr="005E7BD0">
        <w:rPr>
          <w:color w:val="000000" w:themeColor="text1"/>
          <w:lang w:val="fr-FR"/>
        </w:rPr>
        <w:t>c</w:t>
      </w:r>
      <w:r w:rsidR="00925B63" w:rsidRPr="005E7BD0">
        <w:rPr>
          <w:color w:val="000000" w:themeColor="text1"/>
          <w:lang w:val="fr-FR"/>
        </w:rPr>
        <w:t xml:space="preserve">es </w:t>
      </w:r>
      <w:r w:rsidR="00CB4334" w:rsidRPr="005E7BD0">
        <w:rPr>
          <w:color w:val="000000" w:themeColor="text1"/>
          <w:lang w:val="fr-FR"/>
        </w:rPr>
        <w:t>deux</w:t>
      </w:r>
      <w:r w:rsidR="0017641E" w:rsidRPr="005E7BD0">
        <w:rPr>
          <w:color w:val="000000" w:themeColor="text1"/>
          <w:lang w:val="fr-FR"/>
        </w:rPr>
        <w:t xml:space="preserve"> </w:t>
      </w:r>
      <w:r w:rsidR="00CB4334" w:rsidRPr="005E7BD0">
        <w:rPr>
          <w:color w:val="000000" w:themeColor="text1"/>
          <w:lang w:val="fr-FR"/>
        </w:rPr>
        <w:t>lignes</w:t>
      </w:r>
      <w:r w:rsidR="00C45CBB" w:rsidRPr="005E7BD0">
        <w:rPr>
          <w:color w:val="000000" w:themeColor="text1"/>
          <w:lang w:val="fr-FR"/>
        </w:rPr>
        <w:t xml:space="preserve"> est </w:t>
      </w:r>
      <w:r w:rsidR="00117A77" w:rsidRPr="005E7BD0">
        <w:rPr>
          <w:color w:val="000000" w:themeColor="text1"/>
          <w:lang w:val="fr-FR"/>
        </w:rPr>
        <w:t>double</w:t>
      </w:r>
      <w:r w:rsidR="005B505D" w:rsidRPr="005E7BD0">
        <w:rPr>
          <w:color w:val="000000" w:themeColor="text1"/>
          <w:lang w:val="fr-FR"/>
        </w:rPr>
        <w:t xml:space="preserve">. En effet, </w:t>
      </w:r>
      <w:r w:rsidR="00CB4334" w:rsidRPr="005E7BD0">
        <w:rPr>
          <w:color w:val="000000" w:themeColor="text1"/>
          <w:lang w:val="fr-FR"/>
        </w:rPr>
        <w:t>l</w:t>
      </w:r>
      <w:r w:rsidR="0017641E" w:rsidRPr="005E7BD0">
        <w:rPr>
          <w:color w:val="000000" w:themeColor="text1"/>
          <w:lang w:val="fr-FR"/>
        </w:rPr>
        <w:t>a philosophie analytique représente le contexte dans lequel Murdoch se forme</w:t>
      </w:r>
      <w:r w:rsidR="006B5D0F" w:rsidRPr="005E7BD0">
        <w:rPr>
          <w:color w:val="000000" w:themeColor="text1"/>
          <w:lang w:val="fr-FR"/>
        </w:rPr>
        <w:t>,</w:t>
      </w:r>
      <w:r w:rsidR="00CB4334" w:rsidRPr="005E7BD0">
        <w:rPr>
          <w:color w:val="000000" w:themeColor="text1"/>
          <w:lang w:val="fr-FR"/>
        </w:rPr>
        <w:t xml:space="preserve"> et</w:t>
      </w:r>
      <w:r w:rsidR="0017641E" w:rsidRPr="005E7BD0">
        <w:rPr>
          <w:color w:val="000000" w:themeColor="text1"/>
          <w:lang w:val="fr-FR"/>
        </w:rPr>
        <w:t xml:space="preserve"> la tradition dans laquelle elle </w:t>
      </w:r>
      <w:r w:rsidR="00C45CBB" w:rsidRPr="005E7BD0">
        <w:rPr>
          <w:color w:val="000000" w:themeColor="text1"/>
          <w:lang w:val="fr-FR"/>
        </w:rPr>
        <w:t>déclare</w:t>
      </w:r>
      <w:r w:rsidR="0055595F" w:rsidRPr="005E7BD0">
        <w:rPr>
          <w:color w:val="000000" w:themeColor="text1"/>
          <w:lang w:val="fr-FR"/>
        </w:rPr>
        <w:t xml:space="preserve"> </w:t>
      </w:r>
      <w:r w:rsidR="0017641E" w:rsidRPr="005E7BD0">
        <w:rPr>
          <w:color w:val="000000" w:themeColor="text1"/>
          <w:lang w:val="fr-FR"/>
        </w:rPr>
        <w:t>s’inscr</w:t>
      </w:r>
      <w:r w:rsidR="00C45CBB" w:rsidRPr="005E7BD0">
        <w:rPr>
          <w:color w:val="000000" w:themeColor="text1"/>
          <w:lang w:val="fr-FR"/>
        </w:rPr>
        <w:t>ire</w:t>
      </w:r>
      <w:r w:rsidR="00FA55C4" w:rsidRPr="005E7BD0">
        <w:rPr>
          <w:color w:val="000000" w:themeColor="text1"/>
          <w:lang w:val="fr-FR"/>
        </w:rPr>
        <w:t>. C</w:t>
      </w:r>
      <w:r w:rsidR="00540B8C" w:rsidRPr="005E7BD0">
        <w:rPr>
          <w:color w:val="000000" w:themeColor="text1"/>
          <w:lang w:val="fr-FR"/>
        </w:rPr>
        <w:t>’est notamment dans</w:t>
      </w:r>
      <w:r w:rsidR="00CB6777" w:rsidRPr="005E7BD0">
        <w:rPr>
          <w:color w:val="000000" w:themeColor="text1"/>
          <w:lang w:val="fr-FR"/>
        </w:rPr>
        <w:t xml:space="preserve"> </w:t>
      </w:r>
      <w:r w:rsidR="00CB6777" w:rsidRPr="0023063F">
        <w:rPr>
          <w:color w:val="000000" w:themeColor="text1"/>
          <w:lang w:val="fr-FR"/>
        </w:rPr>
        <w:t>son</w:t>
      </w:r>
      <w:r w:rsidR="00572295" w:rsidRPr="0023063F">
        <w:rPr>
          <w:color w:val="000000" w:themeColor="text1"/>
          <w:lang w:val="fr-FR"/>
        </w:rPr>
        <w:t xml:space="preserve"> </w:t>
      </w:r>
      <w:r w:rsidR="00572295" w:rsidRPr="005E7BD0">
        <w:rPr>
          <w:color w:val="000000" w:themeColor="text1"/>
          <w:lang w:val="fr-FR"/>
        </w:rPr>
        <w:t xml:space="preserve">intérêt philosophique </w:t>
      </w:r>
      <w:r w:rsidR="00A13395" w:rsidRPr="005E7BD0">
        <w:rPr>
          <w:color w:val="000000" w:themeColor="text1"/>
          <w:lang w:val="fr-FR"/>
        </w:rPr>
        <w:t>pour le</w:t>
      </w:r>
      <w:r w:rsidR="00572295" w:rsidRPr="005E7BD0">
        <w:rPr>
          <w:color w:val="000000" w:themeColor="text1"/>
          <w:lang w:val="fr-FR"/>
        </w:rPr>
        <w:t xml:space="preserve"> langage moral qu</w:t>
      </w:r>
      <w:r w:rsidR="00540B8C" w:rsidRPr="005E7BD0">
        <w:rPr>
          <w:color w:val="000000" w:themeColor="text1"/>
          <w:lang w:val="fr-FR"/>
        </w:rPr>
        <w:t xml:space="preserve">e son </w:t>
      </w:r>
      <w:r w:rsidR="004E20C3" w:rsidRPr="005E7BD0">
        <w:rPr>
          <w:color w:val="000000" w:themeColor="text1"/>
          <w:lang w:val="fr-FR"/>
        </w:rPr>
        <w:t>appartenance</w:t>
      </w:r>
      <w:r w:rsidR="00540B8C" w:rsidRPr="005E7BD0">
        <w:rPr>
          <w:color w:val="000000" w:themeColor="text1"/>
          <w:lang w:val="fr-FR"/>
        </w:rPr>
        <w:t xml:space="preserve"> à </w:t>
      </w:r>
      <w:r w:rsidR="00FA55C4" w:rsidRPr="005E7BD0">
        <w:rPr>
          <w:color w:val="000000" w:themeColor="text1"/>
          <w:lang w:val="fr-FR"/>
        </w:rPr>
        <w:t xml:space="preserve">la tradition analytique </w:t>
      </w:r>
      <w:r w:rsidR="00540B8C" w:rsidRPr="005E7BD0">
        <w:rPr>
          <w:color w:val="000000" w:themeColor="text1"/>
          <w:lang w:val="fr-FR"/>
        </w:rPr>
        <w:t>apparaît le plus clairement</w:t>
      </w:r>
      <w:r w:rsidR="00FA55C4" w:rsidRPr="005E7BD0">
        <w:rPr>
          <w:color w:val="000000" w:themeColor="text1"/>
          <w:lang w:val="fr-FR"/>
        </w:rPr>
        <w:t>.</w:t>
      </w:r>
      <w:r w:rsidR="00540B8C" w:rsidRPr="005E7BD0">
        <w:rPr>
          <w:color w:val="000000" w:themeColor="text1"/>
          <w:lang w:val="fr-FR"/>
        </w:rPr>
        <w:t xml:space="preserve"> Pourtant,</w:t>
      </w:r>
      <w:r w:rsidR="00BE0CA5" w:rsidRPr="005E7BD0">
        <w:rPr>
          <w:color w:val="000000" w:themeColor="text1"/>
          <w:lang w:val="fr-FR"/>
        </w:rPr>
        <w:t xml:space="preserve"> </w:t>
      </w:r>
      <w:r w:rsidR="00FA55C4" w:rsidRPr="005E7BD0">
        <w:rPr>
          <w:color w:val="000000" w:themeColor="text1"/>
          <w:lang w:val="fr-FR"/>
        </w:rPr>
        <w:t xml:space="preserve">elle critique </w:t>
      </w:r>
      <w:r w:rsidR="00540B8C" w:rsidRPr="005E7BD0">
        <w:rPr>
          <w:color w:val="000000" w:themeColor="text1"/>
          <w:lang w:val="fr-FR"/>
        </w:rPr>
        <w:t>l</w:t>
      </w:r>
      <w:r w:rsidR="00B8428C" w:rsidRPr="005E7BD0">
        <w:rPr>
          <w:color w:val="000000" w:themeColor="text1"/>
          <w:lang w:val="fr-FR"/>
        </w:rPr>
        <w:t xml:space="preserve">a manière </w:t>
      </w:r>
      <w:r w:rsidR="00FA55C4" w:rsidRPr="005E7BD0">
        <w:rPr>
          <w:color w:val="000000" w:themeColor="text1"/>
          <w:lang w:val="fr-FR"/>
        </w:rPr>
        <w:t>d’</w:t>
      </w:r>
      <w:r w:rsidR="00540B8C" w:rsidRPr="005E7BD0">
        <w:rPr>
          <w:color w:val="000000" w:themeColor="text1"/>
          <w:lang w:val="fr-FR"/>
        </w:rPr>
        <w:t>analyse</w:t>
      </w:r>
      <w:r w:rsidR="00B8428C" w:rsidRPr="005E7BD0">
        <w:rPr>
          <w:color w:val="000000" w:themeColor="text1"/>
          <w:lang w:val="fr-FR"/>
        </w:rPr>
        <w:t>r</w:t>
      </w:r>
      <w:r w:rsidR="00540B8C" w:rsidRPr="005E7BD0">
        <w:rPr>
          <w:color w:val="000000" w:themeColor="text1"/>
          <w:lang w:val="fr-FR"/>
        </w:rPr>
        <w:t xml:space="preserve"> </w:t>
      </w:r>
      <w:r w:rsidR="00B8428C" w:rsidRPr="005E7BD0">
        <w:rPr>
          <w:color w:val="000000" w:themeColor="text1"/>
          <w:lang w:val="fr-FR"/>
        </w:rPr>
        <w:t>le</w:t>
      </w:r>
      <w:r w:rsidR="00540B8C" w:rsidRPr="005E7BD0">
        <w:rPr>
          <w:color w:val="000000" w:themeColor="text1"/>
          <w:lang w:val="fr-FR"/>
        </w:rPr>
        <w:t xml:space="preserve"> langage moral offerte par les philosophes analytiques.</w:t>
      </w:r>
      <w:r w:rsidR="00A13395" w:rsidRPr="005E7BD0">
        <w:rPr>
          <w:color w:val="000000" w:themeColor="text1"/>
          <w:lang w:val="fr-FR"/>
        </w:rPr>
        <w:t xml:space="preserve"> </w:t>
      </w:r>
      <w:r w:rsidR="00925B63" w:rsidRPr="005E7BD0">
        <w:rPr>
          <w:color w:val="000000" w:themeColor="text1"/>
          <w:lang w:val="fr-FR"/>
        </w:rPr>
        <w:t>D’autre part, Murdoch</w:t>
      </w:r>
      <w:r w:rsidR="00B47270" w:rsidRPr="005E7BD0">
        <w:rPr>
          <w:color w:val="000000" w:themeColor="text1"/>
          <w:lang w:val="fr-FR"/>
        </w:rPr>
        <w:t>,</w:t>
      </w:r>
      <w:r w:rsidR="00CB4334" w:rsidRPr="005E7BD0">
        <w:rPr>
          <w:color w:val="000000" w:themeColor="text1"/>
          <w:lang w:val="fr-FR"/>
        </w:rPr>
        <w:t xml:space="preserve"> </w:t>
      </w:r>
      <w:r w:rsidR="00B35661" w:rsidRPr="0023063F">
        <w:rPr>
          <w:color w:val="000000" w:themeColor="text1"/>
          <w:lang w:val="fr-FR"/>
        </w:rPr>
        <w:t xml:space="preserve">insatisfaite de l’approche analytique, </w:t>
      </w:r>
      <w:r w:rsidR="007C28CF" w:rsidRPr="005E7BD0">
        <w:rPr>
          <w:color w:val="000000" w:themeColor="text1"/>
          <w:lang w:val="fr-FR"/>
        </w:rPr>
        <w:t xml:space="preserve">se tourne vers </w:t>
      </w:r>
      <w:r w:rsidR="00916FB7" w:rsidRPr="005E7BD0">
        <w:rPr>
          <w:color w:val="000000" w:themeColor="text1"/>
          <w:lang w:val="fr-FR"/>
        </w:rPr>
        <w:t>l’</w:t>
      </w:r>
      <w:r w:rsidR="00CB4334" w:rsidRPr="005E7BD0">
        <w:rPr>
          <w:color w:val="000000" w:themeColor="text1"/>
          <w:lang w:val="fr-FR"/>
        </w:rPr>
        <w:t>existentialis</w:t>
      </w:r>
      <w:r w:rsidR="00916FB7" w:rsidRPr="005E7BD0">
        <w:rPr>
          <w:color w:val="000000" w:themeColor="text1"/>
          <w:lang w:val="fr-FR"/>
        </w:rPr>
        <w:t>m</w:t>
      </w:r>
      <w:r w:rsidR="00CB4334" w:rsidRPr="005E7BD0">
        <w:rPr>
          <w:color w:val="000000" w:themeColor="text1"/>
          <w:lang w:val="fr-FR"/>
        </w:rPr>
        <w:t>e</w:t>
      </w:r>
      <w:r w:rsidR="00916FB7" w:rsidRPr="005E7BD0">
        <w:rPr>
          <w:color w:val="000000" w:themeColor="text1"/>
          <w:lang w:val="fr-FR"/>
        </w:rPr>
        <w:t xml:space="preserve"> français</w:t>
      </w:r>
      <w:r w:rsidR="005B505D" w:rsidRPr="005E7BD0">
        <w:rPr>
          <w:color w:val="000000" w:themeColor="text1"/>
          <w:lang w:val="fr-FR"/>
        </w:rPr>
        <w:t>, et</w:t>
      </w:r>
      <w:r w:rsidR="00CB4334" w:rsidRPr="005E7BD0">
        <w:rPr>
          <w:color w:val="000000" w:themeColor="text1"/>
          <w:lang w:val="fr-FR"/>
        </w:rPr>
        <w:t xml:space="preserve"> </w:t>
      </w:r>
      <w:r w:rsidR="00925B63" w:rsidRPr="005E7BD0">
        <w:rPr>
          <w:color w:val="000000" w:themeColor="text1"/>
          <w:lang w:val="fr-FR"/>
        </w:rPr>
        <w:t xml:space="preserve">notamment </w:t>
      </w:r>
      <w:r w:rsidR="00B47270" w:rsidRPr="005E7BD0">
        <w:rPr>
          <w:color w:val="000000" w:themeColor="text1"/>
          <w:lang w:val="fr-FR"/>
        </w:rPr>
        <w:t xml:space="preserve">en vertu de </w:t>
      </w:r>
      <w:r w:rsidR="00925B63" w:rsidRPr="005E7BD0">
        <w:rPr>
          <w:color w:val="000000" w:themeColor="text1"/>
          <w:lang w:val="fr-FR"/>
        </w:rPr>
        <w:t>l’importance</w:t>
      </w:r>
      <w:r w:rsidR="007C28CF" w:rsidRPr="005E7BD0">
        <w:rPr>
          <w:color w:val="000000" w:themeColor="text1"/>
          <w:lang w:val="fr-FR"/>
        </w:rPr>
        <w:t xml:space="preserve"> </w:t>
      </w:r>
      <w:r w:rsidR="00AA7186" w:rsidRPr="005E7BD0">
        <w:rPr>
          <w:color w:val="000000" w:themeColor="text1"/>
          <w:lang w:val="fr-FR"/>
        </w:rPr>
        <w:t xml:space="preserve">que </w:t>
      </w:r>
      <w:r w:rsidR="005B505D" w:rsidRPr="005E7BD0">
        <w:rPr>
          <w:color w:val="000000" w:themeColor="text1"/>
          <w:lang w:val="fr-FR"/>
        </w:rPr>
        <w:t xml:space="preserve">l’existentialisme </w:t>
      </w:r>
      <w:r w:rsidR="00AA7186" w:rsidRPr="005E7BD0">
        <w:rPr>
          <w:color w:val="000000" w:themeColor="text1"/>
          <w:lang w:val="fr-FR"/>
        </w:rPr>
        <w:t>accorde</w:t>
      </w:r>
      <w:r w:rsidR="007C28CF" w:rsidRPr="005E7BD0">
        <w:rPr>
          <w:color w:val="000000" w:themeColor="text1"/>
          <w:lang w:val="fr-FR"/>
        </w:rPr>
        <w:t xml:space="preserve"> à la </w:t>
      </w:r>
      <w:r w:rsidR="00925B63" w:rsidRPr="005E7BD0">
        <w:rPr>
          <w:color w:val="000000" w:themeColor="text1"/>
          <w:lang w:val="fr-FR"/>
        </w:rPr>
        <w:t>psychologie morale</w:t>
      </w:r>
      <w:r w:rsidR="001543A5" w:rsidRPr="005E7BD0">
        <w:rPr>
          <w:color w:val="000000" w:themeColor="text1"/>
          <w:lang w:val="fr-FR"/>
        </w:rPr>
        <w:t>,</w:t>
      </w:r>
      <w:r w:rsidR="00E8308F" w:rsidRPr="005E7BD0">
        <w:rPr>
          <w:color w:val="000000" w:themeColor="text1"/>
          <w:lang w:val="fr-FR"/>
        </w:rPr>
        <w:t xml:space="preserve"> </w:t>
      </w:r>
      <w:r w:rsidR="007C28CF" w:rsidRPr="005E7BD0">
        <w:rPr>
          <w:color w:val="000000" w:themeColor="text1"/>
          <w:lang w:val="fr-FR"/>
        </w:rPr>
        <w:t>qu’e</w:t>
      </w:r>
      <w:r w:rsidR="00AA7186" w:rsidRPr="005E7BD0">
        <w:rPr>
          <w:color w:val="000000" w:themeColor="text1"/>
          <w:lang w:val="fr-FR"/>
        </w:rPr>
        <w:t>lle</w:t>
      </w:r>
      <w:r w:rsidR="007C28CF" w:rsidRPr="005E7BD0">
        <w:rPr>
          <w:color w:val="000000" w:themeColor="text1"/>
          <w:lang w:val="fr-FR"/>
        </w:rPr>
        <w:t xml:space="preserve"> considérait</w:t>
      </w:r>
      <w:r w:rsidR="00E8308F" w:rsidRPr="005E7BD0">
        <w:rPr>
          <w:color w:val="000000" w:themeColor="text1"/>
          <w:lang w:val="fr-FR"/>
        </w:rPr>
        <w:t xml:space="preserve"> absente </w:t>
      </w:r>
      <w:r w:rsidR="004E20C3" w:rsidRPr="005E7BD0">
        <w:rPr>
          <w:color w:val="000000" w:themeColor="text1"/>
          <w:lang w:val="fr-FR"/>
        </w:rPr>
        <w:t>dans</w:t>
      </w:r>
      <w:r w:rsidR="00E8308F" w:rsidRPr="005E7BD0">
        <w:rPr>
          <w:color w:val="000000" w:themeColor="text1"/>
          <w:lang w:val="fr-FR"/>
        </w:rPr>
        <w:t xml:space="preserve"> l’éthique britannique</w:t>
      </w:r>
      <w:r w:rsidR="00284D5B" w:rsidRPr="005E7BD0">
        <w:rPr>
          <w:color w:val="000000" w:themeColor="text1"/>
          <w:lang w:val="fr-FR"/>
        </w:rPr>
        <w:t xml:space="preserve">. </w:t>
      </w:r>
      <w:r w:rsidR="00B8428C" w:rsidRPr="005E7BD0">
        <w:rPr>
          <w:color w:val="000000" w:themeColor="text1"/>
          <w:lang w:val="fr-FR"/>
        </w:rPr>
        <w:t>Toutefois</w:t>
      </w:r>
      <w:r w:rsidR="00FC5601" w:rsidRPr="005E7BD0">
        <w:rPr>
          <w:color w:val="000000" w:themeColor="text1"/>
          <w:lang w:val="fr-FR"/>
        </w:rPr>
        <w:t xml:space="preserve">, Murdoch </w:t>
      </w:r>
      <w:r w:rsidR="00B8428C" w:rsidRPr="005E7BD0">
        <w:rPr>
          <w:color w:val="000000" w:themeColor="text1"/>
          <w:lang w:val="fr-FR"/>
        </w:rPr>
        <w:t>reste</w:t>
      </w:r>
      <w:r w:rsidR="00A557D9" w:rsidRPr="005E7BD0">
        <w:rPr>
          <w:color w:val="000000" w:themeColor="text1"/>
          <w:lang w:val="fr-FR"/>
        </w:rPr>
        <w:t xml:space="preserve"> critique </w:t>
      </w:r>
      <w:r w:rsidR="00A13395" w:rsidRPr="005E7BD0">
        <w:rPr>
          <w:color w:val="000000" w:themeColor="text1"/>
          <w:lang w:val="fr-FR"/>
        </w:rPr>
        <w:t>à l’égard de</w:t>
      </w:r>
      <w:r w:rsidR="00A557D9" w:rsidRPr="005E7BD0">
        <w:rPr>
          <w:color w:val="000000" w:themeColor="text1"/>
          <w:lang w:val="fr-FR"/>
        </w:rPr>
        <w:t xml:space="preserve"> la morale sartrienne</w:t>
      </w:r>
      <w:r w:rsidR="00FC5601" w:rsidRPr="005E7BD0">
        <w:rPr>
          <w:color w:val="000000" w:themeColor="text1"/>
          <w:lang w:val="fr-FR"/>
        </w:rPr>
        <w:t xml:space="preserve">, </w:t>
      </w:r>
      <w:r w:rsidR="00FA6AA3" w:rsidRPr="005E7BD0">
        <w:rPr>
          <w:color w:val="000000" w:themeColor="text1"/>
          <w:lang w:val="fr-FR"/>
        </w:rPr>
        <w:t>dont elle</w:t>
      </w:r>
      <w:r w:rsidR="00FC5601" w:rsidRPr="005E7BD0">
        <w:rPr>
          <w:color w:val="000000" w:themeColor="text1"/>
          <w:lang w:val="fr-FR"/>
        </w:rPr>
        <w:t xml:space="preserve"> </w:t>
      </w:r>
      <w:r w:rsidR="0076400F" w:rsidRPr="005E7BD0">
        <w:rPr>
          <w:color w:val="000000" w:themeColor="text1"/>
          <w:lang w:val="fr-FR"/>
        </w:rPr>
        <w:t>souligne</w:t>
      </w:r>
      <w:r w:rsidR="00E8308F" w:rsidRPr="005E7BD0">
        <w:rPr>
          <w:color w:val="000000" w:themeColor="text1"/>
          <w:lang w:val="fr-FR"/>
        </w:rPr>
        <w:t xml:space="preserve"> </w:t>
      </w:r>
      <w:r w:rsidR="0076400F" w:rsidRPr="005E7BD0">
        <w:rPr>
          <w:color w:val="000000" w:themeColor="text1"/>
          <w:lang w:val="fr-FR"/>
        </w:rPr>
        <w:t>la proximité avec</w:t>
      </w:r>
      <w:r w:rsidR="00E8308F" w:rsidRPr="005E7BD0">
        <w:rPr>
          <w:color w:val="000000" w:themeColor="text1"/>
          <w:lang w:val="fr-FR"/>
        </w:rPr>
        <w:t xml:space="preserve"> </w:t>
      </w:r>
      <w:r w:rsidR="00284D5B" w:rsidRPr="005E7BD0">
        <w:rPr>
          <w:color w:val="000000" w:themeColor="text1"/>
          <w:lang w:val="fr-FR"/>
        </w:rPr>
        <w:t>l’éthique analytique</w:t>
      </w:r>
      <w:r w:rsidR="00925B63" w:rsidRPr="005E7BD0">
        <w:rPr>
          <w:color w:val="000000" w:themeColor="text1"/>
          <w:lang w:val="fr-FR"/>
        </w:rPr>
        <w:t xml:space="preserve">, </w:t>
      </w:r>
      <w:r w:rsidR="004826E5" w:rsidRPr="005E7BD0">
        <w:rPr>
          <w:color w:val="000000" w:themeColor="text1"/>
          <w:lang w:val="fr-FR"/>
        </w:rPr>
        <w:t>jusqu’à</w:t>
      </w:r>
      <w:r w:rsidR="001543A5" w:rsidRPr="005E7BD0">
        <w:rPr>
          <w:color w:val="000000" w:themeColor="text1"/>
          <w:lang w:val="fr-FR"/>
        </w:rPr>
        <w:t xml:space="preserve"> </w:t>
      </w:r>
      <w:r w:rsidR="00925B63" w:rsidRPr="005E7BD0">
        <w:rPr>
          <w:color w:val="000000" w:themeColor="text1"/>
          <w:lang w:val="fr-FR"/>
        </w:rPr>
        <w:t xml:space="preserve">définir </w:t>
      </w:r>
      <w:r w:rsidR="00A557D9" w:rsidRPr="005E7BD0">
        <w:rPr>
          <w:color w:val="000000" w:themeColor="text1"/>
          <w:lang w:val="fr-FR"/>
        </w:rPr>
        <w:t xml:space="preserve">cette dernière </w:t>
      </w:r>
      <w:r w:rsidR="00925B63" w:rsidRPr="005E7BD0">
        <w:rPr>
          <w:color w:val="000000" w:themeColor="text1"/>
          <w:lang w:val="fr-FR"/>
        </w:rPr>
        <w:t xml:space="preserve">comme </w:t>
      </w:r>
      <w:r w:rsidR="002539E6" w:rsidRPr="005E7BD0">
        <w:rPr>
          <w:color w:val="000000" w:themeColor="text1"/>
          <w:lang w:val="fr-FR"/>
        </w:rPr>
        <w:t>la</w:t>
      </w:r>
      <w:r w:rsidR="00925B63" w:rsidRPr="005E7BD0">
        <w:rPr>
          <w:color w:val="000000" w:themeColor="text1"/>
          <w:lang w:val="fr-FR"/>
        </w:rPr>
        <w:t xml:space="preserve"> version </w:t>
      </w:r>
      <w:r w:rsidR="00D84284" w:rsidRPr="005E7BD0">
        <w:rPr>
          <w:color w:val="000000" w:themeColor="text1"/>
          <w:lang w:val="fr-FR"/>
        </w:rPr>
        <w:t>anglo-saxonne</w:t>
      </w:r>
      <w:r w:rsidR="00925B63" w:rsidRPr="005E7BD0">
        <w:rPr>
          <w:color w:val="000000" w:themeColor="text1"/>
          <w:lang w:val="fr-FR"/>
        </w:rPr>
        <w:t xml:space="preserve"> de l’existentialisme.</w:t>
      </w:r>
      <w:r w:rsidR="00AA7186" w:rsidRPr="005E7BD0">
        <w:rPr>
          <w:color w:val="000000" w:themeColor="text1"/>
          <w:lang w:val="fr-FR"/>
        </w:rPr>
        <w:t xml:space="preserve"> </w:t>
      </w:r>
      <w:r w:rsidR="0076400F" w:rsidRPr="005E7BD0">
        <w:rPr>
          <w:color w:val="000000" w:themeColor="text1"/>
          <w:lang w:val="fr-FR"/>
        </w:rPr>
        <w:t>En effet l</w:t>
      </w:r>
      <w:r w:rsidR="00AA7186" w:rsidRPr="005E7BD0">
        <w:rPr>
          <w:color w:val="000000" w:themeColor="text1"/>
          <w:lang w:val="fr-FR"/>
        </w:rPr>
        <w:t xml:space="preserve">es deux approches, d’après Murdoch, </w:t>
      </w:r>
      <w:r w:rsidR="007B7844" w:rsidRPr="005E7BD0">
        <w:rPr>
          <w:color w:val="000000" w:themeColor="text1"/>
          <w:lang w:val="fr-FR"/>
        </w:rPr>
        <w:t>proposent</w:t>
      </w:r>
      <w:r w:rsidR="00AA7186" w:rsidRPr="005E7BD0">
        <w:rPr>
          <w:color w:val="000000" w:themeColor="text1"/>
          <w:lang w:val="fr-FR"/>
        </w:rPr>
        <w:t xml:space="preserve"> une </w:t>
      </w:r>
      <w:r w:rsidR="00AA7186" w:rsidRPr="005E7BD0">
        <w:rPr>
          <w:i/>
          <w:color w:val="000000" w:themeColor="text1"/>
          <w:lang w:val="fr-FR"/>
        </w:rPr>
        <w:t>éthique du choix</w:t>
      </w:r>
      <w:r w:rsidR="00AA7186" w:rsidRPr="005E7BD0">
        <w:rPr>
          <w:color w:val="000000" w:themeColor="text1"/>
          <w:lang w:val="fr-FR"/>
        </w:rPr>
        <w:t xml:space="preserve"> </w:t>
      </w:r>
      <w:r w:rsidR="00F02341" w:rsidRPr="005E7BD0">
        <w:rPr>
          <w:color w:val="000000" w:themeColor="text1"/>
          <w:lang w:val="fr-FR"/>
        </w:rPr>
        <w:t xml:space="preserve">caractérisée par les </w:t>
      </w:r>
      <w:r w:rsidR="002F10EF" w:rsidRPr="005E7BD0">
        <w:rPr>
          <w:color w:val="000000" w:themeColor="text1"/>
          <w:lang w:val="fr-FR"/>
        </w:rPr>
        <w:t>conceptions</w:t>
      </w:r>
      <w:r w:rsidR="00F02341" w:rsidRPr="005E7BD0">
        <w:rPr>
          <w:color w:val="000000" w:themeColor="text1"/>
          <w:lang w:val="fr-FR"/>
        </w:rPr>
        <w:t xml:space="preserve"> suivant</w:t>
      </w:r>
      <w:r w:rsidR="00FB0946" w:rsidRPr="005E7BD0">
        <w:rPr>
          <w:color w:val="000000" w:themeColor="text1"/>
          <w:lang w:val="fr-FR"/>
        </w:rPr>
        <w:t>e</w:t>
      </w:r>
      <w:r w:rsidR="00F02341" w:rsidRPr="005E7BD0">
        <w:rPr>
          <w:color w:val="000000" w:themeColor="text1"/>
          <w:lang w:val="fr-FR"/>
        </w:rPr>
        <w:t>s</w:t>
      </w:r>
      <w:r w:rsidR="007B7844" w:rsidRPr="005E7BD0">
        <w:rPr>
          <w:color w:val="000000" w:themeColor="text1"/>
          <w:lang w:val="fr-FR"/>
        </w:rPr>
        <w:t xml:space="preserve"> : </w:t>
      </w:r>
      <w:r w:rsidR="00FA0686" w:rsidRPr="005E7BD0">
        <w:rPr>
          <w:color w:val="000000" w:themeColor="text1"/>
          <w:lang w:val="fr-FR"/>
        </w:rPr>
        <w:t>(</w:t>
      </w:r>
      <w:r w:rsidR="007B7844" w:rsidRPr="005E7BD0">
        <w:rPr>
          <w:color w:val="000000" w:themeColor="text1"/>
          <w:lang w:val="fr-FR"/>
        </w:rPr>
        <w:t>1</w:t>
      </w:r>
      <w:r w:rsidR="00FA0686" w:rsidRPr="005E7BD0">
        <w:rPr>
          <w:color w:val="000000" w:themeColor="text1"/>
          <w:lang w:val="fr-FR"/>
        </w:rPr>
        <w:t>)</w:t>
      </w:r>
      <w:r w:rsidR="007B7844" w:rsidRPr="005E7BD0">
        <w:rPr>
          <w:color w:val="000000" w:themeColor="text1"/>
          <w:lang w:val="fr-FR"/>
        </w:rPr>
        <w:t xml:space="preserve"> </w:t>
      </w:r>
      <w:r w:rsidR="00A557D9" w:rsidRPr="005E7BD0">
        <w:rPr>
          <w:color w:val="000000" w:themeColor="text1"/>
          <w:lang w:val="fr-FR"/>
        </w:rPr>
        <w:t xml:space="preserve">une </w:t>
      </w:r>
      <w:r w:rsidR="007B7844" w:rsidRPr="005E7BD0">
        <w:rPr>
          <w:color w:val="000000" w:themeColor="text1"/>
          <w:lang w:val="fr-FR"/>
        </w:rPr>
        <w:t>image</w:t>
      </w:r>
      <w:r w:rsidR="00A557D9" w:rsidRPr="005E7BD0">
        <w:rPr>
          <w:color w:val="000000" w:themeColor="text1"/>
          <w:lang w:val="fr-FR"/>
        </w:rPr>
        <w:t xml:space="preserve"> </w:t>
      </w:r>
      <w:r w:rsidR="00FC5601" w:rsidRPr="005E7BD0">
        <w:rPr>
          <w:color w:val="000000" w:themeColor="text1"/>
          <w:lang w:val="fr-FR"/>
        </w:rPr>
        <w:t>de l’individu</w:t>
      </w:r>
      <w:r w:rsidR="00663082" w:rsidRPr="005E7BD0">
        <w:rPr>
          <w:color w:val="000000" w:themeColor="text1"/>
          <w:lang w:val="fr-FR"/>
        </w:rPr>
        <w:t xml:space="preserve"> </w:t>
      </w:r>
      <w:r w:rsidR="00F02341" w:rsidRPr="005E7BD0">
        <w:rPr>
          <w:color w:val="000000" w:themeColor="text1"/>
          <w:lang w:val="fr-FR"/>
        </w:rPr>
        <w:t xml:space="preserve">moral </w:t>
      </w:r>
      <w:r w:rsidR="006D64FD" w:rsidRPr="005E7BD0">
        <w:rPr>
          <w:color w:val="000000" w:themeColor="text1"/>
          <w:lang w:val="fr-FR"/>
        </w:rPr>
        <w:t xml:space="preserve">qui agit et </w:t>
      </w:r>
      <w:r w:rsidR="00FB0946" w:rsidRPr="005E7BD0">
        <w:rPr>
          <w:color w:val="000000" w:themeColor="text1"/>
          <w:lang w:val="fr-FR"/>
        </w:rPr>
        <w:t>offre</w:t>
      </w:r>
      <w:r w:rsidR="006D64FD" w:rsidRPr="005E7BD0">
        <w:rPr>
          <w:color w:val="000000" w:themeColor="text1"/>
          <w:lang w:val="fr-FR"/>
        </w:rPr>
        <w:t xml:space="preserve"> des raisons </w:t>
      </w:r>
      <w:r w:rsidR="00FB0946" w:rsidRPr="005E7BD0">
        <w:rPr>
          <w:color w:val="000000" w:themeColor="text1"/>
          <w:lang w:val="fr-FR"/>
        </w:rPr>
        <w:t xml:space="preserve">justifiant ses actions, </w:t>
      </w:r>
      <w:r w:rsidR="006D64FD" w:rsidRPr="005E7BD0">
        <w:rPr>
          <w:color w:val="000000" w:themeColor="text1"/>
          <w:lang w:val="fr-FR"/>
        </w:rPr>
        <w:t>dans</w:t>
      </w:r>
      <w:r w:rsidR="00D74FB6" w:rsidRPr="005E7BD0">
        <w:rPr>
          <w:color w:val="000000" w:themeColor="text1"/>
          <w:lang w:val="fr-FR"/>
        </w:rPr>
        <w:t xml:space="preserve"> un</w:t>
      </w:r>
      <w:r w:rsidR="005B505D" w:rsidRPr="005E7BD0">
        <w:rPr>
          <w:color w:val="000000" w:themeColor="text1"/>
          <w:lang w:val="fr-FR"/>
        </w:rPr>
        <w:t xml:space="preserve"> </w:t>
      </w:r>
      <w:r w:rsidR="00F02341" w:rsidRPr="005E7BD0">
        <w:rPr>
          <w:color w:val="000000" w:themeColor="text1"/>
          <w:lang w:val="fr-FR"/>
        </w:rPr>
        <w:t xml:space="preserve">monde </w:t>
      </w:r>
      <w:r w:rsidR="00B35661" w:rsidRPr="0023063F">
        <w:rPr>
          <w:color w:val="000000" w:themeColor="text1"/>
          <w:lang w:val="fr-FR"/>
        </w:rPr>
        <w:t xml:space="preserve">à l’égard </w:t>
      </w:r>
      <w:r w:rsidR="00FA6AA3" w:rsidRPr="005E7BD0">
        <w:rPr>
          <w:color w:val="000000" w:themeColor="text1"/>
          <w:lang w:val="fr-FR"/>
        </w:rPr>
        <w:t xml:space="preserve">duquel il est </w:t>
      </w:r>
      <w:r w:rsidR="00F02341" w:rsidRPr="005E7BD0">
        <w:rPr>
          <w:color w:val="000000" w:themeColor="text1"/>
          <w:lang w:val="fr-FR"/>
        </w:rPr>
        <w:t xml:space="preserve">complètement </w:t>
      </w:r>
      <w:r w:rsidR="00FA6AA3" w:rsidRPr="005E7BD0">
        <w:rPr>
          <w:color w:val="000000" w:themeColor="text1"/>
          <w:lang w:val="fr-FR"/>
        </w:rPr>
        <w:t>indépendant</w:t>
      </w:r>
      <w:r w:rsidR="00F02341" w:rsidRPr="005E7BD0">
        <w:rPr>
          <w:color w:val="000000" w:themeColor="text1"/>
          <w:lang w:val="fr-FR"/>
        </w:rPr>
        <w:t xml:space="preserve">, ce qui définit sa liberté (cf. image libérale de l’individu) ; </w:t>
      </w:r>
      <w:r w:rsidR="00FA0686" w:rsidRPr="005E7BD0">
        <w:rPr>
          <w:color w:val="000000" w:themeColor="text1"/>
          <w:lang w:val="fr-FR"/>
        </w:rPr>
        <w:t>(</w:t>
      </w:r>
      <w:r w:rsidR="00F02341" w:rsidRPr="005E7BD0">
        <w:rPr>
          <w:color w:val="000000" w:themeColor="text1"/>
          <w:lang w:val="fr-FR"/>
        </w:rPr>
        <w:t>2</w:t>
      </w:r>
      <w:r w:rsidR="00FA0686" w:rsidRPr="005E7BD0">
        <w:rPr>
          <w:color w:val="000000" w:themeColor="text1"/>
          <w:lang w:val="fr-FR"/>
        </w:rPr>
        <w:t>)</w:t>
      </w:r>
      <w:r w:rsidR="00F02341" w:rsidRPr="005E7BD0">
        <w:rPr>
          <w:color w:val="000000" w:themeColor="text1"/>
          <w:lang w:val="fr-FR"/>
        </w:rPr>
        <w:t xml:space="preserve"> </w:t>
      </w:r>
      <w:r w:rsidR="007C28CF" w:rsidRPr="005E7BD0">
        <w:rPr>
          <w:color w:val="000000" w:themeColor="text1"/>
          <w:lang w:val="fr-FR"/>
        </w:rPr>
        <w:t>u</w:t>
      </w:r>
      <w:r w:rsidR="00284D5B" w:rsidRPr="005E7BD0">
        <w:rPr>
          <w:color w:val="000000" w:themeColor="text1"/>
          <w:lang w:val="fr-FR"/>
        </w:rPr>
        <w:t xml:space="preserve">ne conception de la vie morale </w:t>
      </w:r>
      <w:r w:rsidR="00533E94" w:rsidRPr="005E7BD0">
        <w:rPr>
          <w:color w:val="000000" w:themeColor="text1"/>
          <w:lang w:val="fr-FR"/>
        </w:rPr>
        <w:t>con</w:t>
      </w:r>
      <w:r w:rsidR="00284D5B" w:rsidRPr="005E7BD0">
        <w:rPr>
          <w:color w:val="000000" w:themeColor="text1"/>
          <w:lang w:val="fr-FR"/>
        </w:rPr>
        <w:t xml:space="preserve">centrée </w:t>
      </w:r>
      <w:r w:rsidR="002539E6" w:rsidRPr="005E7BD0">
        <w:rPr>
          <w:color w:val="000000" w:themeColor="text1"/>
          <w:lang w:val="fr-FR"/>
        </w:rPr>
        <w:t>sur</w:t>
      </w:r>
      <w:r w:rsidR="00284D5B" w:rsidRPr="005E7BD0">
        <w:rPr>
          <w:color w:val="000000" w:themeColor="text1"/>
          <w:lang w:val="fr-FR"/>
        </w:rPr>
        <w:t xml:space="preserve"> les moments de choix et </w:t>
      </w:r>
      <w:r w:rsidR="007C28CF" w:rsidRPr="005E7BD0">
        <w:rPr>
          <w:color w:val="000000" w:themeColor="text1"/>
          <w:lang w:val="fr-FR"/>
        </w:rPr>
        <w:t>d’</w:t>
      </w:r>
      <w:r w:rsidR="00284D5B" w:rsidRPr="005E7BD0">
        <w:rPr>
          <w:color w:val="000000" w:themeColor="text1"/>
          <w:lang w:val="fr-FR"/>
        </w:rPr>
        <w:t>action</w:t>
      </w:r>
      <w:r w:rsidR="007C28CF" w:rsidRPr="005E7BD0">
        <w:rPr>
          <w:color w:val="000000" w:themeColor="text1"/>
          <w:lang w:val="fr-FR"/>
        </w:rPr>
        <w:t>s</w:t>
      </w:r>
      <w:r w:rsidR="00DB1C01" w:rsidRPr="005E7BD0">
        <w:rPr>
          <w:color w:val="000000" w:themeColor="text1"/>
          <w:lang w:val="fr-FR"/>
        </w:rPr>
        <w:t xml:space="preserve"> publiquement observables</w:t>
      </w:r>
      <w:r w:rsidR="00F02341" w:rsidRPr="005E7BD0">
        <w:rPr>
          <w:color w:val="000000" w:themeColor="text1"/>
          <w:lang w:val="fr-FR"/>
        </w:rPr>
        <w:t xml:space="preserve"> (cf. conception </w:t>
      </w:r>
      <w:r w:rsidR="000C4492" w:rsidRPr="005E7BD0">
        <w:rPr>
          <w:color w:val="000000" w:themeColor="text1"/>
          <w:lang w:val="fr-FR"/>
        </w:rPr>
        <w:t xml:space="preserve">comportementaliste </w:t>
      </w:r>
      <w:r w:rsidR="00F02341" w:rsidRPr="005E7BD0">
        <w:rPr>
          <w:color w:val="000000" w:themeColor="text1"/>
          <w:lang w:val="fr-FR"/>
        </w:rPr>
        <w:t>de la morale) ;</w:t>
      </w:r>
      <w:r w:rsidR="005B505D" w:rsidRPr="005E7BD0">
        <w:rPr>
          <w:color w:val="000000" w:themeColor="text1"/>
          <w:lang w:val="fr-FR"/>
        </w:rPr>
        <w:t xml:space="preserve"> </w:t>
      </w:r>
      <w:r w:rsidR="00FA0686" w:rsidRPr="005E7BD0">
        <w:rPr>
          <w:color w:val="000000" w:themeColor="text1"/>
          <w:lang w:val="fr-FR"/>
        </w:rPr>
        <w:t>(</w:t>
      </w:r>
      <w:r w:rsidR="00F02341" w:rsidRPr="005E7BD0">
        <w:rPr>
          <w:color w:val="000000" w:themeColor="text1"/>
          <w:lang w:val="fr-FR"/>
        </w:rPr>
        <w:t>3</w:t>
      </w:r>
      <w:r w:rsidR="00FA0686" w:rsidRPr="005E7BD0">
        <w:rPr>
          <w:color w:val="000000" w:themeColor="text1"/>
          <w:lang w:val="fr-FR"/>
        </w:rPr>
        <w:t>)</w:t>
      </w:r>
      <w:r w:rsidR="002539E6" w:rsidRPr="005E7BD0">
        <w:rPr>
          <w:color w:val="000000" w:themeColor="text1"/>
          <w:lang w:val="fr-FR"/>
        </w:rPr>
        <w:t xml:space="preserve"> </w:t>
      </w:r>
      <w:r w:rsidR="00F2197B" w:rsidRPr="005E7BD0">
        <w:rPr>
          <w:color w:val="000000" w:themeColor="text1"/>
          <w:lang w:val="fr-FR"/>
        </w:rPr>
        <w:t>l’idée selon laquelle</w:t>
      </w:r>
      <w:r w:rsidR="001308FA" w:rsidRPr="005E7BD0">
        <w:rPr>
          <w:color w:val="000000" w:themeColor="text1"/>
          <w:lang w:val="fr-FR"/>
        </w:rPr>
        <w:t xml:space="preserve"> la valeur </w:t>
      </w:r>
      <w:r w:rsidR="00F2197B" w:rsidRPr="005E7BD0">
        <w:rPr>
          <w:color w:val="000000" w:themeColor="text1"/>
          <w:lang w:val="fr-FR"/>
        </w:rPr>
        <w:t>serait</w:t>
      </w:r>
      <w:r w:rsidR="001308FA" w:rsidRPr="005E7BD0">
        <w:rPr>
          <w:color w:val="000000" w:themeColor="text1"/>
          <w:lang w:val="fr-FR"/>
        </w:rPr>
        <w:t xml:space="preserve"> </w:t>
      </w:r>
      <w:r w:rsidR="00E45C95" w:rsidRPr="005E7BD0">
        <w:rPr>
          <w:color w:val="000000" w:themeColor="text1"/>
          <w:lang w:val="fr-FR"/>
        </w:rPr>
        <w:t>appliquée</w:t>
      </w:r>
      <w:r w:rsidR="001308FA" w:rsidRPr="005E7BD0">
        <w:rPr>
          <w:color w:val="000000" w:themeColor="text1"/>
          <w:lang w:val="fr-FR"/>
        </w:rPr>
        <w:t xml:space="preserve"> </w:t>
      </w:r>
      <w:r w:rsidR="005B10B8" w:rsidRPr="005E7BD0">
        <w:rPr>
          <w:color w:val="000000" w:themeColor="text1"/>
          <w:lang w:val="fr-FR"/>
        </w:rPr>
        <w:t xml:space="preserve">par l’agent moral </w:t>
      </w:r>
      <w:r w:rsidR="00E45C95" w:rsidRPr="005E7BD0">
        <w:rPr>
          <w:color w:val="000000" w:themeColor="text1"/>
          <w:lang w:val="fr-FR"/>
        </w:rPr>
        <w:t xml:space="preserve">sur un monde de faits </w:t>
      </w:r>
      <w:r w:rsidR="001250B5" w:rsidRPr="005E7BD0">
        <w:rPr>
          <w:color w:val="000000" w:themeColor="text1"/>
          <w:lang w:val="fr-FR"/>
        </w:rPr>
        <w:t xml:space="preserve">susceptibles d’être décrits sans aucun engagement </w:t>
      </w:r>
      <w:commentRangeStart w:id="1"/>
      <w:r w:rsidR="001250B5" w:rsidRPr="005E7BD0">
        <w:rPr>
          <w:color w:val="000000" w:themeColor="text1"/>
          <w:lang w:val="fr-FR"/>
        </w:rPr>
        <w:t>normatif</w:t>
      </w:r>
      <w:commentRangeEnd w:id="1"/>
      <w:r w:rsidR="00B35661" w:rsidRPr="005E7BD0">
        <w:rPr>
          <w:rStyle w:val="Rimandocommento"/>
          <w:color w:val="000000" w:themeColor="text1"/>
        </w:rPr>
        <w:commentReference w:id="1"/>
      </w:r>
      <w:r w:rsidR="00A26B5A" w:rsidRPr="005E7BD0">
        <w:rPr>
          <w:rStyle w:val="Rimandonotaapidipagina"/>
          <w:color w:val="000000" w:themeColor="text1"/>
          <w:lang w:val="fr-FR"/>
        </w:rPr>
        <w:footnoteReference w:id="13"/>
      </w:r>
      <w:r w:rsidR="005B10B8" w:rsidRPr="005E7BD0">
        <w:rPr>
          <w:color w:val="000000" w:themeColor="text1"/>
          <w:lang w:val="fr-FR"/>
        </w:rPr>
        <w:t>, le langage moral étant distingué du langage descriptif </w:t>
      </w:r>
      <w:r w:rsidR="00F02341" w:rsidRPr="005E7BD0">
        <w:rPr>
          <w:color w:val="000000" w:themeColor="text1"/>
          <w:lang w:val="fr-FR"/>
        </w:rPr>
        <w:t>(cf. distinction entre fait et valeur</w:t>
      </w:r>
      <w:r w:rsidR="006D64FD" w:rsidRPr="005E7BD0">
        <w:rPr>
          <w:color w:val="000000" w:themeColor="text1"/>
          <w:lang w:val="fr-FR"/>
        </w:rPr>
        <w:t>,</w:t>
      </w:r>
      <w:r w:rsidR="005C1917" w:rsidRPr="005E7BD0">
        <w:rPr>
          <w:color w:val="000000" w:themeColor="text1"/>
          <w:lang w:val="fr-FR"/>
        </w:rPr>
        <w:t xml:space="preserve"> et conception non-cognitiviste du langage moral</w:t>
      </w:r>
      <w:r w:rsidR="00F02341" w:rsidRPr="005E7BD0">
        <w:rPr>
          <w:color w:val="000000" w:themeColor="text1"/>
          <w:lang w:val="fr-FR"/>
        </w:rPr>
        <w:t>)</w:t>
      </w:r>
      <w:r w:rsidR="00CB3E41" w:rsidRPr="005E7BD0">
        <w:rPr>
          <w:rStyle w:val="Rimandonotaapidipagina"/>
          <w:color w:val="000000" w:themeColor="text1"/>
          <w:lang w:val="fr-FR"/>
        </w:rPr>
        <w:footnoteReference w:id="14"/>
      </w:r>
      <w:r w:rsidR="002539E6" w:rsidRPr="005E7BD0">
        <w:rPr>
          <w:color w:val="000000" w:themeColor="text1"/>
          <w:lang w:val="fr-FR"/>
        </w:rPr>
        <w:t>.</w:t>
      </w:r>
    </w:p>
    <w:p w14:paraId="286A5AB2" w14:textId="77777777" w:rsidR="005F38E9" w:rsidRPr="005E7BD0" w:rsidRDefault="005F38E9" w:rsidP="0097664F">
      <w:pPr>
        <w:jc w:val="both"/>
        <w:rPr>
          <w:color w:val="000000" w:themeColor="text1"/>
          <w:lang w:val="fr-FR"/>
        </w:rPr>
      </w:pPr>
    </w:p>
    <w:p w14:paraId="13261930" w14:textId="77777777" w:rsidR="005F38E9" w:rsidRPr="005E7BD0" w:rsidRDefault="005F38E9" w:rsidP="0097664F">
      <w:pPr>
        <w:jc w:val="both"/>
        <w:rPr>
          <w:b/>
          <w:i/>
          <w:color w:val="000000" w:themeColor="text1"/>
          <w:lang w:val="fr-FR"/>
        </w:rPr>
      </w:pPr>
      <w:r w:rsidRPr="005E7BD0">
        <w:rPr>
          <w:b/>
          <w:color w:val="000000" w:themeColor="text1"/>
          <w:lang w:val="fr-FR"/>
        </w:rPr>
        <w:t xml:space="preserve">4. </w:t>
      </w:r>
      <w:r w:rsidRPr="005E7BD0">
        <w:rPr>
          <w:b/>
          <w:i/>
          <w:color w:val="000000" w:themeColor="text1"/>
          <w:lang w:val="fr-FR"/>
        </w:rPr>
        <w:t>Une approche perfectionniste de l’éthique</w:t>
      </w:r>
    </w:p>
    <w:p w14:paraId="37A0F498" w14:textId="77777777" w:rsidR="005F38E9" w:rsidRPr="005E7BD0" w:rsidRDefault="005F38E9" w:rsidP="0097664F">
      <w:pPr>
        <w:jc w:val="both"/>
        <w:rPr>
          <w:color w:val="000000" w:themeColor="text1"/>
          <w:lang w:val="fr-FR"/>
        </w:rPr>
      </w:pPr>
    </w:p>
    <w:p w14:paraId="34D440DD" w14:textId="5F762D79" w:rsidR="00EA73B2" w:rsidRPr="005E7BD0" w:rsidRDefault="00FD3E32" w:rsidP="0097664F">
      <w:pPr>
        <w:jc w:val="both"/>
        <w:rPr>
          <w:color w:val="000000" w:themeColor="text1"/>
          <w:lang w:val="fr-FR"/>
        </w:rPr>
      </w:pPr>
      <w:r w:rsidRPr="005E7BD0">
        <w:rPr>
          <w:color w:val="000000" w:themeColor="text1"/>
          <w:lang w:val="fr-FR"/>
        </w:rPr>
        <w:t>Murdoch</w:t>
      </w:r>
      <w:r w:rsidR="00CB3E41" w:rsidRPr="005E7BD0">
        <w:rPr>
          <w:color w:val="000000" w:themeColor="text1"/>
          <w:lang w:val="fr-FR"/>
        </w:rPr>
        <w:t xml:space="preserve"> </w:t>
      </w:r>
      <w:r w:rsidR="0020148D" w:rsidRPr="005E7BD0">
        <w:rPr>
          <w:color w:val="000000" w:themeColor="text1"/>
          <w:lang w:val="fr-FR"/>
        </w:rPr>
        <w:t>re</w:t>
      </w:r>
      <w:r w:rsidR="00D55D5E" w:rsidRPr="005E7BD0">
        <w:rPr>
          <w:color w:val="000000" w:themeColor="text1"/>
          <w:lang w:val="fr-FR"/>
        </w:rPr>
        <w:t xml:space="preserve">met en question </w:t>
      </w:r>
      <w:r w:rsidR="00A13395" w:rsidRPr="005E7BD0">
        <w:rPr>
          <w:color w:val="000000" w:themeColor="text1"/>
          <w:lang w:val="fr-FR"/>
        </w:rPr>
        <w:t xml:space="preserve">ce modèle </w:t>
      </w:r>
      <w:r w:rsidR="00E837BF" w:rsidRPr="005E7BD0">
        <w:rPr>
          <w:color w:val="000000" w:themeColor="text1"/>
          <w:lang w:val="fr-FR"/>
        </w:rPr>
        <w:t>de la morale</w:t>
      </w:r>
      <w:r w:rsidR="00A13395" w:rsidRPr="005E7BD0">
        <w:rPr>
          <w:color w:val="000000" w:themeColor="text1"/>
          <w:lang w:val="fr-FR"/>
        </w:rPr>
        <w:t xml:space="preserve"> </w:t>
      </w:r>
      <w:r w:rsidR="00A13395" w:rsidRPr="005E7BD0">
        <w:rPr>
          <w:i/>
          <w:color w:val="000000" w:themeColor="text1"/>
          <w:lang w:val="fr-FR"/>
        </w:rPr>
        <w:t>du choix</w:t>
      </w:r>
      <w:r w:rsidR="00A13395" w:rsidRPr="005E7BD0">
        <w:rPr>
          <w:color w:val="000000" w:themeColor="text1"/>
          <w:lang w:val="fr-FR"/>
        </w:rPr>
        <w:t>,</w:t>
      </w:r>
      <w:r w:rsidR="007D49D6" w:rsidRPr="005E7BD0">
        <w:rPr>
          <w:color w:val="000000" w:themeColor="text1"/>
          <w:lang w:val="fr-FR"/>
        </w:rPr>
        <w:t xml:space="preserve"> </w:t>
      </w:r>
      <w:r w:rsidR="00023123" w:rsidRPr="005E7BD0">
        <w:rPr>
          <w:color w:val="000000" w:themeColor="text1"/>
          <w:lang w:val="fr-FR"/>
        </w:rPr>
        <w:t>en</w:t>
      </w:r>
      <w:r w:rsidR="001D3D20" w:rsidRPr="005E7BD0">
        <w:rPr>
          <w:color w:val="000000" w:themeColor="text1"/>
          <w:lang w:val="fr-FR"/>
        </w:rPr>
        <w:t xml:space="preserve"> propos</w:t>
      </w:r>
      <w:r w:rsidR="00023123" w:rsidRPr="005E7BD0">
        <w:rPr>
          <w:color w:val="000000" w:themeColor="text1"/>
          <w:lang w:val="fr-FR"/>
        </w:rPr>
        <w:t>ant</w:t>
      </w:r>
      <w:r w:rsidR="00556051" w:rsidRPr="005E7BD0">
        <w:rPr>
          <w:color w:val="000000" w:themeColor="text1"/>
          <w:lang w:val="fr-FR"/>
        </w:rPr>
        <w:t xml:space="preserve"> une </w:t>
      </w:r>
      <w:r w:rsidR="00CE085C" w:rsidRPr="005E7BD0">
        <w:rPr>
          <w:color w:val="000000" w:themeColor="text1"/>
          <w:lang w:val="fr-FR"/>
        </w:rPr>
        <w:t xml:space="preserve">éthique </w:t>
      </w:r>
      <w:r w:rsidR="00B175A0" w:rsidRPr="005E7BD0">
        <w:rPr>
          <w:color w:val="000000" w:themeColor="text1"/>
          <w:lang w:val="fr-FR"/>
        </w:rPr>
        <w:t xml:space="preserve">axée sur l’idée </w:t>
      </w:r>
      <w:r w:rsidR="00CE085C" w:rsidRPr="005E7BD0">
        <w:rPr>
          <w:color w:val="000000" w:themeColor="text1"/>
          <w:lang w:val="fr-FR"/>
        </w:rPr>
        <w:t>de</w:t>
      </w:r>
      <w:r w:rsidR="00CE085C" w:rsidRPr="005E7BD0">
        <w:rPr>
          <w:i/>
          <w:color w:val="000000" w:themeColor="text1"/>
          <w:lang w:val="fr-FR"/>
        </w:rPr>
        <w:t xml:space="preserve"> vision</w:t>
      </w:r>
      <w:r w:rsidR="00B175A0" w:rsidRPr="005E7BD0">
        <w:rPr>
          <w:color w:val="000000" w:themeColor="text1"/>
          <w:lang w:val="fr-FR"/>
        </w:rPr>
        <w:t>,</w:t>
      </w:r>
      <w:r w:rsidR="000E7845" w:rsidRPr="005E7BD0">
        <w:rPr>
          <w:color w:val="000000" w:themeColor="text1"/>
          <w:lang w:val="fr-FR"/>
        </w:rPr>
        <w:t xml:space="preserve"> </w:t>
      </w:r>
      <w:r w:rsidR="00657248" w:rsidRPr="005E7BD0">
        <w:rPr>
          <w:color w:val="000000" w:themeColor="text1"/>
          <w:lang w:val="fr-FR"/>
        </w:rPr>
        <w:t xml:space="preserve">qui a </w:t>
      </w:r>
      <w:r w:rsidR="008A0AF2" w:rsidRPr="005E7BD0">
        <w:rPr>
          <w:color w:val="000000" w:themeColor="text1"/>
          <w:lang w:val="fr-FR"/>
        </w:rPr>
        <w:t>pour</w:t>
      </w:r>
      <w:r w:rsidR="00657248" w:rsidRPr="005E7BD0">
        <w:rPr>
          <w:color w:val="000000" w:themeColor="text1"/>
          <w:lang w:val="fr-FR"/>
        </w:rPr>
        <w:t xml:space="preserve"> principales sources d’inspiration la pensée de Platon et de Simone Weil</w:t>
      </w:r>
      <w:r w:rsidR="00EA73B2" w:rsidRPr="005E7BD0">
        <w:rPr>
          <w:color w:val="000000" w:themeColor="text1"/>
          <w:lang w:val="fr-FR"/>
        </w:rPr>
        <w:t>.</w:t>
      </w:r>
      <w:r w:rsidR="00343497" w:rsidRPr="005E7BD0">
        <w:rPr>
          <w:i/>
          <w:color w:val="000000" w:themeColor="text1"/>
          <w:lang w:val="fr-FR"/>
        </w:rPr>
        <w:t xml:space="preserve"> </w:t>
      </w:r>
      <w:r w:rsidR="006D2C34" w:rsidRPr="005E7BD0">
        <w:rPr>
          <w:color w:val="000000" w:themeColor="text1"/>
          <w:lang w:val="fr-FR"/>
        </w:rPr>
        <w:t>Dans</w:t>
      </w:r>
      <w:r w:rsidR="00343497" w:rsidRPr="005E7BD0">
        <w:rPr>
          <w:color w:val="000000" w:themeColor="text1"/>
          <w:lang w:val="fr-FR"/>
        </w:rPr>
        <w:t xml:space="preserve"> </w:t>
      </w:r>
      <w:r w:rsidR="00F55303" w:rsidRPr="005E7BD0">
        <w:rPr>
          <w:color w:val="000000" w:themeColor="text1"/>
          <w:lang w:val="fr-FR"/>
        </w:rPr>
        <w:t>sa</w:t>
      </w:r>
      <w:r w:rsidR="006D2C34" w:rsidRPr="005E7BD0">
        <w:rPr>
          <w:color w:val="000000" w:themeColor="text1"/>
          <w:lang w:val="fr-FR"/>
        </w:rPr>
        <w:t xml:space="preserve"> </w:t>
      </w:r>
      <w:r w:rsidR="00343497" w:rsidRPr="005E7BD0">
        <w:rPr>
          <w:color w:val="000000" w:themeColor="text1"/>
          <w:lang w:val="fr-FR"/>
        </w:rPr>
        <w:t>perspective</w:t>
      </w:r>
      <w:r w:rsidR="00EA73B2" w:rsidRPr="005E7BD0">
        <w:rPr>
          <w:color w:val="000000" w:themeColor="text1"/>
          <w:lang w:val="fr-FR"/>
        </w:rPr>
        <w:t>,</w:t>
      </w:r>
      <w:r w:rsidR="006D2C34" w:rsidRPr="005E7BD0">
        <w:rPr>
          <w:color w:val="000000" w:themeColor="text1"/>
          <w:lang w:val="fr-FR"/>
        </w:rPr>
        <w:t xml:space="preserve"> </w:t>
      </w:r>
      <w:r w:rsidR="008B4571" w:rsidRPr="005E7BD0">
        <w:rPr>
          <w:color w:val="000000" w:themeColor="text1"/>
          <w:lang w:val="fr-FR"/>
        </w:rPr>
        <w:t>l’individu</w:t>
      </w:r>
      <w:r w:rsidR="000616A9" w:rsidRPr="005E7BD0">
        <w:rPr>
          <w:color w:val="000000" w:themeColor="text1"/>
          <w:lang w:val="fr-FR"/>
        </w:rPr>
        <w:t>alité morale</w:t>
      </w:r>
      <w:r w:rsidR="0032330B" w:rsidRPr="005E7BD0">
        <w:rPr>
          <w:color w:val="000000" w:themeColor="text1"/>
          <w:lang w:val="fr-FR"/>
        </w:rPr>
        <w:t xml:space="preserve"> </w:t>
      </w:r>
      <w:r w:rsidR="00092B6B" w:rsidRPr="005E7BD0">
        <w:rPr>
          <w:color w:val="000000" w:themeColor="text1"/>
          <w:lang w:val="fr-FR"/>
        </w:rPr>
        <w:t xml:space="preserve">est </w:t>
      </w:r>
      <w:r w:rsidR="00B175A0" w:rsidRPr="005E7BD0">
        <w:rPr>
          <w:color w:val="000000" w:themeColor="text1"/>
          <w:lang w:val="fr-FR"/>
        </w:rPr>
        <w:t>indiquée</w:t>
      </w:r>
      <w:r w:rsidR="00343497" w:rsidRPr="005E7BD0">
        <w:rPr>
          <w:color w:val="000000" w:themeColor="text1"/>
          <w:lang w:val="fr-FR"/>
        </w:rPr>
        <w:t xml:space="preserve"> </w:t>
      </w:r>
      <w:r w:rsidR="007B397C" w:rsidRPr="005E7BD0">
        <w:rPr>
          <w:color w:val="000000" w:themeColor="text1"/>
          <w:lang w:val="fr-FR"/>
        </w:rPr>
        <w:t>par</w:t>
      </w:r>
      <w:r w:rsidR="00092B6B" w:rsidRPr="005E7BD0">
        <w:rPr>
          <w:color w:val="000000" w:themeColor="text1"/>
          <w:lang w:val="fr-FR"/>
        </w:rPr>
        <w:t xml:space="preserve"> </w:t>
      </w:r>
      <w:r w:rsidR="008434D7" w:rsidRPr="005E7BD0">
        <w:rPr>
          <w:color w:val="000000" w:themeColor="text1"/>
          <w:lang w:val="fr-FR"/>
        </w:rPr>
        <w:t>des métaphores telles</w:t>
      </w:r>
      <w:r w:rsidR="00092B6B" w:rsidRPr="005E7BD0">
        <w:rPr>
          <w:color w:val="000000" w:themeColor="text1"/>
          <w:lang w:val="fr-FR"/>
        </w:rPr>
        <w:t xml:space="preserve"> </w:t>
      </w:r>
      <w:r w:rsidR="008434D7" w:rsidRPr="005E7BD0">
        <w:rPr>
          <w:color w:val="000000" w:themeColor="text1"/>
          <w:lang w:val="fr-FR"/>
        </w:rPr>
        <w:t>qu</w:t>
      </w:r>
      <w:r w:rsidR="00343497" w:rsidRPr="005E7BD0">
        <w:rPr>
          <w:color w:val="000000" w:themeColor="text1"/>
          <w:lang w:val="fr-FR"/>
        </w:rPr>
        <w:t>’</w:t>
      </w:r>
      <w:r w:rsidR="000616A9" w:rsidRPr="005E7BD0">
        <w:rPr>
          <w:color w:val="000000" w:themeColor="text1"/>
          <w:lang w:val="fr-FR"/>
        </w:rPr>
        <w:t>« être moral »</w:t>
      </w:r>
      <w:r w:rsidR="00EA73B2" w:rsidRPr="005E7BD0">
        <w:rPr>
          <w:color w:val="000000" w:themeColor="text1"/>
          <w:lang w:val="fr-FR"/>
        </w:rPr>
        <w:t>,</w:t>
      </w:r>
      <w:r w:rsidR="000616A9" w:rsidRPr="005E7BD0">
        <w:rPr>
          <w:color w:val="000000" w:themeColor="text1"/>
          <w:lang w:val="fr-FR"/>
        </w:rPr>
        <w:t xml:space="preserve"> </w:t>
      </w:r>
      <w:r w:rsidR="00E616E4" w:rsidRPr="005E7BD0">
        <w:rPr>
          <w:color w:val="000000" w:themeColor="text1"/>
          <w:lang w:val="fr-FR"/>
        </w:rPr>
        <w:t xml:space="preserve">ou </w:t>
      </w:r>
      <w:r w:rsidR="000616A9" w:rsidRPr="005E7BD0">
        <w:rPr>
          <w:color w:val="000000" w:themeColor="text1"/>
          <w:lang w:val="fr-FR"/>
        </w:rPr>
        <w:t>« </w:t>
      </w:r>
      <w:r w:rsidR="00E616E4" w:rsidRPr="005E7BD0">
        <w:rPr>
          <w:color w:val="000000" w:themeColor="text1"/>
          <w:lang w:val="fr-FR"/>
        </w:rPr>
        <w:t>texture</w:t>
      </w:r>
      <w:r w:rsidR="000616A9" w:rsidRPr="005E7BD0">
        <w:rPr>
          <w:color w:val="000000" w:themeColor="text1"/>
          <w:lang w:val="fr-FR"/>
        </w:rPr>
        <w:t xml:space="preserve"> d’être »</w:t>
      </w:r>
      <w:r w:rsidR="00092B6B" w:rsidRPr="005E7BD0">
        <w:rPr>
          <w:color w:val="000000" w:themeColor="text1"/>
          <w:lang w:val="fr-FR"/>
        </w:rPr>
        <w:t>,</w:t>
      </w:r>
      <w:r w:rsidR="008434D7" w:rsidRPr="005E7BD0">
        <w:rPr>
          <w:color w:val="000000" w:themeColor="text1"/>
          <w:lang w:val="fr-FR"/>
        </w:rPr>
        <w:t xml:space="preserve"> </w:t>
      </w:r>
      <w:r w:rsidR="006D2C34" w:rsidRPr="005E7BD0">
        <w:rPr>
          <w:color w:val="000000" w:themeColor="text1"/>
          <w:lang w:val="fr-FR"/>
        </w:rPr>
        <w:t xml:space="preserve">qui s’opposent </w:t>
      </w:r>
      <w:r w:rsidR="006D2C34" w:rsidRPr="0023063F">
        <w:rPr>
          <w:color w:val="000000" w:themeColor="text1"/>
          <w:lang w:val="fr-FR"/>
        </w:rPr>
        <w:t>à</w:t>
      </w:r>
      <w:r w:rsidR="00B44BD2" w:rsidRPr="0023063F">
        <w:rPr>
          <w:color w:val="000000" w:themeColor="text1"/>
          <w:lang w:val="fr-FR"/>
        </w:rPr>
        <w:t xml:space="preserve"> </w:t>
      </w:r>
      <w:r w:rsidR="000B69DD" w:rsidRPr="0023063F">
        <w:rPr>
          <w:color w:val="000000" w:themeColor="text1"/>
          <w:lang w:val="fr-FR"/>
        </w:rPr>
        <w:t xml:space="preserve">l’idée que </w:t>
      </w:r>
      <w:r w:rsidR="00F55303" w:rsidRPr="0023063F">
        <w:rPr>
          <w:color w:val="000000" w:themeColor="text1"/>
          <w:lang w:val="fr-FR"/>
        </w:rPr>
        <w:t>l</w:t>
      </w:r>
      <w:r w:rsidR="00343497" w:rsidRPr="0023063F">
        <w:rPr>
          <w:color w:val="000000" w:themeColor="text1"/>
          <w:lang w:val="fr-FR"/>
        </w:rPr>
        <w:t>’</w:t>
      </w:r>
      <w:r w:rsidR="008434D7" w:rsidRPr="0023063F">
        <w:rPr>
          <w:color w:val="000000" w:themeColor="text1"/>
          <w:lang w:val="fr-FR"/>
        </w:rPr>
        <w:t xml:space="preserve">individualité morale </w:t>
      </w:r>
      <w:r w:rsidR="000B69DD" w:rsidRPr="0023063F">
        <w:rPr>
          <w:color w:val="000000" w:themeColor="text1"/>
          <w:lang w:val="fr-FR"/>
        </w:rPr>
        <w:t xml:space="preserve">ne s’exprime que </w:t>
      </w:r>
      <w:r w:rsidR="00F55303" w:rsidRPr="0023063F">
        <w:rPr>
          <w:color w:val="000000" w:themeColor="text1"/>
          <w:lang w:val="fr-FR"/>
        </w:rPr>
        <w:t>p</w:t>
      </w:r>
      <w:r w:rsidR="00F55303" w:rsidRPr="005E7BD0">
        <w:rPr>
          <w:color w:val="000000" w:themeColor="text1"/>
          <w:lang w:val="fr-FR"/>
        </w:rPr>
        <w:t>ar</w:t>
      </w:r>
      <w:r w:rsidR="006D2C34" w:rsidRPr="005E7BD0">
        <w:rPr>
          <w:color w:val="000000" w:themeColor="text1"/>
          <w:lang w:val="fr-FR"/>
        </w:rPr>
        <w:t xml:space="preserve"> </w:t>
      </w:r>
      <w:r w:rsidR="00F55303" w:rsidRPr="005E7BD0">
        <w:rPr>
          <w:color w:val="000000" w:themeColor="text1"/>
          <w:lang w:val="fr-FR"/>
        </w:rPr>
        <w:t xml:space="preserve">des </w:t>
      </w:r>
      <w:r w:rsidR="000F6FC4" w:rsidRPr="005E7BD0">
        <w:rPr>
          <w:color w:val="000000" w:themeColor="text1"/>
          <w:lang w:val="fr-FR"/>
        </w:rPr>
        <w:t>actions</w:t>
      </w:r>
      <w:r w:rsidR="00E837BF" w:rsidRPr="005E7BD0">
        <w:rPr>
          <w:color w:val="000000" w:themeColor="text1"/>
          <w:lang w:val="fr-FR"/>
        </w:rPr>
        <w:t xml:space="preserve"> </w:t>
      </w:r>
      <w:r w:rsidR="000616A9" w:rsidRPr="005E7BD0">
        <w:rPr>
          <w:color w:val="000000" w:themeColor="text1"/>
          <w:lang w:val="fr-FR"/>
        </w:rPr>
        <w:t xml:space="preserve">et </w:t>
      </w:r>
      <w:r w:rsidR="00F55303" w:rsidRPr="005E7BD0">
        <w:rPr>
          <w:color w:val="000000" w:themeColor="text1"/>
          <w:lang w:val="fr-FR"/>
        </w:rPr>
        <w:t xml:space="preserve">des </w:t>
      </w:r>
      <w:r w:rsidR="000616A9" w:rsidRPr="005E7BD0">
        <w:rPr>
          <w:color w:val="000000" w:themeColor="text1"/>
          <w:lang w:val="fr-FR"/>
        </w:rPr>
        <w:t>arguments</w:t>
      </w:r>
      <w:r w:rsidR="006D2C34" w:rsidRPr="005E7BD0">
        <w:rPr>
          <w:color w:val="000000" w:themeColor="text1"/>
          <w:lang w:val="fr-FR"/>
        </w:rPr>
        <w:t xml:space="preserve"> </w:t>
      </w:r>
      <w:r w:rsidR="0074254D" w:rsidRPr="005E7BD0">
        <w:rPr>
          <w:color w:val="000000" w:themeColor="text1"/>
          <w:lang w:val="fr-FR"/>
        </w:rPr>
        <w:t>les</w:t>
      </w:r>
      <w:r w:rsidR="006D2C34" w:rsidRPr="005E7BD0">
        <w:rPr>
          <w:color w:val="000000" w:themeColor="text1"/>
          <w:lang w:val="fr-FR"/>
        </w:rPr>
        <w:t xml:space="preserve"> justifi</w:t>
      </w:r>
      <w:r w:rsidR="0074254D" w:rsidRPr="005E7BD0">
        <w:rPr>
          <w:color w:val="000000" w:themeColor="text1"/>
          <w:lang w:val="fr-FR"/>
        </w:rPr>
        <w:t>ant</w:t>
      </w:r>
      <w:r w:rsidR="00EA73B2" w:rsidRPr="005E7BD0">
        <w:rPr>
          <w:color w:val="000000" w:themeColor="text1"/>
          <w:lang w:val="fr-FR"/>
        </w:rPr>
        <w:t>.</w:t>
      </w:r>
      <w:r w:rsidR="00B44BD2" w:rsidRPr="005E7BD0">
        <w:rPr>
          <w:color w:val="000000" w:themeColor="text1"/>
          <w:lang w:val="fr-FR"/>
        </w:rPr>
        <w:t xml:space="preserve"> </w:t>
      </w:r>
      <w:r w:rsidR="002E3E46" w:rsidRPr="005E7BD0">
        <w:rPr>
          <w:color w:val="000000" w:themeColor="text1"/>
          <w:lang w:val="fr-FR"/>
        </w:rPr>
        <w:t>D</w:t>
      </w:r>
      <w:r w:rsidR="00B175A0" w:rsidRPr="005E7BD0">
        <w:rPr>
          <w:color w:val="000000" w:themeColor="text1"/>
          <w:lang w:val="fr-FR"/>
        </w:rPr>
        <w:t xml:space="preserve">’après Murdoch, </w:t>
      </w:r>
      <w:r w:rsidR="00B44BD2" w:rsidRPr="005E7BD0">
        <w:rPr>
          <w:color w:val="000000" w:themeColor="text1"/>
          <w:lang w:val="fr-FR"/>
        </w:rPr>
        <w:t xml:space="preserve">dans la </w:t>
      </w:r>
      <w:r w:rsidR="006D2C34" w:rsidRPr="005E7BD0">
        <w:rPr>
          <w:color w:val="000000" w:themeColor="text1"/>
          <w:lang w:val="fr-FR"/>
        </w:rPr>
        <w:t xml:space="preserve">vie </w:t>
      </w:r>
      <w:r w:rsidR="00B44BD2" w:rsidRPr="005E7BD0">
        <w:rPr>
          <w:color w:val="000000" w:themeColor="text1"/>
          <w:lang w:val="fr-FR"/>
        </w:rPr>
        <w:t xml:space="preserve">ordinaire </w:t>
      </w:r>
      <w:r w:rsidR="006D2C34" w:rsidRPr="005E7BD0">
        <w:rPr>
          <w:color w:val="000000" w:themeColor="text1"/>
          <w:lang w:val="fr-FR"/>
        </w:rPr>
        <w:t>nous</w:t>
      </w:r>
      <w:r w:rsidR="00B44BD2" w:rsidRPr="005E7BD0">
        <w:rPr>
          <w:color w:val="000000" w:themeColor="text1"/>
          <w:lang w:val="fr-FR"/>
        </w:rPr>
        <w:t xml:space="preserve"> </w:t>
      </w:r>
      <w:r w:rsidR="00F55303" w:rsidRPr="005E7BD0">
        <w:rPr>
          <w:color w:val="000000" w:themeColor="text1"/>
          <w:lang w:val="fr-FR"/>
        </w:rPr>
        <w:t>considérons</w:t>
      </w:r>
      <w:r w:rsidR="00B44BD2" w:rsidRPr="005E7BD0">
        <w:rPr>
          <w:color w:val="000000" w:themeColor="text1"/>
          <w:lang w:val="fr-FR"/>
        </w:rPr>
        <w:t xml:space="preserve"> la personnalité morale d</w:t>
      </w:r>
      <w:r w:rsidR="00EA73B2" w:rsidRPr="005E7BD0">
        <w:rPr>
          <w:color w:val="000000" w:themeColor="text1"/>
          <w:lang w:val="fr-FR"/>
        </w:rPr>
        <w:t xml:space="preserve">e quelqu’un </w:t>
      </w:r>
      <w:r w:rsidR="00F53283" w:rsidRPr="005E7BD0">
        <w:rPr>
          <w:color w:val="000000" w:themeColor="text1"/>
          <w:lang w:val="fr-FR"/>
        </w:rPr>
        <w:t>à partir de</w:t>
      </w:r>
      <w:r w:rsidR="00B175A0" w:rsidRPr="005E7BD0">
        <w:rPr>
          <w:color w:val="000000" w:themeColor="text1"/>
          <w:lang w:val="fr-FR"/>
        </w:rPr>
        <w:t xml:space="preserve"> </w:t>
      </w:r>
      <w:r w:rsidR="00B44BD2" w:rsidRPr="005E7BD0">
        <w:rPr>
          <w:color w:val="000000" w:themeColor="text1"/>
          <w:lang w:val="fr-FR"/>
        </w:rPr>
        <w:t>ce que</w:t>
      </w:r>
      <w:r w:rsidR="000616A9" w:rsidRPr="005E7BD0">
        <w:rPr>
          <w:color w:val="000000" w:themeColor="text1"/>
          <w:lang w:val="fr-FR"/>
        </w:rPr>
        <w:t xml:space="preserve"> </w:t>
      </w:r>
      <w:r w:rsidR="00EA73B2" w:rsidRPr="005E7BD0">
        <w:rPr>
          <w:color w:val="000000" w:themeColor="text1"/>
          <w:lang w:val="fr-FR"/>
        </w:rPr>
        <w:t>cette personne</w:t>
      </w:r>
      <w:r w:rsidR="000616A9" w:rsidRPr="005E7BD0">
        <w:rPr>
          <w:color w:val="000000" w:themeColor="text1"/>
          <w:lang w:val="fr-FR"/>
        </w:rPr>
        <w:t xml:space="preserve"> trouve important, amusant ou </w:t>
      </w:r>
      <w:r w:rsidR="000616A9" w:rsidRPr="005E7BD0">
        <w:rPr>
          <w:color w:val="000000" w:themeColor="text1"/>
          <w:lang w:val="fr-FR"/>
        </w:rPr>
        <w:lastRenderedPageBreak/>
        <w:t>désagréable,</w:t>
      </w:r>
      <w:r w:rsidR="006D2C34" w:rsidRPr="005E7BD0">
        <w:rPr>
          <w:color w:val="000000" w:themeColor="text1"/>
          <w:lang w:val="fr-FR"/>
        </w:rPr>
        <w:t xml:space="preserve"> </w:t>
      </w:r>
      <w:r w:rsidR="005543EA" w:rsidRPr="0023063F">
        <w:rPr>
          <w:color w:val="000000" w:themeColor="text1"/>
          <w:lang w:val="fr-FR"/>
        </w:rPr>
        <w:t xml:space="preserve">de </w:t>
      </w:r>
      <w:r w:rsidR="00B44BD2" w:rsidRPr="005E7BD0">
        <w:rPr>
          <w:color w:val="000000" w:themeColor="text1"/>
          <w:lang w:val="fr-FR"/>
        </w:rPr>
        <w:t>sa</w:t>
      </w:r>
      <w:r w:rsidR="008434D7" w:rsidRPr="005E7BD0">
        <w:rPr>
          <w:color w:val="000000" w:themeColor="text1"/>
          <w:lang w:val="fr-FR"/>
        </w:rPr>
        <w:t xml:space="preserve"> manière de parler </w:t>
      </w:r>
      <w:r w:rsidR="00EA73B2" w:rsidRPr="005E7BD0">
        <w:rPr>
          <w:color w:val="000000" w:themeColor="text1"/>
          <w:lang w:val="fr-FR"/>
        </w:rPr>
        <w:t xml:space="preserve">et ses </w:t>
      </w:r>
      <w:r w:rsidR="008434D7" w:rsidRPr="005E7BD0">
        <w:rPr>
          <w:color w:val="000000" w:themeColor="text1"/>
          <w:lang w:val="fr-FR"/>
        </w:rPr>
        <w:t>silence</w:t>
      </w:r>
      <w:r w:rsidR="00EA73B2" w:rsidRPr="005E7BD0">
        <w:rPr>
          <w:color w:val="000000" w:themeColor="text1"/>
          <w:lang w:val="fr-FR"/>
        </w:rPr>
        <w:t>s</w:t>
      </w:r>
      <w:r w:rsidR="008434D7" w:rsidRPr="005E7BD0">
        <w:rPr>
          <w:color w:val="000000" w:themeColor="text1"/>
          <w:lang w:val="fr-FR"/>
        </w:rPr>
        <w:t>,</w:t>
      </w:r>
      <w:r w:rsidR="006D2C34" w:rsidRPr="005E7BD0">
        <w:rPr>
          <w:color w:val="000000" w:themeColor="text1"/>
          <w:lang w:val="fr-FR"/>
        </w:rPr>
        <w:t xml:space="preserve"> </w:t>
      </w:r>
      <w:r w:rsidR="005543EA" w:rsidRPr="0023063F">
        <w:rPr>
          <w:color w:val="000000" w:themeColor="text1"/>
          <w:lang w:val="fr-FR"/>
        </w:rPr>
        <w:t xml:space="preserve">des </w:t>
      </w:r>
      <w:r w:rsidR="008434D7" w:rsidRPr="005E7BD0">
        <w:rPr>
          <w:color w:val="000000" w:themeColor="text1"/>
          <w:lang w:val="fr-FR"/>
        </w:rPr>
        <w:t>articulations</w:t>
      </w:r>
      <w:r w:rsidR="000616A9" w:rsidRPr="005E7BD0">
        <w:rPr>
          <w:color w:val="000000" w:themeColor="text1"/>
          <w:lang w:val="fr-FR"/>
        </w:rPr>
        <w:t xml:space="preserve"> de </w:t>
      </w:r>
      <w:r w:rsidR="00B44BD2" w:rsidRPr="005E7BD0">
        <w:rPr>
          <w:color w:val="000000" w:themeColor="text1"/>
          <w:lang w:val="fr-FR"/>
        </w:rPr>
        <w:t>s</w:t>
      </w:r>
      <w:r w:rsidR="000616A9" w:rsidRPr="005E7BD0">
        <w:rPr>
          <w:color w:val="000000" w:themeColor="text1"/>
          <w:lang w:val="fr-FR"/>
        </w:rPr>
        <w:t>a pensée qui se montrent</w:t>
      </w:r>
      <w:r w:rsidR="006D2C34" w:rsidRPr="005E7BD0">
        <w:rPr>
          <w:color w:val="000000" w:themeColor="text1"/>
          <w:lang w:val="fr-FR"/>
        </w:rPr>
        <w:t>,</w:t>
      </w:r>
      <w:r w:rsidR="000616A9" w:rsidRPr="005E7BD0">
        <w:rPr>
          <w:color w:val="000000" w:themeColor="text1"/>
          <w:lang w:val="fr-FR"/>
        </w:rPr>
        <w:t xml:space="preserve"> </w:t>
      </w:r>
      <w:r w:rsidR="00E616E4" w:rsidRPr="005E7BD0">
        <w:rPr>
          <w:color w:val="000000" w:themeColor="text1"/>
          <w:lang w:val="fr-FR"/>
        </w:rPr>
        <w:t>sans interruption</w:t>
      </w:r>
      <w:r w:rsidR="006D2C34" w:rsidRPr="005E7BD0">
        <w:rPr>
          <w:color w:val="000000" w:themeColor="text1"/>
          <w:lang w:val="fr-FR"/>
        </w:rPr>
        <w:t>,</w:t>
      </w:r>
      <w:r w:rsidR="00E616E4" w:rsidRPr="005E7BD0">
        <w:rPr>
          <w:color w:val="000000" w:themeColor="text1"/>
          <w:lang w:val="fr-FR"/>
        </w:rPr>
        <w:t xml:space="preserve"> dans </w:t>
      </w:r>
      <w:r w:rsidR="006D2C34" w:rsidRPr="005E7BD0">
        <w:rPr>
          <w:color w:val="000000" w:themeColor="text1"/>
          <w:lang w:val="fr-FR"/>
        </w:rPr>
        <w:t>s</w:t>
      </w:r>
      <w:r w:rsidR="00B44BD2" w:rsidRPr="005E7BD0">
        <w:rPr>
          <w:color w:val="000000" w:themeColor="text1"/>
          <w:lang w:val="fr-FR"/>
        </w:rPr>
        <w:t>es</w:t>
      </w:r>
      <w:r w:rsidR="00E616E4" w:rsidRPr="005E7BD0">
        <w:rPr>
          <w:color w:val="000000" w:themeColor="text1"/>
          <w:lang w:val="fr-FR"/>
        </w:rPr>
        <w:t xml:space="preserve"> réactions et conversations</w:t>
      </w:r>
      <w:r w:rsidR="00E616E4" w:rsidRPr="005E7BD0">
        <w:rPr>
          <w:rStyle w:val="Rimandonotaapidipagina"/>
          <w:color w:val="000000" w:themeColor="text1"/>
          <w:lang w:val="fr-FR"/>
        </w:rPr>
        <w:footnoteReference w:id="15"/>
      </w:r>
      <w:r w:rsidR="00E616E4" w:rsidRPr="005E7BD0">
        <w:rPr>
          <w:color w:val="000000" w:themeColor="text1"/>
          <w:lang w:val="fr-FR"/>
        </w:rPr>
        <w:t>.</w:t>
      </w:r>
      <w:r w:rsidR="006D2C34" w:rsidRPr="005E7BD0">
        <w:rPr>
          <w:color w:val="000000" w:themeColor="text1"/>
          <w:lang w:val="fr-FR"/>
        </w:rPr>
        <w:t xml:space="preserve"> </w:t>
      </w:r>
    </w:p>
    <w:p w14:paraId="4DC9295D" w14:textId="592BD42E" w:rsidR="004F4AB6" w:rsidRPr="005E7BD0" w:rsidRDefault="00E837BF" w:rsidP="00334EC3">
      <w:pPr>
        <w:jc w:val="both"/>
        <w:rPr>
          <w:color w:val="000000" w:themeColor="text1"/>
          <w:lang w:val="fr-FR"/>
        </w:rPr>
      </w:pPr>
      <w:r w:rsidRPr="005E7BD0">
        <w:rPr>
          <w:color w:val="000000" w:themeColor="text1"/>
          <w:lang w:val="fr-FR"/>
        </w:rPr>
        <w:t>L</w:t>
      </w:r>
      <w:r w:rsidR="000F6FC4" w:rsidRPr="005E7BD0">
        <w:rPr>
          <w:color w:val="000000" w:themeColor="text1"/>
          <w:lang w:val="fr-FR"/>
        </w:rPr>
        <w:t xml:space="preserve">e rapport </w:t>
      </w:r>
      <w:r w:rsidR="006D2C34" w:rsidRPr="005E7BD0">
        <w:rPr>
          <w:color w:val="000000" w:themeColor="text1"/>
          <w:lang w:val="fr-FR"/>
        </w:rPr>
        <w:t xml:space="preserve">à ce qui </w:t>
      </w:r>
      <w:r w:rsidR="008411A6" w:rsidRPr="005E7BD0">
        <w:rPr>
          <w:color w:val="000000" w:themeColor="text1"/>
          <w:lang w:val="fr-FR"/>
        </w:rPr>
        <w:t xml:space="preserve">nous </w:t>
      </w:r>
      <w:r w:rsidR="006D2C34" w:rsidRPr="005E7BD0">
        <w:rPr>
          <w:color w:val="000000" w:themeColor="text1"/>
          <w:lang w:val="fr-FR"/>
        </w:rPr>
        <w:t xml:space="preserve">entoure est une partie importante de </w:t>
      </w:r>
      <w:r w:rsidR="008411A6" w:rsidRPr="005E7BD0">
        <w:rPr>
          <w:color w:val="000000" w:themeColor="text1"/>
          <w:lang w:val="fr-FR"/>
        </w:rPr>
        <w:t>notre</w:t>
      </w:r>
      <w:r w:rsidR="006D2C34" w:rsidRPr="005E7BD0">
        <w:rPr>
          <w:color w:val="000000" w:themeColor="text1"/>
          <w:lang w:val="fr-FR"/>
        </w:rPr>
        <w:t xml:space="preserve"> « être moral »</w:t>
      </w:r>
      <w:r w:rsidR="008434D7" w:rsidRPr="005E7BD0">
        <w:rPr>
          <w:color w:val="000000" w:themeColor="text1"/>
          <w:lang w:val="fr-FR"/>
        </w:rPr>
        <w:t xml:space="preserve"> </w:t>
      </w:r>
      <w:r w:rsidR="006D2C34" w:rsidRPr="005E7BD0">
        <w:rPr>
          <w:color w:val="000000" w:themeColor="text1"/>
          <w:lang w:val="fr-FR"/>
        </w:rPr>
        <w:t>ainsi compris</w:t>
      </w:r>
      <w:r w:rsidR="000A6E56" w:rsidRPr="005E7BD0">
        <w:rPr>
          <w:color w:val="000000" w:themeColor="text1"/>
          <w:lang w:val="fr-FR"/>
        </w:rPr>
        <w:t xml:space="preserve">, et </w:t>
      </w:r>
      <w:r w:rsidR="004F4AB6" w:rsidRPr="005E7BD0">
        <w:rPr>
          <w:color w:val="000000" w:themeColor="text1"/>
          <w:lang w:val="fr-FR"/>
        </w:rPr>
        <w:t xml:space="preserve">ce rapport est </w:t>
      </w:r>
      <w:r w:rsidR="00B47896" w:rsidRPr="0023063F">
        <w:rPr>
          <w:color w:val="000000" w:themeColor="text1"/>
          <w:lang w:val="fr-FR"/>
        </w:rPr>
        <w:t xml:space="preserve">conçu </w:t>
      </w:r>
      <w:commentRangeStart w:id="2"/>
      <w:r w:rsidR="004F4AB6" w:rsidRPr="005E7BD0">
        <w:rPr>
          <w:color w:val="000000" w:themeColor="text1"/>
          <w:lang w:val="fr-FR"/>
        </w:rPr>
        <w:t>par</w:t>
      </w:r>
      <w:commentRangeEnd w:id="2"/>
      <w:r w:rsidR="00AA0055" w:rsidRPr="005E7BD0">
        <w:rPr>
          <w:rStyle w:val="Rimandocommento"/>
          <w:color w:val="000000" w:themeColor="text1"/>
        </w:rPr>
        <w:commentReference w:id="2"/>
      </w:r>
      <w:r w:rsidR="004F4AB6" w:rsidRPr="005E7BD0">
        <w:rPr>
          <w:color w:val="000000" w:themeColor="text1"/>
          <w:lang w:val="fr-FR"/>
        </w:rPr>
        <w:t xml:space="preserve"> Murdoch en termes de</w:t>
      </w:r>
      <w:r w:rsidR="000A6E56" w:rsidRPr="005E7BD0">
        <w:rPr>
          <w:color w:val="000000" w:themeColor="text1"/>
          <w:lang w:val="fr-FR"/>
        </w:rPr>
        <w:t xml:space="preserve"> </w:t>
      </w:r>
      <w:r w:rsidR="000A6E56" w:rsidRPr="005E7BD0">
        <w:rPr>
          <w:i/>
          <w:color w:val="000000" w:themeColor="text1"/>
          <w:lang w:val="fr-FR"/>
        </w:rPr>
        <w:t>vision</w:t>
      </w:r>
      <w:r w:rsidR="000F6FC4" w:rsidRPr="005E7BD0">
        <w:rPr>
          <w:color w:val="000000" w:themeColor="text1"/>
          <w:lang w:val="fr-FR"/>
        </w:rPr>
        <w:t xml:space="preserve"> </w:t>
      </w:r>
      <w:r w:rsidR="006D2C34" w:rsidRPr="005E7BD0">
        <w:rPr>
          <w:color w:val="000000" w:themeColor="text1"/>
          <w:lang w:val="fr-FR"/>
        </w:rPr>
        <w:t xml:space="preserve">: </w:t>
      </w:r>
      <w:r w:rsidR="00B14715" w:rsidRPr="005E7BD0">
        <w:rPr>
          <w:color w:val="000000" w:themeColor="text1"/>
          <w:lang w:val="fr-FR"/>
        </w:rPr>
        <w:t>la vision</w:t>
      </w:r>
      <w:r w:rsidR="008434D7" w:rsidRPr="005E7BD0">
        <w:rPr>
          <w:color w:val="000000" w:themeColor="text1"/>
          <w:lang w:val="fr-FR"/>
        </w:rPr>
        <w:t xml:space="preserve"> de ce qui nous entoure est</w:t>
      </w:r>
      <w:r w:rsidR="00B14715" w:rsidRPr="005E7BD0">
        <w:rPr>
          <w:color w:val="000000" w:themeColor="text1"/>
          <w:lang w:val="fr-FR"/>
        </w:rPr>
        <w:t xml:space="preserve"> considérée comme une </w:t>
      </w:r>
      <w:r w:rsidR="00B14715" w:rsidRPr="005E7BD0">
        <w:rPr>
          <w:i/>
          <w:color w:val="000000" w:themeColor="text1"/>
          <w:lang w:val="fr-FR"/>
        </w:rPr>
        <w:t>activité</w:t>
      </w:r>
      <w:r w:rsidR="00B14715" w:rsidRPr="005E7BD0">
        <w:rPr>
          <w:color w:val="000000" w:themeColor="text1"/>
          <w:lang w:val="fr-FR"/>
        </w:rPr>
        <w:t xml:space="preserve"> proprement morale</w:t>
      </w:r>
      <w:r w:rsidR="008434D7" w:rsidRPr="005E7BD0">
        <w:rPr>
          <w:color w:val="000000" w:themeColor="text1"/>
          <w:lang w:val="fr-FR"/>
        </w:rPr>
        <w:t>, voire comme une t</w:t>
      </w:r>
      <w:r w:rsidR="00B44BD2" w:rsidRPr="005E7BD0">
        <w:rPr>
          <w:color w:val="000000" w:themeColor="text1"/>
          <w:lang w:val="fr-FR"/>
        </w:rPr>
        <w:t>â</w:t>
      </w:r>
      <w:r w:rsidR="008434D7" w:rsidRPr="005E7BD0">
        <w:rPr>
          <w:color w:val="000000" w:themeColor="text1"/>
          <w:lang w:val="fr-FR"/>
        </w:rPr>
        <w:t>che morale</w:t>
      </w:r>
      <w:r w:rsidR="008411A6" w:rsidRPr="005E7BD0">
        <w:rPr>
          <w:color w:val="000000" w:themeColor="text1"/>
          <w:lang w:val="fr-FR"/>
        </w:rPr>
        <w:t xml:space="preserve"> fondamentale</w:t>
      </w:r>
      <w:r w:rsidR="00B44BD2" w:rsidRPr="005E7BD0">
        <w:rPr>
          <w:color w:val="000000" w:themeColor="text1"/>
          <w:lang w:val="fr-FR"/>
        </w:rPr>
        <w:t>.</w:t>
      </w:r>
      <w:r w:rsidR="00CE2A5D" w:rsidRPr="005E7BD0">
        <w:rPr>
          <w:color w:val="000000" w:themeColor="text1"/>
          <w:lang w:val="fr-FR"/>
        </w:rPr>
        <w:t xml:space="preserve"> </w:t>
      </w:r>
      <w:r w:rsidR="000F6FC4" w:rsidRPr="005E7BD0">
        <w:rPr>
          <w:color w:val="000000" w:themeColor="text1"/>
          <w:lang w:val="fr-FR"/>
        </w:rPr>
        <w:t>L</w:t>
      </w:r>
      <w:r w:rsidR="00ED67C4" w:rsidRPr="005E7BD0">
        <w:rPr>
          <w:color w:val="000000" w:themeColor="text1"/>
          <w:lang w:val="fr-FR"/>
        </w:rPr>
        <w:t>’</w:t>
      </w:r>
      <w:r w:rsidR="000F6FC4" w:rsidRPr="005E7BD0">
        <w:rPr>
          <w:color w:val="000000" w:themeColor="text1"/>
          <w:lang w:val="fr-FR"/>
        </w:rPr>
        <w:t xml:space="preserve">activité morale n’est pas identifiée </w:t>
      </w:r>
      <w:r w:rsidR="004F4AB6" w:rsidRPr="005E7BD0">
        <w:rPr>
          <w:color w:val="000000" w:themeColor="text1"/>
          <w:lang w:val="fr-FR"/>
        </w:rPr>
        <w:t>par</w:t>
      </w:r>
      <w:r w:rsidR="000F6FC4" w:rsidRPr="005E7BD0">
        <w:rPr>
          <w:color w:val="000000" w:themeColor="text1"/>
          <w:lang w:val="fr-FR"/>
        </w:rPr>
        <w:t xml:space="preserve"> l’action (</w:t>
      </w:r>
      <w:r w:rsidR="000F6FC4" w:rsidRPr="0023063F">
        <w:rPr>
          <w:i/>
          <w:color w:val="000000" w:themeColor="text1"/>
          <w:lang w:val="fr-FR"/>
        </w:rPr>
        <w:t>vs</w:t>
      </w:r>
      <w:r w:rsidR="000F6FC4" w:rsidRPr="005E7BD0">
        <w:rPr>
          <w:color w:val="000000" w:themeColor="text1"/>
          <w:lang w:val="fr-FR"/>
        </w:rPr>
        <w:t xml:space="preserve">. l’approche </w:t>
      </w:r>
      <w:r w:rsidR="000C4492" w:rsidRPr="005E7BD0">
        <w:rPr>
          <w:color w:val="000000" w:themeColor="text1"/>
          <w:lang w:val="fr-FR"/>
        </w:rPr>
        <w:t>comportementaliste</w:t>
      </w:r>
      <w:r w:rsidR="000F6FC4" w:rsidRPr="005E7BD0">
        <w:rPr>
          <w:color w:val="000000" w:themeColor="text1"/>
          <w:lang w:val="fr-FR"/>
        </w:rPr>
        <w:t>), mais l’</w:t>
      </w:r>
      <w:r w:rsidR="00ED67C4" w:rsidRPr="005E7BD0">
        <w:rPr>
          <w:color w:val="000000" w:themeColor="text1"/>
          <w:lang w:val="fr-FR"/>
        </w:rPr>
        <w:t xml:space="preserve">action découle (éventuellement) de la vision des faits, qui est en soi une activité morale même lorsqu’elle ne donne pas lieu à une action. </w:t>
      </w:r>
    </w:p>
    <w:p w14:paraId="3944AEC6" w14:textId="031239E2" w:rsidR="005720A9" w:rsidRPr="005E7BD0" w:rsidRDefault="00ED67C4" w:rsidP="00334EC3">
      <w:pPr>
        <w:jc w:val="both"/>
        <w:rPr>
          <w:color w:val="000000" w:themeColor="text1"/>
          <w:lang w:val="fr-FR"/>
        </w:rPr>
      </w:pPr>
      <w:r w:rsidRPr="005E7BD0">
        <w:rPr>
          <w:color w:val="000000" w:themeColor="text1"/>
          <w:lang w:val="fr-FR"/>
        </w:rPr>
        <w:t xml:space="preserve">Le centre d’intérêt </w:t>
      </w:r>
      <w:r w:rsidR="004F4AB6" w:rsidRPr="005E7BD0">
        <w:rPr>
          <w:color w:val="000000" w:themeColor="text1"/>
          <w:lang w:val="fr-FR"/>
        </w:rPr>
        <w:t>de</w:t>
      </w:r>
      <w:r w:rsidRPr="005E7BD0">
        <w:rPr>
          <w:color w:val="000000" w:themeColor="text1"/>
          <w:lang w:val="fr-FR"/>
        </w:rPr>
        <w:t xml:space="preserve"> l’éthique est donc réorienté sur ce qui se passe, pour ainsi dire, </w:t>
      </w:r>
      <w:r w:rsidRPr="005E7BD0">
        <w:rPr>
          <w:i/>
          <w:color w:val="000000" w:themeColor="text1"/>
          <w:lang w:val="fr-FR"/>
        </w:rPr>
        <w:t>derrière</w:t>
      </w:r>
      <w:r w:rsidRPr="005E7BD0">
        <w:rPr>
          <w:color w:val="000000" w:themeColor="text1"/>
          <w:lang w:val="fr-FR"/>
        </w:rPr>
        <w:t xml:space="preserve"> le choix et l’action, en particulier dans la </w:t>
      </w:r>
      <w:r w:rsidRPr="005E7BD0">
        <w:rPr>
          <w:i/>
          <w:color w:val="000000" w:themeColor="text1"/>
          <w:lang w:val="fr-FR"/>
        </w:rPr>
        <w:t>vie intérieure</w:t>
      </w:r>
      <w:r w:rsidRPr="005E7BD0">
        <w:rPr>
          <w:color w:val="000000" w:themeColor="text1"/>
          <w:lang w:val="fr-FR"/>
        </w:rPr>
        <w:t xml:space="preserve"> des individus. </w:t>
      </w:r>
      <w:r w:rsidR="008E609D" w:rsidRPr="005E7BD0">
        <w:rPr>
          <w:color w:val="000000" w:themeColor="text1"/>
          <w:lang w:val="fr-FR"/>
        </w:rPr>
        <w:t xml:space="preserve">Réhabiliter la vie intérieure comme sphère moralement importante permet à </w:t>
      </w:r>
      <w:r w:rsidR="00B44BD2" w:rsidRPr="005E7BD0">
        <w:rPr>
          <w:color w:val="000000" w:themeColor="text1"/>
          <w:lang w:val="fr-FR"/>
        </w:rPr>
        <w:t xml:space="preserve">Murdoch </w:t>
      </w:r>
      <w:r w:rsidR="008E609D" w:rsidRPr="005E7BD0">
        <w:rPr>
          <w:color w:val="000000" w:themeColor="text1"/>
          <w:lang w:val="fr-FR"/>
        </w:rPr>
        <w:t xml:space="preserve">de </w:t>
      </w:r>
      <w:r w:rsidR="00B44BD2" w:rsidRPr="005E7BD0">
        <w:rPr>
          <w:color w:val="000000" w:themeColor="text1"/>
          <w:lang w:val="fr-FR"/>
        </w:rPr>
        <w:t>propose</w:t>
      </w:r>
      <w:r w:rsidR="008E609D" w:rsidRPr="005E7BD0">
        <w:rPr>
          <w:color w:val="000000" w:themeColor="text1"/>
          <w:lang w:val="fr-FR"/>
        </w:rPr>
        <w:t>r</w:t>
      </w:r>
      <w:r w:rsidR="00B44BD2" w:rsidRPr="005E7BD0">
        <w:rPr>
          <w:color w:val="000000" w:themeColor="text1"/>
          <w:lang w:val="fr-FR"/>
        </w:rPr>
        <w:t xml:space="preserve"> </w:t>
      </w:r>
      <w:r w:rsidR="008E609D" w:rsidRPr="005E7BD0">
        <w:rPr>
          <w:color w:val="000000" w:themeColor="text1"/>
          <w:lang w:val="fr-FR"/>
        </w:rPr>
        <w:t xml:space="preserve">une </w:t>
      </w:r>
      <w:r w:rsidR="00B44BD2" w:rsidRPr="005E7BD0">
        <w:rPr>
          <w:color w:val="000000" w:themeColor="text1"/>
          <w:lang w:val="fr-FR"/>
        </w:rPr>
        <w:t xml:space="preserve">conception </w:t>
      </w:r>
      <w:r w:rsidR="00B44BD2" w:rsidRPr="005E7BD0">
        <w:rPr>
          <w:i/>
          <w:color w:val="000000" w:themeColor="text1"/>
          <w:lang w:val="fr-FR"/>
        </w:rPr>
        <w:t>perfectionniste</w:t>
      </w:r>
      <w:r w:rsidR="00B44BD2" w:rsidRPr="005E7BD0">
        <w:rPr>
          <w:color w:val="000000" w:themeColor="text1"/>
          <w:lang w:val="fr-FR"/>
        </w:rPr>
        <w:t xml:space="preserve"> de la vie morale</w:t>
      </w:r>
      <w:r w:rsidR="00C97322" w:rsidRPr="005E7BD0">
        <w:rPr>
          <w:color w:val="000000" w:themeColor="text1"/>
          <w:lang w:val="fr-FR"/>
        </w:rPr>
        <w:t xml:space="preserve">, </w:t>
      </w:r>
      <w:r w:rsidR="009C7D7B" w:rsidRPr="005E7BD0">
        <w:rPr>
          <w:color w:val="000000" w:themeColor="text1"/>
          <w:lang w:val="fr-FR"/>
        </w:rPr>
        <w:t xml:space="preserve">par </w:t>
      </w:r>
      <w:r w:rsidR="004F4AB6" w:rsidRPr="005E7BD0">
        <w:rPr>
          <w:color w:val="000000" w:themeColor="text1"/>
          <w:lang w:val="fr-FR"/>
        </w:rPr>
        <w:t>le biais d’</w:t>
      </w:r>
      <w:r w:rsidR="009C7D7B" w:rsidRPr="005E7BD0">
        <w:rPr>
          <w:color w:val="000000" w:themeColor="text1"/>
          <w:lang w:val="fr-FR"/>
        </w:rPr>
        <w:t>une</w:t>
      </w:r>
      <w:r w:rsidR="00C97322" w:rsidRPr="005E7BD0">
        <w:rPr>
          <w:color w:val="000000" w:themeColor="text1"/>
          <w:lang w:val="fr-FR"/>
        </w:rPr>
        <w:t xml:space="preserve"> réflexion e</w:t>
      </w:r>
      <w:r w:rsidR="00173D90" w:rsidRPr="005E7BD0">
        <w:rPr>
          <w:color w:val="000000" w:themeColor="text1"/>
          <w:lang w:val="fr-FR"/>
        </w:rPr>
        <w:t>n</w:t>
      </w:r>
      <w:r w:rsidR="00C97322" w:rsidRPr="005E7BD0">
        <w:rPr>
          <w:color w:val="000000" w:themeColor="text1"/>
          <w:lang w:val="fr-FR"/>
        </w:rPr>
        <w:t xml:space="preserve"> </w:t>
      </w:r>
      <w:r w:rsidR="00C97322" w:rsidRPr="005E7BD0">
        <w:rPr>
          <w:i/>
          <w:color w:val="000000" w:themeColor="text1"/>
          <w:lang w:val="fr-FR"/>
        </w:rPr>
        <w:t>psychologie morale</w:t>
      </w:r>
      <w:r w:rsidR="00D1058F" w:rsidRPr="005E7BD0">
        <w:rPr>
          <w:color w:val="000000" w:themeColor="text1"/>
          <w:lang w:val="fr-FR"/>
        </w:rPr>
        <w:t xml:space="preserve"> </w:t>
      </w:r>
      <w:r w:rsidR="009C7D7B" w:rsidRPr="005E7BD0">
        <w:rPr>
          <w:color w:val="000000" w:themeColor="text1"/>
          <w:lang w:val="fr-FR"/>
        </w:rPr>
        <w:t xml:space="preserve">qui comprend </w:t>
      </w:r>
      <w:r w:rsidR="00E837BF" w:rsidRPr="005E7BD0">
        <w:rPr>
          <w:color w:val="000000" w:themeColor="text1"/>
          <w:lang w:val="fr-FR"/>
        </w:rPr>
        <w:t xml:space="preserve">: </w:t>
      </w:r>
      <w:r w:rsidR="00D1058F" w:rsidRPr="005E7BD0">
        <w:rPr>
          <w:color w:val="000000" w:themeColor="text1"/>
          <w:lang w:val="fr-FR"/>
        </w:rPr>
        <w:t xml:space="preserve">1. </w:t>
      </w:r>
      <w:r w:rsidR="009C7D7B" w:rsidRPr="005E7BD0">
        <w:rPr>
          <w:color w:val="000000" w:themeColor="text1"/>
          <w:lang w:val="fr-FR"/>
        </w:rPr>
        <w:t>u</w:t>
      </w:r>
      <w:r w:rsidR="00D1058F" w:rsidRPr="005E7BD0">
        <w:rPr>
          <w:color w:val="000000" w:themeColor="text1"/>
          <w:lang w:val="fr-FR"/>
        </w:rPr>
        <w:t xml:space="preserve">ne </w:t>
      </w:r>
      <w:r w:rsidR="009C7D7B" w:rsidRPr="005E7BD0">
        <w:rPr>
          <w:color w:val="000000" w:themeColor="text1"/>
          <w:lang w:val="fr-FR"/>
        </w:rPr>
        <w:t xml:space="preserve">caractérisation des </w:t>
      </w:r>
      <w:r w:rsidR="00B44BD2" w:rsidRPr="005E7BD0">
        <w:rPr>
          <w:color w:val="000000" w:themeColor="text1"/>
          <w:lang w:val="fr-FR"/>
        </w:rPr>
        <w:t>êtres</w:t>
      </w:r>
      <w:r w:rsidR="009C7D7B" w:rsidRPr="005E7BD0">
        <w:rPr>
          <w:color w:val="000000" w:themeColor="text1"/>
          <w:lang w:val="fr-FR"/>
        </w:rPr>
        <w:t xml:space="preserve"> humains comme</w:t>
      </w:r>
      <w:r w:rsidR="00B44BD2" w:rsidRPr="005E7BD0">
        <w:rPr>
          <w:color w:val="000000" w:themeColor="text1"/>
          <w:lang w:val="fr-FR"/>
        </w:rPr>
        <w:t xml:space="preserve"> instinctivement tournés </w:t>
      </w:r>
      <w:r w:rsidR="00FB1358" w:rsidRPr="005E7BD0">
        <w:rPr>
          <w:color w:val="000000" w:themeColor="text1"/>
          <w:lang w:val="fr-FR"/>
        </w:rPr>
        <w:t xml:space="preserve">vers </w:t>
      </w:r>
      <w:r w:rsidR="004F4AB6" w:rsidRPr="005E7BD0">
        <w:rPr>
          <w:color w:val="000000" w:themeColor="text1"/>
          <w:lang w:val="fr-FR"/>
        </w:rPr>
        <w:t>eux-mêmes</w:t>
      </w:r>
      <w:r w:rsidR="00FB1358" w:rsidRPr="005E7BD0">
        <w:rPr>
          <w:color w:val="000000" w:themeColor="text1"/>
          <w:lang w:val="fr-FR"/>
        </w:rPr>
        <w:t>, caractérisés par un</w:t>
      </w:r>
      <w:r w:rsidR="00B44BD2" w:rsidRPr="005E7BD0">
        <w:rPr>
          <w:color w:val="000000" w:themeColor="text1"/>
          <w:lang w:val="fr-FR"/>
        </w:rPr>
        <w:t xml:space="preserve"> </w:t>
      </w:r>
      <w:r w:rsidR="00B44BD2" w:rsidRPr="005E7BD0">
        <w:rPr>
          <w:i/>
          <w:color w:val="000000" w:themeColor="text1"/>
          <w:lang w:val="fr-FR"/>
        </w:rPr>
        <w:t>ego</w:t>
      </w:r>
      <w:r w:rsidR="00B44BD2" w:rsidRPr="005E7BD0">
        <w:rPr>
          <w:color w:val="000000" w:themeColor="text1"/>
          <w:lang w:val="fr-FR"/>
        </w:rPr>
        <w:t xml:space="preserve"> en quête de consolation</w:t>
      </w:r>
      <w:r w:rsidR="00FB1358" w:rsidRPr="005E7BD0">
        <w:rPr>
          <w:color w:val="000000" w:themeColor="text1"/>
          <w:lang w:val="fr-FR"/>
        </w:rPr>
        <w:t xml:space="preserve"> qui</w:t>
      </w:r>
      <w:r w:rsidR="008160BF" w:rsidRPr="005E7BD0">
        <w:rPr>
          <w:color w:val="000000" w:themeColor="text1"/>
          <w:lang w:val="fr-FR"/>
        </w:rPr>
        <w:t xml:space="preserve"> crée </w:t>
      </w:r>
      <w:r w:rsidR="00EA73B2" w:rsidRPr="005E7BD0">
        <w:rPr>
          <w:color w:val="000000" w:themeColor="text1"/>
          <w:lang w:val="fr-FR"/>
        </w:rPr>
        <w:t xml:space="preserve">autour de soi </w:t>
      </w:r>
      <w:r w:rsidR="008160BF" w:rsidRPr="005E7BD0">
        <w:rPr>
          <w:color w:val="000000" w:themeColor="text1"/>
          <w:lang w:val="fr-FR"/>
        </w:rPr>
        <w:t xml:space="preserve">des structures illusoires de fantasmes </w:t>
      </w:r>
      <w:r w:rsidR="008411A6" w:rsidRPr="005E7BD0">
        <w:rPr>
          <w:color w:val="000000" w:themeColor="text1"/>
          <w:lang w:val="fr-FR"/>
        </w:rPr>
        <w:t xml:space="preserve">qui </w:t>
      </w:r>
      <w:r w:rsidR="008160BF" w:rsidRPr="005E7BD0">
        <w:rPr>
          <w:color w:val="000000" w:themeColor="text1"/>
          <w:lang w:val="fr-FR"/>
        </w:rPr>
        <w:t>déform</w:t>
      </w:r>
      <w:r w:rsidR="008411A6" w:rsidRPr="005E7BD0">
        <w:rPr>
          <w:color w:val="000000" w:themeColor="text1"/>
          <w:lang w:val="fr-FR"/>
        </w:rPr>
        <w:t>e</w:t>
      </w:r>
      <w:r w:rsidR="008160BF" w:rsidRPr="005E7BD0">
        <w:rPr>
          <w:color w:val="000000" w:themeColor="text1"/>
          <w:lang w:val="fr-FR"/>
        </w:rPr>
        <w:t>nt la vision</w:t>
      </w:r>
      <w:r w:rsidR="00B87218" w:rsidRPr="005E7BD0">
        <w:rPr>
          <w:color w:val="000000" w:themeColor="text1"/>
          <w:lang w:val="fr-FR"/>
        </w:rPr>
        <w:t xml:space="preserve"> </w:t>
      </w:r>
      <w:r w:rsidR="00E837BF" w:rsidRPr="005E7BD0">
        <w:rPr>
          <w:color w:val="000000" w:themeColor="text1"/>
          <w:lang w:val="fr-FR"/>
        </w:rPr>
        <w:t xml:space="preserve">; </w:t>
      </w:r>
      <w:r w:rsidR="00D1058F" w:rsidRPr="005E7BD0">
        <w:rPr>
          <w:color w:val="000000" w:themeColor="text1"/>
          <w:lang w:val="fr-FR"/>
        </w:rPr>
        <w:t xml:space="preserve">2. </w:t>
      </w:r>
      <w:r w:rsidR="00B87218" w:rsidRPr="005E7BD0">
        <w:rPr>
          <w:color w:val="000000" w:themeColor="text1"/>
          <w:lang w:val="fr-FR"/>
        </w:rPr>
        <w:t>u</w:t>
      </w:r>
      <w:r w:rsidR="00E837BF" w:rsidRPr="005E7BD0">
        <w:rPr>
          <w:color w:val="000000" w:themeColor="text1"/>
          <w:lang w:val="fr-FR"/>
        </w:rPr>
        <w:t xml:space="preserve">ne idée </w:t>
      </w:r>
      <w:r w:rsidR="00B87218" w:rsidRPr="005E7BD0">
        <w:rPr>
          <w:color w:val="000000" w:themeColor="text1"/>
          <w:lang w:val="fr-FR"/>
        </w:rPr>
        <w:t>de progrès moral représenté par le gain d’une</w:t>
      </w:r>
      <w:r w:rsidR="009D1C0D" w:rsidRPr="005E7BD0">
        <w:rPr>
          <w:color w:val="000000" w:themeColor="text1"/>
          <w:lang w:val="fr-FR"/>
        </w:rPr>
        <w:t xml:space="preserve"> vision </w:t>
      </w:r>
      <w:r w:rsidR="00E837BF" w:rsidRPr="005E7BD0">
        <w:rPr>
          <w:color w:val="000000" w:themeColor="text1"/>
          <w:lang w:val="fr-FR"/>
        </w:rPr>
        <w:t xml:space="preserve">réaliste et </w:t>
      </w:r>
      <w:r w:rsidR="009D1C0D" w:rsidRPr="005E7BD0">
        <w:rPr>
          <w:color w:val="000000" w:themeColor="text1"/>
          <w:lang w:val="fr-FR"/>
        </w:rPr>
        <w:t>non-égocentrée de ce qui nous entoure</w:t>
      </w:r>
      <w:r w:rsidR="00E837BF" w:rsidRPr="005E7BD0">
        <w:rPr>
          <w:color w:val="000000" w:themeColor="text1"/>
          <w:lang w:val="fr-FR"/>
        </w:rPr>
        <w:t>.</w:t>
      </w:r>
      <w:r w:rsidR="0047266F" w:rsidRPr="005E7BD0">
        <w:rPr>
          <w:color w:val="000000" w:themeColor="text1"/>
          <w:lang w:val="fr-FR"/>
        </w:rPr>
        <w:t xml:space="preserve"> L’opposition entre vision réaliste (moralisée) et vision illusoire, est </w:t>
      </w:r>
      <w:r w:rsidR="004F4AB6" w:rsidRPr="005E7BD0">
        <w:rPr>
          <w:color w:val="000000" w:themeColor="text1"/>
          <w:lang w:val="fr-FR"/>
        </w:rPr>
        <w:t>expliquée</w:t>
      </w:r>
      <w:r w:rsidR="0047266F" w:rsidRPr="005E7BD0">
        <w:rPr>
          <w:color w:val="000000" w:themeColor="text1"/>
          <w:lang w:val="fr-FR"/>
        </w:rPr>
        <w:t xml:space="preserve"> par Murdoch aussi dans le</w:t>
      </w:r>
      <w:r w:rsidR="00F53283" w:rsidRPr="005E7BD0">
        <w:rPr>
          <w:color w:val="000000" w:themeColor="text1"/>
          <w:lang w:val="fr-FR"/>
        </w:rPr>
        <w:t>s</w:t>
      </w:r>
      <w:r w:rsidR="0047266F" w:rsidRPr="005E7BD0">
        <w:rPr>
          <w:color w:val="000000" w:themeColor="text1"/>
          <w:lang w:val="fr-FR"/>
        </w:rPr>
        <w:t xml:space="preserve"> termes d’une opposition entre la capacité d’</w:t>
      </w:r>
      <w:r w:rsidR="0047266F" w:rsidRPr="005E7BD0">
        <w:rPr>
          <w:i/>
          <w:color w:val="000000" w:themeColor="text1"/>
          <w:lang w:val="fr-FR"/>
        </w:rPr>
        <w:t>imagination</w:t>
      </w:r>
      <w:r w:rsidR="0047266F" w:rsidRPr="005E7BD0">
        <w:rPr>
          <w:color w:val="000000" w:themeColor="text1"/>
          <w:lang w:val="fr-FR"/>
        </w:rPr>
        <w:t xml:space="preserve">, qui </w:t>
      </w:r>
      <w:r w:rsidR="004F4AB6" w:rsidRPr="005E7BD0">
        <w:rPr>
          <w:color w:val="000000" w:themeColor="text1"/>
          <w:lang w:val="fr-FR"/>
        </w:rPr>
        <w:t>rend possible</w:t>
      </w:r>
      <w:r w:rsidR="00B87218" w:rsidRPr="005E7BD0">
        <w:rPr>
          <w:color w:val="000000" w:themeColor="text1"/>
          <w:lang w:val="fr-FR"/>
        </w:rPr>
        <w:t xml:space="preserve"> </w:t>
      </w:r>
      <w:r w:rsidR="0047266F" w:rsidRPr="005E7BD0">
        <w:rPr>
          <w:color w:val="000000" w:themeColor="text1"/>
          <w:lang w:val="fr-FR"/>
        </w:rPr>
        <w:t xml:space="preserve">le regard réaliste, et le </w:t>
      </w:r>
      <w:r w:rsidR="0047266F" w:rsidRPr="005E7BD0">
        <w:rPr>
          <w:i/>
          <w:color w:val="000000" w:themeColor="text1"/>
          <w:lang w:val="fr-FR"/>
        </w:rPr>
        <w:t>fantasme</w:t>
      </w:r>
      <w:r w:rsidR="0047266F" w:rsidRPr="005E7BD0">
        <w:rPr>
          <w:color w:val="000000" w:themeColor="text1"/>
          <w:lang w:val="fr-FR"/>
        </w:rPr>
        <w:t xml:space="preserve"> qui</w:t>
      </w:r>
      <w:r w:rsidR="00B87218" w:rsidRPr="005E7BD0">
        <w:rPr>
          <w:color w:val="000000" w:themeColor="text1"/>
          <w:lang w:val="fr-FR"/>
        </w:rPr>
        <w:t>,</w:t>
      </w:r>
      <w:r w:rsidR="0047266F" w:rsidRPr="005E7BD0">
        <w:rPr>
          <w:color w:val="000000" w:themeColor="text1"/>
          <w:lang w:val="fr-FR"/>
        </w:rPr>
        <w:t xml:space="preserve"> au contraire</w:t>
      </w:r>
      <w:r w:rsidR="00B87218" w:rsidRPr="005E7BD0">
        <w:rPr>
          <w:color w:val="000000" w:themeColor="text1"/>
          <w:lang w:val="fr-FR"/>
        </w:rPr>
        <w:t>,</w:t>
      </w:r>
      <w:r w:rsidR="0047266F" w:rsidRPr="005E7BD0">
        <w:rPr>
          <w:color w:val="000000" w:themeColor="text1"/>
          <w:lang w:val="fr-FR"/>
        </w:rPr>
        <w:t xml:space="preserve"> </w:t>
      </w:r>
      <w:r w:rsidR="00B87218" w:rsidRPr="005E7BD0">
        <w:rPr>
          <w:color w:val="000000" w:themeColor="text1"/>
          <w:lang w:val="fr-FR"/>
        </w:rPr>
        <w:t>est impliqué dans</w:t>
      </w:r>
      <w:r w:rsidR="0047266F" w:rsidRPr="005E7BD0">
        <w:rPr>
          <w:color w:val="000000" w:themeColor="text1"/>
          <w:lang w:val="fr-FR"/>
        </w:rPr>
        <w:t xml:space="preserve"> le regard illusoire. </w:t>
      </w:r>
      <w:r w:rsidR="00E837BF" w:rsidRPr="005E7BD0">
        <w:rPr>
          <w:color w:val="000000" w:themeColor="text1"/>
          <w:lang w:val="fr-FR"/>
        </w:rPr>
        <w:t xml:space="preserve">Ainsi, </w:t>
      </w:r>
      <w:r w:rsidR="0047266F" w:rsidRPr="005E7BD0">
        <w:rPr>
          <w:color w:val="000000" w:themeColor="text1"/>
          <w:lang w:val="fr-FR"/>
        </w:rPr>
        <w:t>la</w:t>
      </w:r>
      <w:r w:rsidR="009D1C0D" w:rsidRPr="005E7BD0">
        <w:rPr>
          <w:color w:val="000000" w:themeColor="text1"/>
          <w:lang w:val="fr-FR"/>
        </w:rPr>
        <w:t xml:space="preserve"> vision </w:t>
      </w:r>
      <w:r w:rsidR="00E837BF" w:rsidRPr="005E7BD0">
        <w:rPr>
          <w:color w:val="000000" w:themeColor="text1"/>
          <w:lang w:val="fr-FR"/>
        </w:rPr>
        <w:t>réaliste</w:t>
      </w:r>
      <w:r w:rsidR="009D1C0D" w:rsidRPr="005E7BD0">
        <w:rPr>
          <w:color w:val="000000" w:themeColor="text1"/>
          <w:lang w:val="fr-FR"/>
        </w:rPr>
        <w:t xml:space="preserve"> </w:t>
      </w:r>
      <w:r w:rsidR="008411A6" w:rsidRPr="005E7BD0">
        <w:rPr>
          <w:color w:val="000000" w:themeColor="text1"/>
          <w:lang w:val="fr-FR"/>
        </w:rPr>
        <w:t>n’</w:t>
      </w:r>
      <w:r w:rsidR="00E837BF" w:rsidRPr="005E7BD0">
        <w:rPr>
          <w:color w:val="000000" w:themeColor="text1"/>
          <w:lang w:val="fr-FR"/>
        </w:rPr>
        <w:t>est</w:t>
      </w:r>
      <w:r w:rsidR="008411A6" w:rsidRPr="005E7BD0">
        <w:rPr>
          <w:color w:val="000000" w:themeColor="text1"/>
          <w:lang w:val="fr-FR"/>
        </w:rPr>
        <w:t xml:space="preserve"> possible que par </w:t>
      </w:r>
      <w:r w:rsidR="00EA73B2" w:rsidRPr="005E7BD0">
        <w:rPr>
          <w:color w:val="000000" w:themeColor="text1"/>
          <w:lang w:val="fr-FR"/>
        </w:rPr>
        <w:t xml:space="preserve">un effort </w:t>
      </w:r>
      <w:r w:rsidR="008411A6" w:rsidRPr="005E7BD0">
        <w:rPr>
          <w:color w:val="000000" w:themeColor="text1"/>
          <w:lang w:val="fr-FR"/>
        </w:rPr>
        <w:t>d’</w:t>
      </w:r>
      <w:r w:rsidR="008411A6" w:rsidRPr="005E7BD0">
        <w:rPr>
          <w:i/>
          <w:color w:val="000000" w:themeColor="text1"/>
          <w:lang w:val="fr-FR"/>
        </w:rPr>
        <w:t>attention</w:t>
      </w:r>
      <w:r w:rsidR="008411A6" w:rsidRPr="005E7BD0">
        <w:rPr>
          <w:color w:val="000000" w:themeColor="text1"/>
          <w:lang w:val="fr-FR"/>
        </w:rPr>
        <w:t xml:space="preserve">, </w:t>
      </w:r>
      <w:r w:rsidR="004B0E48" w:rsidRPr="005E7BD0">
        <w:rPr>
          <w:color w:val="000000" w:themeColor="text1"/>
          <w:lang w:val="fr-FR"/>
        </w:rPr>
        <w:t xml:space="preserve">concept </w:t>
      </w:r>
      <w:r w:rsidR="00FC18F8" w:rsidRPr="005E7BD0">
        <w:rPr>
          <w:color w:val="000000" w:themeColor="text1"/>
          <w:lang w:val="fr-FR"/>
        </w:rPr>
        <w:t xml:space="preserve">que </w:t>
      </w:r>
      <w:r w:rsidR="004B0E48" w:rsidRPr="005E7BD0">
        <w:rPr>
          <w:color w:val="000000" w:themeColor="text1"/>
          <w:lang w:val="fr-FR"/>
        </w:rPr>
        <w:t>Murdoch emprunte à Simone Weil</w:t>
      </w:r>
      <w:r w:rsidR="00847E26" w:rsidRPr="005E7BD0">
        <w:rPr>
          <w:color w:val="000000" w:themeColor="text1"/>
          <w:lang w:val="fr-FR"/>
        </w:rPr>
        <w:t xml:space="preserve"> pour indiquer </w:t>
      </w:r>
      <w:r w:rsidR="0034643E" w:rsidRPr="005E7BD0">
        <w:rPr>
          <w:color w:val="000000" w:themeColor="text1"/>
          <w:lang w:val="fr-FR"/>
        </w:rPr>
        <w:t>cette</w:t>
      </w:r>
      <w:r w:rsidR="00847E26" w:rsidRPr="005E7BD0">
        <w:rPr>
          <w:color w:val="000000" w:themeColor="text1"/>
          <w:lang w:val="fr-FR"/>
        </w:rPr>
        <w:t xml:space="preserve"> </w:t>
      </w:r>
      <w:r w:rsidR="008411A6" w:rsidRPr="005E7BD0">
        <w:rPr>
          <w:color w:val="000000" w:themeColor="text1"/>
          <w:lang w:val="fr-FR"/>
        </w:rPr>
        <w:t>capacité morale fondamentale</w:t>
      </w:r>
      <w:r w:rsidR="0034643E" w:rsidRPr="005E7BD0">
        <w:rPr>
          <w:color w:val="000000" w:themeColor="text1"/>
          <w:lang w:val="fr-FR"/>
        </w:rPr>
        <w:t xml:space="preserve"> de réorienter le </w:t>
      </w:r>
      <w:r w:rsidR="00AB1108" w:rsidRPr="005E7BD0">
        <w:rPr>
          <w:color w:val="000000" w:themeColor="text1"/>
          <w:lang w:val="fr-FR"/>
        </w:rPr>
        <w:t>regard</w:t>
      </w:r>
      <w:r w:rsidR="00B87218" w:rsidRPr="005E7BD0">
        <w:rPr>
          <w:color w:val="000000" w:themeColor="text1"/>
          <w:lang w:val="fr-FR"/>
        </w:rPr>
        <w:t xml:space="preserve"> vers les détails du réel</w:t>
      </w:r>
      <w:r w:rsidR="001572FE" w:rsidRPr="005E7BD0">
        <w:rPr>
          <w:color w:val="000000" w:themeColor="text1"/>
          <w:lang w:val="fr-FR"/>
        </w:rPr>
        <w:t>.</w:t>
      </w:r>
      <w:r w:rsidR="00EA73B2" w:rsidRPr="005E7BD0">
        <w:rPr>
          <w:color w:val="000000" w:themeColor="text1"/>
          <w:lang w:val="fr-FR"/>
        </w:rPr>
        <w:t xml:space="preserve"> Murdoch pose</w:t>
      </w:r>
      <w:r w:rsidR="001572FE" w:rsidRPr="005E7BD0">
        <w:rPr>
          <w:color w:val="000000" w:themeColor="text1"/>
          <w:lang w:val="fr-FR"/>
        </w:rPr>
        <w:t xml:space="preserve"> </w:t>
      </w:r>
      <w:r w:rsidR="004B0E48" w:rsidRPr="005E7BD0">
        <w:rPr>
          <w:color w:val="000000" w:themeColor="text1"/>
          <w:lang w:val="fr-FR"/>
        </w:rPr>
        <w:t>aussi</w:t>
      </w:r>
      <w:r w:rsidR="00EA73B2" w:rsidRPr="005E7BD0">
        <w:rPr>
          <w:color w:val="000000" w:themeColor="text1"/>
          <w:lang w:val="fr-FR"/>
        </w:rPr>
        <w:t xml:space="preserve"> la question des</w:t>
      </w:r>
      <w:r w:rsidR="00847E26" w:rsidRPr="005E7BD0">
        <w:rPr>
          <w:color w:val="000000" w:themeColor="text1"/>
          <w:lang w:val="fr-FR"/>
        </w:rPr>
        <w:t xml:space="preserve"> </w:t>
      </w:r>
      <w:r w:rsidR="00EA73B2" w:rsidRPr="005E7BD0">
        <w:rPr>
          <w:i/>
          <w:color w:val="000000" w:themeColor="text1"/>
          <w:lang w:val="fr-FR"/>
        </w:rPr>
        <w:t>techniques</w:t>
      </w:r>
      <w:r w:rsidR="00EA73B2" w:rsidRPr="005E7BD0">
        <w:rPr>
          <w:color w:val="000000" w:themeColor="text1"/>
          <w:lang w:val="fr-FR"/>
        </w:rPr>
        <w:t xml:space="preserve"> </w:t>
      </w:r>
      <w:r w:rsidR="008411A6" w:rsidRPr="005E7BD0">
        <w:rPr>
          <w:color w:val="000000" w:themeColor="text1"/>
          <w:lang w:val="fr-FR"/>
        </w:rPr>
        <w:t xml:space="preserve">qui peuvent </w:t>
      </w:r>
      <w:r w:rsidR="00E837BF" w:rsidRPr="005E7BD0">
        <w:rPr>
          <w:color w:val="000000" w:themeColor="text1"/>
          <w:lang w:val="fr-FR"/>
        </w:rPr>
        <w:t>supporter</w:t>
      </w:r>
      <w:r w:rsidR="00EA73B2" w:rsidRPr="005E7BD0">
        <w:rPr>
          <w:color w:val="000000" w:themeColor="text1"/>
          <w:lang w:val="fr-FR"/>
        </w:rPr>
        <w:t xml:space="preserve"> </w:t>
      </w:r>
      <w:r w:rsidR="00E837BF" w:rsidRPr="005E7BD0">
        <w:rPr>
          <w:color w:val="000000" w:themeColor="text1"/>
          <w:lang w:val="fr-FR"/>
        </w:rPr>
        <w:t>notre capacité d</w:t>
      </w:r>
      <w:r w:rsidR="008411A6" w:rsidRPr="005E7BD0">
        <w:rPr>
          <w:color w:val="000000" w:themeColor="text1"/>
          <w:lang w:val="fr-FR"/>
        </w:rPr>
        <w:t>’attention</w:t>
      </w:r>
      <w:r w:rsidR="004F4AB6" w:rsidRPr="005E7BD0">
        <w:rPr>
          <w:color w:val="000000" w:themeColor="text1"/>
          <w:lang w:val="fr-FR"/>
        </w:rPr>
        <w:t xml:space="preserve"> et développer notre imagination</w:t>
      </w:r>
      <w:r w:rsidR="00F53283" w:rsidRPr="005E7BD0">
        <w:rPr>
          <w:color w:val="000000" w:themeColor="text1"/>
          <w:lang w:val="fr-FR"/>
        </w:rPr>
        <w:t>.</w:t>
      </w:r>
      <w:r w:rsidR="00EA73B2" w:rsidRPr="005E7BD0">
        <w:rPr>
          <w:color w:val="000000" w:themeColor="text1"/>
          <w:lang w:val="fr-FR"/>
        </w:rPr>
        <w:t xml:space="preserve"> </w:t>
      </w:r>
      <w:r w:rsidR="00F53283" w:rsidRPr="005E7BD0">
        <w:rPr>
          <w:color w:val="000000" w:themeColor="text1"/>
          <w:lang w:val="fr-FR"/>
        </w:rPr>
        <w:t>E</w:t>
      </w:r>
      <w:r w:rsidR="00EA73B2" w:rsidRPr="005E7BD0">
        <w:rPr>
          <w:color w:val="000000" w:themeColor="text1"/>
          <w:lang w:val="fr-FR"/>
        </w:rPr>
        <w:t>lle s</w:t>
      </w:r>
      <w:r w:rsidR="00AB1108" w:rsidRPr="005E7BD0">
        <w:rPr>
          <w:color w:val="000000" w:themeColor="text1"/>
          <w:lang w:val="fr-FR"/>
        </w:rPr>
        <w:t xml:space="preserve">’intéresse en particulier à </w:t>
      </w:r>
      <w:r w:rsidR="00EA73B2" w:rsidRPr="005E7BD0">
        <w:rPr>
          <w:color w:val="000000" w:themeColor="text1"/>
          <w:lang w:val="fr-FR"/>
        </w:rPr>
        <w:t xml:space="preserve">l’expérience esthétique </w:t>
      </w:r>
      <w:r w:rsidR="001572FE" w:rsidRPr="005E7BD0">
        <w:rPr>
          <w:color w:val="000000" w:themeColor="text1"/>
          <w:lang w:val="fr-FR"/>
        </w:rPr>
        <w:t>(</w:t>
      </w:r>
      <w:r w:rsidR="00EA73B2" w:rsidRPr="005E7BD0">
        <w:rPr>
          <w:color w:val="000000" w:themeColor="text1"/>
          <w:lang w:val="fr-FR"/>
        </w:rPr>
        <w:t>notamment</w:t>
      </w:r>
      <w:r w:rsidR="001572FE" w:rsidRPr="005E7BD0">
        <w:rPr>
          <w:color w:val="000000" w:themeColor="text1"/>
          <w:lang w:val="fr-FR"/>
        </w:rPr>
        <w:t xml:space="preserve"> </w:t>
      </w:r>
      <w:r w:rsidR="00E837BF" w:rsidRPr="005E7BD0">
        <w:rPr>
          <w:color w:val="000000" w:themeColor="text1"/>
          <w:lang w:val="fr-FR"/>
        </w:rPr>
        <w:t xml:space="preserve">dans </w:t>
      </w:r>
      <w:r w:rsidR="001572FE" w:rsidRPr="005E7BD0">
        <w:rPr>
          <w:color w:val="000000" w:themeColor="text1"/>
          <w:lang w:val="fr-FR"/>
        </w:rPr>
        <w:t xml:space="preserve">la </w:t>
      </w:r>
      <w:r w:rsidR="00EA73B2" w:rsidRPr="005E7BD0">
        <w:rPr>
          <w:color w:val="000000" w:themeColor="text1"/>
          <w:lang w:val="fr-FR"/>
        </w:rPr>
        <w:t>littérature) et</w:t>
      </w:r>
      <w:r w:rsidR="001572FE" w:rsidRPr="005E7BD0">
        <w:rPr>
          <w:color w:val="000000" w:themeColor="text1"/>
          <w:lang w:val="fr-FR"/>
        </w:rPr>
        <w:t xml:space="preserve"> </w:t>
      </w:r>
      <w:r w:rsidR="00AB1108" w:rsidRPr="005E7BD0">
        <w:rPr>
          <w:color w:val="000000" w:themeColor="text1"/>
          <w:lang w:val="fr-FR"/>
        </w:rPr>
        <w:t xml:space="preserve">à </w:t>
      </w:r>
      <w:r w:rsidR="00EA73B2" w:rsidRPr="005E7BD0">
        <w:rPr>
          <w:color w:val="000000" w:themeColor="text1"/>
          <w:lang w:val="fr-FR"/>
        </w:rPr>
        <w:t>la prière (</w:t>
      </w:r>
      <w:r w:rsidR="001572FE" w:rsidRPr="005E7BD0">
        <w:rPr>
          <w:color w:val="000000" w:themeColor="text1"/>
          <w:lang w:val="fr-FR"/>
        </w:rPr>
        <w:t xml:space="preserve">comme </w:t>
      </w:r>
      <w:r w:rsidR="00F53283" w:rsidRPr="005E7BD0">
        <w:rPr>
          <w:color w:val="000000" w:themeColor="text1"/>
          <w:lang w:val="fr-FR"/>
        </w:rPr>
        <w:t>pratique</w:t>
      </w:r>
      <w:r w:rsidR="001572FE" w:rsidRPr="005E7BD0">
        <w:rPr>
          <w:color w:val="000000" w:themeColor="text1"/>
          <w:lang w:val="fr-FR"/>
        </w:rPr>
        <w:t xml:space="preserve"> à </w:t>
      </w:r>
      <w:r w:rsidR="00F53283" w:rsidRPr="005E7BD0">
        <w:rPr>
          <w:color w:val="000000" w:themeColor="text1"/>
          <w:lang w:val="fr-FR"/>
        </w:rPr>
        <w:t>repenser</w:t>
      </w:r>
      <w:r w:rsidR="001572FE" w:rsidRPr="005E7BD0">
        <w:rPr>
          <w:color w:val="000000" w:themeColor="text1"/>
          <w:lang w:val="fr-FR"/>
        </w:rPr>
        <w:t xml:space="preserve"> dans un contexte </w:t>
      </w:r>
      <w:r w:rsidR="00CD5E2B" w:rsidRPr="005E7BD0">
        <w:rPr>
          <w:color w:val="000000" w:themeColor="text1"/>
          <w:lang w:val="fr-FR"/>
        </w:rPr>
        <w:t>dé-théologisé</w:t>
      </w:r>
      <w:r w:rsidR="001572FE" w:rsidRPr="005E7BD0">
        <w:rPr>
          <w:color w:val="000000" w:themeColor="text1"/>
          <w:lang w:val="fr-FR"/>
        </w:rPr>
        <w:t xml:space="preserve">). C’est en ce sens que Murdoch </w:t>
      </w:r>
      <w:r w:rsidR="00FC18F8" w:rsidRPr="005E7BD0">
        <w:rPr>
          <w:color w:val="000000" w:themeColor="text1"/>
          <w:lang w:val="fr-FR"/>
        </w:rPr>
        <w:t>a été considérée comme faisant</w:t>
      </w:r>
      <w:r w:rsidR="001572FE" w:rsidRPr="005E7BD0">
        <w:rPr>
          <w:color w:val="000000" w:themeColor="text1"/>
          <w:lang w:val="fr-FR"/>
        </w:rPr>
        <w:t xml:space="preserve"> partie d</w:t>
      </w:r>
      <w:r w:rsidR="00FC18F8" w:rsidRPr="005E7BD0">
        <w:rPr>
          <w:color w:val="000000" w:themeColor="text1"/>
          <w:lang w:val="fr-FR"/>
        </w:rPr>
        <w:t xml:space="preserve">’une </w:t>
      </w:r>
      <w:r w:rsidR="001572FE" w:rsidRPr="005E7BD0">
        <w:rPr>
          <w:color w:val="000000" w:themeColor="text1"/>
          <w:lang w:val="fr-FR"/>
        </w:rPr>
        <w:t xml:space="preserve">tradition perfectionniste </w:t>
      </w:r>
      <w:r w:rsidR="00FC18F8" w:rsidRPr="005E7BD0">
        <w:rPr>
          <w:color w:val="000000" w:themeColor="text1"/>
          <w:lang w:val="fr-FR"/>
        </w:rPr>
        <w:t>de l’</w:t>
      </w:r>
      <w:r w:rsidR="001572FE" w:rsidRPr="005E7BD0">
        <w:rPr>
          <w:color w:val="000000" w:themeColor="text1"/>
          <w:lang w:val="fr-FR"/>
        </w:rPr>
        <w:t>éthique,</w:t>
      </w:r>
      <w:r w:rsidR="00FC18F8" w:rsidRPr="005E7BD0">
        <w:rPr>
          <w:color w:val="000000" w:themeColor="text1"/>
          <w:lang w:val="fr-FR"/>
        </w:rPr>
        <w:t xml:space="preserve"> </w:t>
      </w:r>
      <w:r w:rsidR="00AA32C8" w:rsidRPr="005E7BD0">
        <w:rPr>
          <w:color w:val="000000" w:themeColor="text1"/>
          <w:lang w:val="fr-FR"/>
        </w:rPr>
        <w:t>mais elle reste</w:t>
      </w:r>
      <w:r w:rsidR="00F53283" w:rsidRPr="005E7BD0">
        <w:rPr>
          <w:color w:val="000000" w:themeColor="text1"/>
          <w:lang w:val="fr-FR"/>
        </w:rPr>
        <w:t xml:space="preserve"> </w:t>
      </w:r>
      <w:r w:rsidR="00F70744" w:rsidRPr="005E7BD0">
        <w:rPr>
          <w:color w:val="000000" w:themeColor="text1"/>
          <w:lang w:val="fr-FR"/>
        </w:rPr>
        <w:t>moins</w:t>
      </w:r>
      <w:r w:rsidR="00FC18F8" w:rsidRPr="005E7BD0">
        <w:rPr>
          <w:color w:val="000000" w:themeColor="text1"/>
          <w:lang w:val="fr-FR"/>
        </w:rPr>
        <w:t xml:space="preserve"> reconnue que d’autres auteurs </w:t>
      </w:r>
      <w:r w:rsidR="00D1058F" w:rsidRPr="005E7BD0">
        <w:rPr>
          <w:color w:val="000000" w:themeColor="text1"/>
          <w:lang w:val="fr-FR"/>
        </w:rPr>
        <w:t xml:space="preserve">tels que Stanley Cavell, Pierre Hadot, Michel Foucault </w:t>
      </w:r>
      <w:r w:rsidR="00FC18F8" w:rsidRPr="005E7BD0">
        <w:rPr>
          <w:color w:val="000000" w:themeColor="text1"/>
          <w:lang w:val="fr-FR"/>
        </w:rPr>
        <w:t>qui</w:t>
      </w:r>
      <w:r w:rsidR="0012103C" w:rsidRPr="005E7BD0">
        <w:rPr>
          <w:color w:val="000000" w:themeColor="text1"/>
          <w:lang w:val="fr-FR"/>
        </w:rPr>
        <w:t xml:space="preserve">, </w:t>
      </w:r>
      <w:r w:rsidR="0003391E" w:rsidRPr="0023063F">
        <w:rPr>
          <w:color w:val="000000" w:themeColor="text1"/>
          <w:lang w:val="fr-FR"/>
        </w:rPr>
        <w:t xml:space="preserve">avec </w:t>
      </w:r>
      <w:r w:rsidR="0012103C" w:rsidRPr="005E7BD0">
        <w:rPr>
          <w:color w:val="000000" w:themeColor="text1"/>
          <w:lang w:val="fr-FR"/>
        </w:rPr>
        <w:t>des perspectives</w:t>
      </w:r>
      <w:r w:rsidR="005E17B2" w:rsidRPr="005E7BD0">
        <w:rPr>
          <w:color w:val="000000" w:themeColor="text1"/>
          <w:lang w:val="fr-FR"/>
        </w:rPr>
        <w:t xml:space="preserve"> </w:t>
      </w:r>
      <w:r w:rsidR="005E17B2" w:rsidRPr="0023063F">
        <w:rPr>
          <w:color w:val="000000" w:themeColor="text1"/>
          <w:lang w:val="fr-FR"/>
        </w:rPr>
        <w:t>différentes</w:t>
      </w:r>
      <w:r w:rsidR="0012103C" w:rsidRPr="005E7BD0">
        <w:rPr>
          <w:color w:val="000000" w:themeColor="text1"/>
          <w:lang w:val="fr-FR"/>
        </w:rPr>
        <w:t>,</w:t>
      </w:r>
      <w:r w:rsidR="00FC18F8" w:rsidRPr="005E7BD0">
        <w:rPr>
          <w:color w:val="000000" w:themeColor="text1"/>
          <w:lang w:val="fr-FR"/>
        </w:rPr>
        <w:t xml:space="preserve"> ont marqué le</w:t>
      </w:r>
      <w:r w:rsidR="00B87218" w:rsidRPr="005E7BD0">
        <w:rPr>
          <w:color w:val="000000" w:themeColor="text1"/>
          <w:lang w:val="fr-FR"/>
        </w:rPr>
        <w:t>s</w:t>
      </w:r>
      <w:r w:rsidR="00FC18F8" w:rsidRPr="005E7BD0">
        <w:rPr>
          <w:color w:val="000000" w:themeColor="text1"/>
          <w:lang w:val="fr-FR"/>
        </w:rPr>
        <w:t xml:space="preserve"> </w:t>
      </w:r>
      <w:r w:rsidR="006D35C2" w:rsidRPr="005E7BD0">
        <w:rPr>
          <w:color w:val="000000" w:themeColor="text1"/>
          <w:lang w:val="fr-FR"/>
        </w:rPr>
        <w:t>développement</w:t>
      </w:r>
      <w:r w:rsidR="00B87218" w:rsidRPr="005E7BD0">
        <w:rPr>
          <w:color w:val="000000" w:themeColor="text1"/>
          <w:lang w:val="fr-FR"/>
        </w:rPr>
        <w:t>s</w:t>
      </w:r>
      <w:r w:rsidR="006D35C2" w:rsidRPr="005E7BD0">
        <w:rPr>
          <w:color w:val="000000" w:themeColor="text1"/>
          <w:lang w:val="fr-FR"/>
        </w:rPr>
        <w:t xml:space="preserve"> </w:t>
      </w:r>
      <w:r w:rsidR="00FC18F8" w:rsidRPr="005E7BD0">
        <w:rPr>
          <w:color w:val="000000" w:themeColor="text1"/>
          <w:lang w:val="fr-FR"/>
        </w:rPr>
        <w:t>contemporain</w:t>
      </w:r>
      <w:r w:rsidR="00B87218" w:rsidRPr="005E7BD0">
        <w:rPr>
          <w:color w:val="000000" w:themeColor="text1"/>
          <w:lang w:val="fr-FR"/>
        </w:rPr>
        <w:t>s</w:t>
      </w:r>
      <w:r w:rsidR="00FC18F8" w:rsidRPr="005E7BD0">
        <w:rPr>
          <w:color w:val="000000" w:themeColor="text1"/>
          <w:lang w:val="fr-FR"/>
        </w:rPr>
        <w:t xml:space="preserve"> de </w:t>
      </w:r>
      <w:r w:rsidR="00F70744" w:rsidRPr="005E7BD0">
        <w:rPr>
          <w:color w:val="000000" w:themeColor="text1"/>
          <w:lang w:val="fr-FR"/>
        </w:rPr>
        <w:t>la</w:t>
      </w:r>
      <w:r w:rsidR="00FC18F8" w:rsidRPr="005E7BD0">
        <w:rPr>
          <w:color w:val="000000" w:themeColor="text1"/>
          <w:lang w:val="fr-FR"/>
        </w:rPr>
        <w:t xml:space="preserve"> tradition</w:t>
      </w:r>
      <w:r w:rsidR="00F70744" w:rsidRPr="005E7BD0">
        <w:rPr>
          <w:color w:val="000000" w:themeColor="text1"/>
          <w:lang w:val="fr-FR"/>
        </w:rPr>
        <w:t xml:space="preserve"> perfectionniste</w:t>
      </w:r>
      <w:r w:rsidR="0012103C" w:rsidRPr="005E7BD0">
        <w:rPr>
          <w:color w:val="000000" w:themeColor="text1"/>
          <w:lang w:val="fr-FR"/>
        </w:rPr>
        <w:t xml:space="preserve">. </w:t>
      </w:r>
    </w:p>
    <w:p w14:paraId="1AF1C18A" w14:textId="6D434D9E" w:rsidR="00B87218" w:rsidRPr="005E7BD0" w:rsidRDefault="00B87218" w:rsidP="00334EC3">
      <w:pPr>
        <w:jc w:val="both"/>
        <w:rPr>
          <w:color w:val="000000" w:themeColor="text1"/>
          <w:lang w:val="fr-FR"/>
        </w:rPr>
      </w:pPr>
      <w:r w:rsidRPr="005E7BD0">
        <w:rPr>
          <w:color w:val="000000" w:themeColor="text1"/>
          <w:lang w:val="fr-FR"/>
        </w:rPr>
        <w:t xml:space="preserve">Cette conception perfectionniste de l’éthique est développée en particulier dans les essais de Murdoch recueillis dans </w:t>
      </w:r>
      <w:r w:rsidRPr="005E7BD0">
        <w:rPr>
          <w:i/>
          <w:color w:val="000000" w:themeColor="text1"/>
          <w:lang w:val="fr-FR"/>
        </w:rPr>
        <w:t>The Sovereignty of Good</w:t>
      </w:r>
      <w:r w:rsidRPr="005E7BD0">
        <w:rPr>
          <w:color w:val="000000" w:themeColor="text1"/>
          <w:lang w:val="fr-FR"/>
        </w:rPr>
        <w:t xml:space="preserve">, datant des années 1960. Pourtant, </w:t>
      </w:r>
      <w:r w:rsidR="004F4AB6" w:rsidRPr="005E7BD0">
        <w:rPr>
          <w:color w:val="000000" w:themeColor="text1"/>
          <w:lang w:val="fr-FR"/>
        </w:rPr>
        <w:t>s</w:t>
      </w:r>
      <w:r w:rsidRPr="005E7BD0">
        <w:rPr>
          <w:color w:val="000000" w:themeColor="text1"/>
          <w:lang w:val="fr-FR"/>
        </w:rPr>
        <w:t xml:space="preserve">es </w:t>
      </w:r>
      <w:r w:rsidR="00AA32C8" w:rsidRPr="005E7BD0">
        <w:rPr>
          <w:color w:val="000000" w:themeColor="text1"/>
          <w:lang w:val="fr-FR"/>
        </w:rPr>
        <w:t>fondements</w:t>
      </w:r>
      <w:r w:rsidRPr="005E7BD0">
        <w:rPr>
          <w:color w:val="000000" w:themeColor="text1"/>
          <w:lang w:val="fr-FR"/>
        </w:rPr>
        <w:t xml:space="preserve"> </w:t>
      </w:r>
      <w:r w:rsidR="00AA32C8" w:rsidRPr="005E7BD0">
        <w:rPr>
          <w:color w:val="000000" w:themeColor="text1"/>
          <w:lang w:val="fr-FR"/>
        </w:rPr>
        <w:t xml:space="preserve">se trouvent </w:t>
      </w:r>
      <w:r w:rsidRPr="005E7BD0">
        <w:rPr>
          <w:color w:val="000000" w:themeColor="text1"/>
          <w:lang w:val="fr-FR"/>
        </w:rPr>
        <w:t xml:space="preserve">déjà dans deux essais majeurs des années 1950, </w:t>
      </w:r>
      <w:r w:rsidRPr="005E7BD0">
        <w:rPr>
          <w:i/>
          <w:color w:val="000000" w:themeColor="text1"/>
          <w:lang w:val="fr-FR"/>
        </w:rPr>
        <w:t xml:space="preserve">Vision and Choice in Morality </w:t>
      </w:r>
      <w:r w:rsidRPr="005E7BD0">
        <w:rPr>
          <w:color w:val="000000" w:themeColor="text1"/>
          <w:lang w:val="fr-FR"/>
        </w:rPr>
        <w:t xml:space="preserve">(1956) et </w:t>
      </w:r>
      <w:r w:rsidRPr="005E7BD0">
        <w:rPr>
          <w:i/>
          <w:color w:val="000000" w:themeColor="text1"/>
          <w:lang w:val="fr-FR"/>
        </w:rPr>
        <w:t>Metaphysics and Ethics</w:t>
      </w:r>
      <w:r w:rsidRPr="005E7BD0">
        <w:rPr>
          <w:color w:val="000000" w:themeColor="text1"/>
          <w:lang w:val="fr-FR"/>
        </w:rPr>
        <w:t xml:space="preserve"> (1957), ici traduit. Nous poursuivons maintenant </w:t>
      </w:r>
      <w:r w:rsidR="00AA32C8" w:rsidRPr="005E7BD0">
        <w:rPr>
          <w:color w:val="000000" w:themeColor="text1"/>
          <w:lang w:val="fr-FR"/>
        </w:rPr>
        <w:t>en exposant ces divers fondements</w:t>
      </w:r>
      <w:r w:rsidR="004707C3" w:rsidRPr="005E7BD0">
        <w:rPr>
          <w:color w:val="000000" w:themeColor="text1"/>
          <w:lang w:val="fr-FR"/>
        </w:rPr>
        <w:t xml:space="preserve"> tels qu’ils </w:t>
      </w:r>
      <w:r w:rsidR="004F4AB6" w:rsidRPr="005E7BD0">
        <w:rPr>
          <w:color w:val="000000" w:themeColor="text1"/>
          <w:lang w:val="fr-FR"/>
        </w:rPr>
        <w:t>apparaissent</w:t>
      </w:r>
      <w:r w:rsidR="004707C3" w:rsidRPr="005E7BD0">
        <w:rPr>
          <w:color w:val="000000" w:themeColor="text1"/>
          <w:lang w:val="fr-FR"/>
        </w:rPr>
        <w:t xml:space="preserve"> dans </w:t>
      </w:r>
      <w:r w:rsidR="004707C3" w:rsidRPr="005E7BD0">
        <w:rPr>
          <w:i/>
          <w:color w:val="000000" w:themeColor="text1"/>
          <w:lang w:val="fr-FR"/>
        </w:rPr>
        <w:t>Metaphysics and Ethics</w:t>
      </w:r>
      <w:r w:rsidR="004707C3" w:rsidRPr="005E7BD0">
        <w:rPr>
          <w:color w:val="000000" w:themeColor="text1"/>
          <w:lang w:val="fr-FR"/>
        </w:rPr>
        <w:t>, e</w:t>
      </w:r>
      <w:r w:rsidR="004F4AB6" w:rsidRPr="005E7BD0">
        <w:rPr>
          <w:color w:val="000000" w:themeColor="text1"/>
          <w:lang w:val="fr-FR"/>
        </w:rPr>
        <w:t>n particulier</w:t>
      </w:r>
      <w:r w:rsidR="004707C3" w:rsidRPr="005E7BD0">
        <w:rPr>
          <w:color w:val="000000" w:themeColor="text1"/>
          <w:lang w:val="fr-FR"/>
        </w:rPr>
        <w:t xml:space="preserve"> </w:t>
      </w:r>
      <w:r w:rsidR="004F4AB6" w:rsidRPr="005E7BD0">
        <w:rPr>
          <w:color w:val="000000" w:themeColor="text1"/>
          <w:lang w:val="fr-FR"/>
        </w:rPr>
        <w:t>avec</w:t>
      </w:r>
      <w:r w:rsidR="00D61C41" w:rsidRPr="005E7BD0">
        <w:rPr>
          <w:color w:val="000000" w:themeColor="text1"/>
          <w:lang w:val="fr-FR"/>
        </w:rPr>
        <w:t xml:space="preserve"> </w:t>
      </w:r>
      <w:r w:rsidR="004F4AB6" w:rsidRPr="005E7BD0">
        <w:rPr>
          <w:color w:val="000000" w:themeColor="text1"/>
          <w:lang w:val="fr-FR"/>
        </w:rPr>
        <w:t>s</w:t>
      </w:r>
      <w:r w:rsidR="004707C3" w:rsidRPr="005E7BD0">
        <w:rPr>
          <w:color w:val="000000" w:themeColor="text1"/>
          <w:lang w:val="fr-FR"/>
        </w:rPr>
        <w:t xml:space="preserve">a réflexion </w:t>
      </w:r>
      <w:r w:rsidR="004707C3" w:rsidRPr="005E7BD0">
        <w:rPr>
          <w:i/>
          <w:color w:val="000000" w:themeColor="text1"/>
          <w:lang w:val="fr-FR"/>
        </w:rPr>
        <w:t>métaphilosophique</w:t>
      </w:r>
      <w:r w:rsidR="004707C3" w:rsidRPr="005E7BD0">
        <w:rPr>
          <w:color w:val="000000" w:themeColor="text1"/>
          <w:lang w:val="fr-FR"/>
        </w:rPr>
        <w:t xml:space="preserve"> sur l</w:t>
      </w:r>
      <w:r w:rsidR="00AA32C8" w:rsidRPr="005E7BD0">
        <w:rPr>
          <w:color w:val="000000" w:themeColor="text1"/>
          <w:lang w:val="fr-FR"/>
        </w:rPr>
        <w:t xml:space="preserve">a méthode de la </w:t>
      </w:r>
      <w:r w:rsidR="004707C3" w:rsidRPr="005E7BD0">
        <w:rPr>
          <w:color w:val="000000" w:themeColor="text1"/>
          <w:lang w:val="fr-FR"/>
        </w:rPr>
        <w:t xml:space="preserve">philosophie morale. </w:t>
      </w:r>
    </w:p>
    <w:p w14:paraId="479A9C48" w14:textId="77777777" w:rsidR="00B87218" w:rsidRPr="005E7BD0" w:rsidRDefault="00B87218" w:rsidP="00334EC3">
      <w:pPr>
        <w:jc w:val="both"/>
        <w:rPr>
          <w:color w:val="000000" w:themeColor="text1"/>
          <w:lang w:val="fr-FR"/>
        </w:rPr>
      </w:pPr>
    </w:p>
    <w:p w14:paraId="116A4522" w14:textId="77777777" w:rsidR="004707C3" w:rsidRPr="005E7BD0" w:rsidRDefault="004707C3" w:rsidP="004707C3">
      <w:pPr>
        <w:jc w:val="both"/>
        <w:rPr>
          <w:b/>
          <w:i/>
          <w:color w:val="000000" w:themeColor="text1"/>
          <w:lang w:val="fr-FR"/>
        </w:rPr>
      </w:pPr>
      <w:r w:rsidRPr="005E7BD0">
        <w:rPr>
          <w:b/>
          <w:color w:val="000000" w:themeColor="text1"/>
          <w:lang w:val="fr-FR"/>
        </w:rPr>
        <w:t>5.</w:t>
      </w:r>
      <w:r w:rsidRPr="005E7BD0">
        <w:rPr>
          <w:b/>
          <w:i/>
          <w:color w:val="000000" w:themeColor="text1"/>
          <w:lang w:val="fr-FR"/>
        </w:rPr>
        <w:t xml:space="preserve"> La réflexion philosophique en éthique comme pratique morale</w:t>
      </w:r>
    </w:p>
    <w:p w14:paraId="34EAEE10" w14:textId="77777777" w:rsidR="004707C3" w:rsidRPr="005E7BD0" w:rsidRDefault="004707C3" w:rsidP="00334EC3">
      <w:pPr>
        <w:jc w:val="both"/>
        <w:rPr>
          <w:color w:val="000000" w:themeColor="text1"/>
          <w:lang w:val="fr-FR"/>
        </w:rPr>
      </w:pPr>
    </w:p>
    <w:p w14:paraId="33BBA4F2" w14:textId="5566E4B1" w:rsidR="004641F4" w:rsidRPr="005E7BD0" w:rsidRDefault="00B31FC9" w:rsidP="0097664F">
      <w:pPr>
        <w:jc w:val="both"/>
        <w:rPr>
          <w:color w:val="000000" w:themeColor="text1"/>
          <w:lang w:val="fr-FR"/>
        </w:rPr>
      </w:pPr>
      <w:r w:rsidRPr="005E7BD0">
        <w:rPr>
          <w:color w:val="000000" w:themeColor="text1"/>
          <w:lang w:val="fr-FR"/>
        </w:rPr>
        <w:t>La</w:t>
      </w:r>
      <w:r w:rsidR="00043A62" w:rsidRPr="005E7BD0">
        <w:rPr>
          <w:color w:val="000000" w:themeColor="text1"/>
          <w:lang w:val="fr-FR"/>
        </w:rPr>
        <w:t xml:space="preserve"> conce</w:t>
      </w:r>
      <w:r w:rsidR="004208FF" w:rsidRPr="005E7BD0">
        <w:rPr>
          <w:color w:val="000000" w:themeColor="text1"/>
          <w:lang w:val="fr-FR"/>
        </w:rPr>
        <w:t>p</w:t>
      </w:r>
      <w:r w:rsidR="00043A62" w:rsidRPr="005E7BD0">
        <w:rPr>
          <w:color w:val="000000" w:themeColor="text1"/>
          <w:lang w:val="fr-FR"/>
        </w:rPr>
        <w:t>tion de l’éthique en termes de vision</w:t>
      </w:r>
      <w:r w:rsidRPr="005E7BD0">
        <w:rPr>
          <w:color w:val="000000" w:themeColor="text1"/>
          <w:lang w:val="fr-FR"/>
        </w:rPr>
        <w:t xml:space="preserve"> que Murdoch propose, est soutenue par</w:t>
      </w:r>
      <w:r w:rsidR="00043A62" w:rsidRPr="005E7BD0">
        <w:rPr>
          <w:i/>
          <w:color w:val="000000" w:themeColor="text1"/>
          <w:lang w:val="fr-FR"/>
        </w:rPr>
        <w:t xml:space="preserve"> </w:t>
      </w:r>
      <w:r w:rsidRPr="005E7BD0">
        <w:rPr>
          <w:color w:val="000000" w:themeColor="text1"/>
          <w:lang w:val="fr-FR"/>
        </w:rPr>
        <w:t>une</w:t>
      </w:r>
      <w:r w:rsidR="00043A62" w:rsidRPr="005E7BD0">
        <w:rPr>
          <w:color w:val="000000" w:themeColor="text1"/>
          <w:lang w:val="fr-FR"/>
        </w:rPr>
        <w:t xml:space="preserve"> critique</w:t>
      </w:r>
      <w:r w:rsidRPr="005E7BD0">
        <w:rPr>
          <w:color w:val="000000" w:themeColor="text1"/>
          <w:lang w:val="fr-FR"/>
        </w:rPr>
        <w:t xml:space="preserve"> fondamentale</w:t>
      </w:r>
      <w:r w:rsidR="00043A62" w:rsidRPr="005E7BD0">
        <w:rPr>
          <w:color w:val="000000" w:themeColor="text1"/>
          <w:lang w:val="fr-FR"/>
        </w:rPr>
        <w:t xml:space="preserve"> à l’égard de la distinction entre faits et valeurs</w:t>
      </w:r>
      <w:r w:rsidRPr="005E7BD0">
        <w:rPr>
          <w:rStyle w:val="Rimandonotaapidipagina"/>
          <w:color w:val="000000" w:themeColor="text1"/>
          <w:lang w:val="fr-FR"/>
        </w:rPr>
        <w:footnoteReference w:id="16"/>
      </w:r>
      <w:r w:rsidRPr="005E7BD0">
        <w:rPr>
          <w:color w:val="000000" w:themeColor="text1"/>
          <w:lang w:val="fr-FR"/>
        </w:rPr>
        <w:t>.</w:t>
      </w:r>
      <w:r w:rsidR="00043A62" w:rsidRPr="005E7BD0">
        <w:rPr>
          <w:color w:val="000000" w:themeColor="text1"/>
          <w:lang w:val="fr-FR"/>
        </w:rPr>
        <w:t xml:space="preserve"> </w:t>
      </w:r>
      <w:r w:rsidR="008D40DE" w:rsidRPr="005E7BD0">
        <w:rPr>
          <w:color w:val="000000" w:themeColor="text1"/>
          <w:lang w:val="fr-FR"/>
        </w:rPr>
        <w:t>C</w:t>
      </w:r>
      <w:r w:rsidR="0047266F" w:rsidRPr="005E7BD0">
        <w:rPr>
          <w:color w:val="000000" w:themeColor="text1"/>
          <w:lang w:val="fr-FR"/>
        </w:rPr>
        <w:t>ette</w:t>
      </w:r>
      <w:r w:rsidR="00043A62" w:rsidRPr="005E7BD0">
        <w:rPr>
          <w:color w:val="000000" w:themeColor="text1"/>
          <w:lang w:val="fr-FR"/>
        </w:rPr>
        <w:t xml:space="preserve"> distinction</w:t>
      </w:r>
      <w:r w:rsidR="008D40DE" w:rsidRPr="005E7BD0">
        <w:rPr>
          <w:color w:val="000000" w:themeColor="text1"/>
          <w:lang w:val="fr-FR"/>
        </w:rPr>
        <w:t>, constitutive de l</w:t>
      </w:r>
      <w:r w:rsidR="008B4638" w:rsidRPr="005E7BD0">
        <w:rPr>
          <w:color w:val="000000" w:themeColor="text1"/>
          <w:lang w:val="fr-FR"/>
        </w:rPr>
        <w:t>a méta</w:t>
      </w:r>
      <w:r w:rsidR="008D40DE" w:rsidRPr="005E7BD0">
        <w:rPr>
          <w:color w:val="000000" w:themeColor="text1"/>
          <w:lang w:val="fr-FR"/>
        </w:rPr>
        <w:t>éthique analytique,</w:t>
      </w:r>
      <w:r w:rsidR="00043A62" w:rsidRPr="005E7BD0">
        <w:rPr>
          <w:color w:val="000000" w:themeColor="text1"/>
          <w:lang w:val="fr-FR"/>
        </w:rPr>
        <w:t xml:space="preserve"> est mise en question par Murdoch en montrant que notre appréhension et description des faits </w:t>
      </w:r>
      <w:r w:rsidR="00043A62" w:rsidRPr="005E7BD0">
        <w:rPr>
          <w:i/>
          <w:color w:val="000000" w:themeColor="text1"/>
          <w:lang w:val="fr-FR"/>
        </w:rPr>
        <w:t>est</w:t>
      </w:r>
      <w:r w:rsidR="00043A62" w:rsidRPr="005E7BD0">
        <w:rPr>
          <w:color w:val="000000" w:themeColor="text1"/>
          <w:lang w:val="fr-FR"/>
        </w:rPr>
        <w:t xml:space="preserve"> évaluative. </w:t>
      </w:r>
      <w:r w:rsidR="008D40DE" w:rsidRPr="005E7BD0">
        <w:rPr>
          <w:color w:val="000000" w:themeColor="text1"/>
          <w:lang w:val="fr-FR"/>
        </w:rPr>
        <w:t>D</w:t>
      </w:r>
      <w:r w:rsidR="0047266F" w:rsidRPr="005E7BD0">
        <w:rPr>
          <w:color w:val="000000" w:themeColor="text1"/>
          <w:lang w:val="fr-FR"/>
        </w:rPr>
        <w:t>ans cette perspective</w:t>
      </w:r>
      <w:r w:rsidR="008D40DE" w:rsidRPr="005E7BD0">
        <w:rPr>
          <w:color w:val="000000" w:themeColor="text1"/>
          <w:lang w:val="fr-FR"/>
        </w:rPr>
        <w:t>, la valeur</w:t>
      </w:r>
      <w:r w:rsidR="0047266F" w:rsidRPr="005E7BD0">
        <w:rPr>
          <w:color w:val="000000" w:themeColor="text1"/>
          <w:lang w:val="fr-FR"/>
        </w:rPr>
        <w:t xml:space="preserve"> n’est pas quelque chose que nous « appliquons » sur des faits neutres, et ce n’est pas non plus une propriété non-naturelle et </w:t>
      </w:r>
      <w:r w:rsidR="0047266F" w:rsidRPr="005E7BD0">
        <w:rPr>
          <w:i/>
          <w:color w:val="000000" w:themeColor="text1"/>
          <w:lang w:val="fr-FR"/>
        </w:rPr>
        <w:t>sui generis</w:t>
      </w:r>
      <w:r w:rsidR="0047266F" w:rsidRPr="005E7BD0">
        <w:rPr>
          <w:color w:val="000000" w:themeColor="text1"/>
          <w:lang w:val="fr-FR"/>
        </w:rPr>
        <w:t xml:space="preserve"> qui se trouverait dans le monde (cf. intuitionnisme de G.E. Moore). </w:t>
      </w:r>
      <w:r w:rsidR="00257C30" w:rsidRPr="005E7BD0">
        <w:rPr>
          <w:color w:val="000000" w:themeColor="text1"/>
          <w:lang w:val="fr-FR"/>
        </w:rPr>
        <w:t xml:space="preserve">Dans la </w:t>
      </w:r>
      <w:r w:rsidR="008D40DE" w:rsidRPr="005E7BD0">
        <w:rPr>
          <w:color w:val="000000" w:themeColor="text1"/>
          <w:lang w:val="fr-FR"/>
        </w:rPr>
        <w:t>réflexion</w:t>
      </w:r>
      <w:r w:rsidR="00257C30" w:rsidRPr="005E7BD0">
        <w:rPr>
          <w:color w:val="000000" w:themeColor="text1"/>
          <w:lang w:val="fr-FR"/>
        </w:rPr>
        <w:t xml:space="preserve"> </w:t>
      </w:r>
      <w:r w:rsidR="008D40DE" w:rsidRPr="005E7BD0">
        <w:rPr>
          <w:color w:val="000000" w:themeColor="text1"/>
          <w:lang w:val="fr-FR"/>
        </w:rPr>
        <w:t>de</w:t>
      </w:r>
      <w:r w:rsidR="00257C30" w:rsidRPr="005E7BD0">
        <w:rPr>
          <w:color w:val="000000" w:themeColor="text1"/>
          <w:lang w:val="fr-FR"/>
        </w:rPr>
        <w:t xml:space="preserve"> Murdoch, en effet, la relation entre langage moral et monde est complexe : nos descriptions façonnent le monde que nous voyons, et le fait d’employer ou de retirer un certain concept de la description d’une situation </w:t>
      </w:r>
      <w:r w:rsidR="00257C30" w:rsidRPr="005E7BD0">
        <w:rPr>
          <w:color w:val="000000" w:themeColor="text1"/>
          <w:lang w:val="fr-FR"/>
        </w:rPr>
        <w:lastRenderedPageBreak/>
        <w:t>ne laisse pas cette dernière inaltérée. Différentes configuration</w:t>
      </w:r>
      <w:r w:rsidR="004A62E9" w:rsidRPr="005E7BD0">
        <w:rPr>
          <w:color w:val="000000" w:themeColor="text1"/>
          <w:lang w:val="fr-FR"/>
        </w:rPr>
        <w:t>s</w:t>
      </w:r>
      <w:r w:rsidR="00257C30" w:rsidRPr="005E7BD0">
        <w:rPr>
          <w:color w:val="000000" w:themeColor="text1"/>
          <w:lang w:val="fr-FR"/>
        </w:rPr>
        <w:t xml:space="preserve"> conceptuelles donnent lieu, en un certain sens, à des mondes différents. Cela </w:t>
      </w:r>
      <w:r w:rsidR="00AA32C8" w:rsidRPr="005E7BD0">
        <w:rPr>
          <w:color w:val="000000" w:themeColor="text1"/>
          <w:lang w:val="fr-FR"/>
        </w:rPr>
        <w:t xml:space="preserve">implique donc de </w:t>
      </w:r>
      <w:r w:rsidR="00257C30" w:rsidRPr="005E7BD0">
        <w:rPr>
          <w:color w:val="000000" w:themeColor="text1"/>
          <w:lang w:val="fr-FR"/>
        </w:rPr>
        <w:t xml:space="preserve">refuser </w:t>
      </w:r>
      <w:r w:rsidR="00AA32C8" w:rsidRPr="005E7BD0">
        <w:rPr>
          <w:color w:val="000000" w:themeColor="text1"/>
          <w:lang w:val="fr-FR"/>
        </w:rPr>
        <w:t xml:space="preserve">non seulement </w:t>
      </w:r>
      <w:r w:rsidR="00257C30" w:rsidRPr="005E7BD0">
        <w:rPr>
          <w:color w:val="000000" w:themeColor="text1"/>
          <w:lang w:val="fr-FR"/>
        </w:rPr>
        <w:t xml:space="preserve">la distinction entre fait et valeur, </w:t>
      </w:r>
      <w:r w:rsidR="00AA32C8" w:rsidRPr="005E7BD0">
        <w:rPr>
          <w:color w:val="000000" w:themeColor="text1"/>
          <w:lang w:val="fr-FR"/>
        </w:rPr>
        <w:t>mais également</w:t>
      </w:r>
      <w:r w:rsidR="00257C30" w:rsidRPr="005E7BD0">
        <w:rPr>
          <w:color w:val="000000" w:themeColor="text1"/>
          <w:lang w:val="fr-FR"/>
        </w:rPr>
        <w:t xml:space="preserve"> la distinction non-cognitiviste entre langage moral et langage descriptif. </w:t>
      </w:r>
      <w:r w:rsidR="00D247E9" w:rsidRPr="005E7BD0">
        <w:rPr>
          <w:color w:val="000000" w:themeColor="text1"/>
          <w:lang w:val="fr-FR"/>
        </w:rPr>
        <w:t xml:space="preserve">Dans </w:t>
      </w:r>
      <w:r w:rsidR="0047266F" w:rsidRPr="005E7BD0">
        <w:rPr>
          <w:color w:val="000000" w:themeColor="text1"/>
          <w:lang w:val="fr-FR"/>
        </w:rPr>
        <w:t>sa</w:t>
      </w:r>
      <w:r w:rsidR="0011549A" w:rsidRPr="005E7BD0">
        <w:rPr>
          <w:color w:val="000000" w:themeColor="text1"/>
          <w:lang w:val="fr-FR"/>
        </w:rPr>
        <w:t xml:space="preserve"> réflexion plus récente </w:t>
      </w:r>
      <w:r w:rsidR="008D40DE" w:rsidRPr="005E7BD0">
        <w:rPr>
          <w:color w:val="000000" w:themeColor="text1"/>
          <w:lang w:val="fr-FR"/>
        </w:rPr>
        <w:t>da</w:t>
      </w:r>
      <w:r w:rsidR="00173D90" w:rsidRPr="005E7BD0">
        <w:rPr>
          <w:color w:val="000000" w:themeColor="text1"/>
          <w:lang w:val="fr-FR"/>
        </w:rPr>
        <w:t>n</w:t>
      </w:r>
      <w:r w:rsidR="008D40DE" w:rsidRPr="005E7BD0">
        <w:rPr>
          <w:color w:val="000000" w:themeColor="text1"/>
          <w:lang w:val="fr-FR"/>
        </w:rPr>
        <w:t>s</w:t>
      </w:r>
      <w:r w:rsidR="0011549A" w:rsidRPr="005E7BD0">
        <w:rPr>
          <w:color w:val="000000" w:themeColor="text1"/>
          <w:lang w:val="fr-FR"/>
        </w:rPr>
        <w:t xml:space="preserve"> </w:t>
      </w:r>
      <w:r w:rsidR="0011549A" w:rsidRPr="005E7BD0">
        <w:rPr>
          <w:i/>
          <w:color w:val="000000" w:themeColor="text1"/>
          <w:lang w:val="fr-FR"/>
        </w:rPr>
        <w:t>Metaphysics as a Guide</w:t>
      </w:r>
      <w:r w:rsidR="00B53497" w:rsidRPr="005E7BD0">
        <w:rPr>
          <w:i/>
          <w:color w:val="000000" w:themeColor="text1"/>
          <w:lang w:val="fr-FR"/>
        </w:rPr>
        <w:t xml:space="preserve"> to Morals</w:t>
      </w:r>
      <w:r w:rsidR="0011549A" w:rsidRPr="005E7BD0">
        <w:rPr>
          <w:color w:val="000000" w:themeColor="text1"/>
          <w:lang w:val="fr-FR"/>
        </w:rPr>
        <w:t xml:space="preserve">, </w:t>
      </w:r>
      <w:r w:rsidR="00D247E9" w:rsidRPr="005E7BD0">
        <w:rPr>
          <w:color w:val="000000" w:themeColor="text1"/>
          <w:lang w:val="fr-FR"/>
        </w:rPr>
        <w:t xml:space="preserve">Murdoch </w:t>
      </w:r>
      <w:r w:rsidR="008D40DE" w:rsidRPr="005E7BD0">
        <w:rPr>
          <w:color w:val="000000" w:themeColor="text1"/>
          <w:lang w:val="fr-FR"/>
        </w:rPr>
        <w:t xml:space="preserve">parvient à </w:t>
      </w:r>
      <w:r w:rsidR="007C048E" w:rsidRPr="005E7BD0">
        <w:rPr>
          <w:color w:val="000000" w:themeColor="text1"/>
          <w:lang w:val="fr-FR"/>
        </w:rPr>
        <w:t xml:space="preserve">proposer </w:t>
      </w:r>
      <w:r w:rsidR="0022140F" w:rsidRPr="005E7BD0">
        <w:rPr>
          <w:color w:val="000000" w:themeColor="text1"/>
          <w:lang w:val="fr-FR"/>
        </w:rPr>
        <w:t>une</w:t>
      </w:r>
      <w:r w:rsidR="00516EAC" w:rsidRPr="005E7BD0">
        <w:rPr>
          <w:color w:val="000000" w:themeColor="text1"/>
          <w:lang w:val="fr-FR"/>
        </w:rPr>
        <w:t xml:space="preserve"> </w:t>
      </w:r>
      <w:r w:rsidR="0047266F" w:rsidRPr="005E7BD0">
        <w:rPr>
          <w:color w:val="000000" w:themeColor="text1"/>
          <w:lang w:val="fr-FR"/>
        </w:rPr>
        <w:t>conception</w:t>
      </w:r>
      <w:r w:rsidR="00516EAC" w:rsidRPr="005E7BD0">
        <w:rPr>
          <w:color w:val="000000" w:themeColor="text1"/>
          <w:lang w:val="fr-FR"/>
        </w:rPr>
        <w:t xml:space="preserve"> de</w:t>
      </w:r>
      <w:r w:rsidR="0047266F" w:rsidRPr="005E7BD0">
        <w:rPr>
          <w:color w:val="000000" w:themeColor="text1"/>
          <w:lang w:val="fr-FR"/>
        </w:rPr>
        <w:t xml:space="preserve"> la</w:t>
      </w:r>
      <w:r w:rsidR="0022140F" w:rsidRPr="005E7BD0">
        <w:rPr>
          <w:color w:val="000000" w:themeColor="text1"/>
          <w:lang w:val="fr-FR"/>
        </w:rPr>
        <w:t xml:space="preserve"> valeur </w:t>
      </w:r>
      <w:r w:rsidR="0047266F" w:rsidRPr="005E7BD0">
        <w:rPr>
          <w:color w:val="000000" w:themeColor="text1"/>
          <w:lang w:val="fr-FR"/>
        </w:rPr>
        <w:t>comme « </w:t>
      </w:r>
      <w:r w:rsidR="0022140F" w:rsidRPr="005E7BD0">
        <w:rPr>
          <w:color w:val="000000" w:themeColor="text1"/>
          <w:lang w:val="fr-FR"/>
        </w:rPr>
        <w:t>omniprésente</w:t>
      </w:r>
      <w:r w:rsidR="0047266F" w:rsidRPr="005E7BD0">
        <w:rPr>
          <w:color w:val="000000" w:themeColor="text1"/>
          <w:lang w:val="fr-FR"/>
        </w:rPr>
        <w:t> » (</w:t>
      </w:r>
      <w:r w:rsidR="008D40DE" w:rsidRPr="005E7BD0">
        <w:rPr>
          <w:color w:val="000000" w:themeColor="text1"/>
          <w:lang w:val="fr-FR"/>
        </w:rPr>
        <w:t>« </w:t>
      </w:r>
      <w:r w:rsidR="001D6F8A" w:rsidRPr="005E7BD0">
        <w:rPr>
          <w:i/>
          <w:color w:val="000000" w:themeColor="text1"/>
          <w:lang w:val="fr-FR"/>
        </w:rPr>
        <w:t>ubiquity of value</w:t>
      </w:r>
      <w:r w:rsidR="008D40DE" w:rsidRPr="005E7BD0">
        <w:rPr>
          <w:color w:val="000000" w:themeColor="text1"/>
          <w:lang w:val="fr-FR"/>
        </w:rPr>
        <w:t> »</w:t>
      </w:r>
      <w:r w:rsidR="001D6F8A" w:rsidRPr="005E7BD0">
        <w:rPr>
          <w:color w:val="000000" w:themeColor="text1"/>
          <w:lang w:val="fr-FR"/>
        </w:rPr>
        <w:t>)</w:t>
      </w:r>
      <w:r w:rsidR="00106123" w:rsidRPr="005E7BD0">
        <w:rPr>
          <w:color w:val="000000" w:themeColor="text1"/>
          <w:lang w:val="fr-FR"/>
        </w:rPr>
        <w:t xml:space="preserve"> dans la qualité de la conscience, </w:t>
      </w:r>
      <w:r w:rsidR="00516EAC" w:rsidRPr="005E7BD0">
        <w:rPr>
          <w:color w:val="000000" w:themeColor="text1"/>
          <w:lang w:val="fr-FR"/>
        </w:rPr>
        <w:t>autrement dit,</w:t>
      </w:r>
      <w:r w:rsidR="00106123" w:rsidRPr="005E7BD0">
        <w:rPr>
          <w:color w:val="000000" w:themeColor="text1"/>
          <w:lang w:val="fr-FR"/>
        </w:rPr>
        <w:t xml:space="preserve"> la pensée</w:t>
      </w:r>
      <w:r w:rsidR="0022140F" w:rsidRPr="005E7BD0">
        <w:rPr>
          <w:color w:val="000000" w:themeColor="text1"/>
          <w:lang w:val="fr-FR"/>
        </w:rPr>
        <w:t xml:space="preserve"> </w:t>
      </w:r>
      <w:r w:rsidR="00106123" w:rsidRPr="005E7BD0">
        <w:rPr>
          <w:color w:val="000000" w:themeColor="text1"/>
          <w:lang w:val="fr-FR"/>
        </w:rPr>
        <w:t>est</w:t>
      </w:r>
      <w:r w:rsidR="0022140F" w:rsidRPr="005E7BD0">
        <w:rPr>
          <w:color w:val="000000" w:themeColor="text1"/>
          <w:lang w:val="fr-FR"/>
        </w:rPr>
        <w:t xml:space="preserve"> toujours moralement </w:t>
      </w:r>
      <w:r w:rsidR="0022140F" w:rsidRPr="005E7BD0">
        <w:rPr>
          <w:i/>
          <w:color w:val="000000" w:themeColor="text1"/>
          <w:lang w:val="fr-FR"/>
        </w:rPr>
        <w:t>colorée</w:t>
      </w:r>
      <w:r w:rsidR="0022140F" w:rsidRPr="005E7BD0">
        <w:rPr>
          <w:color w:val="000000" w:themeColor="text1"/>
          <w:lang w:val="fr-FR"/>
        </w:rPr>
        <w:t>.</w:t>
      </w:r>
      <w:r w:rsidR="00066D84" w:rsidRPr="005E7BD0">
        <w:rPr>
          <w:color w:val="000000" w:themeColor="text1"/>
          <w:lang w:val="fr-FR"/>
        </w:rPr>
        <w:t xml:space="preserve"> </w:t>
      </w:r>
      <w:r w:rsidR="00106123" w:rsidRPr="005E7BD0">
        <w:rPr>
          <w:color w:val="000000" w:themeColor="text1"/>
          <w:lang w:val="fr-FR"/>
        </w:rPr>
        <w:t>C’est en ce sens que</w:t>
      </w:r>
      <w:r w:rsidR="00066D84" w:rsidRPr="005E7BD0">
        <w:rPr>
          <w:color w:val="000000" w:themeColor="text1"/>
          <w:lang w:val="fr-FR"/>
        </w:rPr>
        <w:t>, comme l’a expliqué Cora Diamond, il n’y a pas de faits moralement neutres</w:t>
      </w:r>
      <w:r w:rsidR="00066D84" w:rsidRPr="005E7BD0">
        <w:rPr>
          <w:rStyle w:val="Rimandonotaapidipagina"/>
          <w:color w:val="000000" w:themeColor="text1"/>
          <w:lang w:val="fr-FR"/>
        </w:rPr>
        <w:footnoteReference w:id="17"/>
      </w:r>
      <w:r w:rsidR="00066D84" w:rsidRPr="005E7BD0">
        <w:rPr>
          <w:color w:val="000000" w:themeColor="text1"/>
          <w:lang w:val="fr-FR"/>
        </w:rPr>
        <w:t>.</w:t>
      </w:r>
    </w:p>
    <w:p w14:paraId="40B3962E" w14:textId="7DECF488" w:rsidR="007C048E" w:rsidRPr="005E7BD0" w:rsidRDefault="002546A4" w:rsidP="0097664F">
      <w:pPr>
        <w:jc w:val="both"/>
        <w:rPr>
          <w:color w:val="000000" w:themeColor="text1"/>
          <w:lang w:val="fr-FR"/>
        </w:rPr>
      </w:pPr>
      <w:r w:rsidRPr="005E7BD0">
        <w:rPr>
          <w:color w:val="000000" w:themeColor="text1"/>
          <w:lang w:val="fr-FR"/>
        </w:rPr>
        <w:t>En lien avec ce dernier point</w:t>
      </w:r>
      <w:r w:rsidR="00A81BF4" w:rsidRPr="005E7BD0">
        <w:rPr>
          <w:color w:val="000000" w:themeColor="text1"/>
          <w:lang w:val="fr-FR"/>
        </w:rPr>
        <w:t>,</w:t>
      </w:r>
      <w:r w:rsidRPr="005E7BD0">
        <w:rPr>
          <w:color w:val="000000" w:themeColor="text1"/>
          <w:lang w:val="fr-FR"/>
        </w:rPr>
        <w:t xml:space="preserve"> </w:t>
      </w:r>
      <w:r w:rsidR="00D15A04" w:rsidRPr="005E7BD0">
        <w:rPr>
          <w:color w:val="000000" w:themeColor="text1"/>
          <w:lang w:val="fr-FR"/>
        </w:rPr>
        <w:t xml:space="preserve">Murdoch </w:t>
      </w:r>
      <w:r w:rsidR="0080435C" w:rsidRPr="005E7BD0">
        <w:rPr>
          <w:color w:val="000000" w:themeColor="text1"/>
          <w:lang w:val="fr-FR"/>
        </w:rPr>
        <w:t xml:space="preserve">soutient l’impossibilité </w:t>
      </w:r>
      <w:r w:rsidR="002001AC" w:rsidRPr="005E7BD0">
        <w:rPr>
          <w:color w:val="000000" w:themeColor="text1"/>
          <w:lang w:val="fr-FR"/>
        </w:rPr>
        <w:t xml:space="preserve">de circonscrire une fois pour toutes une sélection </w:t>
      </w:r>
      <w:r w:rsidR="002D5FC6" w:rsidRPr="005E7BD0">
        <w:rPr>
          <w:color w:val="000000" w:themeColor="text1"/>
          <w:lang w:val="fr-FR"/>
        </w:rPr>
        <w:t xml:space="preserve">délimitée </w:t>
      </w:r>
      <w:r w:rsidR="00173D90" w:rsidRPr="005E7BD0">
        <w:rPr>
          <w:color w:val="000000" w:themeColor="text1"/>
          <w:lang w:val="fr-FR"/>
        </w:rPr>
        <w:t>du vocabulaire</w:t>
      </w:r>
      <w:r w:rsidR="00D15A04" w:rsidRPr="005E7BD0">
        <w:rPr>
          <w:color w:val="000000" w:themeColor="text1"/>
          <w:lang w:val="fr-FR"/>
        </w:rPr>
        <w:t xml:space="preserve"> </w:t>
      </w:r>
      <w:r w:rsidR="002001AC" w:rsidRPr="005E7BD0">
        <w:rPr>
          <w:color w:val="000000" w:themeColor="text1"/>
          <w:lang w:val="fr-FR"/>
        </w:rPr>
        <w:t>mora</w:t>
      </w:r>
      <w:r w:rsidR="00173D90" w:rsidRPr="005E7BD0">
        <w:rPr>
          <w:color w:val="000000" w:themeColor="text1"/>
          <w:lang w:val="fr-FR"/>
        </w:rPr>
        <w:t>l</w:t>
      </w:r>
      <w:r w:rsidR="002D5FC6" w:rsidRPr="005E7BD0">
        <w:rPr>
          <w:color w:val="000000" w:themeColor="text1"/>
          <w:lang w:val="fr-FR"/>
        </w:rPr>
        <w:t>, et cela parce qu</w:t>
      </w:r>
      <w:r w:rsidR="007C048E" w:rsidRPr="005E7BD0">
        <w:rPr>
          <w:color w:val="000000" w:themeColor="text1"/>
          <w:lang w:val="fr-FR"/>
        </w:rPr>
        <w:t>’</w:t>
      </w:r>
      <w:r w:rsidR="00ED67C4" w:rsidRPr="005E7BD0">
        <w:rPr>
          <w:color w:val="000000" w:themeColor="text1"/>
          <w:lang w:val="fr-FR"/>
        </w:rPr>
        <w:t xml:space="preserve">on ne peut pas établir </w:t>
      </w:r>
      <w:r w:rsidR="008F0B19" w:rsidRPr="005E7BD0">
        <w:rPr>
          <w:i/>
          <w:color w:val="000000" w:themeColor="text1"/>
          <w:lang w:val="fr-FR"/>
        </w:rPr>
        <w:t>a</w:t>
      </w:r>
      <w:r w:rsidR="00ED67C4" w:rsidRPr="005E7BD0">
        <w:rPr>
          <w:i/>
          <w:color w:val="000000" w:themeColor="text1"/>
          <w:lang w:val="fr-FR"/>
        </w:rPr>
        <w:t xml:space="preserve"> priori</w:t>
      </w:r>
      <w:r w:rsidR="00ED67C4" w:rsidRPr="005E7BD0">
        <w:rPr>
          <w:color w:val="000000" w:themeColor="text1"/>
          <w:lang w:val="fr-FR"/>
        </w:rPr>
        <w:t xml:space="preserve"> la place qu’un concept peut avoir dans la vi</w:t>
      </w:r>
      <w:r w:rsidR="008F0B19" w:rsidRPr="005E7BD0">
        <w:rPr>
          <w:color w:val="000000" w:themeColor="text1"/>
          <w:lang w:val="fr-FR"/>
        </w:rPr>
        <w:t>e</w:t>
      </w:r>
      <w:r w:rsidR="00ED67C4" w:rsidRPr="005E7BD0">
        <w:rPr>
          <w:color w:val="000000" w:themeColor="text1"/>
          <w:lang w:val="fr-FR"/>
        </w:rPr>
        <w:t xml:space="preserve"> morale de quelqu’un</w:t>
      </w:r>
      <w:r w:rsidR="00F32F98" w:rsidRPr="005E7BD0">
        <w:rPr>
          <w:color w:val="000000" w:themeColor="text1"/>
          <w:lang w:val="fr-FR"/>
        </w:rPr>
        <w:t xml:space="preserve">. </w:t>
      </w:r>
      <w:r w:rsidR="008F0B19" w:rsidRPr="005E7BD0">
        <w:rPr>
          <w:color w:val="000000" w:themeColor="text1"/>
          <w:lang w:val="fr-FR"/>
        </w:rPr>
        <w:t>En effet,</w:t>
      </w:r>
      <w:r w:rsidR="002D5FC6" w:rsidRPr="005E7BD0">
        <w:rPr>
          <w:color w:val="000000" w:themeColor="text1"/>
          <w:lang w:val="fr-FR"/>
        </w:rPr>
        <w:t xml:space="preserve"> la signification d</w:t>
      </w:r>
      <w:r w:rsidR="002001AC" w:rsidRPr="005E7BD0">
        <w:rPr>
          <w:color w:val="000000" w:themeColor="text1"/>
          <w:lang w:val="fr-FR"/>
        </w:rPr>
        <w:t xml:space="preserve">es concepts moraux </w:t>
      </w:r>
      <w:r w:rsidR="004D4272" w:rsidRPr="0023063F">
        <w:rPr>
          <w:color w:val="000000" w:themeColor="text1"/>
          <w:lang w:val="fr-FR"/>
        </w:rPr>
        <w:t xml:space="preserve">s’enrichit </w:t>
      </w:r>
      <w:r w:rsidR="00516EAC" w:rsidRPr="005E7BD0">
        <w:rPr>
          <w:color w:val="000000" w:themeColor="text1"/>
          <w:lang w:val="fr-FR"/>
        </w:rPr>
        <w:t>par</w:t>
      </w:r>
      <w:r w:rsidR="002001AC" w:rsidRPr="005E7BD0">
        <w:rPr>
          <w:color w:val="000000" w:themeColor="text1"/>
          <w:lang w:val="fr-FR"/>
        </w:rPr>
        <w:t xml:space="preserve"> l’</w:t>
      </w:r>
      <w:r w:rsidR="0015468F" w:rsidRPr="005E7BD0">
        <w:rPr>
          <w:color w:val="000000" w:themeColor="text1"/>
          <w:lang w:val="fr-FR"/>
        </w:rPr>
        <w:t>expérience et l’</w:t>
      </w:r>
      <w:r w:rsidR="002001AC" w:rsidRPr="005E7BD0">
        <w:rPr>
          <w:color w:val="000000" w:themeColor="text1"/>
          <w:lang w:val="fr-FR"/>
        </w:rPr>
        <w:t xml:space="preserve">histoire personnelle de </w:t>
      </w:r>
      <w:r w:rsidR="004D4272" w:rsidRPr="0023063F">
        <w:rPr>
          <w:color w:val="000000" w:themeColor="text1"/>
          <w:lang w:val="fr-FR"/>
        </w:rPr>
        <w:t xml:space="preserve">celui ou de celle </w:t>
      </w:r>
      <w:r w:rsidR="002001AC" w:rsidRPr="005E7BD0">
        <w:rPr>
          <w:color w:val="000000" w:themeColor="text1"/>
          <w:lang w:val="fr-FR"/>
        </w:rPr>
        <w:t>qui les utilise</w:t>
      </w:r>
      <w:r w:rsidR="00516EAC" w:rsidRPr="005E7BD0">
        <w:rPr>
          <w:color w:val="000000" w:themeColor="text1"/>
          <w:lang w:val="fr-FR"/>
        </w:rPr>
        <w:t>.</w:t>
      </w:r>
      <w:r w:rsidR="00ED67C4" w:rsidRPr="005E7BD0">
        <w:rPr>
          <w:color w:val="000000" w:themeColor="text1"/>
          <w:lang w:val="fr-FR"/>
        </w:rPr>
        <w:t xml:space="preserve"> Les concepts moraux sont donc considérés à la fois </w:t>
      </w:r>
      <w:r w:rsidR="00173D90" w:rsidRPr="005E7BD0">
        <w:rPr>
          <w:color w:val="000000" w:themeColor="text1"/>
          <w:lang w:val="fr-FR"/>
        </w:rPr>
        <w:t xml:space="preserve">comme </w:t>
      </w:r>
      <w:r w:rsidR="00043A62" w:rsidRPr="005E7BD0">
        <w:rPr>
          <w:color w:val="000000" w:themeColor="text1"/>
          <w:lang w:val="fr-FR"/>
        </w:rPr>
        <w:t>publi</w:t>
      </w:r>
      <w:r w:rsidR="0080435C" w:rsidRPr="005E7BD0">
        <w:rPr>
          <w:color w:val="000000" w:themeColor="text1"/>
          <w:lang w:val="fr-FR"/>
        </w:rPr>
        <w:t>cs</w:t>
      </w:r>
      <w:r w:rsidR="00043A62" w:rsidRPr="005E7BD0">
        <w:rPr>
          <w:color w:val="000000" w:themeColor="text1"/>
          <w:lang w:val="fr-FR"/>
        </w:rPr>
        <w:t xml:space="preserve"> et </w:t>
      </w:r>
      <w:r w:rsidR="0015468F" w:rsidRPr="005E7BD0">
        <w:rPr>
          <w:color w:val="000000" w:themeColor="text1"/>
          <w:lang w:val="fr-FR"/>
        </w:rPr>
        <w:t>personnels</w:t>
      </w:r>
      <w:r w:rsidR="00043A62" w:rsidRPr="005E7BD0">
        <w:rPr>
          <w:color w:val="000000" w:themeColor="text1"/>
          <w:lang w:val="fr-FR"/>
        </w:rPr>
        <w:t xml:space="preserve"> : </w:t>
      </w:r>
      <w:r w:rsidR="00EA1D5E" w:rsidRPr="005E7BD0">
        <w:rPr>
          <w:color w:val="000000" w:themeColor="text1"/>
          <w:lang w:val="fr-FR"/>
        </w:rPr>
        <w:t>on apprend les concepts dans un contexte qui est publi</w:t>
      </w:r>
      <w:r w:rsidR="0080435C" w:rsidRPr="005E7BD0">
        <w:rPr>
          <w:color w:val="000000" w:themeColor="text1"/>
          <w:lang w:val="fr-FR"/>
        </w:rPr>
        <w:t>c</w:t>
      </w:r>
      <w:r w:rsidR="00EA1D5E" w:rsidRPr="005E7BD0">
        <w:rPr>
          <w:color w:val="000000" w:themeColor="text1"/>
          <w:lang w:val="fr-FR"/>
        </w:rPr>
        <w:t xml:space="preserve"> et partagé, mais l’emploi</w:t>
      </w:r>
      <w:r w:rsidR="007C048E" w:rsidRPr="005E7BD0">
        <w:rPr>
          <w:color w:val="000000" w:themeColor="text1"/>
          <w:lang w:val="fr-FR"/>
        </w:rPr>
        <w:t xml:space="preserve"> </w:t>
      </w:r>
      <w:r w:rsidR="00EA1D5E" w:rsidRPr="005E7BD0">
        <w:rPr>
          <w:color w:val="000000" w:themeColor="text1"/>
          <w:lang w:val="fr-FR"/>
        </w:rPr>
        <w:t xml:space="preserve">qu’on en fait est personnel, et pour comprendre la signification d’un concept </w:t>
      </w:r>
      <w:r w:rsidR="0015468F" w:rsidRPr="005E7BD0">
        <w:rPr>
          <w:color w:val="000000" w:themeColor="text1"/>
          <w:lang w:val="fr-FR"/>
        </w:rPr>
        <w:t xml:space="preserve">moral </w:t>
      </w:r>
      <w:r w:rsidR="00EA1D5E" w:rsidRPr="005E7BD0">
        <w:rPr>
          <w:color w:val="000000" w:themeColor="text1"/>
          <w:lang w:val="fr-FR"/>
        </w:rPr>
        <w:t>il peut être nécessaire de se plonger dans la vie avec ce concept. Ainsi, l</w:t>
      </w:r>
      <w:r w:rsidR="00082F57" w:rsidRPr="005E7BD0">
        <w:rPr>
          <w:color w:val="000000" w:themeColor="text1"/>
          <w:lang w:val="fr-FR"/>
        </w:rPr>
        <w:t>a conception</w:t>
      </w:r>
      <w:r w:rsidR="00D8464B" w:rsidRPr="005E7BD0">
        <w:rPr>
          <w:color w:val="000000" w:themeColor="text1"/>
          <w:lang w:val="fr-FR"/>
        </w:rPr>
        <w:t xml:space="preserve"> non-cognitiviste </w:t>
      </w:r>
      <w:r w:rsidR="00082F57" w:rsidRPr="005E7BD0">
        <w:rPr>
          <w:color w:val="000000" w:themeColor="text1"/>
          <w:lang w:val="fr-FR"/>
        </w:rPr>
        <w:t>du langage moral est critiquée</w:t>
      </w:r>
      <w:r w:rsidR="0015468F" w:rsidRPr="005E7BD0">
        <w:rPr>
          <w:color w:val="000000" w:themeColor="text1"/>
          <w:lang w:val="fr-FR"/>
        </w:rPr>
        <w:t>,</w:t>
      </w:r>
      <w:r w:rsidR="00082F57" w:rsidRPr="005E7BD0">
        <w:rPr>
          <w:color w:val="000000" w:themeColor="text1"/>
          <w:lang w:val="fr-FR"/>
        </w:rPr>
        <w:t xml:space="preserve"> </w:t>
      </w:r>
      <w:r w:rsidR="00EA1D5E" w:rsidRPr="005E7BD0">
        <w:rPr>
          <w:color w:val="000000" w:themeColor="text1"/>
          <w:lang w:val="fr-FR"/>
        </w:rPr>
        <w:t>parc</w:t>
      </w:r>
      <w:r w:rsidR="00082F57" w:rsidRPr="005E7BD0">
        <w:rPr>
          <w:color w:val="000000" w:themeColor="text1"/>
          <w:lang w:val="fr-FR"/>
        </w:rPr>
        <w:t>e qu</w:t>
      </w:r>
      <w:r w:rsidR="008F0B19" w:rsidRPr="005E7BD0">
        <w:rPr>
          <w:color w:val="000000" w:themeColor="text1"/>
          <w:lang w:val="fr-FR"/>
        </w:rPr>
        <w:t xml:space="preserve">’elle propose </w:t>
      </w:r>
      <w:r w:rsidR="00082F57" w:rsidRPr="005E7BD0">
        <w:rPr>
          <w:color w:val="000000" w:themeColor="text1"/>
          <w:lang w:val="fr-FR"/>
        </w:rPr>
        <w:t>une</w:t>
      </w:r>
      <w:r w:rsidR="00D8464B" w:rsidRPr="005E7BD0">
        <w:rPr>
          <w:color w:val="000000" w:themeColor="text1"/>
          <w:lang w:val="fr-FR"/>
        </w:rPr>
        <w:t xml:space="preserve"> sélection restreinte des concepts moraux</w:t>
      </w:r>
      <w:r w:rsidR="005D7218" w:rsidRPr="005E7BD0">
        <w:rPr>
          <w:color w:val="000000" w:themeColor="text1"/>
          <w:lang w:val="fr-FR"/>
        </w:rPr>
        <w:t xml:space="preserve"> qui </w:t>
      </w:r>
      <w:r w:rsidR="00EA1D5E" w:rsidRPr="005E7BD0">
        <w:rPr>
          <w:color w:val="000000" w:themeColor="text1"/>
          <w:lang w:val="fr-FR"/>
        </w:rPr>
        <w:t>passe à</w:t>
      </w:r>
      <w:r w:rsidR="005D7218" w:rsidRPr="005E7BD0">
        <w:rPr>
          <w:color w:val="000000" w:themeColor="text1"/>
          <w:lang w:val="fr-FR"/>
        </w:rPr>
        <w:t xml:space="preserve"> côté </w:t>
      </w:r>
      <w:r w:rsidR="00EA1D5E" w:rsidRPr="005E7BD0">
        <w:rPr>
          <w:color w:val="000000" w:themeColor="text1"/>
          <w:lang w:val="fr-FR"/>
        </w:rPr>
        <w:t>des</w:t>
      </w:r>
      <w:r w:rsidR="005D7218" w:rsidRPr="005E7BD0">
        <w:rPr>
          <w:color w:val="000000" w:themeColor="text1"/>
          <w:lang w:val="fr-FR"/>
        </w:rPr>
        <w:t xml:space="preserve"> manière</w:t>
      </w:r>
      <w:r w:rsidR="00EA1D5E" w:rsidRPr="005E7BD0">
        <w:rPr>
          <w:color w:val="000000" w:themeColor="text1"/>
          <w:lang w:val="fr-FR"/>
        </w:rPr>
        <w:t>s</w:t>
      </w:r>
      <w:r w:rsidR="005D7218" w:rsidRPr="005E7BD0">
        <w:rPr>
          <w:color w:val="000000" w:themeColor="text1"/>
          <w:lang w:val="fr-FR"/>
        </w:rPr>
        <w:t xml:space="preserve"> dont nos scrupules moraux s’expriment </w:t>
      </w:r>
      <w:r w:rsidR="004835C5" w:rsidRPr="005E7BD0">
        <w:rPr>
          <w:color w:val="000000" w:themeColor="text1"/>
          <w:lang w:val="fr-FR"/>
        </w:rPr>
        <w:t xml:space="preserve">souvent </w:t>
      </w:r>
      <w:r w:rsidR="00556051" w:rsidRPr="005E7BD0">
        <w:rPr>
          <w:color w:val="000000" w:themeColor="text1"/>
          <w:lang w:val="fr-FR"/>
        </w:rPr>
        <w:t xml:space="preserve">par des concepts </w:t>
      </w:r>
      <w:r w:rsidR="005D7218" w:rsidRPr="005E7BD0">
        <w:rPr>
          <w:color w:val="000000" w:themeColor="text1"/>
          <w:lang w:val="fr-FR"/>
        </w:rPr>
        <w:t xml:space="preserve">différents </w:t>
      </w:r>
      <w:r w:rsidR="0080435C" w:rsidRPr="005E7BD0">
        <w:rPr>
          <w:color w:val="000000" w:themeColor="text1"/>
          <w:lang w:val="fr-FR"/>
        </w:rPr>
        <w:t>d</w:t>
      </w:r>
      <w:r w:rsidR="005D7218" w:rsidRPr="005E7BD0">
        <w:rPr>
          <w:color w:val="000000" w:themeColor="text1"/>
          <w:lang w:val="fr-FR"/>
        </w:rPr>
        <w:t xml:space="preserve">e ceux de « devoir » et de « juste », </w:t>
      </w:r>
      <w:r w:rsidR="00EA1D5E" w:rsidRPr="005E7BD0">
        <w:rPr>
          <w:color w:val="000000" w:themeColor="text1"/>
          <w:lang w:val="fr-FR"/>
        </w:rPr>
        <w:t xml:space="preserve">et </w:t>
      </w:r>
      <w:r w:rsidR="005D7218" w:rsidRPr="005E7BD0">
        <w:rPr>
          <w:color w:val="000000" w:themeColor="text1"/>
          <w:lang w:val="fr-FR"/>
        </w:rPr>
        <w:t>notamment par des concepts qui sont à la fois</w:t>
      </w:r>
      <w:r w:rsidR="00516EAC" w:rsidRPr="005E7BD0">
        <w:rPr>
          <w:color w:val="000000" w:themeColor="text1"/>
          <w:lang w:val="fr-FR"/>
        </w:rPr>
        <w:t>, et de manière inséparable,</w:t>
      </w:r>
      <w:r w:rsidR="00556051" w:rsidRPr="005E7BD0">
        <w:rPr>
          <w:color w:val="000000" w:themeColor="text1"/>
          <w:lang w:val="fr-FR"/>
        </w:rPr>
        <w:t xml:space="preserve"> </w:t>
      </w:r>
      <w:r w:rsidR="005D7218" w:rsidRPr="0023063F">
        <w:rPr>
          <w:color w:val="000000" w:themeColor="text1"/>
          <w:lang w:val="fr-FR"/>
        </w:rPr>
        <w:t>descriptif</w:t>
      </w:r>
      <w:r w:rsidR="004D4272" w:rsidRPr="0023063F">
        <w:rPr>
          <w:color w:val="000000" w:themeColor="text1"/>
          <w:lang w:val="fr-FR"/>
        </w:rPr>
        <w:t>s</w:t>
      </w:r>
      <w:r w:rsidR="005D7218" w:rsidRPr="0023063F">
        <w:rPr>
          <w:color w:val="000000" w:themeColor="text1"/>
          <w:lang w:val="fr-FR"/>
        </w:rPr>
        <w:t xml:space="preserve"> et évaluatif</w:t>
      </w:r>
      <w:r w:rsidR="004D4272" w:rsidRPr="0023063F">
        <w:rPr>
          <w:color w:val="000000" w:themeColor="text1"/>
          <w:lang w:val="fr-FR"/>
        </w:rPr>
        <w:t>s</w:t>
      </w:r>
      <w:r w:rsidR="007C048E" w:rsidRPr="0023063F">
        <w:rPr>
          <w:color w:val="000000" w:themeColor="text1"/>
          <w:lang w:val="fr-FR"/>
        </w:rPr>
        <w:t xml:space="preserve"> </w:t>
      </w:r>
      <w:r w:rsidR="007C048E" w:rsidRPr="005E7BD0">
        <w:rPr>
          <w:color w:val="000000" w:themeColor="text1"/>
          <w:lang w:val="fr-FR"/>
        </w:rPr>
        <w:t xml:space="preserve">(cf. </w:t>
      </w:r>
      <w:r w:rsidR="00EA1D5E" w:rsidRPr="005E7BD0">
        <w:rPr>
          <w:color w:val="000000" w:themeColor="text1"/>
          <w:lang w:val="fr-FR"/>
        </w:rPr>
        <w:t>« </w:t>
      </w:r>
      <w:r w:rsidR="00F502C4" w:rsidRPr="005E7BD0">
        <w:rPr>
          <w:color w:val="000000" w:themeColor="text1"/>
          <w:lang w:val="fr-FR"/>
        </w:rPr>
        <w:t>courageux</w:t>
      </w:r>
      <w:r w:rsidR="00EA1D5E" w:rsidRPr="005E7BD0">
        <w:rPr>
          <w:color w:val="000000" w:themeColor="text1"/>
          <w:lang w:val="fr-FR"/>
        </w:rPr>
        <w:t> »</w:t>
      </w:r>
      <w:r w:rsidR="007C048E" w:rsidRPr="005E7BD0">
        <w:rPr>
          <w:color w:val="000000" w:themeColor="text1"/>
          <w:lang w:val="fr-FR"/>
        </w:rPr>
        <w:t>)</w:t>
      </w:r>
      <w:r w:rsidR="00556051" w:rsidRPr="005E7BD0">
        <w:rPr>
          <w:color w:val="000000" w:themeColor="text1"/>
          <w:lang w:val="fr-FR"/>
        </w:rPr>
        <w:t>.</w:t>
      </w:r>
      <w:r w:rsidR="00EA1D5E" w:rsidRPr="005E7BD0">
        <w:rPr>
          <w:color w:val="000000" w:themeColor="text1"/>
          <w:lang w:val="fr-FR"/>
        </w:rPr>
        <w:t xml:space="preserve"> </w:t>
      </w:r>
    </w:p>
    <w:p w14:paraId="44953A61" w14:textId="5EA77E1F" w:rsidR="00C21775" w:rsidRPr="005E7BD0" w:rsidRDefault="00BC6052" w:rsidP="00EE674B">
      <w:pPr>
        <w:jc w:val="both"/>
        <w:rPr>
          <w:color w:val="000000" w:themeColor="text1"/>
          <w:lang w:val="fr-FR"/>
        </w:rPr>
      </w:pPr>
      <w:r w:rsidRPr="005E7BD0">
        <w:rPr>
          <w:color w:val="000000" w:themeColor="text1"/>
          <w:lang w:val="fr-FR"/>
        </w:rPr>
        <w:t xml:space="preserve">La critique de Murdoch à l’égard de la métaéthique analytique ne concerne pas seulement </w:t>
      </w:r>
      <w:r w:rsidR="00374D85" w:rsidRPr="005E7BD0">
        <w:rPr>
          <w:color w:val="000000" w:themeColor="text1"/>
          <w:lang w:val="fr-FR"/>
        </w:rPr>
        <w:t>de</w:t>
      </w:r>
      <w:r w:rsidR="0080435C" w:rsidRPr="005E7BD0">
        <w:rPr>
          <w:color w:val="000000" w:themeColor="text1"/>
          <w:lang w:val="fr-FR"/>
        </w:rPr>
        <w:t>s</w:t>
      </w:r>
      <w:r w:rsidRPr="005E7BD0">
        <w:rPr>
          <w:color w:val="000000" w:themeColor="text1"/>
          <w:lang w:val="fr-FR"/>
        </w:rPr>
        <w:t xml:space="preserve"> contenus tel</w:t>
      </w:r>
      <w:r w:rsidR="0080435C" w:rsidRPr="005E7BD0">
        <w:rPr>
          <w:color w:val="000000" w:themeColor="text1"/>
          <w:lang w:val="fr-FR"/>
        </w:rPr>
        <w:t>s</w:t>
      </w:r>
      <w:r w:rsidRPr="005E7BD0">
        <w:rPr>
          <w:color w:val="000000" w:themeColor="text1"/>
          <w:lang w:val="fr-FR"/>
        </w:rPr>
        <w:t xml:space="preserve"> que la distinction entre fait et valeur</w:t>
      </w:r>
      <w:r w:rsidR="008F0B19" w:rsidRPr="005E7BD0">
        <w:rPr>
          <w:color w:val="000000" w:themeColor="text1"/>
          <w:lang w:val="fr-FR"/>
        </w:rPr>
        <w:t>.</w:t>
      </w:r>
      <w:r w:rsidRPr="005E7BD0">
        <w:rPr>
          <w:color w:val="000000" w:themeColor="text1"/>
          <w:lang w:val="fr-FR"/>
        </w:rPr>
        <w:t xml:space="preserve"> Murdoch en critique </w:t>
      </w:r>
      <w:r w:rsidR="0015468F" w:rsidRPr="005E7BD0">
        <w:rPr>
          <w:color w:val="000000" w:themeColor="text1"/>
          <w:lang w:val="fr-FR"/>
        </w:rPr>
        <w:t xml:space="preserve">de manière radicale </w:t>
      </w:r>
      <w:r w:rsidRPr="005E7BD0">
        <w:rPr>
          <w:color w:val="000000" w:themeColor="text1"/>
          <w:lang w:val="fr-FR"/>
        </w:rPr>
        <w:t xml:space="preserve">la </w:t>
      </w:r>
      <w:r w:rsidRPr="005E7BD0">
        <w:rPr>
          <w:i/>
          <w:color w:val="000000" w:themeColor="text1"/>
          <w:lang w:val="fr-FR"/>
        </w:rPr>
        <w:t>méthode</w:t>
      </w:r>
      <w:r w:rsidR="00ED3AD9" w:rsidRPr="005E7BD0">
        <w:rPr>
          <w:color w:val="000000" w:themeColor="text1"/>
          <w:lang w:val="fr-FR"/>
        </w:rPr>
        <w:t>, en particulier le fait de promouvoir</w:t>
      </w:r>
      <w:r w:rsidR="0015468F" w:rsidRPr="005E7BD0">
        <w:rPr>
          <w:color w:val="000000" w:themeColor="text1"/>
          <w:lang w:val="fr-FR"/>
        </w:rPr>
        <w:t xml:space="preserve"> une méthode linguistique basée sur une conception logique du langage moral</w:t>
      </w:r>
      <w:r w:rsidRPr="005E7BD0">
        <w:rPr>
          <w:color w:val="000000" w:themeColor="text1"/>
          <w:lang w:val="fr-FR"/>
        </w:rPr>
        <w:t xml:space="preserve">. En effet, </w:t>
      </w:r>
      <w:r w:rsidR="00ED3AD9" w:rsidRPr="005E7BD0">
        <w:rPr>
          <w:color w:val="000000" w:themeColor="text1"/>
          <w:lang w:val="fr-FR"/>
        </w:rPr>
        <w:t xml:space="preserve">derrière </w:t>
      </w:r>
      <w:r w:rsidR="008F0B19" w:rsidRPr="005E7BD0">
        <w:rPr>
          <w:color w:val="000000" w:themeColor="text1"/>
          <w:lang w:val="fr-FR"/>
        </w:rPr>
        <w:t xml:space="preserve">cette </w:t>
      </w:r>
      <w:r w:rsidR="00ED3AD9" w:rsidRPr="005E7BD0">
        <w:rPr>
          <w:color w:val="000000" w:themeColor="text1"/>
          <w:lang w:val="fr-FR"/>
        </w:rPr>
        <w:t xml:space="preserve">approche « logiciste », </w:t>
      </w:r>
      <w:r w:rsidRPr="005E7BD0">
        <w:rPr>
          <w:color w:val="000000" w:themeColor="text1"/>
          <w:lang w:val="fr-FR"/>
        </w:rPr>
        <w:t>s</w:t>
      </w:r>
      <w:r w:rsidR="00ED3AD9" w:rsidRPr="005E7BD0">
        <w:rPr>
          <w:color w:val="000000" w:themeColor="text1"/>
          <w:lang w:val="fr-FR"/>
        </w:rPr>
        <w:t>e trouve la volonté de</w:t>
      </w:r>
      <w:r w:rsidRPr="005E7BD0">
        <w:rPr>
          <w:color w:val="000000" w:themeColor="text1"/>
          <w:lang w:val="fr-FR"/>
        </w:rPr>
        <w:t xml:space="preserve"> la métaéthique analytique de développer une analyse </w:t>
      </w:r>
      <w:r w:rsidRPr="005E7BD0">
        <w:rPr>
          <w:i/>
          <w:color w:val="000000" w:themeColor="text1"/>
          <w:lang w:val="fr-FR"/>
        </w:rPr>
        <w:t>neutre</w:t>
      </w:r>
      <w:r w:rsidRPr="005E7BD0">
        <w:rPr>
          <w:color w:val="000000" w:themeColor="text1"/>
          <w:lang w:val="fr-FR"/>
        </w:rPr>
        <w:t xml:space="preserve"> du langage moral, distinguée de l’éthique dite « normative »</w:t>
      </w:r>
      <w:r w:rsidR="00ED3AD9" w:rsidRPr="005E7BD0">
        <w:rPr>
          <w:color w:val="000000" w:themeColor="text1"/>
          <w:lang w:val="fr-FR"/>
        </w:rPr>
        <w:t xml:space="preserve">. </w:t>
      </w:r>
      <w:r w:rsidRPr="005E7BD0">
        <w:rPr>
          <w:color w:val="000000" w:themeColor="text1"/>
          <w:lang w:val="fr-FR"/>
        </w:rPr>
        <w:t>Murdoch met en lumière</w:t>
      </w:r>
      <w:r w:rsidR="0080435C" w:rsidRPr="005E7BD0">
        <w:rPr>
          <w:color w:val="000000" w:themeColor="text1"/>
          <w:lang w:val="fr-FR"/>
        </w:rPr>
        <w:t xml:space="preserve"> le fait</w:t>
      </w:r>
      <w:r w:rsidRPr="005E7BD0">
        <w:rPr>
          <w:color w:val="000000" w:themeColor="text1"/>
          <w:lang w:val="fr-FR"/>
        </w:rPr>
        <w:t xml:space="preserve"> que la neutralité visée</w:t>
      </w:r>
      <w:r w:rsidR="00ED3AD9" w:rsidRPr="005E7BD0">
        <w:rPr>
          <w:color w:val="000000" w:themeColor="text1"/>
          <w:lang w:val="fr-FR"/>
        </w:rPr>
        <w:t xml:space="preserve"> par cette méthode</w:t>
      </w:r>
      <w:r w:rsidRPr="005E7BD0">
        <w:rPr>
          <w:color w:val="000000" w:themeColor="text1"/>
          <w:lang w:val="fr-FR"/>
        </w:rPr>
        <w:t xml:space="preserve"> n’est qu’apparente, et véhicule en réalité les valeurs d</w:t>
      </w:r>
      <w:r w:rsidR="0015468F" w:rsidRPr="005E7BD0">
        <w:rPr>
          <w:color w:val="000000" w:themeColor="text1"/>
          <w:lang w:val="fr-FR"/>
        </w:rPr>
        <w:t>e son</w:t>
      </w:r>
      <w:r w:rsidRPr="005E7BD0">
        <w:rPr>
          <w:color w:val="000000" w:themeColor="text1"/>
          <w:lang w:val="fr-FR"/>
        </w:rPr>
        <w:t xml:space="preserve"> arrière-plan culturel et politique, à savoir </w:t>
      </w:r>
      <w:r w:rsidR="0015468F" w:rsidRPr="005E7BD0">
        <w:rPr>
          <w:color w:val="000000" w:themeColor="text1"/>
          <w:lang w:val="fr-FR"/>
        </w:rPr>
        <w:t xml:space="preserve">les valeurs </w:t>
      </w:r>
      <w:r w:rsidRPr="005E7BD0">
        <w:rPr>
          <w:color w:val="000000" w:themeColor="text1"/>
          <w:lang w:val="fr-FR"/>
        </w:rPr>
        <w:t>de la pensée libérale et protestante britannique.</w:t>
      </w:r>
      <w:r w:rsidR="00ED3AD9" w:rsidRPr="005E7BD0">
        <w:rPr>
          <w:color w:val="000000" w:themeColor="text1"/>
          <w:lang w:val="fr-FR"/>
        </w:rPr>
        <w:t xml:space="preserve"> Or, l</w:t>
      </w:r>
      <w:r w:rsidRPr="005E7BD0">
        <w:rPr>
          <w:color w:val="000000" w:themeColor="text1"/>
          <w:lang w:val="fr-FR"/>
        </w:rPr>
        <w:t xml:space="preserve">’opération de </w:t>
      </w:r>
      <w:r w:rsidR="00743D3C" w:rsidRPr="0023063F">
        <w:rPr>
          <w:color w:val="000000" w:themeColor="text1"/>
          <w:lang w:val="fr-FR"/>
        </w:rPr>
        <w:t xml:space="preserve">démasquage </w:t>
      </w:r>
      <w:r w:rsidRPr="005E7BD0">
        <w:rPr>
          <w:color w:val="000000" w:themeColor="text1"/>
          <w:lang w:val="fr-FR"/>
        </w:rPr>
        <w:t xml:space="preserve">que Murdoch mène, </w:t>
      </w:r>
      <w:r w:rsidR="0051127F" w:rsidRPr="0023063F">
        <w:rPr>
          <w:color w:val="000000" w:themeColor="text1"/>
          <w:lang w:val="fr-FR"/>
        </w:rPr>
        <w:t xml:space="preserve">ne conduit pas à </w:t>
      </w:r>
      <w:r w:rsidRPr="005E7BD0">
        <w:rPr>
          <w:color w:val="000000" w:themeColor="text1"/>
          <w:lang w:val="fr-FR"/>
        </w:rPr>
        <w:t xml:space="preserve">une critique de l’approche analytique </w:t>
      </w:r>
      <w:r w:rsidRPr="005E7BD0">
        <w:rPr>
          <w:i/>
          <w:color w:val="000000" w:themeColor="text1"/>
          <w:lang w:val="fr-FR"/>
        </w:rPr>
        <w:t xml:space="preserve">puisque </w:t>
      </w:r>
      <w:r w:rsidRPr="005E7BD0">
        <w:rPr>
          <w:color w:val="000000" w:themeColor="text1"/>
          <w:lang w:val="fr-FR"/>
        </w:rPr>
        <w:t>celle-ci ne satisferait pas le critère de neutralité </w:t>
      </w:r>
      <w:r w:rsidR="00ED3AD9" w:rsidRPr="005E7BD0">
        <w:rPr>
          <w:color w:val="000000" w:themeColor="text1"/>
          <w:lang w:val="fr-FR"/>
        </w:rPr>
        <w:t xml:space="preserve">et </w:t>
      </w:r>
      <w:r w:rsidR="007414E5" w:rsidRPr="005E7BD0">
        <w:rPr>
          <w:color w:val="000000" w:themeColor="text1"/>
          <w:lang w:val="fr-FR"/>
        </w:rPr>
        <w:t>d’</w:t>
      </w:r>
      <w:r w:rsidR="00ED3AD9" w:rsidRPr="005E7BD0">
        <w:rPr>
          <w:color w:val="000000" w:themeColor="text1"/>
          <w:lang w:val="fr-FR"/>
        </w:rPr>
        <w:t xml:space="preserve">universalité logique </w:t>
      </w:r>
      <w:r w:rsidRPr="005E7BD0">
        <w:rPr>
          <w:color w:val="000000" w:themeColor="text1"/>
          <w:lang w:val="fr-FR"/>
        </w:rPr>
        <w:t xml:space="preserve">envisagé, mais c’est ce critère même </w:t>
      </w:r>
      <w:r w:rsidR="007414E5" w:rsidRPr="005E7BD0">
        <w:rPr>
          <w:color w:val="000000" w:themeColor="text1"/>
          <w:lang w:val="fr-FR"/>
        </w:rPr>
        <w:t xml:space="preserve">qui est </w:t>
      </w:r>
      <w:r w:rsidRPr="005E7BD0">
        <w:rPr>
          <w:color w:val="000000" w:themeColor="text1"/>
          <w:lang w:val="fr-FR"/>
        </w:rPr>
        <w:t>mis en question. Il s’agit pour Murdoch de montrer que la neutralité normative, pour la réflexion philosophique en éthique, n’est qu’une illusion</w:t>
      </w:r>
      <w:r w:rsidR="00ED3AD9" w:rsidRPr="005E7BD0">
        <w:rPr>
          <w:color w:val="000000" w:themeColor="text1"/>
          <w:lang w:val="fr-FR"/>
        </w:rPr>
        <w:t xml:space="preserve">, </w:t>
      </w:r>
      <w:r w:rsidR="00BD2F52" w:rsidRPr="005E7BD0">
        <w:rPr>
          <w:color w:val="000000" w:themeColor="text1"/>
          <w:lang w:val="fr-FR"/>
        </w:rPr>
        <w:t>source d’une tendance à la généralisation</w:t>
      </w:r>
      <w:r w:rsidRPr="005E7BD0">
        <w:rPr>
          <w:color w:val="000000" w:themeColor="text1"/>
          <w:lang w:val="fr-FR"/>
        </w:rPr>
        <w:t xml:space="preserve"> qui rend la réflexion philosophique aveugle aux mêmes </w:t>
      </w:r>
      <w:r w:rsidR="008F0B19" w:rsidRPr="005E7BD0">
        <w:rPr>
          <w:color w:val="000000" w:themeColor="text1"/>
          <w:lang w:val="fr-FR"/>
        </w:rPr>
        <w:t>images et valeurs</w:t>
      </w:r>
      <w:r w:rsidRPr="005E7BD0">
        <w:rPr>
          <w:color w:val="000000" w:themeColor="text1"/>
          <w:lang w:val="fr-FR"/>
        </w:rPr>
        <w:t xml:space="preserve"> qu’elle véhicule, en les soustrayant ainsi à une possible révision et critique. De cette manière, Murdoch arrive à </w:t>
      </w:r>
      <w:r w:rsidR="00333E7F" w:rsidRPr="0023063F">
        <w:rPr>
          <w:color w:val="000000" w:themeColor="text1"/>
          <w:lang w:val="fr-FR"/>
        </w:rPr>
        <w:t xml:space="preserve">mettre en évidence </w:t>
      </w:r>
      <w:r w:rsidRPr="005E7BD0">
        <w:rPr>
          <w:color w:val="000000" w:themeColor="text1"/>
          <w:lang w:val="fr-FR"/>
        </w:rPr>
        <w:t xml:space="preserve">la dimension normative de la réflexion philosophique en éthique, </w:t>
      </w:r>
      <w:r w:rsidR="00333E7F" w:rsidRPr="0023063F">
        <w:rPr>
          <w:color w:val="000000" w:themeColor="text1"/>
          <w:lang w:val="fr-FR"/>
        </w:rPr>
        <w:t xml:space="preserve">ainsi que </w:t>
      </w:r>
      <w:r w:rsidRPr="005E7BD0">
        <w:rPr>
          <w:color w:val="000000" w:themeColor="text1"/>
          <w:lang w:val="fr-FR"/>
        </w:rPr>
        <w:t>la responsabilité particulière qu</w:t>
      </w:r>
      <w:r w:rsidR="007414E5" w:rsidRPr="005E7BD0">
        <w:rPr>
          <w:color w:val="000000" w:themeColor="text1"/>
          <w:lang w:val="fr-FR"/>
        </w:rPr>
        <w:t xml:space="preserve">i </w:t>
      </w:r>
      <w:r w:rsidRPr="005E7BD0">
        <w:rPr>
          <w:color w:val="000000" w:themeColor="text1"/>
          <w:lang w:val="fr-FR"/>
        </w:rPr>
        <w:t xml:space="preserve">en découle, </w:t>
      </w:r>
      <w:r w:rsidR="007414E5" w:rsidRPr="005E7BD0">
        <w:rPr>
          <w:color w:val="000000" w:themeColor="text1"/>
          <w:lang w:val="fr-FR"/>
        </w:rPr>
        <w:t>puisque</w:t>
      </w:r>
      <w:r w:rsidRPr="005E7BD0">
        <w:rPr>
          <w:color w:val="000000" w:themeColor="text1"/>
          <w:lang w:val="fr-FR"/>
        </w:rPr>
        <w:t xml:space="preserve"> par cette réflexion on peut éclairer ou cacher des phénomènes cruciaux de </w:t>
      </w:r>
      <w:r w:rsidR="00666DA4" w:rsidRPr="005E7BD0">
        <w:rPr>
          <w:color w:val="000000" w:themeColor="text1"/>
          <w:lang w:val="fr-FR"/>
        </w:rPr>
        <w:t>la</w:t>
      </w:r>
      <w:r w:rsidRPr="005E7BD0">
        <w:rPr>
          <w:color w:val="000000" w:themeColor="text1"/>
          <w:lang w:val="fr-FR"/>
        </w:rPr>
        <w:t xml:space="preserve"> vie morale. </w:t>
      </w:r>
    </w:p>
    <w:p w14:paraId="2BED62A6" w14:textId="77777777" w:rsidR="00EE674B" w:rsidRPr="005E7BD0" w:rsidRDefault="00BD2F52" w:rsidP="00EE674B">
      <w:pPr>
        <w:jc w:val="both"/>
        <w:rPr>
          <w:color w:val="000000" w:themeColor="text1"/>
          <w:lang w:val="fr-FR"/>
        </w:rPr>
      </w:pPr>
      <w:r w:rsidRPr="005E7BD0">
        <w:rPr>
          <w:color w:val="000000" w:themeColor="text1"/>
          <w:lang w:val="fr-FR"/>
        </w:rPr>
        <w:t xml:space="preserve">La méthode philosophique que Murdoch envisage pour l’éthique, </w:t>
      </w:r>
      <w:r w:rsidR="00666DA4" w:rsidRPr="005E7BD0">
        <w:rPr>
          <w:color w:val="000000" w:themeColor="text1"/>
          <w:lang w:val="fr-FR"/>
        </w:rPr>
        <w:t>comme elle l’écrit dans le texte ci</w:t>
      </w:r>
      <w:r w:rsidR="00D61C41" w:rsidRPr="005E7BD0">
        <w:rPr>
          <w:color w:val="000000" w:themeColor="text1"/>
          <w:lang w:val="fr-FR"/>
        </w:rPr>
        <w:t xml:space="preserve"> </w:t>
      </w:r>
      <w:r w:rsidR="00666DA4" w:rsidRPr="005E7BD0">
        <w:rPr>
          <w:color w:val="000000" w:themeColor="text1"/>
          <w:lang w:val="fr-FR"/>
        </w:rPr>
        <w:t xml:space="preserve">traduit, </w:t>
      </w:r>
      <w:r w:rsidRPr="005E7BD0">
        <w:rPr>
          <w:color w:val="000000" w:themeColor="text1"/>
          <w:lang w:val="fr-FR"/>
        </w:rPr>
        <w:t xml:space="preserve">garde la centralité </w:t>
      </w:r>
      <w:r w:rsidR="00666DA4" w:rsidRPr="005E7BD0">
        <w:rPr>
          <w:color w:val="000000" w:themeColor="text1"/>
          <w:lang w:val="fr-FR"/>
        </w:rPr>
        <w:t>accordée au</w:t>
      </w:r>
      <w:r w:rsidRPr="005E7BD0">
        <w:rPr>
          <w:color w:val="000000" w:themeColor="text1"/>
          <w:lang w:val="fr-FR"/>
        </w:rPr>
        <w:t xml:space="preserve"> langage moral </w:t>
      </w:r>
      <w:r w:rsidR="00666DA4" w:rsidRPr="005E7BD0">
        <w:rPr>
          <w:color w:val="000000" w:themeColor="text1"/>
          <w:lang w:val="fr-FR"/>
        </w:rPr>
        <w:t>par</w:t>
      </w:r>
      <w:r w:rsidRPr="005E7BD0">
        <w:rPr>
          <w:color w:val="000000" w:themeColor="text1"/>
          <w:lang w:val="fr-FR"/>
        </w:rPr>
        <w:t xml:space="preserve"> la philosophie analytique, mais s’oppose à la tendance qu’elle trouve chez les philosophes analytique</w:t>
      </w:r>
      <w:r w:rsidR="007414E5" w:rsidRPr="005E7BD0">
        <w:rPr>
          <w:color w:val="000000" w:themeColor="text1"/>
          <w:lang w:val="fr-FR"/>
        </w:rPr>
        <w:t>s</w:t>
      </w:r>
      <w:r w:rsidRPr="005E7BD0">
        <w:rPr>
          <w:color w:val="000000" w:themeColor="text1"/>
          <w:lang w:val="fr-FR"/>
        </w:rPr>
        <w:t xml:space="preserve"> à chercher une formule </w:t>
      </w:r>
      <w:r w:rsidRPr="005E7BD0">
        <w:rPr>
          <w:i/>
          <w:color w:val="000000" w:themeColor="text1"/>
          <w:lang w:val="fr-FR"/>
        </w:rPr>
        <w:t>générale</w:t>
      </w:r>
      <w:r w:rsidRPr="005E7BD0">
        <w:rPr>
          <w:color w:val="000000" w:themeColor="text1"/>
          <w:lang w:val="fr-FR"/>
        </w:rPr>
        <w:t xml:space="preserve"> et universelle</w:t>
      </w:r>
      <w:r w:rsidR="00666DA4" w:rsidRPr="005E7BD0">
        <w:rPr>
          <w:color w:val="000000" w:themeColor="text1"/>
          <w:lang w:val="fr-FR"/>
        </w:rPr>
        <w:t xml:space="preserve">, </w:t>
      </w:r>
      <w:r w:rsidR="00F853DB" w:rsidRPr="005E7BD0">
        <w:rPr>
          <w:color w:val="000000" w:themeColor="text1"/>
          <w:lang w:val="fr-FR"/>
        </w:rPr>
        <w:t>su</w:t>
      </w:r>
      <w:r w:rsidR="00A6313E" w:rsidRPr="005E7BD0">
        <w:rPr>
          <w:color w:val="000000" w:themeColor="text1"/>
          <w:lang w:val="fr-FR"/>
        </w:rPr>
        <w:t>ivant</w:t>
      </w:r>
      <w:r w:rsidR="00F853DB" w:rsidRPr="005E7BD0">
        <w:rPr>
          <w:color w:val="000000" w:themeColor="text1"/>
          <w:lang w:val="fr-FR"/>
        </w:rPr>
        <w:t xml:space="preserve"> le modèle de la</w:t>
      </w:r>
      <w:r w:rsidR="00666DA4" w:rsidRPr="005E7BD0">
        <w:rPr>
          <w:color w:val="000000" w:themeColor="text1"/>
          <w:lang w:val="fr-FR"/>
        </w:rPr>
        <w:t xml:space="preserve"> logique,</w:t>
      </w:r>
      <w:r w:rsidRPr="005E7BD0">
        <w:rPr>
          <w:color w:val="000000" w:themeColor="text1"/>
          <w:lang w:val="fr-FR"/>
        </w:rPr>
        <w:t xml:space="preserve"> pour expliquer </w:t>
      </w:r>
      <w:r w:rsidR="00F853DB" w:rsidRPr="005E7BD0">
        <w:rPr>
          <w:color w:val="000000" w:themeColor="text1"/>
          <w:lang w:val="fr-FR"/>
        </w:rPr>
        <w:t xml:space="preserve">la </w:t>
      </w:r>
      <w:r w:rsidRPr="005E7BD0">
        <w:rPr>
          <w:color w:val="000000" w:themeColor="text1"/>
          <w:lang w:val="fr-FR"/>
        </w:rPr>
        <w:t>morale</w:t>
      </w:r>
      <w:r w:rsidR="00666DA4" w:rsidRPr="005E7BD0">
        <w:rPr>
          <w:color w:val="000000" w:themeColor="text1"/>
          <w:lang w:val="fr-FR"/>
        </w:rPr>
        <w:t>.</w:t>
      </w:r>
      <w:r w:rsidR="00D61C41" w:rsidRPr="005E7BD0">
        <w:rPr>
          <w:color w:val="000000" w:themeColor="text1"/>
          <w:lang w:val="fr-FR"/>
        </w:rPr>
        <w:t xml:space="preserve"> </w:t>
      </w:r>
      <w:r w:rsidR="001F4B27" w:rsidRPr="005E7BD0">
        <w:rPr>
          <w:color w:val="000000" w:themeColor="text1"/>
          <w:lang w:val="fr-FR"/>
        </w:rPr>
        <w:t>Murdoch</w:t>
      </w:r>
      <w:r w:rsidR="00D61C41" w:rsidRPr="005E7BD0">
        <w:rPr>
          <w:color w:val="000000" w:themeColor="text1"/>
          <w:lang w:val="fr-FR"/>
        </w:rPr>
        <w:t xml:space="preserve"> </w:t>
      </w:r>
      <w:r w:rsidR="00F853DB" w:rsidRPr="005E7BD0">
        <w:rPr>
          <w:color w:val="000000" w:themeColor="text1"/>
          <w:lang w:val="fr-FR"/>
        </w:rPr>
        <w:t>critique</w:t>
      </w:r>
      <w:r w:rsidR="00D61C41" w:rsidRPr="005E7BD0">
        <w:rPr>
          <w:color w:val="000000" w:themeColor="text1"/>
          <w:lang w:val="fr-FR"/>
        </w:rPr>
        <w:t xml:space="preserve"> également </w:t>
      </w:r>
      <w:r w:rsidR="000C4492" w:rsidRPr="005E7BD0">
        <w:rPr>
          <w:color w:val="000000" w:themeColor="text1"/>
          <w:lang w:val="fr-FR"/>
        </w:rPr>
        <w:t>ici</w:t>
      </w:r>
      <w:r w:rsidR="00D61C41" w:rsidRPr="005E7BD0">
        <w:rPr>
          <w:color w:val="000000" w:themeColor="text1"/>
          <w:lang w:val="fr-FR"/>
        </w:rPr>
        <w:t xml:space="preserve"> l’épuration de la métaphysique de l</w:t>
      </w:r>
      <w:r w:rsidR="00097C4B" w:rsidRPr="005E7BD0">
        <w:rPr>
          <w:color w:val="000000" w:themeColor="text1"/>
          <w:lang w:val="fr-FR"/>
        </w:rPr>
        <w:t>a part de l</w:t>
      </w:r>
      <w:r w:rsidR="00D61C41" w:rsidRPr="005E7BD0">
        <w:rPr>
          <w:color w:val="000000" w:themeColor="text1"/>
          <w:lang w:val="fr-FR"/>
        </w:rPr>
        <w:t>’éthique</w:t>
      </w:r>
      <w:r w:rsidR="00097C4B" w:rsidRPr="005E7BD0">
        <w:rPr>
          <w:color w:val="000000" w:themeColor="text1"/>
          <w:lang w:val="fr-FR"/>
        </w:rPr>
        <w:t xml:space="preserve"> analytique</w:t>
      </w:r>
      <w:r w:rsidR="000C4492" w:rsidRPr="005E7BD0">
        <w:rPr>
          <w:color w:val="000000" w:themeColor="text1"/>
          <w:lang w:val="fr-FR"/>
        </w:rPr>
        <w:t>,</w:t>
      </w:r>
      <w:r w:rsidR="00F853DB" w:rsidRPr="005E7BD0">
        <w:rPr>
          <w:color w:val="000000" w:themeColor="text1"/>
          <w:lang w:val="fr-FR"/>
        </w:rPr>
        <w:t xml:space="preserve"> qui accompagne cette adoption du modèle de la logique</w:t>
      </w:r>
      <w:r w:rsidR="00A6313E" w:rsidRPr="005E7BD0">
        <w:rPr>
          <w:color w:val="000000" w:themeColor="text1"/>
          <w:lang w:val="fr-FR"/>
        </w:rPr>
        <w:t xml:space="preserve"> pour expliquer la morale</w:t>
      </w:r>
      <w:r w:rsidR="00F853DB" w:rsidRPr="005E7BD0">
        <w:rPr>
          <w:color w:val="000000" w:themeColor="text1"/>
          <w:lang w:val="fr-FR"/>
        </w:rPr>
        <w:t>.</w:t>
      </w:r>
      <w:r w:rsidR="00097C4B" w:rsidRPr="005E7BD0">
        <w:rPr>
          <w:color w:val="000000" w:themeColor="text1"/>
          <w:lang w:val="fr-FR"/>
        </w:rPr>
        <w:t> </w:t>
      </w:r>
      <w:r w:rsidR="00F853DB" w:rsidRPr="005E7BD0">
        <w:rPr>
          <w:color w:val="000000" w:themeColor="text1"/>
          <w:lang w:val="fr-FR"/>
        </w:rPr>
        <w:t xml:space="preserve">Murdoch vise </w:t>
      </w:r>
      <w:r w:rsidR="000C4492" w:rsidRPr="005E7BD0">
        <w:rPr>
          <w:color w:val="000000" w:themeColor="text1"/>
          <w:lang w:val="fr-FR"/>
        </w:rPr>
        <w:t xml:space="preserve">alors </w:t>
      </w:r>
      <w:r w:rsidR="00F853DB" w:rsidRPr="005E7BD0">
        <w:rPr>
          <w:color w:val="000000" w:themeColor="text1"/>
          <w:lang w:val="fr-FR"/>
        </w:rPr>
        <w:t>à</w:t>
      </w:r>
      <w:r w:rsidR="00097C4B" w:rsidRPr="005E7BD0">
        <w:rPr>
          <w:color w:val="000000" w:themeColor="text1"/>
          <w:lang w:val="fr-FR"/>
        </w:rPr>
        <w:t xml:space="preserve"> réhabilite</w:t>
      </w:r>
      <w:r w:rsidR="00F853DB" w:rsidRPr="005E7BD0">
        <w:rPr>
          <w:color w:val="000000" w:themeColor="text1"/>
          <w:lang w:val="fr-FR"/>
        </w:rPr>
        <w:t>r</w:t>
      </w:r>
      <w:r w:rsidR="00097C4B" w:rsidRPr="005E7BD0">
        <w:rPr>
          <w:color w:val="000000" w:themeColor="text1"/>
          <w:lang w:val="fr-FR"/>
        </w:rPr>
        <w:t xml:space="preserve"> un</w:t>
      </w:r>
      <w:r w:rsidR="00344F43" w:rsidRPr="005E7BD0">
        <w:rPr>
          <w:color w:val="000000" w:themeColor="text1"/>
          <w:lang w:val="fr-FR"/>
        </w:rPr>
        <w:t>e</w:t>
      </w:r>
      <w:r w:rsidR="00097C4B" w:rsidRPr="005E7BD0">
        <w:rPr>
          <w:color w:val="000000" w:themeColor="text1"/>
          <w:lang w:val="fr-FR"/>
        </w:rPr>
        <w:t xml:space="preserve"> </w:t>
      </w:r>
      <w:r w:rsidR="008F0B19" w:rsidRPr="005E7BD0">
        <w:rPr>
          <w:color w:val="000000" w:themeColor="text1"/>
          <w:lang w:val="fr-FR"/>
        </w:rPr>
        <w:t>« </w:t>
      </w:r>
      <w:r w:rsidR="00097C4B" w:rsidRPr="005E7BD0">
        <w:rPr>
          <w:color w:val="000000" w:themeColor="text1"/>
          <w:lang w:val="fr-FR"/>
        </w:rPr>
        <w:t>métaphysique</w:t>
      </w:r>
      <w:r w:rsidR="008F0B19" w:rsidRPr="005E7BD0">
        <w:rPr>
          <w:color w:val="000000" w:themeColor="text1"/>
          <w:lang w:val="fr-FR"/>
        </w:rPr>
        <w:t> »</w:t>
      </w:r>
      <w:r w:rsidR="00EE674B" w:rsidRPr="005E7BD0">
        <w:rPr>
          <w:color w:val="000000" w:themeColor="text1"/>
          <w:lang w:val="fr-FR"/>
        </w:rPr>
        <w:t xml:space="preserve"> </w:t>
      </w:r>
      <w:r w:rsidR="00683C8A" w:rsidRPr="005E7BD0">
        <w:rPr>
          <w:color w:val="000000" w:themeColor="text1"/>
          <w:lang w:val="fr-FR"/>
        </w:rPr>
        <w:t xml:space="preserve">conçue </w:t>
      </w:r>
      <w:r w:rsidR="001F4B27" w:rsidRPr="005E7BD0">
        <w:rPr>
          <w:color w:val="000000" w:themeColor="text1"/>
          <w:lang w:val="fr-FR"/>
        </w:rPr>
        <w:t>comme</w:t>
      </w:r>
      <w:r w:rsidR="00BD2029" w:rsidRPr="005E7BD0">
        <w:rPr>
          <w:color w:val="000000" w:themeColor="text1"/>
          <w:lang w:val="fr-FR"/>
        </w:rPr>
        <w:t xml:space="preserve"> l’élaboration d’images et de configurations globales, </w:t>
      </w:r>
      <w:r w:rsidR="00EE674B" w:rsidRPr="005E7BD0">
        <w:rPr>
          <w:color w:val="000000" w:themeColor="text1"/>
          <w:lang w:val="fr-FR"/>
        </w:rPr>
        <w:t>de représentations conceptuelles complexes du réel, du monde, des êtres humains</w:t>
      </w:r>
      <w:r w:rsidR="00F853DB" w:rsidRPr="005E7BD0">
        <w:rPr>
          <w:color w:val="000000" w:themeColor="text1"/>
          <w:lang w:val="fr-FR"/>
        </w:rPr>
        <w:t>, qui ont un pouvoir explicatif qui devrait continuer à faire partie de la réflexion philosophique</w:t>
      </w:r>
      <w:r w:rsidR="00EE674B" w:rsidRPr="005E7BD0">
        <w:rPr>
          <w:color w:val="000000" w:themeColor="text1"/>
          <w:lang w:val="fr-FR"/>
        </w:rPr>
        <w:t xml:space="preserve">. Le problème des analyses métaéthiques est </w:t>
      </w:r>
      <w:r w:rsidR="00F853DB" w:rsidRPr="005E7BD0">
        <w:rPr>
          <w:color w:val="000000" w:themeColor="text1"/>
          <w:lang w:val="fr-FR"/>
        </w:rPr>
        <w:t xml:space="preserve">donc </w:t>
      </w:r>
      <w:r w:rsidR="00EE674B" w:rsidRPr="005E7BD0">
        <w:rPr>
          <w:color w:val="000000" w:themeColor="text1"/>
          <w:lang w:val="fr-FR"/>
        </w:rPr>
        <w:t xml:space="preserve">d'avoir </w:t>
      </w:r>
      <w:r w:rsidR="00435258" w:rsidRPr="005E7BD0">
        <w:rPr>
          <w:color w:val="000000" w:themeColor="text1"/>
          <w:lang w:val="fr-FR"/>
        </w:rPr>
        <w:t>privilégié</w:t>
      </w:r>
      <w:r w:rsidR="00EE674B" w:rsidRPr="005E7BD0">
        <w:rPr>
          <w:color w:val="000000" w:themeColor="text1"/>
          <w:lang w:val="fr-FR"/>
        </w:rPr>
        <w:t xml:space="preserve"> comme méthode une </w:t>
      </w:r>
      <w:r w:rsidR="00EE674B" w:rsidRPr="005E7BD0">
        <w:rPr>
          <w:i/>
          <w:iCs/>
          <w:color w:val="000000" w:themeColor="text1"/>
          <w:lang w:val="fr-FR"/>
        </w:rPr>
        <w:t xml:space="preserve">analyse logique </w:t>
      </w:r>
      <w:r w:rsidR="00EE674B" w:rsidRPr="005E7BD0">
        <w:rPr>
          <w:color w:val="000000" w:themeColor="text1"/>
          <w:lang w:val="fr-FR"/>
        </w:rPr>
        <w:t>du langage moral, et d</w:t>
      </w:r>
      <w:r w:rsidR="00344F43" w:rsidRPr="005E7BD0">
        <w:rPr>
          <w:color w:val="000000" w:themeColor="text1"/>
          <w:lang w:val="fr-FR"/>
        </w:rPr>
        <w:t>’</w:t>
      </w:r>
      <w:r w:rsidR="00EE674B" w:rsidRPr="005E7BD0">
        <w:rPr>
          <w:color w:val="000000" w:themeColor="text1"/>
          <w:lang w:val="fr-FR"/>
        </w:rPr>
        <w:t>avoir délaissé l'</w:t>
      </w:r>
      <w:r w:rsidR="00F853DB" w:rsidRPr="005E7BD0">
        <w:rPr>
          <w:color w:val="000000" w:themeColor="text1"/>
          <w:lang w:val="fr-FR"/>
        </w:rPr>
        <w:t>« </w:t>
      </w:r>
      <w:r w:rsidR="00EE674B" w:rsidRPr="005E7BD0">
        <w:rPr>
          <w:color w:val="000000" w:themeColor="text1"/>
          <w:lang w:val="fr-FR"/>
        </w:rPr>
        <w:t xml:space="preserve">exploration </w:t>
      </w:r>
      <w:r w:rsidR="00EE674B" w:rsidRPr="005E7BD0">
        <w:rPr>
          <w:i/>
          <w:iCs/>
          <w:color w:val="000000" w:themeColor="text1"/>
          <w:lang w:val="fr-FR"/>
        </w:rPr>
        <w:t>imaginative</w:t>
      </w:r>
      <w:r w:rsidR="00F853DB" w:rsidRPr="005E7BD0">
        <w:rPr>
          <w:iCs/>
          <w:color w:val="000000" w:themeColor="text1"/>
          <w:lang w:val="fr-FR"/>
        </w:rPr>
        <w:t> »</w:t>
      </w:r>
      <w:r w:rsidR="00EE674B" w:rsidRPr="005E7BD0">
        <w:rPr>
          <w:color w:val="000000" w:themeColor="text1"/>
          <w:lang w:val="fr-FR"/>
        </w:rPr>
        <w:t xml:space="preserve"> de la multitude de concepts et de manières, ne pouvant </w:t>
      </w:r>
      <w:r w:rsidR="005E6F23" w:rsidRPr="005E7BD0">
        <w:rPr>
          <w:color w:val="000000" w:themeColor="text1"/>
          <w:lang w:val="fr-FR"/>
        </w:rPr>
        <w:t>être</w:t>
      </w:r>
      <w:r w:rsidR="00EE674B" w:rsidRPr="005E7BD0">
        <w:rPr>
          <w:color w:val="000000" w:themeColor="text1"/>
          <w:lang w:val="fr-FR"/>
        </w:rPr>
        <w:t xml:space="preserve"> prévues à priori, dont ces derniers peuvent entrer et compter dans la vie morale des individus. </w:t>
      </w:r>
    </w:p>
    <w:p w14:paraId="4CEE31C0" w14:textId="77777777" w:rsidR="00621280" w:rsidRPr="005E7BD0" w:rsidRDefault="00621280" w:rsidP="00621280">
      <w:pPr>
        <w:rPr>
          <w:i/>
          <w:color w:val="000000" w:themeColor="text1"/>
          <w:lang w:val="fr-FR"/>
        </w:rPr>
      </w:pPr>
      <w:r w:rsidRPr="005E7BD0">
        <w:rPr>
          <w:color w:val="000000" w:themeColor="text1"/>
          <w:lang w:val="fr-FR"/>
        </w:rPr>
        <w:br w:type="page"/>
      </w:r>
      <w:r w:rsidRPr="005E7BD0">
        <w:rPr>
          <w:i/>
          <w:color w:val="000000" w:themeColor="text1"/>
          <w:lang w:val="fr-FR"/>
        </w:rPr>
        <w:lastRenderedPageBreak/>
        <w:t>Éthique et métaphysique</w:t>
      </w:r>
      <w:r w:rsidRPr="005E7BD0">
        <w:rPr>
          <w:rStyle w:val="Rimandonotaapidipagina"/>
          <w:i/>
          <w:color w:val="000000" w:themeColor="text1"/>
          <w:lang w:val="fr-FR"/>
        </w:rPr>
        <w:footnoteReference w:id="18"/>
      </w:r>
      <w:r w:rsidRPr="005E7BD0">
        <w:rPr>
          <w:i/>
          <w:color w:val="000000" w:themeColor="text1"/>
          <w:lang w:val="fr-FR"/>
        </w:rPr>
        <w:t xml:space="preserve"> </w:t>
      </w:r>
    </w:p>
    <w:p w14:paraId="68F77C79" w14:textId="77777777" w:rsidR="00621280" w:rsidRPr="005E7BD0" w:rsidRDefault="00621280" w:rsidP="00621280">
      <w:pPr>
        <w:rPr>
          <w:b/>
          <w:color w:val="000000" w:themeColor="text1"/>
          <w:lang w:val="fr-FR"/>
        </w:rPr>
      </w:pPr>
      <w:r w:rsidRPr="005E7BD0">
        <w:rPr>
          <w:b/>
          <w:color w:val="000000" w:themeColor="text1"/>
          <w:lang w:val="fr-FR"/>
        </w:rPr>
        <w:t xml:space="preserve">Iris Murdoch </w:t>
      </w:r>
      <w:r w:rsidRPr="005E7BD0">
        <w:rPr>
          <w:b/>
          <w:color w:val="000000" w:themeColor="text1"/>
          <w:lang w:val="fr-FR"/>
        </w:rPr>
        <w:tab/>
      </w:r>
      <w:r w:rsidRPr="005E7BD0">
        <w:rPr>
          <w:b/>
          <w:color w:val="000000" w:themeColor="text1"/>
          <w:lang w:val="fr-FR"/>
        </w:rPr>
        <w:tab/>
      </w:r>
      <w:r w:rsidRPr="005E7BD0">
        <w:rPr>
          <w:b/>
          <w:color w:val="000000" w:themeColor="text1"/>
          <w:lang w:val="fr-FR"/>
        </w:rPr>
        <w:tab/>
      </w:r>
      <w:r w:rsidRPr="005E7BD0">
        <w:rPr>
          <w:b/>
          <w:color w:val="000000" w:themeColor="text1"/>
          <w:lang w:val="fr-FR"/>
        </w:rPr>
        <w:tab/>
      </w:r>
      <w:r w:rsidRPr="005E7BD0">
        <w:rPr>
          <w:b/>
          <w:color w:val="000000" w:themeColor="text1"/>
          <w:lang w:val="fr-FR"/>
        </w:rPr>
        <w:tab/>
      </w:r>
      <w:r w:rsidRPr="005E7BD0">
        <w:rPr>
          <w:b/>
          <w:color w:val="000000" w:themeColor="text1"/>
          <w:lang w:val="fr-FR"/>
        </w:rPr>
        <w:tab/>
      </w:r>
      <w:r w:rsidRPr="005E7BD0">
        <w:rPr>
          <w:b/>
          <w:color w:val="000000" w:themeColor="text1"/>
          <w:lang w:val="fr-FR"/>
        </w:rPr>
        <w:tab/>
      </w:r>
    </w:p>
    <w:p w14:paraId="796F131B" w14:textId="77777777" w:rsidR="00621280" w:rsidRPr="005E7BD0" w:rsidRDefault="00621280" w:rsidP="00621280">
      <w:pPr>
        <w:rPr>
          <w:color w:val="000000" w:themeColor="text1"/>
          <w:lang w:val="fr-FR"/>
        </w:rPr>
      </w:pPr>
    </w:p>
    <w:p w14:paraId="353CFB41" w14:textId="77777777" w:rsidR="00621280" w:rsidRPr="005E7BD0" w:rsidRDefault="00621280" w:rsidP="00621280">
      <w:pPr>
        <w:jc w:val="both"/>
        <w:rPr>
          <w:color w:val="000000" w:themeColor="text1"/>
          <w:lang w:val="fr-FR"/>
        </w:rPr>
      </w:pPr>
      <w:r w:rsidRPr="005E7BD0">
        <w:rPr>
          <w:color w:val="000000" w:themeColor="text1"/>
          <w:lang w:val="fr-FR"/>
        </w:rPr>
        <w:t>En quoi une étude philosophique de la morale devrait-elle consister ? Voici une question sur laquelle règne un certain doute parmi les philosophes modernes. Quand je parle de philosophes modernes et de philosophie moderne, j’entends la version actuelle de l’empirisme traditionnel, qui est connu sous le nom d’analyse linguistique. Bien que ce que je dirai sera en grande partie critique envers les développements récents de cette tradition, mes critiques proviennent, je pense, de l’intérieur de cette même tradition. Pour comprendre correctement la philosophie morale actuelle, il faut comprendre d’abord son histoire. Pour cela, il convient de commencer par le moment où G.E. Moore a proposé une certaine distinction</w:t>
      </w:r>
      <w:r w:rsidRPr="005E7BD0">
        <w:rPr>
          <w:rStyle w:val="Rimandonotaapidipagina"/>
          <w:color w:val="000000" w:themeColor="text1"/>
          <w:lang w:val="fr-FR"/>
        </w:rPr>
        <w:footnoteReference w:id="19"/>
      </w:r>
      <w:r w:rsidRPr="005E7BD0">
        <w:rPr>
          <w:color w:val="000000" w:themeColor="text1"/>
          <w:lang w:val="fr-FR"/>
        </w:rPr>
        <w:t>. Moore a dit qu’on devrait distinguer la question : « Quelle choses sont bonnes ? », de la question : « Que signifie que le mot “bon” ? ». Sur cette seconde question Moore a dit des choses importantes. Il a soutenu que « bon » est indéfinissable, et que les philosophes moraux qui l’ont précédé, à défaut d’être parvenus à distinguer ces deux questions, ont commis l’erreur de définir « bon », ou « digne de valeur », à partir d’une entité différente et non-évaluative : une entité naturelle, telle le plaisir, ou un entité métaphysique, comme la rationalité. À la question « quelles choses sont bonnes ? », on peut en effet répondre en indiquant le plaisir ou la rationalité ; en revanche, on ne peut pas répondre de la même façon à la question de savoir ce qu’est le bien en soi. Moore a convaincu ses lecteurs tout simplement en soutenant que, pour toute proposition de la forme « X est bon », cela avait toujours un sens de faire prudemment un pas de côté et de demander : « X est-il vraiment bon ? »</w:t>
      </w:r>
      <w:r w:rsidRPr="005E7BD0">
        <w:rPr>
          <w:rStyle w:val="Rimandonotaapidipagina"/>
          <w:color w:val="000000" w:themeColor="text1"/>
          <w:lang w:val="fr-FR"/>
        </w:rPr>
        <w:footnoteReference w:id="20"/>
      </w:r>
      <w:r w:rsidRPr="005E7BD0">
        <w:rPr>
          <w:color w:val="000000" w:themeColor="text1"/>
          <w:lang w:val="fr-FR"/>
        </w:rPr>
        <w:t xml:space="preserve">. Autrement dit, la notion de « bon » peut être attribuée ou enlevée à toute sorte de chose, sans que la chose en question ne fasse partie de sa signification. </w:t>
      </w:r>
    </w:p>
    <w:p w14:paraId="7F7FBD9B" w14:textId="35472056" w:rsidR="00621280" w:rsidRPr="005E7BD0" w:rsidRDefault="00621280" w:rsidP="00621280">
      <w:pPr>
        <w:jc w:val="both"/>
        <w:rPr>
          <w:color w:val="000000" w:themeColor="text1"/>
          <w:lang w:val="fr-FR"/>
        </w:rPr>
      </w:pPr>
      <w:r w:rsidRPr="005E7BD0">
        <w:rPr>
          <w:color w:val="000000" w:themeColor="text1"/>
          <w:lang w:val="fr-FR"/>
        </w:rPr>
        <w:t xml:space="preserve">Ce simple argument de Moore a produit un changement de perspective radical en philosophie morale. Il a transformé la question centrale de l’éthique : de la question « Qu’est-ce qu’est le bien ? » – la réponse attendue consistant à révéler une structure réelle et éternellement présente de l’univers – à la question : « Qu’est-ce que l’activité qui consiste à “évaluer” (ou “commander”) ? » – supposant de trouver ce que des </w:t>
      </w:r>
      <w:r w:rsidRPr="0023063F">
        <w:rPr>
          <w:color w:val="000000" w:themeColor="text1"/>
          <w:lang w:val="fr-FR"/>
        </w:rPr>
        <w:t xml:space="preserve">personnes </w:t>
      </w:r>
      <w:r w:rsidR="0026134D" w:rsidRPr="0023063F">
        <w:rPr>
          <w:color w:val="000000" w:themeColor="text1"/>
          <w:lang w:val="fr-FR"/>
        </w:rPr>
        <w:t>d’âges différents et appartenant à des sociétés différentes,</w:t>
      </w:r>
      <w:r w:rsidRPr="0023063F">
        <w:rPr>
          <w:color w:val="000000" w:themeColor="text1"/>
          <w:lang w:val="fr-FR"/>
        </w:rPr>
        <w:t xml:space="preserve"> </w:t>
      </w:r>
      <w:r w:rsidRPr="005E7BD0">
        <w:rPr>
          <w:color w:val="000000" w:themeColor="text1"/>
          <w:lang w:val="fr-FR"/>
        </w:rPr>
        <w:t xml:space="preserve">partagent lorsqu’ils accordent une valeur à quelque chose. L’expression « accorder de la valeur » est en soi représentative de ce changement d’attitude. Le philosophe n’est plus tenu de parler du Bien comme de quelque chose de réel et transcendant, mais il doit analyser l’activité familière et humaine qui consiste à donner de la valeur aux choses. Si nous voulons établir le moment de rupture définitive entre métaphysique et éthique, c’est ici que nous pouvons le situer. </w:t>
      </w:r>
    </w:p>
    <w:p w14:paraId="6299F112" w14:textId="1B016117" w:rsidR="00621280" w:rsidRPr="005E7BD0" w:rsidRDefault="00621280" w:rsidP="00621280">
      <w:pPr>
        <w:jc w:val="both"/>
        <w:rPr>
          <w:color w:val="000000" w:themeColor="text1"/>
          <w:lang w:val="fr-FR"/>
        </w:rPr>
      </w:pPr>
      <w:r w:rsidRPr="005E7BD0">
        <w:rPr>
          <w:color w:val="000000" w:themeColor="text1"/>
          <w:lang w:val="fr-FR"/>
        </w:rPr>
        <w:t xml:space="preserve">Moore lui-même, toutefois, n’appartenait pas complètement </w:t>
      </w:r>
      <w:r w:rsidR="00FE1434" w:rsidRPr="0023063F">
        <w:rPr>
          <w:color w:val="000000" w:themeColor="text1"/>
          <w:lang w:val="fr-FR"/>
        </w:rPr>
        <w:t xml:space="preserve">à l’époque </w:t>
      </w:r>
      <w:r w:rsidRPr="0023063F">
        <w:rPr>
          <w:color w:val="000000" w:themeColor="text1"/>
          <w:lang w:val="fr-FR"/>
        </w:rPr>
        <w:t xml:space="preserve">moderne </w:t>
      </w:r>
      <w:r w:rsidRPr="005E7BD0">
        <w:rPr>
          <w:color w:val="000000" w:themeColor="text1"/>
          <w:lang w:val="fr-FR"/>
        </w:rPr>
        <w:t xml:space="preserve">en ce que, bien qu’il soutenait que le « bien » n’était pas le nom secondaire d’une propriété naturelle ou métaphysique, il ne s’était pas débarrassé complètement de la conviction qu’il s’agissait, malgré tout, du nom d’une propriété. En l’occurrence, le nom de la propriété non-analysable et non-naturelle du bien, inhérente à certains états de choses, de sorte que, bien que toute proposition de la forme « X est bon » a un sens, une telle proposition ne sera vraie que si X possède vraiment la propriété de la bonté.  </w:t>
      </w:r>
    </w:p>
    <w:p w14:paraId="46C232DB" w14:textId="2FFF4DDB" w:rsidR="00621280" w:rsidRPr="005E7BD0" w:rsidRDefault="00621280" w:rsidP="00621280">
      <w:pPr>
        <w:jc w:val="both"/>
        <w:rPr>
          <w:color w:val="000000" w:themeColor="text1"/>
          <w:lang w:val="fr-FR"/>
        </w:rPr>
      </w:pPr>
      <w:r w:rsidRPr="005E7BD0">
        <w:rPr>
          <w:color w:val="000000" w:themeColor="text1"/>
          <w:lang w:val="fr-FR"/>
        </w:rPr>
        <w:t xml:space="preserve">Les philosophes à la suite de Moore ont gardé la distinction qu’il avait imposée entre les deux questions, ainsi que son approche linguistique. Ils ont maintenu que la question centrale de l’éthique est : « Que signifie “bien” ? », mais ils se sont abstenus de répondre à la question : « Quelles choses </w:t>
      </w:r>
      <w:r w:rsidRPr="005E7BD0">
        <w:rPr>
          <w:color w:val="000000" w:themeColor="text1"/>
          <w:lang w:val="fr-FR"/>
        </w:rPr>
        <w:lastRenderedPageBreak/>
        <w:t xml:space="preserve">sont bonnes ? », en soutenant explicitement que cette dernière serait une question pour un moraliste, </w:t>
      </w:r>
      <w:r w:rsidR="00E246B7" w:rsidRPr="0023063F">
        <w:rPr>
          <w:color w:val="000000" w:themeColor="text1"/>
          <w:lang w:val="fr-FR"/>
        </w:rPr>
        <w:t>et non</w:t>
      </w:r>
      <w:r w:rsidRPr="0023063F">
        <w:rPr>
          <w:color w:val="000000" w:themeColor="text1"/>
          <w:lang w:val="fr-FR"/>
        </w:rPr>
        <w:t xml:space="preserve"> </w:t>
      </w:r>
      <w:r w:rsidRPr="005E7BD0">
        <w:rPr>
          <w:color w:val="000000" w:themeColor="text1"/>
          <w:lang w:val="fr-FR"/>
        </w:rPr>
        <w:t>pour un philosophe. Quant à la signification de « bien », les choses ont évolué rapidement. Ce qui est connu comme la conception vérificationniste de la signification, qui fait son entrée en philosophie au côté des sciences naturelles, a eu un impact violent sur l’éthique. Si la signification d’une proposition équivaut à la méthode de sa vérification, et si la vérification s’articule en termes d’observation d’évènements sensibles, alors il est clair que les propositions éthiques ne peuvent avoir de signification ainsi comprise ; inutile de faire appel à une propriété mystérieuse, qui ne serait pas ouverte à l’observation ordinaire, afin de lui accorder une signification. La propriété non-naturelle de Moore a disparu, dans cette atmosphère sceptique, accompagnée de plusieurs autres entités métaphysiques</w:t>
      </w:r>
      <w:r w:rsidR="00144945" w:rsidRPr="005E7BD0">
        <w:rPr>
          <w:color w:val="000000" w:themeColor="text1"/>
          <w:lang w:val="fr-FR"/>
        </w:rPr>
        <w:t xml:space="preserve"> </w:t>
      </w:r>
      <w:r w:rsidR="00144945" w:rsidRPr="0023063F">
        <w:rPr>
          <w:color w:val="000000" w:themeColor="text1"/>
          <w:lang w:val="fr-FR"/>
        </w:rPr>
        <w:t>potentielles</w:t>
      </w:r>
      <w:r w:rsidRPr="005E7BD0">
        <w:rPr>
          <w:color w:val="000000" w:themeColor="text1"/>
          <w:lang w:val="fr-FR"/>
        </w:rPr>
        <w:t xml:space="preserve">. Les propositions éthiques étaient séparées de façon claire et nette d’autres sortes de propositions, une séparation qui est restée depuis. On soutenait que les propositions éthiques ne sont pas vraies ou fausses, qu’elles n’énoncent pas des faits : elles n’énoncent pas des faits naturels, pour la raison que Moore avait donnée ; elles n’énoncent pas des faits métaphysiques, pour la même raison, mais aussi parce que les faits métaphysiques n’existent pas. On disait alors que les propositions éthiques expriment des émotions. Elles n’ont pas de signification descriptive, ou factuelle : elles ont une signification émotive. </w:t>
      </w:r>
    </w:p>
    <w:p w14:paraId="2325C3F1" w14:textId="77777777" w:rsidR="00621280" w:rsidRPr="005E7BD0" w:rsidRDefault="00621280" w:rsidP="00621280">
      <w:pPr>
        <w:jc w:val="both"/>
        <w:rPr>
          <w:color w:val="000000" w:themeColor="text1"/>
          <w:lang w:val="fr-FR"/>
        </w:rPr>
      </w:pPr>
      <w:r w:rsidRPr="005E7BD0">
        <w:rPr>
          <w:color w:val="000000" w:themeColor="text1"/>
          <w:lang w:val="fr-FR"/>
        </w:rPr>
        <w:t>La théorie émotiviste de l’éthique n’est pas née d’un examen patient des propositions éthiques. Elle est apparue plutôt comme le sous-produit d’une théorie de la signification dont l’application appropriée appartenait à d’autres domaines que l’éthique. La théorie émotiviste a été abandonnée, d’une part, en raison d’un retour au bon sens : on a senti que les énoncés éthiques devaient certainement être considérés, d’une façon ou d’une autre,</w:t>
      </w:r>
      <w:r w:rsidRPr="005E7BD0" w:rsidDel="00A764D2">
        <w:rPr>
          <w:color w:val="000000" w:themeColor="text1"/>
          <w:lang w:val="fr-FR"/>
        </w:rPr>
        <w:t xml:space="preserve"> </w:t>
      </w:r>
      <w:r w:rsidRPr="005E7BD0">
        <w:rPr>
          <w:color w:val="000000" w:themeColor="text1"/>
          <w:lang w:val="fr-FR"/>
        </w:rPr>
        <w:t xml:space="preserve">comme rationnels, susceptibles d’être défendus par des arguments et en référence aux faits. D’autre part, la théorie a disparu en conséquence de deux autres développements philosophiques : d’abord, la conception selon laquelle la signification ne devait pas être analysée en termes de méthode de vérification, mais en termes d’usage ; deuxièmement, ce que l’on peut grossièrement résumer comme « la disparition de l’esprit ». </w:t>
      </w:r>
    </w:p>
    <w:p w14:paraId="7ADAB9DB" w14:textId="77777777" w:rsidR="00621280" w:rsidRPr="005E7BD0" w:rsidRDefault="00621280" w:rsidP="00621280">
      <w:pPr>
        <w:jc w:val="both"/>
        <w:rPr>
          <w:color w:val="000000" w:themeColor="text1"/>
          <w:lang w:val="fr-FR"/>
        </w:rPr>
      </w:pPr>
      <w:r w:rsidRPr="005E7BD0">
        <w:rPr>
          <w:color w:val="000000" w:themeColor="text1"/>
          <w:lang w:val="fr-FR"/>
        </w:rPr>
        <w:t xml:space="preserve">La conception selon laquelle la signification d’un mot se trouve dans son usage – une conception que, dans d’autres domaines, nous pouvons associer au nom de Wittgenstein – a fait son apparition en éthique, je pense, de manière indépendante, comme un développement et un raffinement de la théorie émotiviste. On considérait alors que les assertions éthiques n’exprimaient pas des émotions, mais qu’elles suscitaient l’émotion, et plus généralement visaient à persuader. </w:t>
      </w:r>
    </w:p>
    <w:p w14:paraId="34190770" w14:textId="5E568643" w:rsidR="00621280" w:rsidRPr="005E7BD0" w:rsidRDefault="00621280" w:rsidP="00621280">
      <w:pPr>
        <w:jc w:val="both"/>
        <w:rPr>
          <w:color w:val="000000" w:themeColor="text1"/>
          <w:lang w:val="fr-FR"/>
        </w:rPr>
      </w:pPr>
      <w:r w:rsidRPr="005E7BD0">
        <w:rPr>
          <w:color w:val="000000" w:themeColor="text1"/>
          <w:lang w:val="fr-FR"/>
        </w:rPr>
        <w:t xml:space="preserve">L’explication la plus exhaustive de cette conception se trouve dans l’ouvrage de Stevenson, </w:t>
      </w:r>
      <w:r w:rsidRPr="005E7BD0">
        <w:rPr>
          <w:i/>
          <w:color w:val="000000" w:themeColor="text1"/>
          <w:lang w:val="fr-FR"/>
        </w:rPr>
        <w:t>Ethics and Language</w:t>
      </w:r>
      <w:r w:rsidRPr="005E7BD0">
        <w:rPr>
          <w:rStyle w:val="Rimandonotaapidipagina"/>
          <w:color w:val="000000" w:themeColor="text1"/>
          <w:lang w:val="fr-FR"/>
        </w:rPr>
        <w:footnoteReference w:id="21"/>
      </w:r>
      <w:r w:rsidRPr="005E7BD0">
        <w:rPr>
          <w:color w:val="000000" w:themeColor="text1"/>
          <w:lang w:val="fr-FR"/>
        </w:rPr>
        <w:t xml:space="preserve">. Cependant, ce développement, associé à un changement analogue dans notre conception de la signification, s’est rapidement accompagné d’une révolution dans notre attitude envers les concepts psychologiques. Désormais on considérait que, quand nous parlons de « l’esprit », nous ne parlons pas d’un ensemble d’entités intérieures telles des facultés et des sensations, qui seraient ouvertes à l’introspection, mais que nous parlons d’actions observables et de schémas de comportement. Nous apprenons et appliquons des concepts mentaux sur la base de ce que nous observons publiquement. Cette nouvelle conception, que le livre </w:t>
      </w:r>
      <w:r w:rsidRPr="005E7BD0">
        <w:rPr>
          <w:i/>
          <w:color w:val="000000" w:themeColor="text1"/>
          <w:lang w:val="fr-FR"/>
        </w:rPr>
        <w:t>The Concept of Mind</w:t>
      </w:r>
      <w:r w:rsidRPr="005E7BD0">
        <w:rPr>
          <w:color w:val="000000" w:themeColor="text1"/>
          <w:lang w:val="fr-FR"/>
        </w:rPr>
        <w:t xml:space="preserve"> </w:t>
      </w:r>
      <w:r w:rsidRPr="005E7BD0">
        <w:rPr>
          <w:rStyle w:val="Rimandonotaapidipagina"/>
          <w:color w:val="000000" w:themeColor="text1"/>
          <w:lang w:val="fr-FR"/>
        </w:rPr>
        <w:footnoteReference w:id="22"/>
      </w:r>
      <w:r w:rsidRPr="005E7BD0">
        <w:rPr>
          <w:color w:val="000000" w:themeColor="text1"/>
          <w:lang w:val="fr-FR"/>
        </w:rPr>
        <w:t xml:space="preserve"> du professeur Gilbert Ryle a contribué à diffuser, a eu des conséquences pour la philosophie morale. Auparavant, on considérait qu’un énoncé moral exprimait une attitude, cette dernière étant conçue en termes d’émotions du locuteur, et éventuellement de son désir d’influencer les émotions de l’auditeur. Désormais, si l’on considérait qu’un énoncé moral exprimait une attitude, l’attitude devait être analysée plutôt en termes de conduite du locuteur, et de sa volonté d’influencer la conduite de l’auditeur. Les énoncés moraux ont été traités d’abord comme des exclamations, ensuite comme des formes de persuasion ; maintenant, ils </w:t>
      </w:r>
      <w:r w:rsidR="00521ADF" w:rsidRPr="0023063F">
        <w:rPr>
          <w:color w:val="000000" w:themeColor="text1"/>
          <w:lang w:val="fr-FR"/>
        </w:rPr>
        <w:t xml:space="preserve">sont </w:t>
      </w:r>
      <w:r w:rsidRPr="005E7BD0">
        <w:rPr>
          <w:color w:val="000000" w:themeColor="text1"/>
          <w:lang w:val="fr-FR"/>
        </w:rPr>
        <w:t xml:space="preserve">appelés impératifs, ou prescriptions, ou règles. </w:t>
      </w:r>
    </w:p>
    <w:p w14:paraId="3F3F1759" w14:textId="681A464D" w:rsidR="00621280" w:rsidRPr="005E7BD0" w:rsidRDefault="00621280" w:rsidP="00621280">
      <w:pPr>
        <w:jc w:val="both"/>
        <w:rPr>
          <w:color w:val="000000" w:themeColor="text1"/>
          <w:lang w:val="fr-FR"/>
        </w:rPr>
      </w:pPr>
      <w:r w:rsidRPr="005E7BD0">
        <w:rPr>
          <w:color w:val="000000" w:themeColor="text1"/>
          <w:lang w:val="fr-FR"/>
        </w:rPr>
        <w:t xml:space="preserve">Adopter cette analyse avait l’avantage technique de permettre au philosophe d’exprimer l’essence de la moralité d’une manière purement logique, sans aucune référence à des entités métaphysiques ou psychologiques, de sorte que l’ancien dilemme concernant la dimension objective ou subjective des </w:t>
      </w:r>
      <w:r w:rsidRPr="005E7BD0">
        <w:rPr>
          <w:color w:val="000000" w:themeColor="text1"/>
          <w:lang w:val="fr-FR"/>
        </w:rPr>
        <w:lastRenderedPageBreak/>
        <w:t>considérations morales était résolu une fois pour toute</w:t>
      </w:r>
      <w:r w:rsidR="00521ADF" w:rsidRPr="0023063F">
        <w:rPr>
          <w:color w:val="000000" w:themeColor="text1"/>
          <w:lang w:val="fr-FR"/>
        </w:rPr>
        <w:t>s</w:t>
      </w:r>
      <w:r w:rsidRPr="005E7BD0">
        <w:rPr>
          <w:color w:val="000000" w:themeColor="text1"/>
          <w:lang w:val="fr-FR"/>
        </w:rPr>
        <w:t>. Si une considération morale n’est pas une affirmation mais une règle, alors elle ne peut ni être subjective ou objective, ni être vraie ou fausse. Ainsi on satisfaisait deux objections qui avaient été adressées à l’éthique de Moore : l’analyse montrait désormais que les jugements moraux sont essentiellement pratiques (ils répondent à la question : « Que dois-je faire ? ») et en aucun cas factuels. Tandis que Moore avait traité les considérations morales comme des expressions d’intuition morale, non pas comme des instances de recommandation morale, et qu’il était resté accroché à l’idée que les considérations morales sont, en quelque sorte, factuelles. La nouvelle analyse corrigeait à la fois ces deux points. La question de la rationalité des jugements éthiques, à laquelle la conception de Moore était loin de répondre, demeurait ouverte. Cette question a été résolue par un raffinement technique ultérieur. La distinction entre signification « descriptive » (qui passe par la référence aux faits) et signification « évaluative », comme elle était désormais appelée, qui n’était auparavant qu’une distinction entre différents types de proposition, était maintenant comprise dans la structure des termes moraux pris individuellement. La signification du mot « bien », par exemple, était divisée en deux parti</w:t>
      </w:r>
      <w:r w:rsidRPr="0023063F">
        <w:rPr>
          <w:color w:val="000000" w:themeColor="text1"/>
          <w:lang w:val="fr-FR"/>
        </w:rPr>
        <w:t>e</w:t>
      </w:r>
      <w:r w:rsidR="00521ADF" w:rsidRPr="0023063F">
        <w:rPr>
          <w:color w:val="000000" w:themeColor="text1"/>
          <w:lang w:val="fr-FR"/>
        </w:rPr>
        <w:t>s</w:t>
      </w:r>
      <w:r w:rsidRPr="005E7BD0">
        <w:rPr>
          <w:color w:val="000000" w:themeColor="text1"/>
          <w:lang w:val="fr-FR"/>
        </w:rPr>
        <w:t xml:space="preserve">, l’une évaluative et l’autre descriptive. La partie descriptive consistait dans la référence aux faits en vertu desquels le locuteur affirme d’une chose qu’elle a de la valeur ; et la partie évaluative consistait dans la prescription : « choisis cela ». De cette manière l’analyse admettait qu’un jugement moral puisse être discuté et défendu en faisant référence à des faits, sans pour autant en faire une affirmation factuelle. </w:t>
      </w:r>
    </w:p>
    <w:p w14:paraId="726F8BFE" w14:textId="48331CB0" w:rsidR="00621280" w:rsidRPr="005E7BD0" w:rsidRDefault="00621280" w:rsidP="00621280">
      <w:pPr>
        <w:jc w:val="both"/>
        <w:rPr>
          <w:color w:val="000000" w:themeColor="text1"/>
          <w:lang w:val="fr-FR"/>
        </w:rPr>
      </w:pPr>
      <w:r w:rsidRPr="005E7BD0">
        <w:rPr>
          <w:color w:val="000000" w:themeColor="text1"/>
          <w:lang w:val="fr-FR"/>
        </w:rPr>
        <w:t xml:space="preserve">Ainsi, de manière complexe, et par la correction consécutive d’une série de théories, nous sommes arrivés à notre position actuelle, et la discussion se poursuit. L’exposition la plus claire de la position actuelle se trouve, je pense, dans l’ouvrage de R.M. Hare, </w:t>
      </w:r>
      <w:r w:rsidRPr="005E7BD0">
        <w:rPr>
          <w:i/>
          <w:color w:val="000000" w:themeColor="text1"/>
          <w:lang w:val="fr-FR"/>
        </w:rPr>
        <w:t>The Language of Morals</w:t>
      </w:r>
      <w:r w:rsidRPr="005E7BD0">
        <w:rPr>
          <w:rStyle w:val="Rimandonotaapidipagina"/>
          <w:color w:val="000000" w:themeColor="text1"/>
          <w:lang w:val="fr-FR"/>
        </w:rPr>
        <w:footnoteReference w:id="23"/>
      </w:r>
      <w:r w:rsidRPr="005E7BD0">
        <w:rPr>
          <w:color w:val="000000" w:themeColor="text1"/>
          <w:lang w:val="fr-FR"/>
        </w:rPr>
        <w:t xml:space="preserve">, et peut être résumée comme suit. La moralité d’une personne se montre dans sa conduite ; un énoncé moral est une prescription ou une règle formulée afin de guider le choix, et la signification descriptive du terme moral qui y est contenu est spécifiée en référence à des critères factuels d’application. Autrement dit, dans un énoncé moral, nous quasi-commandons qu’un acte particulier soit accompli, et nous sommes prêts à expliciter les faits en vertu desquels cet acte doit être fait. Nous sommes également prêts, si notre énoncé moral est sincère, à l’accomplir nous même dans les circonstances appropriées. Je pense qu’il est correct de considérer l’ouvrage de Hare comme étant l’expression de la position actuelle, bien que son texte soit attaqué sous plusieurs aspects. La plupart de ces assauts, à mon avis, ne touche qu’aux détails de l’analyse de Hare, et non pas </w:t>
      </w:r>
      <w:r w:rsidR="00521ADF" w:rsidRPr="0023063F">
        <w:rPr>
          <w:color w:val="000000" w:themeColor="text1"/>
          <w:lang w:val="fr-FR"/>
        </w:rPr>
        <w:t>à</w:t>
      </w:r>
      <w:r w:rsidR="00521ADF" w:rsidRPr="005E7BD0">
        <w:rPr>
          <w:color w:val="000000" w:themeColor="text1"/>
          <w:lang w:val="fr-FR"/>
        </w:rPr>
        <w:t xml:space="preserve"> </w:t>
      </w:r>
      <w:r w:rsidRPr="005E7BD0">
        <w:rPr>
          <w:color w:val="000000" w:themeColor="text1"/>
          <w:lang w:val="fr-FR"/>
        </w:rPr>
        <w:t xml:space="preserve">ses présupposés profonds. Je dirai dans un instant quels sont ces présupposés. </w:t>
      </w:r>
    </w:p>
    <w:p w14:paraId="3C5A873C" w14:textId="1CA17E77" w:rsidR="00621280" w:rsidRPr="005E7BD0" w:rsidRDefault="00621280" w:rsidP="00621280">
      <w:pPr>
        <w:jc w:val="both"/>
        <w:rPr>
          <w:color w:val="000000" w:themeColor="text1"/>
          <w:lang w:val="fr-FR"/>
        </w:rPr>
      </w:pPr>
      <w:r w:rsidRPr="005E7BD0">
        <w:rPr>
          <w:color w:val="000000" w:themeColor="text1"/>
          <w:lang w:val="fr-FR"/>
        </w:rPr>
        <w:t xml:space="preserve">Or, nous pouvons dire que cette partie de notre histoire philosophique se caractérise par l’élimination de la métaphysique du domaine de l’éthique. À présent, nous sommes sans doute confrontés à une scène dépouillée et vide. La morale n’est pas expliquée en termes de concepts métaphysiques comme celui de volonté rationnelle, ni en termes de concepts psychologiques tels les émotions morales. Elle n’est pas représentée par le philosophe, ni défendue par des arguments philosophiques, comme étant rattachée à quelque structure réelle naturelle ou métaphysique. La morale est représentée sans aucun arrière-plan transcendant. Elle est présentée tout simplement en termes d’exhortations et de choix justifiés par la référence aux faits. Or, </w:t>
      </w:r>
      <w:r w:rsidR="006D465E" w:rsidRPr="0023063F">
        <w:rPr>
          <w:color w:val="000000" w:themeColor="text1"/>
          <w:lang w:val="fr-FR"/>
        </w:rPr>
        <w:t xml:space="preserve">que s’est-il </w:t>
      </w:r>
      <w:r w:rsidRPr="005E7BD0">
        <w:rPr>
          <w:color w:val="000000" w:themeColor="text1"/>
          <w:lang w:val="fr-FR"/>
        </w:rPr>
        <w:t xml:space="preserve">passé exactement, et à quoi nous sommes-nous engagés ? Regardons de plus près.  </w:t>
      </w:r>
    </w:p>
    <w:p w14:paraId="7802DB4A" w14:textId="69E71DE0" w:rsidR="00621280" w:rsidRPr="005E7BD0" w:rsidRDefault="00621280" w:rsidP="00621280">
      <w:pPr>
        <w:jc w:val="both"/>
        <w:rPr>
          <w:color w:val="000000" w:themeColor="text1"/>
          <w:lang w:val="fr-FR"/>
        </w:rPr>
      </w:pPr>
      <w:r w:rsidRPr="005E7BD0">
        <w:rPr>
          <w:color w:val="000000" w:themeColor="text1"/>
          <w:lang w:val="fr-FR"/>
        </w:rPr>
        <w:t xml:space="preserve">La conception actuelle surgit d’une trame très dense d’arguments se soutenant réciproquement. Pour essayer de faire la lumière sur cet ensemble, je suggère que nous distinguions trois types d’argument qui semblent soutenir cette conception. Ces trois types sont : premièrement, un argument critique général, qui amène à la disparition des entités métaphysiques ; deuxièmement, un argument critique particulier, soutenant que même si des entités métaphysiques existaient, on ne pourrait pas fonder sur celles-ci une analyse de la morale, puisqu’il est impossible de passer de l’être au devoir être, des faits aux valeurs. Troisièmement, certains arguments, </w:t>
      </w:r>
      <w:r w:rsidR="00EB45EE" w:rsidRPr="005E7BD0">
        <w:rPr>
          <w:color w:val="000000" w:themeColor="text1"/>
          <w:lang w:val="fr-FR"/>
        </w:rPr>
        <w:t>faisant</w:t>
      </w:r>
      <w:r w:rsidRPr="005E7BD0">
        <w:rPr>
          <w:color w:val="000000" w:themeColor="text1"/>
          <w:lang w:val="fr-FR"/>
        </w:rPr>
        <w:t xml:space="preserve"> appel à notre expérience de la morale, </w:t>
      </w:r>
      <w:r w:rsidRPr="005E7BD0">
        <w:rPr>
          <w:color w:val="000000" w:themeColor="text1"/>
          <w:lang w:val="fr-FR"/>
        </w:rPr>
        <w:lastRenderedPageBreak/>
        <w:t>soutiennent plusieurs détails de l’analyse – </w:t>
      </w:r>
      <w:r w:rsidR="00EB45EE" w:rsidRPr="005E7BD0">
        <w:rPr>
          <w:color w:val="000000" w:themeColor="text1"/>
          <w:lang w:val="fr-FR"/>
        </w:rPr>
        <w:t>l’idée de</w:t>
      </w:r>
      <w:r w:rsidR="008800EB" w:rsidRPr="005E7BD0">
        <w:rPr>
          <w:color w:val="000000" w:themeColor="text1"/>
          <w:lang w:val="fr-FR"/>
        </w:rPr>
        <w:t xml:space="preserve"> </w:t>
      </w:r>
      <w:r w:rsidRPr="005E7BD0">
        <w:rPr>
          <w:color w:val="000000" w:themeColor="text1"/>
          <w:lang w:val="fr-FR"/>
        </w:rPr>
        <w:t>guider un choix,</w:t>
      </w:r>
      <w:r w:rsidR="00EB45EE" w:rsidRPr="005E7BD0">
        <w:rPr>
          <w:color w:val="000000" w:themeColor="text1"/>
          <w:lang w:val="fr-FR"/>
        </w:rPr>
        <w:t xml:space="preserve"> d’</w:t>
      </w:r>
      <w:r w:rsidRPr="005E7BD0">
        <w:rPr>
          <w:color w:val="000000" w:themeColor="text1"/>
          <w:lang w:val="fr-FR"/>
        </w:rPr>
        <w:t xml:space="preserve">argumenter, </w:t>
      </w:r>
      <w:r w:rsidR="00EB45EE" w:rsidRPr="005E7BD0">
        <w:rPr>
          <w:color w:val="000000" w:themeColor="text1"/>
          <w:lang w:val="fr-FR"/>
        </w:rPr>
        <w:t xml:space="preserve">de </w:t>
      </w:r>
      <w:r w:rsidRPr="005E7BD0">
        <w:rPr>
          <w:color w:val="000000" w:themeColor="text1"/>
          <w:lang w:val="fr-FR"/>
        </w:rPr>
        <w:t xml:space="preserve">faire référence aux faits, </w:t>
      </w:r>
      <w:r w:rsidR="00EB45EE" w:rsidRPr="005E7BD0">
        <w:rPr>
          <w:color w:val="000000" w:themeColor="text1"/>
          <w:lang w:val="fr-FR"/>
        </w:rPr>
        <w:t xml:space="preserve">de </w:t>
      </w:r>
      <w:r w:rsidRPr="005E7BD0">
        <w:rPr>
          <w:color w:val="000000" w:themeColor="text1"/>
          <w:lang w:val="fr-FR"/>
        </w:rPr>
        <w:t xml:space="preserve">juger une personne à partir de sa conduite, et ainsi de suite. </w:t>
      </w:r>
    </w:p>
    <w:p w14:paraId="20A3A590" w14:textId="1FFFE3D8" w:rsidR="00621280" w:rsidRPr="005E7BD0" w:rsidRDefault="00621280" w:rsidP="00621280">
      <w:pPr>
        <w:jc w:val="both"/>
        <w:rPr>
          <w:color w:val="000000" w:themeColor="text1"/>
          <w:lang w:val="fr-FR"/>
        </w:rPr>
      </w:pPr>
      <w:r w:rsidRPr="005E7BD0">
        <w:rPr>
          <w:color w:val="000000" w:themeColor="text1"/>
          <w:lang w:val="fr-FR"/>
        </w:rPr>
        <w:t xml:space="preserve">Concernant le premier argument, que j’appellerai l’« argument anti-métaphysique », je serai brève. La critique de la métaphysique, qui a toujours fait partie de notre tradition et qui a été systématisée par Kant, est un aspect bien ancré de la philosophie moderne, ayant des implications inévitables pour l’éthique. Certes cela ne veut pas dire que de grandes conceptions morales telles </w:t>
      </w:r>
      <w:r w:rsidR="006D465E" w:rsidRPr="0023063F">
        <w:rPr>
          <w:color w:val="000000" w:themeColor="text1"/>
          <w:lang w:val="fr-FR"/>
        </w:rPr>
        <w:t xml:space="preserve">que </w:t>
      </w:r>
      <w:r w:rsidRPr="005E7BD0">
        <w:rPr>
          <w:color w:val="000000" w:themeColor="text1"/>
          <w:lang w:val="fr-FR"/>
        </w:rPr>
        <w:t>la « volonté rationnelle » n’ont pas de sens ou d’usage, mais tout simplement que celles-ci ne peuvent pas être établies par certains types familiers d’argument philosophique. Je reviendrai sur ce point. Je passe maintenant au deuxième argument.</w:t>
      </w:r>
    </w:p>
    <w:p w14:paraId="41134C92" w14:textId="36D4A15F" w:rsidR="00621280" w:rsidRPr="005E7BD0" w:rsidRDefault="00621280" w:rsidP="00621280">
      <w:pPr>
        <w:jc w:val="both"/>
        <w:rPr>
          <w:color w:val="000000" w:themeColor="text1"/>
          <w:lang w:val="fr-FR"/>
        </w:rPr>
      </w:pPr>
      <w:r w:rsidRPr="005E7BD0">
        <w:rPr>
          <w:color w:val="000000" w:themeColor="text1"/>
          <w:lang w:val="fr-FR"/>
        </w:rPr>
        <w:t>Cet argument, que j’appellerai « l’argument anti-naturaliste », concernant l’interdiction de dériver les valeurs des faits, est l’argument le plus important de la philosophie morale moderne. En effet, il constitue pour ainsi dire le tout de la philosophie morale moderne</w:t>
      </w:r>
      <w:r w:rsidRPr="005E7BD0">
        <w:rPr>
          <w:rStyle w:val="Rimandonotaapidipagina"/>
          <w:color w:val="000000" w:themeColor="text1"/>
          <w:lang w:val="fr-FR"/>
        </w:rPr>
        <w:footnoteReference w:id="24"/>
      </w:r>
      <w:r w:rsidRPr="005E7BD0">
        <w:rPr>
          <w:color w:val="000000" w:themeColor="text1"/>
          <w:lang w:val="fr-FR"/>
        </w:rPr>
        <w:t>. Or, la tournure que cet argument a pris</w:t>
      </w:r>
      <w:r w:rsidR="006D465E" w:rsidRPr="0023063F">
        <w:rPr>
          <w:color w:val="000000" w:themeColor="text1"/>
          <w:lang w:val="fr-FR"/>
        </w:rPr>
        <w:t>e</w:t>
      </w:r>
      <w:r w:rsidRPr="005E7BD0">
        <w:rPr>
          <w:color w:val="000000" w:themeColor="text1"/>
          <w:lang w:val="fr-FR"/>
        </w:rPr>
        <w:t xml:space="preserve"> ces dernières années est assez complexe. Parfois il est présenté comme s’il était la révélation d’une erreur logique. C’est ce que Moore voulait dire quand il a appelé « Sophisme Naturaliste » l’argument passant de l’« être » au « devoir ». Cet argument se trouve également au cœur de l’ouvrage de Hare, où il est exprimé en termes logiques : pour parvenir à une conclusion impérative, nous avons besoin au moins d’une prémisse impérative. Nous pouvons être encouragés à concevoir l’argument de cette manière en raison notamment de sa formulation originale, très marquante, par Hume ; et parce que la formulation que Moore en propose, qui a capturé notre imagination, concernait un argument évidemment fallacieux de John Stuart Mill : son argument selon lequel ce que l’on désire est </w:t>
      </w:r>
      <w:r w:rsidRPr="005E7BD0">
        <w:rPr>
          <w:i/>
          <w:color w:val="000000" w:themeColor="text1"/>
          <w:lang w:val="fr-FR"/>
        </w:rPr>
        <w:t>ipso facto</w:t>
      </w:r>
      <w:r w:rsidRPr="005E7BD0">
        <w:rPr>
          <w:color w:val="000000" w:themeColor="text1"/>
          <w:lang w:val="fr-FR"/>
        </w:rPr>
        <w:t xml:space="preserve"> ce qu’il faut désirer. </w:t>
      </w:r>
    </w:p>
    <w:p w14:paraId="1C6D4CEA" w14:textId="77777777" w:rsidR="00621280" w:rsidRPr="005E7BD0" w:rsidRDefault="00621280" w:rsidP="00621280">
      <w:pPr>
        <w:jc w:val="both"/>
        <w:rPr>
          <w:color w:val="000000" w:themeColor="text1"/>
          <w:lang w:val="fr-FR"/>
        </w:rPr>
      </w:pPr>
      <w:r w:rsidRPr="005E7BD0">
        <w:rPr>
          <w:color w:val="000000" w:themeColor="text1"/>
          <w:lang w:val="fr-FR"/>
        </w:rPr>
        <w:t xml:space="preserve">Or, si l’argument anti-naturaliste est conçu pour montrer simplement qu’un énoncé évaluatif ne peut pas être dérivé directement, et sans aucune aide ultérieure, d’un énoncé factuel ordinaire, alors on pourrait peut-être le considérer comme dévoilant une erreur logique. Le problème se trouve dans le fait que des arguments bruts comme celui de Mill sont plutôt rares en philosophie morale. Pour des exemples purs de ce genre d’argument, nous pouvons nous tourner vers le travail de psychologues ou sociologues plutôt que vers les philosophes moraux. Ce que les principaux philosophes moraux du passé faisaient était plus complexe. Ils présentaient un image métaphysique globale dont l’éthique représentait une partie. L’univers, y compris notre nature, a cet aspect là –disaient-ils. Or, cette image peut être attaquée par le premier argument, à savoir par une critique philosophique ferme, visant à montrer que le philosophe en question n’est pas en mesure d’établir, par les arguments qu’il mobilise, la structure qu’il décrit. Mais il n’est pas si évident (même si cela l’était pour Moore) qu’une telle représentation de la place de la morale puisse toujours être attaquée par le deuxième argument, l’argument anti-naturaliste. Or, on pourrait dire : « certes, mais l’argument anti-métaphysique règle la question ». En effet, si nous ne pouvons pas établir de structures métaphysiques transcendantes par le biais d’un argument philosophique, alors de telles structures ne peuvent pas fonder l’éthique. Mais ce n’est pas si évident. Ce que le philosophe moral prétend faire aujourd’hui, c’est analyser l’essence de toute forme de moralité, exposer la logique de tout langage moral. Mais la question de la place que le concept de transcendance peut occuper dans la structure de la moralité n’est pas complètement réglée, ni par l’argument anti-métaphysique, ni par l’argument anti-naturaliste dans sa pure forme logique. J’appellerai « argument logique » cette forme étroite d’argument anti-naturaliste. Ces arguments prouvent seulement que nous ne pouvons pas représenter la morale comme provenant d’un arrière-plan philosophique transcendant figé, ou d’un arrière-plan factuel. Mais cela ne veut pas dire que la notion de croyance dans le transcendant ne puisse avoir aucune place dans une représentation philosophique de la morale. </w:t>
      </w:r>
    </w:p>
    <w:p w14:paraId="282C789D" w14:textId="77777777" w:rsidR="00621280" w:rsidRPr="005E7BD0" w:rsidRDefault="00621280" w:rsidP="00621280">
      <w:pPr>
        <w:jc w:val="both"/>
        <w:rPr>
          <w:color w:val="000000" w:themeColor="text1"/>
          <w:lang w:val="fr-FR"/>
        </w:rPr>
      </w:pPr>
      <w:r w:rsidRPr="005E7BD0">
        <w:rPr>
          <w:color w:val="000000" w:themeColor="text1"/>
          <w:lang w:val="fr-FR"/>
        </w:rPr>
        <w:lastRenderedPageBreak/>
        <w:t xml:space="preserve">Pourquoi a-t-on admis si vite que la représentation dépouillée et comportementaliste de la morale, offerte par le philosophe moderne, s’imposait à nous en raison de considérations philosophiques ? Je pense que cela s’explique par le fait que l’argument anti-métaphysique et l’argument logique ont été très étroitement connectés dans l’esprit de ceux qui les utilisent, avec un précepte plus général et ambiguë, à savoir : la moralité ne peut pas faire partie de la substance du monde. Et on a accordé une sorte de dignité logique à ce précepte, qui exprime entièrement l’esprit de l’éthique moderne. Mais, pourquoi ne pouvons-nous penser la morale comme appartenant à la substance du monde ? À coup sûr, beaucoup de personnes non philosophes, qu’on ne peut accuser d’employer des arguments fallacieux puisqu’elles n’emploient pas du tout d’arguments, pensent leur morale exactement de cette manière. Elles pensent la morale dans un rapport de continuité avec une sorte de structure plus vaste de la réalité, une structure religieuse, sociale ou historique. </w:t>
      </w:r>
    </w:p>
    <w:p w14:paraId="4D1BDD13" w14:textId="4E21F50F" w:rsidR="00621280" w:rsidRPr="005E7BD0" w:rsidRDefault="00621280" w:rsidP="00621280">
      <w:pPr>
        <w:jc w:val="both"/>
        <w:rPr>
          <w:color w:val="000000" w:themeColor="text1"/>
          <w:lang w:val="fr-FR"/>
        </w:rPr>
      </w:pPr>
      <w:r w:rsidRPr="005E7BD0">
        <w:rPr>
          <w:color w:val="000000" w:themeColor="text1"/>
          <w:lang w:val="fr-FR"/>
        </w:rPr>
        <w:t xml:space="preserve">Or, je veux suggérer qu’une autre réponse est possible à la question « pourquoi ne pas adjoindre la morale à la substance du monde ? », à savoir, une réponse de type moral : Si tu le fais, tu risques de transformer ta morale en un dogme, tu risques de devenir intolérant aux valeurs d’autrui, et de cesser de réfléchir sur tes valeurs en les tenant pour acquises. En bref, si tu commences à penser la morale comme faisant partie d’une manière générale de concevoir l’univers, comme faisant partie d’un arrière-plan conceptuel plus vaste, tu pourrais cesser d’être réflexif et responsable envers ces valeurs, et commencer à les regarder comme une sorte de fait. Et, du moment où tu regardes ton système moral comme une sorte de fait, et non comme un ensemble de valeurs n’existant qu’à travers tes choix, ta conduite morale ne pourra que dégénérer. Cette peur de la dégénération morale causée par l’absence de réflexion apparaît chez plusieurs </w:t>
      </w:r>
      <w:r w:rsidR="00A149FA" w:rsidRPr="0023063F">
        <w:rPr>
          <w:color w:val="000000" w:themeColor="text1"/>
          <w:lang w:val="fr-FR"/>
        </w:rPr>
        <w:t>auteurs</w:t>
      </w:r>
      <w:r w:rsidR="00A149FA" w:rsidRPr="005E7BD0">
        <w:rPr>
          <w:color w:val="000000" w:themeColor="text1"/>
          <w:lang w:val="fr-FR"/>
        </w:rPr>
        <w:t xml:space="preserve"> </w:t>
      </w:r>
      <w:r w:rsidRPr="005E7BD0">
        <w:rPr>
          <w:color w:val="000000" w:themeColor="text1"/>
          <w:lang w:val="fr-FR"/>
        </w:rPr>
        <w:t xml:space="preserve">modernes de l’éthique, notamment dans l’œuvre de Hare, dont j’ai déjà mentionné l’ouvrage. Cette peur est visible également chez plusieurs écrivains existentialistes, qui l’affirment de manière plus explicite ; et on peut la voir dans ce remarquable pamphlet du Libéralisme qu’est l’essai de Mill sur la Liberté, que je considère comme l’une des sources de cette peur. </w:t>
      </w:r>
    </w:p>
    <w:p w14:paraId="40FD0B07" w14:textId="4475213C" w:rsidR="00621280" w:rsidRPr="005E7BD0" w:rsidRDefault="00621280" w:rsidP="00621280">
      <w:pPr>
        <w:jc w:val="both"/>
        <w:rPr>
          <w:color w:val="000000" w:themeColor="text1"/>
          <w:lang w:val="fr-FR"/>
        </w:rPr>
      </w:pPr>
      <w:r w:rsidRPr="005E7BD0">
        <w:rPr>
          <w:color w:val="000000" w:themeColor="text1"/>
          <w:lang w:val="fr-FR"/>
        </w:rPr>
        <w:t>Or, cette sorte d’objection à l’idée de représenter la morale comme faisant partie d’une compréhension systématique du monde, diffère légèrement des autres objections. Il ne s’agit pas d’une objection philosophique. En fait, c’est une objection strictement morale, selon laquelle, du fait de penser la morale d’une certaine manière, suivent de mauvais effets dans la pratique. Nous pouvons nous accorder avec cette idée. Pourtant, dire cela, n’équivaut certainement pas à dire que la morale ne peut, dans aucune circonstance, faire partie d’un système général de croyances sur le monde, ou d’entités transcendantes. Cela ne veut pas dire que tout ce qui a affaire à telles croyances n’a rien à voir avec la morale ; cela revient tout simplement à affirmer que conserver de telles croyances est dangereux sur un plan moral et social. Je veux suggérer que les philos</w:t>
      </w:r>
      <w:r w:rsidR="009A7EFF" w:rsidRPr="005E7BD0">
        <w:rPr>
          <w:color w:val="000000" w:themeColor="text1"/>
          <w:lang w:val="fr-FR"/>
        </w:rPr>
        <w:t xml:space="preserve">ophes modernes ont été enclins </w:t>
      </w:r>
      <w:r w:rsidRPr="005E7BD0">
        <w:rPr>
          <w:color w:val="000000" w:themeColor="text1"/>
          <w:lang w:val="fr-FR"/>
        </w:rPr>
        <w:t xml:space="preserve">à considérer leur représentation dépouillée, comportementaliste et non-conceptuelle de la morale comme étant la seule possible, puisqu’ils ont lié l’argument anti-métaphysique et l’argument logique à un argument moral de genre différent : un argument moral dont la place appropriée se trouve dans la propagande du Libéralisme. Pourquoi en est-on arrivé là ? Je pense que ce n’est pas si difficile à voir si nous considérons le soutien important que peut obtenir, à partir d’une étude de la morale actuelle dans notre société, ce que j’ai brièvement appelé une « conception comportementaliste » de </w:t>
      </w:r>
      <w:r w:rsidR="00CD158F" w:rsidRPr="005E7BD0">
        <w:rPr>
          <w:color w:val="000000" w:themeColor="text1"/>
          <w:lang w:val="fr-FR"/>
        </w:rPr>
        <w:t>la morale</w:t>
      </w:r>
      <w:r w:rsidRPr="005E7BD0">
        <w:rPr>
          <w:color w:val="000000" w:themeColor="text1"/>
          <w:lang w:val="fr-FR"/>
        </w:rPr>
        <w:t xml:space="preserve">. Des trois arguments qui soutiennent la conception courante de la morale, j’ai discuté pour l’instant l’argument anti-métaphysique, et l’argument anti-naturaliste, que j’ai suggéré de diviser en (a) un argument logique plutôt étroit, et (b) un argument moral beaucoup plus général. J’en arrive à présent au troisième argument, ou groupe d’arguments : l’appel à notre conception générale de ce qu’est la morale. </w:t>
      </w:r>
    </w:p>
    <w:p w14:paraId="469CDF50" w14:textId="62CE9AD0" w:rsidR="00621280" w:rsidRPr="005E7BD0" w:rsidRDefault="00621280" w:rsidP="00621280">
      <w:pPr>
        <w:jc w:val="both"/>
        <w:rPr>
          <w:color w:val="000000" w:themeColor="text1"/>
          <w:lang w:val="fr-FR"/>
        </w:rPr>
      </w:pPr>
      <w:r w:rsidRPr="005E7BD0">
        <w:rPr>
          <w:color w:val="000000" w:themeColor="text1"/>
          <w:lang w:val="fr-FR"/>
        </w:rPr>
        <w:t>Il est évident que si cet appel est fait en ayant à l’esprit la morale de notre société libérale, une partie importante de l’image comportementaliste de la morale recevra une confirmation immédiate. Nous croyons, dans notre société, dans le fait de juger les principes d’une personne à sa conduite, dans le fait de réfléchir</w:t>
      </w:r>
      <w:r w:rsidR="00CD158F" w:rsidRPr="0023063F">
        <w:rPr>
          <w:color w:val="000000" w:themeColor="text1"/>
          <w:lang w:val="fr-FR"/>
        </w:rPr>
        <w:t xml:space="preserve"> à</w:t>
      </w:r>
      <w:r w:rsidRPr="0023063F">
        <w:rPr>
          <w:color w:val="000000" w:themeColor="text1"/>
          <w:lang w:val="fr-FR"/>
        </w:rPr>
        <w:t xml:space="preserve"> </w:t>
      </w:r>
      <w:r w:rsidRPr="005E7BD0">
        <w:rPr>
          <w:color w:val="000000" w:themeColor="text1"/>
          <w:lang w:val="fr-FR"/>
        </w:rPr>
        <w:t>nos valeurs et de respecter les valeurs d’autrui, de soutenir nos recommandations par une référence aux faits, de démanteler par l’argumentation des conclusions intuitives, et ainsi de suite. Notre morale est, dans l’ensemble, conceptuellement simple. Nous abordons le monde</w:t>
      </w:r>
      <w:r w:rsidR="00ED788D" w:rsidRPr="005E7BD0">
        <w:rPr>
          <w:color w:val="000000" w:themeColor="text1"/>
          <w:lang w:val="fr-FR"/>
        </w:rPr>
        <w:t>,</w:t>
      </w:r>
      <w:r w:rsidRPr="005E7BD0">
        <w:rPr>
          <w:color w:val="000000" w:themeColor="text1"/>
          <w:lang w:val="fr-FR"/>
        </w:rPr>
        <w:t xml:space="preserve"> armés </w:t>
      </w:r>
      <w:r w:rsidRPr="005E7BD0">
        <w:rPr>
          <w:color w:val="000000" w:themeColor="text1"/>
          <w:lang w:val="fr-FR"/>
        </w:rPr>
        <w:lastRenderedPageBreak/>
        <w:t xml:space="preserve">de certaines valeurs générales que nous adoptons simplement et sans l’assistance de la métaphysique ou d’une théologie dogmatique : le respect pour la liberté, pour la vérité, etc. Nous étudions les faits, et nous faisons nos choix à la lumière des faits et de nos valeurs. Les désaccords parmi nous concernent l’application de principes ; nos désaccords avec d’autres sociétés concernent les principes à adopter. Il y a, bien sûr, des personnes et des groupes parmi nous dont la morale n’est pas conceptuellement simple, mais métaphysique et dogmatique (par exemple, certains Chrétiens et tous les </w:t>
      </w:r>
      <w:commentRangeStart w:id="3"/>
      <w:r w:rsidRPr="005E7BD0">
        <w:rPr>
          <w:color w:val="000000" w:themeColor="text1"/>
          <w:lang w:val="fr-FR"/>
        </w:rPr>
        <w:t>Communistes</w:t>
      </w:r>
      <w:commentRangeEnd w:id="3"/>
      <w:r w:rsidR="00F20A25" w:rsidRPr="005E7BD0">
        <w:rPr>
          <w:rStyle w:val="Rimandocommento"/>
          <w:color w:val="000000" w:themeColor="text1"/>
        </w:rPr>
        <w:commentReference w:id="3"/>
      </w:r>
      <w:r w:rsidRPr="005E7BD0">
        <w:rPr>
          <w:color w:val="000000" w:themeColor="text1"/>
          <w:lang w:val="fr-FR"/>
        </w:rPr>
        <w:t xml:space="preserve">), mais ces gens ne sont qu’une minorité. Il est donc vrai que la formule logique présentée par le philosophe moral moderne est, dans l’ensemble, une représentation satisfaisante de la morale communément répandue en Angleterre.  </w:t>
      </w:r>
    </w:p>
    <w:p w14:paraId="0B2FDCC1" w14:textId="77777777" w:rsidR="00621280" w:rsidRPr="005E7BD0" w:rsidRDefault="00621280" w:rsidP="00621280">
      <w:pPr>
        <w:jc w:val="both"/>
        <w:rPr>
          <w:color w:val="000000" w:themeColor="text1"/>
          <w:lang w:val="fr-FR"/>
        </w:rPr>
      </w:pPr>
      <w:r w:rsidRPr="005E7BD0">
        <w:rPr>
          <w:color w:val="000000" w:themeColor="text1"/>
          <w:lang w:val="fr-FR"/>
        </w:rPr>
        <w:t>Les mots les plus simples de la morale (« bon » et « juste ») sont choisis pour l’analyse, leur signification est divisée entre une part descriptive, représentant les critères factuels, et une part évaluative, représentant une recommandation. Et une fois éclairés les désaccords empiriques concernant l’application de principes et la classification de cas, les différences morales ultimes se montreront comme des différences de choix et de recommandation dans un monde de faits partagé. Ce que le philosophe moral moderne a fait, c’est ce que les métaphysiciens du passé ont toujours fait : il a produit un modèle. Seulement, il ne s’agit pas du modèle d’une morale quelconque : c’est le modèle de sa propre morale</w:t>
      </w:r>
      <w:r w:rsidRPr="005E7BD0">
        <w:rPr>
          <w:rStyle w:val="Rimandonotaapidipagina"/>
          <w:color w:val="000000" w:themeColor="text1"/>
          <w:lang w:val="fr-FR"/>
        </w:rPr>
        <w:footnoteReference w:id="25"/>
      </w:r>
      <w:r w:rsidRPr="005E7BD0">
        <w:rPr>
          <w:color w:val="000000" w:themeColor="text1"/>
          <w:lang w:val="fr-FR"/>
        </w:rPr>
        <w:t xml:space="preserve">. </w:t>
      </w:r>
    </w:p>
    <w:p w14:paraId="46347FAD" w14:textId="77777777" w:rsidR="00621280" w:rsidRPr="005E7BD0" w:rsidRDefault="00621280" w:rsidP="00621280">
      <w:pPr>
        <w:jc w:val="both"/>
        <w:rPr>
          <w:color w:val="000000" w:themeColor="text1"/>
          <w:lang w:val="fr-FR"/>
        </w:rPr>
      </w:pPr>
      <w:r w:rsidRPr="005E7BD0">
        <w:rPr>
          <w:color w:val="000000" w:themeColor="text1"/>
          <w:lang w:val="fr-FR"/>
        </w:rPr>
        <w:t xml:space="preserve">Je veux maintenant poursuivre ma discussion et essayer de préciser quelle doit être, à mon avis, l’attitude du philosophe concernant ce que j’ai appelé, plutôt abstraitement, l’arrière-plan conceptuel ou métaphysique à l’intérieur duquel on peut placer la morale. Afin d’éclairer ce point, je veux distinguer trois questions : (I) Doit-on concevoir la morale comme étant essentiellement et par nature centrée sur l’individu, ou comme faisant partie d’une structure générale de la réalité incluant l’individu ? (II) Quels genres d’arguments peuvent établir l’existence d’un tel système général ? (III) Quelle méthode devrait être adoptée par le philosophe moral à présent ? Je vais considérer ces questions dans l’ordre. </w:t>
      </w:r>
    </w:p>
    <w:p w14:paraId="6712E617" w14:textId="472EDC60" w:rsidR="00621280" w:rsidRPr="005E7BD0" w:rsidRDefault="00621280" w:rsidP="00621280">
      <w:pPr>
        <w:jc w:val="both"/>
        <w:rPr>
          <w:color w:val="000000" w:themeColor="text1"/>
          <w:lang w:val="fr-FR"/>
        </w:rPr>
      </w:pPr>
      <w:r w:rsidRPr="005E7BD0">
        <w:rPr>
          <w:color w:val="000000" w:themeColor="text1"/>
          <w:lang w:val="fr-FR"/>
        </w:rPr>
        <w:t xml:space="preserve">(I) </w:t>
      </w:r>
      <w:r w:rsidR="00E862A3" w:rsidRPr="0023063F">
        <w:rPr>
          <w:color w:val="000000" w:themeColor="text1"/>
          <w:lang w:val="fr-FR"/>
        </w:rPr>
        <w:t>L</w:t>
      </w:r>
      <w:r w:rsidRPr="0023063F">
        <w:rPr>
          <w:color w:val="000000" w:themeColor="text1"/>
          <w:lang w:val="fr-FR"/>
        </w:rPr>
        <w:t>a morale doit</w:t>
      </w:r>
      <w:r w:rsidR="00E862A3" w:rsidRPr="0023063F">
        <w:rPr>
          <w:color w:val="000000" w:themeColor="text1"/>
          <w:lang w:val="fr-FR"/>
        </w:rPr>
        <w:t>-elle</w:t>
      </w:r>
      <w:r w:rsidRPr="0023063F">
        <w:rPr>
          <w:color w:val="000000" w:themeColor="text1"/>
          <w:lang w:val="fr-FR"/>
        </w:rPr>
        <w:t xml:space="preserve"> </w:t>
      </w:r>
      <w:r w:rsidRPr="005E7BD0">
        <w:rPr>
          <w:color w:val="000000" w:themeColor="text1"/>
          <w:lang w:val="fr-FR"/>
        </w:rPr>
        <w:t xml:space="preserve">être conçue comme étant essentiellement centrée sur l’individu ? Notre tradition de pensée tend à tenir pour acquise l’autonomie de la morale ; et sur ce point on peut aussi invoquer l’appui de Kant, qui soutient que la volonté morale est autonome, et que la morale ne peut être fondée sur autre chose qu’elle-même. Mais à nouveau, si nous arrivons à sortir d’entre les arbres et à regarder pour un instant la forêt, il paraît clair qu’il s’agit uniquement d’un genre de conception de la morale : une conception que l’on peut qualifier généralement de protestante, et, plus précisément, de Libérale. Kant lui-même est la source non seulement de cette morale Libérale, mais aussi de la version moderne de son opposé, que j’appellerai, d’un nom ancien, la morale de la Loi Naturelle, et sur laquelle je vais dire davantage dans un moment. </w:t>
      </w:r>
    </w:p>
    <w:p w14:paraId="5B11DCD1" w14:textId="77777777" w:rsidR="00621280" w:rsidRPr="005E7BD0" w:rsidRDefault="00621280" w:rsidP="00621280">
      <w:pPr>
        <w:jc w:val="both"/>
        <w:rPr>
          <w:color w:val="000000" w:themeColor="text1"/>
          <w:lang w:val="fr-FR"/>
        </w:rPr>
      </w:pPr>
      <w:r w:rsidRPr="005E7BD0">
        <w:rPr>
          <w:color w:val="000000" w:themeColor="text1"/>
          <w:lang w:val="fr-FR"/>
        </w:rPr>
        <w:t xml:space="preserve">Si nous considérons ici nos propres présupposés, nous pouvons découvrir plusieurs manières dont notre tradition libérale va de pair avec la conception de la volonté morale comme essentiellement séparée et autonome. Aucun de nos philosophes, exception faite des idéalistes, n’a présenté une conception métaphysique de l’éthique. Ce n’est pas surprenant. L’éthique et l’épistémologie ont toujours été étroitement liées, et pour comprendre notre éthique, il faut se tourner vers notre épistémologie. Je crois que la personne la plus importante ici est Hume. C’est d’abord de Hume que nous avons dérivé une tendance philosophique, qui continue de nous accompagner, à voir le monde comme un ensemble d’éléments simples connectés entre eux de manière contingente ; à le voir comme une totalité de faits ultimement simples n’ayant aucune connexion nécessaire entre eux. Dans la mesure où nous imaginons que le monde contient des nécessités, et qu’entre ces éléments simples existent des connexions réelles, cela n’est que l’effet de l’habitude et de la coutume, qui sont eux-mêmes le travail de la Nature. Ce n’est que par la réflexion que nous arrivons à voir le caractère fondamentalement désagrégé du monde. Notre monde matériel et objectif, ainsi que notre monde moral, selon Hume, nous est donné par l’habitude. Les attitudes morales sont des habitudes de sentiment construites au sein de la société, et elles n’ont pas besoin et ne peuvent avoir de caution </w:t>
      </w:r>
      <w:r w:rsidRPr="005E7BD0">
        <w:rPr>
          <w:color w:val="000000" w:themeColor="text1"/>
          <w:lang w:val="fr-FR"/>
        </w:rPr>
        <w:lastRenderedPageBreak/>
        <w:t xml:space="preserve">supérieure. Puisque Hume était un conservateur en morale et en politique, il n’avait rien à objecter au fait que la morale continue d’être une affaire d’habitude. Mais comme il était aussi l’empiriste que nous connaissons, il présent cette habitude comme dissimulant le monde de faits déconnectés qui se trouve derrière. C’est ce monde que la réflexion devrait dévoiler, à la conscience morale tout autant qu’à la conscience scientifique. </w:t>
      </w:r>
    </w:p>
    <w:p w14:paraId="57511D4F" w14:textId="1AEED1B5" w:rsidR="00621280" w:rsidRPr="005E7BD0" w:rsidRDefault="00621280" w:rsidP="00621280">
      <w:pPr>
        <w:jc w:val="both"/>
        <w:rPr>
          <w:color w:val="000000" w:themeColor="text1"/>
          <w:lang w:val="fr-FR"/>
        </w:rPr>
      </w:pPr>
      <w:r w:rsidRPr="005E7BD0">
        <w:rPr>
          <w:color w:val="000000" w:themeColor="text1"/>
          <w:lang w:val="fr-FR"/>
        </w:rPr>
        <w:t>Ainsi, le terrain pour l’histoire de l’éthique dans ce pays est prêt : nous oscillons entre habitude et réflexion ; le côté conservateur insistant sur l’habitude, celui progressiste sur la réflexion. Mais il faut remarquer que les deux côtés ont beaucoup en commun : la réflexion n’est pas spéculation métaphysique, elle est retour aux faits. [Edmund] Burke, qui était un important défenseur de la tradition comme fondement de la morale, n’argumentait pas à partir d’un arrière-plan systématique ou métaphysique, au contraire, le rejet du système faisait partie de sa conception. D’après cette conception, on devait considérer la tradition et la coutume comme des faits, comme des réalités présentes, à respecter en tant que telles. Nos traditionalistes n’ont pas été des métaphysiciens, nos progressistes non plus. Les idéaux qui ont inspiré notre société ont été des idéaux utilitaristes. Et les utilitaristes, quand ils ont voulu démolir l’habitude et la coutume par le biais de la réflexion, ne nous ont pas dirigés vers une structure métaphysique, mais vers certaines valeurs simples et nous ont, par-dessus tout, ramenés aux faits. Nous pouvons retrouver aujourd’hui l’oscillation entre habitude et réflexion dans la philosophie morale elle-même, dans l’opposition entre, par exemple, le professeur Ryle et le professeur Oakeshott</w:t>
      </w:r>
      <w:r w:rsidRPr="005E7BD0">
        <w:rPr>
          <w:rStyle w:val="Rimandonotaapidipagina"/>
          <w:color w:val="000000" w:themeColor="text1"/>
          <w:lang w:val="fr-FR"/>
        </w:rPr>
        <w:footnoteReference w:id="26"/>
      </w:r>
      <w:r w:rsidRPr="005E7BD0">
        <w:rPr>
          <w:color w:val="000000" w:themeColor="text1"/>
          <w:lang w:val="fr-FR"/>
        </w:rPr>
        <w:t xml:space="preserve"> d’une part, soutenant tous deux que la morale est et doit être uniquement une question d’habitude, et M. [T.D.] Weldon et M. Hare d’autre part, affirmant que la morale est une question d’étude des faits </w:t>
      </w:r>
      <w:r w:rsidRPr="002B6503">
        <w:rPr>
          <w:color w:val="000000" w:themeColor="text1"/>
          <w:lang w:val="fr-FR"/>
        </w:rPr>
        <w:t>suivi</w:t>
      </w:r>
      <w:r w:rsidR="00A149FA" w:rsidRPr="002B6503">
        <w:rPr>
          <w:color w:val="000000" w:themeColor="text1"/>
          <w:lang w:val="fr-FR"/>
        </w:rPr>
        <w:t xml:space="preserve">e </w:t>
      </w:r>
      <w:r w:rsidRPr="005E7BD0">
        <w:rPr>
          <w:color w:val="000000" w:themeColor="text1"/>
          <w:lang w:val="fr-FR"/>
        </w:rPr>
        <w:t xml:space="preserve">d’un choix réfléchi.  </w:t>
      </w:r>
    </w:p>
    <w:p w14:paraId="5DDE424E" w14:textId="77777777" w:rsidR="00621280" w:rsidRPr="005E7BD0" w:rsidRDefault="00621280" w:rsidP="00621280">
      <w:pPr>
        <w:jc w:val="both"/>
        <w:rPr>
          <w:color w:val="000000" w:themeColor="text1"/>
          <w:lang w:val="fr-FR"/>
        </w:rPr>
      </w:pPr>
      <w:r w:rsidRPr="005E7BD0">
        <w:rPr>
          <w:color w:val="000000" w:themeColor="text1"/>
          <w:lang w:val="fr-FR"/>
        </w:rPr>
        <w:t>Ainsi, je suggère que, en répondant à la question de savoir si la morale doit être centrée sur l’individu, nous avons été influencés en partie par notre conception morale et en partie par notre empirisme philosophique, en présumant que la morale est, par essence, centrée sur l’individu. Nous avons tendance à supposer que rien ne peut contenir l’individu, exception faite éventuellement de ses habitudes et de sa tradition, et celles-ci ne sont que des faits comme les autres, aptes à être réflexivement examinés. Mais ce n’est qu’une manière, en gros une manière Protestante, libérale, empiriste, de concevoir la morale. Ceux que j’ai appelés les moralistes de la Loi Naturelle – Thomistes, Hégéliens, Marxistes, et d’autres moins réflexifs, adeptes caricaturaux de ces doctrines – voient la question sous une perspective très différente. Ils conçoivent l’individu comme englobé dans une structure qui le transcende, où la chose importante et digne de valeur est la structure, l’individu n’ayant d’importance, ou même de réalité, qu’en vertu de sa place dans la structure.</w:t>
      </w:r>
    </w:p>
    <w:p w14:paraId="32A285AD" w14:textId="77777777" w:rsidR="00621280" w:rsidRPr="005E7BD0" w:rsidRDefault="00621280" w:rsidP="00621280">
      <w:pPr>
        <w:jc w:val="both"/>
        <w:rPr>
          <w:color w:val="000000" w:themeColor="text1"/>
          <w:lang w:val="fr-FR"/>
        </w:rPr>
      </w:pPr>
      <w:r w:rsidRPr="005E7BD0">
        <w:rPr>
          <w:color w:val="000000" w:themeColor="text1"/>
          <w:lang w:val="fr-FR"/>
        </w:rPr>
        <w:t xml:space="preserve">Nous pouvons remarquer ici des points d’opposition entre la conception de la Loi Naturelle et la conception Libérale. Dans la conception Libérale, l’individu est représenté comme capable d’atteindre une conscience complète de sa condition par le biais de la réflexion. Il est complètement libre de choisir et responsable de ses choix. Sa morale est exhibée dans son choix, par lequel il montre les choses qu’il considère importantes. L’exposition la plus systématique de la morale libérale moderne est l’existentialisme. Comparons avec l’image de la Loi Naturelle. Selon cette image, l’individu avance de manière incertaine face à une réalité qui le transcende. Découvrir ce qui est moralement bon signifie découvrir cette réalité, et devenir bon s’y intégrer. L’individu est gouverné par des lois qu’il ne peut comprendre que partiellement. Il n’est pas pleinement conscient de ce qu’il est. Sa liberté n’est pas celle transparente du choix pris dans une situation claire ; la liberté se trouve plutôt dans une connaissance progressive de son être réel, et dans la conduite qui découle naturellement de cette connaissance. </w:t>
      </w:r>
    </w:p>
    <w:p w14:paraId="1FEF016F" w14:textId="77777777" w:rsidR="00621280" w:rsidRPr="005E7BD0" w:rsidRDefault="00621280" w:rsidP="00621280">
      <w:pPr>
        <w:jc w:val="both"/>
        <w:rPr>
          <w:color w:val="000000" w:themeColor="text1"/>
          <w:lang w:val="fr-FR"/>
        </w:rPr>
      </w:pPr>
      <w:r w:rsidRPr="005E7BD0">
        <w:rPr>
          <w:color w:val="000000" w:themeColor="text1"/>
          <w:lang w:val="fr-FR"/>
        </w:rPr>
        <w:t xml:space="preserve">Je voudrais souligner ici que le contraste que je suis en train de relever n’est pas seulement un contraste entre deux philosophies : il s’agit d’un contraste entre deux genres de vision morale. Et il faut ajouter ici que, certes, dans notre société, tout le monde n’adopte pas la vision libérale dans une forme pure. En effet, l’homme de la rue, et cela vaut pour la plupart des chrétiens non-philosophes ordinaires, est souvent une sorte d’objectiviste non-métaphysique. C’est-à-dire qu’il croit que les </w:t>
      </w:r>
      <w:r w:rsidRPr="005E7BD0">
        <w:rPr>
          <w:color w:val="000000" w:themeColor="text1"/>
          <w:lang w:val="fr-FR"/>
        </w:rPr>
        <w:lastRenderedPageBreak/>
        <w:t>valeurs morales sont réelles et figées (cela explique pourquoi il est autant scandalisé par les émotivistes et les existentialistes), et sur ce point il diffère sans doute du Marxiste. L’image logique de la morale, que la philosophie moderne nous a offerte, ne montre aucune conscience de l’importance du contraste dont j’ai parlé. Nous avons été amenés à adopter une méthode de description de la morale d’après laquelle tout agent moral est vu comme habitant le même monde de faits, et nous ne pouvons distinguer divers genres de morale qu’en termes de différences d’action et de choix. Au contraire, je soutiens que les différences peuvent être des différences globales de vision et de perspective morales. Du point de vue Libéral il paraît axiomatique que, aussi grandiose soit la structure à travers laquelle une morale s’articule, l’agent moral est responsable du fait d’accorder de la valeur à cette totalité. Le Libéral concentre son attention sur le point de discontinuité entre le système choisi et l’agent qui choisit, et c’est ce moment de discontinuité que le philosophe moderne a essayé de capturer dans une formule. Mais pour l’individu qui adopte le point de vue de la Loi Naturelle, soit-il un Marxiste ou un Chrétien, la scène est complètement différente. Dans cette perspective il n’y a aucun axiome de discontinuité. Le choix de l’individu est moins important, et l’intérêt se trouve dans l’adoration du système plutôt que dans les détails de la conduite. Et ici, si le philosophe Libéral insiste sur le fait que l’agent moral est complètement libre par définition et responsable de la valeur qu’il accorde au système, et que le « devoir » ne peut pas descendre de l’« être », son seul résultat sera que l’analyse sera passée à côté d’une différence de vision extrêmement importante.</w:t>
      </w:r>
    </w:p>
    <w:p w14:paraId="2F16D305" w14:textId="493AEBC0" w:rsidR="00621280" w:rsidRPr="005E7BD0" w:rsidRDefault="00621280" w:rsidP="00621280">
      <w:pPr>
        <w:jc w:val="both"/>
        <w:rPr>
          <w:color w:val="000000" w:themeColor="text1"/>
          <w:lang w:val="fr-FR"/>
        </w:rPr>
      </w:pPr>
      <w:r w:rsidRPr="005E7BD0">
        <w:rPr>
          <w:color w:val="000000" w:themeColor="text1"/>
          <w:lang w:val="fr-FR"/>
        </w:rPr>
        <w:t>Je passe maintenant à la deuxième question : quel genre d’argument peut établir l’existence d’un système transcendant et non-empirique où la morale trouverait sa place ? Je vais être brève. Il est assez clair que la plupart des critiques de la métaphysique traditionnelle, que la philosophie moderne s’est donné</w:t>
      </w:r>
      <w:r w:rsidR="004833AA" w:rsidRPr="005E7BD0">
        <w:rPr>
          <w:color w:val="000000" w:themeColor="text1"/>
          <w:lang w:val="fr-FR"/>
        </w:rPr>
        <w:t>e</w:t>
      </w:r>
      <w:r w:rsidRPr="005E7BD0">
        <w:rPr>
          <w:color w:val="000000" w:themeColor="text1"/>
          <w:lang w:val="fr-FR"/>
        </w:rPr>
        <w:t xml:space="preserve"> comme tâche de formuler, doivent être maintenues. À cette tâche s’ajoute celle de critiquer les genres modernes de métaphysique quasi-philosophique ou semi-scientifique qui cherchent à présenter l’esprit humain comme enfermé dans des cadres sociaux, historiques ou psychologiques. Je pense à la grande variété de conceptions dérivant de l’étude de Marx, de Freud, du comportement des ordinateurs, et ainsi de suite. C’est dans la critique de telles conceptions que l’argument logique (tu ne peux pas dériver un « devoir » d’un « être ») a souvent sa place la plus appropriée. Ici on peut dire que la tâche de la philosophie consiste à définir et redéfinir la liberté humaine face aux différentes forces qui, suivant des arguments souvent plus philosophiques qu’empiriques, la menacent. Un exemple récent de ce genre de critique négative défensive, c’est la conférence de M. Isaiah Berlin sur l’« </w:t>
      </w:r>
      <w:r w:rsidRPr="005E7BD0">
        <w:rPr>
          <w:i/>
          <w:color w:val="000000" w:themeColor="text1"/>
          <w:lang w:val="fr-FR"/>
        </w:rPr>
        <w:t>Historical Inevitability</w:t>
      </w:r>
      <w:r w:rsidRPr="005E7BD0">
        <w:rPr>
          <w:color w:val="000000" w:themeColor="text1"/>
          <w:lang w:val="fr-FR"/>
        </w:rPr>
        <w:t> »</w:t>
      </w:r>
      <w:r w:rsidRPr="005E7BD0">
        <w:rPr>
          <w:rStyle w:val="Rimandonotaapidipagina"/>
          <w:color w:val="000000" w:themeColor="text1"/>
          <w:lang w:val="fr-FR"/>
        </w:rPr>
        <w:footnoteReference w:id="27"/>
      </w:r>
      <w:r w:rsidRPr="005E7BD0">
        <w:rPr>
          <w:color w:val="000000" w:themeColor="text1"/>
          <w:lang w:val="fr-FR"/>
        </w:rPr>
        <w:t xml:space="preserve">, dans laquelle il soutient, avec un accent qui nous rappelle les attaques de Kierkegaard à l’encontre de Hegel, qu’on </w:t>
      </w:r>
      <w:r w:rsidR="00A149FA" w:rsidRPr="005E7BD0">
        <w:rPr>
          <w:color w:val="000000" w:themeColor="text1"/>
          <w:lang w:val="fr-FR"/>
        </w:rPr>
        <w:t xml:space="preserve">ne </w:t>
      </w:r>
      <w:r w:rsidRPr="005E7BD0">
        <w:rPr>
          <w:color w:val="000000" w:themeColor="text1"/>
          <w:lang w:val="fr-FR"/>
        </w:rPr>
        <w:t xml:space="preserve">peut démontrer que l’individu serait déterminé par une quelconque structure de lois inévitables. Cette définition de la liberté, dont il est fondamental que la philosophie se préoccupe, est partiellement produite par cette sorte de critique négative. Doit-on aussi la produire de manière plus positive ? Cela m’amène à la dernière question, la plus difficile. </w:t>
      </w:r>
    </w:p>
    <w:p w14:paraId="19AA3C89" w14:textId="785632C7" w:rsidR="00621280" w:rsidRPr="005E7BD0" w:rsidRDefault="00621280" w:rsidP="00621280">
      <w:pPr>
        <w:jc w:val="both"/>
        <w:rPr>
          <w:color w:val="000000" w:themeColor="text1"/>
          <w:lang w:val="fr-FR"/>
        </w:rPr>
      </w:pPr>
      <w:r w:rsidRPr="005E7BD0">
        <w:rPr>
          <w:color w:val="000000" w:themeColor="text1"/>
          <w:lang w:val="fr-FR"/>
        </w:rPr>
        <w:t xml:space="preserve">Quelle sorte de méthode philosophique devrait être adoptée aujourd’hui pour étudier la morale et la politique ? Ceci n’est pas du tout clair, en tout cas pour moi. Les philosophes moraux ont supposé que c’est leur devoir d’être des analystes descriptifs tout autant que critiques, à savoir, qu’ils doivent produire quelque sorte de caractérisation philosophiquement positive de la morale. Cette exigence semble raisonnable. Toutefois, la question se pose de savoir comment la satisfaire. Je crois que les répercussions sur l’éthique de l’adoption de la méthode linguistique en philosophie ne sont pas encore complètement claires. Les mots sont des objets complexes, qui doivent être traités avec soin. Nous ne devons pas nous laisser excessivement impressionner par les mots ; néanmoins, nous devons les prendre suffisamment au sérieux. Je crois que les philosophes étaient excessivement impressionnés par les mots quand ils ont supposé que tout ce qu’il suffisait de faire, afin de passer, en éthique, de l’ancien au nouveau régime, était de mettre le mot « bien » entre guillemets. L’analyse de ce concept est devenue le cœur de l’éthique moderne. Cela est dû en partie à l’influence sur l’éthique des théories métaphysiques précédentes, et en partie au fait qu’on s’est concentré sur l’acte et le choix comme </w:t>
      </w:r>
      <w:r w:rsidRPr="005E7BD0">
        <w:rPr>
          <w:color w:val="000000" w:themeColor="text1"/>
          <w:lang w:val="fr-FR"/>
        </w:rPr>
        <w:lastRenderedPageBreak/>
        <w:t xml:space="preserve">essence de la morale plutôt que sur la discussion descriptive ou spéculative. On a supposé que l’argument moral prend toujours la forme d’une exposition de faits, plutôt que de l’analyse ou de l’explication de concepts. Selon la vision courante, la liberté est une liberté de choix explicite, d’où s’ensuit une absence d’intérêt pour les différences de croyance. Le langage moral est considéré comme étroitement lié au choix, sa caractéristique déterminante étant d’orienter l’action. Cette idée est présentée comme la conclusion d’une analyse de la signification du mot « bien » : « cela est bon » équivaut à dire « choisis cela ». Mais notre liberté n’est pas seulement liberté de choisir et d’agir autrement, c’est aussi une liberté de penser et de croire autrement, de voir le monde de </w:t>
      </w:r>
      <w:r w:rsidR="005E7E79" w:rsidRPr="0023063F">
        <w:rPr>
          <w:color w:val="000000" w:themeColor="text1"/>
          <w:lang w:val="fr-FR"/>
        </w:rPr>
        <w:t xml:space="preserve">différentes </w:t>
      </w:r>
      <w:r w:rsidRPr="005E7BD0">
        <w:rPr>
          <w:color w:val="000000" w:themeColor="text1"/>
          <w:lang w:val="fr-FR"/>
        </w:rPr>
        <w:t>manières, de voir des configurations différentes et de les décrire par des mots différents. Les différences morales peuvent être des différences de concept tout autant que des différences de choix. Un changement moral se montre dans notre vocabulaire. La manière dont nous voyons et décrivons le monde fait elle aussi partie de la morale, et la relation entre cette manière et notre conduite peut s’avérer complexe.</w:t>
      </w:r>
    </w:p>
    <w:p w14:paraId="32E125D1" w14:textId="08E636E3" w:rsidR="00621280" w:rsidRPr="005E7BD0" w:rsidRDefault="00621280" w:rsidP="00621280">
      <w:pPr>
        <w:jc w:val="both"/>
        <w:rPr>
          <w:color w:val="000000" w:themeColor="text1"/>
          <w:lang w:val="fr-FR"/>
        </w:rPr>
      </w:pPr>
      <w:r w:rsidRPr="005E7BD0">
        <w:rPr>
          <w:color w:val="000000" w:themeColor="text1"/>
          <w:lang w:val="fr-FR"/>
        </w:rPr>
        <w:t>Nous avons été excessivement impressionnés par les mots quand nous avons assumé que le mot « bon » recouvre un seul concept qui serait le centre de la morale. Nous n’étions pas suffisamment impressionnés quand nous avons négligé des termes moraux moins généraux tels que « vrai », « courageux », « sincère », qui amènent avec eux des idées considérablement importantes. Le concept de « bien », pour des raisons qu’il serait intéressant</w:t>
      </w:r>
      <w:r w:rsidR="00DE167A" w:rsidRPr="005E7BD0">
        <w:rPr>
          <w:color w:val="000000" w:themeColor="text1"/>
          <w:lang w:val="fr-FR"/>
        </w:rPr>
        <w:t xml:space="preserve"> </w:t>
      </w:r>
      <w:r w:rsidR="00DE167A" w:rsidRPr="0023063F">
        <w:rPr>
          <w:color w:val="000000" w:themeColor="text1"/>
          <w:lang w:val="fr-FR"/>
        </w:rPr>
        <w:t>d</w:t>
      </w:r>
      <w:r w:rsidR="007856D6" w:rsidRPr="0023063F">
        <w:rPr>
          <w:color w:val="000000" w:themeColor="text1"/>
          <w:lang w:val="fr-FR"/>
        </w:rPr>
        <w:t>’analyser</w:t>
      </w:r>
      <w:r w:rsidRPr="0023063F">
        <w:rPr>
          <w:color w:val="000000" w:themeColor="text1"/>
          <w:lang w:val="fr-FR"/>
        </w:rPr>
        <w:t xml:space="preserve">, </w:t>
      </w:r>
      <w:r w:rsidRPr="005E7BD0">
        <w:rPr>
          <w:color w:val="000000" w:themeColor="text1"/>
          <w:lang w:val="fr-FR"/>
        </w:rPr>
        <w:t xml:space="preserve">n’est plus un concept riche et problématique. Alors que le concept de « vrai », par exemple, amène avec lui nœuds et paradoxes dont la clarification pourrait nous montrer des caractéristiques intéressantes du monde moderne. C’est dans la complexité interne de tels concepts que nous pouvons découvrir des différences très profondes de vision morale. </w:t>
      </w:r>
    </w:p>
    <w:p w14:paraId="027498CC" w14:textId="3346828B" w:rsidR="00621280" w:rsidRPr="005E7BD0" w:rsidRDefault="00621280" w:rsidP="00621280">
      <w:pPr>
        <w:jc w:val="both"/>
        <w:rPr>
          <w:color w:val="000000" w:themeColor="text1"/>
          <w:lang w:val="fr-FR"/>
        </w:rPr>
      </w:pPr>
      <w:r w:rsidRPr="005E7BD0">
        <w:rPr>
          <w:color w:val="000000" w:themeColor="text1"/>
          <w:lang w:val="fr-FR"/>
        </w:rPr>
        <w:t xml:space="preserve">L’étude impartiale des écrits des philosophes du passé a toujours été, bien sûr, la tâche des philosophes. Récemment, est apparue </w:t>
      </w:r>
      <w:r w:rsidR="00E95390" w:rsidRPr="0023063F">
        <w:rPr>
          <w:color w:val="000000" w:themeColor="text1"/>
          <w:lang w:val="fr-FR"/>
        </w:rPr>
        <w:t xml:space="preserve">une tendance </w:t>
      </w:r>
      <w:r w:rsidRPr="0023063F">
        <w:rPr>
          <w:color w:val="000000" w:themeColor="text1"/>
          <w:lang w:val="fr-FR"/>
        </w:rPr>
        <w:t xml:space="preserve">à </w:t>
      </w:r>
      <w:r w:rsidRPr="005E7BD0">
        <w:rPr>
          <w:color w:val="000000" w:themeColor="text1"/>
          <w:lang w:val="fr-FR"/>
        </w:rPr>
        <w:t xml:space="preserve">chercher chez les grands métaphysiciens du passé nos formulations logiques, et à les traiter comme s’ils avaient tenté de faire sans succès ce que nous avons réussi à faire. Mais la tâche principale est celle dans laquelle la philosophie morale est, de fait, engagée : l’analyse des concepts moraux contemporains, à travers le langage moral. J’ai suggéré que cette tâche a été conçue de manière trop étroite. Les philosophes moraux ne se sont pas non plus confrontés de manière satisfaisante à la question </w:t>
      </w:r>
      <w:r w:rsidR="000562FD" w:rsidRPr="0023063F">
        <w:rPr>
          <w:color w:val="000000" w:themeColor="text1"/>
          <w:lang w:val="fr-FR"/>
        </w:rPr>
        <w:t xml:space="preserve">de savoir comment </w:t>
      </w:r>
      <w:r w:rsidRPr="005E7BD0">
        <w:rPr>
          <w:color w:val="000000" w:themeColor="text1"/>
          <w:lang w:val="fr-FR"/>
        </w:rPr>
        <w:t xml:space="preserve">la croyance dans le transcendant peut modifier la signification de nos énoncés moraux. Cette question, lorsqu’elle a été affrontée, a été soulevée principalement comme un sous-produit de la critique des énoncés théologiques. </w:t>
      </w:r>
    </w:p>
    <w:p w14:paraId="4E1683BB" w14:textId="41F93A03" w:rsidR="00621280" w:rsidRPr="005E7BD0" w:rsidRDefault="000562FD" w:rsidP="00621280">
      <w:pPr>
        <w:jc w:val="both"/>
        <w:rPr>
          <w:color w:val="000000" w:themeColor="text1"/>
          <w:lang w:val="fr-FR"/>
        </w:rPr>
      </w:pPr>
      <w:r w:rsidRPr="0023063F">
        <w:rPr>
          <w:color w:val="000000" w:themeColor="text1"/>
          <w:lang w:val="fr-FR"/>
        </w:rPr>
        <w:t xml:space="preserve">Cette </w:t>
      </w:r>
      <w:r w:rsidR="00621280" w:rsidRPr="0023063F">
        <w:rPr>
          <w:color w:val="000000" w:themeColor="text1"/>
          <w:lang w:val="fr-FR"/>
        </w:rPr>
        <w:t>sorte d’analyse, dans sa forme la plus développée, peut</w:t>
      </w:r>
      <w:r w:rsidRPr="0023063F">
        <w:rPr>
          <w:color w:val="000000" w:themeColor="text1"/>
          <w:lang w:val="fr-FR"/>
        </w:rPr>
        <w:t>-elle</w:t>
      </w:r>
      <w:r w:rsidR="00621280" w:rsidRPr="0023063F">
        <w:rPr>
          <w:color w:val="000000" w:themeColor="text1"/>
          <w:lang w:val="fr-FR"/>
        </w:rPr>
        <w:t xml:space="preserve"> être </w:t>
      </w:r>
      <w:r w:rsidR="00621280" w:rsidRPr="005E7BD0">
        <w:rPr>
          <w:color w:val="000000" w:themeColor="text1"/>
          <w:lang w:val="fr-FR"/>
        </w:rPr>
        <w:t>elle-même considérée comme un genre de métaphysique ? En un sens, certainement, non. Elle n’implique pas de postuler des entités transcendantes établies par des arguments philosophiques ; au contraire, cette analyse est critique de tels arguments et, si elle parle de telles entités, celles-ci ne sont considérées que comme des objets de foi ou de croyance</w:t>
      </w:r>
      <w:r w:rsidR="00621280" w:rsidRPr="005E7BD0">
        <w:rPr>
          <w:rStyle w:val="Rimandonotaapidipagina"/>
          <w:color w:val="000000" w:themeColor="text1"/>
          <w:lang w:val="fr-FR"/>
        </w:rPr>
        <w:footnoteReference w:id="28"/>
      </w:r>
      <w:r w:rsidR="00621280" w:rsidRPr="005E7BD0">
        <w:rPr>
          <w:color w:val="000000" w:themeColor="text1"/>
          <w:lang w:val="fr-FR"/>
        </w:rPr>
        <w:t>. L’esprit de la philosophie moderne est profondément antimétaphysique. Son caractère antimétaphysique peut se résumer dans la mise en garde suivante : Il se peut qu’il n’existe aucune structure profonde. C’est la leçon de Wittgenstein ; une leçon qui, par ailleurs, n’a pas été prise suffisamment au sérieux par ceux qui veulent réduire la morale à une formule unique</w:t>
      </w:r>
      <w:r w:rsidR="00621280" w:rsidRPr="005E7BD0">
        <w:rPr>
          <w:rStyle w:val="Rimandonotaapidipagina"/>
          <w:color w:val="000000" w:themeColor="text1"/>
          <w:lang w:val="fr-FR"/>
        </w:rPr>
        <w:footnoteReference w:id="29"/>
      </w:r>
      <w:r w:rsidR="00621280" w:rsidRPr="005E7BD0">
        <w:rPr>
          <w:color w:val="000000" w:themeColor="text1"/>
          <w:lang w:val="fr-FR"/>
        </w:rPr>
        <w:t xml:space="preserve">. </w:t>
      </w:r>
    </w:p>
    <w:p w14:paraId="50C86A90" w14:textId="77777777" w:rsidR="00621280" w:rsidRPr="005E7BD0" w:rsidRDefault="00621280" w:rsidP="00621280">
      <w:pPr>
        <w:jc w:val="both"/>
        <w:rPr>
          <w:color w:val="000000" w:themeColor="text1"/>
          <w:lang w:val="fr-FR"/>
        </w:rPr>
      </w:pPr>
      <w:r w:rsidRPr="005E7BD0">
        <w:rPr>
          <w:color w:val="000000" w:themeColor="text1"/>
          <w:lang w:val="fr-FR"/>
        </w:rPr>
        <w:t xml:space="preserve">D’autre part, analyser et décrire notre morale et celle d’autrui peut impliquer la production de modèles et d’images des différentes manières d’être humains. Les philosophes moraux du passé n’avaient pas tous la même conception de ce qu’ils faisaient. Certains (Platon par exemple) ont tenté de révéler une vérité qui n’était pas accessible à tous. D’autres (Kant par exemple), ont essayé d’analyser la morale de la personne consciencieuse ordinaire. Les philosophes qui ont emprunté la seconde voie se sont souvent trouvés obligés, dans leur tentative, de forger de nouveaux concepts, et n’ont pas, par le </w:t>
      </w:r>
      <w:r w:rsidRPr="005E7BD0">
        <w:rPr>
          <w:color w:val="000000" w:themeColor="text1"/>
          <w:lang w:val="fr-FR"/>
        </w:rPr>
        <w:lastRenderedPageBreak/>
        <w:t>passé, hésité à le faire. Et c’est ici que l’activité de description se transforme imperceptiblement en activité morale. Un exemple de philosophe moral moderne, externe à notre tradition, qui, tout en décrivant, forge aussi des concepts nouveaux et convaincants, est Gabriel Marcel</w:t>
      </w:r>
      <w:r w:rsidRPr="005E7BD0">
        <w:rPr>
          <w:rStyle w:val="Rimandonotaapidipagina"/>
          <w:color w:val="000000" w:themeColor="text1"/>
          <w:lang w:val="fr-FR"/>
        </w:rPr>
        <w:footnoteReference w:id="30"/>
      </w:r>
      <w:r w:rsidRPr="005E7BD0">
        <w:rPr>
          <w:color w:val="000000" w:themeColor="text1"/>
          <w:lang w:val="fr-FR"/>
        </w:rPr>
        <w:t>. En effet, tous les existentialistes le font. C’est aussi ce qu’ont fait, de manière plus sobre, certains de nos ancêtres philosophes plus récents, A.E. Taylor et Joseph</w:t>
      </w:r>
      <w:r w:rsidRPr="005E7BD0">
        <w:rPr>
          <w:rStyle w:val="Rimandonotaapidipagina"/>
          <w:color w:val="000000" w:themeColor="text1"/>
          <w:lang w:val="fr-FR"/>
        </w:rPr>
        <w:footnoteReference w:id="31"/>
      </w:r>
      <w:r w:rsidRPr="005E7BD0">
        <w:rPr>
          <w:color w:val="000000" w:themeColor="text1"/>
          <w:lang w:val="fr-FR"/>
        </w:rPr>
        <w:t xml:space="preserve"> par exemple. Même, en un certain sens, Moore. Mais nous avons reculé devant une telle description extensive, et devant le fait de forger des concepts, parce que nous sommes soucieux de ne pas moraliser, et que nous considérons que l’éthique doit étudier la structure logique du langage moral et avoir la neutralité de la logique. Si j’ai raison, la seule conséquence de ces préoccupations a été que les philosophes ont conduit leur activité moralisante inconsciemment au lieu de le faire consciemment. </w:t>
      </w:r>
    </w:p>
    <w:p w14:paraId="33ACE7B0" w14:textId="77777777" w:rsidR="00621280" w:rsidRPr="005E7BD0" w:rsidRDefault="00621280" w:rsidP="00621280">
      <w:pPr>
        <w:jc w:val="both"/>
        <w:rPr>
          <w:color w:val="000000" w:themeColor="text1"/>
          <w:lang w:val="fr-FR"/>
        </w:rPr>
      </w:pPr>
      <w:r w:rsidRPr="005E7BD0">
        <w:rPr>
          <w:color w:val="000000" w:themeColor="text1"/>
          <w:lang w:val="fr-FR"/>
        </w:rPr>
        <w:t xml:space="preserve">Les philosophes ont généralement eu tendance à chercher une formule universelle. Mais la méthode linguistique, si nous la prenons au sérieux, s’oppose par nature à une telle quête. La logique, quelle que soit la manière dont on la conçoit, a une universalité propre. Mais quand nous sortons du domaine de la pure logique, nous parvenons au domaine nébuleux et changeant des concepts à travers lesquels vivent les êtres humains ; et ces concepts sont sujets au changement historique. Ceci est d’autant plus vrai pour les concepts moraux. Dans ce domaine, si nous pouvons établir avec une clarté tolérable ce que sont ces concepts, nous aurons déjà atteint un résultat remarquable. Nous devons, je pense, résister à la tentation d’unifier l’image par la tentative d’établir, guidés par notre propre conception de l’éthique en général, ce que ces concepts doivent être. Tout ce que cette méthode peut éclairer est notre conception de l’éthique en général ; et dans le processus il se peut que d’importantes différences de concepts moraux soient brouillées ou négligées. Est-ce que le philosophe moral peut, après avoir terminé la critique et commencé la phase positive, déterminer quoi que ce soit de la nature d’une vérité universelle ? Si par vérité universelle on entend quelque chose qui a une sorte d’universalité logique, alors je crois que la réponse est négative. L’analyse courante des jugements moraux, qui se voudrait logique, n’est certainement pas une telle vérité. La difficulté se trouve, et ici nous ne sommes pas après tout si loin des philosophes du passé, dans le fait que le sujet de notre investigation est la nature des êtres humains, et que nous étudions cette nature à un niveau de </w:t>
      </w:r>
      <w:commentRangeStart w:id="4"/>
      <w:r w:rsidRPr="005E7BD0">
        <w:rPr>
          <w:color w:val="000000" w:themeColor="text1"/>
          <w:lang w:val="fr-FR"/>
        </w:rPr>
        <w:t xml:space="preserve">sensibilité conceptuelle </w:t>
      </w:r>
      <w:commentRangeEnd w:id="4"/>
      <w:r w:rsidR="00B052C6" w:rsidRPr="005E7BD0">
        <w:rPr>
          <w:rStyle w:val="Rimandocommento"/>
          <w:color w:val="000000" w:themeColor="text1"/>
        </w:rPr>
        <w:commentReference w:id="4"/>
      </w:r>
      <w:r w:rsidRPr="005E7BD0">
        <w:rPr>
          <w:color w:val="000000" w:themeColor="text1"/>
          <w:lang w:val="fr-FR"/>
        </w:rPr>
        <w:t xml:space="preserve">très élevée. L’être humain est une créature qui se fait des images de soi et qui ensuite commence à ressembler à l’image. C’est ce processus que la philosophie morale doit essayer de décrire et d’analyser. </w:t>
      </w:r>
    </w:p>
    <w:p w14:paraId="0B410875" w14:textId="3061838B" w:rsidR="00621280" w:rsidRPr="005E7BD0" w:rsidRDefault="00621280" w:rsidP="00621280">
      <w:pPr>
        <w:jc w:val="both"/>
        <w:rPr>
          <w:color w:val="000000" w:themeColor="text1"/>
          <w:lang w:val="fr-FR"/>
        </w:rPr>
      </w:pPr>
      <w:r w:rsidRPr="005E7BD0">
        <w:rPr>
          <w:color w:val="000000" w:themeColor="text1"/>
          <w:lang w:val="fr-FR"/>
        </w:rPr>
        <w:t xml:space="preserve">Je pense qu’il nous reste toujours à trouver une méthode satisfaisante afin d’expliquer notre morale et celle d’autrui. Mais je crois qu’il serait dommage que, puisque nous réalisons que toute image est probablement pour moitié description et pour moitié persuasion, nous nous refusions la liberté de produire des images et de forger des idées explicatives du genre de celles que nos prédécesseurs ont utilisées dans le passé. Après tout, en tant que philosophes et en tant qu’êtres moraux, nous avons affaire aux mêmes problèmes qu’eux : Qu’est-ce qu’est la liberté ? Peut-on démontrer que les êtres humains sont libres ? Quelle est la relation de la morale avec les réalités sociales ? Quelle est la relation de la morale avec nos croyances </w:t>
      </w:r>
      <w:r w:rsidR="0060205F" w:rsidRPr="005E7BD0">
        <w:rPr>
          <w:color w:val="000000" w:themeColor="text1"/>
          <w:lang w:val="fr-FR"/>
        </w:rPr>
        <w:t xml:space="preserve">à l’égard de </w:t>
      </w:r>
      <w:r w:rsidRPr="005E7BD0">
        <w:rPr>
          <w:color w:val="000000" w:themeColor="text1"/>
          <w:lang w:val="fr-FR"/>
        </w:rPr>
        <w:t xml:space="preserve">Dieu et </w:t>
      </w:r>
      <w:r w:rsidR="0060205F" w:rsidRPr="0023063F">
        <w:rPr>
          <w:color w:val="000000" w:themeColor="text1"/>
          <w:lang w:val="fr-FR"/>
        </w:rPr>
        <w:t>de</w:t>
      </w:r>
      <w:r w:rsidR="004164C2" w:rsidRPr="005E7BD0">
        <w:rPr>
          <w:color w:val="000000" w:themeColor="text1"/>
          <w:lang w:val="fr-FR"/>
        </w:rPr>
        <w:t xml:space="preserve"> </w:t>
      </w:r>
      <w:r w:rsidRPr="005E7BD0">
        <w:rPr>
          <w:color w:val="000000" w:themeColor="text1"/>
          <w:lang w:val="fr-FR"/>
        </w:rPr>
        <w:t xml:space="preserve">l’au-delà ? C’est un mérite des philosophes modernes que d’avoir davantage conscience que leurs prédécesseurs de ce qu’est l’activité philosophique. Nous pouvons devenir plus patients et adopter un esprit historique dans l’analyse d’autres formes de morale, et devenir plus audacieux et imaginatifs dans l’exploration de notre morale, sans perdre le bénéfice de cette conscience aiguë. </w:t>
      </w:r>
    </w:p>
    <w:p w14:paraId="58EE28D9" w14:textId="77777777" w:rsidR="00621280" w:rsidRPr="005E7BD0" w:rsidRDefault="00621280">
      <w:pPr>
        <w:rPr>
          <w:color w:val="000000" w:themeColor="text1"/>
          <w:lang w:val="fr-FR"/>
        </w:rPr>
      </w:pPr>
    </w:p>
    <w:p w14:paraId="43A1FD73" w14:textId="77777777" w:rsidR="00621280" w:rsidRPr="005E7BD0" w:rsidRDefault="00621280">
      <w:pPr>
        <w:rPr>
          <w:color w:val="000000" w:themeColor="text1"/>
          <w:lang w:val="fr-FR"/>
        </w:rPr>
      </w:pPr>
      <w:r w:rsidRPr="005E7BD0">
        <w:rPr>
          <w:color w:val="000000" w:themeColor="text1"/>
          <w:lang w:val="fr-FR"/>
        </w:rPr>
        <w:br w:type="page"/>
      </w:r>
    </w:p>
    <w:p w14:paraId="3884FED8" w14:textId="77777777" w:rsidR="00621280" w:rsidRPr="005E7BD0" w:rsidRDefault="00621280">
      <w:pPr>
        <w:rPr>
          <w:color w:val="000000" w:themeColor="text1"/>
          <w:lang w:val="fr-FR"/>
        </w:rPr>
      </w:pPr>
    </w:p>
    <w:p w14:paraId="613164AE" w14:textId="77777777" w:rsidR="00621280" w:rsidRPr="005E7BD0" w:rsidRDefault="00621280" w:rsidP="00621280">
      <w:pPr>
        <w:pStyle w:val="Titolo1"/>
        <w:rPr>
          <w:i/>
          <w:color w:val="000000" w:themeColor="text1"/>
        </w:rPr>
      </w:pPr>
      <w:bookmarkStart w:id="5" w:name="_Toc525562926"/>
      <w:r w:rsidRPr="005E7BD0">
        <w:rPr>
          <w:i/>
          <w:color w:val="000000" w:themeColor="text1"/>
        </w:rPr>
        <w:t>Bibliographie</w:t>
      </w:r>
      <w:bookmarkEnd w:id="5"/>
      <w:r w:rsidRPr="005E7BD0">
        <w:rPr>
          <w:i/>
          <w:color w:val="000000" w:themeColor="text1"/>
        </w:rPr>
        <w:t xml:space="preserve"> </w:t>
      </w:r>
    </w:p>
    <w:p w14:paraId="3EF05A9A" w14:textId="77777777" w:rsidR="00621280" w:rsidRPr="005E7BD0" w:rsidRDefault="00621280" w:rsidP="00621280">
      <w:pPr>
        <w:spacing w:line="276" w:lineRule="auto"/>
        <w:jc w:val="both"/>
        <w:rPr>
          <w:rFonts w:ascii="Times" w:hAnsi="Times"/>
          <w:b/>
          <w:color w:val="000000" w:themeColor="text1"/>
          <w:lang w:val="fr-FR"/>
        </w:rPr>
      </w:pPr>
    </w:p>
    <w:p w14:paraId="25D0954C" w14:textId="77777777" w:rsidR="00621280" w:rsidRPr="005E7BD0" w:rsidRDefault="00621280" w:rsidP="00621280">
      <w:pPr>
        <w:spacing w:line="276" w:lineRule="auto"/>
        <w:jc w:val="both"/>
        <w:rPr>
          <w:rFonts w:ascii="Times" w:hAnsi="Times"/>
          <w:b/>
          <w:color w:val="000000" w:themeColor="text1"/>
          <w:u w:val="single"/>
          <w:lang w:val="fr-FR"/>
        </w:rPr>
      </w:pPr>
    </w:p>
    <w:p w14:paraId="4DFC45CC" w14:textId="77777777" w:rsidR="00621280" w:rsidRPr="005E7BD0" w:rsidRDefault="00621280" w:rsidP="00621280">
      <w:pPr>
        <w:spacing w:line="276" w:lineRule="auto"/>
        <w:jc w:val="both"/>
        <w:rPr>
          <w:rFonts w:ascii="Times" w:hAnsi="Times"/>
          <w:b/>
          <w:i/>
          <w:color w:val="000000" w:themeColor="text1"/>
          <w:u w:val="single"/>
          <w:lang w:val="fr-FR"/>
        </w:rPr>
      </w:pPr>
      <w:r w:rsidRPr="005E7BD0">
        <w:rPr>
          <w:rFonts w:ascii="Times" w:hAnsi="Times"/>
          <w:b/>
          <w:color w:val="000000" w:themeColor="text1"/>
          <w:u w:val="single"/>
          <w:lang w:val="fr-FR"/>
        </w:rPr>
        <w:t>Œuvres philosophiques d’Iris Murdoch :</w:t>
      </w:r>
    </w:p>
    <w:p w14:paraId="620E7DFF" w14:textId="77777777" w:rsidR="00621280" w:rsidRPr="005E7BD0" w:rsidRDefault="00621280" w:rsidP="00621280">
      <w:pPr>
        <w:spacing w:line="276" w:lineRule="auto"/>
        <w:jc w:val="both"/>
        <w:rPr>
          <w:rFonts w:ascii="Times" w:hAnsi="Times"/>
          <w:color w:val="000000" w:themeColor="text1"/>
          <w:lang w:val="fr-FR"/>
        </w:rPr>
      </w:pPr>
    </w:p>
    <w:p w14:paraId="61048623" w14:textId="77777777" w:rsidR="00621280" w:rsidRPr="005E7BD0" w:rsidRDefault="00621280" w:rsidP="00621280">
      <w:pPr>
        <w:pStyle w:val="Paragrafoelenco"/>
        <w:numPr>
          <w:ilvl w:val="0"/>
          <w:numId w:val="12"/>
        </w:numPr>
        <w:spacing w:line="276" w:lineRule="auto"/>
        <w:jc w:val="both"/>
        <w:rPr>
          <w:rFonts w:ascii="Times" w:hAnsi="Times"/>
          <w:color w:val="000000" w:themeColor="text1"/>
          <w:lang w:val="fr-FR"/>
        </w:rPr>
      </w:pPr>
      <w:r w:rsidRPr="005E7BD0">
        <w:rPr>
          <w:rFonts w:ascii="Times" w:hAnsi="Times"/>
          <w:i/>
          <w:color w:val="000000" w:themeColor="text1"/>
          <w:lang w:val="fr-FR"/>
        </w:rPr>
        <w:t>Sartre: Romantic Rationalist</w:t>
      </w:r>
      <w:r w:rsidRPr="005E7BD0">
        <w:rPr>
          <w:rFonts w:ascii="Times" w:hAnsi="Times"/>
          <w:color w:val="000000" w:themeColor="text1"/>
          <w:lang w:val="fr-FR"/>
        </w:rPr>
        <w:t>, London, Bowes &amp; Bowes, 1953 (</w:t>
      </w:r>
      <w:r w:rsidRPr="005E7BD0">
        <w:rPr>
          <w:color w:val="000000" w:themeColor="text1"/>
          <w:lang w:val="fr-FR"/>
        </w:rPr>
        <w:t>première monographie philosophique au monde consacrée à Jean-Paul Sartre).</w:t>
      </w:r>
    </w:p>
    <w:p w14:paraId="2088E730" w14:textId="24AD2302" w:rsidR="00621280" w:rsidRPr="005E7BD0" w:rsidRDefault="00621280" w:rsidP="00621280">
      <w:pPr>
        <w:pStyle w:val="Paragrafoelenco"/>
        <w:numPr>
          <w:ilvl w:val="0"/>
          <w:numId w:val="12"/>
        </w:numPr>
        <w:spacing w:line="276" w:lineRule="auto"/>
        <w:jc w:val="both"/>
        <w:rPr>
          <w:rFonts w:ascii="Times" w:hAnsi="Times"/>
          <w:color w:val="000000" w:themeColor="text1"/>
          <w:lang w:val="fr-FR"/>
        </w:rPr>
      </w:pPr>
      <w:r w:rsidRPr="005E7BD0">
        <w:rPr>
          <w:rFonts w:ascii="Times" w:hAnsi="Times"/>
          <w:i/>
          <w:color w:val="000000" w:themeColor="text1"/>
          <w:lang w:val="fr-FR"/>
        </w:rPr>
        <w:t>The Sovereignty of Good</w:t>
      </w:r>
      <w:r w:rsidR="008906EB" w:rsidRPr="005E7BD0">
        <w:rPr>
          <w:rFonts w:ascii="Times" w:hAnsi="Times"/>
          <w:color w:val="000000" w:themeColor="text1"/>
          <w:lang w:val="fr-FR"/>
        </w:rPr>
        <w:t xml:space="preserve">, </w:t>
      </w:r>
      <w:r w:rsidRPr="005E7BD0">
        <w:rPr>
          <w:rFonts w:ascii="Times" w:hAnsi="Times"/>
          <w:color w:val="000000" w:themeColor="text1"/>
          <w:lang w:val="fr-FR"/>
        </w:rPr>
        <w:t>London, Routledge, 1970 (</w:t>
      </w:r>
      <w:r w:rsidRPr="005E7BD0">
        <w:rPr>
          <w:color w:val="000000" w:themeColor="text1"/>
          <w:lang w:val="fr-FR"/>
        </w:rPr>
        <w:t xml:space="preserve">recueil </w:t>
      </w:r>
      <w:r w:rsidR="004F6488" w:rsidRPr="0023063F">
        <w:rPr>
          <w:color w:val="000000" w:themeColor="text1"/>
          <w:lang w:val="fr-FR"/>
        </w:rPr>
        <w:t xml:space="preserve">de </w:t>
      </w:r>
      <w:r w:rsidRPr="005E7BD0">
        <w:rPr>
          <w:color w:val="000000" w:themeColor="text1"/>
          <w:lang w:val="fr-FR"/>
        </w:rPr>
        <w:t>trois essais écrits entre 1961 et 1969)</w:t>
      </w:r>
    </w:p>
    <w:p w14:paraId="3F19DD40" w14:textId="783EA489" w:rsidR="00621280" w:rsidRPr="005E7BD0" w:rsidRDefault="00621280" w:rsidP="00621280">
      <w:pPr>
        <w:pStyle w:val="Paragrafoelenco"/>
        <w:numPr>
          <w:ilvl w:val="0"/>
          <w:numId w:val="12"/>
        </w:numPr>
        <w:spacing w:line="276" w:lineRule="auto"/>
        <w:jc w:val="both"/>
        <w:rPr>
          <w:rFonts w:ascii="Times" w:hAnsi="Times"/>
          <w:color w:val="000000" w:themeColor="text1"/>
          <w:lang w:val="en-US"/>
        </w:rPr>
      </w:pPr>
      <w:r w:rsidRPr="005E7BD0">
        <w:rPr>
          <w:rFonts w:ascii="Times" w:hAnsi="Times"/>
          <w:i/>
          <w:color w:val="000000" w:themeColor="text1"/>
          <w:lang w:val="en-US"/>
        </w:rPr>
        <w:t>The Fire and the Sun: Why Plato Banished the Artists</w:t>
      </w:r>
      <w:r w:rsidRPr="005E7BD0">
        <w:rPr>
          <w:rFonts w:ascii="Times" w:hAnsi="Times"/>
          <w:color w:val="000000" w:themeColor="text1"/>
          <w:lang w:val="en-US"/>
        </w:rPr>
        <w:t>, Oxford, Clarendon Press, 1977; rep</w:t>
      </w:r>
      <w:r w:rsidR="00604801" w:rsidRPr="005E7BD0">
        <w:rPr>
          <w:rFonts w:ascii="Times" w:hAnsi="Times"/>
          <w:color w:val="000000" w:themeColor="text1"/>
          <w:lang w:val="en-US"/>
        </w:rPr>
        <w:t>ublié</w:t>
      </w:r>
      <w:r w:rsidRPr="005E7BD0">
        <w:rPr>
          <w:rFonts w:ascii="Times" w:hAnsi="Times"/>
          <w:color w:val="000000" w:themeColor="text1"/>
          <w:lang w:val="en-US"/>
        </w:rPr>
        <w:t xml:space="preserve"> in </w:t>
      </w:r>
      <w:r w:rsidRPr="005E7BD0">
        <w:rPr>
          <w:rFonts w:ascii="Times" w:hAnsi="Times"/>
          <w:i/>
          <w:color w:val="000000" w:themeColor="text1"/>
          <w:lang w:val="en-US"/>
        </w:rPr>
        <w:t>Existentialists and Mystics.</w:t>
      </w:r>
    </w:p>
    <w:p w14:paraId="5E49BEA8" w14:textId="77777777" w:rsidR="00621280" w:rsidRPr="005E7BD0" w:rsidRDefault="00621280" w:rsidP="00621280">
      <w:pPr>
        <w:pStyle w:val="Paragrafoelenco"/>
        <w:numPr>
          <w:ilvl w:val="0"/>
          <w:numId w:val="12"/>
        </w:numPr>
        <w:spacing w:line="276" w:lineRule="auto"/>
        <w:jc w:val="both"/>
        <w:rPr>
          <w:rFonts w:ascii="Times" w:hAnsi="Times"/>
          <w:color w:val="000000" w:themeColor="text1"/>
          <w:lang w:val="en-US"/>
        </w:rPr>
      </w:pPr>
      <w:r w:rsidRPr="005E7BD0">
        <w:rPr>
          <w:rFonts w:ascii="Times" w:hAnsi="Times"/>
          <w:i/>
          <w:color w:val="000000" w:themeColor="text1"/>
          <w:lang w:val="en-US"/>
        </w:rPr>
        <w:t>Metaphysics as a Guide to Morals</w:t>
      </w:r>
      <w:r w:rsidRPr="005E7BD0">
        <w:rPr>
          <w:rFonts w:ascii="Times" w:hAnsi="Times"/>
          <w:color w:val="000000" w:themeColor="text1"/>
          <w:lang w:val="en-US"/>
        </w:rPr>
        <w:t>, London, Chatto and Windus, 1992 (</w:t>
      </w:r>
      <w:r w:rsidRPr="005E7BD0">
        <w:rPr>
          <w:color w:val="000000" w:themeColor="text1"/>
          <w:lang w:val="en-US"/>
        </w:rPr>
        <w:t>publié en 1992 à partir des Gifford Lectures que Murdoch donne en 1982 à l’University of Edinburgh)</w:t>
      </w:r>
    </w:p>
    <w:p w14:paraId="4E242E23" w14:textId="1B5B179F" w:rsidR="00621280" w:rsidRPr="0023063F" w:rsidRDefault="00621280" w:rsidP="00621280">
      <w:pPr>
        <w:pStyle w:val="Paragrafoelenco"/>
        <w:numPr>
          <w:ilvl w:val="0"/>
          <w:numId w:val="12"/>
        </w:numPr>
        <w:spacing w:line="276" w:lineRule="auto"/>
        <w:jc w:val="both"/>
        <w:rPr>
          <w:rFonts w:ascii="Times" w:hAnsi="Times" w:cstheme="minorBidi"/>
          <w:color w:val="000000" w:themeColor="text1"/>
          <w:lang w:val="fr-FR"/>
        </w:rPr>
      </w:pPr>
      <w:r w:rsidRPr="005E7BD0">
        <w:rPr>
          <w:rFonts w:ascii="Times" w:hAnsi="Times"/>
          <w:i/>
          <w:color w:val="000000" w:themeColor="text1"/>
          <w:lang w:val="fr-FR"/>
        </w:rPr>
        <w:t>Existentialists and Mystics. Writings on Philosophy and Literature</w:t>
      </w:r>
      <w:r w:rsidRPr="005E7BD0">
        <w:rPr>
          <w:rFonts w:ascii="Times" w:hAnsi="Times"/>
          <w:color w:val="000000" w:themeColor="text1"/>
          <w:lang w:val="fr-FR"/>
        </w:rPr>
        <w:t>,</w:t>
      </w:r>
      <w:r w:rsidRPr="005E7BD0">
        <w:rPr>
          <w:rFonts w:ascii="Times" w:hAnsi="Times"/>
          <w:i/>
          <w:color w:val="000000" w:themeColor="text1"/>
          <w:lang w:val="fr-FR"/>
        </w:rPr>
        <w:t xml:space="preserve"> </w:t>
      </w:r>
      <w:r w:rsidRPr="005E7BD0">
        <w:rPr>
          <w:rFonts w:ascii="Times" w:hAnsi="Times"/>
          <w:color w:val="000000" w:themeColor="text1"/>
          <w:lang w:val="fr-FR"/>
        </w:rPr>
        <w:t>sous la direction de P. Conradi, préface de G. Steiner, London, Chatto &amp; Windus, 1997 (</w:t>
      </w:r>
      <w:r w:rsidR="004F6488" w:rsidRPr="0023063F">
        <w:rPr>
          <w:color w:val="000000" w:themeColor="text1"/>
          <w:lang w:val="fr-FR"/>
        </w:rPr>
        <w:t>recueil d’</w:t>
      </w:r>
      <w:r w:rsidRPr="0023063F">
        <w:rPr>
          <w:color w:val="000000" w:themeColor="text1"/>
          <w:lang w:val="fr-FR"/>
        </w:rPr>
        <w:t xml:space="preserve">une </w:t>
      </w:r>
      <w:r w:rsidRPr="005E7BD0">
        <w:rPr>
          <w:color w:val="000000" w:themeColor="text1"/>
          <w:lang w:val="fr-FR"/>
        </w:rPr>
        <w:t>trentaine d’essais écrits par Murdoch entre 1950 et 1986).</w:t>
      </w:r>
    </w:p>
    <w:p w14:paraId="36DCC8C2" w14:textId="10A5F3B3" w:rsidR="008906EB" w:rsidRPr="0023063F" w:rsidRDefault="008906EB" w:rsidP="008906EB">
      <w:pPr>
        <w:pStyle w:val="Paragrafoelenco"/>
        <w:numPr>
          <w:ilvl w:val="0"/>
          <w:numId w:val="12"/>
        </w:numPr>
        <w:spacing w:line="276" w:lineRule="auto"/>
        <w:jc w:val="both"/>
        <w:rPr>
          <w:rFonts w:ascii="Times" w:hAnsi="Times"/>
          <w:color w:val="000000" w:themeColor="text1"/>
          <w:lang w:val="en-US"/>
        </w:rPr>
      </w:pPr>
      <w:r w:rsidRPr="005E7BD0">
        <w:rPr>
          <w:rFonts w:ascii="Times" w:hAnsi="Times"/>
          <w:color w:val="000000" w:themeColor="text1"/>
          <w:lang w:val="en-US"/>
        </w:rPr>
        <w:t xml:space="preserve">« A Postscript to “On ‘God’ and ‘Good’” », publié avec une introduction de Justin Broackes, in </w:t>
      </w:r>
      <w:r w:rsidRPr="005E7BD0">
        <w:rPr>
          <w:rFonts w:ascii="Times" w:hAnsi="Times"/>
          <w:i/>
          <w:color w:val="000000" w:themeColor="text1"/>
          <w:lang w:val="en-US"/>
        </w:rPr>
        <w:t>The Iris Murdoch Review</w:t>
      </w:r>
      <w:r w:rsidRPr="005E7BD0">
        <w:rPr>
          <w:rFonts w:ascii="Times" w:hAnsi="Times"/>
          <w:color w:val="000000" w:themeColor="text1"/>
          <w:lang w:val="en-US"/>
        </w:rPr>
        <w:t>, 1 (2011), n. 3, pp. 6-8.</w:t>
      </w:r>
    </w:p>
    <w:p w14:paraId="5D0ADF43" w14:textId="04ECD9A2" w:rsidR="00621280" w:rsidRPr="005E7BD0" w:rsidRDefault="00621280" w:rsidP="00621280">
      <w:pPr>
        <w:pStyle w:val="Paragrafoelenco"/>
        <w:numPr>
          <w:ilvl w:val="0"/>
          <w:numId w:val="12"/>
        </w:numPr>
        <w:spacing w:line="276" w:lineRule="auto"/>
        <w:jc w:val="both"/>
        <w:rPr>
          <w:rFonts w:ascii="Times" w:hAnsi="Times"/>
          <w:color w:val="000000" w:themeColor="text1"/>
          <w:lang w:val="en-US"/>
        </w:rPr>
      </w:pPr>
      <w:r w:rsidRPr="005E7BD0">
        <w:rPr>
          <w:color w:val="000000" w:themeColor="text1"/>
          <w:lang w:val="en-US"/>
        </w:rPr>
        <w:t>«</w:t>
      </w:r>
      <w:r w:rsidR="00604801" w:rsidRPr="005E7BD0">
        <w:rPr>
          <w:color w:val="000000" w:themeColor="text1"/>
          <w:lang w:val="en-US"/>
        </w:rPr>
        <w:t xml:space="preserve"> </w:t>
      </w:r>
      <w:r w:rsidRPr="005E7BD0">
        <w:rPr>
          <w:color w:val="000000" w:themeColor="text1"/>
          <w:lang w:val="en-US"/>
        </w:rPr>
        <w:t>Sein und Zeit</w:t>
      </w:r>
      <w:r w:rsidR="00604801" w:rsidRPr="005E7BD0">
        <w:rPr>
          <w:color w:val="000000" w:themeColor="text1"/>
          <w:lang w:val="en-US"/>
        </w:rPr>
        <w:t xml:space="preserve"> </w:t>
      </w:r>
      <w:r w:rsidRPr="005E7BD0">
        <w:rPr>
          <w:color w:val="000000" w:themeColor="text1"/>
          <w:lang w:val="en-US"/>
        </w:rPr>
        <w:t>:</w:t>
      </w:r>
      <w:r w:rsidR="004F6488" w:rsidRPr="005E7BD0">
        <w:rPr>
          <w:color w:val="000000" w:themeColor="text1"/>
          <w:lang w:val="en-US"/>
        </w:rPr>
        <w:t xml:space="preserve"> Pursuit of Being</w:t>
      </w:r>
      <w:r w:rsidR="00604801" w:rsidRPr="005E7BD0">
        <w:rPr>
          <w:color w:val="000000" w:themeColor="text1"/>
          <w:lang w:val="en-US"/>
        </w:rPr>
        <w:t xml:space="preserve"> </w:t>
      </w:r>
      <w:r w:rsidR="004F6488" w:rsidRPr="005E7BD0">
        <w:rPr>
          <w:color w:val="000000" w:themeColor="text1"/>
          <w:lang w:val="en-US"/>
        </w:rPr>
        <w:t>», essai inach</w:t>
      </w:r>
      <w:r w:rsidR="004F6488" w:rsidRPr="0023063F">
        <w:rPr>
          <w:color w:val="000000" w:themeColor="text1"/>
          <w:lang w:val="en-US"/>
        </w:rPr>
        <w:t>e</w:t>
      </w:r>
      <w:r w:rsidRPr="005E7BD0">
        <w:rPr>
          <w:color w:val="000000" w:themeColor="text1"/>
          <w:lang w:val="en-US"/>
        </w:rPr>
        <w:t xml:space="preserve">vé, publié dans J. Broackes (dir.), </w:t>
      </w:r>
      <w:r w:rsidRPr="005E7BD0">
        <w:rPr>
          <w:i/>
          <w:color w:val="000000" w:themeColor="text1"/>
          <w:lang w:val="en-US"/>
        </w:rPr>
        <w:t>Iris Murdoch, Philosopher</w:t>
      </w:r>
      <w:r w:rsidRPr="005E7BD0">
        <w:rPr>
          <w:color w:val="000000" w:themeColor="text1"/>
          <w:lang w:val="en-US"/>
        </w:rPr>
        <w:t>, Oxford, Oxford University Press, 2011.</w:t>
      </w:r>
    </w:p>
    <w:p w14:paraId="0523F26C" w14:textId="77777777" w:rsidR="00621280" w:rsidRPr="005E7BD0" w:rsidRDefault="00621280" w:rsidP="00621280">
      <w:pPr>
        <w:spacing w:line="276" w:lineRule="auto"/>
        <w:ind w:left="567" w:hanging="567"/>
        <w:jc w:val="both"/>
        <w:rPr>
          <w:rFonts w:ascii="Times" w:hAnsi="Times"/>
          <w:color w:val="000000" w:themeColor="text1"/>
          <w:lang w:val="en-US"/>
        </w:rPr>
      </w:pPr>
    </w:p>
    <w:p w14:paraId="4F17CDFC" w14:textId="216A0A9F" w:rsidR="00621280" w:rsidRPr="005E7BD0" w:rsidRDefault="00621280" w:rsidP="00621280">
      <w:pPr>
        <w:spacing w:line="276" w:lineRule="auto"/>
        <w:ind w:left="567" w:hanging="567"/>
        <w:jc w:val="both"/>
        <w:rPr>
          <w:rFonts w:ascii="Times" w:hAnsi="Times"/>
          <w:b/>
          <w:i/>
          <w:color w:val="000000" w:themeColor="text1"/>
          <w:lang w:val="fr-FR"/>
        </w:rPr>
      </w:pPr>
      <w:r w:rsidRPr="005E7BD0">
        <w:rPr>
          <w:rFonts w:ascii="Times" w:hAnsi="Times"/>
          <w:b/>
          <w:i/>
          <w:color w:val="000000" w:themeColor="text1"/>
          <w:lang w:val="fr-FR"/>
        </w:rPr>
        <w:t>Traductions en français</w:t>
      </w:r>
      <w:r w:rsidR="00D926EB" w:rsidRPr="005E7BD0">
        <w:rPr>
          <w:rFonts w:ascii="Times" w:hAnsi="Times"/>
          <w:b/>
          <w:i/>
          <w:color w:val="000000" w:themeColor="text1"/>
          <w:lang w:val="fr-FR"/>
        </w:rPr>
        <w:t> :</w:t>
      </w:r>
    </w:p>
    <w:p w14:paraId="1E1DADEA" w14:textId="77777777" w:rsidR="00621280" w:rsidRPr="005E7BD0" w:rsidRDefault="00621280" w:rsidP="00621280">
      <w:pPr>
        <w:pStyle w:val="Paragrafoelenco"/>
        <w:numPr>
          <w:ilvl w:val="0"/>
          <w:numId w:val="12"/>
        </w:numPr>
        <w:spacing w:line="276" w:lineRule="auto"/>
        <w:jc w:val="both"/>
        <w:rPr>
          <w:rFonts w:ascii="Times" w:hAnsi="Times"/>
          <w:i/>
          <w:color w:val="000000" w:themeColor="text1"/>
          <w:lang w:val="fr-FR"/>
        </w:rPr>
      </w:pPr>
      <w:r w:rsidRPr="005E7BD0">
        <w:rPr>
          <w:rFonts w:ascii="Times" w:hAnsi="Times"/>
          <w:i/>
          <w:color w:val="000000" w:themeColor="text1"/>
          <w:lang w:val="fr-FR"/>
        </w:rPr>
        <w:t>La souveraineté du bien</w:t>
      </w:r>
      <w:r w:rsidRPr="005E7BD0">
        <w:rPr>
          <w:rFonts w:ascii="Times" w:hAnsi="Times"/>
          <w:color w:val="000000" w:themeColor="text1"/>
          <w:lang w:val="fr-FR"/>
        </w:rPr>
        <w:t xml:space="preserve">, trad. fr. par C. Pichevin, Paris, L’éclat, 1995. </w:t>
      </w:r>
    </w:p>
    <w:p w14:paraId="73A5BE99" w14:textId="2ED5DA1E" w:rsidR="00621280" w:rsidRPr="005E7BD0" w:rsidRDefault="00621280" w:rsidP="00621280">
      <w:pPr>
        <w:pStyle w:val="Paragrafoelenco"/>
        <w:numPr>
          <w:ilvl w:val="0"/>
          <w:numId w:val="12"/>
        </w:numPr>
        <w:spacing w:line="276" w:lineRule="auto"/>
        <w:jc w:val="both"/>
        <w:rPr>
          <w:rFonts w:ascii="Times" w:hAnsi="Times"/>
          <w:color w:val="000000" w:themeColor="text1"/>
          <w:lang w:val="fr-FR"/>
        </w:rPr>
      </w:pPr>
      <w:r w:rsidRPr="005E7BD0">
        <w:rPr>
          <w:rFonts w:ascii="Times" w:hAnsi="Times"/>
          <w:i/>
          <w:color w:val="000000" w:themeColor="text1"/>
          <w:lang w:val="fr-FR"/>
        </w:rPr>
        <w:t>L’attention romanesque</w:t>
      </w:r>
      <w:r w:rsidRPr="005E7BD0">
        <w:rPr>
          <w:rFonts w:ascii="Times" w:hAnsi="Times"/>
          <w:color w:val="000000" w:themeColor="text1"/>
          <w:lang w:val="fr-FR"/>
        </w:rPr>
        <w:t>.</w:t>
      </w:r>
      <w:r w:rsidRPr="005E7BD0">
        <w:rPr>
          <w:rFonts w:ascii="Times" w:hAnsi="Times"/>
          <w:i/>
          <w:color w:val="000000" w:themeColor="text1"/>
          <w:lang w:val="fr-FR"/>
        </w:rPr>
        <w:t xml:space="preserve"> Écrits sur la philosophie et la littérature</w:t>
      </w:r>
      <w:r w:rsidRPr="005E7BD0">
        <w:rPr>
          <w:rFonts w:ascii="Times" w:hAnsi="Times"/>
          <w:color w:val="000000" w:themeColor="text1"/>
          <w:lang w:val="fr-FR"/>
        </w:rPr>
        <w:t xml:space="preserve">, trad. fr. partielle de </w:t>
      </w:r>
      <w:r w:rsidRPr="005E7BD0">
        <w:rPr>
          <w:rFonts w:ascii="Times" w:hAnsi="Times"/>
          <w:i/>
          <w:color w:val="000000" w:themeColor="text1"/>
          <w:lang w:val="fr-FR"/>
        </w:rPr>
        <w:t>Existentialists and Mystics</w:t>
      </w:r>
      <w:r w:rsidRPr="005E7BD0">
        <w:rPr>
          <w:rFonts w:ascii="Times" w:hAnsi="Times"/>
          <w:color w:val="000000" w:themeColor="text1"/>
          <w:lang w:val="fr-FR"/>
        </w:rPr>
        <w:t>, trad. par Denis-Armand Canal, Paris, Éditions de la Table Ronde, « Contretemps », 2005.</w:t>
      </w:r>
    </w:p>
    <w:p w14:paraId="388DF68F" w14:textId="658235E2" w:rsidR="00621280" w:rsidRPr="005E7BD0" w:rsidRDefault="003225A9" w:rsidP="00621280">
      <w:pPr>
        <w:pStyle w:val="Paragrafoelenco"/>
        <w:numPr>
          <w:ilvl w:val="0"/>
          <w:numId w:val="12"/>
        </w:numPr>
        <w:spacing w:line="276" w:lineRule="auto"/>
        <w:jc w:val="both"/>
        <w:rPr>
          <w:rFonts w:ascii="Times" w:hAnsi="Times"/>
          <w:color w:val="000000" w:themeColor="text1"/>
          <w:lang w:val="fr-FR"/>
        </w:rPr>
      </w:pPr>
      <w:r w:rsidRPr="005E7BD0">
        <w:rPr>
          <w:rFonts w:ascii="Times" w:hAnsi="Times"/>
          <w:color w:val="000000" w:themeColor="text1"/>
          <w:lang w:val="fr-FR"/>
        </w:rPr>
        <w:t xml:space="preserve">« </w:t>
      </w:r>
      <w:r w:rsidR="00621280" w:rsidRPr="0023063F">
        <w:rPr>
          <w:rFonts w:ascii="Times" w:hAnsi="Times"/>
          <w:color w:val="000000" w:themeColor="text1"/>
          <w:lang w:val="fr-FR"/>
        </w:rPr>
        <w:t>Vision et choix en morale</w:t>
      </w:r>
      <w:r w:rsidRPr="005E7BD0">
        <w:rPr>
          <w:rFonts w:ascii="Times" w:hAnsi="Times"/>
          <w:color w:val="000000" w:themeColor="text1"/>
          <w:lang w:val="fr-FR"/>
        </w:rPr>
        <w:t xml:space="preserve"> »</w:t>
      </w:r>
      <w:r w:rsidR="00621280" w:rsidRPr="005E7BD0">
        <w:rPr>
          <w:rFonts w:ascii="Times" w:hAnsi="Times"/>
          <w:color w:val="000000" w:themeColor="text1"/>
          <w:lang w:val="fr-FR"/>
        </w:rPr>
        <w:t xml:space="preserve">, trad. fr. par E. Halais, in S. Laugier (éd.), </w:t>
      </w:r>
      <w:r w:rsidR="00621280" w:rsidRPr="005E7BD0">
        <w:rPr>
          <w:rFonts w:ascii="Times" w:hAnsi="Times"/>
          <w:i/>
          <w:iCs/>
          <w:color w:val="000000" w:themeColor="text1"/>
          <w:lang w:val="fr-FR"/>
        </w:rPr>
        <w:t xml:space="preserve">La voix et la vertu. </w:t>
      </w:r>
      <w:r w:rsidR="00621280" w:rsidRPr="005E7BD0">
        <w:rPr>
          <w:rFonts w:ascii="Times" w:hAnsi="Times"/>
          <w:i/>
          <w:iCs/>
          <w:color w:val="000000" w:themeColor="text1"/>
          <w:lang w:val="en-US"/>
        </w:rPr>
        <w:t>Variétés du perfectionnisme moral</w:t>
      </w:r>
      <w:r w:rsidR="00621280" w:rsidRPr="005E7BD0">
        <w:rPr>
          <w:rFonts w:ascii="Times" w:hAnsi="Times"/>
          <w:i/>
          <w:color w:val="000000" w:themeColor="text1"/>
          <w:lang w:val="en-US"/>
        </w:rPr>
        <w:t xml:space="preserve">, </w:t>
      </w:r>
      <w:r w:rsidR="00621280" w:rsidRPr="005E7BD0">
        <w:rPr>
          <w:rFonts w:ascii="Times" w:hAnsi="Times"/>
          <w:color w:val="000000" w:themeColor="text1"/>
          <w:lang w:val="en-US"/>
        </w:rPr>
        <w:t>Paris, PUF, 2010</w:t>
      </w:r>
      <w:r w:rsidR="00621280" w:rsidRPr="005E7BD0">
        <w:rPr>
          <w:rFonts w:ascii="Times" w:hAnsi="Times"/>
          <w:color w:val="000000" w:themeColor="text1"/>
          <w:lang w:val="fr-FR"/>
        </w:rPr>
        <w:t>.</w:t>
      </w:r>
    </w:p>
    <w:p w14:paraId="79E1C8AF" w14:textId="5D1D6F76" w:rsidR="003225A9" w:rsidRPr="0023063F" w:rsidRDefault="003225A9" w:rsidP="003225A9">
      <w:pPr>
        <w:pStyle w:val="Paragrafoelenco"/>
        <w:numPr>
          <w:ilvl w:val="0"/>
          <w:numId w:val="12"/>
        </w:numPr>
        <w:spacing w:line="276" w:lineRule="auto"/>
        <w:jc w:val="both"/>
        <w:rPr>
          <w:rFonts w:ascii="Times" w:hAnsi="Times"/>
          <w:color w:val="000000" w:themeColor="text1"/>
          <w:lang w:val="fr-FR"/>
        </w:rPr>
      </w:pPr>
      <w:r w:rsidRPr="005E7BD0">
        <w:rPr>
          <w:rFonts w:ascii="Times" w:hAnsi="Times"/>
          <w:i/>
          <w:color w:val="000000" w:themeColor="text1"/>
          <w:lang w:val="fr-FR"/>
        </w:rPr>
        <w:t>Sartre. Un rationaliste romantique</w:t>
      </w:r>
      <w:r w:rsidRPr="005E7BD0">
        <w:rPr>
          <w:rFonts w:ascii="Times" w:hAnsi="Times"/>
          <w:color w:val="000000" w:themeColor="text1"/>
          <w:lang w:val="fr-FR"/>
        </w:rPr>
        <w:t>, trad. fr. par F. Worms, Paris, Payot, 2015.</w:t>
      </w:r>
    </w:p>
    <w:p w14:paraId="393892E8" w14:textId="77777777" w:rsidR="00621280" w:rsidRPr="005E7BD0" w:rsidRDefault="00621280" w:rsidP="00621280">
      <w:pPr>
        <w:spacing w:line="276" w:lineRule="auto"/>
        <w:jc w:val="both"/>
        <w:rPr>
          <w:rFonts w:ascii="Times" w:hAnsi="Times"/>
          <w:color w:val="000000" w:themeColor="text1"/>
          <w:u w:val="single"/>
          <w:lang w:val="fr-FR"/>
        </w:rPr>
      </w:pPr>
    </w:p>
    <w:p w14:paraId="4A68A8A5" w14:textId="724A8603" w:rsidR="00621280" w:rsidRPr="005E7BD0" w:rsidRDefault="00621280" w:rsidP="00621280">
      <w:pPr>
        <w:spacing w:line="276" w:lineRule="auto"/>
        <w:ind w:left="567" w:hanging="567"/>
        <w:jc w:val="both"/>
        <w:rPr>
          <w:rFonts w:ascii="Times" w:hAnsi="Times"/>
          <w:color w:val="000000" w:themeColor="text1"/>
          <w:u w:val="single"/>
          <w:lang w:val="fr-FR"/>
        </w:rPr>
      </w:pPr>
      <w:r w:rsidRPr="005E7BD0">
        <w:rPr>
          <w:rFonts w:ascii="Times" w:hAnsi="Times"/>
          <w:b/>
          <w:color w:val="000000" w:themeColor="text1"/>
          <w:u w:val="single"/>
          <w:lang w:val="fr-FR"/>
        </w:rPr>
        <w:t>Littérature secondaire</w:t>
      </w:r>
      <w:r w:rsidR="00D926EB" w:rsidRPr="005E7BD0">
        <w:rPr>
          <w:rFonts w:ascii="Times" w:hAnsi="Times"/>
          <w:b/>
          <w:color w:val="000000" w:themeColor="text1"/>
          <w:u w:val="single"/>
          <w:lang w:val="fr-FR"/>
        </w:rPr>
        <w:t xml:space="preserve"> sélectionnée</w:t>
      </w:r>
      <w:r w:rsidRPr="005E7BD0">
        <w:rPr>
          <w:rFonts w:ascii="Times" w:hAnsi="Times"/>
          <w:b/>
          <w:color w:val="000000" w:themeColor="text1"/>
          <w:u w:val="single"/>
          <w:lang w:val="fr-FR"/>
        </w:rPr>
        <w:t xml:space="preserve"> :</w:t>
      </w:r>
    </w:p>
    <w:p w14:paraId="2C1A9E08" w14:textId="77777777" w:rsidR="00621280" w:rsidRPr="005E7BD0" w:rsidRDefault="00621280" w:rsidP="00621280">
      <w:pPr>
        <w:spacing w:line="276" w:lineRule="auto"/>
        <w:ind w:left="567" w:hanging="567"/>
        <w:jc w:val="both"/>
        <w:rPr>
          <w:rFonts w:ascii="Times" w:hAnsi="Times"/>
          <w:color w:val="000000" w:themeColor="text1"/>
          <w:u w:val="single"/>
          <w:lang w:val="fr-FR"/>
        </w:rPr>
      </w:pPr>
    </w:p>
    <w:p w14:paraId="142D5574"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Antonaccio M.</w:t>
      </w:r>
      <w:r w:rsidRPr="005E7BD0">
        <w:rPr>
          <w:rFonts w:ascii="Times" w:hAnsi="Times"/>
          <w:i/>
          <w:color w:val="000000" w:themeColor="text1"/>
          <w:lang w:val="en-US"/>
        </w:rPr>
        <w:t>, Picturing the Human</w:t>
      </w:r>
      <w:r w:rsidRPr="005E7BD0">
        <w:rPr>
          <w:rFonts w:ascii="Times" w:hAnsi="Times"/>
          <w:color w:val="000000" w:themeColor="text1"/>
          <w:lang w:val="en-US"/>
        </w:rPr>
        <w:t xml:space="preserve">. </w:t>
      </w:r>
      <w:r w:rsidRPr="005E7BD0">
        <w:rPr>
          <w:rFonts w:ascii="Times" w:hAnsi="Times"/>
          <w:i/>
          <w:color w:val="000000" w:themeColor="text1"/>
          <w:lang w:val="en-US"/>
        </w:rPr>
        <w:t>The Moral Thought of Iris Murdoch</w:t>
      </w:r>
      <w:r w:rsidRPr="005E7BD0">
        <w:rPr>
          <w:rFonts w:ascii="Times" w:hAnsi="Times"/>
          <w:color w:val="000000" w:themeColor="text1"/>
          <w:lang w:val="en-US"/>
        </w:rPr>
        <w:t>, Oxford, Oxford University Press, 2000.</w:t>
      </w:r>
    </w:p>
    <w:p w14:paraId="2A33EDA0" w14:textId="23E007FC" w:rsidR="00621280" w:rsidRPr="005E7BD0" w:rsidRDefault="00621280" w:rsidP="00621280">
      <w:pPr>
        <w:widowControl w:val="0"/>
        <w:numPr>
          <w:ilvl w:val="0"/>
          <w:numId w:val="9"/>
        </w:numPr>
        <w:spacing w:line="276" w:lineRule="auto"/>
        <w:ind w:left="567" w:hanging="567"/>
        <w:jc w:val="both"/>
        <w:rPr>
          <w:rFonts w:ascii="Times" w:hAnsi="Times"/>
          <w:color w:val="000000" w:themeColor="text1"/>
          <w:lang w:val="en-US"/>
        </w:rPr>
      </w:pPr>
      <w:r w:rsidRPr="005E7BD0">
        <w:rPr>
          <w:rFonts w:ascii="Times" w:hAnsi="Times"/>
          <w:i/>
          <w:color w:val="000000" w:themeColor="text1"/>
          <w:lang w:val="en-US"/>
        </w:rPr>
        <w:t>A Philosophy to Live By. Engaging Iris Murdoch</w:t>
      </w:r>
      <w:r w:rsidRPr="005E7BD0">
        <w:rPr>
          <w:rFonts w:ascii="Times" w:hAnsi="Times"/>
          <w:color w:val="000000" w:themeColor="text1"/>
          <w:lang w:val="en-US"/>
        </w:rPr>
        <w:t>, Oxford, Oxford University Press, 2012.</w:t>
      </w:r>
    </w:p>
    <w:p w14:paraId="3A94320D" w14:textId="77777777" w:rsidR="00621280" w:rsidRPr="005E7BD0" w:rsidRDefault="00621280" w:rsidP="00621280">
      <w:pPr>
        <w:spacing w:line="276" w:lineRule="auto"/>
        <w:ind w:left="567" w:hanging="567"/>
        <w:jc w:val="both"/>
        <w:rPr>
          <w:rFonts w:ascii="Times" w:hAnsi="Times"/>
          <w:iCs/>
          <w:color w:val="000000" w:themeColor="text1"/>
          <w:lang w:val="en-US"/>
        </w:rPr>
      </w:pPr>
      <w:r w:rsidRPr="005E7BD0">
        <w:rPr>
          <w:rFonts w:ascii="Times" w:hAnsi="Times"/>
          <w:color w:val="000000" w:themeColor="text1"/>
          <w:lang w:val="en-US"/>
        </w:rPr>
        <w:t>Antonaccio M. et W. Schweiker (dir.)</w:t>
      </w:r>
      <w:r w:rsidRPr="005E7BD0">
        <w:rPr>
          <w:rFonts w:ascii="Times" w:hAnsi="Times"/>
          <w:i/>
          <w:iCs/>
          <w:color w:val="000000" w:themeColor="text1"/>
          <w:lang w:val="en-US"/>
        </w:rPr>
        <w:t>, Iris Murdoch and the Search for Human Goodness</w:t>
      </w:r>
      <w:r w:rsidRPr="005E7BD0">
        <w:rPr>
          <w:rFonts w:ascii="Times" w:hAnsi="Times"/>
          <w:iCs/>
          <w:color w:val="000000" w:themeColor="text1"/>
          <w:lang w:val="en-US"/>
        </w:rPr>
        <w:t>, Chicago, University of Chicago Press, 1996.</w:t>
      </w:r>
    </w:p>
    <w:p w14:paraId="6250E45A"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Altorf M., </w:t>
      </w:r>
      <w:r w:rsidRPr="0023063F">
        <w:rPr>
          <w:rFonts w:ascii="Times" w:hAnsi="Times"/>
          <w:color w:val="000000" w:themeColor="text1"/>
          <w:lang w:val="en-US"/>
        </w:rPr>
        <w:t>« After Cursing the Library: Iris Murdoch and the (In)visibility of Women in Philosophy »</w:t>
      </w:r>
      <w:r w:rsidRPr="005E7BD0">
        <w:rPr>
          <w:rFonts w:ascii="Times" w:hAnsi="Times"/>
          <w:i/>
          <w:color w:val="000000" w:themeColor="text1"/>
          <w:lang w:val="en-US"/>
        </w:rPr>
        <w:t>,</w:t>
      </w:r>
      <w:r w:rsidRPr="005E7BD0">
        <w:rPr>
          <w:rFonts w:ascii="Times" w:hAnsi="Times"/>
          <w:color w:val="000000" w:themeColor="text1"/>
          <w:lang w:val="en-US"/>
        </w:rPr>
        <w:t xml:space="preserve"> in </w:t>
      </w:r>
      <w:r w:rsidRPr="005E7BD0">
        <w:rPr>
          <w:rFonts w:ascii="Times" w:hAnsi="Times"/>
          <w:i/>
          <w:color w:val="000000" w:themeColor="text1"/>
          <w:lang w:val="en-US"/>
        </w:rPr>
        <w:t>Hypatia</w:t>
      </w:r>
      <w:r w:rsidRPr="005E7BD0">
        <w:rPr>
          <w:rFonts w:ascii="Times" w:hAnsi="Times"/>
          <w:color w:val="000000" w:themeColor="text1"/>
          <w:lang w:val="en-US"/>
        </w:rPr>
        <w:t>, 26 (2011), n. 2, pp. 384-402.</w:t>
      </w:r>
    </w:p>
    <w:p w14:paraId="54554369" w14:textId="341BF2A9"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Bagnoli C., « The Exploration of Moral Life », in J. Broackes (di</w:t>
      </w:r>
      <w:r w:rsidR="009011F1" w:rsidRPr="005E7BD0">
        <w:rPr>
          <w:rFonts w:ascii="Times" w:hAnsi="Times"/>
          <w:color w:val="000000" w:themeColor="text1"/>
          <w:lang w:val="en-US"/>
        </w:rPr>
        <w:t>r.</w:t>
      </w:r>
      <w:r w:rsidRPr="005E7BD0">
        <w:rPr>
          <w:rFonts w:ascii="Times" w:hAnsi="Times"/>
          <w:color w:val="000000" w:themeColor="text1"/>
          <w:lang w:val="en-US"/>
        </w:rPr>
        <w:t xml:space="preserve">), </w:t>
      </w:r>
      <w:r w:rsidRPr="005E7BD0">
        <w:rPr>
          <w:rFonts w:ascii="Times" w:hAnsi="Times"/>
          <w:i/>
          <w:color w:val="000000" w:themeColor="text1"/>
          <w:lang w:val="en-US"/>
        </w:rPr>
        <w:t>Iris Murdoch, Philosopher</w:t>
      </w:r>
      <w:r w:rsidRPr="005E7BD0">
        <w:rPr>
          <w:rFonts w:ascii="Times" w:hAnsi="Times"/>
          <w:color w:val="000000" w:themeColor="text1"/>
          <w:lang w:val="en-US"/>
        </w:rPr>
        <w:t>, pp. 197-225.</w:t>
      </w:r>
    </w:p>
    <w:p w14:paraId="59A26B24" w14:textId="77777777" w:rsidR="00621280" w:rsidRPr="005E7BD0" w:rsidRDefault="00621280" w:rsidP="00621280">
      <w:pPr>
        <w:widowControl w:val="0"/>
        <w:numPr>
          <w:ilvl w:val="0"/>
          <w:numId w:val="9"/>
        </w:numPr>
        <w:spacing w:line="276" w:lineRule="auto"/>
        <w:ind w:left="567" w:hanging="567"/>
        <w:jc w:val="both"/>
        <w:rPr>
          <w:rFonts w:ascii="Times" w:hAnsi="Times"/>
          <w:color w:val="000000" w:themeColor="text1"/>
        </w:rPr>
      </w:pPr>
      <w:r w:rsidRPr="005E7BD0">
        <w:rPr>
          <w:rFonts w:ascii="Times" w:hAnsi="Times"/>
          <w:iCs/>
          <w:color w:val="000000" w:themeColor="text1"/>
        </w:rPr>
        <w:t>« L’autorità degli affetti »</w:t>
      </w:r>
      <w:r w:rsidRPr="005E7BD0">
        <w:rPr>
          <w:rFonts w:ascii="Times" w:hAnsi="Times"/>
          <w:color w:val="000000" w:themeColor="text1"/>
        </w:rPr>
        <w:t xml:space="preserve">, in </w:t>
      </w:r>
      <w:r w:rsidRPr="005E7BD0">
        <w:rPr>
          <w:rFonts w:ascii="Times" w:hAnsi="Times"/>
          <w:i/>
          <w:color w:val="000000" w:themeColor="text1"/>
        </w:rPr>
        <w:t>Etica &amp; Politica / Ethics &amp; Politics</w:t>
      </w:r>
      <w:r w:rsidRPr="005E7BD0">
        <w:rPr>
          <w:rFonts w:ascii="Times" w:hAnsi="Times"/>
          <w:color w:val="000000" w:themeColor="text1"/>
        </w:rPr>
        <w:t>, 16 (2014), n. 1, pp. 220-236.</w:t>
      </w:r>
    </w:p>
    <w:p w14:paraId="46F51B98" w14:textId="077D1C9E"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Blum L., </w:t>
      </w:r>
      <w:r w:rsidR="003225A9" w:rsidRPr="005E7BD0">
        <w:rPr>
          <w:rFonts w:ascii="Times" w:hAnsi="Times"/>
          <w:i/>
          <w:color w:val="000000" w:themeColor="text1"/>
          <w:lang w:val="en-US"/>
        </w:rPr>
        <w:t>Moral Perception and Particularity</w:t>
      </w:r>
      <w:r w:rsidR="003225A9" w:rsidRPr="005E7BD0">
        <w:rPr>
          <w:rFonts w:ascii="Times" w:hAnsi="Times"/>
          <w:color w:val="000000" w:themeColor="text1"/>
          <w:lang w:val="en-US"/>
        </w:rPr>
        <w:t>, New York, Cambridge University Press, 1994.</w:t>
      </w:r>
    </w:p>
    <w:p w14:paraId="4430760D" w14:textId="1958995B" w:rsidR="00621280" w:rsidRPr="005E7BD0" w:rsidRDefault="003225A9" w:rsidP="00621280">
      <w:pPr>
        <w:widowControl w:val="0"/>
        <w:numPr>
          <w:ilvl w:val="0"/>
          <w:numId w:val="9"/>
        </w:num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lastRenderedPageBreak/>
        <w:t xml:space="preserve">« Visual Metaphors in Murdoch’s Moral Philosophy », in J. Broackes (dir.), </w:t>
      </w:r>
      <w:r w:rsidRPr="005E7BD0">
        <w:rPr>
          <w:rFonts w:ascii="Times" w:hAnsi="Times"/>
          <w:i/>
          <w:color w:val="000000" w:themeColor="text1"/>
          <w:lang w:val="en-US"/>
        </w:rPr>
        <w:t>Iris Murdoch, Philosopher</w:t>
      </w:r>
      <w:r w:rsidRPr="005E7BD0">
        <w:rPr>
          <w:rFonts w:ascii="Times" w:hAnsi="Times"/>
          <w:color w:val="000000" w:themeColor="text1"/>
          <w:lang w:val="en-US"/>
        </w:rPr>
        <w:t>.</w:t>
      </w:r>
    </w:p>
    <w:p w14:paraId="122DB6C7" w14:textId="77777777" w:rsidR="00621280" w:rsidRPr="005E7BD0" w:rsidRDefault="00621280" w:rsidP="00621280">
      <w:pPr>
        <w:widowControl w:val="0"/>
        <w:spacing w:line="276" w:lineRule="auto"/>
        <w:ind w:left="567" w:hanging="567"/>
        <w:jc w:val="both"/>
        <w:rPr>
          <w:rFonts w:ascii="Times" w:hAnsi="Times"/>
          <w:color w:val="000000" w:themeColor="text1"/>
        </w:rPr>
      </w:pPr>
      <w:r w:rsidRPr="005E7BD0">
        <w:rPr>
          <w:rFonts w:ascii="Times" w:hAnsi="Times"/>
          <w:color w:val="000000" w:themeColor="text1"/>
        </w:rPr>
        <w:t xml:space="preserve">Boldrini M., « Iris Murdoch: riflessione filosofica, concetti ed esperienza morale », in </w:t>
      </w:r>
      <w:r w:rsidRPr="005E7BD0">
        <w:rPr>
          <w:rFonts w:ascii="Times" w:hAnsi="Times"/>
          <w:i/>
          <w:color w:val="000000" w:themeColor="text1"/>
        </w:rPr>
        <w:t>Iride</w:t>
      </w:r>
      <w:r w:rsidRPr="005E7BD0">
        <w:rPr>
          <w:rFonts w:ascii="Times" w:hAnsi="Times"/>
          <w:color w:val="000000" w:themeColor="text1"/>
        </w:rPr>
        <w:t xml:space="preserve">, 2/2017, vol. 81, pp. 385-400. </w:t>
      </w:r>
    </w:p>
    <w:p w14:paraId="7EC9B2E7" w14:textId="77777777" w:rsidR="00621280" w:rsidRPr="005E7BD0" w:rsidRDefault="00621280" w:rsidP="009011F1">
      <w:pPr>
        <w:pStyle w:val="Paragrafoelenco"/>
        <w:widowControl w:val="0"/>
        <w:numPr>
          <w:ilvl w:val="0"/>
          <w:numId w:val="9"/>
        </w:numPr>
        <w:spacing w:line="276" w:lineRule="auto"/>
        <w:ind w:hanging="720"/>
        <w:jc w:val="both"/>
        <w:rPr>
          <w:rFonts w:ascii="Times" w:hAnsi="Times"/>
          <w:color w:val="000000" w:themeColor="text1"/>
          <w:lang w:val="fr-FR"/>
        </w:rPr>
      </w:pPr>
      <w:r w:rsidRPr="005E7BD0">
        <w:rPr>
          <w:rFonts w:ascii="Times" w:hAnsi="Times"/>
          <w:color w:val="000000" w:themeColor="text1"/>
          <w:lang w:val="fr-FR"/>
        </w:rPr>
        <w:t xml:space="preserve">« Se lire soi-même pour lire les autres : éthique du care, autoréflexivité et responsabilité épistémique », in </w:t>
      </w:r>
      <w:r w:rsidRPr="005E7BD0">
        <w:rPr>
          <w:rFonts w:ascii="Times" w:hAnsi="Times"/>
          <w:i/>
          <w:color w:val="000000" w:themeColor="text1"/>
          <w:lang w:val="fr-FR"/>
        </w:rPr>
        <w:t>a contrario</w:t>
      </w:r>
      <w:r w:rsidRPr="005E7BD0">
        <w:rPr>
          <w:rFonts w:ascii="Times" w:hAnsi="Times"/>
          <w:color w:val="000000" w:themeColor="text1"/>
          <w:lang w:val="fr-FR"/>
        </w:rPr>
        <w:t>, 31 (2020).</w:t>
      </w:r>
    </w:p>
    <w:p w14:paraId="1AE1341E" w14:textId="76FFF38C"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Broackes J. (dir.), </w:t>
      </w:r>
      <w:r w:rsidRPr="005E7BD0">
        <w:rPr>
          <w:rFonts w:ascii="Times" w:hAnsi="Times"/>
          <w:i/>
          <w:color w:val="000000" w:themeColor="text1"/>
          <w:lang w:val="en-US"/>
        </w:rPr>
        <w:t>Iris Murdoch, Philosopher</w:t>
      </w:r>
      <w:r w:rsidRPr="005E7BD0">
        <w:rPr>
          <w:rFonts w:ascii="Times" w:hAnsi="Times"/>
          <w:color w:val="000000" w:themeColor="text1"/>
          <w:lang w:val="en-US"/>
        </w:rPr>
        <w:t>, Oxford, Oxford University Press, 2011.</w:t>
      </w:r>
    </w:p>
    <w:p w14:paraId="274ED3A2" w14:textId="5D2C50B7" w:rsidR="009011F1" w:rsidRPr="0023063F" w:rsidRDefault="009011F1" w:rsidP="0023063F">
      <w:pPr>
        <w:pStyle w:val="Paragrafoelenco"/>
        <w:numPr>
          <w:ilvl w:val="0"/>
          <w:numId w:val="9"/>
        </w:numPr>
        <w:spacing w:line="276" w:lineRule="auto"/>
        <w:ind w:hanging="720"/>
        <w:jc w:val="both"/>
        <w:rPr>
          <w:rFonts w:ascii="Times" w:hAnsi="Times"/>
          <w:color w:val="000000" w:themeColor="text1"/>
          <w:lang w:val="en-US"/>
        </w:rPr>
      </w:pPr>
      <w:r w:rsidRPr="005E7BD0">
        <w:rPr>
          <w:rFonts w:ascii="Times" w:hAnsi="Times"/>
          <w:color w:val="000000" w:themeColor="text1"/>
          <w:lang w:val="en-US"/>
        </w:rPr>
        <w:t>« Introduction », in</w:t>
      </w:r>
      <w:r w:rsidR="00D926EB" w:rsidRPr="005E7BD0">
        <w:rPr>
          <w:rFonts w:ascii="Times" w:hAnsi="Times"/>
          <w:color w:val="000000" w:themeColor="text1"/>
          <w:lang w:val="en-US"/>
        </w:rPr>
        <w:t xml:space="preserve"> Id. (dir.),</w:t>
      </w:r>
      <w:r w:rsidRPr="005E7BD0">
        <w:rPr>
          <w:rFonts w:ascii="Times" w:hAnsi="Times"/>
          <w:color w:val="000000" w:themeColor="text1"/>
          <w:lang w:val="en-US"/>
        </w:rPr>
        <w:t xml:space="preserve"> </w:t>
      </w:r>
      <w:r w:rsidRPr="005E7BD0">
        <w:rPr>
          <w:rFonts w:ascii="Times" w:hAnsi="Times"/>
          <w:i/>
          <w:color w:val="000000" w:themeColor="text1"/>
          <w:lang w:val="en-US"/>
        </w:rPr>
        <w:t>Iris Murdoch, Philosopher</w:t>
      </w:r>
      <w:r w:rsidRPr="005E7BD0">
        <w:rPr>
          <w:rFonts w:ascii="Times" w:hAnsi="Times"/>
          <w:color w:val="000000" w:themeColor="text1"/>
          <w:lang w:val="en-US"/>
        </w:rPr>
        <w:t>, pp. 1-92.</w:t>
      </w:r>
    </w:p>
    <w:p w14:paraId="6D63BD17" w14:textId="3115B252" w:rsidR="003225A9" w:rsidRPr="0023063F" w:rsidRDefault="003225A9" w:rsidP="003225A9">
      <w:pPr>
        <w:spacing w:line="276" w:lineRule="auto"/>
        <w:ind w:left="567" w:hanging="567"/>
        <w:jc w:val="both"/>
        <w:rPr>
          <w:rFonts w:ascii="Times" w:eastAsiaTheme="minorHAnsi" w:hAnsi="Times" w:cstheme="minorBidi"/>
          <w:color w:val="000000" w:themeColor="text1"/>
          <w:lang w:val="en-US" w:eastAsia="en-US"/>
        </w:rPr>
      </w:pPr>
      <w:r w:rsidRPr="0023063F">
        <w:rPr>
          <w:rFonts w:ascii="Times" w:eastAsiaTheme="minorHAnsi" w:hAnsi="Times" w:cstheme="minorBidi"/>
          <w:color w:val="000000" w:themeColor="text1"/>
          <w:lang w:val="en-US" w:eastAsia="en-US"/>
        </w:rPr>
        <w:t>Browning G.</w:t>
      </w:r>
      <w:r w:rsidRPr="005E7BD0">
        <w:rPr>
          <w:rFonts w:ascii="Times" w:eastAsiaTheme="minorHAnsi" w:hAnsi="Times" w:cstheme="minorBidi"/>
          <w:color w:val="000000" w:themeColor="text1"/>
          <w:lang w:val="en-US" w:eastAsia="en-US"/>
        </w:rPr>
        <w:t xml:space="preserve">, </w:t>
      </w:r>
      <w:r w:rsidRPr="0023063F">
        <w:rPr>
          <w:rFonts w:ascii="Times" w:eastAsiaTheme="minorHAnsi" w:hAnsi="Times" w:cstheme="minorBidi"/>
          <w:color w:val="000000" w:themeColor="text1"/>
          <w:lang w:val="en-US" w:eastAsia="en-US"/>
        </w:rPr>
        <w:t> </w:t>
      </w:r>
      <w:r w:rsidRPr="0023063F">
        <w:rPr>
          <w:rFonts w:ascii="Times" w:eastAsiaTheme="minorHAnsi" w:hAnsi="Times" w:cstheme="minorBidi"/>
          <w:bCs/>
          <w:i/>
          <w:color w:val="000000" w:themeColor="text1"/>
          <w:lang w:val="en-US" w:eastAsia="en-US"/>
        </w:rPr>
        <w:t>Why Iris Murdoch Matters</w:t>
      </w:r>
      <w:r w:rsidRPr="005E7BD0">
        <w:rPr>
          <w:rFonts w:ascii="Times" w:eastAsiaTheme="minorHAnsi" w:hAnsi="Times" w:cstheme="minorBidi"/>
          <w:color w:val="000000" w:themeColor="text1"/>
          <w:lang w:val="en-US" w:eastAsia="en-US"/>
        </w:rPr>
        <w:t>, London, Bloomsbury, 2018.</w:t>
      </w:r>
    </w:p>
    <w:p w14:paraId="29A59F69" w14:textId="0F6F1BFB" w:rsidR="00621280" w:rsidRDefault="00293BA4"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Conant J.</w:t>
      </w:r>
      <w:r w:rsidR="00F87E20" w:rsidRPr="005E7BD0">
        <w:rPr>
          <w:rFonts w:ascii="Times" w:hAnsi="Times"/>
          <w:color w:val="000000" w:themeColor="text1"/>
          <w:lang w:val="en-US"/>
        </w:rPr>
        <w:t>,</w:t>
      </w:r>
      <w:r w:rsidRPr="005E7BD0">
        <w:rPr>
          <w:rFonts w:ascii="Times" w:hAnsi="Times"/>
          <w:color w:val="000000" w:themeColor="text1"/>
          <w:lang w:val="en-US"/>
        </w:rPr>
        <w:t xml:space="preserve"> </w:t>
      </w:r>
      <w:r w:rsidR="00621280" w:rsidRPr="005E7BD0">
        <w:rPr>
          <w:rFonts w:ascii="Times" w:hAnsi="Times"/>
          <w:color w:val="000000" w:themeColor="text1"/>
          <w:lang w:val="en-US"/>
        </w:rPr>
        <w:t>« Iris Murdoch », in</w:t>
      </w:r>
      <w:r w:rsidRPr="005E7BD0">
        <w:rPr>
          <w:rFonts w:ascii="Times" w:hAnsi="Times"/>
          <w:color w:val="000000" w:themeColor="text1"/>
          <w:lang w:val="en-US"/>
        </w:rPr>
        <w:t xml:space="preserve"> </w:t>
      </w:r>
      <w:r w:rsidR="00F87E20" w:rsidRPr="005E7BD0">
        <w:rPr>
          <w:rFonts w:ascii="Times" w:hAnsi="Times"/>
          <w:color w:val="000000" w:themeColor="text1"/>
          <w:lang w:val="en-US"/>
        </w:rPr>
        <w:t>J. Conant et J. Elliot</w:t>
      </w:r>
      <w:r w:rsidRPr="005E7BD0">
        <w:rPr>
          <w:rFonts w:ascii="Times" w:hAnsi="Times"/>
          <w:color w:val="000000" w:themeColor="text1"/>
          <w:lang w:val="en-US"/>
        </w:rPr>
        <w:t>,</w:t>
      </w:r>
      <w:r w:rsidR="00621280" w:rsidRPr="005E7BD0">
        <w:rPr>
          <w:rFonts w:ascii="Times" w:hAnsi="Times"/>
          <w:color w:val="000000" w:themeColor="text1"/>
          <w:lang w:val="en-US"/>
        </w:rPr>
        <w:t xml:space="preserve"> </w:t>
      </w:r>
      <w:r w:rsidR="00621280" w:rsidRPr="005E7BD0">
        <w:rPr>
          <w:rFonts w:ascii="Times" w:hAnsi="Times"/>
          <w:i/>
          <w:color w:val="000000" w:themeColor="text1"/>
          <w:lang w:val="en-US"/>
        </w:rPr>
        <w:t>The Norton Anthology of Western Philosophy. The Analytic Tradition</w:t>
      </w:r>
      <w:r w:rsidR="00621280" w:rsidRPr="005E7BD0">
        <w:rPr>
          <w:rFonts w:ascii="Times" w:hAnsi="Times"/>
          <w:color w:val="000000" w:themeColor="text1"/>
          <w:lang w:val="en-US"/>
        </w:rPr>
        <w:t>, Vol. II, Paperback, 2017</w:t>
      </w:r>
      <w:r w:rsidRPr="005E7BD0">
        <w:rPr>
          <w:rFonts w:ascii="Times" w:hAnsi="Times"/>
          <w:color w:val="000000" w:themeColor="text1"/>
          <w:lang w:val="en-US"/>
        </w:rPr>
        <w:t>, pp. 1399sq</w:t>
      </w:r>
      <w:r w:rsidR="00621280" w:rsidRPr="005E7BD0">
        <w:rPr>
          <w:rFonts w:ascii="Times" w:hAnsi="Times"/>
          <w:color w:val="000000" w:themeColor="text1"/>
          <w:lang w:val="en-US"/>
        </w:rPr>
        <w:t>.</w:t>
      </w:r>
    </w:p>
    <w:p w14:paraId="47E4097C"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Diamond C., </w:t>
      </w:r>
      <w:r w:rsidRPr="0023063F">
        <w:rPr>
          <w:rFonts w:ascii="Times" w:hAnsi="Times"/>
          <w:color w:val="000000" w:themeColor="text1"/>
          <w:lang w:val="en-US"/>
        </w:rPr>
        <w:t>« Murdoch the Explorer »</w:t>
      </w:r>
      <w:r w:rsidRPr="005E7BD0">
        <w:rPr>
          <w:rFonts w:ascii="Times" w:hAnsi="Times"/>
          <w:i/>
          <w:color w:val="000000" w:themeColor="text1"/>
          <w:lang w:val="en-US"/>
        </w:rPr>
        <w:t>,</w:t>
      </w:r>
      <w:r w:rsidRPr="005E7BD0">
        <w:rPr>
          <w:rFonts w:ascii="Times" w:hAnsi="Times"/>
          <w:color w:val="000000" w:themeColor="text1"/>
          <w:lang w:val="en-US"/>
        </w:rPr>
        <w:t xml:space="preserve"> in </w:t>
      </w:r>
      <w:r w:rsidRPr="005E7BD0">
        <w:rPr>
          <w:rFonts w:ascii="Times" w:hAnsi="Times"/>
          <w:i/>
          <w:color w:val="000000" w:themeColor="text1"/>
          <w:lang w:val="en-US"/>
        </w:rPr>
        <w:t>Philosophical Topics</w:t>
      </w:r>
      <w:r w:rsidRPr="005E7BD0">
        <w:rPr>
          <w:rFonts w:ascii="Times" w:hAnsi="Times"/>
          <w:color w:val="000000" w:themeColor="text1"/>
          <w:lang w:val="en-US"/>
        </w:rPr>
        <w:t xml:space="preserve">, 38 (2010), n. 1, pp. 51-85.  </w:t>
      </w:r>
    </w:p>
    <w:p w14:paraId="58C0B703" w14:textId="74829EEE" w:rsidR="00F70641" w:rsidRPr="005E7BD0" w:rsidRDefault="00621280" w:rsidP="00F70641">
      <w:pPr>
        <w:widowControl w:val="0"/>
        <w:numPr>
          <w:ilvl w:val="0"/>
          <w:numId w:val="7"/>
        </w:num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 We are Perpetually Moralist. Iris Murdoch on Facts and Values », in M. Antonaccio et  W. Schweiker (dir.), </w:t>
      </w:r>
      <w:r w:rsidRPr="005E7BD0">
        <w:rPr>
          <w:rFonts w:ascii="Times" w:hAnsi="Times"/>
          <w:i/>
          <w:color w:val="000000" w:themeColor="text1"/>
          <w:lang w:val="en-US"/>
        </w:rPr>
        <w:t>Iris Murdoch and the Search for Human Goodness</w:t>
      </w:r>
      <w:r w:rsidRPr="005E7BD0">
        <w:rPr>
          <w:rFonts w:ascii="Times" w:hAnsi="Times"/>
          <w:color w:val="000000" w:themeColor="text1"/>
          <w:lang w:val="en-US"/>
        </w:rPr>
        <w:t xml:space="preserve">, pp. 79-109. </w:t>
      </w:r>
    </w:p>
    <w:p w14:paraId="23E2DA09" w14:textId="76E0A1E8" w:rsidR="00621280" w:rsidRPr="005E7BD0" w:rsidRDefault="00621280" w:rsidP="00621280">
      <w:pPr>
        <w:spacing w:line="276" w:lineRule="auto"/>
        <w:ind w:left="567" w:hanging="567"/>
        <w:jc w:val="both"/>
        <w:rPr>
          <w:rFonts w:ascii="Times" w:hAnsi="Times"/>
          <w:color w:val="000000" w:themeColor="text1"/>
          <w:lang w:val="fr-FR"/>
        </w:rPr>
      </w:pPr>
      <w:r w:rsidRPr="005E7BD0">
        <w:rPr>
          <w:rFonts w:ascii="Times" w:hAnsi="Times"/>
          <w:color w:val="000000" w:themeColor="text1"/>
          <w:lang w:val="fr-FR"/>
        </w:rPr>
        <w:t>Donatelli P., « Iris Murdoch: concepts et perfectionnisme moral</w:t>
      </w:r>
      <w:r w:rsidR="009011F1" w:rsidRPr="005E7BD0">
        <w:rPr>
          <w:rFonts w:ascii="Times" w:hAnsi="Times"/>
          <w:color w:val="000000" w:themeColor="text1"/>
          <w:lang w:val="fr-FR"/>
        </w:rPr>
        <w:t xml:space="preserve"> </w:t>
      </w:r>
      <w:r w:rsidRPr="005E7BD0">
        <w:rPr>
          <w:rFonts w:ascii="Times" w:hAnsi="Times"/>
          <w:color w:val="000000" w:themeColor="text1"/>
          <w:lang w:val="fr-FR"/>
        </w:rPr>
        <w:t xml:space="preserve">», in S. Laugier (dir.), </w:t>
      </w:r>
      <w:r w:rsidRPr="005E7BD0">
        <w:rPr>
          <w:rFonts w:ascii="Times" w:hAnsi="Times"/>
          <w:i/>
          <w:color w:val="000000" w:themeColor="text1"/>
          <w:lang w:val="fr-FR"/>
        </w:rPr>
        <w:t>La voix et la vertu. Variétés du perfectionnisme moral</w:t>
      </w:r>
      <w:r w:rsidRPr="005E7BD0">
        <w:rPr>
          <w:rFonts w:ascii="Times" w:hAnsi="Times"/>
          <w:color w:val="000000" w:themeColor="text1"/>
          <w:lang w:val="fr-FR"/>
        </w:rPr>
        <w:t xml:space="preserve">, </w:t>
      </w:r>
      <w:r w:rsidR="009011F1" w:rsidRPr="005E7BD0">
        <w:rPr>
          <w:rFonts w:ascii="Times" w:hAnsi="Times"/>
          <w:color w:val="000000" w:themeColor="text1"/>
          <w:lang w:val="fr-FR"/>
        </w:rPr>
        <w:t xml:space="preserve">Paris, Puf, 2010, </w:t>
      </w:r>
      <w:r w:rsidRPr="005E7BD0">
        <w:rPr>
          <w:rFonts w:ascii="Times" w:hAnsi="Times"/>
          <w:color w:val="000000" w:themeColor="text1"/>
          <w:lang w:val="fr-FR"/>
        </w:rPr>
        <w:t>pp. 89-117.</w:t>
      </w:r>
    </w:p>
    <w:p w14:paraId="3777851D" w14:textId="77777777" w:rsidR="009011F1" w:rsidRPr="005E7BD0" w:rsidRDefault="003225A9" w:rsidP="009011F1">
      <w:pPr>
        <w:widowControl w:val="0"/>
        <w:numPr>
          <w:ilvl w:val="0"/>
          <w:numId w:val="7"/>
        </w:numPr>
        <w:spacing w:line="276" w:lineRule="auto"/>
        <w:ind w:left="567" w:hanging="567"/>
        <w:jc w:val="both"/>
        <w:rPr>
          <w:rFonts w:ascii="Times" w:hAnsi="Times"/>
          <w:color w:val="000000" w:themeColor="text1"/>
          <w:lang w:val="fr-FR"/>
        </w:rPr>
      </w:pPr>
      <w:r w:rsidRPr="0023063F">
        <w:rPr>
          <w:rFonts w:ascii="Times" w:hAnsi="Times"/>
          <w:i/>
          <w:color w:val="000000" w:themeColor="text1"/>
          <w:lang w:val="fr-FR"/>
        </w:rPr>
        <w:t>Manières d’être humain. Une autre philosophie morale</w:t>
      </w:r>
      <w:r w:rsidRPr="0023063F">
        <w:rPr>
          <w:rFonts w:ascii="Times" w:hAnsi="Times"/>
          <w:color w:val="000000" w:themeColor="text1"/>
          <w:lang w:val="fr-FR"/>
        </w:rPr>
        <w:t xml:space="preserve">, </w:t>
      </w:r>
      <w:r w:rsidRPr="005E7BD0">
        <w:rPr>
          <w:rFonts w:ascii="Times" w:hAnsi="Times"/>
          <w:color w:val="000000" w:themeColor="text1"/>
          <w:lang w:val="fr-FR"/>
        </w:rPr>
        <w:t>Paris, Vrin, 2015.</w:t>
      </w:r>
    </w:p>
    <w:p w14:paraId="55769BE6" w14:textId="116216BF" w:rsidR="00621280" w:rsidRPr="005E7BD0" w:rsidRDefault="00F87E20" w:rsidP="009011F1">
      <w:pPr>
        <w:widowControl w:val="0"/>
        <w:numPr>
          <w:ilvl w:val="0"/>
          <w:numId w:val="7"/>
        </w:numPr>
        <w:spacing w:line="276" w:lineRule="auto"/>
        <w:ind w:left="567" w:hanging="567"/>
        <w:jc w:val="both"/>
        <w:rPr>
          <w:rFonts w:ascii="Times" w:hAnsi="Times"/>
          <w:color w:val="000000" w:themeColor="text1"/>
        </w:rPr>
      </w:pPr>
      <w:r w:rsidRPr="005E7BD0">
        <w:rPr>
          <w:rFonts w:ascii="Times" w:hAnsi="Times"/>
          <w:color w:val="000000" w:themeColor="text1"/>
          <w:lang w:val="en-US"/>
        </w:rPr>
        <w:t>éd.</w:t>
      </w:r>
      <w:r w:rsidR="00621280" w:rsidRPr="005E7BD0">
        <w:rPr>
          <w:rFonts w:ascii="Times" w:hAnsi="Times"/>
          <w:color w:val="000000" w:themeColor="text1"/>
        </w:rPr>
        <w:t xml:space="preserve"> et préfac</w:t>
      </w:r>
      <w:r w:rsidRPr="005E7BD0">
        <w:rPr>
          <w:rFonts w:ascii="Times" w:hAnsi="Times"/>
          <w:color w:val="000000" w:themeColor="text1"/>
        </w:rPr>
        <w:t>e</w:t>
      </w:r>
      <w:r w:rsidR="009011F1" w:rsidRPr="005E7BD0">
        <w:rPr>
          <w:rFonts w:ascii="Times" w:hAnsi="Times"/>
          <w:color w:val="000000" w:themeColor="text1"/>
        </w:rPr>
        <w:t>,</w:t>
      </w:r>
      <w:r w:rsidR="00621280" w:rsidRPr="005E7BD0">
        <w:rPr>
          <w:rFonts w:ascii="Times" w:hAnsi="Times"/>
          <w:color w:val="000000" w:themeColor="text1"/>
        </w:rPr>
        <w:t xml:space="preserve"> </w:t>
      </w:r>
      <w:r w:rsidR="009011F1" w:rsidRPr="005E7BD0">
        <w:rPr>
          <w:rFonts w:ascii="Times" w:hAnsi="Times"/>
          <w:color w:val="000000" w:themeColor="text1"/>
        </w:rPr>
        <w:t xml:space="preserve">« </w:t>
      </w:r>
      <w:r w:rsidR="00621280" w:rsidRPr="005E7BD0">
        <w:rPr>
          <w:rFonts w:ascii="Times" w:hAnsi="Times"/>
          <w:color w:val="000000" w:themeColor="text1"/>
        </w:rPr>
        <w:t>Symposia</w:t>
      </w:r>
      <w:r w:rsidR="009011F1" w:rsidRPr="005E7BD0">
        <w:rPr>
          <w:rFonts w:ascii="Times" w:hAnsi="Times"/>
          <w:color w:val="000000" w:themeColor="text1"/>
        </w:rPr>
        <w:t xml:space="preserve"> :</w:t>
      </w:r>
      <w:r w:rsidR="00621280" w:rsidRPr="005E7BD0">
        <w:rPr>
          <w:rFonts w:ascii="Times" w:hAnsi="Times"/>
          <w:color w:val="000000" w:themeColor="text1"/>
        </w:rPr>
        <w:t xml:space="preserve"> Iris Murdoch the Moral Philosopher », </w:t>
      </w:r>
      <w:r w:rsidR="009011F1" w:rsidRPr="005E7BD0">
        <w:rPr>
          <w:rFonts w:ascii="Times" w:hAnsi="Times"/>
          <w:color w:val="000000" w:themeColor="text1"/>
        </w:rPr>
        <w:t xml:space="preserve">in </w:t>
      </w:r>
      <w:r w:rsidR="00621280" w:rsidRPr="005E7BD0">
        <w:rPr>
          <w:rFonts w:ascii="Times" w:hAnsi="Times"/>
          <w:i/>
          <w:color w:val="000000" w:themeColor="text1"/>
        </w:rPr>
        <w:t>Iride</w:t>
      </w:r>
      <w:r w:rsidR="00621280" w:rsidRPr="005E7BD0">
        <w:rPr>
          <w:rFonts w:ascii="Times" w:hAnsi="Times"/>
          <w:color w:val="000000" w:themeColor="text1"/>
        </w:rPr>
        <w:t>, 81 (2017), n. 2.</w:t>
      </w:r>
    </w:p>
    <w:p w14:paraId="4247B0E1" w14:textId="5A5E8E90"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Driver J., « “For every Foot its own Shoe”: Method and Moral Theory in the Philosophy of Iris Murdoch », in J. Broackes (d</w:t>
      </w:r>
      <w:r w:rsidR="00D65945" w:rsidRPr="005E7BD0">
        <w:rPr>
          <w:rFonts w:ascii="Times" w:hAnsi="Times"/>
          <w:color w:val="000000" w:themeColor="text1"/>
          <w:lang w:val="en-US"/>
        </w:rPr>
        <w:t>ir</w:t>
      </w:r>
      <w:r w:rsidRPr="005E7BD0">
        <w:rPr>
          <w:rFonts w:ascii="Times" w:hAnsi="Times"/>
          <w:color w:val="000000" w:themeColor="text1"/>
          <w:lang w:val="en-US"/>
        </w:rPr>
        <w:t xml:space="preserve">.), </w:t>
      </w:r>
      <w:r w:rsidRPr="005E7BD0">
        <w:rPr>
          <w:rFonts w:ascii="Times" w:hAnsi="Times"/>
          <w:i/>
          <w:color w:val="000000" w:themeColor="text1"/>
          <w:lang w:val="en-US"/>
        </w:rPr>
        <w:t>Iris Murdoch, Philosopher</w:t>
      </w:r>
      <w:r w:rsidRPr="005E7BD0">
        <w:rPr>
          <w:rFonts w:ascii="Times" w:hAnsi="Times"/>
          <w:color w:val="000000" w:themeColor="text1"/>
          <w:lang w:val="en-US"/>
        </w:rPr>
        <w:t>, pp. 293-306.</w:t>
      </w:r>
    </w:p>
    <w:p w14:paraId="535977E9" w14:textId="0AF4602E" w:rsidR="00621280" w:rsidRPr="005E7BD0" w:rsidRDefault="00621280" w:rsidP="00621280">
      <w:pPr>
        <w:spacing w:line="276" w:lineRule="auto"/>
        <w:ind w:left="567" w:hanging="567"/>
        <w:jc w:val="both"/>
        <w:rPr>
          <w:rFonts w:ascii="Times" w:hAnsi="Times"/>
          <w:color w:val="000000" w:themeColor="text1"/>
        </w:rPr>
      </w:pPr>
      <w:r w:rsidRPr="005E7BD0">
        <w:rPr>
          <w:rFonts w:ascii="Times" w:hAnsi="Times"/>
          <w:color w:val="000000" w:themeColor="text1"/>
        </w:rPr>
        <w:t>Fanciullacci R. et Vaccarezza M.S. (d</w:t>
      </w:r>
      <w:r w:rsidR="00D65945" w:rsidRPr="005E7BD0">
        <w:rPr>
          <w:rFonts w:ascii="Times" w:hAnsi="Times"/>
          <w:color w:val="000000" w:themeColor="text1"/>
        </w:rPr>
        <w:t>ir</w:t>
      </w:r>
      <w:r w:rsidRPr="005E7BD0">
        <w:rPr>
          <w:rFonts w:ascii="Times" w:hAnsi="Times"/>
          <w:color w:val="000000" w:themeColor="text1"/>
        </w:rPr>
        <w:t xml:space="preserve">.), « Monographica: “Iris Murdoch: La realtà della vita morale” », in </w:t>
      </w:r>
      <w:r w:rsidRPr="005E7BD0">
        <w:rPr>
          <w:rFonts w:ascii="Times" w:hAnsi="Times"/>
          <w:i/>
          <w:color w:val="000000" w:themeColor="text1"/>
        </w:rPr>
        <w:t>Etica &amp; Politica / Ethics &amp; Politics</w:t>
      </w:r>
      <w:r w:rsidRPr="005E7BD0">
        <w:rPr>
          <w:rFonts w:ascii="Times" w:hAnsi="Times"/>
          <w:color w:val="000000" w:themeColor="text1"/>
        </w:rPr>
        <w:t>, 16 (2014), n. 1.</w:t>
      </w:r>
    </w:p>
    <w:p w14:paraId="2A5A0D1F"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Forsberg N., « M and D and Me. Iris Murdoch and Stanley Cavell on Perfectionism and Self-Transformation », in </w:t>
      </w:r>
      <w:r w:rsidRPr="005E7BD0">
        <w:rPr>
          <w:rFonts w:ascii="Times" w:hAnsi="Times"/>
          <w:i/>
          <w:color w:val="000000" w:themeColor="text1"/>
          <w:lang w:val="en-US"/>
        </w:rPr>
        <w:t>Iride</w:t>
      </w:r>
      <w:r w:rsidRPr="005E7BD0">
        <w:rPr>
          <w:rFonts w:ascii="Times" w:hAnsi="Times"/>
          <w:color w:val="000000" w:themeColor="text1"/>
          <w:lang w:val="en-US"/>
        </w:rPr>
        <w:t>, 81 (2017), n. 2, pp. 361-372.</w:t>
      </w:r>
    </w:p>
    <w:p w14:paraId="5BB6322E" w14:textId="77777777" w:rsidR="00621280" w:rsidRPr="005E7BD0" w:rsidRDefault="00621280" w:rsidP="00621280">
      <w:pPr>
        <w:widowControl w:val="0"/>
        <w:numPr>
          <w:ilvl w:val="0"/>
          <w:numId w:val="11"/>
        </w:numPr>
        <w:spacing w:line="276" w:lineRule="auto"/>
        <w:ind w:left="567" w:hanging="567"/>
        <w:jc w:val="both"/>
        <w:rPr>
          <w:rFonts w:ascii="Times" w:hAnsi="Times"/>
          <w:color w:val="000000" w:themeColor="text1"/>
          <w:lang w:val="en-US"/>
        </w:rPr>
      </w:pPr>
      <w:r w:rsidRPr="005E7BD0">
        <w:rPr>
          <w:rFonts w:ascii="Times" w:hAnsi="Times"/>
          <w:i/>
          <w:color w:val="000000" w:themeColor="text1"/>
          <w:lang w:val="en-US"/>
        </w:rPr>
        <w:t>Language Lost and Found</w:t>
      </w:r>
      <w:r w:rsidRPr="005E7BD0">
        <w:rPr>
          <w:rFonts w:ascii="Times" w:hAnsi="Times"/>
          <w:color w:val="000000" w:themeColor="text1"/>
          <w:lang w:val="en-US"/>
        </w:rPr>
        <w:t>, New York - London, Bloomsbury, 2013.</w:t>
      </w:r>
    </w:p>
    <w:p w14:paraId="77AFF955" w14:textId="542A1169" w:rsidR="00621280" w:rsidRPr="005E7BD0" w:rsidRDefault="00621280" w:rsidP="00621280">
      <w:pPr>
        <w:spacing w:line="276" w:lineRule="auto"/>
        <w:ind w:left="567" w:hanging="567"/>
        <w:jc w:val="both"/>
        <w:rPr>
          <w:rFonts w:ascii="Times" w:hAnsi="Times"/>
          <w:iCs/>
          <w:color w:val="000000" w:themeColor="text1"/>
        </w:rPr>
      </w:pPr>
      <w:r w:rsidRPr="0023063F">
        <w:rPr>
          <w:rFonts w:ascii="Times" w:hAnsi="Times"/>
          <w:color w:val="000000" w:themeColor="text1"/>
          <w:lang w:val="fr-FR"/>
        </w:rPr>
        <w:t xml:space="preserve">Halais E., </w:t>
      </w:r>
      <w:r w:rsidR="003225A9" w:rsidRPr="005E7BD0">
        <w:rPr>
          <w:rFonts w:ascii="Times" w:hAnsi="Times"/>
          <w:color w:val="000000" w:themeColor="text1"/>
          <w:lang w:val="fr-FR"/>
        </w:rPr>
        <w:t xml:space="preserve">« Iris Murdoch et la quête de l’individualité », in S. Laugier (éd.), </w:t>
      </w:r>
      <w:r w:rsidR="003225A9" w:rsidRPr="005E7BD0">
        <w:rPr>
          <w:rFonts w:ascii="Times" w:hAnsi="Times"/>
          <w:i/>
          <w:iCs/>
          <w:color w:val="000000" w:themeColor="text1"/>
          <w:lang w:val="fr-FR"/>
        </w:rPr>
        <w:t>La voix et la vertu. Variétés du perfectionnisme moral</w:t>
      </w:r>
      <w:r w:rsidR="003225A9" w:rsidRPr="005E7BD0">
        <w:rPr>
          <w:rFonts w:ascii="Times" w:hAnsi="Times"/>
          <w:iCs/>
          <w:color w:val="000000" w:themeColor="text1"/>
          <w:lang w:val="fr-FR"/>
        </w:rPr>
        <w:t xml:space="preserve">, </w:t>
      </w:r>
      <w:r w:rsidR="00D926EB" w:rsidRPr="005E7BD0">
        <w:rPr>
          <w:rFonts w:ascii="Times" w:hAnsi="Times"/>
          <w:iCs/>
          <w:color w:val="000000" w:themeColor="text1"/>
          <w:lang w:val="fr-FR"/>
        </w:rPr>
        <w:t xml:space="preserve">Paris, Puf, 2010, </w:t>
      </w:r>
      <w:r w:rsidR="003225A9" w:rsidRPr="005E7BD0">
        <w:rPr>
          <w:rFonts w:ascii="Times" w:hAnsi="Times"/>
          <w:iCs/>
          <w:color w:val="000000" w:themeColor="text1"/>
          <w:lang w:val="fr-FR"/>
        </w:rPr>
        <w:t>pp. 119-139.</w:t>
      </w:r>
    </w:p>
    <w:p w14:paraId="34FD1DED" w14:textId="66215592" w:rsidR="00621280" w:rsidRPr="0023063F" w:rsidRDefault="003225A9" w:rsidP="00621280">
      <w:pPr>
        <w:widowControl w:val="0"/>
        <w:numPr>
          <w:ilvl w:val="0"/>
          <w:numId w:val="8"/>
        </w:numPr>
        <w:spacing w:line="276" w:lineRule="auto"/>
        <w:ind w:left="567" w:hanging="567"/>
        <w:jc w:val="both"/>
        <w:rPr>
          <w:rFonts w:ascii="Times" w:hAnsi="Times"/>
          <w:color w:val="000000" w:themeColor="text1"/>
          <w:lang w:val="fr-FR"/>
        </w:rPr>
      </w:pPr>
      <w:r w:rsidRPr="005E7BD0">
        <w:rPr>
          <w:rFonts w:ascii="Times" w:hAnsi="Times"/>
          <w:color w:val="000000" w:themeColor="text1"/>
        </w:rPr>
        <w:t xml:space="preserve">« </w:t>
      </w:r>
      <w:r w:rsidRPr="005E7BD0">
        <w:rPr>
          <w:rFonts w:ascii="Times" w:hAnsi="Times"/>
          <w:iCs/>
          <w:color w:val="000000" w:themeColor="text1"/>
        </w:rPr>
        <w:t xml:space="preserve">Bene, individuo ed energia in Iris Murdoch », trad. du fr. par M. Boldrini, in </w:t>
      </w:r>
      <w:r w:rsidRPr="005E7BD0">
        <w:rPr>
          <w:rFonts w:ascii="Times" w:hAnsi="Times"/>
          <w:i/>
          <w:iCs/>
          <w:color w:val="000000" w:themeColor="text1"/>
        </w:rPr>
        <w:t>Iride</w:t>
      </w:r>
      <w:r w:rsidRPr="005E7BD0">
        <w:rPr>
          <w:rFonts w:ascii="Times" w:hAnsi="Times"/>
          <w:iCs/>
          <w:color w:val="000000" w:themeColor="text1"/>
        </w:rPr>
        <w:t>, 81 (2017), n. 2.</w:t>
      </w:r>
      <w:r w:rsidRPr="0023063F">
        <w:rPr>
          <w:rFonts w:ascii="Times" w:hAnsi="Times"/>
          <w:color w:val="000000" w:themeColor="text1"/>
        </w:rPr>
        <w:t xml:space="preserve"> </w:t>
      </w:r>
    </w:p>
    <w:p w14:paraId="454DDB84"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Hämäläinen N., « Reduce Ourselves to Zero? Sabina Lovibond, Iris Murdoch, and Feminism », in </w:t>
      </w:r>
      <w:r w:rsidRPr="005E7BD0">
        <w:rPr>
          <w:rFonts w:ascii="Times" w:hAnsi="Times"/>
          <w:i/>
          <w:iCs/>
          <w:color w:val="000000" w:themeColor="text1"/>
          <w:lang w:val="en-US"/>
        </w:rPr>
        <w:t>Hypatia</w:t>
      </w:r>
      <w:r w:rsidRPr="005E7BD0">
        <w:rPr>
          <w:rFonts w:ascii="Times" w:hAnsi="Times"/>
          <w:iCs/>
          <w:color w:val="000000" w:themeColor="text1"/>
          <w:lang w:val="en-US"/>
        </w:rPr>
        <w:t xml:space="preserve">, </w:t>
      </w:r>
      <w:r w:rsidRPr="005E7BD0">
        <w:rPr>
          <w:rFonts w:ascii="Times" w:hAnsi="Times"/>
          <w:color w:val="000000" w:themeColor="text1"/>
          <w:lang w:val="en-US"/>
        </w:rPr>
        <w:t>30 (2015), n. 4, pp. 743-759.</w:t>
      </w:r>
    </w:p>
    <w:p w14:paraId="56EB2B65" w14:textId="091672BA" w:rsidR="00621280" w:rsidRPr="005E7BD0" w:rsidRDefault="003225A9"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Hämäläinen </w:t>
      </w:r>
      <w:r w:rsidR="00621280" w:rsidRPr="005E7BD0">
        <w:rPr>
          <w:rFonts w:ascii="Times" w:hAnsi="Times"/>
          <w:color w:val="000000" w:themeColor="text1"/>
          <w:lang w:val="en-US"/>
        </w:rPr>
        <w:t>N. et </w:t>
      </w:r>
      <w:r w:rsidR="00621280" w:rsidRPr="005E7BD0">
        <w:rPr>
          <w:rFonts w:ascii="Times" w:hAnsi="Times"/>
          <w:bCs/>
          <w:color w:val="000000" w:themeColor="text1"/>
          <w:lang w:val="en-US"/>
        </w:rPr>
        <w:t>Dooley</w:t>
      </w:r>
      <w:r w:rsidR="00621280" w:rsidRPr="005E7BD0">
        <w:rPr>
          <w:rFonts w:ascii="Times" w:hAnsi="Times"/>
          <w:color w:val="000000" w:themeColor="text1"/>
          <w:lang w:val="en-US"/>
        </w:rPr>
        <w:t xml:space="preserve"> G. (dir.),</w:t>
      </w:r>
      <w:r w:rsidR="00621280" w:rsidRPr="005E7BD0">
        <w:rPr>
          <w:rFonts w:ascii="Times" w:hAnsi="Times"/>
          <w:i/>
          <w:color w:val="000000" w:themeColor="text1"/>
          <w:lang w:val="en-US"/>
        </w:rPr>
        <w:t xml:space="preserve"> </w:t>
      </w:r>
      <w:r w:rsidR="00621280" w:rsidRPr="005E7BD0">
        <w:rPr>
          <w:rFonts w:ascii="Times" w:hAnsi="Times" w:hint="cs"/>
          <w:i/>
          <w:color w:val="000000" w:themeColor="text1"/>
          <w:lang w:val="en-US"/>
        </w:rPr>
        <w:t>Reading Iris Murdoch</w:t>
      </w:r>
      <w:r w:rsidR="00D65945" w:rsidRPr="005E7BD0">
        <w:rPr>
          <w:rFonts w:ascii="Times" w:hAnsi="Times"/>
          <w:i/>
          <w:color w:val="000000" w:themeColor="text1"/>
          <w:lang w:val="en-US"/>
        </w:rPr>
        <w:t>’</w:t>
      </w:r>
      <w:r w:rsidR="00621280" w:rsidRPr="005E7BD0">
        <w:rPr>
          <w:rFonts w:ascii="Times" w:hAnsi="Times" w:hint="cs"/>
          <w:i/>
          <w:color w:val="000000" w:themeColor="text1"/>
          <w:lang w:val="en-US"/>
        </w:rPr>
        <w:t>s Metaphysics as a Guide to Morals</w:t>
      </w:r>
      <w:r w:rsidR="00621280" w:rsidRPr="005E7BD0">
        <w:rPr>
          <w:rFonts w:ascii="Times" w:hAnsi="Times"/>
          <w:color w:val="000000" w:themeColor="text1"/>
          <w:lang w:val="en-US"/>
        </w:rPr>
        <w:t xml:space="preserve">, Palgrave Macmillan, 2019. </w:t>
      </w:r>
    </w:p>
    <w:p w14:paraId="16ECB6BB" w14:textId="1B10575E"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Lorenzini D., « Is Iris Murdoch a Perfectionist Philosopher? », in </w:t>
      </w:r>
      <w:r w:rsidRPr="005E7BD0">
        <w:rPr>
          <w:rFonts w:ascii="Times" w:hAnsi="Times"/>
          <w:i/>
          <w:color w:val="000000" w:themeColor="text1"/>
          <w:lang w:val="en-US"/>
        </w:rPr>
        <w:t>Iride</w:t>
      </w:r>
      <w:r w:rsidRPr="005E7BD0">
        <w:rPr>
          <w:rFonts w:ascii="Times" w:hAnsi="Times"/>
          <w:color w:val="000000" w:themeColor="text1"/>
          <w:lang w:val="en-US"/>
        </w:rPr>
        <w:t>, 81 (2017), n. 2, pp. 373-384.</w:t>
      </w:r>
    </w:p>
    <w:p w14:paraId="122AF323"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Lovibond S., </w:t>
      </w:r>
      <w:r w:rsidRPr="005E7BD0">
        <w:rPr>
          <w:rFonts w:ascii="Times" w:hAnsi="Times"/>
          <w:i/>
          <w:color w:val="000000" w:themeColor="text1"/>
          <w:lang w:val="en-US"/>
        </w:rPr>
        <w:t>Iris Murdoch, Gender and Philosophy</w:t>
      </w:r>
      <w:r w:rsidRPr="005E7BD0">
        <w:rPr>
          <w:rFonts w:ascii="Times" w:hAnsi="Times"/>
          <w:color w:val="000000" w:themeColor="text1"/>
          <w:lang w:val="en-US"/>
        </w:rPr>
        <w:t>, New York - London, Routledge, 2011.</w:t>
      </w:r>
    </w:p>
    <w:p w14:paraId="14BE38F8"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Midgley M., « A Golden Manifesto I-II », in </w:t>
      </w:r>
      <w:r w:rsidRPr="005E7BD0">
        <w:rPr>
          <w:rFonts w:ascii="Times" w:hAnsi="Times"/>
          <w:i/>
          <w:color w:val="000000" w:themeColor="text1"/>
          <w:lang w:val="en-US"/>
        </w:rPr>
        <w:t>Philosophy Now</w:t>
      </w:r>
      <w:r w:rsidRPr="005E7BD0">
        <w:rPr>
          <w:rFonts w:ascii="Times" w:hAnsi="Times"/>
          <w:color w:val="000000" w:themeColor="text1"/>
          <w:lang w:val="en-US"/>
        </w:rPr>
        <w:t>, 116-117 (2016-2017), &lt;https://philosophynow.org/issues/116/A_Golden_Manifesto&gt;.</w:t>
      </w:r>
    </w:p>
    <w:p w14:paraId="609C3EDC" w14:textId="41000BB0" w:rsidR="00621280" w:rsidRPr="005E7BD0" w:rsidRDefault="00621280" w:rsidP="00621280">
      <w:pPr>
        <w:spacing w:line="276" w:lineRule="auto"/>
        <w:ind w:left="567" w:hanging="567"/>
        <w:jc w:val="both"/>
        <w:rPr>
          <w:rFonts w:ascii="Times" w:hAnsi="Times"/>
          <w:bCs/>
          <w:iCs/>
          <w:color w:val="000000" w:themeColor="text1"/>
          <w:lang w:val="en-US"/>
        </w:rPr>
      </w:pPr>
      <w:r w:rsidRPr="005E7BD0">
        <w:rPr>
          <w:rFonts w:ascii="Times" w:hAnsi="Times"/>
          <w:color w:val="000000" w:themeColor="text1"/>
          <w:lang w:val="en-US"/>
        </w:rPr>
        <w:t>Millgram E., «</w:t>
      </w:r>
      <w:r w:rsidR="009011F1" w:rsidRPr="005E7BD0">
        <w:rPr>
          <w:rFonts w:ascii="Times" w:hAnsi="Times"/>
          <w:color w:val="000000" w:themeColor="text1"/>
          <w:lang w:val="en-US"/>
        </w:rPr>
        <w:t xml:space="preserve"> </w:t>
      </w:r>
      <w:r w:rsidRPr="005E7BD0">
        <w:rPr>
          <w:rFonts w:ascii="Times" w:hAnsi="Times"/>
          <w:color w:val="000000" w:themeColor="text1"/>
          <w:lang w:val="en-US"/>
        </w:rPr>
        <w:t>Murdoch, Practical Reasoning, and Particularism</w:t>
      </w:r>
      <w:r w:rsidR="009011F1" w:rsidRPr="005E7BD0">
        <w:rPr>
          <w:rFonts w:ascii="Times" w:hAnsi="Times"/>
          <w:color w:val="000000" w:themeColor="text1"/>
          <w:lang w:val="en-US"/>
        </w:rPr>
        <w:t xml:space="preserve"> </w:t>
      </w:r>
      <w:r w:rsidRPr="005E7BD0">
        <w:rPr>
          <w:rFonts w:ascii="Times" w:hAnsi="Times"/>
          <w:color w:val="000000" w:themeColor="text1"/>
          <w:lang w:val="en-US"/>
        </w:rPr>
        <w:t xml:space="preserve">», </w:t>
      </w:r>
      <w:r w:rsidRPr="005E7BD0">
        <w:rPr>
          <w:rFonts w:ascii="Times" w:hAnsi="Times"/>
          <w:bCs/>
          <w:iCs/>
          <w:color w:val="000000" w:themeColor="text1"/>
          <w:lang w:val="en-US"/>
        </w:rPr>
        <w:t xml:space="preserve">in </w:t>
      </w:r>
      <w:r w:rsidRPr="005E7BD0">
        <w:rPr>
          <w:rFonts w:ascii="Times" w:hAnsi="Times"/>
          <w:bCs/>
          <w:i/>
          <w:iCs/>
          <w:color w:val="000000" w:themeColor="text1"/>
          <w:lang w:val="en-US"/>
        </w:rPr>
        <w:t xml:space="preserve">Notizie di POLITEIA, </w:t>
      </w:r>
      <w:r w:rsidRPr="005E7BD0">
        <w:rPr>
          <w:rFonts w:ascii="Times" w:hAnsi="Times"/>
          <w:bCs/>
          <w:iCs/>
          <w:color w:val="000000" w:themeColor="text1"/>
          <w:lang w:val="en-US"/>
        </w:rPr>
        <w:t>66 (2002), pp. 64-87</w:t>
      </w:r>
      <w:r w:rsidR="00F70641" w:rsidRPr="005E7BD0">
        <w:rPr>
          <w:rFonts w:ascii="Times" w:hAnsi="Times"/>
          <w:bCs/>
          <w:iCs/>
          <w:color w:val="000000" w:themeColor="text1"/>
          <w:lang w:val="en-US"/>
        </w:rPr>
        <w:t>,</w:t>
      </w:r>
      <w:r w:rsidRPr="005E7BD0">
        <w:rPr>
          <w:rFonts w:ascii="Times" w:hAnsi="Times"/>
          <w:bCs/>
          <w:iCs/>
          <w:color w:val="000000" w:themeColor="text1"/>
          <w:lang w:val="en-US"/>
        </w:rPr>
        <w:t xml:space="preserve"> </w:t>
      </w:r>
      <w:r w:rsidR="008906EB" w:rsidRPr="005E7BD0">
        <w:rPr>
          <w:rFonts w:ascii="Times" w:hAnsi="Times"/>
          <w:bCs/>
          <w:iCs/>
          <w:color w:val="000000" w:themeColor="text1"/>
          <w:lang w:val="en-US"/>
        </w:rPr>
        <w:t>re</w:t>
      </w:r>
      <w:r w:rsidRPr="005E7BD0">
        <w:rPr>
          <w:rFonts w:ascii="Times" w:hAnsi="Times"/>
          <w:bCs/>
          <w:iCs/>
          <w:color w:val="000000" w:themeColor="text1"/>
          <w:lang w:val="en-US"/>
        </w:rPr>
        <w:t>pub.</w:t>
      </w:r>
      <w:r w:rsidR="008906EB" w:rsidRPr="005E7BD0">
        <w:rPr>
          <w:rFonts w:ascii="Times" w:hAnsi="Times"/>
          <w:color w:val="000000" w:themeColor="text1"/>
          <w:lang w:val="en-US"/>
        </w:rPr>
        <w:t xml:space="preserve"> dans</w:t>
      </w:r>
      <w:r w:rsidRPr="005E7BD0">
        <w:rPr>
          <w:rFonts w:ascii="Times" w:hAnsi="Times"/>
          <w:color w:val="000000" w:themeColor="text1"/>
          <w:lang w:val="en-US"/>
        </w:rPr>
        <w:t xml:space="preserve"> E. Millgram, </w:t>
      </w:r>
      <w:r w:rsidRPr="005E7BD0">
        <w:rPr>
          <w:rFonts w:ascii="Times" w:hAnsi="Times"/>
          <w:i/>
          <w:color w:val="000000" w:themeColor="text1"/>
          <w:lang w:val="en-US"/>
        </w:rPr>
        <w:t>Ethics Done Right</w:t>
      </w:r>
      <w:r w:rsidR="00D65945" w:rsidRPr="005E7BD0">
        <w:rPr>
          <w:rFonts w:ascii="Times" w:hAnsi="Times"/>
          <w:i/>
          <w:color w:val="000000" w:themeColor="text1"/>
          <w:lang w:val="en-US"/>
        </w:rPr>
        <w:t>.</w:t>
      </w:r>
      <w:r w:rsidRPr="005E7BD0">
        <w:rPr>
          <w:rFonts w:ascii="Times" w:hAnsi="Times"/>
          <w:i/>
          <w:iCs/>
          <w:color w:val="000000" w:themeColor="text1"/>
          <w:lang w:val="en-US"/>
        </w:rPr>
        <w:t xml:space="preserve"> Practical Reasoning as a Foundation for Moral Theory</w:t>
      </w:r>
      <w:r w:rsidRPr="005E7BD0">
        <w:rPr>
          <w:rFonts w:ascii="Times" w:hAnsi="Times"/>
          <w:iCs/>
          <w:color w:val="000000" w:themeColor="text1"/>
          <w:lang w:val="en-US"/>
        </w:rPr>
        <w:t>, Cambridge University Press, 2005, pp. 168-197.</w:t>
      </w:r>
      <w:r w:rsidRPr="005E7BD0">
        <w:rPr>
          <w:rFonts w:ascii="Times" w:hAnsi="Times"/>
          <w:bCs/>
          <w:iCs/>
          <w:color w:val="000000" w:themeColor="text1"/>
          <w:lang w:val="en-US"/>
        </w:rPr>
        <w:t xml:space="preserve"> </w:t>
      </w:r>
    </w:p>
    <w:p w14:paraId="4010B0F3"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Moran R., « Iris Murdoch and Existentialism », in J. Broackes (dir.), </w:t>
      </w:r>
      <w:r w:rsidRPr="005E7BD0">
        <w:rPr>
          <w:rFonts w:ascii="Times" w:hAnsi="Times"/>
          <w:i/>
          <w:color w:val="000000" w:themeColor="text1"/>
          <w:lang w:val="en-US"/>
        </w:rPr>
        <w:t>Iris Murdoch, Philosopher</w:t>
      </w:r>
      <w:r w:rsidRPr="005E7BD0">
        <w:rPr>
          <w:rFonts w:ascii="Times" w:hAnsi="Times"/>
          <w:color w:val="000000" w:themeColor="text1"/>
          <w:lang w:val="en-US"/>
        </w:rPr>
        <w:t>, pp. 155-180.</w:t>
      </w:r>
    </w:p>
    <w:p w14:paraId="5B613098" w14:textId="16EF0E42"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 xml:space="preserve">Nussbaum M., « Love and Vision: Iris Murdoch on Eros and the Individual », in M. Antonaccio et W. Schweiker (dir.), </w:t>
      </w:r>
      <w:r w:rsidRPr="005E7BD0">
        <w:rPr>
          <w:rFonts w:ascii="Times" w:hAnsi="Times"/>
          <w:i/>
          <w:color w:val="000000" w:themeColor="text1"/>
          <w:lang w:val="en-US"/>
        </w:rPr>
        <w:t>Iris Murdoch and the Search for Human Goodness</w:t>
      </w:r>
      <w:r w:rsidRPr="005E7BD0">
        <w:rPr>
          <w:rFonts w:ascii="Times" w:hAnsi="Times"/>
          <w:color w:val="000000" w:themeColor="text1"/>
          <w:lang w:val="en-US"/>
        </w:rPr>
        <w:t>, pp. 29-53.</w:t>
      </w:r>
    </w:p>
    <w:p w14:paraId="3A921AA6" w14:textId="77777777" w:rsidR="00621280" w:rsidRPr="005E7BD0" w:rsidRDefault="00621280" w:rsidP="00621280">
      <w:pPr>
        <w:widowControl w:val="0"/>
        <w:numPr>
          <w:ilvl w:val="0"/>
          <w:numId w:val="9"/>
        </w:num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lastRenderedPageBreak/>
        <w:t xml:space="preserve">« “Faint with Secret Knowledge”: Love and Vision in Murdoch’s The Black Prince », in J. Broackes (dir.), </w:t>
      </w:r>
      <w:r w:rsidRPr="005E7BD0">
        <w:rPr>
          <w:rFonts w:ascii="Times" w:hAnsi="Times"/>
          <w:i/>
          <w:color w:val="000000" w:themeColor="text1"/>
          <w:lang w:val="en-US"/>
        </w:rPr>
        <w:t>Iris Murdoch, Philosopher,</w:t>
      </w:r>
      <w:r w:rsidRPr="005E7BD0">
        <w:rPr>
          <w:rFonts w:ascii="Times" w:hAnsi="Times"/>
          <w:color w:val="000000" w:themeColor="text1"/>
          <w:lang w:val="en-US"/>
        </w:rPr>
        <w:t xml:space="preserve"> pp. 135-154.</w:t>
      </w:r>
    </w:p>
    <w:p w14:paraId="01E062DA" w14:textId="772C84A5" w:rsidR="00621280" w:rsidRPr="005E7BD0" w:rsidRDefault="00621280" w:rsidP="00F70641">
      <w:pPr>
        <w:spacing w:line="276" w:lineRule="auto"/>
        <w:ind w:left="567" w:hanging="567"/>
        <w:jc w:val="both"/>
        <w:rPr>
          <w:rFonts w:ascii="Times" w:hAnsi="Times"/>
          <w:color w:val="000000" w:themeColor="text1"/>
          <w:lang w:val="fr-FR"/>
        </w:rPr>
      </w:pPr>
      <w:r w:rsidRPr="005E7BD0">
        <w:rPr>
          <w:rFonts w:ascii="Times" w:hAnsi="Times"/>
          <w:color w:val="000000" w:themeColor="text1"/>
          <w:lang w:val="fr-FR"/>
        </w:rPr>
        <w:t>Raïd L., « </w:t>
      </w:r>
      <w:r w:rsidRPr="005E7BD0">
        <w:rPr>
          <w:rFonts w:ascii="Times" w:hAnsi="Times"/>
          <w:bCs/>
          <w:color w:val="000000" w:themeColor="text1"/>
          <w:lang w:val="fr-FR"/>
        </w:rPr>
        <w:t xml:space="preserve">L’enfant des mots : attention et connaissance d’autrui chez Iris Murdoch », in </w:t>
      </w:r>
      <w:r w:rsidRPr="005E7BD0">
        <w:rPr>
          <w:rFonts w:ascii="Times" w:hAnsi="Times"/>
          <w:bCs/>
          <w:i/>
          <w:color w:val="000000" w:themeColor="text1"/>
          <w:lang w:val="fr-FR"/>
        </w:rPr>
        <w:t>a contrario</w:t>
      </w:r>
      <w:r w:rsidRPr="005E7BD0">
        <w:rPr>
          <w:rFonts w:ascii="Times" w:hAnsi="Times"/>
          <w:bCs/>
          <w:color w:val="000000" w:themeColor="text1"/>
          <w:lang w:val="fr-FR"/>
        </w:rPr>
        <w:t>, 31 (2020).</w:t>
      </w:r>
    </w:p>
    <w:p w14:paraId="183CF42E" w14:textId="77777777" w:rsidR="00621280" w:rsidRPr="005E7BD0" w:rsidRDefault="00621280" w:rsidP="00621280">
      <w:pPr>
        <w:spacing w:line="276" w:lineRule="auto"/>
        <w:ind w:left="567" w:hanging="567"/>
        <w:jc w:val="both"/>
        <w:rPr>
          <w:rFonts w:ascii="Times" w:hAnsi="Times"/>
          <w:color w:val="000000" w:themeColor="text1"/>
          <w:lang w:val="en-US"/>
        </w:rPr>
      </w:pPr>
      <w:r w:rsidRPr="005E7BD0">
        <w:rPr>
          <w:rFonts w:ascii="Times" w:hAnsi="Times"/>
          <w:color w:val="000000" w:themeColor="text1"/>
          <w:lang w:val="en-US"/>
        </w:rPr>
        <w:t>Taylor C</w:t>
      </w:r>
      <w:r w:rsidRPr="005E7BD0">
        <w:rPr>
          <w:rFonts w:ascii="Times" w:hAnsi="Times"/>
          <w:i/>
          <w:color w:val="000000" w:themeColor="text1"/>
          <w:lang w:val="en-US"/>
        </w:rPr>
        <w:t xml:space="preserve">., </w:t>
      </w:r>
      <w:r w:rsidRPr="005E7BD0">
        <w:rPr>
          <w:rFonts w:ascii="Times" w:hAnsi="Times"/>
          <w:color w:val="000000" w:themeColor="text1"/>
          <w:lang w:val="en-US"/>
        </w:rPr>
        <w:t xml:space="preserve">« Iris Murdoch and Moral Philosophy », in M. Antonaccio et W. Schweiker (dir.), </w:t>
      </w:r>
      <w:r w:rsidRPr="005E7BD0">
        <w:rPr>
          <w:rFonts w:ascii="Times" w:hAnsi="Times"/>
          <w:i/>
          <w:color w:val="000000" w:themeColor="text1"/>
          <w:lang w:val="en-US"/>
        </w:rPr>
        <w:t>Iris Murdoch and the Search for Human Goodness</w:t>
      </w:r>
      <w:r w:rsidRPr="005E7BD0">
        <w:rPr>
          <w:rFonts w:ascii="Times" w:hAnsi="Times"/>
          <w:color w:val="000000" w:themeColor="text1"/>
          <w:lang w:val="en-US"/>
        </w:rPr>
        <w:t>, pp. 3-28.</w:t>
      </w:r>
    </w:p>
    <w:p w14:paraId="757037EA" w14:textId="526800CE" w:rsidR="00621280" w:rsidRPr="005E7BD0" w:rsidRDefault="00621280" w:rsidP="00621280">
      <w:pPr>
        <w:spacing w:line="276" w:lineRule="auto"/>
        <w:ind w:left="567" w:hanging="567"/>
        <w:jc w:val="both"/>
        <w:rPr>
          <w:rFonts w:ascii="Times" w:hAnsi="Times"/>
          <w:color w:val="000000" w:themeColor="text1"/>
        </w:rPr>
      </w:pPr>
      <w:r w:rsidRPr="005E7BD0">
        <w:rPr>
          <w:rFonts w:ascii="Times" w:hAnsi="Times"/>
          <w:color w:val="000000" w:themeColor="text1"/>
        </w:rPr>
        <w:t xml:space="preserve">Vaccarezza M.S., </w:t>
      </w:r>
      <w:r w:rsidRPr="005E7BD0">
        <w:rPr>
          <w:rFonts w:ascii="Times" w:hAnsi="Times"/>
          <w:i/>
          <w:color w:val="000000" w:themeColor="text1"/>
        </w:rPr>
        <w:t>The Fabric of Being: Bene, realtà e immaginazione in Iris Murdoch e nell</w:t>
      </w:r>
      <w:r w:rsidR="00D926EB" w:rsidRPr="005E7BD0">
        <w:rPr>
          <w:rFonts w:ascii="Times" w:hAnsi="Times"/>
          <w:i/>
          <w:color w:val="000000" w:themeColor="text1"/>
        </w:rPr>
        <w:t>’</w:t>
      </w:r>
      <w:r w:rsidRPr="005E7BD0">
        <w:rPr>
          <w:rFonts w:ascii="Times" w:hAnsi="Times"/>
          <w:i/>
          <w:color w:val="000000" w:themeColor="text1"/>
        </w:rPr>
        <w:t>etica contemporanea</w:t>
      </w:r>
      <w:r w:rsidRPr="005E7BD0">
        <w:rPr>
          <w:rFonts w:ascii="Times" w:hAnsi="Times"/>
          <w:color w:val="000000" w:themeColor="text1"/>
        </w:rPr>
        <w:t>, Pisa, ETS, 2016.</w:t>
      </w:r>
    </w:p>
    <w:p w14:paraId="6D1E0D7B" w14:textId="7780A07B" w:rsidR="00621280" w:rsidRPr="005E7BD0" w:rsidRDefault="00621280" w:rsidP="00621280">
      <w:pPr>
        <w:spacing w:line="276" w:lineRule="auto"/>
        <w:ind w:left="567" w:hanging="567"/>
        <w:jc w:val="both"/>
        <w:rPr>
          <w:rFonts w:ascii="Times" w:hAnsi="Times"/>
          <w:color w:val="000000" w:themeColor="text1"/>
          <w:lang w:val="fr-FR"/>
        </w:rPr>
      </w:pPr>
      <w:r w:rsidRPr="005E7BD0">
        <w:rPr>
          <w:rFonts w:ascii="Times" w:hAnsi="Times"/>
          <w:color w:val="000000" w:themeColor="text1"/>
          <w:lang w:val="fr-FR"/>
        </w:rPr>
        <w:t xml:space="preserve">Worms F., « Evidence et mystère de la vie humaine », présentation de la traduction française de I. Murdoch, </w:t>
      </w:r>
      <w:r w:rsidRPr="005E7BD0">
        <w:rPr>
          <w:rFonts w:ascii="Times" w:hAnsi="Times"/>
          <w:i/>
          <w:color w:val="000000" w:themeColor="text1"/>
          <w:lang w:val="fr-FR"/>
        </w:rPr>
        <w:t>Sartre. Un rationaliste romantique</w:t>
      </w:r>
      <w:r w:rsidRPr="005E7BD0">
        <w:rPr>
          <w:rFonts w:ascii="Times" w:hAnsi="Times"/>
          <w:color w:val="000000" w:themeColor="text1"/>
          <w:lang w:val="fr-FR"/>
        </w:rPr>
        <w:t>, pp. 7-18.</w:t>
      </w:r>
    </w:p>
    <w:p w14:paraId="34F82317" w14:textId="77777777" w:rsidR="00621280" w:rsidRPr="005E7BD0" w:rsidRDefault="00621280" w:rsidP="00621280">
      <w:pPr>
        <w:rPr>
          <w:color w:val="000000" w:themeColor="text1"/>
        </w:rPr>
      </w:pPr>
    </w:p>
    <w:p w14:paraId="2E67097D" w14:textId="77777777" w:rsidR="00EE674B" w:rsidRPr="005E7BD0" w:rsidRDefault="00EE674B" w:rsidP="0097664F">
      <w:pPr>
        <w:jc w:val="both"/>
        <w:rPr>
          <w:color w:val="000000" w:themeColor="text1"/>
          <w:lang w:val="fr-FR"/>
        </w:rPr>
      </w:pPr>
    </w:p>
    <w:sectPr w:rsidR="00EE674B" w:rsidRPr="005E7BD0" w:rsidSect="00B76A1E">
      <w:footerReference w:type="even" r:id="rId11"/>
      <w:footerReference w:type="default" r:id="rId12"/>
      <w:pgSz w:w="11900" w:h="16840"/>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nne-Lise REY" w:date="2020-03-21T17:17:00Z" w:initials="AR">
    <w:p w14:paraId="7103F39A" w14:textId="26678E84" w:rsidR="00274A85" w:rsidRPr="00A92B9B" w:rsidRDefault="00274A85">
      <w:pPr>
        <w:pStyle w:val="Testocommento"/>
        <w:rPr>
          <w:lang w:val="fr-FR"/>
        </w:rPr>
      </w:pPr>
      <w:r>
        <w:rPr>
          <w:rStyle w:val="Rimandocommento"/>
        </w:rPr>
        <w:annotationRef/>
      </w:r>
      <w:r w:rsidRPr="00A92B9B">
        <w:rPr>
          <w:lang w:val="fr-FR"/>
        </w:rPr>
        <w:t>Je pense que cela vaudrait la peine en note d’expliquer un peu à quoi cela renvoie.</w:t>
      </w:r>
    </w:p>
  </w:comment>
  <w:comment w:id="1" w:author="Anne-Lise REY" w:date="2020-03-21T17:32:00Z" w:initials="AR">
    <w:p w14:paraId="35364583" w14:textId="20A73F61" w:rsidR="00274A85" w:rsidRPr="00A92B9B" w:rsidRDefault="00274A85">
      <w:pPr>
        <w:pStyle w:val="Testocommento"/>
        <w:rPr>
          <w:lang w:val="fr-FR"/>
        </w:rPr>
      </w:pPr>
      <w:r>
        <w:rPr>
          <w:rStyle w:val="Rimandocommento"/>
        </w:rPr>
        <w:annotationRef/>
      </w:r>
      <w:r w:rsidRPr="00A92B9B">
        <w:rPr>
          <w:lang w:val="fr-FR"/>
        </w:rPr>
        <w:t>Ce ne serait sans doute pas inutile de donner un exemple ici de description non normative d’un fait.</w:t>
      </w:r>
    </w:p>
  </w:comment>
  <w:comment w:id="2" w:author="Anne-Lise REY" w:date="2020-03-22T14:05:00Z" w:initials="AR">
    <w:p w14:paraId="5BDBEDD9" w14:textId="68EB3C03" w:rsidR="00274A85" w:rsidRPr="00A92B9B" w:rsidRDefault="00274A85">
      <w:pPr>
        <w:pStyle w:val="Testocommento"/>
        <w:rPr>
          <w:lang w:val="fr-FR"/>
        </w:rPr>
      </w:pPr>
      <w:r>
        <w:rPr>
          <w:rStyle w:val="Rimandocommento"/>
        </w:rPr>
        <w:annotationRef/>
      </w:r>
      <w:r w:rsidRPr="00A92B9B">
        <w:rPr>
          <w:lang w:val="fr-FR"/>
        </w:rPr>
        <w:t>Je fais cette suggestion simplement pour éviter la répétition du “considéré”</w:t>
      </w:r>
    </w:p>
  </w:comment>
  <w:comment w:id="3" w:author="Anne-Lise REY" w:date="2020-03-22T15:26:00Z" w:initials="AR">
    <w:p w14:paraId="4E1661C8" w14:textId="6F9EDD72" w:rsidR="00274A85" w:rsidRPr="00A92B9B" w:rsidRDefault="00274A85">
      <w:pPr>
        <w:pStyle w:val="Testocommento"/>
        <w:rPr>
          <w:lang w:val="fr-FR"/>
        </w:rPr>
      </w:pPr>
      <w:r>
        <w:rPr>
          <w:rStyle w:val="Rimandocommento"/>
        </w:rPr>
        <w:annotationRef/>
      </w:r>
      <w:r w:rsidRPr="00A92B9B">
        <w:rPr>
          <w:lang w:val="fr-FR"/>
        </w:rPr>
        <w:t>Savoureux!</w:t>
      </w:r>
    </w:p>
  </w:comment>
  <w:comment w:id="4" w:author="Anne-Lise REY" w:date="2020-03-22T16:17:00Z" w:initials="AR">
    <w:p w14:paraId="19453388" w14:textId="7C8B0B13" w:rsidR="00274A85" w:rsidRPr="00A92B9B" w:rsidRDefault="00274A85">
      <w:pPr>
        <w:pStyle w:val="Testocommento"/>
        <w:rPr>
          <w:lang w:val="fr-FR"/>
        </w:rPr>
      </w:pPr>
      <w:r>
        <w:rPr>
          <w:rStyle w:val="Rimandocommento"/>
        </w:rPr>
        <w:annotationRef/>
      </w:r>
      <w:r w:rsidRPr="00A92B9B">
        <w:rPr>
          <w:lang w:val="fr-FR"/>
        </w:rPr>
        <w:t>Cette expression vaudrait peut-être la peine d’être explicitée en note?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103F39A" w15:done="0"/>
  <w15:commentEx w15:paraId="35364583" w15:done="1"/>
  <w15:commentEx w15:paraId="5BDBEDD9" w15:done="1"/>
  <w15:commentEx w15:paraId="4E1661C8" w15:done="1"/>
  <w15:commentEx w15:paraId="1945338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103F39A" w16cid:durableId="22222233"/>
  <w16cid:commentId w16cid:paraId="35364583" w16cid:durableId="22222234"/>
  <w16cid:commentId w16cid:paraId="5BDBEDD9" w16cid:durableId="22222235"/>
  <w16cid:commentId w16cid:paraId="4E1661C8" w16cid:durableId="22222237"/>
  <w16cid:commentId w16cid:paraId="19453388" w16cid:durableId="2222223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B533EB" w14:textId="77777777" w:rsidR="00A50034" w:rsidRDefault="00A50034" w:rsidP="00CE286A">
      <w:r>
        <w:separator/>
      </w:r>
    </w:p>
  </w:endnote>
  <w:endnote w:type="continuationSeparator" w:id="0">
    <w:p w14:paraId="3D14DCAE" w14:textId="77777777" w:rsidR="00A50034" w:rsidRDefault="00A50034" w:rsidP="00CE28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0002AFF" w:usb1="C000ACFF" w:usb2="00000009" w:usb3="00000000" w:csb0="000001FF" w:csb1="00000000"/>
  </w:font>
  <w:font w:name="Times">
    <w:panose1 w:val="00000500000000020000"/>
    <w:charset w:val="00"/>
    <w:family w:val="auto"/>
    <w:pitch w:val="variable"/>
    <w:sig w:usb0="E00002FF" w:usb1="5000205A"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921769698"/>
      <w:docPartObj>
        <w:docPartGallery w:val="Page Numbers (Bottom of Page)"/>
        <w:docPartUnique/>
      </w:docPartObj>
    </w:sdtPr>
    <w:sdtEndPr>
      <w:rPr>
        <w:rStyle w:val="Numeropagina"/>
      </w:rPr>
    </w:sdtEndPr>
    <w:sdtContent>
      <w:p w14:paraId="6F15AC06" w14:textId="77777777" w:rsidR="00274A85" w:rsidRDefault="00274A85" w:rsidP="00D0320D">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D7544DD" w14:textId="77777777" w:rsidR="00274A85" w:rsidRDefault="00274A8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959758324"/>
      <w:docPartObj>
        <w:docPartGallery w:val="Page Numbers (Bottom of Page)"/>
        <w:docPartUnique/>
      </w:docPartObj>
    </w:sdtPr>
    <w:sdtEndPr>
      <w:rPr>
        <w:rStyle w:val="Numeropagina"/>
      </w:rPr>
    </w:sdtEndPr>
    <w:sdtContent>
      <w:p w14:paraId="49630CC5" w14:textId="77777777" w:rsidR="00274A85" w:rsidRDefault="00274A85" w:rsidP="00D0320D">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18</w:t>
        </w:r>
        <w:r>
          <w:rPr>
            <w:rStyle w:val="Numeropagina"/>
          </w:rPr>
          <w:fldChar w:fldCharType="end"/>
        </w:r>
      </w:p>
    </w:sdtContent>
  </w:sdt>
  <w:p w14:paraId="77EDB183" w14:textId="77777777" w:rsidR="00274A85" w:rsidRDefault="00274A8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E1E6A1" w14:textId="77777777" w:rsidR="00A50034" w:rsidRDefault="00A50034" w:rsidP="00CE286A">
      <w:r>
        <w:separator/>
      </w:r>
    </w:p>
  </w:footnote>
  <w:footnote w:type="continuationSeparator" w:id="0">
    <w:p w14:paraId="44F18379" w14:textId="77777777" w:rsidR="00A50034" w:rsidRDefault="00A50034" w:rsidP="00CE286A">
      <w:r>
        <w:continuationSeparator/>
      </w:r>
    </w:p>
  </w:footnote>
  <w:footnote w:id="1">
    <w:p w14:paraId="0B9F89B0"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P. Donatelli, </w:t>
      </w:r>
      <w:r w:rsidRPr="0023063F">
        <w:rPr>
          <w:i/>
          <w:iCs/>
          <w:lang w:val="fr-FR"/>
        </w:rPr>
        <w:t>Manières d’être humain. Une autre philosophie morale</w:t>
      </w:r>
      <w:r w:rsidRPr="0023063F">
        <w:rPr>
          <w:lang w:val="fr-FR"/>
        </w:rPr>
        <w:t>, Paris, Vrin, 2014.</w:t>
      </w:r>
    </w:p>
  </w:footnote>
  <w:footnote w:id="2">
    <w:p w14:paraId="0271CD8E" w14:textId="1C9978DC" w:rsidR="00274A85" w:rsidRPr="0023063F" w:rsidRDefault="00274A85" w:rsidP="00FE1434">
      <w:pPr>
        <w:pStyle w:val="Testonotaapidipagina"/>
        <w:jc w:val="both"/>
        <w:rPr>
          <w:lang w:val="en-US"/>
        </w:rPr>
      </w:pPr>
      <w:r w:rsidRPr="0023063F">
        <w:rPr>
          <w:rStyle w:val="Rimandonotaapidipagina"/>
        </w:rPr>
        <w:footnoteRef/>
      </w:r>
      <w:r w:rsidRPr="0023063F">
        <w:rPr>
          <w:lang w:val="en-US"/>
        </w:rPr>
        <w:t xml:space="preserve"> « Iris Murdoch », dans Conant J. et J. Elliott (dir.), </w:t>
      </w:r>
      <w:r w:rsidRPr="0023063F">
        <w:rPr>
          <w:i/>
          <w:iCs/>
          <w:lang w:val="en-US"/>
        </w:rPr>
        <w:t>The Norton Anthology of Philosophy, Volume V. After Kant: The Analytic Tradition</w:t>
      </w:r>
      <w:r w:rsidRPr="0023063F">
        <w:rPr>
          <w:lang w:val="en-US"/>
        </w:rPr>
        <w:t>, New York, W. W. Norton &amp; Co., 2017.</w:t>
      </w:r>
    </w:p>
  </w:footnote>
  <w:footnote w:id="3">
    <w:p w14:paraId="62E76A6E" w14:textId="53736757" w:rsidR="00274A85" w:rsidRPr="0023063F" w:rsidRDefault="00274A85" w:rsidP="00FE1434">
      <w:pPr>
        <w:pStyle w:val="Testonotaapidipagina"/>
        <w:jc w:val="both"/>
        <w:rPr>
          <w:lang w:val="fr-FR"/>
        </w:rPr>
      </w:pPr>
      <w:r w:rsidRPr="0023063F">
        <w:rPr>
          <w:rStyle w:val="Rimandonotaapidipagina"/>
        </w:rPr>
        <w:footnoteRef/>
      </w:r>
      <w:r w:rsidRPr="0023063F">
        <w:rPr>
          <w:lang w:val="en-US"/>
        </w:rPr>
        <w:t xml:space="preserve"> J. Bayley, </w:t>
      </w:r>
      <w:r w:rsidRPr="0023063F">
        <w:rPr>
          <w:i/>
          <w:lang w:val="en-US"/>
        </w:rPr>
        <w:t>Iris:</w:t>
      </w:r>
      <w:r w:rsidRPr="0023063F">
        <w:rPr>
          <w:i/>
          <w:iCs/>
          <w:lang w:val="en-US"/>
        </w:rPr>
        <w:t> A Memoir of Iris Murdoch</w:t>
      </w:r>
      <w:r w:rsidRPr="0023063F">
        <w:rPr>
          <w:i/>
          <w:lang w:val="en-US"/>
        </w:rPr>
        <w:t> </w:t>
      </w:r>
      <w:r w:rsidRPr="0023063F">
        <w:rPr>
          <w:lang w:val="en-US"/>
        </w:rPr>
        <w:t xml:space="preserve">(1998); </w:t>
      </w:r>
      <w:r w:rsidRPr="0023063F">
        <w:rPr>
          <w:i/>
          <w:lang w:val="en-US"/>
        </w:rPr>
        <w:t xml:space="preserve">Elegy for Iris: A Memoir </w:t>
      </w:r>
      <w:r w:rsidRPr="0023063F">
        <w:rPr>
          <w:lang w:val="en-US"/>
        </w:rPr>
        <w:t xml:space="preserve">(1999); </w:t>
      </w:r>
      <w:r w:rsidRPr="0023063F">
        <w:rPr>
          <w:i/>
          <w:lang w:val="en-US"/>
        </w:rPr>
        <w:t xml:space="preserve">Iris and the Friends: A Year of Memories </w:t>
      </w:r>
      <w:r w:rsidRPr="0023063F">
        <w:rPr>
          <w:lang w:val="en-US"/>
        </w:rPr>
        <w:t>(1999).</w:t>
      </w:r>
      <w:r w:rsidR="002B6503" w:rsidRPr="0023063F">
        <w:rPr>
          <w:lang w:val="en-US"/>
        </w:rPr>
        <w:t xml:space="preserve"> </w:t>
      </w:r>
      <w:r w:rsidR="002B6503" w:rsidRPr="0023063F">
        <w:rPr>
          <w:lang w:val="fr-FR"/>
        </w:rPr>
        <w:t xml:space="preserve">Peter J. Conradi, ami de Murdoch, a publié en 2001 la biographie autorisée </w:t>
      </w:r>
      <w:r w:rsidR="002B6503" w:rsidRPr="0023063F">
        <w:rPr>
          <w:i/>
          <w:iCs/>
          <w:lang w:val="fr-FR"/>
        </w:rPr>
        <w:t>Iris Murdoch: A Life</w:t>
      </w:r>
      <w:r w:rsidR="002B6503" w:rsidRPr="0023063F">
        <w:rPr>
          <w:lang w:val="fr-FR"/>
        </w:rPr>
        <w:t> ; il est également l’auteur d’une des plus importantes analyses de l’œuvre narrative de Murdoch,</w:t>
      </w:r>
      <w:r w:rsidR="002B6503" w:rsidRPr="0023063F">
        <w:rPr>
          <w:i/>
          <w:iCs/>
          <w:lang w:val="fr-FR"/>
        </w:rPr>
        <w:t> The Saint and the Artist</w:t>
      </w:r>
      <w:r w:rsidR="002B6503" w:rsidRPr="0023063F">
        <w:rPr>
          <w:lang w:val="fr-FR"/>
        </w:rPr>
        <w:t> (1986, 2001).</w:t>
      </w:r>
    </w:p>
  </w:footnote>
  <w:footnote w:id="4">
    <w:p w14:paraId="62EAFC1A" w14:textId="77777777" w:rsidR="00274A85" w:rsidRPr="0023063F" w:rsidRDefault="00274A85" w:rsidP="00FE1434">
      <w:pPr>
        <w:pStyle w:val="Testonotaapidipagina"/>
        <w:jc w:val="both"/>
        <w:rPr>
          <w:lang w:val="en-US"/>
        </w:rPr>
      </w:pPr>
      <w:r w:rsidRPr="0023063F">
        <w:rPr>
          <w:rStyle w:val="Rimandonotaapidipagina"/>
        </w:rPr>
        <w:footnoteRef/>
      </w:r>
      <w:r w:rsidRPr="0023063F">
        <w:rPr>
          <w:lang w:val="en-US"/>
        </w:rPr>
        <w:t xml:space="preserve"> En 1987 Murdoch est nommée </w:t>
      </w:r>
      <w:r w:rsidRPr="0023063F">
        <w:rPr>
          <w:i/>
          <w:lang w:val="en-US"/>
        </w:rPr>
        <w:t>Dame Commander of Order of the British Empire</w:t>
      </w:r>
      <w:r w:rsidRPr="0023063F">
        <w:rPr>
          <w:lang w:val="en-US"/>
        </w:rPr>
        <w:t xml:space="preserve">. </w:t>
      </w:r>
    </w:p>
  </w:footnote>
  <w:footnote w:id="5">
    <w:p w14:paraId="6BD66D73"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Cf. Pendant les mêmes années dans la philosophie du continent européen Hannah Arendt et Simone de Beauvoir.</w:t>
      </w:r>
    </w:p>
  </w:footnote>
  <w:footnote w:id="6">
    <w:p w14:paraId="1C31C639"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Ce n’est qu’en 1920 que le système universitaire d’Oxford ouvre la possibilité pour les femmes d’obtenir un diplôme. Pour une réflexion datant de cette époque sur l’éducation supérieure pour les femmes et ses enjeux sociaux et politiques, voir Virginia Woolf, </w:t>
      </w:r>
      <w:r w:rsidRPr="0023063F">
        <w:rPr>
          <w:i/>
          <w:lang w:val="fr-FR"/>
        </w:rPr>
        <w:t xml:space="preserve">A Room of One’s Own </w:t>
      </w:r>
      <w:r w:rsidRPr="0023063F">
        <w:rPr>
          <w:lang w:val="fr-FR"/>
        </w:rPr>
        <w:t xml:space="preserve">(1929), trad. fr. </w:t>
      </w:r>
      <w:r w:rsidRPr="0023063F">
        <w:rPr>
          <w:i/>
          <w:lang w:val="fr-FR"/>
        </w:rPr>
        <w:t>Une chambre à soi</w:t>
      </w:r>
      <w:r w:rsidRPr="0023063F">
        <w:rPr>
          <w:lang w:val="fr-FR"/>
        </w:rPr>
        <w:t>, Paris, Payot, 2016.</w:t>
      </w:r>
    </w:p>
  </w:footnote>
  <w:footnote w:id="7">
    <w:p w14:paraId="3C8E2C7C"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M. Midgley,</w:t>
      </w:r>
      <w:r w:rsidRPr="0023063F">
        <w:rPr>
          <w:i/>
          <w:lang w:val="fr-FR"/>
        </w:rPr>
        <w:t xml:space="preserve"> </w:t>
      </w:r>
      <w:r w:rsidRPr="0023063F">
        <w:rPr>
          <w:lang w:val="fr-FR"/>
        </w:rPr>
        <w:t xml:space="preserve">« A Golden Manifesto », parties I &amp; II, </w:t>
      </w:r>
      <w:r w:rsidRPr="0023063F">
        <w:rPr>
          <w:i/>
          <w:iCs/>
          <w:lang w:val="fr-FR"/>
        </w:rPr>
        <w:t>Philosophy Now</w:t>
      </w:r>
      <w:r w:rsidRPr="0023063F">
        <w:rPr>
          <w:lang w:val="fr-FR"/>
        </w:rPr>
        <w:t>, octobre/novembre 2016 - décembre 2016/janvier 2017.</w:t>
      </w:r>
    </w:p>
  </w:footnote>
  <w:footnote w:id="8">
    <w:p w14:paraId="59576D48" w14:textId="7008F6A1" w:rsidR="00AF36B0" w:rsidRPr="0023063F" w:rsidRDefault="00AF36B0" w:rsidP="00963B3A">
      <w:pPr>
        <w:pStyle w:val="Testonotaapidipagina"/>
        <w:jc w:val="both"/>
        <w:rPr>
          <w:lang w:val="fr-FR"/>
        </w:rPr>
      </w:pPr>
      <w:r w:rsidRPr="0023063F">
        <w:rPr>
          <w:rStyle w:val="Rimandonotaapidipagina"/>
        </w:rPr>
        <w:footnoteRef/>
      </w:r>
      <w:r w:rsidRPr="0023063F">
        <w:rPr>
          <w:lang w:val="fr-FR"/>
        </w:rPr>
        <w:t xml:space="preserve"> </w:t>
      </w:r>
      <w:r w:rsidR="00B77B39" w:rsidRPr="0023063F">
        <w:rPr>
          <w:lang w:val="fr-FR"/>
        </w:rPr>
        <w:t>On fait référence ici à d</w:t>
      </w:r>
      <w:r w:rsidRPr="0023063F">
        <w:rPr>
          <w:lang w:val="fr-FR"/>
        </w:rPr>
        <w:t xml:space="preserve">eux </w:t>
      </w:r>
      <w:r w:rsidR="00CD200D" w:rsidRPr="0023063F">
        <w:rPr>
          <w:lang w:val="fr-FR"/>
        </w:rPr>
        <w:t xml:space="preserve">grandes </w:t>
      </w:r>
      <w:r w:rsidR="00B77B39" w:rsidRPr="0023063F">
        <w:rPr>
          <w:lang w:val="fr-FR"/>
        </w:rPr>
        <w:t>familles</w:t>
      </w:r>
      <w:r w:rsidRPr="0023063F">
        <w:rPr>
          <w:lang w:val="fr-FR"/>
        </w:rPr>
        <w:t xml:space="preserve"> de </w:t>
      </w:r>
      <w:r w:rsidR="00B77B39" w:rsidRPr="0023063F">
        <w:rPr>
          <w:lang w:val="fr-FR"/>
        </w:rPr>
        <w:t>théories morales</w:t>
      </w:r>
      <w:r w:rsidRPr="0023063F">
        <w:rPr>
          <w:lang w:val="fr-FR"/>
        </w:rPr>
        <w:t xml:space="preserve"> contemporaine</w:t>
      </w:r>
      <w:r w:rsidR="00B77B39" w:rsidRPr="0023063F">
        <w:rPr>
          <w:lang w:val="fr-FR"/>
        </w:rPr>
        <w:t>s</w:t>
      </w:r>
      <w:r w:rsidR="002A6B82" w:rsidRPr="0023063F">
        <w:rPr>
          <w:lang w:val="fr-FR"/>
        </w:rPr>
        <w:t>, qui s’opposent entre elles</w:t>
      </w:r>
      <w:r w:rsidRPr="0023063F">
        <w:rPr>
          <w:lang w:val="fr-FR"/>
        </w:rPr>
        <w:t xml:space="preserve"> : </w:t>
      </w:r>
      <w:r w:rsidR="00B77B39" w:rsidRPr="0023063F">
        <w:rPr>
          <w:lang w:val="fr-FR"/>
        </w:rPr>
        <w:t>les</w:t>
      </w:r>
      <w:r w:rsidR="002A6B82" w:rsidRPr="0023063F">
        <w:rPr>
          <w:lang w:val="fr-FR"/>
        </w:rPr>
        <w:t xml:space="preserve"> </w:t>
      </w:r>
      <w:r w:rsidR="00B77B39" w:rsidRPr="0023063F">
        <w:rPr>
          <w:lang w:val="fr-FR"/>
        </w:rPr>
        <w:t>théories morales</w:t>
      </w:r>
      <w:r w:rsidRPr="0023063F">
        <w:rPr>
          <w:lang w:val="fr-FR"/>
        </w:rPr>
        <w:t xml:space="preserve"> déontologique</w:t>
      </w:r>
      <w:r w:rsidR="002A6B82" w:rsidRPr="0023063F">
        <w:rPr>
          <w:lang w:val="fr-FR"/>
        </w:rPr>
        <w:t>s</w:t>
      </w:r>
      <w:r w:rsidRPr="0023063F">
        <w:rPr>
          <w:lang w:val="fr-FR"/>
        </w:rPr>
        <w:t>,</w:t>
      </w:r>
      <w:r w:rsidR="00B77B39" w:rsidRPr="0023063F">
        <w:rPr>
          <w:lang w:val="fr-FR"/>
        </w:rPr>
        <w:t xml:space="preserve"> </w:t>
      </w:r>
      <w:r w:rsidR="0018417A" w:rsidRPr="0023063F">
        <w:rPr>
          <w:lang w:val="fr-FR"/>
        </w:rPr>
        <w:t>souvent</w:t>
      </w:r>
      <w:r w:rsidR="002A6B82" w:rsidRPr="0023063F">
        <w:rPr>
          <w:lang w:val="fr-FR"/>
        </w:rPr>
        <w:t xml:space="preserve"> </w:t>
      </w:r>
      <w:r w:rsidRPr="0023063F">
        <w:rPr>
          <w:lang w:val="fr-FR"/>
        </w:rPr>
        <w:t>néokantienne</w:t>
      </w:r>
      <w:r w:rsidR="0018417A" w:rsidRPr="0023063F">
        <w:rPr>
          <w:lang w:val="fr-FR"/>
        </w:rPr>
        <w:t>s</w:t>
      </w:r>
      <w:r w:rsidRPr="0023063F">
        <w:rPr>
          <w:lang w:val="fr-FR"/>
        </w:rPr>
        <w:t xml:space="preserve">, </w:t>
      </w:r>
      <w:r w:rsidR="00B77B39" w:rsidRPr="0023063F">
        <w:rPr>
          <w:lang w:val="fr-FR"/>
        </w:rPr>
        <w:t xml:space="preserve">se caractérisent par l’idée selon laquelle </w:t>
      </w:r>
      <w:r w:rsidR="002A6B82" w:rsidRPr="0023063F">
        <w:rPr>
          <w:lang w:val="fr-FR"/>
        </w:rPr>
        <w:t xml:space="preserve">la </w:t>
      </w:r>
      <w:r w:rsidR="0018417A" w:rsidRPr="0023063F">
        <w:rPr>
          <w:lang w:val="fr-FR"/>
        </w:rPr>
        <w:t xml:space="preserve">justification </w:t>
      </w:r>
      <w:r w:rsidR="002A6B82" w:rsidRPr="0023063F">
        <w:rPr>
          <w:lang w:val="fr-FR"/>
        </w:rPr>
        <w:t xml:space="preserve">d’une action passe par le respect de certains </w:t>
      </w:r>
      <w:r w:rsidR="00CD200D" w:rsidRPr="0023063F">
        <w:rPr>
          <w:lang w:val="fr-FR"/>
        </w:rPr>
        <w:t xml:space="preserve">règles ou </w:t>
      </w:r>
      <w:r w:rsidR="002A6B82" w:rsidRPr="0023063F">
        <w:rPr>
          <w:lang w:val="fr-FR"/>
        </w:rPr>
        <w:t>principes</w:t>
      </w:r>
      <w:r w:rsidR="00B77B39" w:rsidRPr="0023063F">
        <w:rPr>
          <w:lang w:val="fr-FR"/>
        </w:rPr>
        <w:t xml:space="preserve"> </w:t>
      </w:r>
      <w:r w:rsidR="002A6B82" w:rsidRPr="0023063F">
        <w:rPr>
          <w:lang w:val="fr-FR"/>
        </w:rPr>
        <w:t>mora</w:t>
      </w:r>
      <w:r w:rsidR="00CD200D" w:rsidRPr="0023063F">
        <w:rPr>
          <w:lang w:val="fr-FR"/>
        </w:rPr>
        <w:t>ux</w:t>
      </w:r>
      <w:r w:rsidR="002A6B82" w:rsidRPr="0023063F">
        <w:rPr>
          <w:lang w:val="fr-FR"/>
        </w:rPr>
        <w:t>, indépendamment des conséquences</w:t>
      </w:r>
      <w:r w:rsidR="00963B3A" w:rsidRPr="0023063F">
        <w:rPr>
          <w:lang w:val="fr-FR"/>
        </w:rPr>
        <w:t xml:space="preserve"> de l’action </w:t>
      </w:r>
      <w:r w:rsidRPr="0023063F">
        <w:rPr>
          <w:lang w:val="fr-FR"/>
        </w:rPr>
        <w:t xml:space="preserve">; </w:t>
      </w:r>
      <w:r w:rsidR="002A6B82" w:rsidRPr="0023063F">
        <w:rPr>
          <w:lang w:val="fr-FR"/>
        </w:rPr>
        <w:t xml:space="preserve">à l’inverse, </w:t>
      </w:r>
      <w:r w:rsidR="00B77B39" w:rsidRPr="0023063F">
        <w:rPr>
          <w:lang w:val="fr-FR"/>
        </w:rPr>
        <w:t>les théories</w:t>
      </w:r>
      <w:r w:rsidR="002A6B82" w:rsidRPr="0023063F">
        <w:rPr>
          <w:lang w:val="fr-FR"/>
        </w:rPr>
        <w:t xml:space="preserve"> </w:t>
      </w:r>
      <w:r w:rsidRPr="0023063F">
        <w:rPr>
          <w:lang w:val="fr-FR"/>
        </w:rPr>
        <w:t>utilitaris</w:t>
      </w:r>
      <w:r w:rsidR="00B77B39" w:rsidRPr="0023063F">
        <w:rPr>
          <w:lang w:val="fr-FR"/>
        </w:rPr>
        <w:t>tes</w:t>
      </w:r>
      <w:r w:rsidRPr="0023063F">
        <w:rPr>
          <w:lang w:val="fr-FR"/>
        </w:rPr>
        <w:t xml:space="preserve"> </w:t>
      </w:r>
      <w:r w:rsidR="00B77B39" w:rsidRPr="0023063F">
        <w:rPr>
          <w:lang w:val="fr-FR"/>
        </w:rPr>
        <w:t>adoptent une approche</w:t>
      </w:r>
      <w:r w:rsidRPr="0023063F">
        <w:rPr>
          <w:lang w:val="fr-FR"/>
        </w:rPr>
        <w:t xml:space="preserve"> conséquentialiste (</w:t>
      </w:r>
      <w:r w:rsidR="00B77B39" w:rsidRPr="0023063F">
        <w:rPr>
          <w:lang w:val="fr-FR"/>
        </w:rPr>
        <w:t xml:space="preserve">à savoir, </w:t>
      </w:r>
      <w:r w:rsidRPr="0023063F">
        <w:rPr>
          <w:lang w:val="fr-FR"/>
        </w:rPr>
        <w:t xml:space="preserve">la justesse d’une action </w:t>
      </w:r>
      <w:r w:rsidR="00B77B39" w:rsidRPr="0023063F">
        <w:rPr>
          <w:lang w:val="fr-FR"/>
        </w:rPr>
        <w:t>dépende</w:t>
      </w:r>
      <w:r w:rsidRPr="0023063F">
        <w:rPr>
          <w:lang w:val="fr-FR"/>
        </w:rPr>
        <w:t xml:space="preserve"> de ses conséquences) </w:t>
      </w:r>
      <w:r w:rsidR="002A6B82" w:rsidRPr="0023063F">
        <w:rPr>
          <w:lang w:val="fr-FR"/>
        </w:rPr>
        <w:t>et le</w:t>
      </w:r>
      <w:r w:rsidR="00CD200D" w:rsidRPr="0023063F">
        <w:rPr>
          <w:lang w:val="fr-FR"/>
        </w:rPr>
        <w:t>ur</w:t>
      </w:r>
      <w:r w:rsidR="002A6B82" w:rsidRPr="0023063F">
        <w:rPr>
          <w:lang w:val="fr-FR"/>
        </w:rPr>
        <w:t xml:space="preserve"> principe général </w:t>
      </w:r>
      <w:r w:rsidR="00963B3A" w:rsidRPr="0023063F">
        <w:rPr>
          <w:lang w:val="fr-FR"/>
        </w:rPr>
        <w:t>consiste à soutenir</w:t>
      </w:r>
      <w:r w:rsidR="002A6B82" w:rsidRPr="0023063F">
        <w:rPr>
          <w:lang w:val="fr-FR"/>
        </w:rPr>
        <w:t xml:space="preserve"> que</w:t>
      </w:r>
      <w:r w:rsidRPr="0023063F">
        <w:rPr>
          <w:lang w:val="fr-FR"/>
        </w:rPr>
        <w:t xml:space="preserve"> l’action moralement </w:t>
      </w:r>
      <w:r w:rsidR="00CD200D" w:rsidRPr="0023063F">
        <w:rPr>
          <w:lang w:val="fr-FR"/>
        </w:rPr>
        <w:t>juste</w:t>
      </w:r>
      <w:r w:rsidRPr="0023063F">
        <w:rPr>
          <w:lang w:val="fr-FR"/>
        </w:rPr>
        <w:t xml:space="preserve"> est celle qui</w:t>
      </w:r>
      <w:r w:rsidR="00B77B39" w:rsidRPr="0023063F">
        <w:rPr>
          <w:lang w:val="fr-FR"/>
        </w:rPr>
        <w:t xml:space="preserve"> maximise le bien</w:t>
      </w:r>
      <w:r w:rsidR="002A6B82" w:rsidRPr="0023063F">
        <w:rPr>
          <w:lang w:val="fr-FR"/>
        </w:rPr>
        <w:t xml:space="preserve"> général.</w:t>
      </w:r>
    </w:p>
  </w:footnote>
  <w:footnote w:id="9">
    <w:p w14:paraId="354D583B" w14:textId="3EA444BE"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Parmi les cibles critiques communs à Murdoch, Anscombe, Foot et Midgley, un cas emblématique est représenté par Richard Mervyn Hare, philosophe moral britannique proposant une théorie métaéthique </w:t>
      </w:r>
      <w:r w:rsidRPr="0023063F">
        <w:rPr>
          <w:i/>
          <w:lang w:val="fr-FR"/>
        </w:rPr>
        <w:t>prescriptiviste</w:t>
      </w:r>
      <w:r w:rsidRPr="0023063F">
        <w:rPr>
          <w:lang w:val="fr-FR"/>
        </w:rPr>
        <w:t>, d’après laquelle le langage moral aurait une fonction essentiellement prescriptive et non descriptive, qui a fortement marqué la philosophie britannique du 20</w:t>
      </w:r>
      <w:r w:rsidRPr="0023063F">
        <w:rPr>
          <w:vertAlign w:val="superscript"/>
          <w:lang w:val="fr-FR"/>
        </w:rPr>
        <w:t>e</w:t>
      </w:r>
      <w:r w:rsidRPr="0023063F">
        <w:rPr>
          <w:lang w:val="fr-FR"/>
        </w:rPr>
        <w:t xml:space="preserve"> siècle. Comme le raconte Cora Diamond (C. Diamond, « </w:t>
      </w:r>
      <w:r w:rsidRPr="0023063F">
        <w:rPr>
          <w:iCs/>
          <w:lang w:val="fr-FR"/>
        </w:rPr>
        <w:t>Knowing Tornadoes and Other Things »</w:t>
      </w:r>
      <w:r w:rsidRPr="0023063F">
        <w:rPr>
          <w:lang w:val="fr-FR"/>
        </w:rPr>
        <w:t xml:space="preserve">, </w:t>
      </w:r>
      <w:r w:rsidRPr="0023063F">
        <w:rPr>
          <w:i/>
          <w:iCs/>
          <w:lang w:val="fr-FR"/>
        </w:rPr>
        <w:t>New Literary History</w:t>
      </w:r>
      <w:r w:rsidRPr="0023063F">
        <w:rPr>
          <w:lang w:val="fr-FR"/>
        </w:rPr>
        <w:t xml:space="preserve">, 22 (1991), n. 4, p. 1004), dans les couloirs de l’université d’Oxford, Hare se </w:t>
      </w:r>
      <w:r w:rsidRPr="0023063F">
        <w:rPr>
          <w:color w:val="000000" w:themeColor="text1"/>
          <w:lang w:val="fr-FR"/>
        </w:rPr>
        <w:t xml:space="preserve">plaignait du fait </w:t>
      </w:r>
      <w:r w:rsidRPr="0023063F">
        <w:rPr>
          <w:lang w:val="fr-FR"/>
        </w:rPr>
        <w:t xml:space="preserve">que les femmes </w:t>
      </w:r>
      <w:r w:rsidRPr="0023063F">
        <w:rPr>
          <w:color w:val="000000" w:themeColor="text1"/>
          <w:lang w:val="fr-FR"/>
        </w:rPr>
        <w:t xml:space="preserve">se liguaient </w:t>
      </w:r>
      <w:r w:rsidRPr="0023063F">
        <w:rPr>
          <w:lang w:val="fr-FR"/>
        </w:rPr>
        <w:t>contre lui. En effet, malgré le nombre minoritaire de femmes dans la philosophie britannique des années 1950-1970, celles-ci étaient la majorité des voix critiques de la théorie de Hare.</w:t>
      </w:r>
    </w:p>
  </w:footnote>
  <w:footnote w:id="10">
    <w:p w14:paraId="733E9856"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Pour une analyse critique des développements récents des éthiques de la vertu comme des formes de théorie morale « normalisées », malgré le cadre critique de l’approche théorique en éthique qui en est à l’origine comme on le trouve chez Murdoch et Anscombe, voir T. Brewer, </w:t>
      </w:r>
      <w:r w:rsidRPr="0023063F">
        <w:rPr>
          <w:i/>
          <w:iCs/>
          <w:lang w:val="fr-FR"/>
        </w:rPr>
        <w:t>The Retrieval of Ethics</w:t>
      </w:r>
      <w:r w:rsidRPr="0023063F">
        <w:rPr>
          <w:lang w:val="fr-FR"/>
        </w:rPr>
        <w:t>, Oxford, Oxford University Press, 2009, «Introduction».</w:t>
      </w:r>
    </w:p>
  </w:footnote>
  <w:footnote w:id="11">
    <w:p w14:paraId="43671154" w14:textId="77777777" w:rsidR="00274A85" w:rsidRPr="0023063F" w:rsidRDefault="00274A85" w:rsidP="00FE1434">
      <w:pPr>
        <w:pStyle w:val="Testonotaapidipagina"/>
        <w:jc w:val="both"/>
        <w:rPr>
          <w:lang w:val="en-US"/>
        </w:rPr>
      </w:pPr>
      <w:r w:rsidRPr="0023063F">
        <w:rPr>
          <w:rStyle w:val="Rimandonotaapidipagina"/>
        </w:rPr>
        <w:footnoteRef/>
      </w:r>
      <w:r w:rsidRPr="0023063F">
        <w:rPr>
          <w:lang w:val="en-US"/>
        </w:rPr>
        <w:t xml:space="preserve"> A. Baier, « What do Women want in a Moral Theory? », </w:t>
      </w:r>
      <w:r w:rsidRPr="0023063F">
        <w:rPr>
          <w:i/>
          <w:iCs/>
          <w:lang w:val="en-US"/>
        </w:rPr>
        <w:t>Noûs</w:t>
      </w:r>
      <w:r w:rsidRPr="0023063F">
        <w:rPr>
          <w:lang w:val="en-US"/>
        </w:rPr>
        <w:t>, 19 (1985), n. 1.</w:t>
      </w:r>
    </w:p>
  </w:footnote>
  <w:footnote w:id="12">
    <w:p w14:paraId="6410A78B" w14:textId="14E0F38C" w:rsidR="00274A85" w:rsidRPr="0023063F" w:rsidRDefault="00274A85" w:rsidP="00FE1434">
      <w:pPr>
        <w:pStyle w:val="Testonotaapidipagina"/>
        <w:jc w:val="both"/>
        <w:rPr>
          <w:lang w:val="fr-FR"/>
        </w:rPr>
      </w:pPr>
      <w:r w:rsidRPr="0023063F">
        <w:rPr>
          <w:rStyle w:val="Rimandonotaapidipagina"/>
        </w:rPr>
        <w:footnoteRef/>
      </w:r>
      <w:r w:rsidRPr="0023063F">
        <w:rPr>
          <w:lang w:val="en-US"/>
        </w:rPr>
        <w:t xml:space="preserve"> M. Urban Walker, « Moral Understandings: Alternative “Epistemology” for a Feminist Ethics », in </w:t>
      </w:r>
      <w:r w:rsidRPr="0023063F">
        <w:rPr>
          <w:i/>
          <w:iCs/>
          <w:lang w:val="en-US"/>
        </w:rPr>
        <w:t>Hypatia</w:t>
      </w:r>
      <w:r w:rsidRPr="0023063F">
        <w:rPr>
          <w:lang w:val="en-US"/>
        </w:rPr>
        <w:t xml:space="preserve">, 4 (1989), n. 2, pp. 15-28. </w:t>
      </w:r>
      <w:r w:rsidRPr="0023063F">
        <w:rPr>
          <w:color w:val="000000" w:themeColor="text1"/>
          <w:lang w:val="fr-FR"/>
        </w:rPr>
        <w:t xml:space="preserve">Il est </w:t>
      </w:r>
      <w:r w:rsidRPr="0023063F">
        <w:rPr>
          <w:lang w:val="fr-FR"/>
        </w:rPr>
        <w:t xml:space="preserve">important de souligner que les réflexions de Baier et Walker ne suggèrent aucune interprétation </w:t>
      </w:r>
      <w:r w:rsidRPr="0023063F">
        <w:rPr>
          <w:i/>
          <w:lang w:val="fr-FR"/>
        </w:rPr>
        <w:t xml:space="preserve">essentialiste </w:t>
      </w:r>
      <w:r w:rsidRPr="0023063F">
        <w:rPr>
          <w:lang w:val="fr-FR"/>
        </w:rPr>
        <w:t>du genre en relation à nos pratiques de connaissance, qui voudrait que le simple fait d’être (</w:t>
      </w:r>
      <w:r w:rsidRPr="0023063F">
        <w:rPr>
          <w:color w:val="000000" w:themeColor="text1"/>
          <w:lang w:val="fr-FR"/>
        </w:rPr>
        <w:t xml:space="preserve">ou de </w:t>
      </w:r>
      <w:r w:rsidRPr="0023063F">
        <w:rPr>
          <w:lang w:val="fr-FR"/>
        </w:rPr>
        <w:t xml:space="preserve">s’identifier) comme femme amènerait à une manière </w:t>
      </w:r>
      <w:r w:rsidRPr="0023063F">
        <w:rPr>
          <w:color w:val="000000" w:themeColor="text1"/>
          <w:lang w:val="fr-FR"/>
        </w:rPr>
        <w:t xml:space="preserve">différente </w:t>
      </w:r>
      <w:r w:rsidRPr="0023063F">
        <w:rPr>
          <w:lang w:val="fr-FR"/>
        </w:rPr>
        <w:t xml:space="preserve">de réfléchir en éthique. Comme Cora Diamond l’a remarqué, ces approches adoptent un point de vue </w:t>
      </w:r>
      <w:r w:rsidRPr="0023063F">
        <w:rPr>
          <w:i/>
          <w:lang w:val="fr-FR"/>
        </w:rPr>
        <w:t>épidémiologique</w:t>
      </w:r>
      <w:r w:rsidRPr="0023063F">
        <w:rPr>
          <w:lang w:val="fr-FR"/>
        </w:rPr>
        <w:t>, et non essentialiste.</w:t>
      </w:r>
    </w:p>
  </w:footnote>
  <w:footnote w:id="13">
    <w:p w14:paraId="2906393B" w14:textId="1257FF1A" w:rsidR="00A26B5A" w:rsidRPr="0023063F" w:rsidRDefault="00A26B5A">
      <w:pPr>
        <w:pStyle w:val="Testonotaapidipagina"/>
        <w:rPr>
          <w:lang w:val="fr-FR"/>
        </w:rPr>
      </w:pPr>
      <w:r w:rsidRPr="0023063F">
        <w:rPr>
          <w:rStyle w:val="Rimandonotaapidipagina"/>
        </w:rPr>
        <w:footnoteRef/>
      </w:r>
      <w:r w:rsidRPr="0023063F">
        <w:rPr>
          <w:lang w:val="fr-FR"/>
        </w:rPr>
        <w:t xml:space="preserve"> Sur le modèle de descriptions telles que « cette surface est lisse », ou « ce stylo est rouge ».</w:t>
      </w:r>
    </w:p>
  </w:footnote>
  <w:footnote w:id="14">
    <w:p w14:paraId="6DF86C24" w14:textId="3A695CD7" w:rsidR="00274A85" w:rsidRPr="0023063F" w:rsidRDefault="00274A85" w:rsidP="00F2197B">
      <w:pPr>
        <w:pStyle w:val="Testonotaapidipagina"/>
        <w:jc w:val="both"/>
        <w:rPr>
          <w:lang w:val="fr-FR"/>
        </w:rPr>
      </w:pPr>
      <w:r w:rsidRPr="0023063F">
        <w:rPr>
          <w:rStyle w:val="Rimandonotaapidipagina"/>
        </w:rPr>
        <w:footnoteRef/>
      </w:r>
      <w:r w:rsidRPr="0023063F">
        <w:rPr>
          <w:lang w:val="fr-FR"/>
        </w:rPr>
        <w:t xml:space="preserve"> La critique de la conception non-cognitiviste du langage moral faite par Murdoch a </w:t>
      </w:r>
      <w:r w:rsidR="00677F81" w:rsidRPr="0023063F">
        <w:rPr>
          <w:lang w:val="fr-FR"/>
        </w:rPr>
        <w:t>influencé</w:t>
      </w:r>
      <w:r w:rsidRPr="0023063F">
        <w:rPr>
          <w:lang w:val="fr-FR"/>
        </w:rPr>
        <w:t xml:space="preserve"> la </w:t>
      </w:r>
      <w:r w:rsidRPr="0023063F">
        <w:rPr>
          <w:color w:val="000000" w:themeColor="text1"/>
          <w:lang w:val="fr-FR"/>
        </w:rPr>
        <w:t xml:space="preserve">célèbre </w:t>
      </w:r>
      <w:r w:rsidRPr="0023063F">
        <w:rPr>
          <w:lang w:val="fr-FR"/>
        </w:rPr>
        <w:t xml:space="preserve">distinction proposée par Bernard Williams entre concepts moraux « fins » et « épais » (B. Williams, </w:t>
      </w:r>
      <w:r w:rsidRPr="0023063F">
        <w:rPr>
          <w:i/>
          <w:lang w:val="fr-FR"/>
        </w:rPr>
        <w:t>Ethics and the Limits of Philosophy</w:t>
      </w:r>
      <w:r w:rsidRPr="0023063F">
        <w:rPr>
          <w:lang w:val="fr-FR"/>
        </w:rPr>
        <w:t>, (1985), London - New York, Routledge, 2006). Williams distingue les concepts moraux « fins »</w:t>
      </w:r>
      <w:r w:rsidR="00A63875" w:rsidRPr="0023063F">
        <w:rPr>
          <w:lang w:val="fr-FR"/>
        </w:rPr>
        <w:t xml:space="preserve"> – </w:t>
      </w:r>
      <w:r w:rsidR="00963B3A" w:rsidRPr="0023063F">
        <w:rPr>
          <w:lang w:val="fr-FR"/>
        </w:rPr>
        <w:t>l</w:t>
      </w:r>
      <w:r w:rsidRPr="0023063F">
        <w:rPr>
          <w:lang w:val="fr-FR"/>
        </w:rPr>
        <w:t xml:space="preserve">es concepts moraux généraux tels que « juste », « bon », « devoir », sur lesquels se concentrent les </w:t>
      </w:r>
      <w:r w:rsidR="00963B3A" w:rsidRPr="0023063F">
        <w:rPr>
          <w:lang w:val="fr-FR"/>
        </w:rPr>
        <w:t>théories non-cognitivistes</w:t>
      </w:r>
      <w:r w:rsidR="000F65D2" w:rsidRPr="0023063F">
        <w:rPr>
          <w:lang w:val="fr-FR"/>
        </w:rPr>
        <w:t xml:space="preserve"> du langage moral </w:t>
      </w:r>
      <w:r w:rsidR="00A63875" w:rsidRPr="0023063F">
        <w:rPr>
          <w:lang w:val="fr-FR"/>
        </w:rPr>
        <w:t>–</w:t>
      </w:r>
      <w:r w:rsidRPr="0023063F">
        <w:rPr>
          <w:lang w:val="fr-FR"/>
        </w:rPr>
        <w:t>, des concepts moraux « épais », qui sont à la fois et de manière indissociable évaluatifs et descriptifs</w:t>
      </w:r>
      <w:r w:rsidR="00A63875" w:rsidRPr="0023063F">
        <w:rPr>
          <w:lang w:val="fr-FR"/>
        </w:rPr>
        <w:t xml:space="preserve"> –</w:t>
      </w:r>
      <w:r w:rsidRPr="0023063F">
        <w:rPr>
          <w:lang w:val="fr-FR"/>
        </w:rPr>
        <w:t xml:space="preserve"> par exemple</w:t>
      </w:r>
      <w:r w:rsidR="00963B3A" w:rsidRPr="0023063F">
        <w:rPr>
          <w:lang w:val="fr-FR"/>
        </w:rPr>
        <w:t>,</w:t>
      </w:r>
      <w:r w:rsidRPr="0023063F">
        <w:rPr>
          <w:lang w:val="fr-FR"/>
        </w:rPr>
        <w:t xml:space="preserve"> des concepts tels que « courageux », « cruel », « trahison », « promise ». Les concepts « épais » (ou « spécialisés », comme les appelle Murdoch) ont été considérés par différents auteurs – parmi lesquels, à l’époque de Murdoch, Philippa Foot, et plus tard Williams, John McDowell, Hilary Putnam – comme des contre-exemples de la version sémantique de la dichotomie entre faits et valeurs, en vertu de l’impossibilité d’identifier un élément purement évaluatif qui serait dissociable d’un élément purement descriptif ou factuel.</w:t>
      </w:r>
    </w:p>
  </w:footnote>
  <w:footnote w:id="15">
    <w:p w14:paraId="6E598973"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en-US"/>
        </w:rPr>
        <w:t xml:space="preserve"> I. Murdoch, « Vision and Choice in Morality », in </w:t>
      </w:r>
      <w:r w:rsidRPr="0023063F">
        <w:rPr>
          <w:i/>
          <w:iCs/>
          <w:lang w:val="en-US"/>
        </w:rPr>
        <w:t xml:space="preserve">Existentialists and Mystics. </w:t>
      </w:r>
      <w:r w:rsidRPr="0023063F">
        <w:rPr>
          <w:i/>
          <w:iCs/>
          <w:lang w:val="fr-FR"/>
        </w:rPr>
        <w:t>Writings on Philosophy and Literature</w:t>
      </w:r>
      <w:r w:rsidRPr="0023063F">
        <w:rPr>
          <w:lang w:val="fr-FR"/>
        </w:rPr>
        <w:t xml:space="preserve">, pp. 76-98 ; trad. fr. par E. Halais, </w:t>
      </w:r>
      <w:r w:rsidRPr="0023063F">
        <w:rPr>
          <w:i/>
          <w:iCs/>
          <w:lang w:val="fr-FR"/>
        </w:rPr>
        <w:t>Vision et choix en morale</w:t>
      </w:r>
      <w:r w:rsidRPr="0023063F">
        <w:rPr>
          <w:lang w:val="fr-FR"/>
        </w:rPr>
        <w:t xml:space="preserve">, in S. Laugier (éd.), </w:t>
      </w:r>
      <w:r w:rsidRPr="0023063F">
        <w:rPr>
          <w:i/>
          <w:iCs/>
          <w:lang w:val="fr-FR"/>
        </w:rPr>
        <w:t xml:space="preserve">La voix et la vertu. Variétés du perfectionnisme moral, </w:t>
      </w:r>
      <w:r w:rsidRPr="0023063F">
        <w:rPr>
          <w:lang w:val="fr-FR"/>
        </w:rPr>
        <w:t xml:space="preserve">Paris, PUF, 2010. </w:t>
      </w:r>
    </w:p>
  </w:footnote>
  <w:footnote w:id="16">
    <w:p w14:paraId="7BFB0206" w14:textId="789AB1CA"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La critique de Murdoch sur ce sujet a marqué </w:t>
      </w:r>
      <w:r w:rsidRPr="0023063F">
        <w:rPr>
          <w:color w:val="000000" w:themeColor="text1"/>
          <w:lang w:val="fr-FR"/>
        </w:rPr>
        <w:t xml:space="preserve">profondément </w:t>
      </w:r>
      <w:r w:rsidRPr="0023063F">
        <w:rPr>
          <w:lang w:val="fr-FR"/>
        </w:rPr>
        <w:t xml:space="preserve">la philosophie analytique, </w:t>
      </w:r>
      <w:r w:rsidRPr="0023063F">
        <w:rPr>
          <w:color w:val="000000" w:themeColor="text1"/>
          <w:lang w:val="fr-FR"/>
        </w:rPr>
        <w:t>comme en témoigne l’héritage explicite reconnu par des philosophes majeurs de la philosophie analytique du 20</w:t>
      </w:r>
      <w:r w:rsidRPr="0023063F">
        <w:rPr>
          <w:color w:val="000000" w:themeColor="text1"/>
          <w:vertAlign w:val="superscript"/>
          <w:lang w:val="fr-FR"/>
        </w:rPr>
        <w:t>e</w:t>
      </w:r>
      <w:r w:rsidRPr="0023063F">
        <w:rPr>
          <w:color w:val="000000" w:themeColor="text1"/>
          <w:lang w:val="fr-FR"/>
        </w:rPr>
        <w:t xml:space="preserve"> siècle, considérés </w:t>
      </w:r>
      <w:r w:rsidRPr="0023063F">
        <w:rPr>
          <w:lang w:val="fr-FR"/>
        </w:rPr>
        <w:t xml:space="preserve">comme les voix majeures du renouveau de l’éthique analytique, tels que Hilary Putnam (cf. </w:t>
      </w:r>
      <w:r w:rsidRPr="0023063F">
        <w:rPr>
          <w:i/>
          <w:iCs/>
          <w:lang w:val="fr-FR"/>
        </w:rPr>
        <w:t>Fait/Valeur : la fin d'un dogme</w:t>
      </w:r>
      <w:r w:rsidRPr="0023063F">
        <w:rPr>
          <w:lang w:val="fr-FR"/>
        </w:rPr>
        <w:t xml:space="preserve">, Paris, Éditions de l'éclat, 2003), John McDowell (cf. « Non-cognitivisme et règles » (1981), trad. fr. in </w:t>
      </w:r>
      <w:r w:rsidRPr="0023063F">
        <w:rPr>
          <w:i/>
          <w:iCs/>
          <w:lang w:val="fr-FR"/>
        </w:rPr>
        <w:t>Archives de Philosophie</w:t>
      </w:r>
      <w:r w:rsidRPr="0023063F">
        <w:rPr>
          <w:lang w:val="fr-FR"/>
        </w:rPr>
        <w:t xml:space="preserve">, 64 (2003), n. 3, pp. 457-477) et Bernard Williams (cf. </w:t>
      </w:r>
      <w:r w:rsidRPr="0023063F">
        <w:rPr>
          <w:i/>
          <w:iCs/>
          <w:lang w:val="fr-FR"/>
        </w:rPr>
        <w:t>Ethics and the Limits of Philosophy</w:t>
      </w:r>
      <w:r w:rsidRPr="0023063F">
        <w:rPr>
          <w:iCs/>
          <w:lang w:val="fr-FR"/>
        </w:rPr>
        <w:t>, op. cit.</w:t>
      </w:r>
      <w:r w:rsidRPr="0023063F">
        <w:rPr>
          <w:lang w:val="fr-FR"/>
        </w:rPr>
        <w:t>).</w:t>
      </w:r>
    </w:p>
  </w:footnote>
  <w:footnote w:id="17">
    <w:p w14:paraId="6789AD1E" w14:textId="77777777" w:rsidR="00274A85" w:rsidRPr="0023063F" w:rsidRDefault="00274A85" w:rsidP="00FE1434">
      <w:pPr>
        <w:pStyle w:val="Testonotaapidipagina"/>
        <w:jc w:val="both"/>
        <w:rPr>
          <w:lang w:val="en-US"/>
        </w:rPr>
      </w:pPr>
      <w:r w:rsidRPr="0023063F">
        <w:rPr>
          <w:rStyle w:val="Rimandonotaapidipagina"/>
        </w:rPr>
        <w:footnoteRef/>
      </w:r>
      <w:r w:rsidRPr="0023063F">
        <w:rPr>
          <w:lang w:val="en-US"/>
        </w:rPr>
        <w:t xml:space="preserve"> C. Diamond, « We are Perpetually Moralist. Iris Murdoch on Facts and Values », in M. Antonaccio et W. Schweiker (dir.), </w:t>
      </w:r>
      <w:r w:rsidRPr="0023063F">
        <w:rPr>
          <w:i/>
          <w:iCs/>
          <w:lang w:val="en-US"/>
        </w:rPr>
        <w:t>Iris Murdoch and the Search for Human Goodness</w:t>
      </w:r>
      <w:r w:rsidRPr="0023063F">
        <w:rPr>
          <w:lang w:val="en-US"/>
        </w:rPr>
        <w:t xml:space="preserve">, Chicago, University of Chicago Press, 1996, pp. 79-109. </w:t>
      </w:r>
    </w:p>
  </w:footnote>
  <w:footnote w:id="18">
    <w:p w14:paraId="27C34B5D"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Cet essai a été publié pour la première fois dans un volume dirigé D.F. Pears (</w:t>
      </w:r>
      <w:r w:rsidRPr="0023063F">
        <w:rPr>
          <w:i/>
          <w:iCs/>
          <w:lang w:val="fr-FR"/>
        </w:rPr>
        <w:t>The Nature of Metaphysics</w:t>
      </w:r>
      <w:r w:rsidRPr="0023063F">
        <w:rPr>
          <w:iCs/>
          <w:lang w:val="fr-FR"/>
        </w:rPr>
        <w:t xml:space="preserve">, </w:t>
      </w:r>
      <w:r w:rsidRPr="0023063F">
        <w:rPr>
          <w:lang w:val="fr-FR"/>
        </w:rPr>
        <w:t>London, Macmillan, 1957, pp. 99-123) à partir d’une série radio de la BBC enregistrée en 1955.</w:t>
      </w:r>
    </w:p>
  </w:footnote>
  <w:footnote w:id="19">
    <w:p w14:paraId="0A2F051B" w14:textId="50275188"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G.E. Moore (philosophe britannique, 1873-1958), </w:t>
      </w:r>
      <w:r w:rsidRPr="0023063F">
        <w:rPr>
          <w:i/>
          <w:iCs/>
          <w:lang w:val="fr-FR"/>
        </w:rPr>
        <w:t xml:space="preserve">Principia Ethica </w:t>
      </w:r>
      <w:r w:rsidRPr="0023063F">
        <w:rPr>
          <w:lang w:val="fr-FR"/>
        </w:rPr>
        <w:t xml:space="preserve">(1903), éd. et introd. par T. Baldwin, Cambridge, Cambridge University Press, 1993 ; trad. fr. par M. Gouverneur, Paris, Puf, 1998. Moore est reconnu comme représentant d’une approche « intuitionniste » en éthique, selon laquelle le bien est une propriété </w:t>
      </w:r>
      <w:r w:rsidRPr="0023063F">
        <w:rPr>
          <w:i/>
          <w:lang w:val="fr-FR"/>
        </w:rPr>
        <w:t>sui generis</w:t>
      </w:r>
      <w:r w:rsidRPr="0023063F">
        <w:rPr>
          <w:lang w:val="fr-FR"/>
        </w:rPr>
        <w:t xml:space="preserve"> et non naturelle qu’on saisit par l’« intuition ».</w:t>
      </w:r>
    </w:p>
  </w:footnote>
  <w:footnote w:id="20">
    <w:p w14:paraId="48E399E0"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Murdoch fait référence ici à l’« argument de la question ouverte » (</w:t>
      </w:r>
      <w:r w:rsidRPr="0023063F">
        <w:rPr>
          <w:i/>
          <w:iCs/>
          <w:lang w:val="fr-FR"/>
        </w:rPr>
        <w:t>open question argument</w:t>
      </w:r>
      <w:r w:rsidRPr="0023063F">
        <w:rPr>
          <w:lang w:val="fr-FR"/>
        </w:rPr>
        <w:t>) que Moore a développé dans le champ sémantique pour démontrer l'impossibilité de définir le concept de « bien » à travers des termes autres que le bien même. Selon cet argument, à chaque fois que l'on considère qu'une propriété naturelle (ou métaphysique) X épuise la signification de « bien », on peut poser la question suivante : « (π) est X, mais est-il bon ? ». Dans le langage ordinaire, selon Moore, cette question reste ouverte pour toute autre propriété que le bien même.</w:t>
      </w:r>
    </w:p>
  </w:footnote>
  <w:footnote w:id="21">
    <w:p w14:paraId="5E9301A3"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Charles Leslie Stevenson (1908-1979), philosophe américain et figure majeure de l’émotivisme, dont son </w:t>
      </w:r>
      <w:r w:rsidRPr="0023063F">
        <w:rPr>
          <w:i/>
          <w:lang w:val="fr-FR"/>
        </w:rPr>
        <w:t xml:space="preserve">Ethics and Language </w:t>
      </w:r>
      <w:r w:rsidRPr="0023063F">
        <w:rPr>
          <w:lang w:val="fr-FR"/>
        </w:rPr>
        <w:t>(1944) est considéré un manifeste.</w:t>
      </w:r>
    </w:p>
  </w:footnote>
  <w:footnote w:id="22">
    <w:p w14:paraId="48B2AD32"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G. Ryle, </w:t>
      </w:r>
      <w:r w:rsidRPr="0023063F">
        <w:rPr>
          <w:i/>
          <w:lang w:val="fr-FR"/>
        </w:rPr>
        <w:t>La </w:t>
      </w:r>
      <w:r w:rsidRPr="0023063F">
        <w:rPr>
          <w:bCs/>
          <w:i/>
          <w:lang w:val="fr-FR"/>
        </w:rPr>
        <w:t>notion</w:t>
      </w:r>
      <w:r w:rsidRPr="0023063F">
        <w:rPr>
          <w:i/>
          <w:lang w:val="fr-FR"/>
        </w:rPr>
        <w:t> </w:t>
      </w:r>
      <w:r w:rsidRPr="0023063F">
        <w:rPr>
          <w:bCs/>
          <w:i/>
          <w:lang w:val="fr-FR"/>
        </w:rPr>
        <w:t>d</w:t>
      </w:r>
      <w:r w:rsidRPr="0023063F">
        <w:rPr>
          <w:i/>
          <w:lang w:val="fr-FR"/>
        </w:rPr>
        <w:t>'</w:t>
      </w:r>
      <w:r w:rsidRPr="0023063F">
        <w:rPr>
          <w:bCs/>
          <w:i/>
          <w:lang w:val="fr-FR"/>
        </w:rPr>
        <w:t xml:space="preserve">esprit </w:t>
      </w:r>
      <w:r w:rsidRPr="0023063F">
        <w:rPr>
          <w:bCs/>
          <w:lang w:val="fr-FR"/>
        </w:rPr>
        <w:t>(1949)</w:t>
      </w:r>
      <w:r w:rsidRPr="0023063F">
        <w:rPr>
          <w:lang w:val="fr-FR"/>
        </w:rPr>
        <w:t>, trad. de l'anglais par S. Stern-Gillet, préface de Francis Jacques, Paris, Payot, 1978.</w:t>
      </w:r>
    </w:p>
  </w:footnote>
  <w:footnote w:id="23">
    <w:p w14:paraId="09AB2EFC"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en-US"/>
        </w:rPr>
        <w:t xml:space="preserve"> R.M. Hare, </w:t>
      </w:r>
      <w:r w:rsidRPr="0023063F">
        <w:rPr>
          <w:i/>
          <w:iCs/>
          <w:lang w:val="en-US"/>
        </w:rPr>
        <w:t xml:space="preserve">The Language of Morals, </w:t>
      </w:r>
      <w:r w:rsidRPr="0023063F">
        <w:rPr>
          <w:lang w:val="en-US"/>
        </w:rPr>
        <w:t xml:space="preserve">Oxford, Oxford University Press, 1952. </w:t>
      </w:r>
      <w:r w:rsidRPr="0023063F">
        <w:rPr>
          <w:lang w:val="fr-FR"/>
        </w:rPr>
        <w:t xml:space="preserve">Dans ce texte Hare pose la distinction entre signification « prescriptive » (définie en relation à des impératives) et signification « descriptive » (définie par des critères de vérité), élément fondamental de son approche « prescriptiviste » en métaéthique. </w:t>
      </w:r>
    </w:p>
  </w:footnote>
  <w:footnote w:id="24">
    <w:p w14:paraId="07362888"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Nous pouvons remarquer ici une analogie avec ce que G.E.M. Anscombe soutenait dans les mêmes années dans son essai célèbre </w:t>
      </w:r>
      <w:r w:rsidRPr="0023063F">
        <w:rPr>
          <w:i/>
          <w:lang w:val="fr-FR"/>
        </w:rPr>
        <w:t xml:space="preserve">Modern Moral Philosophy </w:t>
      </w:r>
      <w:r w:rsidRPr="0023063F">
        <w:rPr>
          <w:lang w:val="fr-FR"/>
        </w:rPr>
        <w:t xml:space="preserve">(1958). Sur Anscombe, nous renvoyons à la contribution de Valérie Aucouturier dans ce même volume, et à V. Aucouturier, </w:t>
      </w:r>
      <w:r w:rsidRPr="0023063F">
        <w:rPr>
          <w:i/>
          <w:lang w:val="fr-FR"/>
        </w:rPr>
        <w:t>Elizabeth Anscombe : l’esprit en pratique</w:t>
      </w:r>
      <w:r w:rsidRPr="0023063F">
        <w:rPr>
          <w:lang w:val="fr-FR"/>
        </w:rPr>
        <w:t>, Paris, CNRS, 2013 ; Id.,</w:t>
      </w:r>
      <w:r w:rsidRPr="0023063F">
        <w:rPr>
          <w:i/>
          <w:lang w:val="fr-FR"/>
        </w:rPr>
        <w:t xml:space="preserve"> </w:t>
      </w:r>
      <w:r w:rsidRPr="0023063F">
        <w:rPr>
          <w:lang w:val="fr-FR"/>
        </w:rPr>
        <w:t xml:space="preserve"> </w:t>
      </w:r>
      <w:r w:rsidRPr="0023063F">
        <w:rPr>
          <w:i/>
          <w:lang w:val="fr-FR"/>
        </w:rPr>
        <w:t>L’intention en action</w:t>
      </w:r>
      <w:r w:rsidRPr="0023063F">
        <w:rPr>
          <w:lang w:val="fr-FR"/>
        </w:rPr>
        <w:t xml:space="preserve">, Paris, Vrin, 2017. Pour une interprétation qui voit une différence entre les deux auteures quant à leur manière de concevoir la psychologie philosophique en relation à la réflexion morale, voir T. Brewer, « Introduction », in Id., </w:t>
      </w:r>
      <w:r w:rsidRPr="0023063F">
        <w:rPr>
          <w:i/>
          <w:lang w:val="fr-FR"/>
        </w:rPr>
        <w:t>The Retrieval of Ethics</w:t>
      </w:r>
      <w:r w:rsidRPr="0023063F">
        <w:rPr>
          <w:lang w:val="fr-FR"/>
        </w:rPr>
        <w:t>, Oxford, Oxford University Press, 2009.</w:t>
      </w:r>
    </w:p>
  </w:footnote>
  <w:footnote w:id="25">
    <w:p w14:paraId="43BD989C" w14:textId="490A2F06"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Murdoch remet ainsi en question l’un des piliers de la première métaéthique à partir de Moore, à savoir la conception de la métaéthique comme analyse du langage moral qui serait neutre d’un point de vu</w:t>
      </w:r>
      <w:r w:rsidRPr="0023063F">
        <w:rPr>
          <w:color w:val="000000" w:themeColor="text1"/>
          <w:lang w:val="fr-FR"/>
        </w:rPr>
        <w:t>e</w:t>
      </w:r>
      <w:r w:rsidRPr="0023063F">
        <w:rPr>
          <w:lang w:val="fr-FR"/>
        </w:rPr>
        <w:t xml:space="preserve"> normatif. </w:t>
      </w:r>
    </w:p>
  </w:footnote>
  <w:footnote w:id="26">
    <w:p w14:paraId="5B948325"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Michael Joseph Oakeshott (1901-1990), philosophe britannique, sceptique politique, auteure entre autres de </w:t>
      </w:r>
      <w:r w:rsidRPr="0023063F">
        <w:rPr>
          <w:i/>
          <w:lang w:val="fr-FR"/>
        </w:rPr>
        <w:t>Experience and its Modes</w:t>
      </w:r>
      <w:r w:rsidRPr="0023063F">
        <w:rPr>
          <w:lang w:val="fr-FR"/>
        </w:rPr>
        <w:t xml:space="preserve"> (1933) et </w:t>
      </w:r>
      <w:r w:rsidRPr="0023063F">
        <w:rPr>
          <w:i/>
          <w:lang w:val="fr-FR"/>
        </w:rPr>
        <w:t xml:space="preserve">Rationalism in Politics and On Human Conduct </w:t>
      </w:r>
      <w:r w:rsidRPr="0023063F">
        <w:rPr>
          <w:lang w:val="fr-FR"/>
        </w:rPr>
        <w:t>(1962).</w:t>
      </w:r>
    </w:p>
  </w:footnote>
  <w:footnote w:id="27">
    <w:p w14:paraId="6B78008D" w14:textId="7777777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La conférence date du 12 mai 1953 à la London School of Economics et publiée en 1954, republiée ensuite dans I. Berlin, </w:t>
      </w:r>
      <w:r w:rsidRPr="0023063F">
        <w:rPr>
          <w:i/>
          <w:lang w:val="fr-FR"/>
        </w:rPr>
        <w:t>Liberty</w:t>
      </w:r>
      <w:r w:rsidRPr="0023063F">
        <w:rPr>
          <w:lang w:val="fr-FR"/>
        </w:rPr>
        <w:t xml:space="preserve">, dir. par H. Hardy, Oxford, Oxford University Press, 2002. </w:t>
      </w:r>
    </w:p>
  </w:footnote>
  <w:footnote w:id="28">
    <w:p w14:paraId="75BA0074" w14:textId="5FA7FB27"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Ce passage montre que la notion de métaphysique que Murdoch veut réhabiliter n’est pas celle des approches téléologiques, en effet dans des écrits successifs elle refusera explicitement l’idée de </w:t>
      </w:r>
      <w:r w:rsidRPr="0023063F">
        <w:rPr>
          <w:i/>
          <w:lang w:val="fr-FR"/>
        </w:rPr>
        <w:t>télos</w:t>
      </w:r>
      <w:r w:rsidRPr="0023063F">
        <w:rPr>
          <w:lang w:val="fr-FR"/>
        </w:rPr>
        <w:t>.</w:t>
      </w:r>
    </w:p>
  </w:footnote>
  <w:footnote w:id="29">
    <w:p w14:paraId="7BB05D3F" w14:textId="31F1E6FA"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Murdoch témoigne d’un certain héritage de Wittgenstein lorsqu’elle problématise la tendance philosophique à la généralisation qu’elle trouve</w:t>
      </w:r>
      <w:r w:rsidRPr="0023063F">
        <w:rPr>
          <w:color w:val="000000" w:themeColor="text1"/>
          <w:lang w:val="fr-FR"/>
        </w:rPr>
        <w:t xml:space="preserve"> dans </w:t>
      </w:r>
      <w:r w:rsidRPr="0023063F">
        <w:rPr>
          <w:lang w:val="fr-FR"/>
        </w:rPr>
        <w:t>ces théories morales, à laquelle elle oppose une attitude philosophique orientée vers l’attention au particulier des formes de vie.</w:t>
      </w:r>
    </w:p>
  </w:footnote>
  <w:footnote w:id="30">
    <w:p w14:paraId="37F62483" w14:textId="2263C599" w:rsidR="00274A85" w:rsidRPr="0023063F" w:rsidRDefault="00274A85" w:rsidP="00FE1434">
      <w:pPr>
        <w:pStyle w:val="Testonotaapidipagina"/>
        <w:jc w:val="both"/>
        <w:rPr>
          <w:lang w:val="fr-FR"/>
        </w:rPr>
      </w:pPr>
      <w:r w:rsidRPr="0023063F">
        <w:rPr>
          <w:rStyle w:val="Rimandonotaapidipagina"/>
        </w:rPr>
        <w:footnoteRef/>
      </w:r>
      <w:r w:rsidRPr="0023063F">
        <w:rPr>
          <w:lang w:val="fr-FR"/>
        </w:rPr>
        <w:t xml:space="preserve"> Gabriel H. Marcel (1889-1973), philosophe français, sa pensée est souvent catégorisée comme </w:t>
      </w:r>
      <w:r w:rsidRPr="0023063F">
        <w:rPr>
          <w:color w:val="000000" w:themeColor="text1"/>
          <w:lang w:val="fr-FR"/>
        </w:rPr>
        <w:t>relevant d’un</w:t>
      </w:r>
      <w:r w:rsidRPr="0023063F">
        <w:rPr>
          <w:lang w:val="fr-FR"/>
        </w:rPr>
        <w:t xml:space="preserve"> « existentialisme chrétien », malgré sa réticence à accepter </w:t>
      </w:r>
      <w:r w:rsidRPr="0023063F">
        <w:rPr>
          <w:color w:val="000000" w:themeColor="text1"/>
          <w:lang w:val="fr-FR"/>
        </w:rPr>
        <w:t>une</w:t>
      </w:r>
      <w:r w:rsidRPr="0023063F">
        <w:rPr>
          <w:color w:val="FF0000"/>
          <w:lang w:val="fr-FR"/>
        </w:rPr>
        <w:t xml:space="preserve"> </w:t>
      </w:r>
      <w:r w:rsidRPr="0023063F">
        <w:rPr>
          <w:lang w:val="fr-FR"/>
        </w:rPr>
        <w:t xml:space="preserve">telle appellation. Murdoch traite de la pensée de Marcel dans l’essai </w:t>
      </w:r>
      <w:r w:rsidRPr="0023063F">
        <w:rPr>
          <w:i/>
          <w:lang w:val="fr-FR"/>
        </w:rPr>
        <w:t>The Image of Mind</w:t>
      </w:r>
      <w:r w:rsidRPr="0023063F">
        <w:rPr>
          <w:lang w:val="fr-FR"/>
        </w:rPr>
        <w:t xml:space="preserve"> (1951).</w:t>
      </w:r>
    </w:p>
  </w:footnote>
  <w:footnote w:id="31">
    <w:p w14:paraId="78E37B58" w14:textId="77777777" w:rsidR="00274A85" w:rsidRPr="00FE1434" w:rsidRDefault="00274A85" w:rsidP="00FE1434">
      <w:pPr>
        <w:pStyle w:val="Testonotaapidipagina"/>
        <w:jc w:val="both"/>
        <w:rPr>
          <w:lang w:val="fr-FR"/>
        </w:rPr>
      </w:pPr>
      <w:r w:rsidRPr="0023063F">
        <w:rPr>
          <w:rStyle w:val="Rimandonotaapidipagina"/>
        </w:rPr>
        <w:footnoteRef/>
      </w:r>
      <w:r w:rsidRPr="0023063F">
        <w:rPr>
          <w:lang w:val="fr-FR"/>
        </w:rPr>
        <w:t xml:space="preserve"> A.E. Taylor (1869-1945), philosophe anglais et expert de Platon. H.W.B. Joseph (1867-1943), connu notamment pour son </w:t>
      </w:r>
      <w:r w:rsidRPr="0023063F">
        <w:rPr>
          <w:i/>
          <w:lang w:val="fr-FR"/>
        </w:rPr>
        <w:t>An Introduction to Logic</w:t>
      </w:r>
      <w:r w:rsidRPr="0023063F">
        <w:rPr>
          <w:lang w:val="fr-FR"/>
        </w:rPr>
        <w:t>, il a suivi H.A. Prichard dans la critique de l’empirisme psychologique.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C2D74"/>
    <w:multiLevelType w:val="multilevel"/>
    <w:tmpl w:val="FE326434"/>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783F6A"/>
    <w:multiLevelType w:val="multilevel"/>
    <w:tmpl w:val="28A0FA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8E011B7"/>
    <w:multiLevelType w:val="multilevel"/>
    <w:tmpl w:val="7BAE2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D803E98"/>
    <w:multiLevelType w:val="hybridMultilevel"/>
    <w:tmpl w:val="308CB370"/>
    <w:lvl w:ilvl="0" w:tplc="24FE8168">
      <w:start w:val="2"/>
      <w:numFmt w:val="bullet"/>
      <w:lvlText w:val="-"/>
      <w:lvlJc w:val="left"/>
      <w:pPr>
        <w:ind w:left="720" w:hanging="360"/>
      </w:pPr>
      <w:rPr>
        <w:rFonts w:ascii="Garamond" w:eastAsiaTheme="minorHAnsi" w:hAnsi="Garamond" w:cstheme="minorBidi"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4" w15:restartNumberingAfterBreak="0">
    <w:nsid w:val="386A07EF"/>
    <w:multiLevelType w:val="hybridMultilevel"/>
    <w:tmpl w:val="A7448494"/>
    <w:lvl w:ilvl="0" w:tplc="4044029E">
      <w:start w:val="1"/>
      <w:numFmt w:val="bullet"/>
      <w:lvlText w:val="-"/>
      <w:lvlJc w:val="left"/>
      <w:pPr>
        <w:ind w:left="720" w:hanging="360"/>
      </w:pPr>
      <w:rPr>
        <w:rFonts w:ascii="Times" w:eastAsiaTheme="minorHAnsi" w:hAnsi="Times" w:cstheme="minorBidi"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5FD3582"/>
    <w:multiLevelType w:val="multilevel"/>
    <w:tmpl w:val="DEA27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66D51D0"/>
    <w:multiLevelType w:val="multilevel"/>
    <w:tmpl w:val="C4F69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555657"/>
    <w:multiLevelType w:val="hybridMultilevel"/>
    <w:tmpl w:val="5EF08090"/>
    <w:lvl w:ilvl="0" w:tplc="B7A6FBDA">
      <w:start w:val="2"/>
      <w:numFmt w:val="bullet"/>
      <w:lvlText w:val="-"/>
      <w:lvlJc w:val="left"/>
      <w:pPr>
        <w:ind w:left="720" w:hanging="360"/>
      </w:pPr>
      <w:rPr>
        <w:rFonts w:ascii="Garamond" w:eastAsiaTheme="minorHAnsi" w:hAnsi="Garamond" w:cstheme="minorBidi" w:hint="default"/>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0752BD7"/>
    <w:multiLevelType w:val="multilevel"/>
    <w:tmpl w:val="3E12C7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16C3D42"/>
    <w:multiLevelType w:val="hybridMultilevel"/>
    <w:tmpl w:val="5742E3F2"/>
    <w:lvl w:ilvl="0" w:tplc="24FE8168">
      <w:start w:val="2"/>
      <w:numFmt w:val="bullet"/>
      <w:lvlText w:val="-"/>
      <w:lvlJc w:val="left"/>
      <w:pPr>
        <w:ind w:left="720" w:hanging="360"/>
      </w:pPr>
      <w:rPr>
        <w:rFonts w:ascii="Garamond" w:eastAsiaTheme="minorHAnsi" w:hAnsi="Garamond"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1747366"/>
    <w:multiLevelType w:val="hybridMultilevel"/>
    <w:tmpl w:val="BAF61024"/>
    <w:lvl w:ilvl="0" w:tplc="24FE8168">
      <w:start w:val="2"/>
      <w:numFmt w:val="bullet"/>
      <w:lvlText w:val="-"/>
      <w:lvlJc w:val="left"/>
      <w:pPr>
        <w:ind w:left="720" w:hanging="360"/>
      </w:pPr>
      <w:rPr>
        <w:rFonts w:ascii="Garamond" w:eastAsiaTheme="minorHAnsi" w:hAnsi="Garamond"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B5023D8"/>
    <w:multiLevelType w:val="hybridMultilevel"/>
    <w:tmpl w:val="7A50DDA4"/>
    <w:lvl w:ilvl="0" w:tplc="24FE8168">
      <w:start w:val="2"/>
      <w:numFmt w:val="bullet"/>
      <w:lvlText w:val="-"/>
      <w:lvlJc w:val="left"/>
      <w:pPr>
        <w:ind w:left="720" w:hanging="360"/>
      </w:pPr>
      <w:rPr>
        <w:rFonts w:ascii="Garamond" w:eastAsiaTheme="minorHAnsi" w:hAnsi="Garamond"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7DD2451"/>
    <w:multiLevelType w:val="multilevel"/>
    <w:tmpl w:val="C9C4E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1"/>
  </w:num>
  <w:num w:numId="4">
    <w:abstractNumId w:val="12"/>
  </w:num>
  <w:num w:numId="5">
    <w:abstractNumId w:val="8"/>
  </w:num>
  <w:num w:numId="6">
    <w:abstractNumId w:val="5"/>
  </w:num>
  <w:num w:numId="7">
    <w:abstractNumId w:val="3"/>
  </w:num>
  <w:num w:numId="8">
    <w:abstractNumId w:val="11"/>
  </w:num>
  <w:num w:numId="9">
    <w:abstractNumId w:val="10"/>
  </w:num>
  <w:num w:numId="10">
    <w:abstractNumId w:val="7"/>
  </w:num>
  <w:num w:numId="11">
    <w:abstractNumId w:val="9"/>
  </w:num>
  <w:num w:numId="12">
    <w:abstractNumId w:val="4"/>
  </w:num>
  <w:num w:numId="1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ne-Lise REY">
    <w15:presenceInfo w15:providerId="Windows Live" w15:userId="a6e0df9a88e8f3c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8"/>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1D47"/>
    <w:rsid w:val="00000B8D"/>
    <w:rsid w:val="00005D95"/>
    <w:rsid w:val="00011AE9"/>
    <w:rsid w:val="0002028B"/>
    <w:rsid w:val="00023123"/>
    <w:rsid w:val="0002557C"/>
    <w:rsid w:val="000301EE"/>
    <w:rsid w:val="0003391E"/>
    <w:rsid w:val="000339D1"/>
    <w:rsid w:val="00035039"/>
    <w:rsid w:val="000360D0"/>
    <w:rsid w:val="00041BBE"/>
    <w:rsid w:val="00043A62"/>
    <w:rsid w:val="00053EBE"/>
    <w:rsid w:val="000562FD"/>
    <w:rsid w:val="0005723D"/>
    <w:rsid w:val="000616A9"/>
    <w:rsid w:val="00066D84"/>
    <w:rsid w:val="00070543"/>
    <w:rsid w:val="00073164"/>
    <w:rsid w:val="00082F57"/>
    <w:rsid w:val="00090414"/>
    <w:rsid w:val="00092B6B"/>
    <w:rsid w:val="00092C08"/>
    <w:rsid w:val="00097C4B"/>
    <w:rsid w:val="000A4D92"/>
    <w:rsid w:val="000A6E56"/>
    <w:rsid w:val="000B25E3"/>
    <w:rsid w:val="000B69DD"/>
    <w:rsid w:val="000B6BCF"/>
    <w:rsid w:val="000C02A2"/>
    <w:rsid w:val="000C0418"/>
    <w:rsid w:val="000C4492"/>
    <w:rsid w:val="000C5D15"/>
    <w:rsid w:val="000E1C5A"/>
    <w:rsid w:val="000E51E7"/>
    <w:rsid w:val="000E7845"/>
    <w:rsid w:val="000F22B2"/>
    <w:rsid w:val="000F29B3"/>
    <w:rsid w:val="000F4CBB"/>
    <w:rsid w:val="000F5F93"/>
    <w:rsid w:val="000F65D2"/>
    <w:rsid w:val="000F683E"/>
    <w:rsid w:val="000F6FC4"/>
    <w:rsid w:val="00106123"/>
    <w:rsid w:val="0011549A"/>
    <w:rsid w:val="00115B1D"/>
    <w:rsid w:val="00117A77"/>
    <w:rsid w:val="0012103C"/>
    <w:rsid w:val="001250B5"/>
    <w:rsid w:val="00125BF2"/>
    <w:rsid w:val="0012665B"/>
    <w:rsid w:val="001308FA"/>
    <w:rsid w:val="0013749C"/>
    <w:rsid w:val="001413A9"/>
    <w:rsid w:val="00141A85"/>
    <w:rsid w:val="00141EF7"/>
    <w:rsid w:val="00143799"/>
    <w:rsid w:val="00143ACF"/>
    <w:rsid w:val="00144598"/>
    <w:rsid w:val="0014488E"/>
    <w:rsid w:val="00144945"/>
    <w:rsid w:val="00145ADB"/>
    <w:rsid w:val="00150CC9"/>
    <w:rsid w:val="0015288E"/>
    <w:rsid w:val="001537FD"/>
    <w:rsid w:val="001543A5"/>
    <w:rsid w:val="0015468F"/>
    <w:rsid w:val="00155B57"/>
    <w:rsid w:val="001572FE"/>
    <w:rsid w:val="00161820"/>
    <w:rsid w:val="00161EAD"/>
    <w:rsid w:val="001657A8"/>
    <w:rsid w:val="00173D90"/>
    <w:rsid w:val="001751D4"/>
    <w:rsid w:val="0017641E"/>
    <w:rsid w:val="00177DF2"/>
    <w:rsid w:val="00180B89"/>
    <w:rsid w:val="0018330B"/>
    <w:rsid w:val="0018417A"/>
    <w:rsid w:val="0018431E"/>
    <w:rsid w:val="00187A7A"/>
    <w:rsid w:val="00190FDD"/>
    <w:rsid w:val="001A06B4"/>
    <w:rsid w:val="001A10DD"/>
    <w:rsid w:val="001A324B"/>
    <w:rsid w:val="001B4037"/>
    <w:rsid w:val="001C492B"/>
    <w:rsid w:val="001C5B90"/>
    <w:rsid w:val="001D297C"/>
    <w:rsid w:val="001D3B01"/>
    <w:rsid w:val="001D3D20"/>
    <w:rsid w:val="001D3FB3"/>
    <w:rsid w:val="001D5321"/>
    <w:rsid w:val="001D6D19"/>
    <w:rsid w:val="001D6F8A"/>
    <w:rsid w:val="001F065B"/>
    <w:rsid w:val="001F31A0"/>
    <w:rsid w:val="001F4B27"/>
    <w:rsid w:val="002001AC"/>
    <w:rsid w:val="0020148D"/>
    <w:rsid w:val="00203614"/>
    <w:rsid w:val="00212159"/>
    <w:rsid w:val="002166A4"/>
    <w:rsid w:val="0022140F"/>
    <w:rsid w:val="002228D5"/>
    <w:rsid w:val="00225F0D"/>
    <w:rsid w:val="0023063F"/>
    <w:rsid w:val="002362F7"/>
    <w:rsid w:val="00236D62"/>
    <w:rsid w:val="00237806"/>
    <w:rsid w:val="00243F0B"/>
    <w:rsid w:val="00250FC4"/>
    <w:rsid w:val="002539E6"/>
    <w:rsid w:val="002546A4"/>
    <w:rsid w:val="002574B6"/>
    <w:rsid w:val="00257C30"/>
    <w:rsid w:val="0026134D"/>
    <w:rsid w:val="00262C5D"/>
    <w:rsid w:val="00264CA0"/>
    <w:rsid w:val="00271DC2"/>
    <w:rsid w:val="00272231"/>
    <w:rsid w:val="00274A85"/>
    <w:rsid w:val="002815B7"/>
    <w:rsid w:val="00284D5B"/>
    <w:rsid w:val="00290B9F"/>
    <w:rsid w:val="00293BA4"/>
    <w:rsid w:val="002A118B"/>
    <w:rsid w:val="002A33C6"/>
    <w:rsid w:val="002A5BFE"/>
    <w:rsid w:val="002A64CA"/>
    <w:rsid w:val="002A68D2"/>
    <w:rsid w:val="002A6B82"/>
    <w:rsid w:val="002B2F19"/>
    <w:rsid w:val="002B6503"/>
    <w:rsid w:val="002B695D"/>
    <w:rsid w:val="002B79A2"/>
    <w:rsid w:val="002C17A7"/>
    <w:rsid w:val="002C36B0"/>
    <w:rsid w:val="002D5FC6"/>
    <w:rsid w:val="002E31C8"/>
    <w:rsid w:val="002E3E46"/>
    <w:rsid w:val="002F10EF"/>
    <w:rsid w:val="002F41BE"/>
    <w:rsid w:val="002F6AD9"/>
    <w:rsid w:val="00300649"/>
    <w:rsid w:val="00302E6A"/>
    <w:rsid w:val="00303254"/>
    <w:rsid w:val="003116BB"/>
    <w:rsid w:val="00315707"/>
    <w:rsid w:val="00321E40"/>
    <w:rsid w:val="00322168"/>
    <w:rsid w:val="003225A9"/>
    <w:rsid w:val="0032330B"/>
    <w:rsid w:val="00333105"/>
    <w:rsid w:val="00333E7F"/>
    <w:rsid w:val="00334EC3"/>
    <w:rsid w:val="003416AB"/>
    <w:rsid w:val="00343497"/>
    <w:rsid w:val="00344F43"/>
    <w:rsid w:val="00345065"/>
    <w:rsid w:val="0034643E"/>
    <w:rsid w:val="0035695A"/>
    <w:rsid w:val="00356E25"/>
    <w:rsid w:val="0037009C"/>
    <w:rsid w:val="00373A42"/>
    <w:rsid w:val="00374D85"/>
    <w:rsid w:val="00376034"/>
    <w:rsid w:val="003855F8"/>
    <w:rsid w:val="003874F7"/>
    <w:rsid w:val="0039023F"/>
    <w:rsid w:val="00391EBC"/>
    <w:rsid w:val="00397D0A"/>
    <w:rsid w:val="003A0CB2"/>
    <w:rsid w:val="003A0D89"/>
    <w:rsid w:val="003A6CF9"/>
    <w:rsid w:val="003B528B"/>
    <w:rsid w:val="003B5662"/>
    <w:rsid w:val="003B6DD4"/>
    <w:rsid w:val="003C0EBC"/>
    <w:rsid w:val="003C5130"/>
    <w:rsid w:val="003C54CA"/>
    <w:rsid w:val="003C6C11"/>
    <w:rsid w:val="003D0BDA"/>
    <w:rsid w:val="003D224D"/>
    <w:rsid w:val="003E38BB"/>
    <w:rsid w:val="003E5182"/>
    <w:rsid w:val="003E7E06"/>
    <w:rsid w:val="003F0E46"/>
    <w:rsid w:val="00406342"/>
    <w:rsid w:val="004068CA"/>
    <w:rsid w:val="00416164"/>
    <w:rsid w:val="004164C2"/>
    <w:rsid w:val="004208FF"/>
    <w:rsid w:val="00425A62"/>
    <w:rsid w:val="00427117"/>
    <w:rsid w:val="00435258"/>
    <w:rsid w:val="00435D79"/>
    <w:rsid w:val="00451592"/>
    <w:rsid w:val="00454A2D"/>
    <w:rsid w:val="00455217"/>
    <w:rsid w:val="004625AC"/>
    <w:rsid w:val="004641F4"/>
    <w:rsid w:val="00465705"/>
    <w:rsid w:val="004707C3"/>
    <w:rsid w:val="0047099C"/>
    <w:rsid w:val="00470FF8"/>
    <w:rsid w:val="0047266F"/>
    <w:rsid w:val="0048024E"/>
    <w:rsid w:val="004826E5"/>
    <w:rsid w:val="004833AA"/>
    <w:rsid w:val="004835C5"/>
    <w:rsid w:val="004850B0"/>
    <w:rsid w:val="00486EB8"/>
    <w:rsid w:val="00492587"/>
    <w:rsid w:val="00494A56"/>
    <w:rsid w:val="00497E64"/>
    <w:rsid w:val="004A3FF9"/>
    <w:rsid w:val="004A62E9"/>
    <w:rsid w:val="004A6559"/>
    <w:rsid w:val="004B0E48"/>
    <w:rsid w:val="004B3EB9"/>
    <w:rsid w:val="004B584B"/>
    <w:rsid w:val="004B7E61"/>
    <w:rsid w:val="004C2ECD"/>
    <w:rsid w:val="004C5717"/>
    <w:rsid w:val="004D04C6"/>
    <w:rsid w:val="004D2F2D"/>
    <w:rsid w:val="004D4272"/>
    <w:rsid w:val="004E20C3"/>
    <w:rsid w:val="004E27FF"/>
    <w:rsid w:val="004F1BEF"/>
    <w:rsid w:val="004F3A63"/>
    <w:rsid w:val="004F4AB6"/>
    <w:rsid w:val="004F6488"/>
    <w:rsid w:val="0051127F"/>
    <w:rsid w:val="00514FB2"/>
    <w:rsid w:val="00516D0B"/>
    <w:rsid w:val="00516EAC"/>
    <w:rsid w:val="00521ADF"/>
    <w:rsid w:val="00521AEA"/>
    <w:rsid w:val="005268A4"/>
    <w:rsid w:val="00526963"/>
    <w:rsid w:val="00527059"/>
    <w:rsid w:val="00533E94"/>
    <w:rsid w:val="00534CA2"/>
    <w:rsid w:val="00535F47"/>
    <w:rsid w:val="005400E6"/>
    <w:rsid w:val="00540B0E"/>
    <w:rsid w:val="00540B8C"/>
    <w:rsid w:val="0054616D"/>
    <w:rsid w:val="005543EA"/>
    <w:rsid w:val="00554D57"/>
    <w:rsid w:val="0055595F"/>
    <w:rsid w:val="00556051"/>
    <w:rsid w:val="005561CD"/>
    <w:rsid w:val="005670C6"/>
    <w:rsid w:val="00567964"/>
    <w:rsid w:val="00570B3C"/>
    <w:rsid w:val="005720A9"/>
    <w:rsid w:val="00572295"/>
    <w:rsid w:val="00572F87"/>
    <w:rsid w:val="00573023"/>
    <w:rsid w:val="00574D20"/>
    <w:rsid w:val="00574F94"/>
    <w:rsid w:val="005764DF"/>
    <w:rsid w:val="0057731C"/>
    <w:rsid w:val="0057752E"/>
    <w:rsid w:val="00577EEC"/>
    <w:rsid w:val="005828F5"/>
    <w:rsid w:val="00583BF1"/>
    <w:rsid w:val="00585F5B"/>
    <w:rsid w:val="005A505A"/>
    <w:rsid w:val="005A675E"/>
    <w:rsid w:val="005A7E57"/>
    <w:rsid w:val="005B10B8"/>
    <w:rsid w:val="005B505D"/>
    <w:rsid w:val="005B5C79"/>
    <w:rsid w:val="005C1323"/>
    <w:rsid w:val="005C14CD"/>
    <w:rsid w:val="005C1917"/>
    <w:rsid w:val="005C4DEA"/>
    <w:rsid w:val="005C4E3D"/>
    <w:rsid w:val="005C55A6"/>
    <w:rsid w:val="005C6B01"/>
    <w:rsid w:val="005D3232"/>
    <w:rsid w:val="005D4FB9"/>
    <w:rsid w:val="005D7218"/>
    <w:rsid w:val="005D76D5"/>
    <w:rsid w:val="005E17B2"/>
    <w:rsid w:val="005E6F23"/>
    <w:rsid w:val="005E7BD0"/>
    <w:rsid w:val="005E7E79"/>
    <w:rsid w:val="005F38E9"/>
    <w:rsid w:val="00601B98"/>
    <w:rsid w:val="00601D4A"/>
    <w:rsid w:val="0060205F"/>
    <w:rsid w:val="0060333A"/>
    <w:rsid w:val="00604703"/>
    <w:rsid w:val="00604801"/>
    <w:rsid w:val="006052AD"/>
    <w:rsid w:val="006145FE"/>
    <w:rsid w:val="00616B47"/>
    <w:rsid w:val="00621280"/>
    <w:rsid w:val="006241A0"/>
    <w:rsid w:val="006310B9"/>
    <w:rsid w:val="006347FE"/>
    <w:rsid w:val="0063628E"/>
    <w:rsid w:val="006400E5"/>
    <w:rsid w:val="00653D50"/>
    <w:rsid w:val="00653DAC"/>
    <w:rsid w:val="00655C80"/>
    <w:rsid w:val="00657248"/>
    <w:rsid w:val="006603C4"/>
    <w:rsid w:val="00663082"/>
    <w:rsid w:val="00663BC5"/>
    <w:rsid w:val="00666DA4"/>
    <w:rsid w:val="00675225"/>
    <w:rsid w:val="00677F81"/>
    <w:rsid w:val="00683C8A"/>
    <w:rsid w:val="006863E3"/>
    <w:rsid w:val="00695F70"/>
    <w:rsid w:val="006A1844"/>
    <w:rsid w:val="006A1F9B"/>
    <w:rsid w:val="006A6328"/>
    <w:rsid w:val="006A71AE"/>
    <w:rsid w:val="006B3300"/>
    <w:rsid w:val="006B5374"/>
    <w:rsid w:val="006B5D0F"/>
    <w:rsid w:val="006B7E05"/>
    <w:rsid w:val="006C2400"/>
    <w:rsid w:val="006C3045"/>
    <w:rsid w:val="006C7BB7"/>
    <w:rsid w:val="006D2362"/>
    <w:rsid w:val="006D2C34"/>
    <w:rsid w:val="006D35C2"/>
    <w:rsid w:val="006D465E"/>
    <w:rsid w:val="006D64FD"/>
    <w:rsid w:val="006D776D"/>
    <w:rsid w:val="006D791C"/>
    <w:rsid w:val="006D7A78"/>
    <w:rsid w:val="006E7EB4"/>
    <w:rsid w:val="006F175A"/>
    <w:rsid w:val="0070016E"/>
    <w:rsid w:val="00703094"/>
    <w:rsid w:val="00704C21"/>
    <w:rsid w:val="007134E8"/>
    <w:rsid w:val="00714CCA"/>
    <w:rsid w:val="00722A05"/>
    <w:rsid w:val="00727889"/>
    <w:rsid w:val="00735153"/>
    <w:rsid w:val="0074099F"/>
    <w:rsid w:val="007414E5"/>
    <w:rsid w:val="0074254D"/>
    <w:rsid w:val="00743A1D"/>
    <w:rsid w:val="00743D3C"/>
    <w:rsid w:val="00744E1D"/>
    <w:rsid w:val="00745481"/>
    <w:rsid w:val="007455EB"/>
    <w:rsid w:val="00754C82"/>
    <w:rsid w:val="007608B3"/>
    <w:rsid w:val="0076400F"/>
    <w:rsid w:val="007679A7"/>
    <w:rsid w:val="00775D38"/>
    <w:rsid w:val="007804B4"/>
    <w:rsid w:val="007819AA"/>
    <w:rsid w:val="00783C20"/>
    <w:rsid w:val="007856D6"/>
    <w:rsid w:val="0078763C"/>
    <w:rsid w:val="00792B17"/>
    <w:rsid w:val="0079544B"/>
    <w:rsid w:val="007972A4"/>
    <w:rsid w:val="007974B7"/>
    <w:rsid w:val="007A1B2A"/>
    <w:rsid w:val="007A6470"/>
    <w:rsid w:val="007A744D"/>
    <w:rsid w:val="007B2904"/>
    <w:rsid w:val="007B296A"/>
    <w:rsid w:val="007B397C"/>
    <w:rsid w:val="007B4927"/>
    <w:rsid w:val="007B7844"/>
    <w:rsid w:val="007C048E"/>
    <w:rsid w:val="007C0B23"/>
    <w:rsid w:val="007C1EAF"/>
    <w:rsid w:val="007C28CF"/>
    <w:rsid w:val="007C3940"/>
    <w:rsid w:val="007C4AEB"/>
    <w:rsid w:val="007C512D"/>
    <w:rsid w:val="007C7D14"/>
    <w:rsid w:val="007C7E5A"/>
    <w:rsid w:val="007D1D45"/>
    <w:rsid w:val="007D49D6"/>
    <w:rsid w:val="007D5FA5"/>
    <w:rsid w:val="007D6986"/>
    <w:rsid w:val="007E447F"/>
    <w:rsid w:val="007E6CE5"/>
    <w:rsid w:val="007F1B64"/>
    <w:rsid w:val="007F32F0"/>
    <w:rsid w:val="00801B73"/>
    <w:rsid w:val="00801D45"/>
    <w:rsid w:val="00802C80"/>
    <w:rsid w:val="0080435C"/>
    <w:rsid w:val="00810252"/>
    <w:rsid w:val="008160BF"/>
    <w:rsid w:val="00816A47"/>
    <w:rsid w:val="00821906"/>
    <w:rsid w:val="0082451E"/>
    <w:rsid w:val="00824983"/>
    <w:rsid w:val="008411A6"/>
    <w:rsid w:val="00842C7F"/>
    <w:rsid w:val="008434D7"/>
    <w:rsid w:val="00845C5B"/>
    <w:rsid w:val="00847A0F"/>
    <w:rsid w:val="00847E26"/>
    <w:rsid w:val="00853D67"/>
    <w:rsid w:val="00854049"/>
    <w:rsid w:val="00856255"/>
    <w:rsid w:val="00856D9C"/>
    <w:rsid w:val="008577D2"/>
    <w:rsid w:val="008622B9"/>
    <w:rsid w:val="0086290F"/>
    <w:rsid w:val="008630CA"/>
    <w:rsid w:val="0086456F"/>
    <w:rsid w:val="00865EAF"/>
    <w:rsid w:val="008711C9"/>
    <w:rsid w:val="008800EB"/>
    <w:rsid w:val="008801B0"/>
    <w:rsid w:val="00884D90"/>
    <w:rsid w:val="00884F7E"/>
    <w:rsid w:val="00885F43"/>
    <w:rsid w:val="00886D71"/>
    <w:rsid w:val="008905EE"/>
    <w:rsid w:val="008906EB"/>
    <w:rsid w:val="00893807"/>
    <w:rsid w:val="00896358"/>
    <w:rsid w:val="00896EA8"/>
    <w:rsid w:val="008A0AF2"/>
    <w:rsid w:val="008A1228"/>
    <w:rsid w:val="008A3B08"/>
    <w:rsid w:val="008A4172"/>
    <w:rsid w:val="008B4571"/>
    <w:rsid w:val="008B4638"/>
    <w:rsid w:val="008B50A1"/>
    <w:rsid w:val="008C05C4"/>
    <w:rsid w:val="008C2B19"/>
    <w:rsid w:val="008C5165"/>
    <w:rsid w:val="008C6A70"/>
    <w:rsid w:val="008D03AE"/>
    <w:rsid w:val="008D183D"/>
    <w:rsid w:val="008D40DE"/>
    <w:rsid w:val="008D5F17"/>
    <w:rsid w:val="008D7DCE"/>
    <w:rsid w:val="008E453D"/>
    <w:rsid w:val="008E609D"/>
    <w:rsid w:val="008E743E"/>
    <w:rsid w:val="008F0B19"/>
    <w:rsid w:val="008F2357"/>
    <w:rsid w:val="008F576A"/>
    <w:rsid w:val="009008D8"/>
    <w:rsid w:val="009011F1"/>
    <w:rsid w:val="00903A77"/>
    <w:rsid w:val="00904932"/>
    <w:rsid w:val="00911A18"/>
    <w:rsid w:val="009149C4"/>
    <w:rsid w:val="00915414"/>
    <w:rsid w:val="00916FB7"/>
    <w:rsid w:val="009226AB"/>
    <w:rsid w:val="0092273C"/>
    <w:rsid w:val="009258BD"/>
    <w:rsid w:val="00925B63"/>
    <w:rsid w:val="009264E7"/>
    <w:rsid w:val="00931F8C"/>
    <w:rsid w:val="0093553F"/>
    <w:rsid w:val="009437B0"/>
    <w:rsid w:val="0094672E"/>
    <w:rsid w:val="0095273D"/>
    <w:rsid w:val="00955063"/>
    <w:rsid w:val="00955715"/>
    <w:rsid w:val="00963B3A"/>
    <w:rsid w:val="00973CF0"/>
    <w:rsid w:val="00975F48"/>
    <w:rsid w:val="00975F80"/>
    <w:rsid w:val="0097615F"/>
    <w:rsid w:val="0097664F"/>
    <w:rsid w:val="009843F8"/>
    <w:rsid w:val="00987E3E"/>
    <w:rsid w:val="00995082"/>
    <w:rsid w:val="009A5148"/>
    <w:rsid w:val="009A6986"/>
    <w:rsid w:val="009A7EFF"/>
    <w:rsid w:val="009B22A4"/>
    <w:rsid w:val="009B243D"/>
    <w:rsid w:val="009B4F8F"/>
    <w:rsid w:val="009B6CAD"/>
    <w:rsid w:val="009B72A9"/>
    <w:rsid w:val="009B77D0"/>
    <w:rsid w:val="009C28F1"/>
    <w:rsid w:val="009C7D7B"/>
    <w:rsid w:val="009D1C0D"/>
    <w:rsid w:val="009D36C7"/>
    <w:rsid w:val="009D3F63"/>
    <w:rsid w:val="009E14B2"/>
    <w:rsid w:val="009F176A"/>
    <w:rsid w:val="00A00E82"/>
    <w:rsid w:val="00A04248"/>
    <w:rsid w:val="00A04AD8"/>
    <w:rsid w:val="00A06494"/>
    <w:rsid w:val="00A0789C"/>
    <w:rsid w:val="00A13395"/>
    <w:rsid w:val="00A149FA"/>
    <w:rsid w:val="00A174F3"/>
    <w:rsid w:val="00A20FE9"/>
    <w:rsid w:val="00A2423E"/>
    <w:rsid w:val="00A263A3"/>
    <w:rsid w:val="00A26B5A"/>
    <w:rsid w:val="00A31221"/>
    <w:rsid w:val="00A31597"/>
    <w:rsid w:val="00A32471"/>
    <w:rsid w:val="00A3456C"/>
    <w:rsid w:val="00A37969"/>
    <w:rsid w:val="00A43B7C"/>
    <w:rsid w:val="00A43D27"/>
    <w:rsid w:val="00A441AD"/>
    <w:rsid w:val="00A46A06"/>
    <w:rsid w:val="00A4719D"/>
    <w:rsid w:val="00A47BF8"/>
    <w:rsid w:val="00A50034"/>
    <w:rsid w:val="00A51252"/>
    <w:rsid w:val="00A557D9"/>
    <w:rsid w:val="00A612F1"/>
    <w:rsid w:val="00A61BBC"/>
    <w:rsid w:val="00A6313E"/>
    <w:rsid w:val="00A63635"/>
    <w:rsid w:val="00A63875"/>
    <w:rsid w:val="00A63A7E"/>
    <w:rsid w:val="00A70638"/>
    <w:rsid w:val="00A80C02"/>
    <w:rsid w:val="00A812CD"/>
    <w:rsid w:val="00A81BF4"/>
    <w:rsid w:val="00A90723"/>
    <w:rsid w:val="00A92B9B"/>
    <w:rsid w:val="00A97909"/>
    <w:rsid w:val="00AA0055"/>
    <w:rsid w:val="00AA32C8"/>
    <w:rsid w:val="00AA7186"/>
    <w:rsid w:val="00AB1108"/>
    <w:rsid w:val="00AB4920"/>
    <w:rsid w:val="00AB7AC6"/>
    <w:rsid w:val="00AB7BA1"/>
    <w:rsid w:val="00AC0D7A"/>
    <w:rsid w:val="00AC15F2"/>
    <w:rsid w:val="00AC2B8B"/>
    <w:rsid w:val="00AD1341"/>
    <w:rsid w:val="00AD24D8"/>
    <w:rsid w:val="00AD4A59"/>
    <w:rsid w:val="00AD5B45"/>
    <w:rsid w:val="00AD67DA"/>
    <w:rsid w:val="00AE0DAA"/>
    <w:rsid w:val="00AE4494"/>
    <w:rsid w:val="00AE6D47"/>
    <w:rsid w:val="00AF1F9C"/>
    <w:rsid w:val="00AF36B0"/>
    <w:rsid w:val="00B005BE"/>
    <w:rsid w:val="00B03BDE"/>
    <w:rsid w:val="00B052C6"/>
    <w:rsid w:val="00B06F30"/>
    <w:rsid w:val="00B14715"/>
    <w:rsid w:val="00B14761"/>
    <w:rsid w:val="00B175A0"/>
    <w:rsid w:val="00B21BB4"/>
    <w:rsid w:val="00B243DF"/>
    <w:rsid w:val="00B2568B"/>
    <w:rsid w:val="00B271E5"/>
    <w:rsid w:val="00B310A9"/>
    <w:rsid w:val="00B31FC9"/>
    <w:rsid w:val="00B34421"/>
    <w:rsid w:val="00B35661"/>
    <w:rsid w:val="00B44BD2"/>
    <w:rsid w:val="00B45AE9"/>
    <w:rsid w:val="00B4620F"/>
    <w:rsid w:val="00B47270"/>
    <w:rsid w:val="00B47896"/>
    <w:rsid w:val="00B53497"/>
    <w:rsid w:val="00B567D8"/>
    <w:rsid w:val="00B61198"/>
    <w:rsid w:val="00B61F77"/>
    <w:rsid w:val="00B62109"/>
    <w:rsid w:val="00B6740E"/>
    <w:rsid w:val="00B7222B"/>
    <w:rsid w:val="00B7253C"/>
    <w:rsid w:val="00B76A1E"/>
    <w:rsid w:val="00B76B1C"/>
    <w:rsid w:val="00B77B39"/>
    <w:rsid w:val="00B8156D"/>
    <w:rsid w:val="00B82E0A"/>
    <w:rsid w:val="00B8428C"/>
    <w:rsid w:val="00B87218"/>
    <w:rsid w:val="00BA5EFB"/>
    <w:rsid w:val="00BA6299"/>
    <w:rsid w:val="00BA7A76"/>
    <w:rsid w:val="00BB5ABF"/>
    <w:rsid w:val="00BC0728"/>
    <w:rsid w:val="00BC6052"/>
    <w:rsid w:val="00BC73C1"/>
    <w:rsid w:val="00BD0D06"/>
    <w:rsid w:val="00BD2029"/>
    <w:rsid w:val="00BD2F52"/>
    <w:rsid w:val="00BE0CA5"/>
    <w:rsid w:val="00BE5129"/>
    <w:rsid w:val="00BF6F99"/>
    <w:rsid w:val="00C00C9F"/>
    <w:rsid w:val="00C0350C"/>
    <w:rsid w:val="00C0408C"/>
    <w:rsid w:val="00C05C06"/>
    <w:rsid w:val="00C0719C"/>
    <w:rsid w:val="00C07473"/>
    <w:rsid w:val="00C1330C"/>
    <w:rsid w:val="00C1422D"/>
    <w:rsid w:val="00C14B25"/>
    <w:rsid w:val="00C21775"/>
    <w:rsid w:val="00C22B35"/>
    <w:rsid w:val="00C30F1E"/>
    <w:rsid w:val="00C336E8"/>
    <w:rsid w:val="00C34C15"/>
    <w:rsid w:val="00C4127C"/>
    <w:rsid w:val="00C45CBB"/>
    <w:rsid w:val="00C475A5"/>
    <w:rsid w:val="00C501B7"/>
    <w:rsid w:val="00C5402F"/>
    <w:rsid w:val="00C5521D"/>
    <w:rsid w:val="00C55A95"/>
    <w:rsid w:val="00C565C6"/>
    <w:rsid w:val="00C57F4E"/>
    <w:rsid w:val="00C60ECE"/>
    <w:rsid w:val="00C620E0"/>
    <w:rsid w:val="00C62CD6"/>
    <w:rsid w:val="00C66392"/>
    <w:rsid w:val="00C7450F"/>
    <w:rsid w:val="00C77328"/>
    <w:rsid w:val="00C77A15"/>
    <w:rsid w:val="00C80253"/>
    <w:rsid w:val="00C81541"/>
    <w:rsid w:val="00C832C4"/>
    <w:rsid w:val="00C83CFB"/>
    <w:rsid w:val="00C97322"/>
    <w:rsid w:val="00C9795A"/>
    <w:rsid w:val="00CA037E"/>
    <w:rsid w:val="00CB222D"/>
    <w:rsid w:val="00CB3E41"/>
    <w:rsid w:val="00CB4334"/>
    <w:rsid w:val="00CB55B2"/>
    <w:rsid w:val="00CB6777"/>
    <w:rsid w:val="00CD158F"/>
    <w:rsid w:val="00CD200D"/>
    <w:rsid w:val="00CD2973"/>
    <w:rsid w:val="00CD5E2B"/>
    <w:rsid w:val="00CE085C"/>
    <w:rsid w:val="00CE1275"/>
    <w:rsid w:val="00CE286A"/>
    <w:rsid w:val="00CE2A5D"/>
    <w:rsid w:val="00CE3CAC"/>
    <w:rsid w:val="00CE3EC0"/>
    <w:rsid w:val="00CE5549"/>
    <w:rsid w:val="00CF34EC"/>
    <w:rsid w:val="00CF6A82"/>
    <w:rsid w:val="00D01D47"/>
    <w:rsid w:val="00D0320D"/>
    <w:rsid w:val="00D036A6"/>
    <w:rsid w:val="00D036DF"/>
    <w:rsid w:val="00D1058F"/>
    <w:rsid w:val="00D105EC"/>
    <w:rsid w:val="00D15A04"/>
    <w:rsid w:val="00D17270"/>
    <w:rsid w:val="00D177E9"/>
    <w:rsid w:val="00D20B6C"/>
    <w:rsid w:val="00D247E9"/>
    <w:rsid w:val="00D30135"/>
    <w:rsid w:val="00D43384"/>
    <w:rsid w:val="00D44C14"/>
    <w:rsid w:val="00D47D5A"/>
    <w:rsid w:val="00D50D94"/>
    <w:rsid w:val="00D52094"/>
    <w:rsid w:val="00D5411B"/>
    <w:rsid w:val="00D551C9"/>
    <w:rsid w:val="00D55D5E"/>
    <w:rsid w:val="00D61C41"/>
    <w:rsid w:val="00D6217A"/>
    <w:rsid w:val="00D65945"/>
    <w:rsid w:val="00D66EBB"/>
    <w:rsid w:val="00D6776B"/>
    <w:rsid w:val="00D7002A"/>
    <w:rsid w:val="00D71746"/>
    <w:rsid w:val="00D72377"/>
    <w:rsid w:val="00D73427"/>
    <w:rsid w:val="00D74E72"/>
    <w:rsid w:val="00D74FB6"/>
    <w:rsid w:val="00D82B5C"/>
    <w:rsid w:val="00D84284"/>
    <w:rsid w:val="00D8464B"/>
    <w:rsid w:val="00D856AC"/>
    <w:rsid w:val="00D913B9"/>
    <w:rsid w:val="00D926EB"/>
    <w:rsid w:val="00DA6560"/>
    <w:rsid w:val="00DB13CB"/>
    <w:rsid w:val="00DB1C01"/>
    <w:rsid w:val="00DB49BF"/>
    <w:rsid w:val="00DC37F5"/>
    <w:rsid w:val="00DC390B"/>
    <w:rsid w:val="00DD4AE9"/>
    <w:rsid w:val="00DD6070"/>
    <w:rsid w:val="00DE0A74"/>
    <w:rsid w:val="00DE167A"/>
    <w:rsid w:val="00DE3F12"/>
    <w:rsid w:val="00DE4086"/>
    <w:rsid w:val="00DE5DB8"/>
    <w:rsid w:val="00DF2D90"/>
    <w:rsid w:val="00DF738D"/>
    <w:rsid w:val="00E00F79"/>
    <w:rsid w:val="00E14A10"/>
    <w:rsid w:val="00E246B7"/>
    <w:rsid w:val="00E2725E"/>
    <w:rsid w:val="00E4252A"/>
    <w:rsid w:val="00E45C95"/>
    <w:rsid w:val="00E53CFF"/>
    <w:rsid w:val="00E55C67"/>
    <w:rsid w:val="00E579A1"/>
    <w:rsid w:val="00E616E4"/>
    <w:rsid w:val="00E62915"/>
    <w:rsid w:val="00E658DF"/>
    <w:rsid w:val="00E67AE9"/>
    <w:rsid w:val="00E80222"/>
    <w:rsid w:val="00E826C2"/>
    <w:rsid w:val="00E8308F"/>
    <w:rsid w:val="00E837BF"/>
    <w:rsid w:val="00E84A29"/>
    <w:rsid w:val="00E84FB2"/>
    <w:rsid w:val="00E862A3"/>
    <w:rsid w:val="00E87495"/>
    <w:rsid w:val="00E92952"/>
    <w:rsid w:val="00E95390"/>
    <w:rsid w:val="00E963D3"/>
    <w:rsid w:val="00E9652C"/>
    <w:rsid w:val="00E97F5D"/>
    <w:rsid w:val="00EA1D5E"/>
    <w:rsid w:val="00EA2B50"/>
    <w:rsid w:val="00EA3C6F"/>
    <w:rsid w:val="00EA68F7"/>
    <w:rsid w:val="00EA6A71"/>
    <w:rsid w:val="00EA73B2"/>
    <w:rsid w:val="00EB0430"/>
    <w:rsid w:val="00EB45EE"/>
    <w:rsid w:val="00EC76BB"/>
    <w:rsid w:val="00EC7BAF"/>
    <w:rsid w:val="00ED3AD9"/>
    <w:rsid w:val="00ED67C4"/>
    <w:rsid w:val="00ED788D"/>
    <w:rsid w:val="00EE0CC0"/>
    <w:rsid w:val="00EE1B0B"/>
    <w:rsid w:val="00EE1C77"/>
    <w:rsid w:val="00EE674B"/>
    <w:rsid w:val="00EF4F1C"/>
    <w:rsid w:val="00F02341"/>
    <w:rsid w:val="00F05261"/>
    <w:rsid w:val="00F0696A"/>
    <w:rsid w:val="00F101B1"/>
    <w:rsid w:val="00F11AAB"/>
    <w:rsid w:val="00F20A25"/>
    <w:rsid w:val="00F2197B"/>
    <w:rsid w:val="00F22EAA"/>
    <w:rsid w:val="00F24008"/>
    <w:rsid w:val="00F2478B"/>
    <w:rsid w:val="00F32E23"/>
    <w:rsid w:val="00F32F98"/>
    <w:rsid w:val="00F3607F"/>
    <w:rsid w:val="00F365B9"/>
    <w:rsid w:val="00F45A24"/>
    <w:rsid w:val="00F502C4"/>
    <w:rsid w:val="00F51500"/>
    <w:rsid w:val="00F517D7"/>
    <w:rsid w:val="00F53283"/>
    <w:rsid w:val="00F55303"/>
    <w:rsid w:val="00F57CBD"/>
    <w:rsid w:val="00F62175"/>
    <w:rsid w:val="00F6664C"/>
    <w:rsid w:val="00F70641"/>
    <w:rsid w:val="00F70744"/>
    <w:rsid w:val="00F73A0D"/>
    <w:rsid w:val="00F749D4"/>
    <w:rsid w:val="00F81806"/>
    <w:rsid w:val="00F81E6A"/>
    <w:rsid w:val="00F826FB"/>
    <w:rsid w:val="00F853DB"/>
    <w:rsid w:val="00F8627D"/>
    <w:rsid w:val="00F86460"/>
    <w:rsid w:val="00F87E20"/>
    <w:rsid w:val="00FA0686"/>
    <w:rsid w:val="00FA55C4"/>
    <w:rsid w:val="00FA6AA3"/>
    <w:rsid w:val="00FB0946"/>
    <w:rsid w:val="00FB1358"/>
    <w:rsid w:val="00FB4FF8"/>
    <w:rsid w:val="00FB79BB"/>
    <w:rsid w:val="00FC18F8"/>
    <w:rsid w:val="00FC5601"/>
    <w:rsid w:val="00FC5B6F"/>
    <w:rsid w:val="00FC66DF"/>
    <w:rsid w:val="00FD13EF"/>
    <w:rsid w:val="00FD1487"/>
    <w:rsid w:val="00FD38C2"/>
    <w:rsid w:val="00FD3E32"/>
    <w:rsid w:val="00FD6F0B"/>
    <w:rsid w:val="00FE1434"/>
    <w:rsid w:val="00FE3265"/>
    <w:rsid w:val="00FE3AAF"/>
    <w:rsid w:val="00FE6CAF"/>
    <w:rsid w:val="00FF7511"/>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78C226"/>
  <w15:chartTrackingRefBased/>
  <w15:docId w15:val="{A451CAE5-4D51-0F4C-999D-BB745BF2A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e">
    <w:name w:val="Normal"/>
    <w:qFormat/>
    <w:rsid w:val="003225A9"/>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621280"/>
    <w:pPr>
      <w:widowControl w:val="0"/>
      <w:spacing w:after="57" w:line="360" w:lineRule="auto"/>
      <w:jc w:val="center"/>
      <w:outlineLvl w:val="0"/>
    </w:pPr>
    <w:rPr>
      <w:rFonts w:eastAsia="Arial Unicode MS" w:cs="Arial Unicode MS"/>
      <w:b/>
      <w:bCs/>
      <w:color w:val="000000"/>
      <w:kern w:val="2"/>
      <w:sz w:val="28"/>
      <w:lang w:val="fr-FR" w:eastAsia="zh-CN"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CE286A"/>
    <w:pPr>
      <w:tabs>
        <w:tab w:val="center" w:pos="4819"/>
        <w:tab w:val="right" w:pos="9638"/>
      </w:tabs>
    </w:pPr>
  </w:style>
  <w:style w:type="character" w:customStyle="1" w:styleId="IntestazioneCarattere">
    <w:name w:val="Intestazione Carattere"/>
    <w:basedOn w:val="Carpredefinitoparagrafo"/>
    <w:link w:val="Intestazione"/>
    <w:uiPriority w:val="99"/>
    <w:rsid w:val="00CE286A"/>
  </w:style>
  <w:style w:type="paragraph" w:styleId="Pidipagina">
    <w:name w:val="footer"/>
    <w:basedOn w:val="Normale"/>
    <w:link w:val="PidipaginaCarattere"/>
    <w:uiPriority w:val="99"/>
    <w:unhideWhenUsed/>
    <w:rsid w:val="00CE286A"/>
    <w:pPr>
      <w:tabs>
        <w:tab w:val="center" w:pos="4819"/>
        <w:tab w:val="right" w:pos="9638"/>
      </w:tabs>
    </w:pPr>
  </w:style>
  <w:style w:type="character" w:customStyle="1" w:styleId="PidipaginaCarattere">
    <w:name w:val="Piè di pagina Carattere"/>
    <w:basedOn w:val="Carpredefinitoparagrafo"/>
    <w:link w:val="Pidipagina"/>
    <w:uiPriority w:val="99"/>
    <w:rsid w:val="00CE286A"/>
  </w:style>
  <w:style w:type="character" w:styleId="Numeropagina">
    <w:name w:val="page number"/>
    <w:basedOn w:val="Carpredefinitoparagrafo"/>
    <w:uiPriority w:val="99"/>
    <w:semiHidden/>
    <w:unhideWhenUsed/>
    <w:rsid w:val="00CE286A"/>
  </w:style>
  <w:style w:type="paragraph" w:styleId="Testonotaapidipagina">
    <w:name w:val="footnote text"/>
    <w:basedOn w:val="Normale"/>
    <w:link w:val="TestonotaapidipaginaCarattere"/>
    <w:uiPriority w:val="99"/>
    <w:unhideWhenUsed/>
    <w:rsid w:val="009843F8"/>
    <w:rPr>
      <w:sz w:val="20"/>
      <w:szCs w:val="20"/>
    </w:rPr>
  </w:style>
  <w:style w:type="character" w:customStyle="1" w:styleId="TestonotaapidipaginaCarattere">
    <w:name w:val="Testo nota a piè di pagina Carattere"/>
    <w:basedOn w:val="Carpredefinitoparagrafo"/>
    <w:link w:val="Testonotaapidipagina"/>
    <w:uiPriority w:val="99"/>
    <w:rsid w:val="009843F8"/>
    <w:rPr>
      <w:sz w:val="20"/>
      <w:szCs w:val="20"/>
    </w:rPr>
  </w:style>
  <w:style w:type="character" w:styleId="Rimandonotaapidipagina">
    <w:name w:val="footnote reference"/>
    <w:basedOn w:val="Carpredefinitoparagrafo"/>
    <w:uiPriority w:val="99"/>
    <w:semiHidden/>
    <w:unhideWhenUsed/>
    <w:rsid w:val="009843F8"/>
    <w:rPr>
      <w:vertAlign w:val="superscript"/>
    </w:rPr>
  </w:style>
  <w:style w:type="paragraph" w:styleId="NormaleWeb">
    <w:name w:val="Normal (Web)"/>
    <w:basedOn w:val="Normale"/>
    <w:uiPriority w:val="99"/>
    <w:unhideWhenUsed/>
    <w:rsid w:val="00041BBE"/>
  </w:style>
  <w:style w:type="paragraph" w:styleId="Paragrafoelenco">
    <w:name w:val="List Paragraph"/>
    <w:basedOn w:val="Normale"/>
    <w:uiPriority w:val="34"/>
    <w:qFormat/>
    <w:rsid w:val="00A37969"/>
    <w:pPr>
      <w:ind w:left="720"/>
      <w:contextualSpacing/>
    </w:pPr>
  </w:style>
  <w:style w:type="character" w:customStyle="1" w:styleId="Titolo1Carattere">
    <w:name w:val="Titolo 1 Carattere"/>
    <w:basedOn w:val="Carpredefinitoparagrafo"/>
    <w:link w:val="Titolo1"/>
    <w:uiPriority w:val="9"/>
    <w:rsid w:val="00621280"/>
    <w:rPr>
      <w:rFonts w:ascii="Times New Roman" w:eastAsia="Arial Unicode MS" w:hAnsi="Times New Roman" w:cs="Arial Unicode MS"/>
      <w:b/>
      <w:bCs/>
      <w:color w:val="000000"/>
      <w:kern w:val="2"/>
      <w:sz w:val="28"/>
      <w:lang w:val="fr-FR" w:eastAsia="zh-CN" w:bidi="hi-IN"/>
    </w:rPr>
  </w:style>
  <w:style w:type="paragraph" w:styleId="Testofumetto">
    <w:name w:val="Balloon Text"/>
    <w:basedOn w:val="Normale"/>
    <w:link w:val="TestofumettoCarattere"/>
    <w:uiPriority w:val="99"/>
    <w:semiHidden/>
    <w:unhideWhenUsed/>
    <w:rsid w:val="00621280"/>
    <w:rPr>
      <w:sz w:val="18"/>
      <w:szCs w:val="18"/>
    </w:rPr>
  </w:style>
  <w:style w:type="character" w:customStyle="1" w:styleId="TestofumettoCarattere">
    <w:name w:val="Testo fumetto Carattere"/>
    <w:basedOn w:val="Carpredefinitoparagrafo"/>
    <w:link w:val="Testofumetto"/>
    <w:uiPriority w:val="99"/>
    <w:semiHidden/>
    <w:rsid w:val="00621280"/>
    <w:rPr>
      <w:rFonts w:ascii="Times New Roman" w:hAnsi="Times New Roman" w:cs="Times New Roman"/>
      <w:sz w:val="18"/>
      <w:szCs w:val="18"/>
    </w:rPr>
  </w:style>
  <w:style w:type="character" w:styleId="Rimandocommento">
    <w:name w:val="annotation reference"/>
    <w:basedOn w:val="Carpredefinitoparagrafo"/>
    <w:uiPriority w:val="99"/>
    <w:semiHidden/>
    <w:unhideWhenUsed/>
    <w:rsid w:val="00621280"/>
    <w:rPr>
      <w:sz w:val="16"/>
      <w:szCs w:val="16"/>
    </w:rPr>
  </w:style>
  <w:style w:type="paragraph" w:styleId="Testocommento">
    <w:name w:val="annotation text"/>
    <w:basedOn w:val="Normale"/>
    <w:link w:val="TestocommentoCarattere"/>
    <w:uiPriority w:val="99"/>
    <w:semiHidden/>
    <w:unhideWhenUsed/>
    <w:rsid w:val="00621280"/>
    <w:rPr>
      <w:sz w:val="20"/>
      <w:szCs w:val="20"/>
    </w:rPr>
  </w:style>
  <w:style w:type="character" w:customStyle="1" w:styleId="TestocommentoCarattere">
    <w:name w:val="Testo commento Carattere"/>
    <w:basedOn w:val="Carpredefinitoparagrafo"/>
    <w:link w:val="Testocommento"/>
    <w:uiPriority w:val="99"/>
    <w:semiHidden/>
    <w:rsid w:val="00621280"/>
    <w:rPr>
      <w:sz w:val="20"/>
      <w:szCs w:val="20"/>
    </w:rPr>
  </w:style>
  <w:style w:type="paragraph" w:styleId="Soggettocommento">
    <w:name w:val="annotation subject"/>
    <w:basedOn w:val="Testocommento"/>
    <w:next w:val="Testocommento"/>
    <w:link w:val="SoggettocommentoCarattere"/>
    <w:uiPriority w:val="99"/>
    <w:semiHidden/>
    <w:unhideWhenUsed/>
    <w:rsid w:val="00621280"/>
    <w:rPr>
      <w:b/>
      <w:bCs/>
    </w:rPr>
  </w:style>
  <w:style w:type="character" w:customStyle="1" w:styleId="SoggettocommentoCarattere">
    <w:name w:val="Soggetto commento Carattere"/>
    <w:basedOn w:val="TestocommentoCarattere"/>
    <w:link w:val="Soggettocommento"/>
    <w:uiPriority w:val="99"/>
    <w:semiHidden/>
    <w:rsid w:val="0062128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141603">
      <w:bodyDiv w:val="1"/>
      <w:marLeft w:val="0"/>
      <w:marRight w:val="0"/>
      <w:marTop w:val="0"/>
      <w:marBottom w:val="0"/>
      <w:divBdr>
        <w:top w:val="none" w:sz="0" w:space="0" w:color="auto"/>
        <w:left w:val="none" w:sz="0" w:space="0" w:color="auto"/>
        <w:bottom w:val="none" w:sz="0" w:space="0" w:color="auto"/>
        <w:right w:val="none" w:sz="0" w:space="0" w:color="auto"/>
      </w:divBdr>
      <w:divsChild>
        <w:div w:id="1254320115">
          <w:marLeft w:val="0"/>
          <w:marRight w:val="0"/>
          <w:marTop w:val="0"/>
          <w:marBottom w:val="0"/>
          <w:divBdr>
            <w:top w:val="none" w:sz="0" w:space="0" w:color="auto"/>
            <w:left w:val="none" w:sz="0" w:space="0" w:color="auto"/>
            <w:bottom w:val="none" w:sz="0" w:space="0" w:color="auto"/>
            <w:right w:val="none" w:sz="0" w:space="0" w:color="auto"/>
          </w:divBdr>
          <w:divsChild>
            <w:div w:id="1395467252">
              <w:marLeft w:val="0"/>
              <w:marRight w:val="0"/>
              <w:marTop w:val="0"/>
              <w:marBottom w:val="0"/>
              <w:divBdr>
                <w:top w:val="none" w:sz="0" w:space="0" w:color="auto"/>
                <w:left w:val="none" w:sz="0" w:space="0" w:color="auto"/>
                <w:bottom w:val="none" w:sz="0" w:space="0" w:color="auto"/>
                <w:right w:val="none" w:sz="0" w:space="0" w:color="auto"/>
              </w:divBdr>
              <w:divsChild>
                <w:div w:id="109906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19995">
      <w:bodyDiv w:val="1"/>
      <w:marLeft w:val="0"/>
      <w:marRight w:val="0"/>
      <w:marTop w:val="0"/>
      <w:marBottom w:val="0"/>
      <w:divBdr>
        <w:top w:val="none" w:sz="0" w:space="0" w:color="auto"/>
        <w:left w:val="none" w:sz="0" w:space="0" w:color="auto"/>
        <w:bottom w:val="none" w:sz="0" w:space="0" w:color="auto"/>
        <w:right w:val="none" w:sz="0" w:space="0" w:color="auto"/>
      </w:divBdr>
      <w:divsChild>
        <w:div w:id="1261111297">
          <w:marLeft w:val="0"/>
          <w:marRight w:val="0"/>
          <w:marTop w:val="0"/>
          <w:marBottom w:val="0"/>
          <w:divBdr>
            <w:top w:val="none" w:sz="0" w:space="0" w:color="auto"/>
            <w:left w:val="none" w:sz="0" w:space="0" w:color="auto"/>
            <w:bottom w:val="none" w:sz="0" w:space="0" w:color="auto"/>
            <w:right w:val="none" w:sz="0" w:space="0" w:color="auto"/>
          </w:divBdr>
          <w:divsChild>
            <w:div w:id="1727530577">
              <w:marLeft w:val="0"/>
              <w:marRight w:val="0"/>
              <w:marTop w:val="0"/>
              <w:marBottom w:val="0"/>
              <w:divBdr>
                <w:top w:val="none" w:sz="0" w:space="0" w:color="auto"/>
                <w:left w:val="none" w:sz="0" w:space="0" w:color="auto"/>
                <w:bottom w:val="none" w:sz="0" w:space="0" w:color="auto"/>
                <w:right w:val="none" w:sz="0" w:space="0" w:color="auto"/>
              </w:divBdr>
              <w:divsChild>
                <w:div w:id="126642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30515">
      <w:bodyDiv w:val="1"/>
      <w:marLeft w:val="0"/>
      <w:marRight w:val="0"/>
      <w:marTop w:val="0"/>
      <w:marBottom w:val="0"/>
      <w:divBdr>
        <w:top w:val="none" w:sz="0" w:space="0" w:color="auto"/>
        <w:left w:val="none" w:sz="0" w:space="0" w:color="auto"/>
        <w:bottom w:val="none" w:sz="0" w:space="0" w:color="auto"/>
        <w:right w:val="none" w:sz="0" w:space="0" w:color="auto"/>
      </w:divBdr>
    </w:div>
    <w:div w:id="215973445">
      <w:bodyDiv w:val="1"/>
      <w:marLeft w:val="0"/>
      <w:marRight w:val="0"/>
      <w:marTop w:val="0"/>
      <w:marBottom w:val="0"/>
      <w:divBdr>
        <w:top w:val="none" w:sz="0" w:space="0" w:color="auto"/>
        <w:left w:val="none" w:sz="0" w:space="0" w:color="auto"/>
        <w:bottom w:val="none" w:sz="0" w:space="0" w:color="auto"/>
        <w:right w:val="none" w:sz="0" w:space="0" w:color="auto"/>
      </w:divBdr>
      <w:divsChild>
        <w:div w:id="1574705591">
          <w:marLeft w:val="0"/>
          <w:marRight w:val="0"/>
          <w:marTop w:val="0"/>
          <w:marBottom w:val="0"/>
          <w:divBdr>
            <w:top w:val="none" w:sz="0" w:space="0" w:color="auto"/>
            <w:left w:val="none" w:sz="0" w:space="0" w:color="auto"/>
            <w:bottom w:val="none" w:sz="0" w:space="0" w:color="auto"/>
            <w:right w:val="none" w:sz="0" w:space="0" w:color="auto"/>
          </w:divBdr>
          <w:divsChild>
            <w:div w:id="1334214133">
              <w:marLeft w:val="0"/>
              <w:marRight w:val="0"/>
              <w:marTop w:val="0"/>
              <w:marBottom w:val="0"/>
              <w:divBdr>
                <w:top w:val="none" w:sz="0" w:space="0" w:color="auto"/>
                <w:left w:val="none" w:sz="0" w:space="0" w:color="auto"/>
                <w:bottom w:val="none" w:sz="0" w:space="0" w:color="auto"/>
                <w:right w:val="none" w:sz="0" w:space="0" w:color="auto"/>
              </w:divBdr>
              <w:divsChild>
                <w:div w:id="155978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034716">
      <w:bodyDiv w:val="1"/>
      <w:marLeft w:val="0"/>
      <w:marRight w:val="0"/>
      <w:marTop w:val="0"/>
      <w:marBottom w:val="0"/>
      <w:divBdr>
        <w:top w:val="none" w:sz="0" w:space="0" w:color="auto"/>
        <w:left w:val="none" w:sz="0" w:space="0" w:color="auto"/>
        <w:bottom w:val="none" w:sz="0" w:space="0" w:color="auto"/>
        <w:right w:val="none" w:sz="0" w:space="0" w:color="auto"/>
      </w:divBdr>
      <w:divsChild>
        <w:div w:id="517280516">
          <w:marLeft w:val="0"/>
          <w:marRight w:val="0"/>
          <w:marTop w:val="0"/>
          <w:marBottom w:val="0"/>
          <w:divBdr>
            <w:top w:val="none" w:sz="0" w:space="0" w:color="auto"/>
            <w:left w:val="none" w:sz="0" w:space="0" w:color="auto"/>
            <w:bottom w:val="none" w:sz="0" w:space="0" w:color="auto"/>
            <w:right w:val="none" w:sz="0" w:space="0" w:color="auto"/>
          </w:divBdr>
          <w:divsChild>
            <w:div w:id="1128281920">
              <w:marLeft w:val="0"/>
              <w:marRight w:val="0"/>
              <w:marTop w:val="0"/>
              <w:marBottom w:val="0"/>
              <w:divBdr>
                <w:top w:val="none" w:sz="0" w:space="0" w:color="auto"/>
                <w:left w:val="none" w:sz="0" w:space="0" w:color="auto"/>
                <w:bottom w:val="none" w:sz="0" w:space="0" w:color="auto"/>
                <w:right w:val="none" w:sz="0" w:space="0" w:color="auto"/>
              </w:divBdr>
              <w:divsChild>
                <w:div w:id="196943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147157">
      <w:bodyDiv w:val="1"/>
      <w:marLeft w:val="0"/>
      <w:marRight w:val="0"/>
      <w:marTop w:val="0"/>
      <w:marBottom w:val="0"/>
      <w:divBdr>
        <w:top w:val="none" w:sz="0" w:space="0" w:color="auto"/>
        <w:left w:val="none" w:sz="0" w:space="0" w:color="auto"/>
        <w:bottom w:val="none" w:sz="0" w:space="0" w:color="auto"/>
        <w:right w:val="none" w:sz="0" w:space="0" w:color="auto"/>
      </w:divBdr>
      <w:divsChild>
        <w:div w:id="1948349999">
          <w:marLeft w:val="0"/>
          <w:marRight w:val="0"/>
          <w:marTop w:val="0"/>
          <w:marBottom w:val="0"/>
          <w:divBdr>
            <w:top w:val="none" w:sz="0" w:space="0" w:color="auto"/>
            <w:left w:val="none" w:sz="0" w:space="0" w:color="auto"/>
            <w:bottom w:val="none" w:sz="0" w:space="0" w:color="auto"/>
            <w:right w:val="none" w:sz="0" w:space="0" w:color="auto"/>
          </w:divBdr>
          <w:divsChild>
            <w:div w:id="952328038">
              <w:marLeft w:val="0"/>
              <w:marRight w:val="0"/>
              <w:marTop w:val="0"/>
              <w:marBottom w:val="0"/>
              <w:divBdr>
                <w:top w:val="none" w:sz="0" w:space="0" w:color="auto"/>
                <w:left w:val="none" w:sz="0" w:space="0" w:color="auto"/>
                <w:bottom w:val="none" w:sz="0" w:space="0" w:color="auto"/>
                <w:right w:val="none" w:sz="0" w:space="0" w:color="auto"/>
              </w:divBdr>
              <w:divsChild>
                <w:div w:id="1677343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492119">
      <w:bodyDiv w:val="1"/>
      <w:marLeft w:val="0"/>
      <w:marRight w:val="0"/>
      <w:marTop w:val="0"/>
      <w:marBottom w:val="0"/>
      <w:divBdr>
        <w:top w:val="none" w:sz="0" w:space="0" w:color="auto"/>
        <w:left w:val="none" w:sz="0" w:space="0" w:color="auto"/>
        <w:bottom w:val="none" w:sz="0" w:space="0" w:color="auto"/>
        <w:right w:val="none" w:sz="0" w:space="0" w:color="auto"/>
      </w:divBdr>
      <w:divsChild>
        <w:div w:id="1241713612">
          <w:marLeft w:val="0"/>
          <w:marRight w:val="0"/>
          <w:marTop w:val="0"/>
          <w:marBottom w:val="0"/>
          <w:divBdr>
            <w:top w:val="none" w:sz="0" w:space="0" w:color="auto"/>
            <w:left w:val="none" w:sz="0" w:space="0" w:color="auto"/>
            <w:bottom w:val="none" w:sz="0" w:space="0" w:color="auto"/>
            <w:right w:val="none" w:sz="0" w:space="0" w:color="auto"/>
          </w:divBdr>
          <w:divsChild>
            <w:div w:id="866412660">
              <w:marLeft w:val="0"/>
              <w:marRight w:val="0"/>
              <w:marTop w:val="0"/>
              <w:marBottom w:val="0"/>
              <w:divBdr>
                <w:top w:val="none" w:sz="0" w:space="0" w:color="auto"/>
                <w:left w:val="none" w:sz="0" w:space="0" w:color="auto"/>
                <w:bottom w:val="none" w:sz="0" w:space="0" w:color="auto"/>
                <w:right w:val="none" w:sz="0" w:space="0" w:color="auto"/>
              </w:divBdr>
              <w:divsChild>
                <w:div w:id="175119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698716">
      <w:bodyDiv w:val="1"/>
      <w:marLeft w:val="0"/>
      <w:marRight w:val="0"/>
      <w:marTop w:val="0"/>
      <w:marBottom w:val="0"/>
      <w:divBdr>
        <w:top w:val="none" w:sz="0" w:space="0" w:color="auto"/>
        <w:left w:val="none" w:sz="0" w:space="0" w:color="auto"/>
        <w:bottom w:val="none" w:sz="0" w:space="0" w:color="auto"/>
        <w:right w:val="none" w:sz="0" w:space="0" w:color="auto"/>
      </w:divBdr>
      <w:divsChild>
        <w:div w:id="790712176">
          <w:marLeft w:val="0"/>
          <w:marRight w:val="0"/>
          <w:marTop w:val="0"/>
          <w:marBottom w:val="0"/>
          <w:divBdr>
            <w:top w:val="none" w:sz="0" w:space="0" w:color="auto"/>
            <w:left w:val="none" w:sz="0" w:space="0" w:color="auto"/>
            <w:bottom w:val="none" w:sz="0" w:space="0" w:color="auto"/>
            <w:right w:val="none" w:sz="0" w:space="0" w:color="auto"/>
          </w:divBdr>
          <w:divsChild>
            <w:div w:id="1416974142">
              <w:marLeft w:val="0"/>
              <w:marRight w:val="0"/>
              <w:marTop w:val="0"/>
              <w:marBottom w:val="0"/>
              <w:divBdr>
                <w:top w:val="none" w:sz="0" w:space="0" w:color="auto"/>
                <w:left w:val="none" w:sz="0" w:space="0" w:color="auto"/>
                <w:bottom w:val="none" w:sz="0" w:space="0" w:color="auto"/>
                <w:right w:val="none" w:sz="0" w:space="0" w:color="auto"/>
              </w:divBdr>
              <w:divsChild>
                <w:div w:id="198249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748477">
      <w:bodyDiv w:val="1"/>
      <w:marLeft w:val="0"/>
      <w:marRight w:val="0"/>
      <w:marTop w:val="0"/>
      <w:marBottom w:val="0"/>
      <w:divBdr>
        <w:top w:val="none" w:sz="0" w:space="0" w:color="auto"/>
        <w:left w:val="none" w:sz="0" w:space="0" w:color="auto"/>
        <w:bottom w:val="none" w:sz="0" w:space="0" w:color="auto"/>
        <w:right w:val="none" w:sz="0" w:space="0" w:color="auto"/>
      </w:divBdr>
    </w:div>
    <w:div w:id="381637677">
      <w:bodyDiv w:val="1"/>
      <w:marLeft w:val="0"/>
      <w:marRight w:val="0"/>
      <w:marTop w:val="0"/>
      <w:marBottom w:val="0"/>
      <w:divBdr>
        <w:top w:val="none" w:sz="0" w:space="0" w:color="auto"/>
        <w:left w:val="none" w:sz="0" w:space="0" w:color="auto"/>
        <w:bottom w:val="none" w:sz="0" w:space="0" w:color="auto"/>
        <w:right w:val="none" w:sz="0" w:space="0" w:color="auto"/>
      </w:divBdr>
      <w:divsChild>
        <w:div w:id="1668747653">
          <w:marLeft w:val="0"/>
          <w:marRight w:val="0"/>
          <w:marTop w:val="0"/>
          <w:marBottom w:val="0"/>
          <w:divBdr>
            <w:top w:val="none" w:sz="0" w:space="0" w:color="auto"/>
            <w:left w:val="none" w:sz="0" w:space="0" w:color="auto"/>
            <w:bottom w:val="none" w:sz="0" w:space="0" w:color="auto"/>
            <w:right w:val="none" w:sz="0" w:space="0" w:color="auto"/>
          </w:divBdr>
          <w:divsChild>
            <w:div w:id="102579717">
              <w:marLeft w:val="0"/>
              <w:marRight w:val="0"/>
              <w:marTop w:val="0"/>
              <w:marBottom w:val="0"/>
              <w:divBdr>
                <w:top w:val="none" w:sz="0" w:space="0" w:color="auto"/>
                <w:left w:val="none" w:sz="0" w:space="0" w:color="auto"/>
                <w:bottom w:val="none" w:sz="0" w:space="0" w:color="auto"/>
                <w:right w:val="none" w:sz="0" w:space="0" w:color="auto"/>
              </w:divBdr>
              <w:divsChild>
                <w:div w:id="188023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958662">
      <w:bodyDiv w:val="1"/>
      <w:marLeft w:val="0"/>
      <w:marRight w:val="0"/>
      <w:marTop w:val="0"/>
      <w:marBottom w:val="0"/>
      <w:divBdr>
        <w:top w:val="none" w:sz="0" w:space="0" w:color="auto"/>
        <w:left w:val="none" w:sz="0" w:space="0" w:color="auto"/>
        <w:bottom w:val="none" w:sz="0" w:space="0" w:color="auto"/>
        <w:right w:val="none" w:sz="0" w:space="0" w:color="auto"/>
      </w:divBdr>
      <w:divsChild>
        <w:div w:id="752119079">
          <w:marLeft w:val="0"/>
          <w:marRight w:val="0"/>
          <w:marTop w:val="0"/>
          <w:marBottom w:val="0"/>
          <w:divBdr>
            <w:top w:val="none" w:sz="0" w:space="0" w:color="auto"/>
            <w:left w:val="none" w:sz="0" w:space="0" w:color="auto"/>
            <w:bottom w:val="none" w:sz="0" w:space="0" w:color="auto"/>
            <w:right w:val="none" w:sz="0" w:space="0" w:color="auto"/>
          </w:divBdr>
          <w:divsChild>
            <w:div w:id="188952337">
              <w:marLeft w:val="0"/>
              <w:marRight w:val="0"/>
              <w:marTop w:val="0"/>
              <w:marBottom w:val="0"/>
              <w:divBdr>
                <w:top w:val="none" w:sz="0" w:space="0" w:color="auto"/>
                <w:left w:val="none" w:sz="0" w:space="0" w:color="auto"/>
                <w:bottom w:val="none" w:sz="0" w:space="0" w:color="auto"/>
                <w:right w:val="none" w:sz="0" w:space="0" w:color="auto"/>
              </w:divBdr>
              <w:divsChild>
                <w:div w:id="194943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761007">
      <w:bodyDiv w:val="1"/>
      <w:marLeft w:val="0"/>
      <w:marRight w:val="0"/>
      <w:marTop w:val="0"/>
      <w:marBottom w:val="0"/>
      <w:divBdr>
        <w:top w:val="none" w:sz="0" w:space="0" w:color="auto"/>
        <w:left w:val="none" w:sz="0" w:space="0" w:color="auto"/>
        <w:bottom w:val="none" w:sz="0" w:space="0" w:color="auto"/>
        <w:right w:val="none" w:sz="0" w:space="0" w:color="auto"/>
      </w:divBdr>
      <w:divsChild>
        <w:div w:id="1376849144">
          <w:marLeft w:val="0"/>
          <w:marRight w:val="0"/>
          <w:marTop w:val="0"/>
          <w:marBottom w:val="0"/>
          <w:divBdr>
            <w:top w:val="none" w:sz="0" w:space="0" w:color="auto"/>
            <w:left w:val="none" w:sz="0" w:space="0" w:color="auto"/>
            <w:bottom w:val="none" w:sz="0" w:space="0" w:color="auto"/>
            <w:right w:val="none" w:sz="0" w:space="0" w:color="auto"/>
          </w:divBdr>
          <w:divsChild>
            <w:div w:id="705176287">
              <w:marLeft w:val="0"/>
              <w:marRight w:val="0"/>
              <w:marTop w:val="0"/>
              <w:marBottom w:val="0"/>
              <w:divBdr>
                <w:top w:val="none" w:sz="0" w:space="0" w:color="auto"/>
                <w:left w:val="none" w:sz="0" w:space="0" w:color="auto"/>
                <w:bottom w:val="none" w:sz="0" w:space="0" w:color="auto"/>
                <w:right w:val="none" w:sz="0" w:space="0" w:color="auto"/>
              </w:divBdr>
              <w:divsChild>
                <w:div w:id="140811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725992">
      <w:bodyDiv w:val="1"/>
      <w:marLeft w:val="0"/>
      <w:marRight w:val="0"/>
      <w:marTop w:val="0"/>
      <w:marBottom w:val="0"/>
      <w:divBdr>
        <w:top w:val="none" w:sz="0" w:space="0" w:color="auto"/>
        <w:left w:val="none" w:sz="0" w:space="0" w:color="auto"/>
        <w:bottom w:val="none" w:sz="0" w:space="0" w:color="auto"/>
        <w:right w:val="none" w:sz="0" w:space="0" w:color="auto"/>
      </w:divBdr>
      <w:divsChild>
        <w:div w:id="83111897">
          <w:marLeft w:val="0"/>
          <w:marRight w:val="0"/>
          <w:marTop w:val="0"/>
          <w:marBottom w:val="0"/>
          <w:divBdr>
            <w:top w:val="none" w:sz="0" w:space="0" w:color="auto"/>
            <w:left w:val="none" w:sz="0" w:space="0" w:color="auto"/>
            <w:bottom w:val="none" w:sz="0" w:space="0" w:color="auto"/>
            <w:right w:val="none" w:sz="0" w:space="0" w:color="auto"/>
          </w:divBdr>
          <w:divsChild>
            <w:div w:id="68501599">
              <w:marLeft w:val="0"/>
              <w:marRight w:val="0"/>
              <w:marTop w:val="0"/>
              <w:marBottom w:val="0"/>
              <w:divBdr>
                <w:top w:val="none" w:sz="0" w:space="0" w:color="auto"/>
                <w:left w:val="none" w:sz="0" w:space="0" w:color="auto"/>
                <w:bottom w:val="none" w:sz="0" w:space="0" w:color="auto"/>
                <w:right w:val="none" w:sz="0" w:space="0" w:color="auto"/>
              </w:divBdr>
              <w:divsChild>
                <w:div w:id="2028873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640350">
      <w:bodyDiv w:val="1"/>
      <w:marLeft w:val="0"/>
      <w:marRight w:val="0"/>
      <w:marTop w:val="0"/>
      <w:marBottom w:val="0"/>
      <w:divBdr>
        <w:top w:val="none" w:sz="0" w:space="0" w:color="auto"/>
        <w:left w:val="none" w:sz="0" w:space="0" w:color="auto"/>
        <w:bottom w:val="none" w:sz="0" w:space="0" w:color="auto"/>
        <w:right w:val="none" w:sz="0" w:space="0" w:color="auto"/>
      </w:divBdr>
      <w:divsChild>
        <w:div w:id="1400715475">
          <w:marLeft w:val="0"/>
          <w:marRight w:val="0"/>
          <w:marTop w:val="0"/>
          <w:marBottom w:val="0"/>
          <w:divBdr>
            <w:top w:val="none" w:sz="0" w:space="0" w:color="auto"/>
            <w:left w:val="none" w:sz="0" w:space="0" w:color="auto"/>
            <w:bottom w:val="none" w:sz="0" w:space="0" w:color="auto"/>
            <w:right w:val="none" w:sz="0" w:space="0" w:color="auto"/>
          </w:divBdr>
          <w:divsChild>
            <w:div w:id="1250963061">
              <w:marLeft w:val="0"/>
              <w:marRight w:val="0"/>
              <w:marTop w:val="0"/>
              <w:marBottom w:val="0"/>
              <w:divBdr>
                <w:top w:val="none" w:sz="0" w:space="0" w:color="auto"/>
                <w:left w:val="none" w:sz="0" w:space="0" w:color="auto"/>
                <w:bottom w:val="none" w:sz="0" w:space="0" w:color="auto"/>
                <w:right w:val="none" w:sz="0" w:space="0" w:color="auto"/>
              </w:divBdr>
              <w:divsChild>
                <w:div w:id="776675923">
                  <w:marLeft w:val="0"/>
                  <w:marRight w:val="0"/>
                  <w:marTop w:val="0"/>
                  <w:marBottom w:val="0"/>
                  <w:divBdr>
                    <w:top w:val="none" w:sz="0" w:space="0" w:color="auto"/>
                    <w:left w:val="none" w:sz="0" w:space="0" w:color="auto"/>
                    <w:bottom w:val="none" w:sz="0" w:space="0" w:color="auto"/>
                    <w:right w:val="none" w:sz="0" w:space="0" w:color="auto"/>
                  </w:divBdr>
                  <w:divsChild>
                    <w:div w:id="210156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514649">
      <w:bodyDiv w:val="1"/>
      <w:marLeft w:val="0"/>
      <w:marRight w:val="0"/>
      <w:marTop w:val="0"/>
      <w:marBottom w:val="0"/>
      <w:divBdr>
        <w:top w:val="none" w:sz="0" w:space="0" w:color="auto"/>
        <w:left w:val="none" w:sz="0" w:space="0" w:color="auto"/>
        <w:bottom w:val="none" w:sz="0" w:space="0" w:color="auto"/>
        <w:right w:val="none" w:sz="0" w:space="0" w:color="auto"/>
      </w:divBdr>
    </w:div>
    <w:div w:id="683677267">
      <w:bodyDiv w:val="1"/>
      <w:marLeft w:val="0"/>
      <w:marRight w:val="0"/>
      <w:marTop w:val="0"/>
      <w:marBottom w:val="0"/>
      <w:divBdr>
        <w:top w:val="none" w:sz="0" w:space="0" w:color="auto"/>
        <w:left w:val="none" w:sz="0" w:space="0" w:color="auto"/>
        <w:bottom w:val="none" w:sz="0" w:space="0" w:color="auto"/>
        <w:right w:val="none" w:sz="0" w:space="0" w:color="auto"/>
      </w:divBdr>
    </w:div>
    <w:div w:id="720977181">
      <w:bodyDiv w:val="1"/>
      <w:marLeft w:val="0"/>
      <w:marRight w:val="0"/>
      <w:marTop w:val="0"/>
      <w:marBottom w:val="0"/>
      <w:divBdr>
        <w:top w:val="none" w:sz="0" w:space="0" w:color="auto"/>
        <w:left w:val="none" w:sz="0" w:space="0" w:color="auto"/>
        <w:bottom w:val="none" w:sz="0" w:space="0" w:color="auto"/>
        <w:right w:val="none" w:sz="0" w:space="0" w:color="auto"/>
      </w:divBdr>
      <w:divsChild>
        <w:div w:id="1759251137">
          <w:marLeft w:val="0"/>
          <w:marRight w:val="0"/>
          <w:marTop w:val="0"/>
          <w:marBottom w:val="0"/>
          <w:divBdr>
            <w:top w:val="none" w:sz="0" w:space="0" w:color="auto"/>
            <w:left w:val="none" w:sz="0" w:space="0" w:color="auto"/>
            <w:bottom w:val="none" w:sz="0" w:space="0" w:color="auto"/>
            <w:right w:val="none" w:sz="0" w:space="0" w:color="auto"/>
          </w:divBdr>
          <w:divsChild>
            <w:div w:id="105514350">
              <w:marLeft w:val="0"/>
              <w:marRight w:val="0"/>
              <w:marTop w:val="0"/>
              <w:marBottom w:val="0"/>
              <w:divBdr>
                <w:top w:val="none" w:sz="0" w:space="0" w:color="auto"/>
                <w:left w:val="none" w:sz="0" w:space="0" w:color="auto"/>
                <w:bottom w:val="none" w:sz="0" w:space="0" w:color="auto"/>
                <w:right w:val="none" w:sz="0" w:space="0" w:color="auto"/>
              </w:divBdr>
              <w:divsChild>
                <w:div w:id="93088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342789">
      <w:bodyDiv w:val="1"/>
      <w:marLeft w:val="0"/>
      <w:marRight w:val="0"/>
      <w:marTop w:val="0"/>
      <w:marBottom w:val="0"/>
      <w:divBdr>
        <w:top w:val="none" w:sz="0" w:space="0" w:color="auto"/>
        <w:left w:val="none" w:sz="0" w:space="0" w:color="auto"/>
        <w:bottom w:val="none" w:sz="0" w:space="0" w:color="auto"/>
        <w:right w:val="none" w:sz="0" w:space="0" w:color="auto"/>
      </w:divBdr>
      <w:divsChild>
        <w:div w:id="1079642250">
          <w:marLeft w:val="0"/>
          <w:marRight w:val="0"/>
          <w:marTop w:val="0"/>
          <w:marBottom w:val="0"/>
          <w:divBdr>
            <w:top w:val="none" w:sz="0" w:space="0" w:color="auto"/>
            <w:left w:val="none" w:sz="0" w:space="0" w:color="auto"/>
            <w:bottom w:val="none" w:sz="0" w:space="0" w:color="auto"/>
            <w:right w:val="none" w:sz="0" w:space="0" w:color="auto"/>
          </w:divBdr>
          <w:divsChild>
            <w:div w:id="1133905945">
              <w:marLeft w:val="0"/>
              <w:marRight w:val="0"/>
              <w:marTop w:val="0"/>
              <w:marBottom w:val="0"/>
              <w:divBdr>
                <w:top w:val="none" w:sz="0" w:space="0" w:color="auto"/>
                <w:left w:val="none" w:sz="0" w:space="0" w:color="auto"/>
                <w:bottom w:val="none" w:sz="0" w:space="0" w:color="auto"/>
                <w:right w:val="none" w:sz="0" w:space="0" w:color="auto"/>
              </w:divBdr>
              <w:divsChild>
                <w:div w:id="990209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887019">
      <w:bodyDiv w:val="1"/>
      <w:marLeft w:val="0"/>
      <w:marRight w:val="0"/>
      <w:marTop w:val="0"/>
      <w:marBottom w:val="0"/>
      <w:divBdr>
        <w:top w:val="none" w:sz="0" w:space="0" w:color="auto"/>
        <w:left w:val="none" w:sz="0" w:space="0" w:color="auto"/>
        <w:bottom w:val="none" w:sz="0" w:space="0" w:color="auto"/>
        <w:right w:val="none" w:sz="0" w:space="0" w:color="auto"/>
      </w:divBdr>
    </w:div>
    <w:div w:id="866527740">
      <w:bodyDiv w:val="1"/>
      <w:marLeft w:val="0"/>
      <w:marRight w:val="0"/>
      <w:marTop w:val="0"/>
      <w:marBottom w:val="0"/>
      <w:divBdr>
        <w:top w:val="none" w:sz="0" w:space="0" w:color="auto"/>
        <w:left w:val="none" w:sz="0" w:space="0" w:color="auto"/>
        <w:bottom w:val="none" w:sz="0" w:space="0" w:color="auto"/>
        <w:right w:val="none" w:sz="0" w:space="0" w:color="auto"/>
      </w:divBdr>
      <w:divsChild>
        <w:div w:id="969481756">
          <w:marLeft w:val="0"/>
          <w:marRight w:val="0"/>
          <w:marTop w:val="0"/>
          <w:marBottom w:val="0"/>
          <w:divBdr>
            <w:top w:val="none" w:sz="0" w:space="0" w:color="auto"/>
            <w:left w:val="none" w:sz="0" w:space="0" w:color="auto"/>
            <w:bottom w:val="none" w:sz="0" w:space="0" w:color="auto"/>
            <w:right w:val="none" w:sz="0" w:space="0" w:color="auto"/>
          </w:divBdr>
          <w:divsChild>
            <w:div w:id="1094399361">
              <w:marLeft w:val="0"/>
              <w:marRight w:val="0"/>
              <w:marTop w:val="0"/>
              <w:marBottom w:val="0"/>
              <w:divBdr>
                <w:top w:val="none" w:sz="0" w:space="0" w:color="auto"/>
                <w:left w:val="none" w:sz="0" w:space="0" w:color="auto"/>
                <w:bottom w:val="none" w:sz="0" w:space="0" w:color="auto"/>
                <w:right w:val="none" w:sz="0" w:space="0" w:color="auto"/>
              </w:divBdr>
              <w:divsChild>
                <w:div w:id="2108765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904873">
      <w:bodyDiv w:val="1"/>
      <w:marLeft w:val="0"/>
      <w:marRight w:val="0"/>
      <w:marTop w:val="0"/>
      <w:marBottom w:val="0"/>
      <w:divBdr>
        <w:top w:val="none" w:sz="0" w:space="0" w:color="auto"/>
        <w:left w:val="none" w:sz="0" w:space="0" w:color="auto"/>
        <w:bottom w:val="none" w:sz="0" w:space="0" w:color="auto"/>
        <w:right w:val="none" w:sz="0" w:space="0" w:color="auto"/>
      </w:divBdr>
    </w:div>
    <w:div w:id="1073236259">
      <w:bodyDiv w:val="1"/>
      <w:marLeft w:val="0"/>
      <w:marRight w:val="0"/>
      <w:marTop w:val="0"/>
      <w:marBottom w:val="0"/>
      <w:divBdr>
        <w:top w:val="none" w:sz="0" w:space="0" w:color="auto"/>
        <w:left w:val="none" w:sz="0" w:space="0" w:color="auto"/>
        <w:bottom w:val="none" w:sz="0" w:space="0" w:color="auto"/>
        <w:right w:val="none" w:sz="0" w:space="0" w:color="auto"/>
      </w:divBdr>
      <w:divsChild>
        <w:div w:id="826750748">
          <w:marLeft w:val="0"/>
          <w:marRight w:val="0"/>
          <w:marTop w:val="0"/>
          <w:marBottom w:val="0"/>
          <w:divBdr>
            <w:top w:val="none" w:sz="0" w:space="0" w:color="auto"/>
            <w:left w:val="none" w:sz="0" w:space="0" w:color="auto"/>
            <w:bottom w:val="none" w:sz="0" w:space="0" w:color="auto"/>
            <w:right w:val="none" w:sz="0" w:space="0" w:color="auto"/>
          </w:divBdr>
          <w:divsChild>
            <w:div w:id="1452703340">
              <w:marLeft w:val="0"/>
              <w:marRight w:val="0"/>
              <w:marTop w:val="0"/>
              <w:marBottom w:val="0"/>
              <w:divBdr>
                <w:top w:val="none" w:sz="0" w:space="0" w:color="auto"/>
                <w:left w:val="none" w:sz="0" w:space="0" w:color="auto"/>
                <w:bottom w:val="none" w:sz="0" w:space="0" w:color="auto"/>
                <w:right w:val="none" w:sz="0" w:space="0" w:color="auto"/>
              </w:divBdr>
              <w:divsChild>
                <w:div w:id="574704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834080">
      <w:bodyDiv w:val="1"/>
      <w:marLeft w:val="0"/>
      <w:marRight w:val="0"/>
      <w:marTop w:val="0"/>
      <w:marBottom w:val="0"/>
      <w:divBdr>
        <w:top w:val="none" w:sz="0" w:space="0" w:color="auto"/>
        <w:left w:val="none" w:sz="0" w:space="0" w:color="auto"/>
        <w:bottom w:val="none" w:sz="0" w:space="0" w:color="auto"/>
        <w:right w:val="none" w:sz="0" w:space="0" w:color="auto"/>
      </w:divBdr>
      <w:divsChild>
        <w:div w:id="194932846">
          <w:marLeft w:val="0"/>
          <w:marRight w:val="0"/>
          <w:marTop w:val="0"/>
          <w:marBottom w:val="0"/>
          <w:divBdr>
            <w:top w:val="none" w:sz="0" w:space="0" w:color="auto"/>
            <w:left w:val="none" w:sz="0" w:space="0" w:color="auto"/>
            <w:bottom w:val="none" w:sz="0" w:space="0" w:color="auto"/>
            <w:right w:val="none" w:sz="0" w:space="0" w:color="auto"/>
          </w:divBdr>
          <w:divsChild>
            <w:div w:id="1535187903">
              <w:marLeft w:val="0"/>
              <w:marRight w:val="0"/>
              <w:marTop w:val="0"/>
              <w:marBottom w:val="0"/>
              <w:divBdr>
                <w:top w:val="none" w:sz="0" w:space="0" w:color="auto"/>
                <w:left w:val="none" w:sz="0" w:space="0" w:color="auto"/>
                <w:bottom w:val="none" w:sz="0" w:space="0" w:color="auto"/>
                <w:right w:val="none" w:sz="0" w:space="0" w:color="auto"/>
              </w:divBdr>
              <w:divsChild>
                <w:div w:id="25101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529340">
      <w:bodyDiv w:val="1"/>
      <w:marLeft w:val="0"/>
      <w:marRight w:val="0"/>
      <w:marTop w:val="0"/>
      <w:marBottom w:val="0"/>
      <w:divBdr>
        <w:top w:val="none" w:sz="0" w:space="0" w:color="auto"/>
        <w:left w:val="none" w:sz="0" w:space="0" w:color="auto"/>
        <w:bottom w:val="none" w:sz="0" w:space="0" w:color="auto"/>
        <w:right w:val="none" w:sz="0" w:space="0" w:color="auto"/>
      </w:divBdr>
      <w:divsChild>
        <w:div w:id="1400326167">
          <w:marLeft w:val="0"/>
          <w:marRight w:val="0"/>
          <w:marTop w:val="0"/>
          <w:marBottom w:val="0"/>
          <w:divBdr>
            <w:top w:val="none" w:sz="0" w:space="0" w:color="auto"/>
            <w:left w:val="none" w:sz="0" w:space="0" w:color="auto"/>
            <w:bottom w:val="none" w:sz="0" w:space="0" w:color="auto"/>
            <w:right w:val="none" w:sz="0" w:space="0" w:color="auto"/>
          </w:divBdr>
          <w:divsChild>
            <w:div w:id="560215509">
              <w:marLeft w:val="0"/>
              <w:marRight w:val="0"/>
              <w:marTop w:val="0"/>
              <w:marBottom w:val="0"/>
              <w:divBdr>
                <w:top w:val="none" w:sz="0" w:space="0" w:color="auto"/>
                <w:left w:val="none" w:sz="0" w:space="0" w:color="auto"/>
                <w:bottom w:val="none" w:sz="0" w:space="0" w:color="auto"/>
                <w:right w:val="none" w:sz="0" w:space="0" w:color="auto"/>
              </w:divBdr>
              <w:divsChild>
                <w:div w:id="211447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984080">
      <w:bodyDiv w:val="1"/>
      <w:marLeft w:val="0"/>
      <w:marRight w:val="0"/>
      <w:marTop w:val="0"/>
      <w:marBottom w:val="0"/>
      <w:divBdr>
        <w:top w:val="none" w:sz="0" w:space="0" w:color="auto"/>
        <w:left w:val="none" w:sz="0" w:space="0" w:color="auto"/>
        <w:bottom w:val="none" w:sz="0" w:space="0" w:color="auto"/>
        <w:right w:val="none" w:sz="0" w:space="0" w:color="auto"/>
      </w:divBdr>
    </w:div>
    <w:div w:id="1191530095">
      <w:bodyDiv w:val="1"/>
      <w:marLeft w:val="0"/>
      <w:marRight w:val="0"/>
      <w:marTop w:val="0"/>
      <w:marBottom w:val="0"/>
      <w:divBdr>
        <w:top w:val="none" w:sz="0" w:space="0" w:color="auto"/>
        <w:left w:val="none" w:sz="0" w:space="0" w:color="auto"/>
        <w:bottom w:val="none" w:sz="0" w:space="0" w:color="auto"/>
        <w:right w:val="none" w:sz="0" w:space="0" w:color="auto"/>
      </w:divBdr>
      <w:divsChild>
        <w:div w:id="34698500">
          <w:marLeft w:val="0"/>
          <w:marRight w:val="0"/>
          <w:marTop w:val="0"/>
          <w:marBottom w:val="0"/>
          <w:divBdr>
            <w:top w:val="none" w:sz="0" w:space="0" w:color="auto"/>
            <w:left w:val="none" w:sz="0" w:space="0" w:color="auto"/>
            <w:bottom w:val="none" w:sz="0" w:space="0" w:color="auto"/>
            <w:right w:val="none" w:sz="0" w:space="0" w:color="auto"/>
          </w:divBdr>
          <w:divsChild>
            <w:div w:id="1183666705">
              <w:marLeft w:val="0"/>
              <w:marRight w:val="0"/>
              <w:marTop w:val="0"/>
              <w:marBottom w:val="0"/>
              <w:divBdr>
                <w:top w:val="none" w:sz="0" w:space="0" w:color="auto"/>
                <w:left w:val="none" w:sz="0" w:space="0" w:color="auto"/>
                <w:bottom w:val="none" w:sz="0" w:space="0" w:color="auto"/>
                <w:right w:val="none" w:sz="0" w:space="0" w:color="auto"/>
              </w:divBdr>
              <w:divsChild>
                <w:div w:id="213255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984118">
      <w:bodyDiv w:val="1"/>
      <w:marLeft w:val="0"/>
      <w:marRight w:val="0"/>
      <w:marTop w:val="0"/>
      <w:marBottom w:val="0"/>
      <w:divBdr>
        <w:top w:val="none" w:sz="0" w:space="0" w:color="auto"/>
        <w:left w:val="none" w:sz="0" w:space="0" w:color="auto"/>
        <w:bottom w:val="none" w:sz="0" w:space="0" w:color="auto"/>
        <w:right w:val="none" w:sz="0" w:space="0" w:color="auto"/>
      </w:divBdr>
      <w:divsChild>
        <w:div w:id="775366520">
          <w:marLeft w:val="0"/>
          <w:marRight w:val="0"/>
          <w:marTop w:val="0"/>
          <w:marBottom w:val="0"/>
          <w:divBdr>
            <w:top w:val="none" w:sz="0" w:space="0" w:color="auto"/>
            <w:left w:val="none" w:sz="0" w:space="0" w:color="auto"/>
            <w:bottom w:val="none" w:sz="0" w:space="0" w:color="auto"/>
            <w:right w:val="none" w:sz="0" w:space="0" w:color="auto"/>
          </w:divBdr>
          <w:divsChild>
            <w:div w:id="1069381965">
              <w:marLeft w:val="0"/>
              <w:marRight w:val="0"/>
              <w:marTop w:val="0"/>
              <w:marBottom w:val="0"/>
              <w:divBdr>
                <w:top w:val="none" w:sz="0" w:space="0" w:color="auto"/>
                <w:left w:val="none" w:sz="0" w:space="0" w:color="auto"/>
                <w:bottom w:val="none" w:sz="0" w:space="0" w:color="auto"/>
                <w:right w:val="none" w:sz="0" w:space="0" w:color="auto"/>
              </w:divBdr>
              <w:divsChild>
                <w:div w:id="148080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786135">
      <w:bodyDiv w:val="1"/>
      <w:marLeft w:val="0"/>
      <w:marRight w:val="0"/>
      <w:marTop w:val="0"/>
      <w:marBottom w:val="0"/>
      <w:divBdr>
        <w:top w:val="none" w:sz="0" w:space="0" w:color="auto"/>
        <w:left w:val="none" w:sz="0" w:space="0" w:color="auto"/>
        <w:bottom w:val="none" w:sz="0" w:space="0" w:color="auto"/>
        <w:right w:val="none" w:sz="0" w:space="0" w:color="auto"/>
      </w:divBdr>
      <w:divsChild>
        <w:div w:id="1195078563">
          <w:marLeft w:val="0"/>
          <w:marRight w:val="0"/>
          <w:marTop w:val="0"/>
          <w:marBottom w:val="0"/>
          <w:divBdr>
            <w:top w:val="none" w:sz="0" w:space="0" w:color="auto"/>
            <w:left w:val="none" w:sz="0" w:space="0" w:color="auto"/>
            <w:bottom w:val="none" w:sz="0" w:space="0" w:color="auto"/>
            <w:right w:val="none" w:sz="0" w:space="0" w:color="auto"/>
          </w:divBdr>
          <w:divsChild>
            <w:div w:id="675571331">
              <w:marLeft w:val="0"/>
              <w:marRight w:val="0"/>
              <w:marTop w:val="0"/>
              <w:marBottom w:val="0"/>
              <w:divBdr>
                <w:top w:val="none" w:sz="0" w:space="0" w:color="auto"/>
                <w:left w:val="none" w:sz="0" w:space="0" w:color="auto"/>
                <w:bottom w:val="none" w:sz="0" w:space="0" w:color="auto"/>
                <w:right w:val="none" w:sz="0" w:space="0" w:color="auto"/>
              </w:divBdr>
              <w:divsChild>
                <w:div w:id="126630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378920">
      <w:bodyDiv w:val="1"/>
      <w:marLeft w:val="0"/>
      <w:marRight w:val="0"/>
      <w:marTop w:val="0"/>
      <w:marBottom w:val="0"/>
      <w:divBdr>
        <w:top w:val="none" w:sz="0" w:space="0" w:color="auto"/>
        <w:left w:val="none" w:sz="0" w:space="0" w:color="auto"/>
        <w:bottom w:val="none" w:sz="0" w:space="0" w:color="auto"/>
        <w:right w:val="none" w:sz="0" w:space="0" w:color="auto"/>
      </w:divBdr>
    </w:div>
    <w:div w:id="1452699614">
      <w:bodyDiv w:val="1"/>
      <w:marLeft w:val="0"/>
      <w:marRight w:val="0"/>
      <w:marTop w:val="0"/>
      <w:marBottom w:val="0"/>
      <w:divBdr>
        <w:top w:val="none" w:sz="0" w:space="0" w:color="auto"/>
        <w:left w:val="none" w:sz="0" w:space="0" w:color="auto"/>
        <w:bottom w:val="none" w:sz="0" w:space="0" w:color="auto"/>
        <w:right w:val="none" w:sz="0" w:space="0" w:color="auto"/>
      </w:divBdr>
      <w:divsChild>
        <w:div w:id="712848687">
          <w:marLeft w:val="0"/>
          <w:marRight w:val="0"/>
          <w:marTop w:val="0"/>
          <w:marBottom w:val="0"/>
          <w:divBdr>
            <w:top w:val="none" w:sz="0" w:space="0" w:color="auto"/>
            <w:left w:val="none" w:sz="0" w:space="0" w:color="auto"/>
            <w:bottom w:val="none" w:sz="0" w:space="0" w:color="auto"/>
            <w:right w:val="none" w:sz="0" w:space="0" w:color="auto"/>
          </w:divBdr>
          <w:divsChild>
            <w:div w:id="2044552700">
              <w:marLeft w:val="0"/>
              <w:marRight w:val="0"/>
              <w:marTop w:val="0"/>
              <w:marBottom w:val="0"/>
              <w:divBdr>
                <w:top w:val="none" w:sz="0" w:space="0" w:color="auto"/>
                <w:left w:val="none" w:sz="0" w:space="0" w:color="auto"/>
                <w:bottom w:val="none" w:sz="0" w:space="0" w:color="auto"/>
                <w:right w:val="none" w:sz="0" w:space="0" w:color="auto"/>
              </w:divBdr>
              <w:divsChild>
                <w:div w:id="130792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350819">
      <w:bodyDiv w:val="1"/>
      <w:marLeft w:val="0"/>
      <w:marRight w:val="0"/>
      <w:marTop w:val="0"/>
      <w:marBottom w:val="0"/>
      <w:divBdr>
        <w:top w:val="none" w:sz="0" w:space="0" w:color="auto"/>
        <w:left w:val="none" w:sz="0" w:space="0" w:color="auto"/>
        <w:bottom w:val="none" w:sz="0" w:space="0" w:color="auto"/>
        <w:right w:val="none" w:sz="0" w:space="0" w:color="auto"/>
      </w:divBdr>
      <w:divsChild>
        <w:div w:id="2037584956">
          <w:marLeft w:val="0"/>
          <w:marRight w:val="0"/>
          <w:marTop w:val="0"/>
          <w:marBottom w:val="0"/>
          <w:divBdr>
            <w:top w:val="none" w:sz="0" w:space="0" w:color="auto"/>
            <w:left w:val="none" w:sz="0" w:space="0" w:color="auto"/>
            <w:bottom w:val="none" w:sz="0" w:space="0" w:color="auto"/>
            <w:right w:val="none" w:sz="0" w:space="0" w:color="auto"/>
          </w:divBdr>
          <w:divsChild>
            <w:div w:id="1470584574">
              <w:marLeft w:val="0"/>
              <w:marRight w:val="0"/>
              <w:marTop w:val="0"/>
              <w:marBottom w:val="0"/>
              <w:divBdr>
                <w:top w:val="none" w:sz="0" w:space="0" w:color="auto"/>
                <w:left w:val="none" w:sz="0" w:space="0" w:color="auto"/>
                <w:bottom w:val="none" w:sz="0" w:space="0" w:color="auto"/>
                <w:right w:val="none" w:sz="0" w:space="0" w:color="auto"/>
              </w:divBdr>
              <w:divsChild>
                <w:div w:id="23363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631986">
      <w:bodyDiv w:val="1"/>
      <w:marLeft w:val="0"/>
      <w:marRight w:val="0"/>
      <w:marTop w:val="0"/>
      <w:marBottom w:val="0"/>
      <w:divBdr>
        <w:top w:val="none" w:sz="0" w:space="0" w:color="auto"/>
        <w:left w:val="none" w:sz="0" w:space="0" w:color="auto"/>
        <w:bottom w:val="none" w:sz="0" w:space="0" w:color="auto"/>
        <w:right w:val="none" w:sz="0" w:space="0" w:color="auto"/>
      </w:divBdr>
      <w:divsChild>
        <w:div w:id="1802766896">
          <w:marLeft w:val="0"/>
          <w:marRight w:val="0"/>
          <w:marTop w:val="0"/>
          <w:marBottom w:val="0"/>
          <w:divBdr>
            <w:top w:val="none" w:sz="0" w:space="0" w:color="auto"/>
            <w:left w:val="none" w:sz="0" w:space="0" w:color="auto"/>
            <w:bottom w:val="none" w:sz="0" w:space="0" w:color="auto"/>
            <w:right w:val="none" w:sz="0" w:space="0" w:color="auto"/>
          </w:divBdr>
          <w:divsChild>
            <w:div w:id="1096831892">
              <w:marLeft w:val="0"/>
              <w:marRight w:val="0"/>
              <w:marTop w:val="0"/>
              <w:marBottom w:val="0"/>
              <w:divBdr>
                <w:top w:val="none" w:sz="0" w:space="0" w:color="auto"/>
                <w:left w:val="none" w:sz="0" w:space="0" w:color="auto"/>
                <w:bottom w:val="none" w:sz="0" w:space="0" w:color="auto"/>
                <w:right w:val="none" w:sz="0" w:space="0" w:color="auto"/>
              </w:divBdr>
              <w:divsChild>
                <w:div w:id="264727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673703">
      <w:bodyDiv w:val="1"/>
      <w:marLeft w:val="0"/>
      <w:marRight w:val="0"/>
      <w:marTop w:val="0"/>
      <w:marBottom w:val="0"/>
      <w:divBdr>
        <w:top w:val="none" w:sz="0" w:space="0" w:color="auto"/>
        <w:left w:val="none" w:sz="0" w:space="0" w:color="auto"/>
        <w:bottom w:val="none" w:sz="0" w:space="0" w:color="auto"/>
        <w:right w:val="none" w:sz="0" w:space="0" w:color="auto"/>
      </w:divBdr>
      <w:divsChild>
        <w:div w:id="41638460">
          <w:marLeft w:val="0"/>
          <w:marRight w:val="0"/>
          <w:marTop w:val="0"/>
          <w:marBottom w:val="0"/>
          <w:divBdr>
            <w:top w:val="none" w:sz="0" w:space="0" w:color="auto"/>
            <w:left w:val="none" w:sz="0" w:space="0" w:color="auto"/>
            <w:bottom w:val="none" w:sz="0" w:space="0" w:color="auto"/>
            <w:right w:val="none" w:sz="0" w:space="0" w:color="auto"/>
          </w:divBdr>
          <w:divsChild>
            <w:div w:id="980038112">
              <w:marLeft w:val="0"/>
              <w:marRight w:val="0"/>
              <w:marTop w:val="0"/>
              <w:marBottom w:val="0"/>
              <w:divBdr>
                <w:top w:val="none" w:sz="0" w:space="0" w:color="auto"/>
                <w:left w:val="none" w:sz="0" w:space="0" w:color="auto"/>
                <w:bottom w:val="none" w:sz="0" w:space="0" w:color="auto"/>
                <w:right w:val="none" w:sz="0" w:space="0" w:color="auto"/>
              </w:divBdr>
              <w:divsChild>
                <w:div w:id="1296250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538204">
      <w:bodyDiv w:val="1"/>
      <w:marLeft w:val="0"/>
      <w:marRight w:val="0"/>
      <w:marTop w:val="0"/>
      <w:marBottom w:val="0"/>
      <w:divBdr>
        <w:top w:val="none" w:sz="0" w:space="0" w:color="auto"/>
        <w:left w:val="none" w:sz="0" w:space="0" w:color="auto"/>
        <w:bottom w:val="none" w:sz="0" w:space="0" w:color="auto"/>
        <w:right w:val="none" w:sz="0" w:space="0" w:color="auto"/>
      </w:divBdr>
      <w:divsChild>
        <w:div w:id="1730492002">
          <w:marLeft w:val="0"/>
          <w:marRight w:val="0"/>
          <w:marTop w:val="0"/>
          <w:marBottom w:val="0"/>
          <w:divBdr>
            <w:top w:val="none" w:sz="0" w:space="0" w:color="auto"/>
            <w:left w:val="none" w:sz="0" w:space="0" w:color="auto"/>
            <w:bottom w:val="none" w:sz="0" w:space="0" w:color="auto"/>
            <w:right w:val="none" w:sz="0" w:space="0" w:color="auto"/>
          </w:divBdr>
          <w:divsChild>
            <w:div w:id="931745250">
              <w:marLeft w:val="0"/>
              <w:marRight w:val="0"/>
              <w:marTop w:val="0"/>
              <w:marBottom w:val="0"/>
              <w:divBdr>
                <w:top w:val="none" w:sz="0" w:space="0" w:color="auto"/>
                <w:left w:val="none" w:sz="0" w:space="0" w:color="auto"/>
                <w:bottom w:val="none" w:sz="0" w:space="0" w:color="auto"/>
                <w:right w:val="none" w:sz="0" w:space="0" w:color="auto"/>
              </w:divBdr>
              <w:divsChild>
                <w:div w:id="87611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230822">
      <w:bodyDiv w:val="1"/>
      <w:marLeft w:val="0"/>
      <w:marRight w:val="0"/>
      <w:marTop w:val="0"/>
      <w:marBottom w:val="0"/>
      <w:divBdr>
        <w:top w:val="none" w:sz="0" w:space="0" w:color="auto"/>
        <w:left w:val="none" w:sz="0" w:space="0" w:color="auto"/>
        <w:bottom w:val="none" w:sz="0" w:space="0" w:color="auto"/>
        <w:right w:val="none" w:sz="0" w:space="0" w:color="auto"/>
      </w:divBdr>
      <w:divsChild>
        <w:div w:id="1555390477">
          <w:marLeft w:val="0"/>
          <w:marRight w:val="0"/>
          <w:marTop w:val="0"/>
          <w:marBottom w:val="0"/>
          <w:divBdr>
            <w:top w:val="none" w:sz="0" w:space="0" w:color="auto"/>
            <w:left w:val="none" w:sz="0" w:space="0" w:color="auto"/>
            <w:bottom w:val="none" w:sz="0" w:space="0" w:color="auto"/>
            <w:right w:val="none" w:sz="0" w:space="0" w:color="auto"/>
          </w:divBdr>
          <w:divsChild>
            <w:div w:id="535696885">
              <w:marLeft w:val="0"/>
              <w:marRight w:val="0"/>
              <w:marTop w:val="0"/>
              <w:marBottom w:val="0"/>
              <w:divBdr>
                <w:top w:val="none" w:sz="0" w:space="0" w:color="auto"/>
                <w:left w:val="none" w:sz="0" w:space="0" w:color="auto"/>
                <w:bottom w:val="none" w:sz="0" w:space="0" w:color="auto"/>
                <w:right w:val="none" w:sz="0" w:space="0" w:color="auto"/>
              </w:divBdr>
              <w:divsChild>
                <w:div w:id="158606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077345">
      <w:bodyDiv w:val="1"/>
      <w:marLeft w:val="0"/>
      <w:marRight w:val="0"/>
      <w:marTop w:val="0"/>
      <w:marBottom w:val="0"/>
      <w:divBdr>
        <w:top w:val="none" w:sz="0" w:space="0" w:color="auto"/>
        <w:left w:val="none" w:sz="0" w:space="0" w:color="auto"/>
        <w:bottom w:val="none" w:sz="0" w:space="0" w:color="auto"/>
        <w:right w:val="none" w:sz="0" w:space="0" w:color="auto"/>
      </w:divBdr>
      <w:divsChild>
        <w:div w:id="1637029742">
          <w:marLeft w:val="0"/>
          <w:marRight w:val="0"/>
          <w:marTop w:val="0"/>
          <w:marBottom w:val="0"/>
          <w:divBdr>
            <w:top w:val="none" w:sz="0" w:space="0" w:color="auto"/>
            <w:left w:val="none" w:sz="0" w:space="0" w:color="auto"/>
            <w:bottom w:val="none" w:sz="0" w:space="0" w:color="auto"/>
            <w:right w:val="none" w:sz="0" w:space="0" w:color="auto"/>
          </w:divBdr>
          <w:divsChild>
            <w:div w:id="1579249431">
              <w:marLeft w:val="0"/>
              <w:marRight w:val="0"/>
              <w:marTop w:val="0"/>
              <w:marBottom w:val="0"/>
              <w:divBdr>
                <w:top w:val="none" w:sz="0" w:space="0" w:color="auto"/>
                <w:left w:val="none" w:sz="0" w:space="0" w:color="auto"/>
                <w:bottom w:val="none" w:sz="0" w:space="0" w:color="auto"/>
                <w:right w:val="none" w:sz="0" w:space="0" w:color="auto"/>
              </w:divBdr>
              <w:divsChild>
                <w:div w:id="71265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565627">
      <w:bodyDiv w:val="1"/>
      <w:marLeft w:val="0"/>
      <w:marRight w:val="0"/>
      <w:marTop w:val="0"/>
      <w:marBottom w:val="0"/>
      <w:divBdr>
        <w:top w:val="none" w:sz="0" w:space="0" w:color="auto"/>
        <w:left w:val="none" w:sz="0" w:space="0" w:color="auto"/>
        <w:bottom w:val="none" w:sz="0" w:space="0" w:color="auto"/>
        <w:right w:val="none" w:sz="0" w:space="0" w:color="auto"/>
      </w:divBdr>
      <w:divsChild>
        <w:div w:id="651640305">
          <w:marLeft w:val="0"/>
          <w:marRight w:val="0"/>
          <w:marTop w:val="0"/>
          <w:marBottom w:val="0"/>
          <w:divBdr>
            <w:top w:val="none" w:sz="0" w:space="0" w:color="auto"/>
            <w:left w:val="none" w:sz="0" w:space="0" w:color="auto"/>
            <w:bottom w:val="none" w:sz="0" w:space="0" w:color="auto"/>
            <w:right w:val="none" w:sz="0" w:space="0" w:color="auto"/>
          </w:divBdr>
          <w:divsChild>
            <w:div w:id="1556896268">
              <w:marLeft w:val="0"/>
              <w:marRight w:val="0"/>
              <w:marTop w:val="0"/>
              <w:marBottom w:val="0"/>
              <w:divBdr>
                <w:top w:val="none" w:sz="0" w:space="0" w:color="auto"/>
                <w:left w:val="none" w:sz="0" w:space="0" w:color="auto"/>
                <w:bottom w:val="none" w:sz="0" w:space="0" w:color="auto"/>
                <w:right w:val="none" w:sz="0" w:space="0" w:color="auto"/>
              </w:divBdr>
              <w:divsChild>
                <w:div w:id="161470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247299">
      <w:bodyDiv w:val="1"/>
      <w:marLeft w:val="0"/>
      <w:marRight w:val="0"/>
      <w:marTop w:val="0"/>
      <w:marBottom w:val="0"/>
      <w:divBdr>
        <w:top w:val="none" w:sz="0" w:space="0" w:color="auto"/>
        <w:left w:val="none" w:sz="0" w:space="0" w:color="auto"/>
        <w:bottom w:val="none" w:sz="0" w:space="0" w:color="auto"/>
        <w:right w:val="none" w:sz="0" w:space="0" w:color="auto"/>
      </w:divBdr>
    </w:div>
    <w:div w:id="1853445963">
      <w:bodyDiv w:val="1"/>
      <w:marLeft w:val="0"/>
      <w:marRight w:val="0"/>
      <w:marTop w:val="0"/>
      <w:marBottom w:val="0"/>
      <w:divBdr>
        <w:top w:val="none" w:sz="0" w:space="0" w:color="auto"/>
        <w:left w:val="none" w:sz="0" w:space="0" w:color="auto"/>
        <w:bottom w:val="none" w:sz="0" w:space="0" w:color="auto"/>
        <w:right w:val="none" w:sz="0" w:space="0" w:color="auto"/>
      </w:divBdr>
      <w:divsChild>
        <w:div w:id="17242657">
          <w:marLeft w:val="0"/>
          <w:marRight w:val="0"/>
          <w:marTop w:val="0"/>
          <w:marBottom w:val="0"/>
          <w:divBdr>
            <w:top w:val="none" w:sz="0" w:space="0" w:color="auto"/>
            <w:left w:val="none" w:sz="0" w:space="0" w:color="auto"/>
            <w:bottom w:val="none" w:sz="0" w:space="0" w:color="auto"/>
            <w:right w:val="none" w:sz="0" w:space="0" w:color="auto"/>
          </w:divBdr>
          <w:divsChild>
            <w:div w:id="968903602">
              <w:marLeft w:val="0"/>
              <w:marRight w:val="0"/>
              <w:marTop w:val="0"/>
              <w:marBottom w:val="0"/>
              <w:divBdr>
                <w:top w:val="none" w:sz="0" w:space="0" w:color="auto"/>
                <w:left w:val="none" w:sz="0" w:space="0" w:color="auto"/>
                <w:bottom w:val="none" w:sz="0" w:space="0" w:color="auto"/>
                <w:right w:val="none" w:sz="0" w:space="0" w:color="auto"/>
              </w:divBdr>
              <w:divsChild>
                <w:div w:id="8993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360723">
      <w:bodyDiv w:val="1"/>
      <w:marLeft w:val="0"/>
      <w:marRight w:val="0"/>
      <w:marTop w:val="0"/>
      <w:marBottom w:val="0"/>
      <w:divBdr>
        <w:top w:val="none" w:sz="0" w:space="0" w:color="auto"/>
        <w:left w:val="none" w:sz="0" w:space="0" w:color="auto"/>
        <w:bottom w:val="none" w:sz="0" w:space="0" w:color="auto"/>
        <w:right w:val="none" w:sz="0" w:space="0" w:color="auto"/>
      </w:divBdr>
    </w:div>
    <w:div w:id="2009599170">
      <w:bodyDiv w:val="1"/>
      <w:marLeft w:val="0"/>
      <w:marRight w:val="0"/>
      <w:marTop w:val="0"/>
      <w:marBottom w:val="0"/>
      <w:divBdr>
        <w:top w:val="none" w:sz="0" w:space="0" w:color="auto"/>
        <w:left w:val="none" w:sz="0" w:space="0" w:color="auto"/>
        <w:bottom w:val="none" w:sz="0" w:space="0" w:color="auto"/>
        <w:right w:val="none" w:sz="0" w:space="0" w:color="auto"/>
      </w:divBdr>
    </w:div>
    <w:div w:id="2093961673">
      <w:bodyDiv w:val="1"/>
      <w:marLeft w:val="0"/>
      <w:marRight w:val="0"/>
      <w:marTop w:val="0"/>
      <w:marBottom w:val="0"/>
      <w:divBdr>
        <w:top w:val="none" w:sz="0" w:space="0" w:color="auto"/>
        <w:left w:val="none" w:sz="0" w:space="0" w:color="auto"/>
        <w:bottom w:val="none" w:sz="0" w:space="0" w:color="auto"/>
        <w:right w:val="none" w:sz="0" w:space="0" w:color="auto"/>
      </w:divBdr>
      <w:divsChild>
        <w:div w:id="37553532">
          <w:marLeft w:val="0"/>
          <w:marRight w:val="0"/>
          <w:marTop w:val="0"/>
          <w:marBottom w:val="0"/>
          <w:divBdr>
            <w:top w:val="none" w:sz="0" w:space="0" w:color="auto"/>
            <w:left w:val="none" w:sz="0" w:space="0" w:color="auto"/>
            <w:bottom w:val="none" w:sz="0" w:space="0" w:color="auto"/>
            <w:right w:val="none" w:sz="0" w:space="0" w:color="auto"/>
          </w:divBdr>
          <w:divsChild>
            <w:div w:id="10767088">
              <w:marLeft w:val="0"/>
              <w:marRight w:val="0"/>
              <w:marTop w:val="0"/>
              <w:marBottom w:val="0"/>
              <w:divBdr>
                <w:top w:val="none" w:sz="0" w:space="0" w:color="auto"/>
                <w:left w:val="none" w:sz="0" w:space="0" w:color="auto"/>
                <w:bottom w:val="none" w:sz="0" w:space="0" w:color="auto"/>
                <w:right w:val="none" w:sz="0" w:space="0" w:color="auto"/>
              </w:divBdr>
              <w:divsChild>
                <w:div w:id="60812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309947">
      <w:bodyDiv w:val="1"/>
      <w:marLeft w:val="0"/>
      <w:marRight w:val="0"/>
      <w:marTop w:val="0"/>
      <w:marBottom w:val="0"/>
      <w:divBdr>
        <w:top w:val="none" w:sz="0" w:space="0" w:color="auto"/>
        <w:left w:val="none" w:sz="0" w:space="0" w:color="auto"/>
        <w:bottom w:val="none" w:sz="0" w:space="0" w:color="auto"/>
        <w:right w:val="none" w:sz="0" w:space="0" w:color="auto"/>
      </w:divBdr>
      <w:divsChild>
        <w:div w:id="400491273">
          <w:marLeft w:val="0"/>
          <w:marRight w:val="0"/>
          <w:marTop w:val="0"/>
          <w:marBottom w:val="0"/>
          <w:divBdr>
            <w:top w:val="none" w:sz="0" w:space="0" w:color="auto"/>
            <w:left w:val="none" w:sz="0" w:space="0" w:color="auto"/>
            <w:bottom w:val="none" w:sz="0" w:space="0" w:color="auto"/>
            <w:right w:val="none" w:sz="0" w:space="0" w:color="auto"/>
          </w:divBdr>
          <w:divsChild>
            <w:div w:id="473764092">
              <w:marLeft w:val="0"/>
              <w:marRight w:val="0"/>
              <w:marTop w:val="0"/>
              <w:marBottom w:val="0"/>
              <w:divBdr>
                <w:top w:val="none" w:sz="0" w:space="0" w:color="auto"/>
                <w:left w:val="none" w:sz="0" w:space="0" w:color="auto"/>
                <w:bottom w:val="none" w:sz="0" w:space="0" w:color="auto"/>
                <w:right w:val="none" w:sz="0" w:space="0" w:color="auto"/>
              </w:divBdr>
              <w:divsChild>
                <w:div w:id="206452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FEEA2F-02D8-6C4F-ADC5-A2242D491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TotalTime>
  <Pages>18</Pages>
  <Words>10567</Words>
  <Characters>58650</Characters>
  <Application>Microsoft Office Word</Application>
  <DocSecurity>0</DocSecurity>
  <Lines>751</Lines>
  <Paragraphs>123</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69094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Miranda Boldrini</dc:creator>
  <cp:keywords/>
  <dc:description/>
  <cp:lastModifiedBy>Miranda Boldrini</cp:lastModifiedBy>
  <cp:revision>34</cp:revision>
  <dcterms:created xsi:type="dcterms:W3CDTF">2020-03-22T16:48:00Z</dcterms:created>
  <dcterms:modified xsi:type="dcterms:W3CDTF">2022-11-05T12:47:00Z</dcterms:modified>
</cp:coreProperties>
</file>