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48F32E" w14:textId="247F059C" w:rsidR="00227B50" w:rsidRPr="00227B50" w:rsidRDefault="00227B50">
      <w:pPr>
        <w:rPr>
          <w:b/>
          <w:bCs/>
          <w:u w:val="single"/>
        </w:rPr>
      </w:pPr>
      <w:r w:rsidRPr="00227B50">
        <w:rPr>
          <w:b/>
          <w:bCs/>
          <w:u w:val="single"/>
        </w:rPr>
        <w:t xml:space="preserve">Colloque </w:t>
      </w:r>
      <w:proofErr w:type="spellStart"/>
      <w:r w:rsidRPr="00227B50">
        <w:rPr>
          <w:b/>
          <w:bCs/>
          <w:u w:val="single"/>
        </w:rPr>
        <w:t>TrAme</w:t>
      </w:r>
      <w:proofErr w:type="spellEnd"/>
      <w:r w:rsidRPr="00227B50">
        <w:rPr>
          <w:b/>
          <w:bCs/>
          <w:u w:val="single"/>
        </w:rPr>
        <w:t xml:space="preserve"> </w:t>
      </w:r>
      <w:r w:rsidRPr="00227B50">
        <w:rPr>
          <w:b/>
          <w:bCs/>
          <w:i/>
          <w:iCs/>
          <w:u w:val="single"/>
        </w:rPr>
        <w:t>(Re)donner sens</w:t>
      </w:r>
    </w:p>
    <w:p w14:paraId="2C109BD1" w14:textId="77777777" w:rsidR="00227B50" w:rsidRPr="002B6EFE" w:rsidRDefault="00227B50" w:rsidP="00227B50">
      <w:pPr>
        <w:pStyle w:val="Titre-com"/>
        <w:ind w:left="0"/>
        <w:rPr>
          <w:rStyle w:val="Aucun"/>
        </w:rPr>
      </w:pPr>
      <w:r>
        <w:rPr>
          <w:rStyle w:val="Aucun"/>
        </w:rPr>
        <w:t>L’</w:t>
      </w:r>
      <w:proofErr w:type="spellStart"/>
      <w:r>
        <w:rPr>
          <w:i w:val="0"/>
        </w:rPr>
        <w:t>afterlife</w:t>
      </w:r>
      <w:proofErr w:type="spellEnd"/>
      <w:r>
        <w:rPr>
          <w:rStyle w:val="Aucun"/>
        </w:rPr>
        <w:t xml:space="preserve"> des estampes de la première modernité : (ré)utilisation des images imprimées dans les Pays-Bas méridionaux</w:t>
      </w:r>
    </w:p>
    <w:p w14:paraId="0D87C155" w14:textId="77777777" w:rsidR="00227B50" w:rsidRDefault="00227B50">
      <w:pPr>
        <w:rPr>
          <w:lang w:val="fr-FR"/>
        </w:rPr>
      </w:pPr>
    </w:p>
    <w:p w14:paraId="46A69BF0" w14:textId="4AF2B297" w:rsidR="00227B50" w:rsidRDefault="00227B50">
      <w:r w:rsidRPr="00240C2B">
        <w:rPr>
          <w:b/>
          <w:bCs/>
          <w:lang w:val="fr-FR"/>
        </w:rPr>
        <w:t>R</w:t>
      </w:r>
      <w:proofErr w:type="spellStart"/>
      <w:r w:rsidRPr="00240C2B">
        <w:rPr>
          <w:b/>
          <w:bCs/>
        </w:rPr>
        <w:t>ésumé</w:t>
      </w:r>
      <w:proofErr w:type="spellEnd"/>
      <w:r w:rsidRPr="00240C2B">
        <w:rPr>
          <w:b/>
          <w:bCs/>
        </w:rPr>
        <w:t xml:space="preserve"> de ma communication</w:t>
      </w:r>
    </w:p>
    <w:p w14:paraId="16A2DFD9" w14:textId="475845BC" w:rsidR="00F11ED3" w:rsidRPr="00240C2B" w:rsidRDefault="00F11ED3" w:rsidP="00F11ED3">
      <w:pPr>
        <w:autoSpaceDE w:val="0"/>
        <w:autoSpaceDN w:val="0"/>
        <w:adjustRightInd w:val="0"/>
        <w:jc w:val="both"/>
        <w:rPr>
          <w:rFonts w:cs="Times New Roman"/>
          <w:szCs w:val="24"/>
        </w:rPr>
      </w:pPr>
      <w:r w:rsidRPr="00F62A83">
        <w:rPr>
          <w:rFonts w:cs="Times New Roman"/>
          <w:szCs w:val="24"/>
        </w:rPr>
        <w:t xml:space="preserve">À l’époque moderne, la manipulation physique des estampes était une activité très répandue, résultant souvent d’une réutilisation et d’une adaptation au fil du temps afin de personnaliser, d’orner ou d’améliorer de nouveaux objets. </w:t>
      </w:r>
      <w:r w:rsidRPr="00F62A83">
        <w:rPr>
          <w:szCs w:val="24"/>
        </w:rPr>
        <w:t>Ma communication porte sur l’</w:t>
      </w:r>
      <w:proofErr w:type="spellStart"/>
      <w:r w:rsidRPr="00F62A83">
        <w:rPr>
          <w:i/>
          <w:szCs w:val="24"/>
        </w:rPr>
        <w:t>afterlife</w:t>
      </w:r>
      <w:proofErr w:type="spellEnd"/>
      <w:r w:rsidRPr="00F62A83">
        <w:rPr>
          <w:szCs w:val="24"/>
        </w:rPr>
        <w:t xml:space="preserve"> ou seconde vie des gravures </w:t>
      </w:r>
      <w:r w:rsidRPr="00F62A83">
        <w:rPr>
          <w:rFonts w:cs="Times New Roman"/>
          <w:szCs w:val="24"/>
        </w:rPr>
        <w:t>produites dans les Pays-Bas méridionaux, en particulier à Anvers (XVI</w:t>
      </w:r>
      <w:r w:rsidR="00F62A83" w:rsidRPr="00F62A83">
        <w:rPr>
          <w:rFonts w:cs="Times New Roman"/>
          <w:szCs w:val="24"/>
        </w:rPr>
        <w:t>I</w:t>
      </w:r>
      <w:r w:rsidRPr="00F62A83">
        <w:rPr>
          <w:rFonts w:cs="Times New Roman"/>
          <w:szCs w:val="24"/>
          <w:vertAlign w:val="superscript"/>
        </w:rPr>
        <w:t>e</w:t>
      </w:r>
      <w:r w:rsidRPr="00F62A83">
        <w:rPr>
          <w:rFonts w:cs="Times New Roman"/>
          <w:szCs w:val="24"/>
        </w:rPr>
        <w:t>-X</w:t>
      </w:r>
      <w:r w:rsidR="00F62A83" w:rsidRPr="00F62A83">
        <w:rPr>
          <w:rFonts w:cs="Times New Roman"/>
          <w:szCs w:val="24"/>
        </w:rPr>
        <w:t>IX</w:t>
      </w:r>
      <w:r w:rsidRPr="00F62A83">
        <w:rPr>
          <w:rFonts w:cs="Times New Roman"/>
          <w:szCs w:val="24"/>
          <w:vertAlign w:val="superscript"/>
        </w:rPr>
        <w:t>e</w:t>
      </w:r>
      <w:r w:rsidRPr="00F62A83">
        <w:rPr>
          <w:rFonts w:cs="Times New Roman"/>
          <w:szCs w:val="24"/>
        </w:rPr>
        <w:t xml:space="preserve"> siècles)</w:t>
      </w:r>
      <w:r w:rsidRPr="00F62A83">
        <w:rPr>
          <w:szCs w:val="24"/>
        </w:rPr>
        <w:t>.</w:t>
      </w:r>
      <w:r w:rsidRPr="00F62A83">
        <w:rPr>
          <w:rFonts w:cs="Times New Roman"/>
          <w:szCs w:val="24"/>
        </w:rPr>
        <w:t xml:space="preserve"> </w:t>
      </w:r>
      <w:r w:rsidR="00EA0420" w:rsidRPr="00F62A83">
        <w:rPr>
          <w:rFonts w:cs="Times New Roman"/>
          <w:szCs w:val="24"/>
        </w:rPr>
        <w:t xml:space="preserve">Je concentrerai mon attention sur les gravures habillées, c’est-à-dire ornées de </w:t>
      </w:r>
      <w:r w:rsidR="00EA0420" w:rsidRPr="00240C2B">
        <w:rPr>
          <w:rFonts w:cs="Times New Roman"/>
          <w:szCs w:val="24"/>
        </w:rPr>
        <w:t>fragments textiles, dans un contexte dévotionnel</w:t>
      </w:r>
      <w:r w:rsidR="00F62A83" w:rsidRPr="00240C2B">
        <w:rPr>
          <w:rFonts w:cs="Times New Roman"/>
          <w:szCs w:val="24"/>
        </w:rPr>
        <w:t>.</w:t>
      </w:r>
      <w:r w:rsidR="00240C2B" w:rsidRPr="00240C2B">
        <w:rPr>
          <w:rFonts w:cs="Times New Roman"/>
          <w:szCs w:val="24"/>
        </w:rPr>
        <w:t xml:space="preserve"> </w:t>
      </w:r>
      <w:r w:rsidRPr="00240C2B">
        <w:rPr>
          <w:rFonts w:cs="Times New Roman"/>
          <w:szCs w:val="24"/>
        </w:rPr>
        <w:t xml:space="preserve">À travers une exploration d’études de cas, </w:t>
      </w:r>
      <w:r w:rsidR="00F62A83" w:rsidRPr="00240C2B">
        <w:rPr>
          <w:rFonts w:cs="Times New Roman"/>
          <w:szCs w:val="24"/>
        </w:rPr>
        <w:t>je</w:t>
      </w:r>
      <w:r w:rsidRPr="00240C2B">
        <w:rPr>
          <w:rFonts w:cs="Times New Roman"/>
          <w:szCs w:val="24"/>
        </w:rPr>
        <w:t xml:space="preserve"> souhaite mettre en lumière l’expérience tactile vécue par les utilisateurs d’estampes, </w:t>
      </w:r>
      <w:r w:rsidR="00240C2B" w:rsidRPr="00240C2B">
        <w:rPr>
          <w:rFonts w:cs="Times New Roman"/>
          <w:szCs w:val="24"/>
        </w:rPr>
        <w:t xml:space="preserve">le processus artisanal d’un tel traitement de l’image, </w:t>
      </w:r>
      <w:r w:rsidRPr="00240C2B">
        <w:rPr>
          <w:rFonts w:cs="Times New Roman"/>
          <w:szCs w:val="24"/>
        </w:rPr>
        <w:t>ainsi que la dimension de durabilité que comporte la pratique du réemploi et de l’altération des gravures.</w:t>
      </w:r>
    </w:p>
    <w:p w14:paraId="17ECA79B" w14:textId="77777777" w:rsidR="00F62A83" w:rsidRDefault="00F62A83">
      <w:pPr>
        <w:rPr>
          <w:rFonts w:cs="Times New Roman"/>
          <w:szCs w:val="24"/>
        </w:rPr>
      </w:pPr>
    </w:p>
    <w:p w14:paraId="22D9B136" w14:textId="75FA2B35" w:rsidR="00227B50" w:rsidRDefault="00227B50">
      <w:r w:rsidRPr="00227B50">
        <w:rPr>
          <w:b/>
          <w:bCs/>
        </w:rPr>
        <w:t>Courte biographie</w:t>
      </w:r>
    </w:p>
    <w:p w14:paraId="0A4C13C2" w14:textId="5D71D098" w:rsidR="00227B50" w:rsidRPr="00125B03" w:rsidRDefault="00227B50" w:rsidP="00227B50">
      <w:pPr>
        <w:jc w:val="both"/>
      </w:pPr>
      <w:r w:rsidRPr="00227B50">
        <w:t>Gwendoline de Mûelenaere est chargée de recherches du FNRS en histoire de l</w:t>
      </w:r>
      <w:r>
        <w:t>’</w:t>
      </w:r>
      <w:r w:rsidRPr="00227B50">
        <w:t>art à l</w:t>
      </w:r>
      <w:r>
        <w:t>’</w:t>
      </w:r>
      <w:r w:rsidRPr="00227B50">
        <w:t xml:space="preserve">Université catholique de Louvain. Elle étudie actuellement la manipulation physique des estampes de la première modernité produites dans les Pays-Bas méridionaux. Auparavant, elle a étudié les gravures de thèse ainsi que les images insérées dans les notes de cours manuscrites des étudiants de l'ancienne université de Louvain. </w:t>
      </w:r>
      <w:r w:rsidRPr="00125B03">
        <w:t xml:space="preserve">Son livre </w:t>
      </w:r>
      <w:r w:rsidRPr="00125B03">
        <w:rPr>
          <w:i/>
          <w:iCs/>
        </w:rPr>
        <w:t>Early Modern Thesis Prints in the Southern Netherlands</w:t>
      </w:r>
      <w:r w:rsidRPr="00125B03">
        <w:t xml:space="preserve"> a été publié </w:t>
      </w:r>
      <w:r w:rsidR="005124C7" w:rsidRPr="00125B03">
        <w:t>chez</w:t>
      </w:r>
      <w:r w:rsidRPr="00125B03">
        <w:t xml:space="preserve"> Brill en 2022. </w:t>
      </w:r>
    </w:p>
    <w:p w14:paraId="239EA3AA" w14:textId="1ED16679" w:rsidR="00227B50" w:rsidRPr="00227B50" w:rsidRDefault="00227B50" w:rsidP="00227B50">
      <w:pPr>
        <w:jc w:val="both"/>
      </w:pPr>
      <w:r w:rsidRPr="00227B50">
        <w:t>Ses recherches portent sur l’iconographie et la matérialité des estampes de l</w:t>
      </w:r>
      <w:r>
        <w:t>’</w:t>
      </w:r>
      <w:r w:rsidRPr="00227B50">
        <w:t>époque moderne, l</w:t>
      </w:r>
      <w:r>
        <w:t>’</w:t>
      </w:r>
      <w:r w:rsidRPr="00227B50">
        <w:t>histoire de l'éducation, le rôle des jésuites dans la création d</w:t>
      </w:r>
      <w:r>
        <w:t>’</w:t>
      </w:r>
      <w:r w:rsidRPr="00227B50">
        <w:t>images, les langages allégoriques et emblématiques, les relations texte/image, les questions de cadre et d</w:t>
      </w:r>
      <w:r>
        <w:t>’</w:t>
      </w:r>
      <w:r w:rsidRPr="00227B50">
        <w:t>encadrement.</w:t>
      </w:r>
    </w:p>
    <w:p w14:paraId="67272281" w14:textId="77777777" w:rsidR="00227B50" w:rsidRPr="00227B50" w:rsidRDefault="00227B50"/>
    <w:sectPr w:rsidR="00227B50" w:rsidRPr="00227B5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Unicode MS">
    <w:altName w:val="Yu Gothic"/>
    <w:panose1 w:val="020B0604020202020204"/>
    <w:charset w:val="00"/>
    <w:family w:val="auto"/>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7B50"/>
    <w:rsid w:val="00125B03"/>
    <w:rsid w:val="001B1269"/>
    <w:rsid w:val="00227B50"/>
    <w:rsid w:val="00240C2B"/>
    <w:rsid w:val="005124C7"/>
    <w:rsid w:val="005F666E"/>
    <w:rsid w:val="006F09BB"/>
    <w:rsid w:val="008225E2"/>
    <w:rsid w:val="009C244D"/>
    <w:rsid w:val="00B100FF"/>
    <w:rsid w:val="00BE0625"/>
    <w:rsid w:val="00D57F24"/>
    <w:rsid w:val="00D71411"/>
    <w:rsid w:val="00EA0420"/>
    <w:rsid w:val="00EF5C10"/>
    <w:rsid w:val="00F11ED3"/>
    <w:rsid w:val="00F62A8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7A176F"/>
  <w15:chartTrackingRefBased/>
  <w15:docId w15:val="{5CE6E8D4-47FD-47FF-909A-D3E6EBCAB8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B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5C10"/>
    <w:rPr>
      <w:rFonts w:ascii="Times New Roman" w:hAnsi="Times New Roman"/>
      <w:sz w:val="24"/>
    </w:rPr>
  </w:style>
  <w:style w:type="paragraph" w:styleId="Titre1">
    <w:name w:val="heading 1"/>
    <w:basedOn w:val="Normal"/>
    <w:next w:val="Normal"/>
    <w:link w:val="Titre1Car"/>
    <w:uiPriority w:val="9"/>
    <w:qFormat/>
    <w:rsid w:val="00227B5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227B5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unhideWhenUsed/>
    <w:qFormat/>
    <w:rsid w:val="00EF5C10"/>
    <w:pPr>
      <w:keepNext/>
      <w:keepLines/>
      <w:spacing w:before="160" w:after="80"/>
      <w:outlineLvl w:val="2"/>
    </w:pPr>
    <w:rPr>
      <w:rFonts w:eastAsiaTheme="majorEastAsia" w:cstheme="majorBidi"/>
      <w:color w:val="0F4761" w:themeColor="accent1" w:themeShade="BF"/>
      <w:sz w:val="28"/>
      <w:szCs w:val="28"/>
      <w:u w:val="single"/>
    </w:rPr>
  </w:style>
  <w:style w:type="paragraph" w:styleId="Titre4">
    <w:name w:val="heading 4"/>
    <w:basedOn w:val="Normal"/>
    <w:next w:val="Normal"/>
    <w:link w:val="Titre4Car"/>
    <w:uiPriority w:val="9"/>
    <w:semiHidden/>
    <w:unhideWhenUsed/>
    <w:qFormat/>
    <w:rsid w:val="00227B50"/>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Titre5">
    <w:name w:val="heading 5"/>
    <w:basedOn w:val="Normal"/>
    <w:next w:val="Normal"/>
    <w:link w:val="Titre5Car"/>
    <w:uiPriority w:val="9"/>
    <w:semiHidden/>
    <w:unhideWhenUsed/>
    <w:qFormat/>
    <w:rsid w:val="00227B50"/>
    <w:pPr>
      <w:keepNext/>
      <w:keepLines/>
      <w:spacing w:before="80" w:after="40"/>
      <w:outlineLvl w:val="4"/>
    </w:pPr>
    <w:rPr>
      <w:rFonts w:asciiTheme="minorHAnsi" w:eastAsiaTheme="majorEastAsia" w:hAnsiTheme="minorHAnsi" w:cstheme="majorBidi"/>
      <w:color w:val="0F4761" w:themeColor="accent1" w:themeShade="BF"/>
    </w:rPr>
  </w:style>
  <w:style w:type="paragraph" w:styleId="Titre6">
    <w:name w:val="heading 6"/>
    <w:basedOn w:val="Normal"/>
    <w:next w:val="Normal"/>
    <w:link w:val="Titre6Car"/>
    <w:uiPriority w:val="9"/>
    <w:semiHidden/>
    <w:unhideWhenUsed/>
    <w:qFormat/>
    <w:rsid w:val="00227B50"/>
    <w:pPr>
      <w:keepNext/>
      <w:keepLines/>
      <w:spacing w:before="40" w:after="0"/>
      <w:outlineLvl w:val="5"/>
    </w:pPr>
    <w:rPr>
      <w:rFonts w:asciiTheme="minorHAnsi" w:eastAsiaTheme="majorEastAsia" w:hAnsiTheme="minorHAnsi" w:cstheme="majorBidi"/>
      <w:i/>
      <w:iCs/>
      <w:color w:val="595959" w:themeColor="text1" w:themeTint="A6"/>
    </w:rPr>
  </w:style>
  <w:style w:type="paragraph" w:styleId="Titre7">
    <w:name w:val="heading 7"/>
    <w:basedOn w:val="Normal"/>
    <w:next w:val="Normal"/>
    <w:link w:val="Titre7Car"/>
    <w:uiPriority w:val="9"/>
    <w:semiHidden/>
    <w:unhideWhenUsed/>
    <w:qFormat/>
    <w:rsid w:val="00227B50"/>
    <w:pPr>
      <w:keepNext/>
      <w:keepLines/>
      <w:spacing w:before="40" w:after="0"/>
      <w:outlineLvl w:val="6"/>
    </w:pPr>
    <w:rPr>
      <w:rFonts w:asciiTheme="minorHAnsi" w:eastAsiaTheme="majorEastAsia" w:hAnsiTheme="minorHAnsi" w:cstheme="majorBidi"/>
      <w:color w:val="595959" w:themeColor="text1" w:themeTint="A6"/>
    </w:rPr>
  </w:style>
  <w:style w:type="paragraph" w:styleId="Titre8">
    <w:name w:val="heading 8"/>
    <w:basedOn w:val="Normal"/>
    <w:next w:val="Normal"/>
    <w:link w:val="Titre8Car"/>
    <w:uiPriority w:val="9"/>
    <w:semiHidden/>
    <w:unhideWhenUsed/>
    <w:qFormat/>
    <w:rsid w:val="00227B50"/>
    <w:pPr>
      <w:keepNext/>
      <w:keepLines/>
      <w:spacing w:after="0"/>
      <w:outlineLvl w:val="7"/>
    </w:pPr>
    <w:rPr>
      <w:rFonts w:asciiTheme="minorHAnsi" w:eastAsiaTheme="majorEastAsia" w:hAnsiTheme="minorHAnsi" w:cstheme="majorBidi"/>
      <w:i/>
      <w:iCs/>
      <w:color w:val="272727" w:themeColor="text1" w:themeTint="D8"/>
    </w:rPr>
  </w:style>
  <w:style w:type="paragraph" w:styleId="Titre9">
    <w:name w:val="heading 9"/>
    <w:basedOn w:val="Normal"/>
    <w:next w:val="Normal"/>
    <w:link w:val="Titre9Car"/>
    <w:uiPriority w:val="9"/>
    <w:semiHidden/>
    <w:unhideWhenUsed/>
    <w:qFormat/>
    <w:rsid w:val="00227B50"/>
    <w:pPr>
      <w:keepNext/>
      <w:keepLines/>
      <w:spacing w:after="0"/>
      <w:outlineLvl w:val="8"/>
    </w:pPr>
    <w:rPr>
      <w:rFonts w:asciiTheme="minorHAnsi" w:eastAsiaTheme="majorEastAsia" w:hAnsiTheme="minorHAnsi"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EF5C10"/>
    <w:rPr>
      <w:rFonts w:ascii="Times New Roman" w:eastAsiaTheme="majorEastAsia" w:hAnsi="Times New Roman" w:cstheme="majorBidi"/>
      <w:color w:val="0F4761" w:themeColor="accent1" w:themeShade="BF"/>
      <w:sz w:val="28"/>
      <w:szCs w:val="28"/>
      <w:u w:val="single"/>
    </w:rPr>
  </w:style>
  <w:style w:type="character" w:customStyle="1" w:styleId="Titre1Car">
    <w:name w:val="Titre 1 Car"/>
    <w:basedOn w:val="Policepardfaut"/>
    <w:link w:val="Titre1"/>
    <w:uiPriority w:val="9"/>
    <w:rsid w:val="00227B50"/>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227B50"/>
    <w:rPr>
      <w:rFonts w:asciiTheme="majorHAnsi" w:eastAsiaTheme="majorEastAsia" w:hAnsiTheme="majorHAnsi" w:cstheme="majorBidi"/>
      <w:color w:val="0F4761" w:themeColor="accent1" w:themeShade="BF"/>
      <w:sz w:val="32"/>
      <w:szCs w:val="32"/>
    </w:rPr>
  </w:style>
  <w:style w:type="character" w:customStyle="1" w:styleId="Titre4Car">
    <w:name w:val="Titre 4 Car"/>
    <w:basedOn w:val="Policepardfaut"/>
    <w:link w:val="Titre4"/>
    <w:uiPriority w:val="9"/>
    <w:semiHidden/>
    <w:rsid w:val="00227B50"/>
    <w:rPr>
      <w:rFonts w:eastAsiaTheme="majorEastAsia" w:cstheme="majorBidi"/>
      <w:i/>
      <w:iCs/>
      <w:color w:val="0F4761" w:themeColor="accent1" w:themeShade="BF"/>
      <w:sz w:val="24"/>
    </w:rPr>
  </w:style>
  <w:style w:type="character" w:customStyle="1" w:styleId="Titre5Car">
    <w:name w:val="Titre 5 Car"/>
    <w:basedOn w:val="Policepardfaut"/>
    <w:link w:val="Titre5"/>
    <w:uiPriority w:val="9"/>
    <w:semiHidden/>
    <w:rsid w:val="00227B50"/>
    <w:rPr>
      <w:rFonts w:eastAsiaTheme="majorEastAsia" w:cstheme="majorBidi"/>
      <w:color w:val="0F4761" w:themeColor="accent1" w:themeShade="BF"/>
      <w:sz w:val="24"/>
    </w:rPr>
  </w:style>
  <w:style w:type="character" w:customStyle="1" w:styleId="Titre6Car">
    <w:name w:val="Titre 6 Car"/>
    <w:basedOn w:val="Policepardfaut"/>
    <w:link w:val="Titre6"/>
    <w:uiPriority w:val="9"/>
    <w:semiHidden/>
    <w:rsid w:val="00227B50"/>
    <w:rPr>
      <w:rFonts w:eastAsiaTheme="majorEastAsia" w:cstheme="majorBidi"/>
      <w:i/>
      <w:iCs/>
      <w:color w:val="595959" w:themeColor="text1" w:themeTint="A6"/>
      <w:sz w:val="24"/>
    </w:rPr>
  </w:style>
  <w:style w:type="character" w:customStyle="1" w:styleId="Titre7Car">
    <w:name w:val="Titre 7 Car"/>
    <w:basedOn w:val="Policepardfaut"/>
    <w:link w:val="Titre7"/>
    <w:uiPriority w:val="9"/>
    <w:semiHidden/>
    <w:rsid w:val="00227B50"/>
    <w:rPr>
      <w:rFonts w:eastAsiaTheme="majorEastAsia" w:cstheme="majorBidi"/>
      <w:color w:val="595959" w:themeColor="text1" w:themeTint="A6"/>
      <w:sz w:val="24"/>
    </w:rPr>
  </w:style>
  <w:style w:type="character" w:customStyle="1" w:styleId="Titre8Car">
    <w:name w:val="Titre 8 Car"/>
    <w:basedOn w:val="Policepardfaut"/>
    <w:link w:val="Titre8"/>
    <w:uiPriority w:val="9"/>
    <w:semiHidden/>
    <w:rsid w:val="00227B50"/>
    <w:rPr>
      <w:rFonts w:eastAsiaTheme="majorEastAsia" w:cstheme="majorBidi"/>
      <w:i/>
      <w:iCs/>
      <w:color w:val="272727" w:themeColor="text1" w:themeTint="D8"/>
      <w:sz w:val="24"/>
    </w:rPr>
  </w:style>
  <w:style w:type="character" w:customStyle="1" w:styleId="Titre9Car">
    <w:name w:val="Titre 9 Car"/>
    <w:basedOn w:val="Policepardfaut"/>
    <w:link w:val="Titre9"/>
    <w:uiPriority w:val="9"/>
    <w:semiHidden/>
    <w:rsid w:val="00227B50"/>
    <w:rPr>
      <w:rFonts w:eastAsiaTheme="majorEastAsia" w:cstheme="majorBidi"/>
      <w:color w:val="272727" w:themeColor="text1" w:themeTint="D8"/>
      <w:sz w:val="24"/>
    </w:rPr>
  </w:style>
  <w:style w:type="paragraph" w:styleId="Titre">
    <w:name w:val="Title"/>
    <w:basedOn w:val="Normal"/>
    <w:next w:val="Normal"/>
    <w:link w:val="TitreCar"/>
    <w:uiPriority w:val="10"/>
    <w:qFormat/>
    <w:rsid w:val="00227B5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227B50"/>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227B50"/>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ous-titreCar">
    <w:name w:val="Sous-titre Car"/>
    <w:basedOn w:val="Policepardfaut"/>
    <w:link w:val="Sous-titre"/>
    <w:uiPriority w:val="11"/>
    <w:rsid w:val="00227B50"/>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227B50"/>
    <w:pPr>
      <w:spacing w:before="160"/>
      <w:jc w:val="center"/>
    </w:pPr>
    <w:rPr>
      <w:i/>
      <w:iCs/>
      <w:color w:val="404040" w:themeColor="text1" w:themeTint="BF"/>
    </w:rPr>
  </w:style>
  <w:style w:type="character" w:customStyle="1" w:styleId="CitationCar">
    <w:name w:val="Citation Car"/>
    <w:basedOn w:val="Policepardfaut"/>
    <w:link w:val="Citation"/>
    <w:uiPriority w:val="29"/>
    <w:rsid w:val="00227B50"/>
    <w:rPr>
      <w:rFonts w:ascii="Times New Roman" w:hAnsi="Times New Roman"/>
      <w:i/>
      <w:iCs/>
      <w:color w:val="404040" w:themeColor="text1" w:themeTint="BF"/>
      <w:sz w:val="24"/>
    </w:rPr>
  </w:style>
  <w:style w:type="paragraph" w:styleId="Paragraphedeliste">
    <w:name w:val="List Paragraph"/>
    <w:basedOn w:val="Normal"/>
    <w:uiPriority w:val="34"/>
    <w:qFormat/>
    <w:rsid w:val="00227B50"/>
    <w:pPr>
      <w:ind w:left="720"/>
      <w:contextualSpacing/>
    </w:pPr>
  </w:style>
  <w:style w:type="character" w:styleId="Accentuationintense">
    <w:name w:val="Intense Emphasis"/>
    <w:basedOn w:val="Policepardfaut"/>
    <w:uiPriority w:val="21"/>
    <w:qFormat/>
    <w:rsid w:val="00227B50"/>
    <w:rPr>
      <w:i/>
      <w:iCs/>
      <w:color w:val="0F4761" w:themeColor="accent1" w:themeShade="BF"/>
    </w:rPr>
  </w:style>
  <w:style w:type="paragraph" w:styleId="Citationintense">
    <w:name w:val="Intense Quote"/>
    <w:basedOn w:val="Normal"/>
    <w:next w:val="Normal"/>
    <w:link w:val="CitationintenseCar"/>
    <w:uiPriority w:val="30"/>
    <w:qFormat/>
    <w:rsid w:val="00227B5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227B50"/>
    <w:rPr>
      <w:rFonts w:ascii="Times New Roman" w:hAnsi="Times New Roman"/>
      <w:i/>
      <w:iCs/>
      <w:color w:val="0F4761" w:themeColor="accent1" w:themeShade="BF"/>
      <w:sz w:val="24"/>
    </w:rPr>
  </w:style>
  <w:style w:type="character" w:styleId="Rfrenceintense">
    <w:name w:val="Intense Reference"/>
    <w:basedOn w:val="Policepardfaut"/>
    <w:uiPriority w:val="32"/>
    <w:qFormat/>
    <w:rsid w:val="00227B50"/>
    <w:rPr>
      <w:b/>
      <w:bCs/>
      <w:smallCaps/>
      <w:color w:val="0F4761" w:themeColor="accent1" w:themeShade="BF"/>
      <w:spacing w:val="5"/>
    </w:rPr>
  </w:style>
  <w:style w:type="character" w:customStyle="1" w:styleId="Aucun">
    <w:name w:val="Aucun"/>
    <w:qFormat/>
    <w:rsid w:val="00227B50"/>
    <w:rPr>
      <w:lang w:val="fr-FR"/>
    </w:rPr>
  </w:style>
  <w:style w:type="paragraph" w:customStyle="1" w:styleId="Titre-com">
    <w:name w:val="Titre-com"/>
    <w:basedOn w:val="Normal"/>
    <w:qFormat/>
    <w:rsid w:val="00227B50"/>
    <w:pPr>
      <w:spacing w:after="0" w:line="240" w:lineRule="auto"/>
      <w:ind w:left="2098"/>
      <w:jc w:val="both"/>
    </w:pPr>
    <w:rPr>
      <w:rFonts w:eastAsia="Arial Unicode MS" w:cs="Arial Unicode MS"/>
      <w:i/>
      <w:color w:val="000000"/>
      <w:kern w:val="0"/>
      <w:szCs w:val="24"/>
      <w:lang w:val="fr-FR" w:eastAsia="zh-CN" w:bidi="hi-I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0583492">
      <w:bodyDiv w:val="1"/>
      <w:marLeft w:val="0"/>
      <w:marRight w:val="0"/>
      <w:marTop w:val="0"/>
      <w:marBottom w:val="0"/>
      <w:divBdr>
        <w:top w:val="none" w:sz="0" w:space="0" w:color="auto"/>
        <w:left w:val="none" w:sz="0" w:space="0" w:color="auto"/>
        <w:bottom w:val="none" w:sz="0" w:space="0" w:color="auto"/>
        <w:right w:val="none" w:sz="0" w:space="0" w:color="auto"/>
      </w:divBdr>
    </w:div>
    <w:div w:id="397870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TotalTime>
  <Pages>1</Pages>
  <Words>277</Words>
  <Characters>1525</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UCLouvain</Company>
  <LinksUpToDate>false</LinksUpToDate>
  <CharactersWithSpaces>1799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Gwendoline de Mûelenaere</dc:creator>
  <cp:keywords/>
  <dc:description/>
  <cp:lastModifiedBy>Gwendoline de Mûelenaere</cp:lastModifiedBy>
  <cp:revision>10</cp:revision>
  <dcterms:created xsi:type="dcterms:W3CDTF">2024-09-27T13:40:00Z</dcterms:created>
  <dcterms:modified xsi:type="dcterms:W3CDTF">2025-06-27T09:24:00Z</dcterms:modified>
</cp:coreProperties>
</file>