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D0C" w:rsidRDefault="008449EE">
      <w:r>
        <w:t>Empty doc</w:t>
      </w:r>
      <w:bookmarkStart w:id="0" w:name="_GoBack"/>
      <w:bookmarkEnd w:id="0"/>
    </w:p>
    <w:sectPr w:rsidR="00F76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9EE"/>
    <w:rsid w:val="00140181"/>
    <w:rsid w:val="005C4C2A"/>
    <w:rsid w:val="0084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9B8C4-C165-4629-A1F7-2DC8FD0E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Catholique de Louvain</Company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Ansoms</dc:creator>
  <cp:keywords/>
  <dc:description/>
  <cp:lastModifiedBy>An Ansoms</cp:lastModifiedBy>
  <cp:revision>1</cp:revision>
  <dcterms:created xsi:type="dcterms:W3CDTF">2019-07-02T06:33:00Z</dcterms:created>
  <dcterms:modified xsi:type="dcterms:W3CDTF">2019-07-02T06:34:00Z</dcterms:modified>
</cp:coreProperties>
</file>