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6C29" w:rsidRDefault="00780463">
      <w:pPr>
        <w:rPr>
          <w:rFonts w:ascii="Times New Roman" w:hAnsi="Times New Roman" w:cs="Times New Roman"/>
          <w:color w:val="000000"/>
          <w:sz w:val="24"/>
          <w:lang w:val="fr-FR"/>
        </w:rPr>
      </w:pPr>
      <w:r w:rsidRPr="00780463">
        <w:rPr>
          <w:rFonts w:ascii="Times New Roman" w:hAnsi="Times New Roman" w:cs="Times New Roman"/>
          <w:sz w:val="24"/>
        </w:rPr>
        <w:t xml:space="preserve">Balibar (Etienne) </w:t>
      </w:r>
      <w:r w:rsidRPr="00780463">
        <w:rPr>
          <w:rFonts w:ascii="Times New Roman" w:hAnsi="Times New Roman" w:cs="Times New Roman"/>
          <w:color w:val="000000"/>
          <w:sz w:val="24"/>
          <w:lang w:val="fr-FR"/>
        </w:rPr>
        <w:t>– Des Universels. Essais et conférences. – Paris, Galilée, 2016</w:t>
      </w:r>
      <w:r w:rsidR="00A92E6C">
        <w:rPr>
          <w:rFonts w:ascii="Times New Roman" w:hAnsi="Times New Roman" w:cs="Times New Roman"/>
          <w:color w:val="000000"/>
          <w:sz w:val="24"/>
          <w:lang w:val="fr-FR"/>
        </w:rPr>
        <w:t>.</w:t>
      </w:r>
      <w:r w:rsidRPr="00780463">
        <w:rPr>
          <w:rFonts w:ascii="Times New Roman" w:hAnsi="Times New Roman" w:cs="Times New Roman"/>
          <w:color w:val="000000"/>
          <w:sz w:val="24"/>
          <w:lang w:val="fr-FR"/>
        </w:rPr>
        <w:t xml:space="preserve"> et Balibar (Etienne) – Europe, crise et fin ? – Lormont, Le Bord de l’eau, 2016</w:t>
      </w:r>
      <w:r>
        <w:rPr>
          <w:rFonts w:ascii="Times New Roman" w:hAnsi="Times New Roman" w:cs="Times New Roman"/>
          <w:color w:val="000000"/>
          <w:sz w:val="24"/>
          <w:lang w:val="fr-FR"/>
        </w:rPr>
        <w:t>.</w:t>
      </w:r>
    </w:p>
    <w:p w:rsidR="0089691C" w:rsidRDefault="0089691C">
      <w:pPr>
        <w:rPr>
          <w:rFonts w:ascii="Times New Roman" w:hAnsi="Times New Roman" w:cs="Times New Roman"/>
          <w:color w:val="000000"/>
          <w:sz w:val="24"/>
          <w:lang w:val="fr-FR"/>
        </w:rPr>
      </w:pPr>
    </w:p>
    <w:p w:rsidR="00D448B3" w:rsidRDefault="00220FF0">
      <w:pPr>
        <w:rPr>
          <w:rFonts w:ascii="Times New Roman" w:hAnsi="Times New Roman" w:cs="Times New Roman"/>
          <w:color w:val="000000"/>
          <w:sz w:val="24"/>
          <w:lang w:val="fr-FR"/>
        </w:rPr>
      </w:pPr>
      <w:r>
        <w:rPr>
          <w:rFonts w:ascii="Times New Roman" w:hAnsi="Times New Roman" w:cs="Times New Roman"/>
          <w:color w:val="000000"/>
          <w:sz w:val="24"/>
          <w:lang w:val="fr-FR"/>
        </w:rPr>
        <w:t xml:space="preserve">Il </w:t>
      </w:r>
      <w:r w:rsidR="00DD07D0">
        <w:rPr>
          <w:rFonts w:ascii="Times New Roman" w:hAnsi="Times New Roman" w:cs="Times New Roman"/>
          <w:color w:val="000000"/>
          <w:sz w:val="24"/>
          <w:lang w:val="fr-FR"/>
        </w:rPr>
        <w:t>est</w:t>
      </w:r>
      <w:r>
        <w:rPr>
          <w:rFonts w:ascii="Times New Roman" w:hAnsi="Times New Roman" w:cs="Times New Roman"/>
          <w:color w:val="000000"/>
          <w:sz w:val="24"/>
          <w:lang w:val="fr-FR"/>
        </w:rPr>
        <w:t xml:space="preserve"> légitime de s’interroger sur la pertinence d’une lecture croisée des deux derniers ouvrages de Balibar. Si ce n’est leur publication dans le courant d’une même année, qu’est-ce qui pourrait bien justifier le rapprochement de deux </w:t>
      </w:r>
      <w:r w:rsidR="00306D20">
        <w:rPr>
          <w:rFonts w:ascii="Times New Roman" w:hAnsi="Times New Roman" w:cs="Times New Roman"/>
          <w:color w:val="000000"/>
          <w:sz w:val="24"/>
          <w:lang w:val="fr-FR"/>
        </w:rPr>
        <w:t>titres</w:t>
      </w:r>
      <w:r>
        <w:rPr>
          <w:rFonts w:ascii="Times New Roman" w:hAnsi="Times New Roman" w:cs="Times New Roman"/>
          <w:color w:val="000000"/>
          <w:sz w:val="24"/>
          <w:lang w:val="fr-FR"/>
        </w:rPr>
        <w:t xml:space="preserve"> aux </w:t>
      </w:r>
      <w:r w:rsidR="007D7949">
        <w:rPr>
          <w:rFonts w:ascii="Times New Roman" w:hAnsi="Times New Roman" w:cs="Times New Roman"/>
          <w:color w:val="000000"/>
          <w:sz w:val="24"/>
          <w:lang w:val="fr-FR"/>
        </w:rPr>
        <w:t>registres d’écriture</w:t>
      </w:r>
      <w:r>
        <w:rPr>
          <w:rFonts w:ascii="Times New Roman" w:hAnsi="Times New Roman" w:cs="Times New Roman"/>
          <w:color w:val="000000"/>
          <w:sz w:val="24"/>
          <w:lang w:val="fr-FR"/>
        </w:rPr>
        <w:t xml:space="preserve"> et aux objets si distincts ? </w:t>
      </w:r>
      <w:r w:rsidR="005427CE">
        <w:rPr>
          <w:rFonts w:ascii="Times New Roman" w:hAnsi="Times New Roman" w:cs="Times New Roman"/>
          <w:color w:val="000000"/>
          <w:sz w:val="24"/>
          <w:lang w:val="fr-FR"/>
        </w:rPr>
        <w:t>Faire dialoguer l’un avec l’autre, en dépit de leur distance a</w:t>
      </w:r>
      <w:r w:rsidR="00F157F6">
        <w:rPr>
          <w:rFonts w:ascii="Times New Roman" w:hAnsi="Times New Roman" w:cs="Times New Roman"/>
          <w:color w:val="000000"/>
          <w:sz w:val="24"/>
          <w:lang w:val="fr-FR"/>
        </w:rPr>
        <w:t xml:space="preserve">pparente, permet-il </w:t>
      </w:r>
      <w:r w:rsidR="00C111F0">
        <w:rPr>
          <w:rFonts w:ascii="Times New Roman" w:hAnsi="Times New Roman" w:cs="Times New Roman"/>
          <w:color w:val="000000"/>
          <w:sz w:val="24"/>
          <w:lang w:val="fr-FR"/>
        </w:rPr>
        <w:t xml:space="preserve">d’en faire émerger </w:t>
      </w:r>
      <w:r w:rsidR="00306D20">
        <w:rPr>
          <w:rFonts w:ascii="Times New Roman" w:hAnsi="Times New Roman" w:cs="Times New Roman"/>
          <w:color w:val="000000"/>
          <w:sz w:val="24"/>
          <w:lang w:val="fr-FR"/>
        </w:rPr>
        <w:t xml:space="preserve">une démarche intellectuelle commune </w:t>
      </w:r>
      <w:r w:rsidR="005427CE">
        <w:rPr>
          <w:rFonts w:ascii="Times New Roman" w:hAnsi="Times New Roman" w:cs="Times New Roman"/>
          <w:color w:val="000000"/>
          <w:sz w:val="24"/>
          <w:lang w:val="fr-FR"/>
        </w:rPr>
        <w:t>?</w:t>
      </w:r>
      <w:r w:rsidR="007E4094">
        <w:rPr>
          <w:rFonts w:ascii="Times New Roman" w:hAnsi="Times New Roman" w:cs="Times New Roman"/>
          <w:color w:val="000000"/>
          <w:sz w:val="24"/>
          <w:lang w:val="fr-FR"/>
        </w:rPr>
        <w:t xml:space="preserve"> De prime abord, rien n’est moins sûr.</w:t>
      </w:r>
    </w:p>
    <w:p w:rsidR="00D448B3" w:rsidRDefault="00220FF0" w:rsidP="00D448B3">
      <w:pPr>
        <w:ind w:firstLine="708"/>
        <w:rPr>
          <w:rFonts w:ascii="Times New Roman" w:hAnsi="Times New Roman" w:cs="Times New Roman"/>
          <w:color w:val="000000"/>
          <w:sz w:val="24"/>
          <w:lang w:val="fr-FR"/>
        </w:rPr>
      </w:pPr>
      <w:r>
        <w:rPr>
          <w:rFonts w:ascii="Times New Roman" w:hAnsi="Times New Roman" w:cs="Times New Roman"/>
          <w:color w:val="000000"/>
          <w:sz w:val="24"/>
          <w:lang w:val="fr-FR"/>
        </w:rPr>
        <w:t>Le premier</w:t>
      </w:r>
      <w:r w:rsidR="00A8184A">
        <w:rPr>
          <w:rFonts w:ascii="Times New Roman" w:hAnsi="Times New Roman" w:cs="Times New Roman"/>
          <w:color w:val="000000"/>
          <w:sz w:val="24"/>
          <w:lang w:val="fr-FR"/>
        </w:rPr>
        <w:t xml:space="preserve"> ouvrage</w:t>
      </w:r>
      <w:r w:rsidR="0085717A">
        <w:rPr>
          <w:rFonts w:ascii="Times New Roman" w:hAnsi="Times New Roman" w:cs="Times New Roman"/>
          <w:color w:val="000000"/>
          <w:sz w:val="24"/>
          <w:lang w:val="fr-FR"/>
        </w:rPr>
        <w:t>, consacré aux diverses</w:t>
      </w:r>
      <w:r>
        <w:rPr>
          <w:rFonts w:ascii="Times New Roman" w:hAnsi="Times New Roman" w:cs="Times New Roman"/>
          <w:color w:val="000000"/>
          <w:sz w:val="24"/>
          <w:lang w:val="fr-FR"/>
        </w:rPr>
        <w:t xml:space="preserve"> crises </w:t>
      </w:r>
      <w:r w:rsidR="00C562C5">
        <w:rPr>
          <w:rFonts w:ascii="Times New Roman" w:hAnsi="Times New Roman" w:cs="Times New Roman"/>
          <w:color w:val="000000"/>
          <w:sz w:val="24"/>
          <w:lang w:val="fr-FR"/>
        </w:rPr>
        <w:t>(institutionnelle, monétaire</w:t>
      </w:r>
      <w:r w:rsidR="00C5063F">
        <w:rPr>
          <w:rFonts w:ascii="Times New Roman" w:hAnsi="Times New Roman" w:cs="Times New Roman"/>
          <w:color w:val="000000"/>
          <w:sz w:val="24"/>
          <w:lang w:val="fr-FR"/>
        </w:rPr>
        <w:t xml:space="preserve">, </w:t>
      </w:r>
      <w:r w:rsidR="00C562C5">
        <w:rPr>
          <w:rFonts w:ascii="Times New Roman" w:hAnsi="Times New Roman" w:cs="Times New Roman"/>
          <w:color w:val="000000"/>
          <w:sz w:val="24"/>
          <w:lang w:val="fr-FR"/>
        </w:rPr>
        <w:t>migratoire</w:t>
      </w:r>
      <w:r w:rsidR="00C5063F">
        <w:rPr>
          <w:rFonts w:ascii="Times New Roman" w:hAnsi="Times New Roman" w:cs="Times New Roman"/>
          <w:color w:val="000000"/>
          <w:sz w:val="24"/>
          <w:lang w:val="fr-FR"/>
        </w:rPr>
        <w:t xml:space="preserve">, </w:t>
      </w:r>
      <w:r w:rsidR="00C562C5">
        <w:rPr>
          <w:rFonts w:ascii="Times New Roman" w:hAnsi="Times New Roman" w:cs="Times New Roman"/>
          <w:color w:val="000000"/>
          <w:sz w:val="24"/>
          <w:lang w:val="fr-FR"/>
        </w:rPr>
        <w:t xml:space="preserve">démocratique, </w:t>
      </w:r>
      <w:r w:rsidR="00C5063F">
        <w:rPr>
          <w:rFonts w:ascii="Times New Roman" w:hAnsi="Times New Roman" w:cs="Times New Roman"/>
          <w:color w:val="000000"/>
          <w:sz w:val="24"/>
          <w:lang w:val="fr-FR"/>
        </w:rPr>
        <w:t xml:space="preserve">etc.) </w:t>
      </w:r>
      <w:r>
        <w:rPr>
          <w:rFonts w:ascii="Times New Roman" w:hAnsi="Times New Roman" w:cs="Times New Roman"/>
          <w:color w:val="000000"/>
          <w:sz w:val="24"/>
          <w:lang w:val="fr-FR"/>
        </w:rPr>
        <w:t>qui ébranlent</w:t>
      </w:r>
      <w:r w:rsidR="0085717A">
        <w:rPr>
          <w:rFonts w:ascii="Times New Roman" w:hAnsi="Times New Roman" w:cs="Times New Roman"/>
          <w:color w:val="000000"/>
          <w:sz w:val="24"/>
          <w:lang w:val="fr-FR"/>
        </w:rPr>
        <w:t xml:space="preserve"> actuellement</w:t>
      </w:r>
      <w:r>
        <w:rPr>
          <w:rFonts w:ascii="Times New Roman" w:hAnsi="Times New Roman" w:cs="Times New Roman"/>
          <w:color w:val="000000"/>
          <w:sz w:val="24"/>
          <w:lang w:val="fr-FR"/>
        </w:rPr>
        <w:t xml:space="preserve"> </w:t>
      </w:r>
      <w:r w:rsidR="00D52CAD">
        <w:rPr>
          <w:rFonts w:ascii="Times New Roman" w:hAnsi="Times New Roman" w:cs="Times New Roman"/>
          <w:color w:val="000000"/>
          <w:sz w:val="24"/>
          <w:lang w:val="fr-FR"/>
        </w:rPr>
        <w:t>l’Union Européenne</w:t>
      </w:r>
      <w:r>
        <w:rPr>
          <w:rFonts w:ascii="Times New Roman" w:hAnsi="Times New Roman" w:cs="Times New Roman"/>
          <w:color w:val="000000"/>
          <w:sz w:val="24"/>
          <w:lang w:val="fr-FR"/>
        </w:rPr>
        <w:t xml:space="preserve">, rassemble des </w:t>
      </w:r>
      <w:r w:rsidR="007C4B13">
        <w:rPr>
          <w:rFonts w:ascii="Times New Roman" w:hAnsi="Times New Roman" w:cs="Times New Roman"/>
          <w:color w:val="000000"/>
          <w:sz w:val="24"/>
          <w:lang w:val="fr-FR"/>
        </w:rPr>
        <w:t>textes d’analyse de l’actualité</w:t>
      </w:r>
      <w:r w:rsidR="005B3C16">
        <w:rPr>
          <w:rFonts w:ascii="Times New Roman" w:hAnsi="Times New Roman" w:cs="Times New Roman"/>
          <w:color w:val="000000"/>
          <w:sz w:val="24"/>
          <w:lang w:val="fr-FR"/>
        </w:rPr>
        <w:t>,</w:t>
      </w:r>
      <w:r w:rsidR="0067128B">
        <w:rPr>
          <w:rFonts w:ascii="Times New Roman" w:hAnsi="Times New Roman" w:cs="Times New Roman"/>
          <w:color w:val="000000"/>
          <w:sz w:val="24"/>
          <w:lang w:val="fr-FR"/>
        </w:rPr>
        <w:t xml:space="preserve"> rédigés le plus souvent à vif</w:t>
      </w:r>
      <w:r w:rsidR="005B3C16">
        <w:rPr>
          <w:rFonts w:ascii="Times New Roman" w:hAnsi="Times New Roman" w:cs="Times New Roman"/>
          <w:color w:val="000000"/>
          <w:sz w:val="24"/>
          <w:lang w:val="fr-FR"/>
        </w:rPr>
        <w:t>,</w:t>
      </w:r>
      <w:r w:rsidR="0067128B">
        <w:rPr>
          <w:rFonts w:ascii="Times New Roman" w:hAnsi="Times New Roman" w:cs="Times New Roman"/>
          <w:color w:val="000000"/>
          <w:sz w:val="24"/>
          <w:lang w:val="fr-FR"/>
        </w:rPr>
        <w:t xml:space="preserve"> et</w:t>
      </w:r>
      <w:r w:rsidR="007C4B13">
        <w:rPr>
          <w:rFonts w:ascii="Times New Roman" w:hAnsi="Times New Roman" w:cs="Times New Roman"/>
          <w:color w:val="000000"/>
          <w:sz w:val="24"/>
          <w:lang w:val="fr-FR"/>
        </w:rPr>
        <w:t xml:space="preserve"> qui sont autant d’</w:t>
      </w:r>
      <w:r>
        <w:rPr>
          <w:rFonts w:ascii="Times New Roman" w:hAnsi="Times New Roman" w:cs="Times New Roman"/>
          <w:color w:val="000000"/>
          <w:sz w:val="24"/>
          <w:lang w:val="fr-FR"/>
        </w:rPr>
        <w:t>int</w:t>
      </w:r>
      <w:r w:rsidR="0077030C">
        <w:rPr>
          <w:rFonts w:ascii="Times New Roman" w:hAnsi="Times New Roman" w:cs="Times New Roman"/>
          <w:color w:val="000000"/>
          <w:sz w:val="24"/>
          <w:lang w:val="fr-FR"/>
        </w:rPr>
        <w:t xml:space="preserve">erventions – </w:t>
      </w:r>
      <w:r w:rsidR="00DB3FD9">
        <w:rPr>
          <w:rFonts w:ascii="Times New Roman" w:hAnsi="Times New Roman" w:cs="Times New Roman"/>
          <w:color w:val="000000"/>
          <w:sz w:val="24"/>
          <w:lang w:val="fr-FR"/>
        </w:rPr>
        <w:t xml:space="preserve">orientées et </w:t>
      </w:r>
      <w:r w:rsidR="007C4B13">
        <w:rPr>
          <w:rFonts w:ascii="Times New Roman" w:hAnsi="Times New Roman" w:cs="Times New Roman"/>
          <w:color w:val="000000"/>
          <w:sz w:val="24"/>
          <w:lang w:val="fr-FR"/>
        </w:rPr>
        <w:t>résolues</w:t>
      </w:r>
      <w:r w:rsidR="0077030C">
        <w:rPr>
          <w:rFonts w:ascii="Times New Roman" w:hAnsi="Times New Roman" w:cs="Times New Roman"/>
          <w:color w:val="000000"/>
          <w:sz w:val="24"/>
          <w:lang w:val="fr-FR"/>
        </w:rPr>
        <w:t xml:space="preserve"> –</w:t>
      </w:r>
      <w:r w:rsidR="007C4B13">
        <w:rPr>
          <w:rFonts w:ascii="Times New Roman" w:hAnsi="Times New Roman" w:cs="Times New Roman"/>
          <w:color w:val="000000"/>
          <w:sz w:val="24"/>
          <w:lang w:val="fr-FR"/>
        </w:rPr>
        <w:t xml:space="preserve"> dans le débat public. Les articles compilés, </w:t>
      </w:r>
      <w:r w:rsidR="006B2A07">
        <w:rPr>
          <w:rFonts w:ascii="Times New Roman" w:hAnsi="Times New Roman" w:cs="Times New Roman"/>
          <w:color w:val="000000"/>
          <w:sz w:val="24"/>
          <w:lang w:val="fr-FR"/>
        </w:rPr>
        <w:t xml:space="preserve">dont quelques-uns </w:t>
      </w:r>
      <w:r w:rsidR="007C4B13">
        <w:rPr>
          <w:rFonts w:ascii="Times New Roman" w:hAnsi="Times New Roman" w:cs="Times New Roman"/>
          <w:color w:val="000000"/>
          <w:sz w:val="24"/>
          <w:lang w:val="fr-FR"/>
        </w:rPr>
        <w:t>ont paru</w:t>
      </w:r>
      <w:r>
        <w:rPr>
          <w:rFonts w:ascii="Times New Roman" w:hAnsi="Times New Roman" w:cs="Times New Roman"/>
          <w:color w:val="000000"/>
          <w:sz w:val="24"/>
          <w:lang w:val="fr-FR"/>
        </w:rPr>
        <w:t xml:space="preserve"> au préalable dans </w:t>
      </w:r>
      <w:r w:rsidR="007C4B13">
        <w:rPr>
          <w:rFonts w:ascii="Times New Roman" w:hAnsi="Times New Roman" w:cs="Times New Roman"/>
          <w:color w:val="000000"/>
          <w:sz w:val="24"/>
          <w:lang w:val="fr-FR"/>
        </w:rPr>
        <w:t xml:space="preserve">des quotidiens, </w:t>
      </w:r>
      <w:r w:rsidR="000B51F8">
        <w:rPr>
          <w:rFonts w:ascii="Times New Roman" w:hAnsi="Times New Roman" w:cs="Times New Roman"/>
          <w:color w:val="000000"/>
          <w:sz w:val="24"/>
          <w:lang w:val="fr-FR"/>
        </w:rPr>
        <w:t xml:space="preserve">se présentent </w:t>
      </w:r>
      <w:r w:rsidR="0069585F">
        <w:rPr>
          <w:rFonts w:ascii="Times New Roman" w:hAnsi="Times New Roman" w:cs="Times New Roman"/>
          <w:color w:val="000000"/>
          <w:sz w:val="24"/>
          <w:lang w:val="fr-FR"/>
        </w:rPr>
        <w:t xml:space="preserve">invariablement </w:t>
      </w:r>
      <w:r w:rsidR="000B51F8">
        <w:rPr>
          <w:rFonts w:ascii="Times New Roman" w:hAnsi="Times New Roman" w:cs="Times New Roman"/>
          <w:color w:val="000000"/>
          <w:sz w:val="24"/>
          <w:lang w:val="fr-FR"/>
        </w:rPr>
        <w:t xml:space="preserve">comme </w:t>
      </w:r>
      <w:r w:rsidR="00F66639">
        <w:rPr>
          <w:rFonts w:ascii="Times New Roman" w:hAnsi="Times New Roman" w:cs="Times New Roman"/>
          <w:color w:val="000000"/>
          <w:sz w:val="24"/>
          <w:lang w:val="fr-FR"/>
        </w:rPr>
        <w:t>les réflexions</w:t>
      </w:r>
      <w:r w:rsidR="000B51F8">
        <w:rPr>
          <w:rFonts w:ascii="Times New Roman" w:hAnsi="Times New Roman" w:cs="Times New Roman"/>
          <w:color w:val="000000"/>
          <w:sz w:val="24"/>
          <w:lang w:val="fr-FR"/>
        </w:rPr>
        <w:t xml:space="preserve"> d’un intellectuel qui s’intéresse à la chose européenne sans pour autant se targuer</w:t>
      </w:r>
      <w:r w:rsidR="007C4B13">
        <w:rPr>
          <w:rFonts w:ascii="Times New Roman" w:hAnsi="Times New Roman" w:cs="Times New Roman"/>
          <w:color w:val="000000"/>
          <w:sz w:val="24"/>
          <w:lang w:val="fr-FR"/>
        </w:rPr>
        <w:t xml:space="preserve"> d’</w:t>
      </w:r>
      <w:r w:rsidR="000B51F8">
        <w:rPr>
          <w:rFonts w:ascii="Times New Roman" w:hAnsi="Times New Roman" w:cs="Times New Roman"/>
          <w:color w:val="000000"/>
          <w:sz w:val="24"/>
          <w:lang w:val="fr-FR"/>
        </w:rPr>
        <w:t>aucune expertise particulière</w:t>
      </w:r>
      <w:r w:rsidR="001B6DA4">
        <w:rPr>
          <w:rFonts w:ascii="Times New Roman" w:hAnsi="Times New Roman" w:cs="Times New Roman"/>
          <w:color w:val="000000"/>
          <w:sz w:val="24"/>
          <w:lang w:val="fr-FR"/>
        </w:rPr>
        <w:t xml:space="preserve"> en la matière</w:t>
      </w:r>
      <w:r w:rsidR="000B51F8">
        <w:rPr>
          <w:rFonts w:ascii="Times New Roman" w:hAnsi="Times New Roman" w:cs="Times New Roman"/>
          <w:color w:val="000000"/>
          <w:sz w:val="24"/>
          <w:lang w:val="fr-FR"/>
        </w:rPr>
        <w:t xml:space="preserve">. </w:t>
      </w:r>
      <w:r w:rsidR="00BA3C06">
        <w:rPr>
          <w:rFonts w:ascii="Times New Roman" w:hAnsi="Times New Roman" w:cs="Times New Roman"/>
          <w:color w:val="000000"/>
          <w:sz w:val="24"/>
          <w:lang w:val="fr-FR"/>
        </w:rPr>
        <w:t>Et</w:t>
      </w:r>
      <w:r w:rsidR="000B51F8">
        <w:rPr>
          <w:rFonts w:ascii="Times New Roman" w:hAnsi="Times New Roman" w:cs="Times New Roman"/>
          <w:color w:val="000000"/>
          <w:sz w:val="24"/>
          <w:lang w:val="fr-FR"/>
        </w:rPr>
        <w:t xml:space="preserve"> c’est peut-être ce parti pris d’un amateurisme </w:t>
      </w:r>
      <w:r w:rsidR="002D0052">
        <w:rPr>
          <w:rFonts w:ascii="Times New Roman" w:hAnsi="Times New Roman" w:cs="Times New Roman"/>
          <w:color w:val="000000"/>
          <w:sz w:val="24"/>
          <w:lang w:val="fr-FR"/>
        </w:rPr>
        <w:t>revendiqué</w:t>
      </w:r>
      <w:r w:rsidR="001427F9">
        <w:rPr>
          <w:rFonts w:ascii="Times New Roman" w:hAnsi="Times New Roman" w:cs="Times New Roman"/>
          <w:color w:val="000000"/>
          <w:sz w:val="24"/>
          <w:lang w:val="fr-FR"/>
        </w:rPr>
        <w:t xml:space="preserve"> </w:t>
      </w:r>
      <w:r w:rsidR="000B51F8">
        <w:rPr>
          <w:rFonts w:ascii="Times New Roman" w:hAnsi="Times New Roman" w:cs="Times New Roman"/>
          <w:color w:val="000000"/>
          <w:sz w:val="24"/>
          <w:lang w:val="fr-FR"/>
        </w:rPr>
        <w:t xml:space="preserve">qui fait tout le sel de la démarche. </w:t>
      </w:r>
      <w:r w:rsidR="007814ED">
        <w:rPr>
          <w:rFonts w:ascii="Times New Roman" w:hAnsi="Times New Roman" w:cs="Times New Roman"/>
          <w:color w:val="000000"/>
          <w:sz w:val="24"/>
          <w:lang w:val="fr-FR"/>
        </w:rPr>
        <w:t xml:space="preserve">Car, </w:t>
      </w:r>
      <w:r w:rsidR="00040512">
        <w:rPr>
          <w:rFonts w:ascii="Times New Roman" w:hAnsi="Times New Roman" w:cs="Times New Roman"/>
          <w:color w:val="000000"/>
          <w:sz w:val="24"/>
          <w:lang w:val="fr-FR"/>
        </w:rPr>
        <w:t xml:space="preserve">chaque article </w:t>
      </w:r>
      <w:r w:rsidR="00931520">
        <w:rPr>
          <w:rFonts w:ascii="Times New Roman" w:hAnsi="Times New Roman" w:cs="Times New Roman"/>
          <w:color w:val="000000"/>
          <w:sz w:val="24"/>
          <w:lang w:val="fr-FR"/>
        </w:rPr>
        <w:t xml:space="preserve">en devient alors </w:t>
      </w:r>
      <w:r w:rsidR="007C4B13">
        <w:rPr>
          <w:rFonts w:ascii="Times New Roman" w:hAnsi="Times New Roman" w:cs="Times New Roman"/>
          <w:color w:val="000000"/>
          <w:sz w:val="24"/>
          <w:lang w:val="fr-FR"/>
        </w:rPr>
        <w:t>un exercice d’intelligibilité des enjeux européens</w:t>
      </w:r>
      <w:r w:rsidR="00931520">
        <w:rPr>
          <w:rFonts w:ascii="Times New Roman" w:hAnsi="Times New Roman" w:cs="Times New Roman"/>
          <w:color w:val="000000"/>
          <w:sz w:val="24"/>
          <w:lang w:val="fr-FR"/>
        </w:rPr>
        <w:t xml:space="preserve"> dépourvu de tout cadre d’interprétation préétabli</w:t>
      </w:r>
      <w:r w:rsidR="007C4B13">
        <w:rPr>
          <w:rFonts w:ascii="Times New Roman" w:hAnsi="Times New Roman" w:cs="Times New Roman"/>
          <w:color w:val="000000"/>
          <w:sz w:val="24"/>
          <w:lang w:val="fr-FR"/>
        </w:rPr>
        <w:t xml:space="preserve">. </w:t>
      </w:r>
      <w:r w:rsidR="00D92348">
        <w:rPr>
          <w:rFonts w:ascii="Times New Roman" w:hAnsi="Times New Roman" w:cs="Times New Roman"/>
          <w:color w:val="000000"/>
          <w:sz w:val="24"/>
          <w:lang w:val="fr-FR"/>
        </w:rPr>
        <w:t>Ce qui</w:t>
      </w:r>
      <w:r w:rsidR="00F604C6">
        <w:rPr>
          <w:rFonts w:ascii="Times New Roman" w:hAnsi="Times New Roman" w:cs="Times New Roman"/>
          <w:color w:val="000000"/>
          <w:sz w:val="24"/>
          <w:lang w:val="fr-FR"/>
        </w:rPr>
        <w:t xml:space="preserve"> contraint </w:t>
      </w:r>
      <w:r w:rsidR="00187F5C">
        <w:rPr>
          <w:rFonts w:ascii="Times New Roman" w:hAnsi="Times New Roman" w:cs="Times New Roman"/>
          <w:color w:val="000000"/>
          <w:sz w:val="24"/>
          <w:lang w:val="fr-FR"/>
        </w:rPr>
        <w:t>Balibar à</w:t>
      </w:r>
      <w:r w:rsidR="00F604C6">
        <w:rPr>
          <w:rFonts w:ascii="Times New Roman" w:hAnsi="Times New Roman" w:cs="Times New Roman"/>
          <w:color w:val="000000"/>
          <w:sz w:val="24"/>
          <w:lang w:val="fr-FR"/>
        </w:rPr>
        <w:t xml:space="preserve"> </w:t>
      </w:r>
      <w:r w:rsidR="007C4B13">
        <w:rPr>
          <w:rFonts w:ascii="Times New Roman" w:hAnsi="Times New Roman" w:cs="Times New Roman"/>
          <w:color w:val="000000"/>
          <w:sz w:val="24"/>
          <w:lang w:val="fr-FR"/>
        </w:rPr>
        <w:t xml:space="preserve">mener deux entreprises de front. Il s’agit </w:t>
      </w:r>
      <w:r w:rsidR="00115FA6">
        <w:rPr>
          <w:rFonts w:ascii="Times New Roman" w:hAnsi="Times New Roman" w:cs="Times New Roman"/>
          <w:color w:val="000000"/>
          <w:sz w:val="24"/>
          <w:lang w:val="fr-FR"/>
        </w:rPr>
        <w:t xml:space="preserve">non seulement </w:t>
      </w:r>
      <w:r w:rsidR="007C4B13">
        <w:rPr>
          <w:rFonts w:ascii="Times New Roman" w:hAnsi="Times New Roman" w:cs="Times New Roman"/>
          <w:color w:val="000000"/>
          <w:sz w:val="24"/>
          <w:lang w:val="fr-FR"/>
        </w:rPr>
        <w:t>de fournir les clefs d’interprétation d’</w:t>
      </w:r>
      <w:r w:rsidR="00AF5985">
        <w:rPr>
          <w:rFonts w:ascii="Times New Roman" w:hAnsi="Times New Roman" w:cs="Times New Roman"/>
          <w:color w:val="000000"/>
          <w:sz w:val="24"/>
          <w:lang w:val="fr-FR"/>
        </w:rPr>
        <w:t xml:space="preserve">une actualité européenne </w:t>
      </w:r>
      <w:r w:rsidR="000B51F8">
        <w:rPr>
          <w:rFonts w:ascii="Times New Roman" w:hAnsi="Times New Roman" w:cs="Times New Roman"/>
          <w:color w:val="000000"/>
          <w:sz w:val="24"/>
          <w:lang w:val="fr-FR"/>
        </w:rPr>
        <w:t xml:space="preserve">souvent opaque </w:t>
      </w:r>
      <w:r w:rsidR="00BD10D5">
        <w:rPr>
          <w:rFonts w:ascii="Times New Roman" w:hAnsi="Times New Roman" w:cs="Times New Roman"/>
          <w:color w:val="000000"/>
          <w:sz w:val="24"/>
          <w:lang w:val="fr-FR"/>
        </w:rPr>
        <w:t>pour le</w:t>
      </w:r>
      <w:r w:rsidR="000B51F8">
        <w:rPr>
          <w:rFonts w:ascii="Times New Roman" w:hAnsi="Times New Roman" w:cs="Times New Roman"/>
          <w:color w:val="000000"/>
          <w:sz w:val="24"/>
          <w:lang w:val="fr-FR"/>
        </w:rPr>
        <w:t xml:space="preserve"> néophyte</w:t>
      </w:r>
      <w:r w:rsidR="000504FA">
        <w:rPr>
          <w:rFonts w:ascii="Times New Roman" w:hAnsi="Times New Roman" w:cs="Times New Roman"/>
          <w:color w:val="000000"/>
          <w:sz w:val="24"/>
          <w:lang w:val="fr-FR"/>
        </w:rPr>
        <w:t>,</w:t>
      </w:r>
      <w:r w:rsidR="000B51F8">
        <w:rPr>
          <w:rFonts w:ascii="Times New Roman" w:hAnsi="Times New Roman" w:cs="Times New Roman"/>
          <w:color w:val="000000"/>
          <w:sz w:val="24"/>
          <w:lang w:val="fr-FR"/>
        </w:rPr>
        <w:t xml:space="preserve"> </w:t>
      </w:r>
      <w:r w:rsidR="00BD10D5">
        <w:rPr>
          <w:rFonts w:ascii="Times New Roman" w:hAnsi="Times New Roman" w:cs="Times New Roman"/>
          <w:color w:val="000000"/>
          <w:sz w:val="24"/>
          <w:lang w:val="fr-FR"/>
        </w:rPr>
        <w:t xml:space="preserve">en raison </w:t>
      </w:r>
      <w:r w:rsidR="00663F44">
        <w:rPr>
          <w:rFonts w:ascii="Times New Roman" w:hAnsi="Times New Roman" w:cs="Times New Roman"/>
          <w:color w:val="000000"/>
          <w:sz w:val="24"/>
          <w:lang w:val="fr-FR"/>
        </w:rPr>
        <w:t xml:space="preserve">notamment </w:t>
      </w:r>
      <w:r w:rsidR="00BD10D5">
        <w:rPr>
          <w:rFonts w:ascii="Times New Roman" w:hAnsi="Times New Roman" w:cs="Times New Roman"/>
          <w:color w:val="000000"/>
          <w:sz w:val="24"/>
          <w:lang w:val="fr-FR"/>
        </w:rPr>
        <w:t>de la complexité de la scène institutionnelle sur laquelle elle se déroule et de la multiplicité des acteurs et des intérêts qui s’y entrechoquent</w:t>
      </w:r>
      <w:r w:rsidR="00AC3359">
        <w:rPr>
          <w:rFonts w:ascii="Times New Roman" w:hAnsi="Times New Roman" w:cs="Times New Roman"/>
          <w:color w:val="000000"/>
          <w:sz w:val="24"/>
          <w:lang w:val="fr-FR"/>
        </w:rPr>
        <w:t>,</w:t>
      </w:r>
      <w:r w:rsidR="00BD10D5">
        <w:rPr>
          <w:rFonts w:ascii="Times New Roman" w:hAnsi="Times New Roman" w:cs="Times New Roman"/>
          <w:color w:val="000000"/>
          <w:sz w:val="24"/>
          <w:lang w:val="fr-FR"/>
        </w:rPr>
        <w:t xml:space="preserve"> </w:t>
      </w:r>
      <w:r w:rsidR="000B51F8">
        <w:rPr>
          <w:rFonts w:ascii="Times New Roman" w:hAnsi="Times New Roman" w:cs="Times New Roman"/>
          <w:color w:val="000000"/>
          <w:sz w:val="24"/>
          <w:lang w:val="fr-FR"/>
        </w:rPr>
        <w:t xml:space="preserve">et concomitamment de construire, </w:t>
      </w:r>
      <w:r w:rsidR="008607BE">
        <w:rPr>
          <w:rFonts w:ascii="Times New Roman" w:hAnsi="Times New Roman" w:cs="Times New Roman"/>
          <w:color w:val="000000"/>
          <w:sz w:val="24"/>
          <w:lang w:val="fr-FR"/>
        </w:rPr>
        <w:t xml:space="preserve">dans un effort de </w:t>
      </w:r>
      <w:r w:rsidR="000B51F8">
        <w:rPr>
          <w:rFonts w:ascii="Times New Roman" w:hAnsi="Times New Roman" w:cs="Times New Roman"/>
          <w:color w:val="000000"/>
          <w:sz w:val="24"/>
          <w:lang w:val="fr-FR"/>
        </w:rPr>
        <w:t>transparence</w:t>
      </w:r>
      <w:r w:rsidR="00C417EA">
        <w:rPr>
          <w:rFonts w:ascii="Times New Roman" w:hAnsi="Times New Roman" w:cs="Times New Roman"/>
          <w:color w:val="000000"/>
          <w:sz w:val="24"/>
          <w:lang w:val="fr-FR"/>
        </w:rPr>
        <w:t xml:space="preserve"> conceptuel</w:t>
      </w:r>
      <w:r w:rsidR="000B51F8">
        <w:rPr>
          <w:rFonts w:ascii="Times New Roman" w:hAnsi="Times New Roman" w:cs="Times New Roman"/>
          <w:color w:val="000000"/>
          <w:sz w:val="24"/>
          <w:lang w:val="fr-FR"/>
        </w:rPr>
        <w:t xml:space="preserve">, les linéaments d’une théorie politique </w:t>
      </w:r>
      <w:r w:rsidR="00D84410">
        <w:rPr>
          <w:rFonts w:ascii="Times New Roman" w:hAnsi="Times New Roman" w:cs="Times New Roman"/>
          <w:color w:val="000000"/>
          <w:sz w:val="24"/>
          <w:lang w:val="fr-FR"/>
        </w:rPr>
        <w:t xml:space="preserve">de l’Union Européenne </w:t>
      </w:r>
      <w:r w:rsidR="00B06A9A">
        <w:rPr>
          <w:rFonts w:ascii="Times New Roman" w:hAnsi="Times New Roman" w:cs="Times New Roman"/>
          <w:color w:val="000000"/>
          <w:sz w:val="24"/>
          <w:lang w:val="fr-FR"/>
        </w:rPr>
        <w:t xml:space="preserve">qui </w:t>
      </w:r>
      <w:r w:rsidR="00CF29D0">
        <w:rPr>
          <w:rFonts w:ascii="Times New Roman" w:hAnsi="Times New Roman" w:cs="Times New Roman"/>
          <w:color w:val="000000"/>
          <w:sz w:val="24"/>
          <w:lang w:val="fr-FR"/>
        </w:rPr>
        <w:t xml:space="preserve">permette de faire sens de cette actualité. </w:t>
      </w:r>
    </w:p>
    <w:p w:rsidR="007C4B13" w:rsidRPr="00FA2A8C" w:rsidRDefault="00D448B3" w:rsidP="00A958A9">
      <w:pPr>
        <w:ind w:firstLine="708"/>
        <w:rPr>
          <w:rFonts w:ascii="Times New Roman" w:hAnsi="Times New Roman" w:cs="Times New Roman"/>
          <w:color w:val="000000"/>
          <w:sz w:val="24"/>
          <w:lang w:val="fr-FR"/>
        </w:rPr>
      </w:pPr>
      <w:r>
        <w:rPr>
          <w:rFonts w:ascii="Times New Roman" w:hAnsi="Times New Roman" w:cs="Times New Roman"/>
          <w:color w:val="000000"/>
          <w:sz w:val="24"/>
          <w:lang w:val="fr-FR"/>
        </w:rPr>
        <w:t>Le second ouvrage a plutôt tous les atours de l’exercice philosophique classique. Partant d’</w:t>
      </w:r>
      <w:r w:rsidR="00C2208F">
        <w:rPr>
          <w:rFonts w:ascii="Times New Roman" w:hAnsi="Times New Roman" w:cs="Times New Roman"/>
          <w:color w:val="000000"/>
          <w:sz w:val="24"/>
          <w:lang w:val="fr-FR"/>
        </w:rPr>
        <w:t xml:space="preserve">une question spéculative – </w:t>
      </w:r>
      <w:r w:rsidRPr="00C2208F">
        <w:rPr>
          <w:rFonts w:ascii="Times New Roman" w:hAnsi="Times New Roman" w:cs="Times New Roman"/>
          <w:i/>
          <w:color w:val="000000"/>
          <w:sz w:val="24"/>
          <w:lang w:val="fr-FR"/>
        </w:rPr>
        <w:t>peut-on énoncer l’universel sans le trahir</w:t>
      </w:r>
      <w:r w:rsidR="00C2208F">
        <w:rPr>
          <w:rFonts w:ascii="Times New Roman" w:hAnsi="Times New Roman" w:cs="Times New Roman"/>
          <w:i/>
          <w:color w:val="000000"/>
          <w:sz w:val="24"/>
          <w:lang w:val="fr-FR"/>
        </w:rPr>
        <w:t xml:space="preserve"> ? </w:t>
      </w:r>
      <w:r w:rsidR="00C2208F">
        <w:rPr>
          <w:rFonts w:ascii="Times New Roman" w:hAnsi="Times New Roman" w:cs="Times New Roman"/>
          <w:color w:val="000000"/>
          <w:sz w:val="24"/>
          <w:lang w:val="fr-FR"/>
        </w:rPr>
        <w:t xml:space="preserve">– que Balibar lui-même présente comme </w:t>
      </w:r>
      <w:r w:rsidR="007E1F59">
        <w:rPr>
          <w:rFonts w:ascii="Times New Roman" w:hAnsi="Times New Roman" w:cs="Times New Roman"/>
          <w:color w:val="000000"/>
          <w:sz w:val="24"/>
          <w:lang w:val="fr-FR"/>
        </w:rPr>
        <w:t>l’archétype d’une</w:t>
      </w:r>
      <w:r w:rsidR="00C2208F">
        <w:rPr>
          <w:rFonts w:ascii="Times New Roman" w:hAnsi="Times New Roman" w:cs="Times New Roman"/>
          <w:color w:val="000000"/>
          <w:sz w:val="24"/>
          <w:lang w:val="fr-FR"/>
        </w:rPr>
        <w:t xml:space="preserve"> question philosophique « par excellence » puisque « la philosophie est cette discipline qui tente de </w:t>
      </w:r>
      <w:r w:rsidR="00C2208F">
        <w:rPr>
          <w:rFonts w:ascii="Times New Roman" w:hAnsi="Times New Roman" w:cs="Times New Roman"/>
          <w:i/>
          <w:color w:val="000000"/>
          <w:sz w:val="24"/>
          <w:lang w:val="fr-FR"/>
        </w:rPr>
        <w:t>dire l’universel</w:t>
      </w:r>
      <w:r w:rsidR="00C2208F">
        <w:rPr>
          <w:rFonts w:ascii="Times New Roman" w:hAnsi="Times New Roman" w:cs="Times New Roman"/>
          <w:color w:val="000000"/>
          <w:sz w:val="24"/>
          <w:lang w:val="fr-FR"/>
        </w:rPr>
        <w:t> » (p. 37), il en décline les motifs conceptuels au travers d’</w:t>
      </w:r>
      <w:r w:rsidR="0084484E">
        <w:rPr>
          <w:rFonts w:ascii="Times New Roman" w:hAnsi="Times New Roman" w:cs="Times New Roman"/>
          <w:color w:val="000000"/>
          <w:sz w:val="24"/>
          <w:lang w:val="fr-FR"/>
        </w:rPr>
        <w:t>un</w:t>
      </w:r>
      <w:r w:rsidR="00C2208F">
        <w:rPr>
          <w:rFonts w:ascii="Times New Roman" w:hAnsi="Times New Roman" w:cs="Times New Roman"/>
          <w:color w:val="000000"/>
          <w:sz w:val="24"/>
          <w:lang w:val="fr-FR"/>
        </w:rPr>
        <w:t xml:space="preserve"> dialogue serré avec </w:t>
      </w:r>
      <w:r w:rsidR="0055795F">
        <w:rPr>
          <w:rFonts w:ascii="Times New Roman" w:hAnsi="Times New Roman" w:cs="Times New Roman"/>
          <w:color w:val="000000"/>
          <w:sz w:val="24"/>
          <w:lang w:val="fr-FR"/>
        </w:rPr>
        <w:t xml:space="preserve">les réponses que </w:t>
      </w:r>
      <w:r w:rsidR="00C2208F">
        <w:rPr>
          <w:rFonts w:ascii="Times New Roman" w:hAnsi="Times New Roman" w:cs="Times New Roman"/>
          <w:color w:val="000000"/>
          <w:sz w:val="24"/>
          <w:lang w:val="fr-FR"/>
        </w:rPr>
        <w:t>certain</w:t>
      </w:r>
      <w:r w:rsidR="00145F35">
        <w:rPr>
          <w:rFonts w:ascii="Times New Roman" w:hAnsi="Times New Roman" w:cs="Times New Roman"/>
          <w:color w:val="000000"/>
          <w:sz w:val="24"/>
          <w:lang w:val="fr-FR"/>
        </w:rPr>
        <w:t>s de ses</w:t>
      </w:r>
      <w:r w:rsidR="00C2208F">
        <w:rPr>
          <w:rFonts w:ascii="Times New Roman" w:hAnsi="Times New Roman" w:cs="Times New Roman"/>
          <w:color w:val="000000"/>
          <w:sz w:val="24"/>
          <w:lang w:val="fr-FR"/>
        </w:rPr>
        <w:t xml:space="preserve"> interlocuteurs </w:t>
      </w:r>
      <w:r w:rsidR="00145F35">
        <w:rPr>
          <w:rFonts w:ascii="Times New Roman" w:hAnsi="Times New Roman" w:cs="Times New Roman"/>
          <w:color w:val="000000"/>
          <w:sz w:val="24"/>
          <w:lang w:val="fr-FR"/>
        </w:rPr>
        <w:t>privilégiés</w:t>
      </w:r>
      <w:r w:rsidR="0055795F">
        <w:rPr>
          <w:rFonts w:ascii="Times New Roman" w:hAnsi="Times New Roman" w:cs="Times New Roman"/>
          <w:color w:val="000000"/>
          <w:sz w:val="24"/>
          <w:lang w:val="fr-FR"/>
        </w:rPr>
        <w:t xml:space="preserve"> (</w:t>
      </w:r>
      <w:r w:rsidR="00C2208F">
        <w:rPr>
          <w:rFonts w:ascii="Times New Roman" w:hAnsi="Times New Roman" w:cs="Times New Roman"/>
          <w:color w:val="000000"/>
          <w:sz w:val="24"/>
          <w:lang w:val="fr-FR"/>
        </w:rPr>
        <w:t>Hegel</w:t>
      </w:r>
      <w:r w:rsidR="00F157F6">
        <w:rPr>
          <w:rFonts w:ascii="Times New Roman" w:hAnsi="Times New Roman" w:cs="Times New Roman"/>
          <w:color w:val="000000"/>
          <w:sz w:val="24"/>
          <w:lang w:val="fr-FR"/>
        </w:rPr>
        <w:t>, Spinoza</w:t>
      </w:r>
      <w:r w:rsidR="00C2208F">
        <w:rPr>
          <w:rFonts w:ascii="Times New Roman" w:hAnsi="Times New Roman" w:cs="Times New Roman"/>
          <w:color w:val="000000"/>
          <w:sz w:val="24"/>
          <w:lang w:val="fr-FR"/>
        </w:rPr>
        <w:t xml:space="preserve"> et Marx bien </w:t>
      </w:r>
      <w:r w:rsidR="0055795F">
        <w:rPr>
          <w:rFonts w:ascii="Times New Roman" w:hAnsi="Times New Roman" w:cs="Times New Roman"/>
          <w:color w:val="000000"/>
          <w:sz w:val="24"/>
          <w:lang w:val="fr-FR"/>
        </w:rPr>
        <w:t>sûr</w:t>
      </w:r>
      <w:r w:rsidR="00C2208F">
        <w:rPr>
          <w:rFonts w:ascii="Times New Roman" w:hAnsi="Times New Roman" w:cs="Times New Roman"/>
          <w:color w:val="000000"/>
          <w:sz w:val="24"/>
          <w:lang w:val="fr-FR"/>
        </w:rPr>
        <w:t xml:space="preserve">, mais </w:t>
      </w:r>
      <w:r w:rsidR="00F54E26">
        <w:rPr>
          <w:rFonts w:ascii="Times New Roman" w:hAnsi="Times New Roman" w:cs="Times New Roman"/>
          <w:color w:val="000000"/>
          <w:sz w:val="24"/>
          <w:lang w:val="fr-FR"/>
        </w:rPr>
        <w:t xml:space="preserve">on y croise </w:t>
      </w:r>
      <w:r w:rsidR="00C2208F">
        <w:rPr>
          <w:rFonts w:ascii="Times New Roman" w:hAnsi="Times New Roman" w:cs="Times New Roman"/>
          <w:color w:val="000000"/>
          <w:sz w:val="24"/>
          <w:lang w:val="fr-FR"/>
        </w:rPr>
        <w:t>également Freud, Butler, Badiou, Nancy ou</w:t>
      </w:r>
      <w:r w:rsidR="0055795F">
        <w:rPr>
          <w:rFonts w:ascii="Times New Roman" w:hAnsi="Times New Roman" w:cs="Times New Roman"/>
          <w:color w:val="000000"/>
          <w:sz w:val="24"/>
          <w:lang w:val="fr-FR"/>
        </w:rPr>
        <w:t xml:space="preserve"> Wittgenstein) ont </w:t>
      </w:r>
      <w:r w:rsidR="00A41AE2">
        <w:rPr>
          <w:rFonts w:ascii="Times New Roman" w:hAnsi="Times New Roman" w:cs="Times New Roman"/>
          <w:color w:val="000000"/>
          <w:sz w:val="24"/>
          <w:lang w:val="fr-FR"/>
        </w:rPr>
        <w:t>apporté</w:t>
      </w:r>
      <w:r w:rsidR="0055795F">
        <w:rPr>
          <w:rFonts w:ascii="Times New Roman" w:hAnsi="Times New Roman" w:cs="Times New Roman"/>
          <w:color w:val="000000"/>
          <w:sz w:val="24"/>
          <w:lang w:val="fr-FR"/>
        </w:rPr>
        <w:t xml:space="preserve"> à cette </w:t>
      </w:r>
      <w:r w:rsidR="00A41AE2">
        <w:rPr>
          <w:rFonts w:ascii="Times New Roman" w:hAnsi="Times New Roman" w:cs="Times New Roman"/>
          <w:color w:val="000000"/>
          <w:sz w:val="24"/>
          <w:lang w:val="fr-FR"/>
        </w:rPr>
        <w:t xml:space="preserve">même </w:t>
      </w:r>
      <w:r w:rsidR="0055795F">
        <w:rPr>
          <w:rFonts w:ascii="Times New Roman" w:hAnsi="Times New Roman" w:cs="Times New Roman"/>
          <w:color w:val="000000"/>
          <w:sz w:val="24"/>
          <w:lang w:val="fr-FR"/>
        </w:rPr>
        <w:t>question.</w:t>
      </w:r>
      <w:r w:rsidR="00D55EBB">
        <w:rPr>
          <w:rFonts w:ascii="Times New Roman" w:hAnsi="Times New Roman" w:cs="Times New Roman"/>
          <w:color w:val="000000"/>
          <w:sz w:val="24"/>
          <w:lang w:val="fr-FR"/>
        </w:rPr>
        <w:t xml:space="preserve"> </w:t>
      </w:r>
      <w:r w:rsidR="00BD570F">
        <w:rPr>
          <w:rFonts w:ascii="Times New Roman" w:hAnsi="Times New Roman" w:cs="Times New Roman"/>
          <w:color w:val="000000"/>
          <w:sz w:val="24"/>
          <w:lang w:val="fr-FR"/>
        </w:rPr>
        <w:t xml:space="preserve">L’universel, sous la plume de Balibar, recouvre un spectre laissé délibérément ouvert de phénomènes : il peut s’agir tant d’un </w:t>
      </w:r>
      <w:r w:rsidR="00BD570F">
        <w:rPr>
          <w:rFonts w:ascii="Times New Roman" w:hAnsi="Times New Roman" w:cs="Times New Roman"/>
          <w:color w:val="000000"/>
          <w:sz w:val="24"/>
          <w:lang w:val="fr-FR"/>
        </w:rPr>
        <w:t xml:space="preserve">monothéisme religieux, </w:t>
      </w:r>
      <w:r w:rsidR="00BD570F">
        <w:rPr>
          <w:rFonts w:ascii="Times New Roman" w:hAnsi="Times New Roman" w:cs="Times New Roman"/>
          <w:color w:val="000000"/>
          <w:sz w:val="24"/>
          <w:lang w:val="fr-FR"/>
        </w:rPr>
        <w:t>que d’</w:t>
      </w:r>
      <w:r w:rsidR="00BD570F">
        <w:rPr>
          <w:rFonts w:ascii="Times New Roman" w:hAnsi="Times New Roman" w:cs="Times New Roman"/>
          <w:color w:val="000000"/>
          <w:sz w:val="24"/>
          <w:lang w:val="fr-FR"/>
        </w:rPr>
        <w:t xml:space="preserve">une idéologie politique, </w:t>
      </w:r>
      <w:r w:rsidR="00BD570F">
        <w:rPr>
          <w:rFonts w:ascii="Times New Roman" w:hAnsi="Times New Roman" w:cs="Times New Roman"/>
          <w:color w:val="000000"/>
          <w:sz w:val="24"/>
          <w:lang w:val="fr-FR"/>
        </w:rPr>
        <w:t>d’</w:t>
      </w:r>
      <w:r w:rsidR="00BD570F">
        <w:rPr>
          <w:rFonts w:ascii="Times New Roman" w:hAnsi="Times New Roman" w:cs="Times New Roman"/>
          <w:color w:val="000000"/>
          <w:sz w:val="24"/>
          <w:lang w:val="fr-FR"/>
        </w:rPr>
        <w:t xml:space="preserve">une prétention scientifique à la validité, </w:t>
      </w:r>
      <w:r w:rsidR="00BD570F">
        <w:rPr>
          <w:rFonts w:ascii="Times New Roman" w:hAnsi="Times New Roman" w:cs="Times New Roman"/>
          <w:color w:val="000000"/>
          <w:sz w:val="24"/>
          <w:lang w:val="fr-FR"/>
        </w:rPr>
        <w:t xml:space="preserve">d’une communauté idéale ou du phénomène de </w:t>
      </w:r>
      <w:r w:rsidR="00BD570F">
        <w:rPr>
          <w:rFonts w:ascii="Times New Roman" w:hAnsi="Times New Roman" w:cs="Times New Roman"/>
          <w:color w:val="000000"/>
          <w:sz w:val="24"/>
          <w:lang w:val="fr-FR"/>
        </w:rPr>
        <w:t>la mondialisation</w:t>
      </w:r>
      <w:r w:rsidR="00BD570F">
        <w:rPr>
          <w:rFonts w:ascii="Times New Roman" w:hAnsi="Times New Roman" w:cs="Times New Roman"/>
          <w:color w:val="000000"/>
          <w:sz w:val="24"/>
          <w:lang w:val="fr-FR"/>
        </w:rPr>
        <w:t>.</w:t>
      </w:r>
      <w:r w:rsidR="003C6912">
        <w:rPr>
          <w:rFonts w:ascii="Times New Roman" w:hAnsi="Times New Roman" w:cs="Times New Roman"/>
          <w:color w:val="000000"/>
          <w:sz w:val="24"/>
          <w:lang w:val="fr-FR"/>
        </w:rPr>
        <w:t xml:space="preserve"> </w:t>
      </w:r>
      <w:r w:rsidR="00FA2A8C">
        <w:rPr>
          <w:rFonts w:ascii="Times New Roman" w:hAnsi="Times New Roman" w:cs="Times New Roman"/>
          <w:color w:val="000000"/>
          <w:sz w:val="24"/>
          <w:lang w:val="fr-FR"/>
        </w:rPr>
        <w:t xml:space="preserve">Bien que les textes soient disparates, ils </w:t>
      </w:r>
      <w:r w:rsidR="000028BD">
        <w:rPr>
          <w:rFonts w:ascii="Times New Roman" w:hAnsi="Times New Roman" w:cs="Times New Roman"/>
          <w:color w:val="000000"/>
          <w:sz w:val="24"/>
          <w:lang w:val="fr-FR"/>
        </w:rPr>
        <w:t>s’accordent</w:t>
      </w:r>
      <w:r w:rsidR="00FA2A8C">
        <w:rPr>
          <w:rFonts w:ascii="Times New Roman" w:hAnsi="Times New Roman" w:cs="Times New Roman"/>
          <w:color w:val="000000"/>
          <w:sz w:val="24"/>
          <w:lang w:val="fr-FR"/>
        </w:rPr>
        <w:t xml:space="preserve"> néanmoins dans leur effort pour saper toute illusion d’</w:t>
      </w:r>
      <w:r w:rsidR="00E85A0A">
        <w:rPr>
          <w:rFonts w:ascii="Times New Roman" w:hAnsi="Times New Roman" w:cs="Times New Roman"/>
          <w:color w:val="000000"/>
          <w:sz w:val="24"/>
          <w:lang w:val="fr-FR"/>
        </w:rPr>
        <w:t xml:space="preserve">une univocité </w:t>
      </w:r>
      <w:r w:rsidR="00FA2A8C">
        <w:rPr>
          <w:rFonts w:ascii="Times New Roman" w:hAnsi="Times New Roman" w:cs="Times New Roman"/>
          <w:color w:val="000000"/>
          <w:sz w:val="24"/>
          <w:lang w:val="fr-FR"/>
        </w:rPr>
        <w:t xml:space="preserve">de l’universel. </w:t>
      </w:r>
      <w:r w:rsidR="00AB4403">
        <w:rPr>
          <w:rFonts w:ascii="Times New Roman" w:hAnsi="Times New Roman" w:cs="Times New Roman"/>
          <w:color w:val="000000"/>
          <w:sz w:val="24"/>
          <w:lang w:val="fr-FR"/>
        </w:rPr>
        <w:t>I</w:t>
      </w:r>
      <w:r w:rsidR="00FA2A8C">
        <w:rPr>
          <w:rFonts w:ascii="Times New Roman" w:hAnsi="Times New Roman" w:cs="Times New Roman"/>
          <w:color w:val="000000"/>
          <w:sz w:val="24"/>
          <w:lang w:val="fr-FR"/>
        </w:rPr>
        <w:t xml:space="preserve">l n’existe pas et il ne peut pas exister </w:t>
      </w:r>
      <w:r w:rsidR="00FA2A8C">
        <w:rPr>
          <w:rFonts w:ascii="Times New Roman" w:hAnsi="Times New Roman" w:cs="Times New Roman"/>
          <w:i/>
          <w:color w:val="000000"/>
          <w:sz w:val="24"/>
          <w:lang w:val="fr-FR"/>
        </w:rPr>
        <w:t xml:space="preserve">un </w:t>
      </w:r>
      <w:r w:rsidR="00FA2A8C">
        <w:rPr>
          <w:rFonts w:ascii="Times New Roman" w:hAnsi="Times New Roman" w:cs="Times New Roman"/>
          <w:color w:val="000000"/>
          <w:sz w:val="24"/>
          <w:lang w:val="fr-FR"/>
        </w:rPr>
        <w:t xml:space="preserve">universel. Car </w:t>
      </w:r>
      <w:r w:rsidR="007120C0">
        <w:rPr>
          <w:rFonts w:ascii="Times New Roman" w:hAnsi="Times New Roman" w:cs="Times New Roman"/>
          <w:color w:val="000000"/>
          <w:sz w:val="24"/>
          <w:lang w:val="fr-FR"/>
        </w:rPr>
        <w:t>l’institution</w:t>
      </w:r>
      <w:r w:rsidR="00FA2A8C">
        <w:rPr>
          <w:rFonts w:ascii="Times New Roman" w:hAnsi="Times New Roman" w:cs="Times New Roman"/>
          <w:color w:val="000000"/>
          <w:sz w:val="24"/>
          <w:lang w:val="fr-FR"/>
        </w:rPr>
        <w:t xml:space="preserve"> de l’universel, sans lequel ce dernier ne pourrait exister, se fait toujours en un lieu et une époque déterminé</w:t>
      </w:r>
      <w:r w:rsidR="00E85A0A">
        <w:rPr>
          <w:rFonts w:ascii="Times New Roman" w:hAnsi="Times New Roman" w:cs="Times New Roman"/>
          <w:color w:val="000000"/>
          <w:sz w:val="24"/>
          <w:lang w:val="fr-FR"/>
        </w:rPr>
        <w:t>s</w:t>
      </w:r>
      <w:r w:rsidR="0076205B">
        <w:rPr>
          <w:rFonts w:ascii="Times New Roman" w:hAnsi="Times New Roman" w:cs="Times New Roman"/>
          <w:color w:val="000000"/>
          <w:sz w:val="24"/>
          <w:lang w:val="fr-FR"/>
        </w:rPr>
        <w:t>, ce</w:t>
      </w:r>
      <w:r w:rsidR="00FA2A8C">
        <w:rPr>
          <w:rFonts w:ascii="Times New Roman" w:hAnsi="Times New Roman" w:cs="Times New Roman"/>
          <w:color w:val="000000"/>
          <w:sz w:val="24"/>
          <w:lang w:val="fr-FR"/>
        </w:rPr>
        <w:t xml:space="preserve"> qui en particularise</w:t>
      </w:r>
      <w:r w:rsidR="0076205B">
        <w:rPr>
          <w:rFonts w:ascii="Times New Roman" w:hAnsi="Times New Roman" w:cs="Times New Roman"/>
          <w:color w:val="000000"/>
          <w:sz w:val="24"/>
          <w:lang w:val="fr-FR"/>
        </w:rPr>
        <w:t xml:space="preserve"> inévitablement</w:t>
      </w:r>
      <w:r w:rsidR="002A00C3">
        <w:rPr>
          <w:rFonts w:ascii="Times New Roman" w:hAnsi="Times New Roman" w:cs="Times New Roman"/>
          <w:color w:val="000000"/>
          <w:sz w:val="24"/>
          <w:lang w:val="fr-FR"/>
        </w:rPr>
        <w:t xml:space="preserve"> le contenu et l’expose à une accusation d’hypocrisie.</w:t>
      </w:r>
      <w:r w:rsidR="00D31FD1">
        <w:rPr>
          <w:rFonts w:ascii="Times New Roman" w:hAnsi="Times New Roman" w:cs="Times New Roman"/>
          <w:color w:val="000000"/>
          <w:sz w:val="24"/>
          <w:lang w:val="fr-FR"/>
        </w:rPr>
        <w:t xml:space="preserve"> Dès lors qu’il s’institutionnalise, l’universel ne peut faire l’économie de la production d’exclusions</w:t>
      </w:r>
      <w:r w:rsidR="00433613">
        <w:rPr>
          <w:rFonts w:ascii="Times New Roman" w:hAnsi="Times New Roman" w:cs="Times New Roman"/>
          <w:color w:val="000000"/>
          <w:sz w:val="24"/>
          <w:lang w:val="fr-FR"/>
        </w:rPr>
        <w:t xml:space="preserve"> qui sont autant de motifs de contestation de l’authenticité de son universalité.</w:t>
      </w:r>
      <w:r w:rsidR="002A00C3">
        <w:rPr>
          <w:rFonts w:ascii="Times New Roman" w:hAnsi="Times New Roman" w:cs="Times New Roman"/>
          <w:color w:val="000000"/>
          <w:sz w:val="24"/>
          <w:lang w:val="fr-FR"/>
        </w:rPr>
        <w:t xml:space="preserve"> </w:t>
      </w:r>
      <w:r w:rsidR="001E0B2C">
        <w:rPr>
          <w:rFonts w:ascii="Times New Roman" w:hAnsi="Times New Roman" w:cs="Times New Roman"/>
          <w:color w:val="000000"/>
          <w:sz w:val="24"/>
          <w:lang w:val="fr-FR"/>
        </w:rPr>
        <w:t xml:space="preserve">Suivant </w:t>
      </w:r>
      <w:r w:rsidR="00D31FD1">
        <w:rPr>
          <w:rFonts w:ascii="Times New Roman" w:hAnsi="Times New Roman" w:cs="Times New Roman"/>
          <w:color w:val="000000"/>
          <w:sz w:val="24"/>
          <w:lang w:val="fr-FR"/>
        </w:rPr>
        <w:t>rigoureusement la</w:t>
      </w:r>
      <w:r w:rsidR="001E0B2C">
        <w:rPr>
          <w:rFonts w:ascii="Times New Roman" w:hAnsi="Times New Roman" w:cs="Times New Roman"/>
          <w:color w:val="000000"/>
          <w:sz w:val="24"/>
          <w:lang w:val="fr-FR"/>
        </w:rPr>
        <w:t xml:space="preserve"> même logique, mais </w:t>
      </w:r>
      <w:r w:rsidR="00433613">
        <w:rPr>
          <w:rFonts w:ascii="Times New Roman" w:hAnsi="Times New Roman" w:cs="Times New Roman"/>
          <w:color w:val="000000"/>
          <w:sz w:val="24"/>
          <w:lang w:val="fr-FR"/>
        </w:rPr>
        <w:t xml:space="preserve">empruntée </w:t>
      </w:r>
      <w:r w:rsidR="001E0B2C">
        <w:rPr>
          <w:rFonts w:ascii="Times New Roman" w:hAnsi="Times New Roman" w:cs="Times New Roman"/>
          <w:color w:val="000000"/>
          <w:sz w:val="24"/>
          <w:lang w:val="fr-FR"/>
        </w:rPr>
        <w:t>à rebours, toute revendication universaliste n’est bien souvent que l’extension abusive d’un point de vue particulier</w:t>
      </w:r>
      <w:r w:rsidR="00DC2C3E">
        <w:rPr>
          <w:rFonts w:ascii="Times New Roman" w:hAnsi="Times New Roman" w:cs="Times New Roman"/>
          <w:color w:val="000000"/>
          <w:sz w:val="24"/>
          <w:lang w:val="fr-FR"/>
        </w:rPr>
        <w:t xml:space="preserve"> qui cherche à se rendre dominant, voire hégémonique</w:t>
      </w:r>
      <w:r w:rsidR="001E0B2C">
        <w:rPr>
          <w:rFonts w:ascii="Times New Roman" w:hAnsi="Times New Roman" w:cs="Times New Roman"/>
          <w:color w:val="000000"/>
          <w:sz w:val="24"/>
          <w:lang w:val="fr-FR"/>
        </w:rPr>
        <w:t xml:space="preserve">, soit une </w:t>
      </w:r>
      <w:r w:rsidR="001E0B2C">
        <w:rPr>
          <w:rFonts w:ascii="Times New Roman" w:hAnsi="Times New Roman" w:cs="Times New Roman"/>
          <w:i/>
          <w:color w:val="000000"/>
          <w:sz w:val="24"/>
          <w:lang w:val="fr-FR"/>
        </w:rPr>
        <w:t xml:space="preserve">idéologie </w:t>
      </w:r>
      <w:r w:rsidR="001E0B2C">
        <w:rPr>
          <w:rFonts w:ascii="Times New Roman" w:hAnsi="Times New Roman" w:cs="Times New Roman"/>
          <w:color w:val="000000"/>
          <w:sz w:val="24"/>
          <w:lang w:val="fr-FR"/>
        </w:rPr>
        <w:t xml:space="preserve">au sens </w:t>
      </w:r>
      <w:r w:rsidR="00AE6249">
        <w:rPr>
          <w:rFonts w:ascii="Times New Roman" w:hAnsi="Times New Roman" w:cs="Times New Roman"/>
          <w:color w:val="000000"/>
          <w:sz w:val="24"/>
          <w:lang w:val="fr-FR"/>
        </w:rPr>
        <w:t xml:space="preserve">précis </w:t>
      </w:r>
      <w:r w:rsidR="001E0B2C">
        <w:rPr>
          <w:rFonts w:ascii="Times New Roman" w:hAnsi="Times New Roman" w:cs="Times New Roman"/>
          <w:color w:val="000000"/>
          <w:sz w:val="24"/>
          <w:lang w:val="fr-FR"/>
        </w:rPr>
        <w:t xml:space="preserve">où l’entendait Marx. </w:t>
      </w:r>
      <w:r w:rsidR="002A00C3">
        <w:rPr>
          <w:rFonts w:ascii="Times New Roman" w:hAnsi="Times New Roman" w:cs="Times New Roman"/>
          <w:color w:val="000000"/>
          <w:sz w:val="24"/>
          <w:lang w:val="fr-FR"/>
        </w:rPr>
        <w:t xml:space="preserve">Mais cette accusation </w:t>
      </w:r>
      <w:r w:rsidR="00AE5E89">
        <w:rPr>
          <w:rFonts w:ascii="Times New Roman" w:hAnsi="Times New Roman" w:cs="Times New Roman"/>
          <w:color w:val="000000"/>
          <w:sz w:val="24"/>
          <w:lang w:val="fr-FR"/>
        </w:rPr>
        <w:t xml:space="preserve">d’incomplétude portée à </w:t>
      </w:r>
      <w:r w:rsidR="00AE5E89">
        <w:rPr>
          <w:rFonts w:ascii="Times New Roman" w:hAnsi="Times New Roman" w:cs="Times New Roman"/>
          <w:color w:val="000000"/>
          <w:sz w:val="24"/>
          <w:lang w:val="fr-FR"/>
        </w:rPr>
        <w:lastRenderedPageBreak/>
        <w:t xml:space="preserve">l’encontre de l’universel </w:t>
      </w:r>
      <w:r w:rsidR="004017B5">
        <w:rPr>
          <w:rFonts w:ascii="Times New Roman" w:hAnsi="Times New Roman" w:cs="Times New Roman"/>
          <w:color w:val="000000"/>
          <w:sz w:val="24"/>
          <w:lang w:val="fr-FR"/>
        </w:rPr>
        <w:t>n</w:t>
      </w:r>
      <w:r w:rsidR="002A00C3">
        <w:rPr>
          <w:rFonts w:ascii="Times New Roman" w:hAnsi="Times New Roman" w:cs="Times New Roman"/>
          <w:color w:val="000000"/>
          <w:sz w:val="24"/>
          <w:lang w:val="fr-FR"/>
        </w:rPr>
        <w:t xml:space="preserve">e peut </w:t>
      </w:r>
      <w:r w:rsidR="0084069E">
        <w:rPr>
          <w:rFonts w:ascii="Times New Roman" w:hAnsi="Times New Roman" w:cs="Times New Roman"/>
          <w:color w:val="000000"/>
          <w:sz w:val="24"/>
          <w:lang w:val="fr-FR"/>
        </w:rPr>
        <w:t xml:space="preserve">pas </w:t>
      </w:r>
      <w:r w:rsidR="004017B5">
        <w:rPr>
          <w:rFonts w:ascii="Times New Roman" w:hAnsi="Times New Roman" w:cs="Times New Roman"/>
          <w:color w:val="000000"/>
          <w:sz w:val="24"/>
          <w:lang w:val="fr-FR"/>
        </w:rPr>
        <w:t xml:space="preserve">elle-même </w:t>
      </w:r>
      <w:r w:rsidR="002A00C3">
        <w:rPr>
          <w:rFonts w:ascii="Times New Roman" w:hAnsi="Times New Roman" w:cs="Times New Roman"/>
          <w:color w:val="000000"/>
          <w:sz w:val="24"/>
          <w:lang w:val="fr-FR"/>
        </w:rPr>
        <w:t>être portée depuis</w:t>
      </w:r>
      <w:r w:rsidR="00FD6DDB">
        <w:rPr>
          <w:rFonts w:ascii="Times New Roman" w:hAnsi="Times New Roman" w:cs="Times New Roman"/>
          <w:color w:val="000000"/>
          <w:sz w:val="24"/>
          <w:lang w:val="fr-FR"/>
        </w:rPr>
        <w:t xml:space="preserve"> le point de vue du particulier. E</w:t>
      </w:r>
      <w:r w:rsidR="002A00C3">
        <w:rPr>
          <w:rFonts w:ascii="Times New Roman" w:hAnsi="Times New Roman" w:cs="Times New Roman"/>
          <w:color w:val="000000"/>
          <w:sz w:val="24"/>
          <w:lang w:val="fr-FR"/>
        </w:rPr>
        <w:t>lle émane bien plus d’une prétention à une universalité plus authentiquement universel, ce qui illustre exemplairement la dynamique propre aux conflits qui entourent l’universel. Ceux-ci sont partic</w:t>
      </w:r>
      <w:r w:rsidR="00A958A9">
        <w:rPr>
          <w:rFonts w:ascii="Times New Roman" w:hAnsi="Times New Roman" w:cs="Times New Roman"/>
          <w:color w:val="000000"/>
          <w:sz w:val="24"/>
          <w:lang w:val="fr-FR"/>
        </w:rPr>
        <w:t>ulièrement épineux</w:t>
      </w:r>
      <w:r w:rsidR="002A00C3">
        <w:rPr>
          <w:rFonts w:ascii="Times New Roman" w:hAnsi="Times New Roman" w:cs="Times New Roman"/>
          <w:color w:val="000000"/>
          <w:sz w:val="24"/>
          <w:lang w:val="fr-FR"/>
        </w:rPr>
        <w:t xml:space="preserve"> précisément parce qu’ils n’opposen</w:t>
      </w:r>
      <w:r w:rsidR="00A958A9">
        <w:rPr>
          <w:rFonts w:ascii="Times New Roman" w:hAnsi="Times New Roman" w:cs="Times New Roman"/>
          <w:color w:val="000000"/>
          <w:sz w:val="24"/>
          <w:lang w:val="fr-FR"/>
        </w:rPr>
        <w:t xml:space="preserve">t pas </w:t>
      </w:r>
      <w:r w:rsidR="00A958A9" w:rsidRPr="00A96D64">
        <w:rPr>
          <w:rFonts w:ascii="Times New Roman" w:hAnsi="Times New Roman" w:cs="Times New Roman"/>
          <w:i/>
          <w:color w:val="000000"/>
          <w:sz w:val="24"/>
          <w:lang w:val="fr-FR"/>
        </w:rPr>
        <w:t>particulier</w:t>
      </w:r>
      <w:r w:rsidR="00A958A9">
        <w:rPr>
          <w:rFonts w:ascii="Times New Roman" w:hAnsi="Times New Roman" w:cs="Times New Roman"/>
          <w:color w:val="000000"/>
          <w:sz w:val="24"/>
          <w:lang w:val="fr-FR"/>
        </w:rPr>
        <w:t xml:space="preserve"> et </w:t>
      </w:r>
      <w:r w:rsidR="00A958A9" w:rsidRPr="00A96D64">
        <w:rPr>
          <w:rFonts w:ascii="Times New Roman" w:hAnsi="Times New Roman" w:cs="Times New Roman"/>
          <w:i/>
          <w:color w:val="000000"/>
          <w:sz w:val="24"/>
          <w:lang w:val="fr-FR"/>
        </w:rPr>
        <w:t>universel</w:t>
      </w:r>
      <w:r w:rsidR="00A958A9">
        <w:rPr>
          <w:rFonts w:ascii="Times New Roman" w:hAnsi="Times New Roman" w:cs="Times New Roman"/>
          <w:color w:val="000000"/>
          <w:sz w:val="24"/>
          <w:lang w:val="fr-FR"/>
        </w:rPr>
        <w:t xml:space="preserve"> </w:t>
      </w:r>
      <w:r w:rsidR="002A00C3">
        <w:rPr>
          <w:rFonts w:ascii="Times New Roman" w:hAnsi="Times New Roman" w:cs="Times New Roman"/>
          <w:color w:val="000000"/>
          <w:sz w:val="24"/>
          <w:lang w:val="fr-FR"/>
        </w:rPr>
        <w:t>mais bien des compréhensions et des formulations distinctes de l’universel. Raison pour laquelle l’universel n’existe, comme le suggère le titre de l’ouvrage, qu’</w:t>
      </w:r>
      <w:r w:rsidR="00BB4E94">
        <w:rPr>
          <w:rFonts w:ascii="Times New Roman" w:hAnsi="Times New Roman" w:cs="Times New Roman"/>
          <w:color w:val="000000"/>
          <w:sz w:val="24"/>
          <w:lang w:val="fr-FR"/>
        </w:rPr>
        <w:t>au pluriel</w:t>
      </w:r>
      <w:r w:rsidR="00A958A9">
        <w:rPr>
          <w:rFonts w:ascii="Times New Roman" w:hAnsi="Times New Roman" w:cs="Times New Roman"/>
          <w:color w:val="000000"/>
          <w:sz w:val="24"/>
          <w:lang w:val="fr-FR"/>
        </w:rPr>
        <w:t xml:space="preserve">, saisi dans l’étau d’un conflit </w:t>
      </w:r>
      <w:r w:rsidR="00374923">
        <w:rPr>
          <w:rFonts w:ascii="Times New Roman" w:hAnsi="Times New Roman" w:cs="Times New Roman"/>
          <w:color w:val="000000"/>
          <w:sz w:val="24"/>
          <w:lang w:val="fr-FR"/>
        </w:rPr>
        <w:t xml:space="preserve">dialectique </w:t>
      </w:r>
      <w:r w:rsidR="00A958A9">
        <w:rPr>
          <w:rFonts w:ascii="Times New Roman" w:hAnsi="Times New Roman" w:cs="Times New Roman"/>
          <w:color w:val="000000"/>
          <w:sz w:val="24"/>
          <w:lang w:val="fr-FR"/>
        </w:rPr>
        <w:t xml:space="preserve">permanent entre </w:t>
      </w:r>
      <w:r w:rsidR="00A96D64">
        <w:rPr>
          <w:rFonts w:ascii="Times New Roman" w:hAnsi="Times New Roman" w:cs="Times New Roman"/>
          <w:color w:val="000000"/>
          <w:sz w:val="24"/>
          <w:lang w:val="fr-FR"/>
        </w:rPr>
        <w:t xml:space="preserve">ses </w:t>
      </w:r>
      <w:r w:rsidR="00A958A9">
        <w:rPr>
          <w:rFonts w:ascii="Times New Roman" w:hAnsi="Times New Roman" w:cs="Times New Roman"/>
          <w:color w:val="000000"/>
          <w:sz w:val="24"/>
          <w:lang w:val="fr-FR"/>
        </w:rPr>
        <w:t>définitions concurrentes</w:t>
      </w:r>
      <w:r w:rsidR="007D4E01">
        <w:rPr>
          <w:rFonts w:ascii="Times New Roman" w:hAnsi="Times New Roman" w:cs="Times New Roman"/>
          <w:color w:val="000000"/>
          <w:sz w:val="24"/>
          <w:lang w:val="fr-FR"/>
        </w:rPr>
        <w:t>.</w:t>
      </w:r>
    </w:p>
    <w:p w:rsidR="00A16CD1" w:rsidRDefault="00DC31DF" w:rsidP="009F3483">
      <w:pPr>
        <w:ind w:firstLine="708"/>
        <w:rPr>
          <w:rFonts w:ascii="Times New Roman" w:hAnsi="Times New Roman" w:cs="Times New Roman"/>
          <w:color w:val="000000"/>
          <w:sz w:val="24"/>
          <w:lang w:val="fr-FR"/>
        </w:rPr>
      </w:pPr>
      <w:r>
        <w:rPr>
          <w:rFonts w:ascii="Times New Roman" w:hAnsi="Times New Roman" w:cs="Times New Roman"/>
          <w:color w:val="000000"/>
          <w:sz w:val="24"/>
          <w:lang w:val="fr-FR"/>
        </w:rPr>
        <w:t>Y a-t-il alors un sens à lire côte à côte deux ouvrages que rien ne prédestine à ce traitement ?</w:t>
      </w:r>
      <w:r w:rsidR="006966B1">
        <w:rPr>
          <w:rFonts w:ascii="Times New Roman" w:hAnsi="Times New Roman" w:cs="Times New Roman"/>
          <w:color w:val="000000"/>
          <w:sz w:val="24"/>
          <w:lang w:val="fr-FR"/>
        </w:rPr>
        <w:t xml:space="preserve"> E</w:t>
      </w:r>
      <w:r w:rsidR="00FE2DE9">
        <w:rPr>
          <w:rFonts w:ascii="Times New Roman" w:hAnsi="Times New Roman" w:cs="Times New Roman"/>
          <w:color w:val="000000"/>
          <w:sz w:val="24"/>
          <w:lang w:val="fr-FR"/>
        </w:rPr>
        <w:t xml:space="preserve">n dépit de l’incommensurabilité </w:t>
      </w:r>
      <w:r w:rsidR="00B844CB">
        <w:rPr>
          <w:rFonts w:ascii="Times New Roman" w:hAnsi="Times New Roman" w:cs="Times New Roman"/>
          <w:color w:val="000000"/>
          <w:sz w:val="24"/>
          <w:lang w:val="fr-FR"/>
        </w:rPr>
        <w:t>de leurs</w:t>
      </w:r>
      <w:r w:rsidR="00A45802">
        <w:rPr>
          <w:rFonts w:ascii="Times New Roman" w:hAnsi="Times New Roman" w:cs="Times New Roman"/>
          <w:color w:val="000000"/>
          <w:sz w:val="24"/>
          <w:lang w:val="fr-FR"/>
        </w:rPr>
        <w:t xml:space="preserve"> </w:t>
      </w:r>
      <w:r w:rsidR="00180FF2">
        <w:rPr>
          <w:rFonts w:ascii="Times New Roman" w:hAnsi="Times New Roman" w:cs="Times New Roman"/>
          <w:color w:val="000000"/>
          <w:sz w:val="24"/>
          <w:lang w:val="fr-FR"/>
        </w:rPr>
        <w:t>objet</w:t>
      </w:r>
      <w:r w:rsidR="00FE2DE9">
        <w:rPr>
          <w:rFonts w:ascii="Times New Roman" w:hAnsi="Times New Roman" w:cs="Times New Roman"/>
          <w:color w:val="000000"/>
          <w:sz w:val="24"/>
          <w:lang w:val="fr-FR"/>
        </w:rPr>
        <w:t xml:space="preserve">s </w:t>
      </w:r>
      <w:r w:rsidR="005410DB">
        <w:rPr>
          <w:rFonts w:ascii="Times New Roman" w:hAnsi="Times New Roman" w:cs="Times New Roman"/>
          <w:color w:val="000000"/>
          <w:sz w:val="24"/>
          <w:lang w:val="fr-FR"/>
        </w:rPr>
        <w:t>et méthodes</w:t>
      </w:r>
      <w:r w:rsidR="00180FF2">
        <w:rPr>
          <w:rFonts w:ascii="Times New Roman" w:hAnsi="Times New Roman" w:cs="Times New Roman"/>
          <w:color w:val="000000"/>
          <w:sz w:val="24"/>
          <w:lang w:val="fr-FR"/>
        </w:rPr>
        <w:t xml:space="preserve">, chacun </w:t>
      </w:r>
      <w:r w:rsidR="000629D5">
        <w:rPr>
          <w:rFonts w:ascii="Times New Roman" w:hAnsi="Times New Roman" w:cs="Times New Roman"/>
          <w:color w:val="000000"/>
          <w:sz w:val="24"/>
          <w:lang w:val="fr-FR"/>
        </w:rPr>
        <w:t>d’entre eux</w:t>
      </w:r>
      <w:r w:rsidR="004F0257">
        <w:rPr>
          <w:rFonts w:ascii="Times New Roman" w:hAnsi="Times New Roman" w:cs="Times New Roman"/>
          <w:color w:val="000000"/>
          <w:sz w:val="24"/>
          <w:lang w:val="fr-FR"/>
        </w:rPr>
        <w:t xml:space="preserve"> fait, à bien y regarder, pourtant </w:t>
      </w:r>
      <w:r w:rsidR="00180FF2">
        <w:rPr>
          <w:rFonts w:ascii="Times New Roman" w:hAnsi="Times New Roman" w:cs="Times New Roman"/>
          <w:color w:val="000000"/>
          <w:sz w:val="24"/>
          <w:lang w:val="fr-FR"/>
        </w:rPr>
        <w:t xml:space="preserve">signe </w:t>
      </w:r>
      <w:r w:rsidR="0043060F">
        <w:rPr>
          <w:rFonts w:ascii="Times New Roman" w:hAnsi="Times New Roman" w:cs="Times New Roman"/>
          <w:color w:val="000000"/>
          <w:sz w:val="24"/>
          <w:lang w:val="fr-FR"/>
        </w:rPr>
        <w:t>en direction de</w:t>
      </w:r>
      <w:r w:rsidR="00180FF2">
        <w:rPr>
          <w:rFonts w:ascii="Times New Roman" w:hAnsi="Times New Roman" w:cs="Times New Roman"/>
          <w:color w:val="000000"/>
          <w:sz w:val="24"/>
          <w:lang w:val="fr-FR"/>
        </w:rPr>
        <w:t xml:space="preserve"> </w:t>
      </w:r>
      <w:r w:rsidR="00640857">
        <w:rPr>
          <w:rFonts w:ascii="Times New Roman" w:hAnsi="Times New Roman" w:cs="Times New Roman"/>
          <w:color w:val="000000"/>
          <w:sz w:val="24"/>
          <w:lang w:val="fr-FR"/>
        </w:rPr>
        <w:t>son pendant</w:t>
      </w:r>
      <w:r w:rsidR="00CE59A7">
        <w:rPr>
          <w:rFonts w:ascii="Times New Roman" w:hAnsi="Times New Roman" w:cs="Times New Roman"/>
          <w:color w:val="000000"/>
          <w:sz w:val="24"/>
          <w:lang w:val="fr-FR"/>
        </w:rPr>
        <w:t xml:space="preserve"> et semble compléter, quoique sous des modalités disti</w:t>
      </w:r>
      <w:r w:rsidR="00640857">
        <w:rPr>
          <w:rFonts w:ascii="Times New Roman" w:hAnsi="Times New Roman" w:cs="Times New Roman"/>
          <w:color w:val="000000"/>
          <w:sz w:val="24"/>
          <w:lang w:val="fr-FR"/>
        </w:rPr>
        <w:t>nctes, les réflexions ébauchées</w:t>
      </w:r>
      <w:r w:rsidR="00B076D0">
        <w:rPr>
          <w:rFonts w:ascii="Times New Roman" w:hAnsi="Times New Roman" w:cs="Times New Roman"/>
          <w:color w:val="000000"/>
          <w:sz w:val="24"/>
          <w:lang w:val="fr-FR"/>
        </w:rPr>
        <w:t xml:space="preserve"> dans l’autre volume</w:t>
      </w:r>
      <w:r w:rsidR="00180FF2">
        <w:rPr>
          <w:rFonts w:ascii="Times New Roman" w:hAnsi="Times New Roman" w:cs="Times New Roman"/>
          <w:color w:val="000000"/>
          <w:sz w:val="24"/>
          <w:lang w:val="fr-FR"/>
        </w:rPr>
        <w:t xml:space="preserve">. </w:t>
      </w:r>
      <w:r w:rsidR="00DB1E36">
        <w:rPr>
          <w:rFonts w:ascii="Times New Roman" w:hAnsi="Times New Roman" w:cs="Times New Roman"/>
          <w:color w:val="000000"/>
          <w:sz w:val="24"/>
          <w:lang w:val="fr-FR"/>
        </w:rPr>
        <w:t>Cette résonance s’</w:t>
      </w:r>
      <w:r w:rsidR="005E09BA">
        <w:rPr>
          <w:rFonts w:ascii="Times New Roman" w:hAnsi="Times New Roman" w:cs="Times New Roman"/>
          <w:color w:val="000000"/>
          <w:sz w:val="24"/>
          <w:lang w:val="fr-FR"/>
        </w:rPr>
        <w:t xml:space="preserve">explique d’abord et avant tout </w:t>
      </w:r>
      <w:r w:rsidR="00545289">
        <w:rPr>
          <w:rFonts w:ascii="Times New Roman" w:hAnsi="Times New Roman" w:cs="Times New Roman"/>
          <w:color w:val="000000"/>
          <w:sz w:val="24"/>
          <w:lang w:val="fr-FR"/>
        </w:rPr>
        <w:t>par le partage d’</w:t>
      </w:r>
      <w:r w:rsidR="00CD74AA">
        <w:rPr>
          <w:rFonts w:ascii="Times New Roman" w:hAnsi="Times New Roman" w:cs="Times New Roman"/>
          <w:color w:val="000000"/>
          <w:sz w:val="24"/>
          <w:lang w:val="fr-FR"/>
        </w:rPr>
        <w:t xml:space="preserve">une même </w:t>
      </w:r>
      <w:r w:rsidR="007C473F">
        <w:rPr>
          <w:rFonts w:ascii="Times New Roman" w:hAnsi="Times New Roman" w:cs="Times New Roman"/>
          <w:color w:val="000000"/>
          <w:sz w:val="24"/>
          <w:lang w:val="fr-FR"/>
        </w:rPr>
        <w:t>désinvolture apparente</w:t>
      </w:r>
      <w:r w:rsidR="00CD74AA">
        <w:rPr>
          <w:rFonts w:ascii="Times New Roman" w:hAnsi="Times New Roman" w:cs="Times New Roman"/>
          <w:color w:val="000000"/>
          <w:sz w:val="24"/>
          <w:lang w:val="fr-FR"/>
        </w:rPr>
        <w:t xml:space="preserve">, qui </w:t>
      </w:r>
      <w:r w:rsidR="00732939">
        <w:rPr>
          <w:rFonts w:ascii="Times New Roman" w:hAnsi="Times New Roman" w:cs="Times New Roman"/>
          <w:color w:val="000000"/>
          <w:sz w:val="24"/>
          <w:lang w:val="fr-FR"/>
        </w:rPr>
        <w:t>déconcertera le</w:t>
      </w:r>
      <w:r w:rsidR="00CD74AA">
        <w:rPr>
          <w:rFonts w:ascii="Times New Roman" w:hAnsi="Times New Roman" w:cs="Times New Roman"/>
          <w:color w:val="000000"/>
          <w:sz w:val="24"/>
          <w:lang w:val="fr-FR"/>
        </w:rPr>
        <w:t xml:space="preserve"> lecteur pressé</w:t>
      </w:r>
      <w:r w:rsidR="009E1BE7">
        <w:rPr>
          <w:rFonts w:ascii="Times New Roman" w:hAnsi="Times New Roman" w:cs="Times New Roman"/>
          <w:color w:val="000000"/>
          <w:sz w:val="24"/>
          <w:lang w:val="fr-FR"/>
        </w:rPr>
        <w:t xml:space="preserve"> ; </w:t>
      </w:r>
      <w:r w:rsidR="00543C2E">
        <w:rPr>
          <w:rFonts w:ascii="Times New Roman" w:hAnsi="Times New Roman" w:cs="Times New Roman"/>
          <w:color w:val="000000"/>
          <w:sz w:val="24"/>
          <w:lang w:val="fr-FR"/>
        </w:rPr>
        <w:t xml:space="preserve">Balibar </w:t>
      </w:r>
      <w:r w:rsidR="00417A96">
        <w:rPr>
          <w:rFonts w:ascii="Times New Roman" w:hAnsi="Times New Roman" w:cs="Times New Roman"/>
          <w:color w:val="000000"/>
          <w:sz w:val="24"/>
          <w:lang w:val="fr-FR"/>
        </w:rPr>
        <w:t xml:space="preserve">n’a que faire des </w:t>
      </w:r>
      <w:r w:rsidR="00B61770">
        <w:rPr>
          <w:rFonts w:ascii="Times New Roman" w:hAnsi="Times New Roman" w:cs="Times New Roman"/>
          <w:color w:val="000000"/>
          <w:sz w:val="24"/>
          <w:lang w:val="fr-FR"/>
        </w:rPr>
        <w:t xml:space="preserve">réponses aux questions qu’il </w:t>
      </w:r>
      <w:r w:rsidR="00727157">
        <w:rPr>
          <w:rFonts w:ascii="Times New Roman" w:hAnsi="Times New Roman" w:cs="Times New Roman"/>
          <w:color w:val="000000"/>
          <w:sz w:val="24"/>
          <w:lang w:val="fr-FR"/>
        </w:rPr>
        <w:t>pose</w:t>
      </w:r>
      <w:r w:rsidR="00B61770">
        <w:rPr>
          <w:rFonts w:ascii="Times New Roman" w:hAnsi="Times New Roman" w:cs="Times New Roman"/>
          <w:color w:val="000000"/>
          <w:sz w:val="24"/>
          <w:lang w:val="fr-FR"/>
        </w:rPr>
        <w:t xml:space="preserve">. </w:t>
      </w:r>
      <w:r w:rsidR="00A90007">
        <w:rPr>
          <w:rFonts w:ascii="Times New Roman" w:hAnsi="Times New Roman" w:cs="Times New Roman"/>
          <w:color w:val="000000"/>
          <w:sz w:val="24"/>
          <w:lang w:val="fr-FR"/>
        </w:rPr>
        <w:t>Il ne se propose pas d’apporter des</w:t>
      </w:r>
      <w:r w:rsidR="00B61770">
        <w:rPr>
          <w:rFonts w:ascii="Times New Roman" w:hAnsi="Times New Roman" w:cs="Times New Roman"/>
          <w:color w:val="000000"/>
          <w:sz w:val="24"/>
          <w:lang w:val="fr-FR"/>
        </w:rPr>
        <w:t xml:space="preserve"> </w:t>
      </w:r>
      <w:r w:rsidR="00917BBC">
        <w:rPr>
          <w:rFonts w:ascii="Times New Roman" w:hAnsi="Times New Roman" w:cs="Times New Roman"/>
          <w:color w:val="000000"/>
          <w:sz w:val="24"/>
          <w:lang w:val="fr-FR"/>
        </w:rPr>
        <w:t>« </w:t>
      </w:r>
      <w:r w:rsidR="00417A96">
        <w:rPr>
          <w:rFonts w:ascii="Times New Roman" w:hAnsi="Times New Roman" w:cs="Times New Roman"/>
          <w:color w:val="000000"/>
          <w:sz w:val="24"/>
          <w:lang w:val="fr-FR"/>
        </w:rPr>
        <w:t>solutions</w:t>
      </w:r>
      <w:r w:rsidR="00917BBC">
        <w:rPr>
          <w:rFonts w:ascii="Times New Roman" w:hAnsi="Times New Roman" w:cs="Times New Roman"/>
          <w:color w:val="000000"/>
          <w:sz w:val="24"/>
          <w:lang w:val="fr-FR"/>
        </w:rPr>
        <w:t> » aux problèmes</w:t>
      </w:r>
      <w:r w:rsidR="00A90007">
        <w:rPr>
          <w:rFonts w:ascii="Times New Roman" w:hAnsi="Times New Roman" w:cs="Times New Roman"/>
          <w:color w:val="000000"/>
          <w:sz w:val="24"/>
          <w:lang w:val="fr-FR"/>
        </w:rPr>
        <w:t xml:space="preserve"> qu’il aborde</w:t>
      </w:r>
      <w:r w:rsidR="00917BBC">
        <w:rPr>
          <w:rFonts w:ascii="Times New Roman" w:hAnsi="Times New Roman" w:cs="Times New Roman"/>
          <w:color w:val="000000"/>
          <w:sz w:val="24"/>
          <w:lang w:val="fr-FR"/>
        </w:rPr>
        <w:t xml:space="preserve">, qu’ils soient </w:t>
      </w:r>
      <w:r w:rsidR="00A90007">
        <w:rPr>
          <w:rFonts w:ascii="Times New Roman" w:hAnsi="Times New Roman" w:cs="Times New Roman"/>
          <w:color w:val="000000"/>
          <w:sz w:val="24"/>
          <w:lang w:val="fr-FR"/>
        </w:rPr>
        <w:t>pratiques (</w:t>
      </w:r>
      <w:r w:rsidR="00917BBC">
        <w:rPr>
          <w:rFonts w:ascii="Times New Roman" w:hAnsi="Times New Roman" w:cs="Times New Roman"/>
          <w:color w:val="000000"/>
          <w:sz w:val="24"/>
          <w:lang w:val="fr-FR"/>
        </w:rPr>
        <w:t>politiques</w:t>
      </w:r>
      <w:r w:rsidR="00A90007">
        <w:rPr>
          <w:rFonts w:ascii="Times New Roman" w:hAnsi="Times New Roman" w:cs="Times New Roman"/>
          <w:color w:val="000000"/>
          <w:sz w:val="24"/>
          <w:lang w:val="fr-FR"/>
        </w:rPr>
        <w:t>)</w:t>
      </w:r>
      <w:r w:rsidR="00917BBC">
        <w:rPr>
          <w:rFonts w:ascii="Times New Roman" w:hAnsi="Times New Roman" w:cs="Times New Roman"/>
          <w:color w:val="000000"/>
          <w:sz w:val="24"/>
          <w:lang w:val="fr-FR"/>
        </w:rPr>
        <w:t xml:space="preserve"> ou </w:t>
      </w:r>
      <w:r w:rsidR="00A90007">
        <w:rPr>
          <w:rFonts w:ascii="Times New Roman" w:hAnsi="Times New Roman" w:cs="Times New Roman"/>
          <w:color w:val="000000"/>
          <w:sz w:val="24"/>
          <w:lang w:val="fr-FR"/>
        </w:rPr>
        <w:t>théoriques (</w:t>
      </w:r>
      <w:r w:rsidR="00917BBC">
        <w:rPr>
          <w:rFonts w:ascii="Times New Roman" w:hAnsi="Times New Roman" w:cs="Times New Roman"/>
          <w:color w:val="000000"/>
          <w:sz w:val="24"/>
          <w:lang w:val="fr-FR"/>
        </w:rPr>
        <w:t>philosophiques</w:t>
      </w:r>
      <w:r w:rsidR="00A90007">
        <w:rPr>
          <w:rFonts w:ascii="Times New Roman" w:hAnsi="Times New Roman" w:cs="Times New Roman"/>
          <w:color w:val="000000"/>
          <w:sz w:val="24"/>
          <w:lang w:val="fr-FR"/>
        </w:rPr>
        <w:t>)</w:t>
      </w:r>
      <w:r w:rsidR="00917BBC">
        <w:rPr>
          <w:rFonts w:ascii="Times New Roman" w:hAnsi="Times New Roman" w:cs="Times New Roman"/>
          <w:color w:val="000000"/>
          <w:sz w:val="24"/>
          <w:lang w:val="fr-FR"/>
        </w:rPr>
        <w:t>. C</w:t>
      </w:r>
      <w:r w:rsidR="00417A96">
        <w:rPr>
          <w:rFonts w:ascii="Times New Roman" w:hAnsi="Times New Roman" w:cs="Times New Roman"/>
          <w:color w:val="000000"/>
          <w:sz w:val="24"/>
          <w:lang w:val="fr-FR"/>
        </w:rPr>
        <w:t>e qui l’intéresse</w:t>
      </w:r>
      <w:r w:rsidR="00DD3A2F">
        <w:rPr>
          <w:rFonts w:ascii="Times New Roman" w:hAnsi="Times New Roman" w:cs="Times New Roman"/>
          <w:color w:val="000000"/>
          <w:sz w:val="24"/>
          <w:lang w:val="fr-FR"/>
        </w:rPr>
        <w:t>,</w:t>
      </w:r>
      <w:r w:rsidR="00417A96">
        <w:rPr>
          <w:rFonts w:ascii="Times New Roman" w:hAnsi="Times New Roman" w:cs="Times New Roman"/>
          <w:color w:val="000000"/>
          <w:sz w:val="24"/>
          <w:lang w:val="fr-FR"/>
        </w:rPr>
        <w:t xml:space="preserve"> </w:t>
      </w:r>
      <w:r w:rsidR="00C32D99">
        <w:rPr>
          <w:rFonts w:ascii="Times New Roman" w:hAnsi="Times New Roman" w:cs="Times New Roman"/>
          <w:color w:val="000000"/>
          <w:sz w:val="24"/>
          <w:lang w:val="fr-FR"/>
        </w:rPr>
        <w:t xml:space="preserve">en </w:t>
      </w:r>
      <w:r w:rsidR="00BF42F7">
        <w:rPr>
          <w:rFonts w:ascii="Times New Roman" w:hAnsi="Times New Roman" w:cs="Times New Roman"/>
          <w:color w:val="000000"/>
          <w:sz w:val="24"/>
          <w:lang w:val="fr-FR"/>
        </w:rPr>
        <w:t>réalité</w:t>
      </w:r>
      <w:r w:rsidR="00C32D99">
        <w:rPr>
          <w:rFonts w:ascii="Times New Roman" w:hAnsi="Times New Roman" w:cs="Times New Roman"/>
          <w:color w:val="000000"/>
          <w:sz w:val="24"/>
          <w:lang w:val="fr-FR"/>
        </w:rPr>
        <w:t xml:space="preserve">, </w:t>
      </w:r>
      <w:r w:rsidR="00417A96">
        <w:rPr>
          <w:rFonts w:ascii="Times New Roman" w:hAnsi="Times New Roman" w:cs="Times New Roman"/>
          <w:color w:val="000000"/>
          <w:sz w:val="24"/>
          <w:lang w:val="fr-FR"/>
        </w:rPr>
        <w:t>c’est d’</w:t>
      </w:r>
      <w:r w:rsidR="009E1BE7">
        <w:rPr>
          <w:rFonts w:ascii="Times New Roman" w:hAnsi="Times New Roman" w:cs="Times New Roman"/>
          <w:color w:val="000000"/>
          <w:sz w:val="24"/>
          <w:lang w:val="fr-FR"/>
        </w:rPr>
        <w:t xml:space="preserve">exhumer des apories. Une aporie, </w:t>
      </w:r>
      <w:r w:rsidR="00EB6FCB">
        <w:rPr>
          <w:rFonts w:ascii="Times New Roman" w:hAnsi="Times New Roman" w:cs="Times New Roman"/>
          <w:color w:val="000000"/>
          <w:sz w:val="24"/>
          <w:lang w:val="fr-FR"/>
        </w:rPr>
        <w:t>selon ce dernier</w:t>
      </w:r>
      <w:r w:rsidR="009E1BE7">
        <w:rPr>
          <w:rFonts w:ascii="Times New Roman" w:hAnsi="Times New Roman" w:cs="Times New Roman"/>
          <w:color w:val="000000"/>
          <w:sz w:val="24"/>
          <w:lang w:val="fr-FR"/>
        </w:rPr>
        <w:t xml:space="preserve">, est « une </w:t>
      </w:r>
      <w:r w:rsidR="009E1BE7">
        <w:rPr>
          <w:rFonts w:ascii="Times New Roman" w:hAnsi="Times New Roman" w:cs="Times New Roman"/>
          <w:i/>
          <w:color w:val="000000"/>
          <w:sz w:val="24"/>
          <w:lang w:val="fr-FR"/>
        </w:rPr>
        <w:t xml:space="preserve">question </w:t>
      </w:r>
      <w:r w:rsidR="009E1BE7">
        <w:rPr>
          <w:rFonts w:ascii="Times New Roman" w:hAnsi="Times New Roman" w:cs="Times New Roman"/>
          <w:color w:val="000000"/>
          <w:sz w:val="24"/>
          <w:lang w:val="fr-FR"/>
        </w:rPr>
        <w:t>posée de façon incontournable, en des termes tels, cependant, qu’aucune solution ne peut lui être apportée, sauf la réitération à l’infini de la question elle-même. » (DU, 158)</w:t>
      </w:r>
      <w:r w:rsidR="009F3483">
        <w:rPr>
          <w:rFonts w:ascii="Times New Roman" w:hAnsi="Times New Roman" w:cs="Times New Roman"/>
          <w:color w:val="000000"/>
          <w:sz w:val="24"/>
          <w:lang w:val="fr-FR"/>
        </w:rPr>
        <w:t xml:space="preserve"> </w:t>
      </w:r>
      <w:r w:rsidR="008C6D90">
        <w:rPr>
          <w:rFonts w:ascii="Times New Roman" w:hAnsi="Times New Roman" w:cs="Times New Roman"/>
          <w:color w:val="000000"/>
          <w:sz w:val="24"/>
          <w:lang w:val="fr-FR"/>
        </w:rPr>
        <w:t xml:space="preserve">Et </w:t>
      </w:r>
      <w:r w:rsidR="0085035D">
        <w:rPr>
          <w:rFonts w:ascii="Times New Roman" w:hAnsi="Times New Roman" w:cs="Times New Roman"/>
          <w:color w:val="000000"/>
          <w:sz w:val="24"/>
          <w:lang w:val="fr-FR"/>
        </w:rPr>
        <w:t>c’est précisément ce que Balibar ne se prive, ni se lasse, de faire</w:t>
      </w:r>
      <w:r w:rsidR="00B00467">
        <w:rPr>
          <w:rFonts w:ascii="Times New Roman" w:hAnsi="Times New Roman" w:cs="Times New Roman"/>
          <w:color w:val="000000"/>
          <w:sz w:val="24"/>
          <w:lang w:val="fr-FR"/>
        </w:rPr>
        <w:t xml:space="preserve"> sous des modalités différentes</w:t>
      </w:r>
      <w:r w:rsidR="00EB1FCF">
        <w:rPr>
          <w:rFonts w:ascii="Times New Roman" w:hAnsi="Times New Roman" w:cs="Times New Roman"/>
          <w:color w:val="000000"/>
          <w:sz w:val="24"/>
          <w:lang w:val="fr-FR"/>
        </w:rPr>
        <w:t xml:space="preserve"> dans chacun de ces ouvrages</w:t>
      </w:r>
      <w:r w:rsidR="00A16CD1">
        <w:rPr>
          <w:rFonts w:ascii="Times New Roman" w:hAnsi="Times New Roman" w:cs="Times New Roman"/>
          <w:color w:val="000000"/>
          <w:sz w:val="24"/>
          <w:lang w:val="fr-FR"/>
        </w:rPr>
        <w:t xml:space="preserve"> </w:t>
      </w:r>
      <w:r w:rsidR="0085035D">
        <w:rPr>
          <w:rFonts w:ascii="Times New Roman" w:hAnsi="Times New Roman" w:cs="Times New Roman"/>
          <w:color w:val="000000"/>
          <w:sz w:val="24"/>
          <w:lang w:val="fr-FR"/>
        </w:rPr>
        <w:t>:</w:t>
      </w:r>
      <w:r w:rsidR="00A16CD1">
        <w:rPr>
          <w:rFonts w:ascii="Times New Roman" w:hAnsi="Times New Roman" w:cs="Times New Roman"/>
          <w:color w:val="000000"/>
          <w:sz w:val="24"/>
          <w:lang w:val="fr-FR"/>
        </w:rPr>
        <w:t xml:space="preserve"> </w:t>
      </w:r>
      <w:r w:rsidR="00F35E84">
        <w:rPr>
          <w:rFonts w:ascii="Times New Roman" w:hAnsi="Times New Roman" w:cs="Times New Roman"/>
          <w:color w:val="000000"/>
          <w:sz w:val="24"/>
          <w:lang w:val="fr-FR"/>
        </w:rPr>
        <w:t xml:space="preserve">remettre </w:t>
      </w:r>
      <w:r w:rsidR="00C26E8C">
        <w:rPr>
          <w:rFonts w:ascii="Times New Roman" w:hAnsi="Times New Roman" w:cs="Times New Roman"/>
          <w:color w:val="000000"/>
          <w:sz w:val="24"/>
          <w:lang w:val="fr-FR"/>
        </w:rPr>
        <w:t xml:space="preserve">sempiternellement </w:t>
      </w:r>
      <w:r w:rsidR="00F35E84">
        <w:rPr>
          <w:rFonts w:ascii="Times New Roman" w:hAnsi="Times New Roman" w:cs="Times New Roman"/>
          <w:color w:val="000000"/>
          <w:sz w:val="24"/>
          <w:lang w:val="fr-FR"/>
        </w:rPr>
        <w:t>sur le métier</w:t>
      </w:r>
      <w:r w:rsidR="00A16CD1">
        <w:rPr>
          <w:rFonts w:ascii="Times New Roman" w:hAnsi="Times New Roman" w:cs="Times New Roman"/>
          <w:color w:val="000000"/>
          <w:sz w:val="24"/>
          <w:lang w:val="fr-FR"/>
        </w:rPr>
        <w:t xml:space="preserve"> </w:t>
      </w:r>
      <w:r w:rsidR="0085035D">
        <w:rPr>
          <w:rFonts w:ascii="Times New Roman" w:hAnsi="Times New Roman" w:cs="Times New Roman"/>
          <w:color w:val="000000"/>
          <w:sz w:val="24"/>
          <w:lang w:val="fr-FR"/>
        </w:rPr>
        <w:t xml:space="preserve">la question de </w:t>
      </w:r>
      <w:r w:rsidR="0085035D" w:rsidRPr="00D94206">
        <w:rPr>
          <w:rFonts w:ascii="Times New Roman" w:hAnsi="Times New Roman" w:cs="Times New Roman"/>
          <w:i/>
          <w:color w:val="000000"/>
          <w:sz w:val="24"/>
          <w:lang w:val="fr-FR"/>
        </w:rPr>
        <w:t>l’</w:t>
      </w:r>
      <w:r w:rsidR="00D94206" w:rsidRPr="00D94206">
        <w:rPr>
          <w:rFonts w:ascii="Times New Roman" w:hAnsi="Times New Roman" w:cs="Times New Roman"/>
          <w:i/>
          <w:color w:val="000000"/>
          <w:sz w:val="24"/>
          <w:lang w:val="fr-FR"/>
        </w:rPr>
        <w:t>institution de l’</w:t>
      </w:r>
      <w:r w:rsidR="00F225C0" w:rsidRPr="00D94206">
        <w:rPr>
          <w:rFonts w:ascii="Times New Roman" w:hAnsi="Times New Roman" w:cs="Times New Roman"/>
          <w:i/>
          <w:color w:val="000000"/>
          <w:sz w:val="24"/>
          <w:lang w:val="fr-FR"/>
        </w:rPr>
        <w:t>universel en politique</w:t>
      </w:r>
      <w:r w:rsidR="00A16CD1">
        <w:rPr>
          <w:rFonts w:ascii="Times New Roman" w:hAnsi="Times New Roman" w:cs="Times New Roman"/>
          <w:color w:val="000000"/>
          <w:sz w:val="24"/>
          <w:lang w:val="fr-FR"/>
        </w:rPr>
        <w:t>. Car, à l’en croire : « en perdant notre temps, apparemment, pour disséquer les termes du problème, au lieu de lui appliquer ‘simplement’ une solution, nous finirons par en gagner pour sortir de notre embarras. »</w:t>
      </w:r>
      <w:r w:rsidR="005F365F">
        <w:rPr>
          <w:rFonts w:ascii="Times New Roman" w:hAnsi="Times New Roman" w:cs="Times New Roman"/>
          <w:color w:val="000000"/>
          <w:sz w:val="24"/>
          <w:lang w:val="fr-FR"/>
        </w:rPr>
        <w:t xml:space="preserve"> (ECF, 75)</w:t>
      </w:r>
    </w:p>
    <w:p w:rsidR="00CB71EF" w:rsidRDefault="001C0AA8" w:rsidP="005846F4">
      <w:pPr>
        <w:ind w:firstLine="708"/>
        <w:rPr>
          <w:rFonts w:ascii="Times New Roman" w:hAnsi="Times New Roman" w:cs="Times New Roman"/>
          <w:color w:val="000000"/>
          <w:sz w:val="24"/>
          <w:lang w:val="fr-FR"/>
        </w:rPr>
      </w:pPr>
      <w:r>
        <w:rPr>
          <w:rFonts w:ascii="Times New Roman" w:hAnsi="Times New Roman" w:cs="Times New Roman"/>
          <w:color w:val="000000"/>
          <w:sz w:val="24"/>
          <w:lang w:val="fr-FR"/>
        </w:rPr>
        <w:t xml:space="preserve">C’est en ce sens que chacun de ces deux </w:t>
      </w:r>
      <w:r w:rsidR="00AE4CEA">
        <w:rPr>
          <w:rFonts w:ascii="Times New Roman" w:hAnsi="Times New Roman" w:cs="Times New Roman"/>
          <w:color w:val="000000"/>
          <w:sz w:val="24"/>
          <w:lang w:val="fr-FR"/>
        </w:rPr>
        <w:t>livres</w:t>
      </w:r>
      <w:r>
        <w:rPr>
          <w:rFonts w:ascii="Times New Roman" w:hAnsi="Times New Roman" w:cs="Times New Roman"/>
          <w:color w:val="000000"/>
          <w:sz w:val="24"/>
          <w:lang w:val="fr-FR"/>
        </w:rPr>
        <w:t xml:space="preserve">, avec ses originalités propres, fait écho à l’autre. Car </w:t>
      </w:r>
      <w:r w:rsidR="0045747A">
        <w:rPr>
          <w:rFonts w:ascii="Times New Roman" w:hAnsi="Times New Roman" w:cs="Times New Roman"/>
          <w:color w:val="000000"/>
          <w:sz w:val="24"/>
          <w:lang w:val="fr-FR"/>
        </w:rPr>
        <w:t xml:space="preserve">aucun d’entre eux ne respecte, à l’examen, les frontières disciplinaires traditionnelles. </w:t>
      </w:r>
      <w:r w:rsidR="001E2916">
        <w:rPr>
          <w:rFonts w:ascii="Times New Roman" w:hAnsi="Times New Roman" w:cs="Times New Roman"/>
          <w:color w:val="000000"/>
          <w:sz w:val="24"/>
          <w:lang w:val="fr-FR"/>
        </w:rPr>
        <w:t xml:space="preserve">Dans </w:t>
      </w:r>
      <w:r w:rsidR="0045747A">
        <w:rPr>
          <w:rFonts w:ascii="Times New Roman" w:hAnsi="Times New Roman" w:cs="Times New Roman"/>
          <w:i/>
          <w:color w:val="000000"/>
          <w:sz w:val="24"/>
          <w:lang w:val="fr-FR"/>
        </w:rPr>
        <w:t>Europe, crise et fin?</w:t>
      </w:r>
      <w:r w:rsidR="0045747A">
        <w:rPr>
          <w:rFonts w:ascii="Times New Roman" w:hAnsi="Times New Roman" w:cs="Times New Roman"/>
          <w:color w:val="000000"/>
          <w:sz w:val="24"/>
          <w:lang w:val="fr-FR"/>
        </w:rPr>
        <w:t xml:space="preserve">, </w:t>
      </w:r>
      <w:r w:rsidR="00693F06">
        <w:rPr>
          <w:rFonts w:ascii="Times New Roman" w:hAnsi="Times New Roman" w:cs="Times New Roman"/>
          <w:color w:val="000000"/>
          <w:sz w:val="24"/>
          <w:lang w:val="fr-FR"/>
        </w:rPr>
        <w:t xml:space="preserve">l’Union Européenne apparaît moins comme </w:t>
      </w:r>
      <w:r w:rsidR="004C392F">
        <w:rPr>
          <w:rFonts w:ascii="Times New Roman" w:hAnsi="Times New Roman" w:cs="Times New Roman"/>
          <w:color w:val="000000"/>
          <w:sz w:val="24"/>
          <w:lang w:val="fr-FR"/>
        </w:rPr>
        <w:t>le lieu de l’exercice</w:t>
      </w:r>
      <w:r w:rsidR="00693F06">
        <w:rPr>
          <w:rFonts w:ascii="Times New Roman" w:hAnsi="Times New Roman" w:cs="Times New Roman"/>
          <w:color w:val="000000"/>
          <w:sz w:val="24"/>
          <w:lang w:val="fr-FR"/>
        </w:rPr>
        <w:t xml:space="preserve"> d’un pouvoir transnational, avec ses intrigues de palais </w:t>
      </w:r>
      <w:r w:rsidR="005371BC">
        <w:rPr>
          <w:rFonts w:ascii="Times New Roman" w:hAnsi="Times New Roman" w:cs="Times New Roman"/>
          <w:color w:val="000000"/>
          <w:sz w:val="24"/>
          <w:lang w:val="fr-FR"/>
        </w:rPr>
        <w:t xml:space="preserve">et ses secrets d’alcôve </w:t>
      </w:r>
      <w:r w:rsidR="00693F06">
        <w:rPr>
          <w:rFonts w:ascii="Times New Roman" w:hAnsi="Times New Roman" w:cs="Times New Roman"/>
          <w:color w:val="000000"/>
          <w:sz w:val="24"/>
          <w:lang w:val="fr-FR"/>
        </w:rPr>
        <w:t>à percer, que comme un</w:t>
      </w:r>
      <w:r w:rsidR="005B3C16">
        <w:rPr>
          <w:rFonts w:ascii="Times New Roman" w:hAnsi="Times New Roman" w:cs="Times New Roman"/>
          <w:color w:val="000000"/>
          <w:sz w:val="24"/>
          <w:lang w:val="fr-FR"/>
        </w:rPr>
        <w:t xml:space="preserve"> projet</w:t>
      </w:r>
      <w:r w:rsidR="00B36009">
        <w:rPr>
          <w:rFonts w:ascii="Times New Roman" w:hAnsi="Times New Roman" w:cs="Times New Roman"/>
          <w:color w:val="000000"/>
          <w:sz w:val="24"/>
          <w:lang w:val="fr-FR"/>
        </w:rPr>
        <w:t xml:space="preserve">, voire </w:t>
      </w:r>
      <w:r w:rsidR="008E0C63">
        <w:rPr>
          <w:rFonts w:ascii="Times New Roman" w:hAnsi="Times New Roman" w:cs="Times New Roman"/>
          <w:color w:val="000000"/>
          <w:sz w:val="24"/>
          <w:lang w:val="fr-FR"/>
        </w:rPr>
        <w:t xml:space="preserve">une expérimentation : </w:t>
      </w:r>
      <w:r w:rsidR="00693F06">
        <w:rPr>
          <w:rFonts w:ascii="Times New Roman" w:hAnsi="Times New Roman" w:cs="Times New Roman"/>
          <w:color w:val="000000"/>
          <w:sz w:val="24"/>
          <w:lang w:val="fr-FR"/>
        </w:rPr>
        <w:t xml:space="preserve">l’institutionnalisation </w:t>
      </w:r>
      <w:r w:rsidR="009A1CF9">
        <w:rPr>
          <w:rFonts w:ascii="Times New Roman" w:hAnsi="Times New Roman" w:cs="Times New Roman"/>
          <w:color w:val="000000"/>
          <w:sz w:val="24"/>
          <w:lang w:val="fr-FR"/>
        </w:rPr>
        <w:t xml:space="preserve">d’une </w:t>
      </w:r>
      <w:r w:rsidR="00A16629">
        <w:rPr>
          <w:rFonts w:ascii="Times New Roman" w:hAnsi="Times New Roman" w:cs="Times New Roman"/>
          <w:color w:val="000000"/>
          <w:sz w:val="24"/>
          <w:lang w:val="fr-FR"/>
        </w:rPr>
        <w:t xml:space="preserve">politique </w:t>
      </w:r>
      <w:r w:rsidR="00693F06">
        <w:rPr>
          <w:rFonts w:ascii="Times New Roman" w:hAnsi="Times New Roman" w:cs="Times New Roman"/>
          <w:color w:val="000000"/>
          <w:sz w:val="24"/>
          <w:lang w:val="fr-FR"/>
        </w:rPr>
        <w:t>de l’universel.</w:t>
      </w:r>
      <w:r w:rsidR="00D83006">
        <w:rPr>
          <w:rFonts w:ascii="Times New Roman" w:hAnsi="Times New Roman" w:cs="Times New Roman"/>
          <w:color w:val="000000"/>
          <w:sz w:val="24"/>
          <w:lang w:val="fr-FR"/>
        </w:rPr>
        <w:t xml:space="preserve"> </w:t>
      </w:r>
      <w:r w:rsidR="00DC1F14">
        <w:rPr>
          <w:rFonts w:ascii="Times New Roman" w:hAnsi="Times New Roman" w:cs="Times New Roman"/>
          <w:color w:val="000000"/>
          <w:sz w:val="24"/>
          <w:lang w:val="fr-FR"/>
        </w:rPr>
        <w:t xml:space="preserve">Parallèlement, </w:t>
      </w:r>
      <w:r w:rsidR="00DC1F14">
        <w:rPr>
          <w:rFonts w:ascii="Times New Roman" w:hAnsi="Times New Roman" w:cs="Times New Roman"/>
          <w:i/>
          <w:color w:val="000000"/>
          <w:sz w:val="24"/>
          <w:lang w:val="fr-FR"/>
        </w:rPr>
        <w:t xml:space="preserve">Des Universels </w:t>
      </w:r>
      <w:r w:rsidR="00DC1F14">
        <w:rPr>
          <w:rFonts w:ascii="Times New Roman" w:hAnsi="Times New Roman" w:cs="Times New Roman"/>
          <w:color w:val="000000"/>
          <w:sz w:val="24"/>
          <w:lang w:val="fr-FR"/>
        </w:rPr>
        <w:t xml:space="preserve">ne se maintient pas longtemps dans l’éther d’une réflexion spéculative et </w:t>
      </w:r>
      <w:r w:rsidR="006772E7">
        <w:rPr>
          <w:rFonts w:ascii="Times New Roman" w:hAnsi="Times New Roman" w:cs="Times New Roman"/>
          <w:color w:val="000000"/>
          <w:sz w:val="24"/>
          <w:lang w:val="fr-FR"/>
        </w:rPr>
        <w:t>prête une attention constante à l’application politique</w:t>
      </w:r>
      <w:r w:rsidR="005846F4">
        <w:rPr>
          <w:rFonts w:ascii="Times New Roman" w:hAnsi="Times New Roman" w:cs="Times New Roman"/>
          <w:color w:val="000000"/>
          <w:sz w:val="24"/>
          <w:lang w:val="fr-FR"/>
        </w:rPr>
        <w:t xml:space="preserve"> de ses propos philosophiques</w:t>
      </w:r>
      <w:r w:rsidR="00DC1F14">
        <w:rPr>
          <w:rFonts w:ascii="Times New Roman" w:hAnsi="Times New Roman" w:cs="Times New Roman"/>
          <w:color w:val="000000"/>
          <w:sz w:val="24"/>
          <w:lang w:val="fr-FR"/>
        </w:rPr>
        <w:t>.</w:t>
      </w:r>
      <w:r w:rsidR="005846F4">
        <w:rPr>
          <w:rFonts w:ascii="Times New Roman" w:hAnsi="Times New Roman" w:cs="Times New Roman"/>
          <w:color w:val="000000"/>
          <w:sz w:val="24"/>
          <w:lang w:val="fr-FR"/>
        </w:rPr>
        <w:t xml:space="preserve"> </w:t>
      </w:r>
      <w:r w:rsidR="00D83006">
        <w:rPr>
          <w:rFonts w:ascii="Times New Roman" w:hAnsi="Times New Roman" w:cs="Times New Roman"/>
          <w:color w:val="000000"/>
          <w:sz w:val="24"/>
          <w:lang w:val="fr-FR"/>
        </w:rPr>
        <w:t xml:space="preserve">Ce qui intéresse alors Balibar est de voir comment deux crises conjointes, la crise financière et la crise de l’accueil des migrants, vont affecter jusqu’à faire vaciller sur ses bases un projet </w:t>
      </w:r>
      <w:r w:rsidR="000C4F09">
        <w:rPr>
          <w:rFonts w:ascii="Times New Roman" w:hAnsi="Times New Roman" w:cs="Times New Roman"/>
          <w:color w:val="000000"/>
          <w:sz w:val="24"/>
          <w:lang w:val="fr-FR"/>
        </w:rPr>
        <w:t xml:space="preserve">européen </w:t>
      </w:r>
      <w:r w:rsidR="00D83006">
        <w:rPr>
          <w:rFonts w:ascii="Times New Roman" w:hAnsi="Times New Roman" w:cs="Times New Roman"/>
          <w:color w:val="000000"/>
          <w:sz w:val="24"/>
          <w:lang w:val="fr-FR"/>
        </w:rPr>
        <w:t xml:space="preserve">déjà </w:t>
      </w:r>
      <w:r w:rsidR="00662CFD">
        <w:rPr>
          <w:rFonts w:ascii="Times New Roman" w:hAnsi="Times New Roman" w:cs="Times New Roman"/>
          <w:color w:val="000000"/>
          <w:sz w:val="24"/>
          <w:lang w:val="fr-FR"/>
        </w:rPr>
        <w:t xml:space="preserve">fort </w:t>
      </w:r>
      <w:r w:rsidR="00D83006">
        <w:rPr>
          <w:rFonts w:ascii="Times New Roman" w:hAnsi="Times New Roman" w:cs="Times New Roman"/>
          <w:color w:val="000000"/>
          <w:sz w:val="24"/>
          <w:lang w:val="fr-FR"/>
        </w:rPr>
        <w:t>fragilisé</w:t>
      </w:r>
      <w:r w:rsidR="00623262">
        <w:rPr>
          <w:rFonts w:ascii="Times New Roman" w:hAnsi="Times New Roman" w:cs="Times New Roman"/>
          <w:color w:val="000000"/>
          <w:sz w:val="24"/>
          <w:lang w:val="fr-FR"/>
        </w:rPr>
        <w:t xml:space="preserve"> par l’échec du référendum constitutionnel et la </w:t>
      </w:r>
      <w:r w:rsidR="00C44C31">
        <w:rPr>
          <w:rFonts w:ascii="Times New Roman" w:hAnsi="Times New Roman" w:cs="Times New Roman"/>
          <w:color w:val="000000"/>
          <w:sz w:val="24"/>
          <w:lang w:val="fr-FR"/>
        </w:rPr>
        <w:t xml:space="preserve">résurgence </w:t>
      </w:r>
      <w:r w:rsidR="00623262">
        <w:rPr>
          <w:rFonts w:ascii="Times New Roman" w:hAnsi="Times New Roman" w:cs="Times New Roman"/>
          <w:color w:val="000000"/>
          <w:sz w:val="24"/>
          <w:lang w:val="fr-FR"/>
        </w:rPr>
        <w:t>des nationalismes</w:t>
      </w:r>
      <w:r w:rsidR="002042E1">
        <w:rPr>
          <w:rFonts w:ascii="Times New Roman" w:hAnsi="Times New Roman" w:cs="Times New Roman"/>
          <w:color w:val="000000"/>
          <w:sz w:val="24"/>
          <w:lang w:val="fr-FR"/>
        </w:rPr>
        <w:t>.</w:t>
      </w:r>
      <w:r w:rsidR="00D52D0B">
        <w:rPr>
          <w:rFonts w:ascii="Times New Roman" w:hAnsi="Times New Roman" w:cs="Times New Roman"/>
          <w:color w:val="000000"/>
          <w:sz w:val="24"/>
          <w:lang w:val="fr-FR"/>
        </w:rPr>
        <w:t xml:space="preserve"> </w:t>
      </w:r>
    </w:p>
    <w:p w:rsidR="00CB71EF" w:rsidRDefault="00CB71EF" w:rsidP="009F3483">
      <w:pPr>
        <w:ind w:firstLine="708"/>
        <w:rPr>
          <w:rFonts w:ascii="Times New Roman" w:hAnsi="Times New Roman" w:cs="Times New Roman"/>
          <w:color w:val="000000"/>
          <w:sz w:val="24"/>
          <w:lang w:val="fr-FR"/>
        </w:rPr>
      </w:pPr>
    </w:p>
    <w:p w:rsidR="00DE1539" w:rsidRDefault="002042E1" w:rsidP="009F3483">
      <w:pPr>
        <w:ind w:firstLine="708"/>
        <w:rPr>
          <w:rFonts w:ascii="Times New Roman" w:hAnsi="Times New Roman" w:cs="Times New Roman"/>
          <w:color w:val="000000"/>
          <w:sz w:val="24"/>
          <w:lang w:val="fr-FR"/>
        </w:rPr>
      </w:pPr>
      <w:r>
        <w:rPr>
          <w:rFonts w:ascii="Times New Roman" w:hAnsi="Times New Roman" w:cs="Times New Roman"/>
          <w:color w:val="000000"/>
          <w:sz w:val="24"/>
          <w:lang w:val="fr-FR"/>
        </w:rPr>
        <w:t xml:space="preserve">Poursuivant des réflexions déjà ébauchées </w:t>
      </w:r>
      <w:r w:rsidR="00410A5B">
        <w:rPr>
          <w:rFonts w:ascii="Times New Roman" w:hAnsi="Times New Roman" w:cs="Times New Roman"/>
          <w:color w:val="000000"/>
          <w:sz w:val="24"/>
          <w:lang w:val="fr-FR"/>
        </w:rPr>
        <w:t>précédemment</w:t>
      </w:r>
      <w:r>
        <w:rPr>
          <w:rFonts w:ascii="Times New Roman" w:hAnsi="Times New Roman" w:cs="Times New Roman"/>
          <w:color w:val="000000"/>
          <w:sz w:val="24"/>
          <w:lang w:val="fr-FR"/>
        </w:rPr>
        <w:t xml:space="preserve"> (</w:t>
      </w:r>
      <w:r>
        <w:rPr>
          <w:rFonts w:ascii="Times New Roman" w:hAnsi="Times New Roman" w:cs="Times New Roman"/>
          <w:i/>
          <w:color w:val="000000"/>
          <w:sz w:val="24"/>
          <w:lang w:val="fr-FR"/>
        </w:rPr>
        <w:t xml:space="preserve">Nous, citoyens d’Europe ? </w:t>
      </w:r>
      <w:r>
        <w:rPr>
          <w:rFonts w:ascii="Times New Roman" w:hAnsi="Times New Roman" w:cs="Times New Roman"/>
          <w:color w:val="000000"/>
          <w:sz w:val="24"/>
          <w:lang w:val="fr-FR"/>
        </w:rPr>
        <w:t xml:space="preserve">et </w:t>
      </w:r>
      <w:r>
        <w:rPr>
          <w:rFonts w:ascii="Times New Roman" w:hAnsi="Times New Roman" w:cs="Times New Roman"/>
          <w:i/>
          <w:color w:val="000000"/>
          <w:sz w:val="24"/>
          <w:lang w:val="fr-FR"/>
        </w:rPr>
        <w:t>Europe, Constitution, Frontière</w:t>
      </w:r>
      <w:r>
        <w:rPr>
          <w:rFonts w:ascii="Times New Roman" w:hAnsi="Times New Roman" w:cs="Times New Roman"/>
          <w:color w:val="000000"/>
          <w:sz w:val="24"/>
          <w:lang w:val="fr-FR"/>
        </w:rPr>
        <w:t xml:space="preserve">), il </w:t>
      </w:r>
      <w:r w:rsidR="003D0AC6">
        <w:rPr>
          <w:rFonts w:ascii="Times New Roman" w:hAnsi="Times New Roman" w:cs="Times New Roman"/>
          <w:color w:val="000000"/>
          <w:sz w:val="24"/>
          <w:lang w:val="fr-FR"/>
        </w:rPr>
        <w:t>met en garde contre</w:t>
      </w:r>
      <w:r>
        <w:rPr>
          <w:rFonts w:ascii="Times New Roman" w:hAnsi="Times New Roman" w:cs="Times New Roman"/>
          <w:color w:val="000000"/>
          <w:sz w:val="24"/>
          <w:lang w:val="fr-FR"/>
        </w:rPr>
        <w:t xml:space="preserve"> toute </w:t>
      </w:r>
      <w:r w:rsidR="002002C5">
        <w:rPr>
          <w:rFonts w:ascii="Times New Roman" w:hAnsi="Times New Roman" w:cs="Times New Roman"/>
          <w:color w:val="000000"/>
          <w:sz w:val="24"/>
          <w:lang w:val="fr-FR"/>
        </w:rPr>
        <w:t xml:space="preserve">interprétation </w:t>
      </w:r>
      <w:r w:rsidR="00334E71">
        <w:rPr>
          <w:rFonts w:ascii="Times New Roman" w:hAnsi="Times New Roman" w:cs="Times New Roman"/>
          <w:color w:val="000000"/>
          <w:sz w:val="24"/>
          <w:lang w:val="fr-FR"/>
        </w:rPr>
        <w:t>de la renaissance du nationalisme</w:t>
      </w:r>
      <w:r>
        <w:rPr>
          <w:rFonts w:ascii="Times New Roman" w:hAnsi="Times New Roman" w:cs="Times New Roman"/>
          <w:color w:val="000000"/>
          <w:sz w:val="24"/>
          <w:lang w:val="fr-FR"/>
        </w:rPr>
        <w:t xml:space="preserve"> qui </w:t>
      </w:r>
      <w:r w:rsidR="002002C5">
        <w:rPr>
          <w:rFonts w:ascii="Times New Roman" w:hAnsi="Times New Roman" w:cs="Times New Roman"/>
          <w:color w:val="000000"/>
          <w:sz w:val="24"/>
          <w:lang w:val="fr-FR"/>
        </w:rPr>
        <w:t>y verrait la</w:t>
      </w:r>
      <w:r>
        <w:rPr>
          <w:rFonts w:ascii="Times New Roman" w:hAnsi="Times New Roman" w:cs="Times New Roman"/>
          <w:color w:val="000000"/>
          <w:sz w:val="24"/>
          <w:lang w:val="fr-FR"/>
        </w:rPr>
        <w:t xml:space="preserve"> confrontation du particulier </w:t>
      </w:r>
      <w:r w:rsidR="00E35BF0">
        <w:rPr>
          <w:rFonts w:ascii="Times New Roman" w:hAnsi="Times New Roman" w:cs="Times New Roman"/>
          <w:color w:val="000000"/>
          <w:sz w:val="24"/>
          <w:lang w:val="fr-FR"/>
        </w:rPr>
        <w:t>avec</w:t>
      </w:r>
      <w:r>
        <w:rPr>
          <w:rFonts w:ascii="Times New Roman" w:hAnsi="Times New Roman" w:cs="Times New Roman"/>
          <w:color w:val="000000"/>
          <w:sz w:val="24"/>
          <w:lang w:val="fr-FR"/>
        </w:rPr>
        <w:t xml:space="preserve"> l’universel</w:t>
      </w:r>
      <w:r w:rsidR="00C41968">
        <w:rPr>
          <w:rFonts w:ascii="Times New Roman" w:hAnsi="Times New Roman" w:cs="Times New Roman"/>
          <w:color w:val="000000"/>
          <w:sz w:val="24"/>
          <w:lang w:val="fr-FR"/>
        </w:rPr>
        <w:t xml:space="preserve">, </w:t>
      </w:r>
      <w:r w:rsidR="0074766B">
        <w:rPr>
          <w:rFonts w:ascii="Times New Roman" w:hAnsi="Times New Roman" w:cs="Times New Roman"/>
          <w:color w:val="000000"/>
          <w:sz w:val="24"/>
          <w:lang w:val="fr-FR"/>
        </w:rPr>
        <w:t xml:space="preserve">rejouant le schème bien connu du repli identitaire </w:t>
      </w:r>
      <w:r w:rsidR="00683B2B">
        <w:rPr>
          <w:rFonts w:ascii="Times New Roman" w:hAnsi="Times New Roman" w:cs="Times New Roman"/>
          <w:color w:val="000000"/>
          <w:sz w:val="24"/>
          <w:lang w:val="fr-FR"/>
        </w:rPr>
        <w:t>contre l’ouverture</w:t>
      </w:r>
      <w:r w:rsidR="00CB483D">
        <w:rPr>
          <w:rFonts w:ascii="Times New Roman" w:hAnsi="Times New Roman" w:cs="Times New Roman"/>
          <w:color w:val="000000"/>
          <w:sz w:val="24"/>
          <w:lang w:val="fr-FR"/>
        </w:rPr>
        <w:t xml:space="preserve"> supranationale</w:t>
      </w:r>
      <w:r w:rsidR="006461A9">
        <w:rPr>
          <w:rFonts w:ascii="Times New Roman" w:hAnsi="Times New Roman" w:cs="Times New Roman"/>
          <w:color w:val="000000"/>
          <w:sz w:val="24"/>
          <w:lang w:val="fr-FR"/>
        </w:rPr>
        <w:t xml:space="preserve"> européaniste</w:t>
      </w:r>
      <w:r>
        <w:rPr>
          <w:rFonts w:ascii="Times New Roman" w:hAnsi="Times New Roman" w:cs="Times New Roman"/>
          <w:color w:val="000000"/>
          <w:sz w:val="24"/>
          <w:lang w:val="fr-FR"/>
        </w:rPr>
        <w:t>.</w:t>
      </w:r>
      <w:r w:rsidR="006419C9">
        <w:rPr>
          <w:rFonts w:ascii="Times New Roman" w:hAnsi="Times New Roman" w:cs="Times New Roman"/>
          <w:color w:val="000000"/>
          <w:sz w:val="24"/>
          <w:lang w:val="fr-FR"/>
        </w:rPr>
        <w:t xml:space="preserve"> Si l’</w:t>
      </w:r>
      <w:r w:rsidR="00280155">
        <w:rPr>
          <w:rFonts w:ascii="Times New Roman" w:hAnsi="Times New Roman" w:cs="Times New Roman"/>
          <w:color w:val="000000"/>
          <w:sz w:val="24"/>
          <w:lang w:val="fr-FR"/>
        </w:rPr>
        <w:t xml:space="preserve">Etat-nation </w:t>
      </w:r>
      <w:r w:rsidR="006419C9">
        <w:rPr>
          <w:rFonts w:ascii="Times New Roman" w:hAnsi="Times New Roman" w:cs="Times New Roman"/>
          <w:color w:val="000000"/>
          <w:sz w:val="24"/>
          <w:lang w:val="fr-FR"/>
        </w:rPr>
        <w:t>peut apparaître</w:t>
      </w:r>
      <w:r w:rsidR="00280155">
        <w:rPr>
          <w:rFonts w:ascii="Times New Roman" w:hAnsi="Times New Roman" w:cs="Times New Roman"/>
          <w:color w:val="000000"/>
          <w:sz w:val="24"/>
          <w:lang w:val="fr-FR"/>
        </w:rPr>
        <w:t xml:space="preserve"> comme un refuge </w:t>
      </w:r>
      <w:r w:rsidR="006472F7">
        <w:rPr>
          <w:rFonts w:ascii="Times New Roman" w:hAnsi="Times New Roman" w:cs="Times New Roman"/>
          <w:color w:val="000000"/>
          <w:sz w:val="24"/>
          <w:lang w:val="fr-FR"/>
        </w:rPr>
        <w:t xml:space="preserve">qu’il faut préserver </w:t>
      </w:r>
      <w:r w:rsidR="002132CF">
        <w:rPr>
          <w:rFonts w:ascii="Times New Roman" w:hAnsi="Times New Roman" w:cs="Times New Roman"/>
          <w:color w:val="000000"/>
          <w:sz w:val="24"/>
          <w:lang w:val="fr-FR"/>
        </w:rPr>
        <w:t>des agressions venues de l’</w:t>
      </w:r>
      <w:r w:rsidR="00982B5D">
        <w:rPr>
          <w:rFonts w:ascii="Times New Roman" w:hAnsi="Times New Roman" w:cs="Times New Roman"/>
          <w:color w:val="000000"/>
          <w:sz w:val="24"/>
          <w:lang w:val="fr-FR"/>
        </w:rPr>
        <w:t xml:space="preserve">extérieur, </w:t>
      </w:r>
      <w:r w:rsidR="00280155">
        <w:rPr>
          <w:rFonts w:ascii="Times New Roman" w:hAnsi="Times New Roman" w:cs="Times New Roman"/>
          <w:color w:val="000000"/>
          <w:sz w:val="24"/>
          <w:lang w:val="fr-FR"/>
        </w:rPr>
        <w:t xml:space="preserve">pour </w:t>
      </w:r>
      <w:r w:rsidR="00982B5D">
        <w:rPr>
          <w:rFonts w:ascii="Times New Roman" w:hAnsi="Times New Roman" w:cs="Times New Roman"/>
          <w:color w:val="000000"/>
          <w:sz w:val="24"/>
          <w:lang w:val="fr-FR"/>
        </w:rPr>
        <w:t xml:space="preserve">nombre </w:t>
      </w:r>
      <w:r w:rsidR="00E937C7">
        <w:rPr>
          <w:rFonts w:ascii="Times New Roman" w:hAnsi="Times New Roman" w:cs="Times New Roman"/>
          <w:color w:val="000000"/>
          <w:sz w:val="24"/>
          <w:lang w:val="fr-FR"/>
        </w:rPr>
        <w:t>de citoyens tentés par la droite la plus dure</w:t>
      </w:r>
      <w:r w:rsidR="006419C9">
        <w:rPr>
          <w:rFonts w:ascii="Times New Roman" w:hAnsi="Times New Roman" w:cs="Times New Roman"/>
          <w:color w:val="000000"/>
          <w:sz w:val="24"/>
          <w:lang w:val="fr-FR"/>
        </w:rPr>
        <w:t>, c’est parce qu</w:t>
      </w:r>
      <w:r w:rsidR="00FA2C75">
        <w:rPr>
          <w:rFonts w:ascii="Times New Roman" w:hAnsi="Times New Roman" w:cs="Times New Roman"/>
          <w:color w:val="000000"/>
          <w:sz w:val="24"/>
          <w:lang w:val="fr-FR"/>
        </w:rPr>
        <w:t>e l’Etat-nation</w:t>
      </w:r>
      <w:r w:rsidR="006419C9">
        <w:rPr>
          <w:rFonts w:ascii="Times New Roman" w:hAnsi="Times New Roman" w:cs="Times New Roman"/>
          <w:color w:val="000000"/>
          <w:sz w:val="24"/>
          <w:lang w:val="fr-FR"/>
        </w:rPr>
        <w:t xml:space="preserve"> </w:t>
      </w:r>
      <w:r w:rsidR="00765805">
        <w:rPr>
          <w:rFonts w:ascii="Times New Roman" w:hAnsi="Times New Roman" w:cs="Times New Roman"/>
          <w:color w:val="000000"/>
          <w:sz w:val="24"/>
          <w:lang w:val="fr-FR"/>
        </w:rPr>
        <w:t xml:space="preserve">a incarné </w:t>
      </w:r>
      <w:r w:rsidR="00725097">
        <w:rPr>
          <w:rFonts w:ascii="Times New Roman" w:hAnsi="Times New Roman" w:cs="Times New Roman"/>
          <w:color w:val="000000"/>
          <w:sz w:val="24"/>
          <w:lang w:val="fr-FR"/>
        </w:rPr>
        <w:t xml:space="preserve">à sa façon </w:t>
      </w:r>
      <w:r w:rsidR="00765805">
        <w:rPr>
          <w:rFonts w:ascii="Times New Roman" w:hAnsi="Times New Roman" w:cs="Times New Roman"/>
          <w:color w:val="000000"/>
          <w:sz w:val="24"/>
          <w:lang w:val="fr-FR"/>
        </w:rPr>
        <w:t xml:space="preserve">pendant des décennies </w:t>
      </w:r>
      <w:r w:rsidR="00725097">
        <w:rPr>
          <w:rFonts w:ascii="Times New Roman" w:hAnsi="Times New Roman" w:cs="Times New Roman"/>
          <w:color w:val="000000"/>
          <w:sz w:val="24"/>
          <w:lang w:val="fr-FR"/>
        </w:rPr>
        <w:t xml:space="preserve">une </w:t>
      </w:r>
      <w:r w:rsidR="00E83C7A">
        <w:rPr>
          <w:rFonts w:ascii="Times New Roman" w:hAnsi="Times New Roman" w:cs="Times New Roman"/>
          <w:color w:val="000000"/>
          <w:sz w:val="24"/>
          <w:lang w:val="fr-FR"/>
        </w:rPr>
        <w:t xml:space="preserve">des formes les plus abouties </w:t>
      </w:r>
      <w:r w:rsidR="00725097">
        <w:rPr>
          <w:rFonts w:ascii="Times New Roman" w:hAnsi="Times New Roman" w:cs="Times New Roman"/>
          <w:color w:val="000000"/>
          <w:sz w:val="24"/>
          <w:lang w:val="fr-FR"/>
        </w:rPr>
        <w:t>d</w:t>
      </w:r>
      <w:r w:rsidR="00326CCB">
        <w:rPr>
          <w:rFonts w:ascii="Times New Roman" w:hAnsi="Times New Roman" w:cs="Times New Roman"/>
          <w:color w:val="000000"/>
          <w:sz w:val="24"/>
          <w:lang w:val="fr-FR"/>
        </w:rPr>
        <w:t>e l</w:t>
      </w:r>
      <w:r w:rsidR="00725097">
        <w:rPr>
          <w:rFonts w:ascii="Times New Roman" w:hAnsi="Times New Roman" w:cs="Times New Roman"/>
          <w:color w:val="000000"/>
          <w:sz w:val="24"/>
          <w:lang w:val="fr-FR"/>
        </w:rPr>
        <w:t>’</w:t>
      </w:r>
      <w:r w:rsidR="006419C9">
        <w:rPr>
          <w:rFonts w:ascii="Times New Roman" w:hAnsi="Times New Roman" w:cs="Times New Roman"/>
          <w:color w:val="000000"/>
          <w:sz w:val="24"/>
          <w:lang w:val="fr-FR"/>
        </w:rPr>
        <w:t>universalité</w:t>
      </w:r>
      <w:r w:rsidR="00326CCB">
        <w:rPr>
          <w:rFonts w:ascii="Times New Roman" w:hAnsi="Times New Roman" w:cs="Times New Roman"/>
          <w:color w:val="000000"/>
          <w:sz w:val="24"/>
          <w:lang w:val="fr-FR"/>
        </w:rPr>
        <w:t xml:space="preserve"> politique</w:t>
      </w:r>
      <w:r w:rsidR="006419C9">
        <w:rPr>
          <w:rFonts w:ascii="Times New Roman" w:hAnsi="Times New Roman" w:cs="Times New Roman"/>
          <w:color w:val="000000"/>
          <w:sz w:val="24"/>
          <w:lang w:val="fr-FR"/>
        </w:rPr>
        <w:t xml:space="preserve">. </w:t>
      </w:r>
      <w:r w:rsidR="00725097">
        <w:rPr>
          <w:rFonts w:ascii="Times New Roman" w:hAnsi="Times New Roman" w:cs="Times New Roman"/>
          <w:color w:val="000000"/>
          <w:sz w:val="24"/>
          <w:lang w:val="fr-FR"/>
        </w:rPr>
        <w:t xml:space="preserve">Dans le compromis de classe qui a mené à </w:t>
      </w:r>
      <w:r w:rsidR="00725097">
        <w:rPr>
          <w:rFonts w:ascii="Times New Roman" w:hAnsi="Times New Roman" w:cs="Times New Roman"/>
          <w:color w:val="000000"/>
          <w:sz w:val="24"/>
          <w:lang w:val="fr-FR"/>
        </w:rPr>
        <w:lastRenderedPageBreak/>
        <w:t>l’établissement d’un Etat-Providence, que Balibar nomme l’</w:t>
      </w:r>
      <w:r w:rsidR="00725097">
        <w:rPr>
          <w:rFonts w:ascii="Times New Roman" w:hAnsi="Times New Roman" w:cs="Times New Roman"/>
          <w:i/>
          <w:color w:val="000000"/>
          <w:sz w:val="24"/>
          <w:lang w:val="fr-FR"/>
        </w:rPr>
        <w:t>Etat national social</w:t>
      </w:r>
      <w:r w:rsidR="00725097">
        <w:rPr>
          <w:rFonts w:ascii="Times New Roman" w:hAnsi="Times New Roman" w:cs="Times New Roman"/>
          <w:color w:val="000000"/>
          <w:sz w:val="24"/>
          <w:lang w:val="fr-FR"/>
        </w:rPr>
        <w:t xml:space="preserve">, s’est développé une citoyenneté sociale à même d’inclure </w:t>
      </w:r>
      <w:r w:rsidR="002323FA">
        <w:rPr>
          <w:rFonts w:ascii="Times New Roman" w:hAnsi="Times New Roman" w:cs="Times New Roman"/>
          <w:color w:val="000000"/>
          <w:sz w:val="24"/>
          <w:lang w:val="fr-FR"/>
        </w:rPr>
        <w:t>tous les</w:t>
      </w:r>
      <w:r w:rsidR="00725097">
        <w:rPr>
          <w:rFonts w:ascii="Times New Roman" w:hAnsi="Times New Roman" w:cs="Times New Roman"/>
          <w:color w:val="000000"/>
          <w:sz w:val="24"/>
          <w:lang w:val="fr-FR"/>
        </w:rPr>
        <w:t xml:space="preserve"> </w:t>
      </w:r>
      <w:r w:rsidR="00904803">
        <w:rPr>
          <w:rFonts w:ascii="Times New Roman" w:hAnsi="Times New Roman" w:cs="Times New Roman"/>
          <w:color w:val="000000"/>
          <w:sz w:val="24"/>
          <w:lang w:val="fr-FR"/>
        </w:rPr>
        <w:t>nationaux</w:t>
      </w:r>
      <w:r w:rsidR="00725097">
        <w:rPr>
          <w:rFonts w:ascii="Times New Roman" w:hAnsi="Times New Roman" w:cs="Times New Roman"/>
          <w:color w:val="000000"/>
          <w:sz w:val="24"/>
          <w:lang w:val="fr-FR"/>
        </w:rPr>
        <w:t xml:space="preserve"> </w:t>
      </w:r>
      <w:r w:rsidR="002323FA">
        <w:rPr>
          <w:rFonts w:ascii="Times New Roman" w:hAnsi="Times New Roman" w:cs="Times New Roman"/>
          <w:color w:val="000000"/>
          <w:sz w:val="24"/>
          <w:lang w:val="fr-FR"/>
        </w:rPr>
        <w:t>dans la communauté politique en</w:t>
      </w:r>
      <w:r w:rsidR="00725097">
        <w:rPr>
          <w:rFonts w:ascii="Times New Roman" w:hAnsi="Times New Roman" w:cs="Times New Roman"/>
          <w:color w:val="000000"/>
          <w:sz w:val="24"/>
          <w:lang w:val="fr-FR"/>
        </w:rPr>
        <w:t xml:space="preserve"> leur </w:t>
      </w:r>
      <w:r w:rsidR="002323FA">
        <w:rPr>
          <w:rFonts w:ascii="Times New Roman" w:hAnsi="Times New Roman" w:cs="Times New Roman"/>
          <w:color w:val="000000"/>
          <w:sz w:val="24"/>
          <w:lang w:val="fr-FR"/>
        </w:rPr>
        <w:t>donnant</w:t>
      </w:r>
      <w:r w:rsidR="00725097">
        <w:rPr>
          <w:rFonts w:ascii="Times New Roman" w:hAnsi="Times New Roman" w:cs="Times New Roman"/>
          <w:color w:val="000000"/>
          <w:sz w:val="24"/>
          <w:lang w:val="fr-FR"/>
        </w:rPr>
        <w:t xml:space="preserve"> les moyens de faire un usage réel de leurs droits formels</w:t>
      </w:r>
      <w:r w:rsidR="00AD7486">
        <w:rPr>
          <w:rFonts w:ascii="Times New Roman" w:hAnsi="Times New Roman" w:cs="Times New Roman"/>
          <w:color w:val="000000"/>
          <w:sz w:val="24"/>
          <w:lang w:val="fr-FR"/>
        </w:rPr>
        <w:t xml:space="preserve"> et donc </w:t>
      </w:r>
      <w:r w:rsidR="000A494C">
        <w:rPr>
          <w:rFonts w:ascii="Times New Roman" w:hAnsi="Times New Roman" w:cs="Times New Roman"/>
          <w:color w:val="000000"/>
          <w:sz w:val="24"/>
          <w:lang w:val="fr-FR"/>
        </w:rPr>
        <w:t>de prendre part à</w:t>
      </w:r>
      <w:r w:rsidR="00F10BED">
        <w:rPr>
          <w:rFonts w:ascii="Times New Roman" w:hAnsi="Times New Roman" w:cs="Times New Roman"/>
          <w:color w:val="000000"/>
          <w:sz w:val="24"/>
          <w:lang w:val="fr-FR"/>
        </w:rPr>
        <w:t xml:space="preserve"> une démocratie effective</w:t>
      </w:r>
      <w:r w:rsidR="00725097">
        <w:rPr>
          <w:rFonts w:ascii="Times New Roman" w:hAnsi="Times New Roman" w:cs="Times New Roman"/>
          <w:color w:val="000000"/>
          <w:sz w:val="24"/>
          <w:lang w:val="fr-FR"/>
        </w:rPr>
        <w:t xml:space="preserve">. </w:t>
      </w:r>
      <w:r w:rsidR="00B27D86">
        <w:rPr>
          <w:rFonts w:ascii="Times New Roman" w:hAnsi="Times New Roman" w:cs="Times New Roman"/>
          <w:color w:val="000000"/>
          <w:sz w:val="24"/>
          <w:lang w:val="fr-FR"/>
        </w:rPr>
        <w:t>Si les mouvements populistes de droite ont pu développer à l’occasion de la crise de l’accueil des réfugiés à travers l’Europe une paradoxale « Internationale des mouvements nationalistes », organisée au sein d’un front dont la solidité reste à éprouver, c’est bien parce que leur discours faisait jouer une</w:t>
      </w:r>
      <w:r w:rsidR="00E76F3B">
        <w:rPr>
          <w:rFonts w:ascii="Times New Roman" w:hAnsi="Times New Roman" w:cs="Times New Roman"/>
          <w:color w:val="000000"/>
          <w:sz w:val="24"/>
          <w:lang w:val="fr-FR"/>
        </w:rPr>
        <w:t xml:space="preserve"> universalité contre une autre, celle de la citoyenneté sociale </w:t>
      </w:r>
      <w:r w:rsidR="008678A4">
        <w:rPr>
          <w:rFonts w:ascii="Times New Roman" w:hAnsi="Times New Roman" w:cs="Times New Roman"/>
          <w:color w:val="000000"/>
          <w:sz w:val="24"/>
          <w:lang w:val="fr-FR"/>
        </w:rPr>
        <w:t xml:space="preserve">inclusive </w:t>
      </w:r>
      <w:r w:rsidR="00E76F3B">
        <w:rPr>
          <w:rFonts w:ascii="Times New Roman" w:hAnsi="Times New Roman" w:cs="Times New Roman"/>
          <w:color w:val="000000"/>
          <w:sz w:val="24"/>
          <w:lang w:val="fr-FR"/>
        </w:rPr>
        <w:t xml:space="preserve">contre </w:t>
      </w:r>
      <w:r w:rsidR="008E21D2">
        <w:rPr>
          <w:rFonts w:ascii="Times New Roman" w:hAnsi="Times New Roman" w:cs="Times New Roman"/>
          <w:color w:val="000000"/>
          <w:sz w:val="24"/>
          <w:lang w:val="fr-FR"/>
        </w:rPr>
        <w:t>celle du « marché libre et non-faussé »</w:t>
      </w:r>
      <w:r w:rsidR="00A02D02">
        <w:rPr>
          <w:rFonts w:ascii="Times New Roman" w:hAnsi="Times New Roman" w:cs="Times New Roman"/>
          <w:color w:val="000000"/>
          <w:sz w:val="24"/>
          <w:lang w:val="fr-FR"/>
        </w:rPr>
        <w:t xml:space="preserve"> qui ne cesse</w:t>
      </w:r>
      <w:r w:rsidR="001862E4">
        <w:rPr>
          <w:rFonts w:ascii="Times New Roman" w:hAnsi="Times New Roman" w:cs="Times New Roman"/>
          <w:color w:val="000000"/>
          <w:sz w:val="24"/>
          <w:lang w:val="fr-FR"/>
        </w:rPr>
        <w:t>, selon l’analyse</w:t>
      </w:r>
      <w:r w:rsidR="008F021C">
        <w:rPr>
          <w:rFonts w:ascii="Times New Roman" w:hAnsi="Times New Roman" w:cs="Times New Roman"/>
          <w:color w:val="000000"/>
          <w:sz w:val="24"/>
          <w:lang w:val="fr-FR"/>
        </w:rPr>
        <w:t xml:space="preserve"> de Wolfgang Streeck que Balibar fait sienne,</w:t>
      </w:r>
      <w:r w:rsidR="00A02D02">
        <w:rPr>
          <w:rFonts w:ascii="Times New Roman" w:hAnsi="Times New Roman" w:cs="Times New Roman"/>
          <w:color w:val="000000"/>
          <w:sz w:val="24"/>
          <w:lang w:val="fr-FR"/>
        </w:rPr>
        <w:t xml:space="preserve"> de mettre en concurrence les territoires européens et de creuser </w:t>
      </w:r>
      <w:r w:rsidR="00144863">
        <w:rPr>
          <w:rFonts w:ascii="Times New Roman" w:hAnsi="Times New Roman" w:cs="Times New Roman"/>
          <w:color w:val="000000"/>
          <w:sz w:val="24"/>
          <w:lang w:val="fr-FR"/>
        </w:rPr>
        <w:t xml:space="preserve">entre eux </w:t>
      </w:r>
      <w:r w:rsidR="00A02D02">
        <w:rPr>
          <w:rFonts w:ascii="Times New Roman" w:hAnsi="Times New Roman" w:cs="Times New Roman"/>
          <w:color w:val="000000"/>
          <w:sz w:val="24"/>
          <w:lang w:val="fr-FR"/>
        </w:rPr>
        <w:t>les inégalités préexistantes</w:t>
      </w:r>
      <w:r w:rsidR="00605E27">
        <w:rPr>
          <w:rFonts w:ascii="Times New Roman" w:hAnsi="Times New Roman" w:cs="Times New Roman"/>
          <w:color w:val="000000"/>
          <w:sz w:val="24"/>
          <w:lang w:val="fr-FR"/>
        </w:rPr>
        <w:t xml:space="preserve">, en contradiction flagrante avec </w:t>
      </w:r>
      <w:r w:rsidR="00821E0B">
        <w:rPr>
          <w:rFonts w:ascii="Times New Roman" w:hAnsi="Times New Roman" w:cs="Times New Roman"/>
          <w:color w:val="000000"/>
          <w:sz w:val="24"/>
          <w:lang w:val="fr-FR"/>
        </w:rPr>
        <w:t>la</w:t>
      </w:r>
      <w:r w:rsidR="00605E27">
        <w:rPr>
          <w:rFonts w:ascii="Times New Roman" w:hAnsi="Times New Roman" w:cs="Times New Roman"/>
          <w:color w:val="000000"/>
          <w:sz w:val="24"/>
          <w:lang w:val="fr-FR"/>
        </w:rPr>
        <w:t xml:space="preserve"> volonté affichée </w:t>
      </w:r>
      <w:r w:rsidR="00205CDE">
        <w:rPr>
          <w:rFonts w:ascii="Times New Roman" w:hAnsi="Times New Roman" w:cs="Times New Roman"/>
          <w:color w:val="000000"/>
          <w:sz w:val="24"/>
          <w:lang w:val="fr-FR"/>
        </w:rPr>
        <w:t>par l’UE d’orchestrer une</w:t>
      </w:r>
      <w:r w:rsidR="00605E27">
        <w:rPr>
          <w:rFonts w:ascii="Times New Roman" w:hAnsi="Times New Roman" w:cs="Times New Roman"/>
          <w:color w:val="000000"/>
          <w:sz w:val="24"/>
          <w:lang w:val="fr-FR"/>
        </w:rPr>
        <w:t xml:space="preserve"> convergence des économies nationales</w:t>
      </w:r>
      <w:r w:rsidR="008E21D2">
        <w:rPr>
          <w:rFonts w:ascii="Times New Roman" w:hAnsi="Times New Roman" w:cs="Times New Roman"/>
          <w:color w:val="000000"/>
          <w:sz w:val="24"/>
          <w:lang w:val="fr-FR"/>
        </w:rPr>
        <w:t>.</w:t>
      </w:r>
      <w:r w:rsidR="00542B4E">
        <w:rPr>
          <w:rFonts w:ascii="Times New Roman" w:hAnsi="Times New Roman" w:cs="Times New Roman"/>
          <w:color w:val="000000"/>
          <w:sz w:val="24"/>
          <w:lang w:val="fr-FR"/>
        </w:rPr>
        <w:t xml:space="preserve"> </w:t>
      </w:r>
    </w:p>
    <w:p w:rsidR="00334E71" w:rsidRDefault="009527C5" w:rsidP="00073E5B">
      <w:pPr>
        <w:ind w:firstLine="708"/>
        <w:rPr>
          <w:rFonts w:ascii="Times New Roman" w:hAnsi="Times New Roman" w:cs="Times New Roman"/>
          <w:color w:val="000000"/>
          <w:sz w:val="24"/>
          <w:lang w:val="fr-FR"/>
        </w:rPr>
      </w:pPr>
      <w:r>
        <w:rPr>
          <w:rFonts w:ascii="Times New Roman" w:hAnsi="Times New Roman" w:cs="Times New Roman"/>
          <w:color w:val="000000"/>
          <w:sz w:val="24"/>
          <w:lang w:val="fr-FR"/>
        </w:rPr>
        <w:t>Face à ce défi, c</w:t>
      </w:r>
      <w:r w:rsidR="00073E5B">
        <w:rPr>
          <w:rFonts w:ascii="Times New Roman" w:hAnsi="Times New Roman" w:cs="Times New Roman"/>
          <w:color w:val="000000"/>
          <w:sz w:val="24"/>
          <w:lang w:val="fr-FR"/>
        </w:rPr>
        <w:t xml:space="preserve">e que cherche </w:t>
      </w:r>
      <w:r w:rsidR="001C7196">
        <w:rPr>
          <w:rFonts w:ascii="Times New Roman" w:hAnsi="Times New Roman" w:cs="Times New Roman"/>
          <w:color w:val="000000"/>
          <w:sz w:val="24"/>
          <w:lang w:val="fr-FR"/>
        </w:rPr>
        <w:t>alors</w:t>
      </w:r>
      <w:r w:rsidR="00073E5B">
        <w:rPr>
          <w:rFonts w:ascii="Times New Roman" w:hAnsi="Times New Roman" w:cs="Times New Roman"/>
          <w:color w:val="000000"/>
          <w:sz w:val="24"/>
          <w:lang w:val="fr-FR"/>
        </w:rPr>
        <w:t xml:space="preserve"> à faire Balibar, sans qu’il l’exprime nécessairement de cette façon, c’est à creuser un sillon théorique et pratique qui échappe à cette fausse alternative entre </w:t>
      </w:r>
      <w:r w:rsidR="00441AB8">
        <w:rPr>
          <w:rFonts w:ascii="Times New Roman" w:hAnsi="Times New Roman" w:cs="Times New Roman"/>
          <w:color w:val="000000"/>
          <w:sz w:val="24"/>
          <w:lang w:val="fr-FR"/>
        </w:rPr>
        <w:t xml:space="preserve">deux </w:t>
      </w:r>
      <w:r w:rsidR="00073E5B">
        <w:rPr>
          <w:rFonts w:ascii="Times New Roman" w:hAnsi="Times New Roman" w:cs="Times New Roman"/>
          <w:color w:val="000000"/>
          <w:sz w:val="24"/>
          <w:lang w:val="fr-FR"/>
        </w:rPr>
        <w:t>universels concurrents</w:t>
      </w:r>
      <w:r w:rsidR="00201141">
        <w:rPr>
          <w:rFonts w:ascii="Times New Roman" w:hAnsi="Times New Roman" w:cs="Times New Roman"/>
          <w:color w:val="000000"/>
          <w:sz w:val="24"/>
          <w:lang w:val="fr-FR"/>
        </w:rPr>
        <w:t xml:space="preserve"> qu’il abhorre</w:t>
      </w:r>
      <w:r w:rsidR="00073E5B">
        <w:rPr>
          <w:rFonts w:ascii="Times New Roman" w:hAnsi="Times New Roman" w:cs="Times New Roman"/>
          <w:color w:val="000000"/>
          <w:sz w:val="24"/>
          <w:lang w:val="fr-FR"/>
        </w:rPr>
        <w:t xml:space="preserve">. L’institutionnalisation de l’universel ne peut se faire, au sein de l’UE, ni par un illusoire retour à la source nationale ni par une fuite en avant dans une « quasi-constitutionnalisation du néolibéralisme ». </w:t>
      </w:r>
      <w:r w:rsidR="00ED0796">
        <w:rPr>
          <w:rFonts w:ascii="Times New Roman" w:hAnsi="Times New Roman" w:cs="Times New Roman"/>
          <w:color w:val="000000"/>
          <w:sz w:val="24"/>
          <w:lang w:val="fr-FR"/>
        </w:rPr>
        <w:t>Si Balibar n’a de cesse de dénoncer les rapports incestueux qu’entretiennent racisme et nationalisme, c’est à l’universalité néolibérale qu’ils décochent ses flèches les plus acérées. Confrontée à l’explosion de la bulle financière de 2008</w:t>
      </w:r>
      <w:r w:rsidR="00B4571F">
        <w:rPr>
          <w:rFonts w:ascii="Times New Roman" w:hAnsi="Times New Roman" w:cs="Times New Roman"/>
          <w:color w:val="000000"/>
          <w:sz w:val="24"/>
          <w:lang w:val="fr-FR"/>
        </w:rPr>
        <w:t xml:space="preserve"> et au décrochage budgétaire de la Grèce</w:t>
      </w:r>
      <w:r w:rsidR="00ED0796">
        <w:rPr>
          <w:rFonts w:ascii="Times New Roman" w:hAnsi="Times New Roman" w:cs="Times New Roman"/>
          <w:color w:val="000000"/>
          <w:sz w:val="24"/>
          <w:lang w:val="fr-FR"/>
        </w:rPr>
        <w:t xml:space="preserve">, </w:t>
      </w:r>
      <w:r w:rsidR="00B4571F">
        <w:rPr>
          <w:rFonts w:ascii="Times New Roman" w:hAnsi="Times New Roman" w:cs="Times New Roman"/>
          <w:color w:val="000000"/>
          <w:sz w:val="24"/>
          <w:lang w:val="fr-FR"/>
        </w:rPr>
        <w:t>l’Europe s’</w:t>
      </w:r>
      <w:r w:rsidR="008A55C6">
        <w:rPr>
          <w:rFonts w:ascii="Times New Roman" w:hAnsi="Times New Roman" w:cs="Times New Roman"/>
          <w:color w:val="000000"/>
          <w:sz w:val="24"/>
          <w:lang w:val="fr-FR"/>
        </w:rPr>
        <w:t xml:space="preserve">est enfermée dans </w:t>
      </w:r>
      <w:r w:rsidR="005E00B9">
        <w:rPr>
          <w:rFonts w:ascii="Times New Roman" w:hAnsi="Times New Roman" w:cs="Times New Roman"/>
          <w:color w:val="000000"/>
          <w:sz w:val="24"/>
          <w:lang w:val="fr-FR"/>
        </w:rPr>
        <w:t>une universalisation</w:t>
      </w:r>
      <w:r w:rsidR="008A55C6">
        <w:rPr>
          <w:rFonts w:ascii="Times New Roman" w:hAnsi="Times New Roman" w:cs="Times New Roman"/>
          <w:color w:val="000000"/>
          <w:sz w:val="24"/>
          <w:lang w:val="fr-FR"/>
        </w:rPr>
        <w:t xml:space="preserve"> </w:t>
      </w:r>
      <w:r w:rsidR="00A32B1D">
        <w:rPr>
          <w:rFonts w:ascii="Times New Roman" w:hAnsi="Times New Roman" w:cs="Times New Roman"/>
          <w:color w:val="000000"/>
          <w:sz w:val="24"/>
          <w:lang w:val="fr-FR"/>
        </w:rPr>
        <w:t xml:space="preserve">à tout crin </w:t>
      </w:r>
      <w:r w:rsidR="008A55C6">
        <w:rPr>
          <w:rFonts w:ascii="Times New Roman" w:hAnsi="Times New Roman" w:cs="Times New Roman"/>
          <w:color w:val="000000"/>
          <w:sz w:val="24"/>
          <w:lang w:val="fr-FR"/>
        </w:rPr>
        <w:t>du marché</w:t>
      </w:r>
      <w:r w:rsidR="00A65137">
        <w:rPr>
          <w:rFonts w:ascii="Times New Roman" w:hAnsi="Times New Roman" w:cs="Times New Roman"/>
          <w:color w:val="000000"/>
          <w:sz w:val="24"/>
          <w:lang w:val="fr-FR"/>
        </w:rPr>
        <w:t xml:space="preserve"> qui </w:t>
      </w:r>
      <w:r w:rsidR="00AA138D">
        <w:rPr>
          <w:rFonts w:ascii="Times New Roman" w:hAnsi="Times New Roman" w:cs="Times New Roman"/>
          <w:color w:val="000000"/>
          <w:sz w:val="24"/>
          <w:lang w:val="fr-FR"/>
        </w:rPr>
        <w:t>ne peut, à terme, que mener</w:t>
      </w:r>
      <w:r w:rsidR="00A65137">
        <w:rPr>
          <w:rFonts w:ascii="Times New Roman" w:hAnsi="Times New Roman" w:cs="Times New Roman"/>
          <w:color w:val="000000"/>
          <w:sz w:val="24"/>
          <w:lang w:val="fr-FR"/>
        </w:rPr>
        <w:t xml:space="preserve"> à la ruine de</w:t>
      </w:r>
      <w:r w:rsidR="00B4571F">
        <w:rPr>
          <w:rFonts w:ascii="Times New Roman" w:hAnsi="Times New Roman" w:cs="Times New Roman"/>
          <w:color w:val="000000"/>
          <w:sz w:val="24"/>
          <w:lang w:val="fr-FR"/>
        </w:rPr>
        <w:t xml:space="preserve"> son projet</w:t>
      </w:r>
      <w:r w:rsidR="003D2D52">
        <w:rPr>
          <w:rFonts w:ascii="Times New Roman" w:hAnsi="Times New Roman" w:cs="Times New Roman"/>
          <w:color w:val="000000"/>
          <w:sz w:val="24"/>
          <w:lang w:val="fr-FR"/>
        </w:rPr>
        <w:t xml:space="preserve"> politique</w:t>
      </w:r>
      <w:r w:rsidR="00B4571F">
        <w:rPr>
          <w:rFonts w:ascii="Times New Roman" w:hAnsi="Times New Roman" w:cs="Times New Roman"/>
          <w:color w:val="000000"/>
          <w:sz w:val="24"/>
          <w:lang w:val="fr-FR"/>
        </w:rPr>
        <w:t xml:space="preserve">. Après avoir inscrit l’ordo-libéralisme dans </w:t>
      </w:r>
      <w:r w:rsidR="00EB4100">
        <w:rPr>
          <w:rFonts w:ascii="Times New Roman" w:hAnsi="Times New Roman" w:cs="Times New Roman"/>
          <w:color w:val="000000"/>
          <w:sz w:val="24"/>
          <w:lang w:val="fr-FR"/>
        </w:rPr>
        <w:t>sa constitution matérielle</w:t>
      </w:r>
      <w:r w:rsidR="00E64FEC">
        <w:rPr>
          <w:rFonts w:ascii="Times New Roman" w:hAnsi="Times New Roman" w:cs="Times New Roman"/>
          <w:color w:val="000000"/>
          <w:sz w:val="24"/>
          <w:lang w:val="fr-FR"/>
        </w:rPr>
        <w:t xml:space="preserve"> </w:t>
      </w:r>
      <w:r w:rsidR="00245EBC">
        <w:rPr>
          <w:rFonts w:ascii="Times New Roman" w:hAnsi="Times New Roman" w:cs="Times New Roman"/>
          <w:color w:val="000000"/>
          <w:sz w:val="24"/>
          <w:lang w:val="fr-FR"/>
        </w:rPr>
        <w:t>lors du</w:t>
      </w:r>
      <w:r w:rsidR="00B4571F">
        <w:rPr>
          <w:rFonts w:ascii="Times New Roman" w:hAnsi="Times New Roman" w:cs="Times New Roman"/>
          <w:color w:val="000000"/>
          <w:sz w:val="24"/>
          <w:lang w:val="fr-FR"/>
        </w:rPr>
        <w:t xml:space="preserve"> traité de Maastricht, </w:t>
      </w:r>
      <w:r w:rsidR="007525DD">
        <w:rPr>
          <w:rFonts w:ascii="Times New Roman" w:hAnsi="Times New Roman" w:cs="Times New Roman"/>
          <w:color w:val="000000"/>
          <w:sz w:val="24"/>
          <w:lang w:val="fr-FR"/>
        </w:rPr>
        <w:t>l’Europe</w:t>
      </w:r>
      <w:r w:rsidR="00E37889">
        <w:rPr>
          <w:rFonts w:ascii="Times New Roman" w:hAnsi="Times New Roman" w:cs="Times New Roman"/>
          <w:color w:val="000000"/>
          <w:sz w:val="24"/>
          <w:lang w:val="fr-FR"/>
        </w:rPr>
        <w:t xml:space="preserve"> </w:t>
      </w:r>
      <w:r w:rsidR="00B4571F">
        <w:rPr>
          <w:rFonts w:ascii="Times New Roman" w:hAnsi="Times New Roman" w:cs="Times New Roman"/>
          <w:color w:val="000000"/>
          <w:sz w:val="24"/>
          <w:lang w:val="fr-FR"/>
        </w:rPr>
        <w:t xml:space="preserve">persiste et signe à l’occasion de </w:t>
      </w:r>
      <w:r w:rsidR="007525DD">
        <w:rPr>
          <w:rFonts w:ascii="Times New Roman" w:hAnsi="Times New Roman" w:cs="Times New Roman"/>
          <w:color w:val="000000"/>
          <w:sz w:val="24"/>
          <w:lang w:val="fr-FR"/>
        </w:rPr>
        <w:t>la crise de la dette g</w:t>
      </w:r>
      <w:r w:rsidR="007C473F">
        <w:rPr>
          <w:rFonts w:ascii="Times New Roman" w:hAnsi="Times New Roman" w:cs="Times New Roman"/>
          <w:color w:val="000000"/>
          <w:sz w:val="24"/>
          <w:lang w:val="fr-FR"/>
        </w:rPr>
        <w:t xml:space="preserve">recque en mettant sur pied un Eurogroupe dans lequel Balibar voit les signes avant-coureurs d’un basculement du </w:t>
      </w:r>
      <w:r w:rsidR="001923E1">
        <w:rPr>
          <w:rFonts w:ascii="Times New Roman" w:hAnsi="Times New Roman" w:cs="Times New Roman"/>
          <w:color w:val="000000"/>
          <w:sz w:val="24"/>
          <w:lang w:val="fr-FR"/>
        </w:rPr>
        <w:t>« </w:t>
      </w:r>
      <w:r w:rsidR="007C473F">
        <w:rPr>
          <w:rFonts w:ascii="Times New Roman" w:hAnsi="Times New Roman" w:cs="Times New Roman"/>
          <w:color w:val="000000"/>
          <w:sz w:val="24"/>
          <w:lang w:val="fr-FR"/>
        </w:rPr>
        <w:t>quasi-fédéralisme</w:t>
      </w:r>
      <w:r w:rsidR="001923E1">
        <w:rPr>
          <w:rFonts w:ascii="Times New Roman" w:hAnsi="Times New Roman" w:cs="Times New Roman"/>
          <w:color w:val="000000"/>
          <w:sz w:val="24"/>
          <w:lang w:val="fr-FR"/>
        </w:rPr>
        <w:t> »</w:t>
      </w:r>
      <w:r w:rsidR="007C473F">
        <w:rPr>
          <w:rFonts w:ascii="Times New Roman" w:hAnsi="Times New Roman" w:cs="Times New Roman"/>
          <w:color w:val="000000"/>
          <w:sz w:val="24"/>
          <w:lang w:val="fr-FR"/>
        </w:rPr>
        <w:t xml:space="preserve"> vers un </w:t>
      </w:r>
      <w:r w:rsidR="001923E1">
        <w:rPr>
          <w:rFonts w:ascii="Times New Roman" w:hAnsi="Times New Roman" w:cs="Times New Roman"/>
          <w:color w:val="000000"/>
          <w:sz w:val="24"/>
          <w:lang w:val="fr-FR"/>
        </w:rPr>
        <w:t>« </w:t>
      </w:r>
      <w:r w:rsidR="007C473F">
        <w:rPr>
          <w:rFonts w:ascii="Times New Roman" w:hAnsi="Times New Roman" w:cs="Times New Roman"/>
          <w:color w:val="000000"/>
          <w:sz w:val="24"/>
          <w:lang w:val="fr-FR"/>
        </w:rPr>
        <w:t>pseudo-fédéralisme</w:t>
      </w:r>
      <w:r w:rsidR="001923E1">
        <w:rPr>
          <w:rFonts w:ascii="Times New Roman" w:hAnsi="Times New Roman" w:cs="Times New Roman"/>
          <w:color w:val="000000"/>
          <w:sz w:val="24"/>
          <w:lang w:val="fr-FR"/>
        </w:rPr>
        <w:t> »</w:t>
      </w:r>
      <w:r w:rsidR="007C473F">
        <w:rPr>
          <w:rFonts w:ascii="Times New Roman" w:hAnsi="Times New Roman" w:cs="Times New Roman"/>
          <w:color w:val="000000"/>
          <w:sz w:val="24"/>
          <w:lang w:val="fr-FR"/>
        </w:rPr>
        <w:t xml:space="preserve">. </w:t>
      </w:r>
      <w:r w:rsidR="00CF79B7">
        <w:rPr>
          <w:rFonts w:ascii="Times New Roman" w:hAnsi="Times New Roman" w:cs="Times New Roman"/>
          <w:color w:val="000000"/>
          <w:sz w:val="24"/>
          <w:lang w:val="fr-FR"/>
        </w:rPr>
        <w:t>Le</w:t>
      </w:r>
      <w:r w:rsidR="007C473F">
        <w:rPr>
          <w:rFonts w:ascii="Times New Roman" w:hAnsi="Times New Roman" w:cs="Times New Roman"/>
          <w:color w:val="000000"/>
          <w:sz w:val="24"/>
          <w:lang w:val="fr-FR"/>
        </w:rPr>
        <w:t xml:space="preserve"> fédéralisme </w:t>
      </w:r>
      <w:r w:rsidR="00A41470">
        <w:rPr>
          <w:rFonts w:ascii="Times New Roman" w:hAnsi="Times New Roman" w:cs="Times New Roman"/>
          <w:color w:val="000000"/>
          <w:sz w:val="24"/>
          <w:lang w:val="fr-FR"/>
        </w:rPr>
        <w:t xml:space="preserve">démocratique </w:t>
      </w:r>
      <w:r w:rsidR="007C473F">
        <w:rPr>
          <w:rFonts w:ascii="Times New Roman" w:hAnsi="Times New Roman" w:cs="Times New Roman"/>
          <w:color w:val="000000"/>
          <w:sz w:val="24"/>
          <w:lang w:val="fr-FR"/>
        </w:rPr>
        <w:t>présuppose un centre de pouvoir tenu de rendre des com</w:t>
      </w:r>
      <w:r w:rsidR="004D25EB">
        <w:rPr>
          <w:rFonts w:ascii="Times New Roman" w:hAnsi="Times New Roman" w:cs="Times New Roman"/>
          <w:color w:val="000000"/>
          <w:sz w:val="24"/>
          <w:lang w:val="fr-FR"/>
        </w:rPr>
        <w:t>ptes aux parties qui composent le tout</w:t>
      </w:r>
      <w:r w:rsidR="007C473F">
        <w:rPr>
          <w:rFonts w:ascii="Times New Roman" w:hAnsi="Times New Roman" w:cs="Times New Roman"/>
          <w:color w:val="000000"/>
          <w:sz w:val="24"/>
          <w:lang w:val="fr-FR"/>
        </w:rPr>
        <w:t>.</w:t>
      </w:r>
      <w:r w:rsidR="0098505B">
        <w:rPr>
          <w:rFonts w:ascii="Times New Roman" w:hAnsi="Times New Roman" w:cs="Times New Roman"/>
          <w:color w:val="000000"/>
          <w:sz w:val="24"/>
          <w:lang w:val="fr-FR"/>
        </w:rPr>
        <w:t xml:space="preserve"> Or, la gouvernance européenne actuelle rend impossible </w:t>
      </w:r>
      <w:r w:rsidR="006A2FD4">
        <w:rPr>
          <w:rFonts w:ascii="Times New Roman" w:hAnsi="Times New Roman" w:cs="Times New Roman"/>
          <w:color w:val="000000"/>
          <w:sz w:val="24"/>
          <w:lang w:val="fr-FR"/>
        </w:rPr>
        <w:t>l’</w:t>
      </w:r>
      <w:r w:rsidR="00670867">
        <w:rPr>
          <w:rFonts w:ascii="Times New Roman" w:hAnsi="Times New Roman" w:cs="Times New Roman"/>
          <w:color w:val="000000"/>
          <w:sz w:val="24"/>
          <w:lang w:val="fr-FR"/>
        </w:rPr>
        <w:t xml:space="preserve">exercice </w:t>
      </w:r>
      <w:r w:rsidR="006A2FD4">
        <w:rPr>
          <w:rFonts w:ascii="Times New Roman" w:hAnsi="Times New Roman" w:cs="Times New Roman"/>
          <w:color w:val="000000"/>
          <w:sz w:val="24"/>
          <w:lang w:val="fr-FR"/>
        </w:rPr>
        <w:t>de</w:t>
      </w:r>
      <w:r w:rsidR="00670867">
        <w:rPr>
          <w:rFonts w:ascii="Times New Roman" w:hAnsi="Times New Roman" w:cs="Times New Roman"/>
          <w:color w:val="000000"/>
          <w:sz w:val="24"/>
          <w:lang w:val="fr-FR"/>
        </w:rPr>
        <w:t xml:space="preserve"> contre-pouvoir</w:t>
      </w:r>
      <w:r w:rsidR="006A2FD4">
        <w:rPr>
          <w:rFonts w:ascii="Times New Roman" w:hAnsi="Times New Roman" w:cs="Times New Roman"/>
          <w:color w:val="000000"/>
          <w:sz w:val="24"/>
          <w:lang w:val="fr-FR"/>
        </w:rPr>
        <w:t>s</w:t>
      </w:r>
      <w:r w:rsidR="00670867">
        <w:rPr>
          <w:rFonts w:ascii="Times New Roman" w:hAnsi="Times New Roman" w:cs="Times New Roman"/>
          <w:color w:val="000000"/>
          <w:sz w:val="24"/>
          <w:lang w:val="fr-FR"/>
        </w:rPr>
        <w:t xml:space="preserve"> dans la mesure où </w:t>
      </w:r>
      <w:r w:rsidR="00B32D03">
        <w:rPr>
          <w:rFonts w:ascii="Times New Roman" w:hAnsi="Times New Roman" w:cs="Times New Roman"/>
          <w:color w:val="000000"/>
          <w:sz w:val="24"/>
          <w:lang w:val="fr-FR"/>
        </w:rPr>
        <w:t xml:space="preserve">la centralisation du pouvoir y est allée de pair avec son évaporation dans des </w:t>
      </w:r>
      <w:r w:rsidR="008A1FAB">
        <w:rPr>
          <w:rFonts w:ascii="Times New Roman" w:hAnsi="Times New Roman" w:cs="Times New Roman"/>
          <w:color w:val="000000"/>
          <w:sz w:val="24"/>
          <w:lang w:val="fr-FR"/>
        </w:rPr>
        <w:t>organes</w:t>
      </w:r>
      <w:r w:rsidR="00B32D03">
        <w:rPr>
          <w:rFonts w:ascii="Times New Roman" w:hAnsi="Times New Roman" w:cs="Times New Roman"/>
          <w:color w:val="000000"/>
          <w:sz w:val="24"/>
          <w:lang w:val="fr-FR"/>
        </w:rPr>
        <w:t xml:space="preserve"> </w:t>
      </w:r>
      <w:r w:rsidR="008A1FAB">
        <w:rPr>
          <w:rFonts w:ascii="Times New Roman" w:hAnsi="Times New Roman" w:cs="Times New Roman"/>
          <w:color w:val="000000"/>
          <w:sz w:val="24"/>
          <w:lang w:val="fr-FR"/>
        </w:rPr>
        <w:t xml:space="preserve">de décision </w:t>
      </w:r>
      <w:r w:rsidR="004031E6">
        <w:rPr>
          <w:rFonts w:ascii="Times New Roman" w:hAnsi="Times New Roman" w:cs="Times New Roman"/>
          <w:color w:val="000000"/>
          <w:sz w:val="24"/>
          <w:lang w:val="fr-FR"/>
        </w:rPr>
        <w:t>administratives</w:t>
      </w:r>
      <w:r w:rsidR="00F06104">
        <w:rPr>
          <w:rFonts w:ascii="Times New Roman" w:hAnsi="Times New Roman" w:cs="Times New Roman"/>
          <w:color w:val="000000"/>
          <w:sz w:val="24"/>
          <w:lang w:val="fr-FR"/>
        </w:rPr>
        <w:t xml:space="preserve"> indépendantes</w:t>
      </w:r>
      <w:r w:rsidR="00670867">
        <w:rPr>
          <w:rFonts w:ascii="Times New Roman" w:hAnsi="Times New Roman" w:cs="Times New Roman"/>
          <w:color w:val="000000"/>
          <w:sz w:val="24"/>
          <w:lang w:val="fr-FR"/>
        </w:rPr>
        <w:t>.</w:t>
      </w:r>
      <w:r w:rsidR="005A48B4">
        <w:rPr>
          <w:rFonts w:ascii="Times New Roman" w:hAnsi="Times New Roman" w:cs="Times New Roman"/>
          <w:color w:val="000000"/>
          <w:sz w:val="24"/>
          <w:lang w:val="fr-FR"/>
        </w:rPr>
        <w:t xml:space="preserve"> </w:t>
      </w:r>
      <w:r w:rsidR="00DC5E8E">
        <w:rPr>
          <w:rFonts w:ascii="Times New Roman" w:hAnsi="Times New Roman" w:cs="Times New Roman"/>
          <w:color w:val="000000"/>
          <w:sz w:val="24"/>
          <w:lang w:val="fr-FR"/>
        </w:rPr>
        <w:t>Ainsi, p</w:t>
      </w:r>
      <w:r w:rsidR="00C06F20">
        <w:rPr>
          <w:rFonts w:ascii="Times New Roman" w:hAnsi="Times New Roman" w:cs="Times New Roman"/>
          <w:color w:val="000000"/>
          <w:sz w:val="24"/>
          <w:lang w:val="fr-FR"/>
        </w:rPr>
        <w:t>our décrire</w:t>
      </w:r>
      <w:r w:rsidR="007C473F">
        <w:rPr>
          <w:rFonts w:ascii="Times New Roman" w:hAnsi="Times New Roman" w:cs="Times New Roman"/>
          <w:color w:val="000000"/>
          <w:sz w:val="24"/>
          <w:lang w:val="fr-FR"/>
        </w:rPr>
        <w:t xml:space="preserve"> la gouvernance </w:t>
      </w:r>
      <w:r w:rsidR="00C06F20">
        <w:rPr>
          <w:rFonts w:ascii="Times New Roman" w:hAnsi="Times New Roman" w:cs="Times New Roman"/>
          <w:color w:val="000000"/>
          <w:sz w:val="24"/>
          <w:lang w:val="fr-FR"/>
        </w:rPr>
        <w:t xml:space="preserve">de l’Eurogroupe, faite d’opacité et placée sous la houlette d’une Banque centrale européenne </w:t>
      </w:r>
      <w:r w:rsidR="00B464D7">
        <w:rPr>
          <w:rFonts w:ascii="Times New Roman" w:hAnsi="Times New Roman" w:cs="Times New Roman"/>
          <w:color w:val="000000"/>
          <w:sz w:val="24"/>
          <w:lang w:val="fr-FR"/>
        </w:rPr>
        <w:t xml:space="preserve">délibérément mise hors d’atteinte </w:t>
      </w:r>
      <w:r w:rsidR="001424BF">
        <w:rPr>
          <w:rFonts w:ascii="Times New Roman" w:hAnsi="Times New Roman" w:cs="Times New Roman"/>
          <w:color w:val="000000"/>
          <w:sz w:val="24"/>
          <w:lang w:val="fr-FR"/>
        </w:rPr>
        <w:t>de t</w:t>
      </w:r>
      <w:r w:rsidR="000E1233">
        <w:rPr>
          <w:rFonts w:ascii="Times New Roman" w:hAnsi="Times New Roman" w:cs="Times New Roman"/>
          <w:color w:val="000000"/>
          <w:sz w:val="24"/>
          <w:lang w:val="fr-FR"/>
        </w:rPr>
        <w:t xml:space="preserve">oute </w:t>
      </w:r>
      <w:r w:rsidR="001424BF">
        <w:rPr>
          <w:rFonts w:ascii="Times New Roman" w:hAnsi="Times New Roman" w:cs="Times New Roman"/>
          <w:color w:val="000000"/>
          <w:sz w:val="24"/>
          <w:lang w:val="fr-FR"/>
        </w:rPr>
        <w:t>contestation</w:t>
      </w:r>
      <w:r w:rsidR="000E1233">
        <w:rPr>
          <w:rFonts w:ascii="Times New Roman" w:hAnsi="Times New Roman" w:cs="Times New Roman"/>
          <w:color w:val="000000"/>
          <w:sz w:val="24"/>
          <w:lang w:val="fr-FR"/>
        </w:rPr>
        <w:t xml:space="preserve"> populaire</w:t>
      </w:r>
      <w:r w:rsidR="00C06F20">
        <w:rPr>
          <w:rFonts w:ascii="Times New Roman" w:hAnsi="Times New Roman" w:cs="Times New Roman"/>
          <w:color w:val="000000"/>
          <w:sz w:val="24"/>
          <w:lang w:val="fr-FR"/>
        </w:rPr>
        <w:t xml:space="preserve">, </w:t>
      </w:r>
      <w:r w:rsidR="001251E0">
        <w:rPr>
          <w:rFonts w:ascii="Times New Roman" w:hAnsi="Times New Roman" w:cs="Times New Roman"/>
          <w:color w:val="000000"/>
          <w:sz w:val="24"/>
          <w:lang w:val="fr-FR"/>
        </w:rPr>
        <w:t>Balibar emprunte à Habermas le terme d</w:t>
      </w:r>
      <w:r w:rsidR="00F53D46">
        <w:rPr>
          <w:rFonts w:ascii="Times New Roman" w:hAnsi="Times New Roman" w:cs="Times New Roman"/>
          <w:color w:val="000000"/>
          <w:sz w:val="24"/>
          <w:lang w:val="fr-FR"/>
        </w:rPr>
        <w:t>e</w:t>
      </w:r>
      <w:r w:rsidR="001251E0">
        <w:rPr>
          <w:rFonts w:ascii="Times New Roman" w:hAnsi="Times New Roman" w:cs="Times New Roman"/>
          <w:color w:val="000000"/>
          <w:sz w:val="24"/>
          <w:lang w:val="fr-FR"/>
        </w:rPr>
        <w:t xml:space="preserve"> </w:t>
      </w:r>
      <w:r w:rsidR="007079B4">
        <w:rPr>
          <w:rFonts w:ascii="Times New Roman" w:hAnsi="Times New Roman" w:cs="Times New Roman"/>
          <w:color w:val="000000"/>
          <w:sz w:val="24"/>
          <w:lang w:val="fr-FR"/>
        </w:rPr>
        <w:t xml:space="preserve">« </w:t>
      </w:r>
      <w:r w:rsidR="00F53D46">
        <w:rPr>
          <w:rFonts w:ascii="Times New Roman" w:hAnsi="Times New Roman" w:cs="Times New Roman"/>
          <w:color w:val="000000"/>
          <w:sz w:val="24"/>
          <w:lang w:val="fr-FR"/>
        </w:rPr>
        <w:t xml:space="preserve">fédéralisme </w:t>
      </w:r>
      <w:r w:rsidR="007079B4">
        <w:rPr>
          <w:rFonts w:ascii="Times New Roman" w:hAnsi="Times New Roman" w:cs="Times New Roman"/>
          <w:color w:val="000000"/>
          <w:sz w:val="24"/>
          <w:lang w:val="fr-FR"/>
        </w:rPr>
        <w:t>exécutif pos</w:t>
      </w:r>
      <w:r w:rsidR="00664EF7">
        <w:rPr>
          <w:rFonts w:ascii="Times New Roman" w:hAnsi="Times New Roman" w:cs="Times New Roman"/>
          <w:color w:val="000000"/>
          <w:sz w:val="24"/>
          <w:lang w:val="fr-FR"/>
        </w:rPr>
        <w:t>t</w:t>
      </w:r>
      <w:r w:rsidR="001251E0">
        <w:rPr>
          <w:rFonts w:ascii="Times New Roman" w:hAnsi="Times New Roman" w:cs="Times New Roman"/>
          <w:color w:val="000000"/>
          <w:sz w:val="24"/>
          <w:lang w:val="fr-FR"/>
        </w:rPr>
        <w:t>démocratique »</w:t>
      </w:r>
      <w:r w:rsidR="00F43627">
        <w:rPr>
          <w:rFonts w:ascii="Times New Roman" w:hAnsi="Times New Roman" w:cs="Times New Roman"/>
          <w:color w:val="000000"/>
          <w:sz w:val="24"/>
          <w:lang w:val="fr-FR"/>
        </w:rPr>
        <w:t xml:space="preserve"> et à Bismarck l’idée d’une « révolution par le haut »</w:t>
      </w:r>
      <w:r w:rsidR="00332A31">
        <w:rPr>
          <w:rFonts w:ascii="Times New Roman" w:hAnsi="Times New Roman" w:cs="Times New Roman"/>
          <w:color w:val="000000"/>
          <w:sz w:val="24"/>
          <w:lang w:val="fr-FR"/>
        </w:rPr>
        <w:t>, signifiant le rôle actif que joue actuellement l’Union Européenne dans la « dé-démocratisation de la démocratie. »</w:t>
      </w:r>
    </w:p>
    <w:p w:rsidR="00733230" w:rsidRDefault="00733230" w:rsidP="00073E5B">
      <w:pPr>
        <w:ind w:firstLine="708"/>
        <w:rPr>
          <w:rFonts w:ascii="Times New Roman" w:hAnsi="Times New Roman" w:cs="Times New Roman"/>
          <w:color w:val="000000"/>
          <w:sz w:val="24"/>
          <w:lang w:val="fr-FR"/>
        </w:rPr>
      </w:pPr>
    </w:p>
    <w:p w:rsidR="00D45A28" w:rsidRDefault="007A0BA1" w:rsidP="00073E5B">
      <w:pPr>
        <w:ind w:firstLine="708"/>
        <w:rPr>
          <w:rFonts w:ascii="Times New Roman" w:hAnsi="Times New Roman" w:cs="Times New Roman"/>
          <w:color w:val="000000"/>
          <w:sz w:val="24"/>
          <w:lang w:val="fr-FR"/>
        </w:rPr>
      </w:pPr>
      <w:r>
        <w:rPr>
          <w:rFonts w:ascii="Times New Roman" w:hAnsi="Times New Roman" w:cs="Times New Roman"/>
          <w:color w:val="000000"/>
          <w:sz w:val="24"/>
          <w:lang w:val="fr-FR"/>
        </w:rPr>
        <w:t xml:space="preserve">Dans sa discussion </w:t>
      </w:r>
      <w:r w:rsidR="008C6B6F">
        <w:rPr>
          <w:rFonts w:ascii="Times New Roman" w:hAnsi="Times New Roman" w:cs="Times New Roman"/>
          <w:color w:val="000000"/>
          <w:sz w:val="24"/>
          <w:lang w:val="fr-FR"/>
        </w:rPr>
        <w:t>de la dialectique entre</w:t>
      </w:r>
      <w:r>
        <w:rPr>
          <w:rFonts w:ascii="Times New Roman" w:hAnsi="Times New Roman" w:cs="Times New Roman"/>
          <w:color w:val="000000"/>
          <w:sz w:val="24"/>
          <w:lang w:val="fr-FR"/>
        </w:rPr>
        <w:t xml:space="preserve"> </w:t>
      </w:r>
      <w:r w:rsidR="00A71ACD">
        <w:rPr>
          <w:rFonts w:ascii="Times New Roman" w:hAnsi="Times New Roman" w:cs="Times New Roman"/>
          <w:color w:val="000000"/>
          <w:sz w:val="24"/>
          <w:lang w:val="fr-FR"/>
        </w:rPr>
        <w:t>formulatio</w:t>
      </w:r>
      <w:r w:rsidR="00A07D65">
        <w:rPr>
          <w:rFonts w:ascii="Times New Roman" w:hAnsi="Times New Roman" w:cs="Times New Roman"/>
          <w:color w:val="000000"/>
          <w:sz w:val="24"/>
          <w:lang w:val="fr-FR"/>
        </w:rPr>
        <w:t>ns</w:t>
      </w:r>
      <w:r>
        <w:rPr>
          <w:rFonts w:ascii="Times New Roman" w:hAnsi="Times New Roman" w:cs="Times New Roman"/>
          <w:color w:val="000000"/>
          <w:sz w:val="24"/>
          <w:lang w:val="fr-FR"/>
        </w:rPr>
        <w:t xml:space="preserve"> contradictoires de l’universel</w:t>
      </w:r>
      <w:r w:rsidR="00E2547B">
        <w:rPr>
          <w:rFonts w:ascii="Times New Roman" w:hAnsi="Times New Roman" w:cs="Times New Roman"/>
          <w:color w:val="000000"/>
          <w:sz w:val="24"/>
          <w:lang w:val="fr-FR"/>
        </w:rPr>
        <w:t>, Balibar met en évidence</w:t>
      </w:r>
      <w:r w:rsidR="008F66F1">
        <w:rPr>
          <w:rFonts w:ascii="Times New Roman" w:hAnsi="Times New Roman" w:cs="Times New Roman"/>
          <w:color w:val="000000"/>
          <w:sz w:val="24"/>
          <w:lang w:val="fr-FR"/>
        </w:rPr>
        <w:t xml:space="preserve"> un trait qui apporte un éclairage inédit sur</w:t>
      </w:r>
      <w:r w:rsidR="00E2547B">
        <w:rPr>
          <w:rFonts w:ascii="Times New Roman" w:hAnsi="Times New Roman" w:cs="Times New Roman"/>
          <w:color w:val="000000"/>
          <w:sz w:val="24"/>
          <w:lang w:val="fr-FR"/>
        </w:rPr>
        <w:t xml:space="preserve"> ses suggestions </w:t>
      </w:r>
      <w:r w:rsidR="00B3313E">
        <w:rPr>
          <w:rFonts w:ascii="Times New Roman" w:hAnsi="Times New Roman" w:cs="Times New Roman"/>
          <w:color w:val="000000"/>
          <w:sz w:val="24"/>
          <w:lang w:val="fr-FR"/>
        </w:rPr>
        <w:t>de</w:t>
      </w:r>
      <w:r w:rsidR="00E2547B">
        <w:rPr>
          <w:rFonts w:ascii="Times New Roman" w:hAnsi="Times New Roman" w:cs="Times New Roman"/>
          <w:color w:val="000000"/>
          <w:sz w:val="24"/>
          <w:lang w:val="fr-FR"/>
        </w:rPr>
        <w:t xml:space="preserve"> sortie de crise </w:t>
      </w:r>
      <w:r w:rsidR="004C716E">
        <w:rPr>
          <w:rFonts w:ascii="Times New Roman" w:hAnsi="Times New Roman" w:cs="Times New Roman"/>
          <w:color w:val="000000"/>
          <w:sz w:val="24"/>
          <w:lang w:val="fr-FR"/>
        </w:rPr>
        <w:t>pour</w:t>
      </w:r>
      <w:r w:rsidR="00E2547B">
        <w:rPr>
          <w:rFonts w:ascii="Times New Roman" w:hAnsi="Times New Roman" w:cs="Times New Roman"/>
          <w:color w:val="000000"/>
          <w:sz w:val="24"/>
          <w:lang w:val="fr-FR"/>
        </w:rPr>
        <w:t xml:space="preserve"> l’Union Européenne. </w:t>
      </w:r>
      <w:r w:rsidR="00FC17EE">
        <w:rPr>
          <w:rFonts w:ascii="Times New Roman" w:hAnsi="Times New Roman" w:cs="Times New Roman"/>
          <w:color w:val="000000"/>
          <w:sz w:val="24"/>
          <w:lang w:val="fr-FR"/>
        </w:rPr>
        <w:t>C</w:t>
      </w:r>
      <w:r w:rsidR="00617EA5">
        <w:rPr>
          <w:rFonts w:ascii="Times New Roman" w:hAnsi="Times New Roman" w:cs="Times New Roman"/>
          <w:color w:val="000000"/>
          <w:sz w:val="24"/>
          <w:lang w:val="fr-FR"/>
        </w:rPr>
        <w:t>haque universel comporte</w:t>
      </w:r>
      <w:r w:rsidR="004A43B7">
        <w:rPr>
          <w:rFonts w:ascii="Times New Roman" w:hAnsi="Times New Roman" w:cs="Times New Roman"/>
          <w:color w:val="000000"/>
          <w:sz w:val="24"/>
          <w:lang w:val="fr-FR"/>
        </w:rPr>
        <w:t>, selon lui,</w:t>
      </w:r>
      <w:r w:rsidR="00617EA5">
        <w:rPr>
          <w:rFonts w:ascii="Times New Roman" w:hAnsi="Times New Roman" w:cs="Times New Roman"/>
          <w:color w:val="000000"/>
          <w:sz w:val="24"/>
          <w:lang w:val="fr-FR"/>
        </w:rPr>
        <w:t xml:space="preserve"> </w:t>
      </w:r>
      <w:r w:rsidR="00465463">
        <w:rPr>
          <w:rFonts w:ascii="Times New Roman" w:hAnsi="Times New Roman" w:cs="Times New Roman"/>
          <w:color w:val="000000"/>
          <w:sz w:val="24"/>
          <w:lang w:val="fr-FR"/>
        </w:rPr>
        <w:t xml:space="preserve">une prétention </w:t>
      </w:r>
      <w:r w:rsidR="006D6283">
        <w:rPr>
          <w:rFonts w:ascii="Times New Roman" w:hAnsi="Times New Roman" w:cs="Times New Roman"/>
          <w:color w:val="000000"/>
          <w:sz w:val="24"/>
          <w:lang w:val="fr-FR"/>
        </w:rPr>
        <w:t>totalisante</w:t>
      </w:r>
      <w:r w:rsidR="007F4398">
        <w:rPr>
          <w:rFonts w:ascii="Times New Roman" w:hAnsi="Times New Roman" w:cs="Times New Roman"/>
          <w:color w:val="000000"/>
          <w:sz w:val="24"/>
          <w:lang w:val="fr-FR"/>
        </w:rPr>
        <w:t xml:space="preserve"> </w:t>
      </w:r>
      <w:r w:rsidR="00803CE2">
        <w:rPr>
          <w:rFonts w:ascii="Times New Roman" w:hAnsi="Times New Roman" w:cs="Times New Roman"/>
          <w:color w:val="000000"/>
          <w:sz w:val="24"/>
          <w:lang w:val="fr-FR"/>
        </w:rPr>
        <w:t>qui ne peut que buter sur</w:t>
      </w:r>
      <w:r w:rsidR="007F4398">
        <w:rPr>
          <w:rFonts w:ascii="Times New Roman" w:hAnsi="Times New Roman" w:cs="Times New Roman"/>
          <w:color w:val="000000"/>
          <w:sz w:val="24"/>
          <w:lang w:val="fr-FR"/>
        </w:rPr>
        <w:t xml:space="preserve"> d’autres prétentions similaires</w:t>
      </w:r>
      <w:r w:rsidR="008D705E">
        <w:rPr>
          <w:rFonts w:ascii="Times New Roman" w:hAnsi="Times New Roman" w:cs="Times New Roman"/>
          <w:color w:val="000000"/>
          <w:sz w:val="24"/>
          <w:lang w:val="fr-FR"/>
        </w:rPr>
        <w:t xml:space="preserve">. </w:t>
      </w:r>
      <w:r w:rsidR="00645B1F">
        <w:rPr>
          <w:rFonts w:ascii="Times New Roman" w:hAnsi="Times New Roman" w:cs="Times New Roman"/>
          <w:color w:val="000000"/>
          <w:sz w:val="24"/>
          <w:lang w:val="fr-FR"/>
        </w:rPr>
        <w:t>Cette con</w:t>
      </w:r>
      <w:r w:rsidR="005E2012">
        <w:rPr>
          <w:rFonts w:ascii="Times New Roman" w:hAnsi="Times New Roman" w:cs="Times New Roman"/>
          <w:color w:val="000000"/>
          <w:sz w:val="24"/>
          <w:lang w:val="fr-FR"/>
        </w:rPr>
        <w:t>frontation d</w:t>
      </w:r>
      <w:r w:rsidR="00146954">
        <w:rPr>
          <w:rFonts w:ascii="Times New Roman" w:hAnsi="Times New Roman" w:cs="Times New Roman"/>
          <w:color w:val="000000"/>
          <w:sz w:val="24"/>
          <w:lang w:val="fr-FR"/>
        </w:rPr>
        <w:t xml:space="preserve">’autant plus </w:t>
      </w:r>
      <w:r w:rsidR="00F5730A">
        <w:rPr>
          <w:rFonts w:ascii="Times New Roman" w:hAnsi="Times New Roman" w:cs="Times New Roman"/>
          <w:color w:val="000000"/>
          <w:sz w:val="24"/>
          <w:lang w:val="fr-FR"/>
        </w:rPr>
        <w:t xml:space="preserve">problématique </w:t>
      </w:r>
      <w:r w:rsidR="00146954">
        <w:rPr>
          <w:rFonts w:ascii="Times New Roman" w:hAnsi="Times New Roman" w:cs="Times New Roman"/>
          <w:color w:val="000000"/>
          <w:sz w:val="24"/>
          <w:lang w:val="fr-FR"/>
        </w:rPr>
        <w:t>que</w:t>
      </w:r>
      <w:r w:rsidR="00946885">
        <w:rPr>
          <w:rFonts w:ascii="Times New Roman" w:hAnsi="Times New Roman" w:cs="Times New Roman"/>
          <w:color w:val="000000"/>
          <w:sz w:val="24"/>
          <w:lang w:val="fr-FR"/>
        </w:rPr>
        <w:t xml:space="preserve"> l’universel</w:t>
      </w:r>
      <w:r w:rsidR="008D705E">
        <w:rPr>
          <w:rFonts w:ascii="Times New Roman" w:hAnsi="Times New Roman" w:cs="Times New Roman"/>
          <w:color w:val="000000"/>
          <w:sz w:val="24"/>
          <w:lang w:val="fr-FR"/>
        </w:rPr>
        <w:t xml:space="preserve"> s’énonce, s’affirme et s’institutionnalise selon </w:t>
      </w:r>
      <w:r w:rsidR="00991B90">
        <w:rPr>
          <w:rFonts w:ascii="Times New Roman" w:hAnsi="Times New Roman" w:cs="Times New Roman"/>
          <w:color w:val="000000"/>
          <w:sz w:val="24"/>
          <w:lang w:val="fr-FR"/>
        </w:rPr>
        <w:t>un</w:t>
      </w:r>
      <w:r w:rsidR="008D705E">
        <w:rPr>
          <w:rFonts w:ascii="Times New Roman" w:hAnsi="Times New Roman" w:cs="Times New Roman"/>
          <w:color w:val="000000"/>
          <w:sz w:val="24"/>
          <w:lang w:val="fr-FR"/>
        </w:rPr>
        <w:t xml:space="preserve"> langage propre. </w:t>
      </w:r>
      <w:r w:rsidR="00DE45ED">
        <w:rPr>
          <w:rFonts w:ascii="Times New Roman" w:hAnsi="Times New Roman" w:cs="Times New Roman"/>
          <w:color w:val="000000"/>
          <w:sz w:val="24"/>
          <w:lang w:val="fr-FR"/>
        </w:rPr>
        <w:t xml:space="preserve">Dès lors, </w:t>
      </w:r>
      <w:r w:rsidR="005C4A71">
        <w:rPr>
          <w:rFonts w:ascii="Times New Roman" w:hAnsi="Times New Roman" w:cs="Times New Roman"/>
          <w:color w:val="000000"/>
          <w:sz w:val="24"/>
          <w:lang w:val="fr-FR"/>
        </w:rPr>
        <w:t>le</w:t>
      </w:r>
      <w:r w:rsidR="008D705E">
        <w:rPr>
          <w:rFonts w:ascii="Times New Roman" w:hAnsi="Times New Roman" w:cs="Times New Roman"/>
          <w:color w:val="000000"/>
          <w:sz w:val="24"/>
          <w:lang w:val="fr-FR"/>
        </w:rPr>
        <w:t xml:space="preserve"> conflit des universels est affecté d’une </w:t>
      </w:r>
      <w:r w:rsidR="008D705E" w:rsidRPr="008D705E">
        <w:rPr>
          <w:rFonts w:ascii="Times New Roman" w:hAnsi="Times New Roman" w:cs="Times New Roman"/>
          <w:i/>
          <w:color w:val="000000"/>
          <w:sz w:val="24"/>
          <w:lang w:val="fr-FR"/>
        </w:rPr>
        <w:t>hétérogén</w:t>
      </w:r>
      <w:r w:rsidR="008D705E">
        <w:rPr>
          <w:rFonts w:ascii="Times New Roman" w:hAnsi="Times New Roman" w:cs="Times New Roman"/>
          <w:i/>
          <w:color w:val="000000"/>
          <w:sz w:val="24"/>
          <w:lang w:val="fr-FR"/>
        </w:rPr>
        <w:t>é</w:t>
      </w:r>
      <w:r w:rsidR="008D705E" w:rsidRPr="008D705E">
        <w:rPr>
          <w:rFonts w:ascii="Times New Roman" w:hAnsi="Times New Roman" w:cs="Times New Roman"/>
          <w:i/>
          <w:color w:val="000000"/>
          <w:sz w:val="24"/>
          <w:lang w:val="fr-FR"/>
        </w:rPr>
        <w:t>ité fondamentale</w:t>
      </w:r>
      <w:r w:rsidR="008D705E">
        <w:rPr>
          <w:rFonts w:ascii="Times New Roman" w:hAnsi="Times New Roman" w:cs="Times New Roman"/>
          <w:color w:val="000000"/>
          <w:sz w:val="24"/>
          <w:lang w:val="fr-FR"/>
        </w:rPr>
        <w:t xml:space="preserve">. </w:t>
      </w:r>
      <w:r w:rsidR="007F4398">
        <w:rPr>
          <w:rFonts w:ascii="Times New Roman" w:hAnsi="Times New Roman" w:cs="Times New Roman"/>
          <w:color w:val="000000"/>
          <w:sz w:val="24"/>
          <w:lang w:val="fr-FR"/>
        </w:rPr>
        <w:t xml:space="preserve">Les universels ne partagent aucun </w:t>
      </w:r>
      <w:r w:rsidR="002435A9">
        <w:rPr>
          <w:rFonts w:ascii="Times New Roman" w:hAnsi="Times New Roman" w:cs="Times New Roman"/>
          <w:i/>
          <w:color w:val="000000"/>
          <w:sz w:val="24"/>
          <w:lang w:val="fr-FR"/>
        </w:rPr>
        <w:t>langage commun</w:t>
      </w:r>
      <w:r w:rsidR="003A246E">
        <w:rPr>
          <w:rFonts w:ascii="Times New Roman" w:hAnsi="Times New Roman" w:cs="Times New Roman"/>
          <w:i/>
          <w:color w:val="000000"/>
          <w:sz w:val="24"/>
          <w:lang w:val="fr-FR"/>
        </w:rPr>
        <w:t xml:space="preserve"> </w:t>
      </w:r>
      <w:r w:rsidR="003A246E">
        <w:rPr>
          <w:rFonts w:ascii="Times New Roman" w:hAnsi="Times New Roman" w:cs="Times New Roman"/>
          <w:color w:val="000000"/>
          <w:sz w:val="24"/>
          <w:lang w:val="fr-FR"/>
        </w:rPr>
        <w:t xml:space="preserve">qui </w:t>
      </w:r>
      <w:r w:rsidR="00104B23">
        <w:rPr>
          <w:rFonts w:ascii="Times New Roman" w:hAnsi="Times New Roman" w:cs="Times New Roman"/>
          <w:color w:val="000000"/>
          <w:sz w:val="24"/>
          <w:lang w:val="fr-FR"/>
        </w:rPr>
        <w:t>rende</w:t>
      </w:r>
      <w:r w:rsidR="003A246E">
        <w:rPr>
          <w:rFonts w:ascii="Times New Roman" w:hAnsi="Times New Roman" w:cs="Times New Roman"/>
          <w:color w:val="000000"/>
          <w:sz w:val="24"/>
          <w:lang w:val="fr-FR"/>
        </w:rPr>
        <w:t xml:space="preserve"> </w:t>
      </w:r>
      <w:r w:rsidR="00D45A28">
        <w:rPr>
          <w:rFonts w:ascii="Times New Roman" w:hAnsi="Times New Roman" w:cs="Times New Roman"/>
          <w:color w:val="000000"/>
          <w:sz w:val="24"/>
          <w:lang w:val="fr-FR"/>
        </w:rPr>
        <w:t>d’</w:t>
      </w:r>
      <w:r w:rsidR="00E31C09">
        <w:rPr>
          <w:rFonts w:ascii="Times New Roman" w:hAnsi="Times New Roman" w:cs="Times New Roman"/>
          <w:color w:val="000000"/>
          <w:sz w:val="24"/>
          <w:lang w:val="fr-FR"/>
        </w:rPr>
        <w:t xml:space="preserve">emblée </w:t>
      </w:r>
      <w:r w:rsidR="002370F1">
        <w:rPr>
          <w:rFonts w:ascii="Times New Roman" w:hAnsi="Times New Roman" w:cs="Times New Roman"/>
          <w:color w:val="000000"/>
          <w:sz w:val="24"/>
          <w:lang w:val="fr-FR"/>
        </w:rPr>
        <w:t xml:space="preserve">possible </w:t>
      </w:r>
      <w:r w:rsidR="003A246E">
        <w:rPr>
          <w:rFonts w:ascii="Times New Roman" w:hAnsi="Times New Roman" w:cs="Times New Roman"/>
          <w:color w:val="000000"/>
          <w:sz w:val="24"/>
          <w:lang w:val="fr-FR"/>
        </w:rPr>
        <w:t>un débat contradictoire réglé</w:t>
      </w:r>
      <w:r w:rsidR="00D00212">
        <w:rPr>
          <w:rFonts w:ascii="Times New Roman" w:hAnsi="Times New Roman" w:cs="Times New Roman"/>
          <w:color w:val="000000"/>
          <w:sz w:val="24"/>
          <w:lang w:val="fr-FR"/>
        </w:rPr>
        <w:t xml:space="preserve">, laissant craindre que la confrontation des universels ne </w:t>
      </w:r>
      <w:r w:rsidR="00D00212">
        <w:rPr>
          <w:rFonts w:ascii="Times New Roman" w:hAnsi="Times New Roman" w:cs="Times New Roman"/>
          <w:color w:val="000000"/>
          <w:sz w:val="24"/>
          <w:lang w:val="fr-FR"/>
        </w:rPr>
        <w:lastRenderedPageBreak/>
        <w:t>soit rien d’autre qu’un dialogue de sourds.</w:t>
      </w:r>
      <w:r w:rsidR="002435A9">
        <w:rPr>
          <w:rFonts w:ascii="Times New Roman" w:hAnsi="Times New Roman" w:cs="Times New Roman"/>
          <w:i/>
          <w:color w:val="000000"/>
          <w:sz w:val="24"/>
          <w:lang w:val="fr-FR"/>
        </w:rPr>
        <w:t xml:space="preserve"> </w:t>
      </w:r>
      <w:r w:rsidR="009913BD">
        <w:rPr>
          <w:rFonts w:ascii="Times New Roman" w:hAnsi="Times New Roman" w:cs="Times New Roman"/>
          <w:color w:val="000000"/>
          <w:sz w:val="24"/>
          <w:lang w:val="fr-FR"/>
        </w:rPr>
        <w:t>Le conflit</w:t>
      </w:r>
      <w:r w:rsidR="00FB5115">
        <w:rPr>
          <w:rFonts w:ascii="Times New Roman" w:hAnsi="Times New Roman" w:cs="Times New Roman"/>
          <w:color w:val="000000"/>
          <w:sz w:val="24"/>
          <w:lang w:val="fr-FR"/>
        </w:rPr>
        <w:t xml:space="preserve"> entre universels qui agite l’Europe ne fait pas exc</w:t>
      </w:r>
      <w:r w:rsidR="00690E5A">
        <w:rPr>
          <w:rFonts w:ascii="Times New Roman" w:hAnsi="Times New Roman" w:cs="Times New Roman"/>
          <w:color w:val="000000"/>
          <w:sz w:val="24"/>
          <w:lang w:val="fr-FR"/>
        </w:rPr>
        <w:t xml:space="preserve">eption à cette règle. </w:t>
      </w:r>
    </w:p>
    <w:p w:rsidR="00733230" w:rsidRDefault="00F809C2" w:rsidP="00073E5B">
      <w:pPr>
        <w:ind w:firstLine="708"/>
        <w:rPr>
          <w:rFonts w:ascii="Times New Roman" w:hAnsi="Times New Roman" w:cs="Times New Roman"/>
          <w:color w:val="000000"/>
          <w:sz w:val="24"/>
          <w:lang w:val="fr-FR"/>
        </w:rPr>
      </w:pPr>
      <w:r>
        <w:rPr>
          <w:rFonts w:ascii="Times New Roman" w:hAnsi="Times New Roman" w:cs="Times New Roman"/>
          <w:color w:val="000000"/>
          <w:sz w:val="24"/>
          <w:lang w:val="fr-FR"/>
        </w:rPr>
        <w:t>Balibar n’y voit pas pour autant une raison de désespér</w:t>
      </w:r>
      <w:r w:rsidR="00D45A28">
        <w:rPr>
          <w:rFonts w:ascii="Times New Roman" w:hAnsi="Times New Roman" w:cs="Times New Roman"/>
          <w:color w:val="000000"/>
          <w:sz w:val="24"/>
          <w:lang w:val="fr-FR"/>
        </w:rPr>
        <w:t>er de la démocratie européenne.</w:t>
      </w:r>
      <w:r w:rsidR="006F568B">
        <w:rPr>
          <w:rFonts w:ascii="Times New Roman" w:hAnsi="Times New Roman" w:cs="Times New Roman"/>
          <w:color w:val="000000"/>
          <w:sz w:val="24"/>
          <w:lang w:val="fr-FR"/>
        </w:rPr>
        <w:t xml:space="preserve"> </w:t>
      </w:r>
      <w:r w:rsidR="003D5C25">
        <w:rPr>
          <w:rFonts w:ascii="Times New Roman" w:hAnsi="Times New Roman" w:cs="Times New Roman"/>
          <w:color w:val="000000"/>
          <w:sz w:val="24"/>
          <w:lang w:val="fr-FR"/>
        </w:rPr>
        <w:t>U</w:t>
      </w:r>
      <w:r w:rsidR="006F568B">
        <w:rPr>
          <w:rFonts w:ascii="Times New Roman" w:hAnsi="Times New Roman" w:cs="Times New Roman"/>
          <w:color w:val="000000"/>
          <w:sz w:val="24"/>
          <w:lang w:val="fr-FR"/>
        </w:rPr>
        <w:t xml:space="preserve">ne délibération contradictoire </w:t>
      </w:r>
      <w:r w:rsidR="00310244">
        <w:rPr>
          <w:rFonts w:ascii="Times New Roman" w:hAnsi="Times New Roman" w:cs="Times New Roman"/>
          <w:color w:val="000000"/>
          <w:sz w:val="24"/>
          <w:lang w:val="fr-FR"/>
        </w:rPr>
        <w:t>reste selon lui</w:t>
      </w:r>
      <w:r w:rsidR="007D5915">
        <w:rPr>
          <w:rFonts w:ascii="Times New Roman" w:hAnsi="Times New Roman" w:cs="Times New Roman"/>
          <w:color w:val="000000"/>
          <w:sz w:val="24"/>
          <w:lang w:val="fr-FR"/>
        </w:rPr>
        <w:t xml:space="preserve"> possible entre universels </w:t>
      </w:r>
      <w:r w:rsidR="00E6685D">
        <w:rPr>
          <w:rFonts w:ascii="Times New Roman" w:hAnsi="Times New Roman" w:cs="Times New Roman"/>
          <w:color w:val="000000"/>
          <w:sz w:val="24"/>
          <w:lang w:val="fr-FR"/>
        </w:rPr>
        <w:t xml:space="preserve">mais elle ne peut faire l’économie d’un artifice : la </w:t>
      </w:r>
      <w:r w:rsidR="00E6685D">
        <w:rPr>
          <w:rFonts w:ascii="Times New Roman" w:hAnsi="Times New Roman" w:cs="Times New Roman"/>
          <w:i/>
          <w:color w:val="000000"/>
          <w:sz w:val="24"/>
          <w:lang w:val="fr-FR"/>
        </w:rPr>
        <w:t>traduction</w:t>
      </w:r>
      <w:r w:rsidR="00E6685D">
        <w:rPr>
          <w:rFonts w:ascii="Times New Roman" w:hAnsi="Times New Roman" w:cs="Times New Roman"/>
          <w:color w:val="000000"/>
          <w:sz w:val="24"/>
          <w:lang w:val="fr-FR"/>
        </w:rPr>
        <w:t xml:space="preserve">. </w:t>
      </w:r>
      <w:r w:rsidR="00982BED">
        <w:rPr>
          <w:rFonts w:ascii="Times New Roman" w:hAnsi="Times New Roman" w:cs="Times New Roman"/>
          <w:color w:val="000000"/>
          <w:sz w:val="24"/>
          <w:lang w:val="fr-FR"/>
        </w:rPr>
        <w:t>Cette traduction, Balibar invite à la comprendre dans un sens diamétralement opposé à son acception traditionnelle. Tant chez Quine que chez Benjamin, la traduction est l’opération de transposition d’</w:t>
      </w:r>
      <w:r w:rsidR="002E25AC">
        <w:rPr>
          <w:rFonts w:ascii="Times New Roman" w:hAnsi="Times New Roman" w:cs="Times New Roman"/>
          <w:color w:val="000000"/>
          <w:sz w:val="24"/>
          <w:lang w:val="fr-FR"/>
        </w:rPr>
        <w:t>une signification (cognitive</w:t>
      </w:r>
      <w:r w:rsidR="00982BED">
        <w:rPr>
          <w:rFonts w:ascii="Times New Roman" w:hAnsi="Times New Roman" w:cs="Times New Roman"/>
          <w:color w:val="000000"/>
          <w:sz w:val="24"/>
          <w:lang w:val="fr-FR"/>
        </w:rPr>
        <w:t xml:space="preserve"> chez l’un, poétique chez l’autre) depuis un langage clos attaché à une communauté de locuteurs vers un autre communauté langagière circonscrite. Renversant cette perspective, Balibar nous enjoint de comprendre la traduction comme le fait premier, comme l’intercompréhension qui est </w:t>
      </w:r>
      <w:r w:rsidR="00982BED">
        <w:rPr>
          <w:rFonts w:ascii="Times New Roman" w:hAnsi="Times New Roman" w:cs="Times New Roman"/>
          <w:i/>
          <w:color w:val="000000"/>
          <w:sz w:val="24"/>
          <w:lang w:val="fr-FR"/>
        </w:rPr>
        <w:t xml:space="preserve">toujours déjà </w:t>
      </w:r>
      <w:r w:rsidR="00982BED">
        <w:rPr>
          <w:rFonts w:ascii="Times New Roman" w:hAnsi="Times New Roman" w:cs="Times New Roman"/>
          <w:color w:val="000000"/>
          <w:sz w:val="24"/>
          <w:lang w:val="fr-FR"/>
        </w:rPr>
        <w:t xml:space="preserve">à l’œuvre </w:t>
      </w:r>
      <w:r w:rsidR="005161C2">
        <w:rPr>
          <w:rFonts w:ascii="Times New Roman" w:hAnsi="Times New Roman" w:cs="Times New Roman"/>
          <w:color w:val="000000"/>
          <w:sz w:val="24"/>
          <w:lang w:val="fr-FR"/>
        </w:rPr>
        <w:t xml:space="preserve">entre des communautés, </w:t>
      </w:r>
      <w:r w:rsidR="00982BED">
        <w:rPr>
          <w:rFonts w:ascii="Times New Roman" w:hAnsi="Times New Roman" w:cs="Times New Roman"/>
          <w:color w:val="000000"/>
          <w:sz w:val="24"/>
          <w:lang w:val="fr-FR"/>
        </w:rPr>
        <w:t>des langages</w:t>
      </w:r>
      <w:r w:rsidR="005161C2">
        <w:rPr>
          <w:rFonts w:ascii="Times New Roman" w:hAnsi="Times New Roman" w:cs="Times New Roman"/>
          <w:color w:val="000000"/>
          <w:sz w:val="24"/>
          <w:lang w:val="fr-FR"/>
        </w:rPr>
        <w:t xml:space="preserve"> et des cultures</w:t>
      </w:r>
      <w:r w:rsidR="00982BED">
        <w:rPr>
          <w:rFonts w:ascii="Times New Roman" w:hAnsi="Times New Roman" w:cs="Times New Roman"/>
          <w:color w:val="000000"/>
          <w:sz w:val="24"/>
          <w:lang w:val="fr-FR"/>
        </w:rPr>
        <w:t xml:space="preserve"> q</w:t>
      </w:r>
      <w:r w:rsidR="00BF2903">
        <w:rPr>
          <w:rFonts w:ascii="Times New Roman" w:hAnsi="Times New Roman" w:cs="Times New Roman"/>
          <w:color w:val="000000"/>
          <w:sz w:val="24"/>
          <w:lang w:val="fr-FR"/>
        </w:rPr>
        <w:t xml:space="preserve">ui se façonnent réciproquement. </w:t>
      </w:r>
      <w:r w:rsidR="001248D9">
        <w:rPr>
          <w:rFonts w:ascii="Times New Roman" w:hAnsi="Times New Roman" w:cs="Times New Roman"/>
          <w:color w:val="000000"/>
          <w:sz w:val="24"/>
          <w:lang w:val="fr-FR"/>
        </w:rPr>
        <w:t xml:space="preserve">L’insularité </w:t>
      </w:r>
      <w:r w:rsidR="00231CBE">
        <w:rPr>
          <w:rFonts w:ascii="Times New Roman" w:hAnsi="Times New Roman" w:cs="Times New Roman"/>
          <w:color w:val="000000"/>
          <w:sz w:val="24"/>
          <w:lang w:val="fr-FR"/>
        </w:rPr>
        <w:t xml:space="preserve">relative </w:t>
      </w:r>
      <w:r w:rsidR="001248D9">
        <w:rPr>
          <w:rFonts w:ascii="Times New Roman" w:hAnsi="Times New Roman" w:cs="Times New Roman"/>
          <w:color w:val="000000"/>
          <w:sz w:val="24"/>
          <w:lang w:val="fr-FR"/>
        </w:rPr>
        <w:t>d’une</w:t>
      </w:r>
      <w:r w:rsidR="007847C9">
        <w:rPr>
          <w:rFonts w:ascii="Times New Roman" w:hAnsi="Times New Roman" w:cs="Times New Roman"/>
          <w:color w:val="000000"/>
          <w:sz w:val="24"/>
          <w:lang w:val="fr-FR"/>
        </w:rPr>
        <w:t xml:space="preserve"> langue</w:t>
      </w:r>
      <w:r w:rsidR="00280870">
        <w:rPr>
          <w:rFonts w:ascii="Times New Roman" w:hAnsi="Times New Roman" w:cs="Times New Roman"/>
          <w:color w:val="000000"/>
          <w:sz w:val="24"/>
          <w:lang w:val="fr-FR"/>
        </w:rPr>
        <w:t xml:space="preserve"> n’en est qu’une des </w:t>
      </w:r>
      <w:r w:rsidR="005F6E67">
        <w:rPr>
          <w:rFonts w:ascii="Times New Roman" w:hAnsi="Times New Roman" w:cs="Times New Roman"/>
          <w:color w:val="000000"/>
          <w:sz w:val="24"/>
          <w:lang w:val="fr-FR"/>
        </w:rPr>
        <w:t>issues</w:t>
      </w:r>
      <w:r w:rsidR="00280870">
        <w:rPr>
          <w:rFonts w:ascii="Times New Roman" w:hAnsi="Times New Roman" w:cs="Times New Roman"/>
          <w:color w:val="000000"/>
          <w:sz w:val="24"/>
          <w:lang w:val="fr-FR"/>
        </w:rPr>
        <w:t xml:space="preserve"> possibles. </w:t>
      </w:r>
      <w:r w:rsidR="00401790">
        <w:rPr>
          <w:rFonts w:ascii="Times New Roman" w:hAnsi="Times New Roman" w:cs="Times New Roman"/>
          <w:color w:val="000000"/>
          <w:sz w:val="24"/>
          <w:lang w:val="fr-FR"/>
        </w:rPr>
        <w:t xml:space="preserve">Si la traduction </w:t>
      </w:r>
      <w:r w:rsidR="0068381D">
        <w:rPr>
          <w:rFonts w:ascii="Times New Roman" w:hAnsi="Times New Roman" w:cs="Times New Roman"/>
          <w:color w:val="000000"/>
          <w:sz w:val="24"/>
          <w:lang w:val="fr-FR"/>
        </w:rPr>
        <w:t xml:space="preserve">parfaite </w:t>
      </w:r>
      <w:r w:rsidR="00401790">
        <w:rPr>
          <w:rFonts w:ascii="Times New Roman" w:hAnsi="Times New Roman" w:cs="Times New Roman"/>
          <w:color w:val="000000"/>
          <w:sz w:val="24"/>
          <w:lang w:val="fr-FR"/>
        </w:rPr>
        <w:t xml:space="preserve">d’un universel à l’autre, d’un langage à un autre est </w:t>
      </w:r>
      <w:r w:rsidR="00B13B49">
        <w:rPr>
          <w:rFonts w:ascii="Times New Roman" w:hAnsi="Times New Roman" w:cs="Times New Roman"/>
          <w:color w:val="000000"/>
          <w:sz w:val="24"/>
          <w:lang w:val="fr-FR"/>
        </w:rPr>
        <w:t xml:space="preserve">alors </w:t>
      </w:r>
      <w:r w:rsidR="00401790">
        <w:rPr>
          <w:rFonts w:ascii="Times New Roman" w:hAnsi="Times New Roman" w:cs="Times New Roman"/>
          <w:color w:val="000000"/>
          <w:sz w:val="24"/>
          <w:lang w:val="fr-FR"/>
        </w:rPr>
        <w:t xml:space="preserve">impossible, elle n’est pas moins </w:t>
      </w:r>
      <w:r w:rsidR="00900ECD">
        <w:rPr>
          <w:rFonts w:ascii="Times New Roman" w:hAnsi="Times New Roman" w:cs="Times New Roman"/>
          <w:color w:val="000000"/>
          <w:sz w:val="24"/>
          <w:lang w:val="fr-FR"/>
        </w:rPr>
        <w:t>perpétuellement</w:t>
      </w:r>
      <w:r w:rsidR="00401790">
        <w:rPr>
          <w:rFonts w:ascii="Times New Roman" w:hAnsi="Times New Roman" w:cs="Times New Roman"/>
          <w:color w:val="000000"/>
          <w:sz w:val="24"/>
          <w:lang w:val="fr-FR"/>
        </w:rPr>
        <w:t xml:space="preserve"> à l’œuvre. </w:t>
      </w:r>
      <w:r w:rsidR="0048473E">
        <w:rPr>
          <w:rFonts w:ascii="Times New Roman" w:hAnsi="Times New Roman" w:cs="Times New Roman"/>
          <w:color w:val="000000"/>
          <w:sz w:val="24"/>
          <w:lang w:val="fr-FR"/>
        </w:rPr>
        <w:t xml:space="preserve">Ce modèle de la traduction offre une puissante métaphore </w:t>
      </w:r>
      <w:r w:rsidR="00A063A6">
        <w:rPr>
          <w:rFonts w:ascii="Times New Roman" w:hAnsi="Times New Roman" w:cs="Times New Roman"/>
          <w:color w:val="000000"/>
          <w:sz w:val="24"/>
          <w:lang w:val="fr-FR"/>
        </w:rPr>
        <w:t>du</w:t>
      </w:r>
      <w:r w:rsidR="0048473E">
        <w:rPr>
          <w:rFonts w:ascii="Times New Roman" w:hAnsi="Times New Roman" w:cs="Times New Roman"/>
          <w:color w:val="000000"/>
          <w:sz w:val="24"/>
          <w:lang w:val="fr-FR"/>
        </w:rPr>
        <w:t xml:space="preserve"> fonctionnement de l’Union Européenne. L’intégration que celle-ci promeut ne doit pas se concevoir</w:t>
      </w:r>
      <w:r w:rsidR="001B4ADC">
        <w:rPr>
          <w:rFonts w:ascii="Times New Roman" w:hAnsi="Times New Roman" w:cs="Times New Roman"/>
          <w:color w:val="000000"/>
          <w:sz w:val="24"/>
          <w:lang w:val="fr-FR"/>
        </w:rPr>
        <w:t>, selon Balibar,</w:t>
      </w:r>
      <w:r w:rsidR="0048473E">
        <w:rPr>
          <w:rFonts w:ascii="Times New Roman" w:hAnsi="Times New Roman" w:cs="Times New Roman"/>
          <w:color w:val="000000"/>
          <w:sz w:val="24"/>
          <w:lang w:val="fr-FR"/>
        </w:rPr>
        <w:t xml:space="preserve"> comme </w:t>
      </w:r>
      <w:r w:rsidR="00A2668D">
        <w:rPr>
          <w:rFonts w:ascii="Times New Roman" w:hAnsi="Times New Roman" w:cs="Times New Roman"/>
          <w:color w:val="000000"/>
          <w:sz w:val="24"/>
          <w:lang w:val="fr-FR"/>
        </w:rPr>
        <w:t>un</w:t>
      </w:r>
      <w:r w:rsidR="0048473E">
        <w:rPr>
          <w:rFonts w:ascii="Times New Roman" w:hAnsi="Times New Roman" w:cs="Times New Roman"/>
          <w:color w:val="000000"/>
          <w:sz w:val="24"/>
          <w:lang w:val="fr-FR"/>
        </w:rPr>
        <w:t xml:space="preserve"> rapprochement </w:t>
      </w:r>
      <w:r w:rsidR="004E1506">
        <w:rPr>
          <w:rFonts w:ascii="Times New Roman" w:hAnsi="Times New Roman" w:cs="Times New Roman"/>
          <w:color w:val="000000"/>
          <w:sz w:val="24"/>
          <w:lang w:val="fr-FR"/>
        </w:rPr>
        <w:t xml:space="preserve">entre </w:t>
      </w:r>
      <w:r w:rsidR="0048473E">
        <w:rPr>
          <w:rFonts w:ascii="Times New Roman" w:hAnsi="Times New Roman" w:cs="Times New Roman"/>
          <w:color w:val="000000"/>
          <w:sz w:val="24"/>
          <w:lang w:val="fr-FR"/>
        </w:rPr>
        <w:t>de</w:t>
      </w:r>
      <w:r w:rsidR="004E1506">
        <w:rPr>
          <w:rFonts w:ascii="Times New Roman" w:hAnsi="Times New Roman" w:cs="Times New Roman"/>
          <w:color w:val="000000"/>
          <w:sz w:val="24"/>
          <w:lang w:val="fr-FR"/>
        </w:rPr>
        <w:t>s</w:t>
      </w:r>
      <w:r w:rsidR="002A4D00">
        <w:rPr>
          <w:rFonts w:ascii="Times New Roman" w:hAnsi="Times New Roman" w:cs="Times New Roman"/>
          <w:color w:val="000000"/>
          <w:sz w:val="24"/>
          <w:lang w:val="fr-FR"/>
        </w:rPr>
        <w:t xml:space="preserve"> aires</w:t>
      </w:r>
      <w:r w:rsidR="0048473E">
        <w:rPr>
          <w:rFonts w:ascii="Times New Roman" w:hAnsi="Times New Roman" w:cs="Times New Roman"/>
          <w:color w:val="000000"/>
          <w:sz w:val="24"/>
          <w:lang w:val="fr-FR"/>
        </w:rPr>
        <w:t xml:space="preserve"> culture</w:t>
      </w:r>
      <w:r w:rsidR="0017593A">
        <w:rPr>
          <w:rFonts w:ascii="Times New Roman" w:hAnsi="Times New Roman" w:cs="Times New Roman"/>
          <w:color w:val="000000"/>
          <w:sz w:val="24"/>
          <w:lang w:val="fr-FR"/>
        </w:rPr>
        <w:t>lle</w:t>
      </w:r>
      <w:r w:rsidR="0048473E">
        <w:rPr>
          <w:rFonts w:ascii="Times New Roman" w:hAnsi="Times New Roman" w:cs="Times New Roman"/>
          <w:color w:val="000000"/>
          <w:sz w:val="24"/>
          <w:lang w:val="fr-FR"/>
        </w:rPr>
        <w:t xml:space="preserve">s </w:t>
      </w:r>
      <w:r w:rsidR="0017593A">
        <w:rPr>
          <w:rFonts w:ascii="Times New Roman" w:hAnsi="Times New Roman" w:cs="Times New Roman"/>
          <w:color w:val="000000"/>
          <w:sz w:val="24"/>
          <w:lang w:val="fr-FR"/>
        </w:rPr>
        <w:t xml:space="preserve">mitoyennes et hermétiques les unes aux autres mais comme la reconnaissance du fait premier d’une </w:t>
      </w:r>
      <w:r w:rsidR="001248D9">
        <w:rPr>
          <w:rFonts w:ascii="Times New Roman" w:hAnsi="Times New Roman" w:cs="Times New Roman"/>
          <w:color w:val="000000"/>
          <w:sz w:val="24"/>
          <w:lang w:val="fr-FR"/>
        </w:rPr>
        <w:t>interpénétration</w:t>
      </w:r>
      <w:r w:rsidR="0017593A">
        <w:rPr>
          <w:rFonts w:ascii="Times New Roman" w:hAnsi="Times New Roman" w:cs="Times New Roman"/>
          <w:color w:val="000000"/>
          <w:sz w:val="24"/>
          <w:lang w:val="fr-FR"/>
        </w:rPr>
        <w:t>, ou d’une superposition, d</w:t>
      </w:r>
      <w:r w:rsidR="00B75851">
        <w:rPr>
          <w:rFonts w:ascii="Times New Roman" w:hAnsi="Times New Roman" w:cs="Times New Roman"/>
          <w:color w:val="000000"/>
          <w:sz w:val="24"/>
          <w:lang w:val="fr-FR"/>
        </w:rPr>
        <w:t>’une grande diversité de</w:t>
      </w:r>
      <w:r w:rsidR="0017593A">
        <w:rPr>
          <w:rFonts w:ascii="Times New Roman" w:hAnsi="Times New Roman" w:cs="Times New Roman"/>
          <w:color w:val="000000"/>
          <w:sz w:val="24"/>
          <w:lang w:val="fr-FR"/>
        </w:rPr>
        <w:t xml:space="preserve"> pratiques et d’</w:t>
      </w:r>
      <w:r w:rsidR="001200FF">
        <w:rPr>
          <w:rFonts w:ascii="Times New Roman" w:hAnsi="Times New Roman" w:cs="Times New Roman"/>
          <w:color w:val="000000"/>
          <w:sz w:val="24"/>
          <w:lang w:val="fr-FR"/>
        </w:rPr>
        <w:t>héritages culturel</w:t>
      </w:r>
      <w:r w:rsidR="00B75851">
        <w:rPr>
          <w:rFonts w:ascii="Times New Roman" w:hAnsi="Times New Roman" w:cs="Times New Roman"/>
          <w:color w:val="000000"/>
          <w:sz w:val="24"/>
          <w:lang w:val="fr-FR"/>
        </w:rPr>
        <w:t>s</w:t>
      </w:r>
      <w:r w:rsidR="005161C2">
        <w:rPr>
          <w:rFonts w:ascii="Times New Roman" w:hAnsi="Times New Roman" w:cs="Times New Roman"/>
          <w:color w:val="000000"/>
          <w:sz w:val="24"/>
          <w:lang w:val="fr-FR"/>
        </w:rPr>
        <w:t xml:space="preserve">. L’Europe ferait </w:t>
      </w:r>
      <w:r w:rsidR="00AF317A">
        <w:rPr>
          <w:rFonts w:ascii="Times New Roman" w:hAnsi="Times New Roman" w:cs="Times New Roman"/>
          <w:color w:val="000000"/>
          <w:sz w:val="24"/>
          <w:lang w:val="fr-FR"/>
        </w:rPr>
        <w:t xml:space="preserve">en ce sens </w:t>
      </w:r>
      <w:r w:rsidR="005161C2">
        <w:rPr>
          <w:rFonts w:ascii="Times New Roman" w:hAnsi="Times New Roman" w:cs="Times New Roman"/>
          <w:color w:val="000000"/>
          <w:sz w:val="24"/>
          <w:lang w:val="fr-FR"/>
        </w:rPr>
        <w:t xml:space="preserve">mieux de cesser de s’interroger sur ses frontières, </w:t>
      </w:r>
      <w:r w:rsidR="00F43E8B">
        <w:rPr>
          <w:rFonts w:ascii="Times New Roman" w:hAnsi="Times New Roman" w:cs="Times New Roman"/>
          <w:color w:val="000000"/>
          <w:sz w:val="24"/>
          <w:lang w:val="fr-FR"/>
        </w:rPr>
        <w:t xml:space="preserve">indéfinissables, </w:t>
      </w:r>
      <w:r w:rsidR="00813E7A">
        <w:rPr>
          <w:rFonts w:ascii="Times New Roman" w:hAnsi="Times New Roman" w:cs="Times New Roman"/>
          <w:color w:val="000000"/>
          <w:sz w:val="24"/>
          <w:lang w:val="fr-FR"/>
        </w:rPr>
        <w:t xml:space="preserve">pour reconnaître qu’elle est elle-même un </w:t>
      </w:r>
      <w:r w:rsidR="00A51FF3">
        <w:rPr>
          <w:rFonts w:ascii="Times New Roman" w:hAnsi="Times New Roman" w:cs="Times New Roman"/>
          <w:color w:val="000000"/>
          <w:sz w:val="24"/>
          <w:lang w:val="fr-FR"/>
        </w:rPr>
        <w:t>« </w:t>
      </w:r>
      <w:r w:rsidR="00813E7A">
        <w:rPr>
          <w:rFonts w:ascii="Times New Roman" w:hAnsi="Times New Roman" w:cs="Times New Roman"/>
          <w:i/>
          <w:color w:val="000000"/>
          <w:sz w:val="24"/>
          <w:lang w:val="fr-FR"/>
        </w:rPr>
        <w:t>Borderland</w:t>
      </w:r>
      <w:r w:rsidR="00704C9D">
        <w:rPr>
          <w:rFonts w:ascii="Times New Roman" w:hAnsi="Times New Roman" w:cs="Times New Roman"/>
          <w:color w:val="000000"/>
          <w:sz w:val="24"/>
          <w:lang w:val="fr-FR"/>
        </w:rPr>
        <w:t> »</w:t>
      </w:r>
      <w:r w:rsidR="00813E7A">
        <w:rPr>
          <w:rFonts w:ascii="Times New Roman" w:hAnsi="Times New Roman" w:cs="Times New Roman"/>
          <w:color w:val="000000"/>
          <w:sz w:val="24"/>
          <w:lang w:val="fr-FR"/>
        </w:rPr>
        <w:t>, une zone frontalière à l’échelle d’u</w:t>
      </w:r>
      <w:r w:rsidR="00E15B31">
        <w:rPr>
          <w:rFonts w:ascii="Times New Roman" w:hAnsi="Times New Roman" w:cs="Times New Roman"/>
          <w:color w:val="000000"/>
          <w:sz w:val="24"/>
          <w:lang w:val="fr-FR"/>
        </w:rPr>
        <w:t>n continent.</w:t>
      </w:r>
    </w:p>
    <w:p w:rsidR="00DB77B4" w:rsidRPr="00881BB9" w:rsidRDefault="00DB77B4" w:rsidP="00DB77B4">
      <w:pPr>
        <w:rPr>
          <w:rFonts w:ascii="Times New Roman" w:hAnsi="Times New Roman" w:cs="Times New Roman"/>
          <w:color w:val="000000"/>
          <w:sz w:val="24"/>
          <w:lang w:val="fr-FR"/>
        </w:rPr>
      </w:pPr>
      <w:r>
        <w:rPr>
          <w:rFonts w:ascii="Times New Roman" w:hAnsi="Times New Roman" w:cs="Times New Roman"/>
          <w:color w:val="000000"/>
          <w:sz w:val="24"/>
          <w:lang w:val="fr-FR"/>
        </w:rPr>
        <w:tab/>
        <w:t xml:space="preserve">Plus prosaïquement, Balibar en appelle à ce que l’UE fasse barrage </w:t>
      </w:r>
      <w:r w:rsidR="000A1EAB">
        <w:rPr>
          <w:rFonts w:ascii="Times New Roman" w:hAnsi="Times New Roman" w:cs="Times New Roman"/>
          <w:color w:val="000000"/>
          <w:sz w:val="24"/>
          <w:lang w:val="fr-FR"/>
        </w:rPr>
        <w:t>aux processus</w:t>
      </w:r>
      <w:r>
        <w:rPr>
          <w:rFonts w:ascii="Times New Roman" w:hAnsi="Times New Roman" w:cs="Times New Roman"/>
          <w:color w:val="000000"/>
          <w:sz w:val="24"/>
          <w:lang w:val="fr-FR"/>
        </w:rPr>
        <w:t xml:space="preserve"> </w:t>
      </w:r>
      <w:r w:rsidR="00746E8D">
        <w:rPr>
          <w:rFonts w:ascii="Times New Roman" w:hAnsi="Times New Roman" w:cs="Times New Roman"/>
          <w:color w:val="000000"/>
          <w:sz w:val="24"/>
          <w:lang w:val="fr-FR"/>
        </w:rPr>
        <w:t xml:space="preserve">de </w:t>
      </w:r>
      <w:r>
        <w:rPr>
          <w:rFonts w:ascii="Times New Roman" w:hAnsi="Times New Roman" w:cs="Times New Roman"/>
          <w:color w:val="000000"/>
          <w:sz w:val="24"/>
          <w:lang w:val="fr-FR"/>
        </w:rPr>
        <w:t xml:space="preserve">dé-démocratisation </w:t>
      </w:r>
      <w:r w:rsidR="000A1EAB">
        <w:rPr>
          <w:rFonts w:ascii="Times New Roman" w:hAnsi="Times New Roman" w:cs="Times New Roman"/>
          <w:color w:val="000000"/>
          <w:sz w:val="24"/>
          <w:lang w:val="fr-FR"/>
        </w:rPr>
        <w:t xml:space="preserve">de la vie publique, </w:t>
      </w:r>
      <w:r w:rsidR="004E3678">
        <w:rPr>
          <w:rFonts w:ascii="Times New Roman" w:hAnsi="Times New Roman" w:cs="Times New Roman"/>
          <w:color w:val="000000"/>
          <w:sz w:val="24"/>
          <w:lang w:val="fr-FR"/>
        </w:rPr>
        <w:t xml:space="preserve">autrement dit de perte de contrôle des gouvernés sur leurs gouvernants, </w:t>
      </w:r>
      <w:r w:rsidR="000E5E51">
        <w:rPr>
          <w:rFonts w:ascii="Times New Roman" w:hAnsi="Times New Roman" w:cs="Times New Roman"/>
          <w:color w:val="000000"/>
          <w:sz w:val="24"/>
          <w:lang w:val="fr-FR"/>
        </w:rPr>
        <w:t xml:space="preserve">ce qui requiert </w:t>
      </w:r>
      <w:r w:rsidR="000E5E51">
        <w:rPr>
          <w:rFonts w:ascii="Times New Roman" w:hAnsi="Times New Roman" w:cs="Times New Roman"/>
          <w:i/>
          <w:color w:val="000000"/>
          <w:sz w:val="24"/>
          <w:lang w:val="fr-FR"/>
        </w:rPr>
        <w:t xml:space="preserve">a minima </w:t>
      </w:r>
      <w:r w:rsidR="000E5E51">
        <w:rPr>
          <w:rFonts w:ascii="Times New Roman" w:hAnsi="Times New Roman" w:cs="Times New Roman"/>
          <w:color w:val="000000"/>
          <w:sz w:val="24"/>
          <w:lang w:val="fr-FR"/>
        </w:rPr>
        <w:t>deux aménagements</w:t>
      </w:r>
      <w:r w:rsidR="000A1EAB">
        <w:rPr>
          <w:rFonts w:ascii="Times New Roman" w:hAnsi="Times New Roman" w:cs="Times New Roman"/>
          <w:color w:val="000000"/>
          <w:sz w:val="24"/>
          <w:lang w:val="fr-FR"/>
        </w:rPr>
        <w:t xml:space="preserve">. D’une part, il est urgent d’abandonner </w:t>
      </w:r>
      <w:r w:rsidR="00E039FD">
        <w:rPr>
          <w:rFonts w:ascii="Times New Roman" w:hAnsi="Times New Roman" w:cs="Times New Roman"/>
          <w:color w:val="000000"/>
          <w:sz w:val="24"/>
          <w:lang w:val="fr-FR"/>
        </w:rPr>
        <w:t xml:space="preserve">en la matière </w:t>
      </w:r>
      <w:r w:rsidR="000A1EAB">
        <w:rPr>
          <w:rFonts w:ascii="Times New Roman" w:hAnsi="Times New Roman" w:cs="Times New Roman"/>
          <w:color w:val="000000"/>
          <w:sz w:val="24"/>
          <w:lang w:val="fr-FR"/>
        </w:rPr>
        <w:t xml:space="preserve">l’image trompeuse des vases communicants. Plus de démocratie au niveau européen n’implique pas d’en avoir moins au niveau national (ou </w:t>
      </w:r>
      <w:r w:rsidR="002B503D">
        <w:rPr>
          <w:rFonts w:ascii="Times New Roman" w:hAnsi="Times New Roman" w:cs="Times New Roman"/>
          <w:color w:val="000000"/>
          <w:sz w:val="24"/>
          <w:lang w:val="fr-FR"/>
        </w:rPr>
        <w:t>inversement</w:t>
      </w:r>
      <w:r w:rsidR="000A1EAB">
        <w:rPr>
          <w:rFonts w:ascii="Times New Roman" w:hAnsi="Times New Roman" w:cs="Times New Roman"/>
          <w:color w:val="000000"/>
          <w:sz w:val="24"/>
          <w:lang w:val="fr-FR"/>
        </w:rPr>
        <w:t>.) Ce que la réalité historique démontre, c’est</w:t>
      </w:r>
      <w:r w:rsidR="00283B55">
        <w:rPr>
          <w:rFonts w:ascii="Times New Roman" w:hAnsi="Times New Roman" w:cs="Times New Roman"/>
          <w:color w:val="000000"/>
          <w:sz w:val="24"/>
          <w:lang w:val="fr-FR"/>
        </w:rPr>
        <w:t xml:space="preserve"> plutôt</w:t>
      </w:r>
      <w:r w:rsidR="000A1EAB">
        <w:rPr>
          <w:rFonts w:ascii="Times New Roman" w:hAnsi="Times New Roman" w:cs="Times New Roman"/>
          <w:color w:val="000000"/>
          <w:sz w:val="24"/>
          <w:lang w:val="fr-FR"/>
        </w:rPr>
        <w:t xml:space="preserve"> que les avancées ou les reculs démocratiques se font </w:t>
      </w:r>
      <w:r w:rsidR="000A1EAB">
        <w:rPr>
          <w:rFonts w:ascii="Times New Roman" w:hAnsi="Times New Roman" w:cs="Times New Roman"/>
          <w:i/>
          <w:color w:val="000000"/>
          <w:sz w:val="24"/>
          <w:lang w:val="fr-FR"/>
        </w:rPr>
        <w:t xml:space="preserve">conjointement </w:t>
      </w:r>
      <w:r w:rsidR="000A1EAB">
        <w:rPr>
          <w:rFonts w:ascii="Times New Roman" w:hAnsi="Times New Roman" w:cs="Times New Roman"/>
          <w:color w:val="000000"/>
          <w:sz w:val="24"/>
          <w:lang w:val="fr-FR"/>
        </w:rPr>
        <w:t xml:space="preserve">à ces deux niveaux. </w:t>
      </w:r>
      <w:r w:rsidR="00E33202">
        <w:rPr>
          <w:rFonts w:ascii="Times New Roman" w:hAnsi="Times New Roman" w:cs="Times New Roman"/>
          <w:color w:val="000000"/>
          <w:sz w:val="24"/>
          <w:lang w:val="fr-FR"/>
        </w:rPr>
        <w:t>Or, p</w:t>
      </w:r>
      <w:r w:rsidR="000E5E51">
        <w:rPr>
          <w:rFonts w:ascii="Times New Roman" w:hAnsi="Times New Roman" w:cs="Times New Roman"/>
          <w:color w:val="000000"/>
          <w:sz w:val="24"/>
          <w:lang w:val="fr-FR"/>
        </w:rPr>
        <w:t xml:space="preserve">our que le l’UE puisse représenter </w:t>
      </w:r>
      <w:r w:rsidR="00164885">
        <w:rPr>
          <w:rFonts w:ascii="Times New Roman" w:hAnsi="Times New Roman" w:cs="Times New Roman"/>
          <w:color w:val="000000"/>
          <w:sz w:val="24"/>
          <w:lang w:val="fr-FR"/>
        </w:rPr>
        <w:t>ce</w:t>
      </w:r>
      <w:r w:rsidR="000E5E51">
        <w:rPr>
          <w:rFonts w:ascii="Times New Roman" w:hAnsi="Times New Roman" w:cs="Times New Roman"/>
          <w:color w:val="000000"/>
          <w:sz w:val="24"/>
          <w:lang w:val="fr-FR"/>
        </w:rPr>
        <w:t xml:space="preserve"> </w:t>
      </w:r>
      <w:r w:rsidR="000E5E51">
        <w:rPr>
          <w:rFonts w:ascii="Times New Roman" w:hAnsi="Times New Roman" w:cs="Times New Roman"/>
          <w:i/>
          <w:color w:val="000000"/>
          <w:sz w:val="24"/>
          <w:lang w:val="fr-FR"/>
        </w:rPr>
        <w:t xml:space="preserve">surplus </w:t>
      </w:r>
      <w:r w:rsidR="000E5E51">
        <w:rPr>
          <w:rFonts w:ascii="Times New Roman" w:hAnsi="Times New Roman" w:cs="Times New Roman"/>
          <w:color w:val="000000"/>
          <w:sz w:val="24"/>
          <w:lang w:val="fr-FR"/>
        </w:rPr>
        <w:t>de démocratie, plutôt que d’être l’instrument de sa déconstruction, il importe d’y injecter un co</w:t>
      </w:r>
      <w:r w:rsidR="00400766">
        <w:rPr>
          <w:rFonts w:ascii="Times New Roman" w:hAnsi="Times New Roman" w:cs="Times New Roman"/>
          <w:color w:val="000000"/>
          <w:sz w:val="24"/>
          <w:lang w:val="fr-FR"/>
        </w:rPr>
        <w:t>nflit qui repolitise sa gouvernance</w:t>
      </w:r>
      <w:r w:rsidR="00EC348A">
        <w:rPr>
          <w:rFonts w:ascii="Times New Roman" w:hAnsi="Times New Roman" w:cs="Times New Roman"/>
          <w:color w:val="000000"/>
          <w:sz w:val="24"/>
          <w:lang w:val="fr-FR"/>
        </w:rPr>
        <w:t xml:space="preserve">, c’est-à-dire </w:t>
      </w:r>
      <w:r w:rsidR="00371A1E">
        <w:rPr>
          <w:rFonts w:ascii="Times New Roman" w:hAnsi="Times New Roman" w:cs="Times New Roman"/>
          <w:color w:val="000000"/>
          <w:sz w:val="24"/>
          <w:lang w:val="fr-FR"/>
        </w:rPr>
        <w:t xml:space="preserve">un conflit qui échapperait </w:t>
      </w:r>
      <w:r w:rsidR="00881BB9">
        <w:rPr>
          <w:rFonts w:ascii="Times New Roman" w:hAnsi="Times New Roman" w:cs="Times New Roman"/>
          <w:color w:val="000000"/>
          <w:sz w:val="24"/>
          <w:lang w:val="fr-FR"/>
        </w:rPr>
        <w:t>aux traditionnelle</w:t>
      </w:r>
      <w:r w:rsidR="00D70513">
        <w:rPr>
          <w:rFonts w:ascii="Times New Roman" w:hAnsi="Times New Roman" w:cs="Times New Roman"/>
          <w:color w:val="000000"/>
          <w:sz w:val="24"/>
          <w:lang w:val="fr-FR"/>
        </w:rPr>
        <w:t xml:space="preserve">s lignes de fracture nationales qui </w:t>
      </w:r>
      <w:r w:rsidR="007405C1">
        <w:rPr>
          <w:rFonts w:ascii="Times New Roman" w:hAnsi="Times New Roman" w:cs="Times New Roman"/>
          <w:color w:val="000000"/>
          <w:sz w:val="24"/>
          <w:lang w:val="fr-FR"/>
        </w:rPr>
        <w:t>favorisent la monopolisation par</w:t>
      </w:r>
      <w:r w:rsidR="00D70513">
        <w:rPr>
          <w:rFonts w:ascii="Times New Roman" w:hAnsi="Times New Roman" w:cs="Times New Roman"/>
          <w:color w:val="000000"/>
          <w:sz w:val="24"/>
          <w:lang w:val="fr-FR"/>
        </w:rPr>
        <w:t xml:space="preserve"> les élites politiques nationales de la contestation européenne.</w:t>
      </w:r>
      <w:r w:rsidR="00881BB9">
        <w:rPr>
          <w:rFonts w:ascii="Times New Roman" w:hAnsi="Times New Roman" w:cs="Times New Roman"/>
          <w:color w:val="000000"/>
          <w:sz w:val="24"/>
          <w:lang w:val="fr-FR"/>
        </w:rPr>
        <w:t xml:space="preserve"> Ce que Balibar appelle </w:t>
      </w:r>
      <w:r w:rsidR="00881BB9">
        <w:rPr>
          <w:rFonts w:ascii="Times New Roman" w:hAnsi="Times New Roman" w:cs="Times New Roman"/>
          <w:i/>
          <w:color w:val="000000"/>
          <w:sz w:val="24"/>
          <w:lang w:val="fr-FR"/>
        </w:rPr>
        <w:t xml:space="preserve">in fine </w:t>
      </w:r>
      <w:r w:rsidR="00881BB9">
        <w:rPr>
          <w:rFonts w:ascii="Times New Roman" w:hAnsi="Times New Roman" w:cs="Times New Roman"/>
          <w:color w:val="000000"/>
          <w:sz w:val="24"/>
          <w:lang w:val="fr-FR"/>
        </w:rPr>
        <w:t xml:space="preserve">de ses vœux, c’est </w:t>
      </w:r>
      <w:r w:rsidR="00B55D58">
        <w:rPr>
          <w:rFonts w:ascii="Times New Roman" w:hAnsi="Times New Roman" w:cs="Times New Roman"/>
          <w:color w:val="000000"/>
          <w:sz w:val="24"/>
          <w:lang w:val="fr-FR"/>
        </w:rPr>
        <w:t xml:space="preserve">donc </w:t>
      </w:r>
      <w:r w:rsidR="00881BB9">
        <w:rPr>
          <w:rFonts w:ascii="Times New Roman" w:hAnsi="Times New Roman" w:cs="Times New Roman"/>
          <w:color w:val="000000"/>
          <w:sz w:val="24"/>
          <w:lang w:val="fr-FR"/>
        </w:rPr>
        <w:t xml:space="preserve">à la fondation d’une gauche </w:t>
      </w:r>
      <w:r w:rsidR="00193B80">
        <w:rPr>
          <w:rFonts w:ascii="Times New Roman" w:hAnsi="Times New Roman" w:cs="Times New Roman"/>
          <w:color w:val="000000"/>
          <w:sz w:val="24"/>
          <w:lang w:val="fr-FR"/>
        </w:rPr>
        <w:t xml:space="preserve">paneuropéenne </w:t>
      </w:r>
      <w:r w:rsidR="00881BB9">
        <w:rPr>
          <w:rFonts w:ascii="Times New Roman" w:hAnsi="Times New Roman" w:cs="Times New Roman"/>
          <w:color w:val="000000"/>
          <w:sz w:val="24"/>
          <w:lang w:val="fr-FR"/>
        </w:rPr>
        <w:t xml:space="preserve">qui renonce au mirage du souverainisme pour embrasser pleinement le projet d’une </w:t>
      </w:r>
      <w:r w:rsidR="00881BB9">
        <w:rPr>
          <w:rFonts w:ascii="Times New Roman" w:hAnsi="Times New Roman" w:cs="Times New Roman"/>
          <w:i/>
          <w:color w:val="000000"/>
          <w:sz w:val="24"/>
          <w:lang w:val="fr-FR"/>
        </w:rPr>
        <w:t>autre Europe</w:t>
      </w:r>
      <w:r w:rsidR="00881BB9">
        <w:rPr>
          <w:rFonts w:ascii="Times New Roman" w:hAnsi="Times New Roman" w:cs="Times New Roman"/>
          <w:color w:val="000000"/>
          <w:sz w:val="24"/>
          <w:lang w:val="fr-FR"/>
        </w:rPr>
        <w:t xml:space="preserve">, d’une Europe qui deviendrait l’instrument d’une domestication des marchés et d’une restauration de la citoyenneté sociale. </w:t>
      </w:r>
      <w:r w:rsidR="003E4301">
        <w:rPr>
          <w:rFonts w:ascii="Times New Roman" w:hAnsi="Times New Roman" w:cs="Times New Roman"/>
          <w:color w:val="000000"/>
          <w:sz w:val="24"/>
          <w:lang w:val="fr-FR"/>
        </w:rPr>
        <w:t xml:space="preserve">Ce parti de gauche européen, dont Podemos et Syriza </w:t>
      </w:r>
      <w:r w:rsidR="00746E8D">
        <w:rPr>
          <w:rFonts w:ascii="Times New Roman" w:hAnsi="Times New Roman" w:cs="Times New Roman"/>
          <w:color w:val="000000"/>
          <w:sz w:val="24"/>
          <w:lang w:val="fr-FR"/>
        </w:rPr>
        <w:t>pourraient être d</w:t>
      </w:r>
      <w:r w:rsidR="00B86EAA">
        <w:rPr>
          <w:rFonts w:ascii="Times New Roman" w:hAnsi="Times New Roman" w:cs="Times New Roman"/>
          <w:color w:val="000000"/>
          <w:sz w:val="24"/>
          <w:lang w:val="fr-FR"/>
        </w:rPr>
        <w:t xml:space="preserve">es fers de lance, </w:t>
      </w:r>
      <w:r w:rsidR="00E1522A">
        <w:rPr>
          <w:rFonts w:ascii="Times New Roman" w:hAnsi="Times New Roman" w:cs="Times New Roman"/>
          <w:color w:val="000000"/>
          <w:sz w:val="24"/>
          <w:lang w:val="fr-FR"/>
        </w:rPr>
        <w:t>aurait alors la lourde tâche d’incarner un</w:t>
      </w:r>
      <w:r w:rsidR="00112A5B">
        <w:rPr>
          <w:rFonts w:ascii="Times New Roman" w:hAnsi="Times New Roman" w:cs="Times New Roman"/>
          <w:color w:val="000000"/>
          <w:sz w:val="24"/>
          <w:lang w:val="fr-FR"/>
        </w:rPr>
        <w:t xml:space="preserve"> nouvel univers</w:t>
      </w:r>
      <w:r w:rsidR="0010224F">
        <w:rPr>
          <w:rFonts w:ascii="Times New Roman" w:hAnsi="Times New Roman" w:cs="Times New Roman"/>
          <w:color w:val="000000"/>
          <w:sz w:val="24"/>
          <w:lang w:val="fr-FR"/>
        </w:rPr>
        <w:t>e</w:t>
      </w:r>
      <w:r w:rsidR="00112A5B">
        <w:rPr>
          <w:rFonts w:ascii="Times New Roman" w:hAnsi="Times New Roman" w:cs="Times New Roman"/>
          <w:color w:val="000000"/>
          <w:sz w:val="24"/>
          <w:lang w:val="fr-FR"/>
        </w:rPr>
        <w:t>l</w:t>
      </w:r>
      <w:r w:rsidR="00E1522A">
        <w:rPr>
          <w:rFonts w:ascii="Times New Roman" w:hAnsi="Times New Roman" w:cs="Times New Roman"/>
          <w:color w:val="000000"/>
          <w:sz w:val="24"/>
          <w:lang w:val="fr-FR"/>
        </w:rPr>
        <w:t xml:space="preserve"> dans </w:t>
      </w:r>
      <w:r w:rsidR="006505DE">
        <w:rPr>
          <w:rFonts w:ascii="Times New Roman" w:hAnsi="Times New Roman" w:cs="Times New Roman"/>
          <w:color w:val="000000"/>
          <w:sz w:val="24"/>
          <w:lang w:val="fr-FR"/>
        </w:rPr>
        <w:t xml:space="preserve">le conflit des universaux de </w:t>
      </w:r>
      <w:r w:rsidR="00E1522A">
        <w:rPr>
          <w:rFonts w:ascii="Times New Roman" w:hAnsi="Times New Roman" w:cs="Times New Roman"/>
          <w:color w:val="000000"/>
          <w:sz w:val="24"/>
          <w:lang w:val="fr-FR"/>
        </w:rPr>
        <w:t xml:space="preserve">l’espace européen : celui d’une concitoyenneté qui </w:t>
      </w:r>
      <w:r w:rsidR="007543C6">
        <w:rPr>
          <w:rFonts w:ascii="Times New Roman" w:hAnsi="Times New Roman" w:cs="Times New Roman"/>
          <w:color w:val="000000"/>
          <w:sz w:val="24"/>
          <w:lang w:val="fr-FR"/>
        </w:rPr>
        <w:t>vise</w:t>
      </w:r>
      <w:r w:rsidR="00E1522A">
        <w:rPr>
          <w:rFonts w:ascii="Times New Roman" w:hAnsi="Times New Roman" w:cs="Times New Roman"/>
          <w:color w:val="000000"/>
          <w:sz w:val="24"/>
          <w:lang w:val="fr-FR"/>
        </w:rPr>
        <w:t xml:space="preserve"> à l’égale liberté de tous ses membres.</w:t>
      </w:r>
      <w:r w:rsidR="00574CA5">
        <w:rPr>
          <w:rFonts w:ascii="Times New Roman" w:hAnsi="Times New Roman" w:cs="Times New Roman"/>
          <w:color w:val="000000"/>
          <w:sz w:val="24"/>
          <w:lang w:val="fr-FR"/>
        </w:rPr>
        <w:t xml:space="preserve"> </w:t>
      </w:r>
      <w:r w:rsidR="00C716AA">
        <w:rPr>
          <w:rFonts w:ascii="Times New Roman" w:hAnsi="Times New Roman" w:cs="Times New Roman"/>
          <w:color w:val="000000"/>
          <w:sz w:val="24"/>
          <w:lang w:val="fr-FR"/>
        </w:rPr>
        <w:t xml:space="preserve">Vaste projet, pourrait-on ironiser, mais à défaut d’entreprendre des efforts en ce sens, il y a fort à craindre que le point d’interrogation </w:t>
      </w:r>
      <w:r w:rsidR="009713FD">
        <w:rPr>
          <w:rFonts w:ascii="Times New Roman" w:hAnsi="Times New Roman" w:cs="Times New Roman"/>
          <w:color w:val="000000"/>
          <w:sz w:val="24"/>
          <w:lang w:val="fr-FR"/>
        </w:rPr>
        <w:t>qui ponctue le</w:t>
      </w:r>
      <w:bookmarkStart w:id="0" w:name="_GoBack"/>
      <w:bookmarkEnd w:id="0"/>
      <w:r w:rsidR="00C716AA">
        <w:rPr>
          <w:rFonts w:ascii="Times New Roman" w:hAnsi="Times New Roman" w:cs="Times New Roman"/>
          <w:color w:val="000000"/>
          <w:sz w:val="24"/>
          <w:lang w:val="fr-FR"/>
        </w:rPr>
        <w:t xml:space="preserve"> titre de l’ouvrage n’ait </w:t>
      </w:r>
      <w:r w:rsidR="007A10C1">
        <w:rPr>
          <w:rFonts w:ascii="Times New Roman" w:hAnsi="Times New Roman" w:cs="Times New Roman"/>
          <w:color w:val="000000"/>
          <w:sz w:val="24"/>
          <w:lang w:val="fr-FR"/>
        </w:rPr>
        <w:t xml:space="preserve">prochainement </w:t>
      </w:r>
      <w:r w:rsidR="00C716AA">
        <w:rPr>
          <w:rFonts w:ascii="Times New Roman" w:hAnsi="Times New Roman" w:cs="Times New Roman"/>
          <w:color w:val="000000"/>
          <w:sz w:val="24"/>
          <w:lang w:val="fr-FR"/>
        </w:rPr>
        <w:t>plus lieu d’être.</w:t>
      </w:r>
    </w:p>
    <w:p w:rsidR="007C4B13" w:rsidRDefault="007C4B13"/>
    <w:p w:rsidR="00667CC6" w:rsidRDefault="00667CC6">
      <w:pPr>
        <w:rPr>
          <w:b/>
        </w:rPr>
      </w:pPr>
      <w:r w:rsidRPr="00667CC6">
        <w:rPr>
          <w:b/>
        </w:rPr>
        <w:t>Martin Deleixhe</w:t>
      </w:r>
    </w:p>
    <w:p w:rsidR="00667CC6" w:rsidRPr="00667CC6" w:rsidRDefault="00667CC6">
      <w:r>
        <w:t xml:space="preserve">Chercheur </w:t>
      </w:r>
      <w:r w:rsidR="00693CAE">
        <w:t>postdoctoral</w:t>
      </w:r>
      <w:r>
        <w:t>, Université Saint-Louis Bruxelles</w:t>
      </w:r>
    </w:p>
    <w:sectPr w:rsidR="00667CC6" w:rsidRPr="00667C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E61"/>
    <w:rsid w:val="00001752"/>
    <w:rsid w:val="00001E52"/>
    <w:rsid w:val="0000262C"/>
    <w:rsid w:val="000028BD"/>
    <w:rsid w:val="00011DB4"/>
    <w:rsid w:val="00040512"/>
    <w:rsid w:val="00044255"/>
    <w:rsid w:val="00047023"/>
    <w:rsid w:val="000504FA"/>
    <w:rsid w:val="000548A6"/>
    <w:rsid w:val="00060FF3"/>
    <w:rsid w:val="000629D5"/>
    <w:rsid w:val="00062E23"/>
    <w:rsid w:val="00073E5B"/>
    <w:rsid w:val="0008086F"/>
    <w:rsid w:val="00084ADA"/>
    <w:rsid w:val="000868BB"/>
    <w:rsid w:val="000A1EAB"/>
    <w:rsid w:val="000A494C"/>
    <w:rsid w:val="000B51F8"/>
    <w:rsid w:val="000C4F09"/>
    <w:rsid w:val="000D27B8"/>
    <w:rsid w:val="000E1233"/>
    <w:rsid w:val="000E4D94"/>
    <w:rsid w:val="000E5E51"/>
    <w:rsid w:val="000E6525"/>
    <w:rsid w:val="0010224F"/>
    <w:rsid w:val="00104B23"/>
    <w:rsid w:val="001060C2"/>
    <w:rsid w:val="00110CF8"/>
    <w:rsid w:val="00112A5B"/>
    <w:rsid w:val="00115FA6"/>
    <w:rsid w:val="001200FF"/>
    <w:rsid w:val="00120B71"/>
    <w:rsid w:val="0012211B"/>
    <w:rsid w:val="001248D9"/>
    <w:rsid w:val="001251E0"/>
    <w:rsid w:val="00133125"/>
    <w:rsid w:val="001424BF"/>
    <w:rsid w:val="001427F9"/>
    <w:rsid w:val="00144863"/>
    <w:rsid w:val="00144F2B"/>
    <w:rsid w:val="00145F35"/>
    <w:rsid w:val="001461B1"/>
    <w:rsid w:val="00146954"/>
    <w:rsid w:val="00164885"/>
    <w:rsid w:val="00165E08"/>
    <w:rsid w:val="0017593A"/>
    <w:rsid w:val="00180FF2"/>
    <w:rsid w:val="00183549"/>
    <w:rsid w:val="001862E4"/>
    <w:rsid w:val="00187F5C"/>
    <w:rsid w:val="001923E1"/>
    <w:rsid w:val="00193B80"/>
    <w:rsid w:val="00193F45"/>
    <w:rsid w:val="001B1593"/>
    <w:rsid w:val="001B4ADC"/>
    <w:rsid w:val="001B6DA4"/>
    <w:rsid w:val="001C0AA8"/>
    <w:rsid w:val="001C0DF7"/>
    <w:rsid w:val="001C1D95"/>
    <w:rsid w:val="001C7196"/>
    <w:rsid w:val="001E07B7"/>
    <w:rsid w:val="001E0B2C"/>
    <w:rsid w:val="001E2916"/>
    <w:rsid w:val="002002C5"/>
    <w:rsid w:val="00201141"/>
    <w:rsid w:val="002032F9"/>
    <w:rsid w:val="002042E1"/>
    <w:rsid w:val="00205CDE"/>
    <w:rsid w:val="002132CF"/>
    <w:rsid w:val="00220FF0"/>
    <w:rsid w:val="00231CBE"/>
    <w:rsid w:val="002323FA"/>
    <w:rsid w:val="00232EF7"/>
    <w:rsid w:val="0023477A"/>
    <w:rsid w:val="002370F1"/>
    <w:rsid w:val="002435A9"/>
    <w:rsid w:val="00245EBC"/>
    <w:rsid w:val="002520D1"/>
    <w:rsid w:val="0025570D"/>
    <w:rsid w:val="00260073"/>
    <w:rsid w:val="00280155"/>
    <w:rsid w:val="00280870"/>
    <w:rsid w:val="00283B55"/>
    <w:rsid w:val="002860D3"/>
    <w:rsid w:val="00286F33"/>
    <w:rsid w:val="00287251"/>
    <w:rsid w:val="00290CA4"/>
    <w:rsid w:val="002976CC"/>
    <w:rsid w:val="002A00C3"/>
    <w:rsid w:val="002A4D00"/>
    <w:rsid w:val="002B503D"/>
    <w:rsid w:val="002C1AEE"/>
    <w:rsid w:val="002C549E"/>
    <w:rsid w:val="002D0052"/>
    <w:rsid w:val="002D0224"/>
    <w:rsid w:val="002D0619"/>
    <w:rsid w:val="002D6DD3"/>
    <w:rsid w:val="002E07D9"/>
    <w:rsid w:val="002E25AC"/>
    <w:rsid w:val="003017DA"/>
    <w:rsid w:val="00306D20"/>
    <w:rsid w:val="00310244"/>
    <w:rsid w:val="00310C8C"/>
    <w:rsid w:val="003214D5"/>
    <w:rsid w:val="00326CCB"/>
    <w:rsid w:val="00332A31"/>
    <w:rsid w:val="00334E71"/>
    <w:rsid w:val="00335238"/>
    <w:rsid w:val="00347C61"/>
    <w:rsid w:val="0036216E"/>
    <w:rsid w:val="003627C9"/>
    <w:rsid w:val="00365511"/>
    <w:rsid w:val="00371A1E"/>
    <w:rsid w:val="00374923"/>
    <w:rsid w:val="00382DE6"/>
    <w:rsid w:val="00394050"/>
    <w:rsid w:val="00396A87"/>
    <w:rsid w:val="003A246E"/>
    <w:rsid w:val="003B1E61"/>
    <w:rsid w:val="003B66F1"/>
    <w:rsid w:val="003C335A"/>
    <w:rsid w:val="003C6912"/>
    <w:rsid w:val="003D0AC6"/>
    <w:rsid w:val="003D2D52"/>
    <w:rsid w:val="003D5C25"/>
    <w:rsid w:val="003E0014"/>
    <w:rsid w:val="003E4301"/>
    <w:rsid w:val="003E4A8B"/>
    <w:rsid w:val="003F52B5"/>
    <w:rsid w:val="00400766"/>
    <w:rsid w:val="00401790"/>
    <w:rsid w:val="004017B5"/>
    <w:rsid w:val="004031E6"/>
    <w:rsid w:val="00410A5B"/>
    <w:rsid w:val="00417A96"/>
    <w:rsid w:val="004207AC"/>
    <w:rsid w:val="00425336"/>
    <w:rsid w:val="00427F21"/>
    <w:rsid w:val="0043060F"/>
    <w:rsid w:val="00433613"/>
    <w:rsid w:val="004338F3"/>
    <w:rsid w:val="00435239"/>
    <w:rsid w:val="00436CB7"/>
    <w:rsid w:val="00441AB8"/>
    <w:rsid w:val="004429F2"/>
    <w:rsid w:val="0045747A"/>
    <w:rsid w:val="00457FC6"/>
    <w:rsid w:val="00462A88"/>
    <w:rsid w:val="00465463"/>
    <w:rsid w:val="00465E5C"/>
    <w:rsid w:val="0047279E"/>
    <w:rsid w:val="004757C9"/>
    <w:rsid w:val="0048473E"/>
    <w:rsid w:val="0049611D"/>
    <w:rsid w:val="004A43B7"/>
    <w:rsid w:val="004A6084"/>
    <w:rsid w:val="004B082B"/>
    <w:rsid w:val="004B154C"/>
    <w:rsid w:val="004B1956"/>
    <w:rsid w:val="004C0457"/>
    <w:rsid w:val="004C392F"/>
    <w:rsid w:val="004C716E"/>
    <w:rsid w:val="004D25EB"/>
    <w:rsid w:val="004D3790"/>
    <w:rsid w:val="004D5CB7"/>
    <w:rsid w:val="004E0D5B"/>
    <w:rsid w:val="004E1506"/>
    <w:rsid w:val="004E3678"/>
    <w:rsid w:val="004E44E7"/>
    <w:rsid w:val="004F0257"/>
    <w:rsid w:val="005050D8"/>
    <w:rsid w:val="0050570D"/>
    <w:rsid w:val="0051465A"/>
    <w:rsid w:val="005161C2"/>
    <w:rsid w:val="00535E28"/>
    <w:rsid w:val="005371BC"/>
    <w:rsid w:val="005410DB"/>
    <w:rsid w:val="00541752"/>
    <w:rsid w:val="005427CE"/>
    <w:rsid w:val="00542B4E"/>
    <w:rsid w:val="00543C2E"/>
    <w:rsid w:val="00545289"/>
    <w:rsid w:val="005455E7"/>
    <w:rsid w:val="00554B52"/>
    <w:rsid w:val="00556555"/>
    <w:rsid w:val="0055795F"/>
    <w:rsid w:val="00561898"/>
    <w:rsid w:val="00561FB1"/>
    <w:rsid w:val="00564F7E"/>
    <w:rsid w:val="00574CA5"/>
    <w:rsid w:val="005846F4"/>
    <w:rsid w:val="005A48B4"/>
    <w:rsid w:val="005B25C5"/>
    <w:rsid w:val="005B3C16"/>
    <w:rsid w:val="005B55DE"/>
    <w:rsid w:val="005C1A3E"/>
    <w:rsid w:val="005C1C8C"/>
    <w:rsid w:val="005C4A71"/>
    <w:rsid w:val="005E00B9"/>
    <w:rsid w:val="005E0375"/>
    <w:rsid w:val="005E09BA"/>
    <w:rsid w:val="005E2012"/>
    <w:rsid w:val="005E25EE"/>
    <w:rsid w:val="005F365F"/>
    <w:rsid w:val="005F5573"/>
    <w:rsid w:val="005F6E67"/>
    <w:rsid w:val="00601891"/>
    <w:rsid w:val="00605E27"/>
    <w:rsid w:val="00617069"/>
    <w:rsid w:val="00617EA5"/>
    <w:rsid w:val="00623262"/>
    <w:rsid w:val="006364A8"/>
    <w:rsid w:val="00637E45"/>
    <w:rsid w:val="00640857"/>
    <w:rsid w:val="006419C9"/>
    <w:rsid w:val="00645B1F"/>
    <w:rsid w:val="006461A9"/>
    <w:rsid w:val="006472F7"/>
    <w:rsid w:val="006505DE"/>
    <w:rsid w:val="00655F63"/>
    <w:rsid w:val="00662794"/>
    <w:rsid w:val="00662CFD"/>
    <w:rsid w:val="00662F3C"/>
    <w:rsid w:val="00663F44"/>
    <w:rsid w:val="00664EF7"/>
    <w:rsid w:val="00667CC6"/>
    <w:rsid w:val="00670867"/>
    <w:rsid w:val="0067128B"/>
    <w:rsid w:val="00674059"/>
    <w:rsid w:val="006772E7"/>
    <w:rsid w:val="0068381D"/>
    <w:rsid w:val="00683B2B"/>
    <w:rsid w:val="00690E5A"/>
    <w:rsid w:val="00693CAE"/>
    <w:rsid w:val="00693F06"/>
    <w:rsid w:val="0069585F"/>
    <w:rsid w:val="006966B1"/>
    <w:rsid w:val="006A2B9F"/>
    <w:rsid w:val="006A2FD4"/>
    <w:rsid w:val="006A4BDE"/>
    <w:rsid w:val="006B2467"/>
    <w:rsid w:val="006B2A07"/>
    <w:rsid w:val="006C43A9"/>
    <w:rsid w:val="006C5C87"/>
    <w:rsid w:val="006C7261"/>
    <w:rsid w:val="006D153F"/>
    <w:rsid w:val="006D2D2D"/>
    <w:rsid w:val="006D6283"/>
    <w:rsid w:val="006E1E5B"/>
    <w:rsid w:val="006E4B89"/>
    <w:rsid w:val="006F568B"/>
    <w:rsid w:val="00701AA6"/>
    <w:rsid w:val="00704C9D"/>
    <w:rsid w:val="00705E68"/>
    <w:rsid w:val="00707008"/>
    <w:rsid w:val="007079B4"/>
    <w:rsid w:val="007120C0"/>
    <w:rsid w:val="007125B7"/>
    <w:rsid w:val="00725097"/>
    <w:rsid w:val="00727157"/>
    <w:rsid w:val="00732939"/>
    <w:rsid w:val="00733230"/>
    <w:rsid w:val="00735508"/>
    <w:rsid w:val="007367AD"/>
    <w:rsid w:val="007405C1"/>
    <w:rsid w:val="007428DB"/>
    <w:rsid w:val="00743868"/>
    <w:rsid w:val="00746B3C"/>
    <w:rsid w:val="00746E8D"/>
    <w:rsid w:val="0074766B"/>
    <w:rsid w:val="00751A1C"/>
    <w:rsid w:val="007525DD"/>
    <w:rsid w:val="007543C6"/>
    <w:rsid w:val="00755A5D"/>
    <w:rsid w:val="00755F8B"/>
    <w:rsid w:val="0076205B"/>
    <w:rsid w:val="00762D76"/>
    <w:rsid w:val="00765805"/>
    <w:rsid w:val="0077030C"/>
    <w:rsid w:val="00771580"/>
    <w:rsid w:val="00776F45"/>
    <w:rsid w:val="00780463"/>
    <w:rsid w:val="007814ED"/>
    <w:rsid w:val="007847C9"/>
    <w:rsid w:val="007870CD"/>
    <w:rsid w:val="00791A59"/>
    <w:rsid w:val="007926B1"/>
    <w:rsid w:val="00792FD0"/>
    <w:rsid w:val="007A0BA1"/>
    <w:rsid w:val="007A10C1"/>
    <w:rsid w:val="007B2355"/>
    <w:rsid w:val="007B3DDC"/>
    <w:rsid w:val="007B41C9"/>
    <w:rsid w:val="007C473F"/>
    <w:rsid w:val="007C4B13"/>
    <w:rsid w:val="007D4E01"/>
    <w:rsid w:val="007D5915"/>
    <w:rsid w:val="007D7949"/>
    <w:rsid w:val="007E0824"/>
    <w:rsid w:val="007E1F59"/>
    <w:rsid w:val="007E4094"/>
    <w:rsid w:val="007E7575"/>
    <w:rsid w:val="007F4398"/>
    <w:rsid w:val="00803CE2"/>
    <w:rsid w:val="008109F2"/>
    <w:rsid w:val="00813E7A"/>
    <w:rsid w:val="00821E0B"/>
    <w:rsid w:val="00823520"/>
    <w:rsid w:val="00827BA2"/>
    <w:rsid w:val="00830A96"/>
    <w:rsid w:val="00832E61"/>
    <w:rsid w:val="0084069E"/>
    <w:rsid w:val="0084484E"/>
    <w:rsid w:val="0085035D"/>
    <w:rsid w:val="008518CF"/>
    <w:rsid w:val="0085717A"/>
    <w:rsid w:val="008607BE"/>
    <w:rsid w:val="008678A4"/>
    <w:rsid w:val="00873D50"/>
    <w:rsid w:val="00881BB9"/>
    <w:rsid w:val="0089691C"/>
    <w:rsid w:val="00897F73"/>
    <w:rsid w:val="008A1FAB"/>
    <w:rsid w:val="008A5362"/>
    <w:rsid w:val="008A55C6"/>
    <w:rsid w:val="008C3CF6"/>
    <w:rsid w:val="008C6B6F"/>
    <w:rsid w:val="008C6D90"/>
    <w:rsid w:val="008C7694"/>
    <w:rsid w:val="008D705E"/>
    <w:rsid w:val="008D786B"/>
    <w:rsid w:val="008D7A58"/>
    <w:rsid w:val="008E0C63"/>
    <w:rsid w:val="008E21D2"/>
    <w:rsid w:val="008F021C"/>
    <w:rsid w:val="008F66F1"/>
    <w:rsid w:val="00900ECD"/>
    <w:rsid w:val="009030A8"/>
    <w:rsid w:val="00904803"/>
    <w:rsid w:val="00907C27"/>
    <w:rsid w:val="00907CB7"/>
    <w:rsid w:val="0091012D"/>
    <w:rsid w:val="00917BBC"/>
    <w:rsid w:val="00926850"/>
    <w:rsid w:val="00931520"/>
    <w:rsid w:val="00946885"/>
    <w:rsid w:val="009527C5"/>
    <w:rsid w:val="00955A78"/>
    <w:rsid w:val="0096541E"/>
    <w:rsid w:val="009713FD"/>
    <w:rsid w:val="00973EE3"/>
    <w:rsid w:val="00982B5D"/>
    <w:rsid w:val="00982BED"/>
    <w:rsid w:val="0098505B"/>
    <w:rsid w:val="00986072"/>
    <w:rsid w:val="009913BD"/>
    <w:rsid w:val="00991B90"/>
    <w:rsid w:val="00997035"/>
    <w:rsid w:val="009A1CF9"/>
    <w:rsid w:val="009A637F"/>
    <w:rsid w:val="009B6EE1"/>
    <w:rsid w:val="009C02E7"/>
    <w:rsid w:val="009C17DB"/>
    <w:rsid w:val="009C523E"/>
    <w:rsid w:val="009D32BA"/>
    <w:rsid w:val="009E1BE7"/>
    <w:rsid w:val="009E6424"/>
    <w:rsid w:val="009F2F3E"/>
    <w:rsid w:val="009F3483"/>
    <w:rsid w:val="009F38CB"/>
    <w:rsid w:val="00A02D02"/>
    <w:rsid w:val="00A063A6"/>
    <w:rsid w:val="00A07D65"/>
    <w:rsid w:val="00A13E23"/>
    <w:rsid w:val="00A16629"/>
    <w:rsid w:val="00A16CD1"/>
    <w:rsid w:val="00A175E6"/>
    <w:rsid w:val="00A20900"/>
    <w:rsid w:val="00A20C2E"/>
    <w:rsid w:val="00A2668D"/>
    <w:rsid w:val="00A32B1D"/>
    <w:rsid w:val="00A37CA9"/>
    <w:rsid w:val="00A41470"/>
    <w:rsid w:val="00A41AE2"/>
    <w:rsid w:val="00A45802"/>
    <w:rsid w:val="00A5144D"/>
    <w:rsid w:val="00A51FF3"/>
    <w:rsid w:val="00A54BCE"/>
    <w:rsid w:val="00A578C5"/>
    <w:rsid w:val="00A57C57"/>
    <w:rsid w:val="00A61F4B"/>
    <w:rsid w:val="00A61FD2"/>
    <w:rsid w:val="00A64E7A"/>
    <w:rsid w:val="00A65137"/>
    <w:rsid w:val="00A71ACD"/>
    <w:rsid w:val="00A7728D"/>
    <w:rsid w:val="00A8184A"/>
    <w:rsid w:val="00A90007"/>
    <w:rsid w:val="00A90D2F"/>
    <w:rsid w:val="00A92103"/>
    <w:rsid w:val="00A92E6C"/>
    <w:rsid w:val="00A958A9"/>
    <w:rsid w:val="00A96D64"/>
    <w:rsid w:val="00AA138D"/>
    <w:rsid w:val="00AB4403"/>
    <w:rsid w:val="00AB6F38"/>
    <w:rsid w:val="00AC224A"/>
    <w:rsid w:val="00AC3359"/>
    <w:rsid w:val="00AC485D"/>
    <w:rsid w:val="00AC5CD0"/>
    <w:rsid w:val="00AD1607"/>
    <w:rsid w:val="00AD5F04"/>
    <w:rsid w:val="00AD70A4"/>
    <w:rsid w:val="00AD7486"/>
    <w:rsid w:val="00AE4CEA"/>
    <w:rsid w:val="00AE5E89"/>
    <w:rsid w:val="00AE6249"/>
    <w:rsid w:val="00AF0D40"/>
    <w:rsid w:val="00AF317A"/>
    <w:rsid w:val="00AF5985"/>
    <w:rsid w:val="00AF718D"/>
    <w:rsid w:val="00AF766D"/>
    <w:rsid w:val="00B00467"/>
    <w:rsid w:val="00B037A6"/>
    <w:rsid w:val="00B04240"/>
    <w:rsid w:val="00B06A9A"/>
    <w:rsid w:val="00B076D0"/>
    <w:rsid w:val="00B13B49"/>
    <w:rsid w:val="00B14509"/>
    <w:rsid w:val="00B25724"/>
    <w:rsid w:val="00B27D86"/>
    <w:rsid w:val="00B31A08"/>
    <w:rsid w:val="00B32D03"/>
    <w:rsid w:val="00B32F6F"/>
    <w:rsid w:val="00B3313E"/>
    <w:rsid w:val="00B36009"/>
    <w:rsid w:val="00B447DC"/>
    <w:rsid w:val="00B4571F"/>
    <w:rsid w:val="00B464D7"/>
    <w:rsid w:val="00B472B6"/>
    <w:rsid w:val="00B55D58"/>
    <w:rsid w:val="00B576E5"/>
    <w:rsid w:val="00B61770"/>
    <w:rsid w:val="00B7167B"/>
    <w:rsid w:val="00B75851"/>
    <w:rsid w:val="00B77651"/>
    <w:rsid w:val="00B81017"/>
    <w:rsid w:val="00B844CB"/>
    <w:rsid w:val="00B8600C"/>
    <w:rsid w:val="00B86EAA"/>
    <w:rsid w:val="00B918F6"/>
    <w:rsid w:val="00B91D0C"/>
    <w:rsid w:val="00B93442"/>
    <w:rsid w:val="00B947FA"/>
    <w:rsid w:val="00B9651C"/>
    <w:rsid w:val="00BA0E83"/>
    <w:rsid w:val="00BA3C06"/>
    <w:rsid w:val="00BB4E94"/>
    <w:rsid w:val="00BD10D5"/>
    <w:rsid w:val="00BD570F"/>
    <w:rsid w:val="00BE573F"/>
    <w:rsid w:val="00BE5E20"/>
    <w:rsid w:val="00BF2903"/>
    <w:rsid w:val="00BF42F7"/>
    <w:rsid w:val="00BF43D1"/>
    <w:rsid w:val="00C0193F"/>
    <w:rsid w:val="00C0401C"/>
    <w:rsid w:val="00C06F20"/>
    <w:rsid w:val="00C1043E"/>
    <w:rsid w:val="00C111F0"/>
    <w:rsid w:val="00C16015"/>
    <w:rsid w:val="00C2208F"/>
    <w:rsid w:val="00C22850"/>
    <w:rsid w:val="00C24476"/>
    <w:rsid w:val="00C26E8C"/>
    <w:rsid w:val="00C27BC0"/>
    <w:rsid w:val="00C32D99"/>
    <w:rsid w:val="00C417EA"/>
    <w:rsid w:val="00C41968"/>
    <w:rsid w:val="00C448B9"/>
    <w:rsid w:val="00C44C31"/>
    <w:rsid w:val="00C45FBE"/>
    <w:rsid w:val="00C500B9"/>
    <w:rsid w:val="00C5063F"/>
    <w:rsid w:val="00C54831"/>
    <w:rsid w:val="00C562C5"/>
    <w:rsid w:val="00C65E3E"/>
    <w:rsid w:val="00C716AA"/>
    <w:rsid w:val="00C751B0"/>
    <w:rsid w:val="00C8337F"/>
    <w:rsid w:val="00C8397D"/>
    <w:rsid w:val="00C84975"/>
    <w:rsid w:val="00C938EB"/>
    <w:rsid w:val="00CB2DA1"/>
    <w:rsid w:val="00CB483D"/>
    <w:rsid w:val="00CB71EF"/>
    <w:rsid w:val="00CC122B"/>
    <w:rsid w:val="00CC2284"/>
    <w:rsid w:val="00CC24E2"/>
    <w:rsid w:val="00CD6592"/>
    <w:rsid w:val="00CD74AA"/>
    <w:rsid w:val="00CE1EE7"/>
    <w:rsid w:val="00CE276D"/>
    <w:rsid w:val="00CE59A7"/>
    <w:rsid w:val="00CF29D0"/>
    <w:rsid w:val="00CF334B"/>
    <w:rsid w:val="00CF79B7"/>
    <w:rsid w:val="00D00212"/>
    <w:rsid w:val="00D037D3"/>
    <w:rsid w:val="00D145FF"/>
    <w:rsid w:val="00D24004"/>
    <w:rsid w:val="00D26EA8"/>
    <w:rsid w:val="00D2792D"/>
    <w:rsid w:val="00D27E01"/>
    <w:rsid w:val="00D31FD1"/>
    <w:rsid w:val="00D3214F"/>
    <w:rsid w:val="00D3779A"/>
    <w:rsid w:val="00D448B3"/>
    <w:rsid w:val="00D45A28"/>
    <w:rsid w:val="00D52CAD"/>
    <w:rsid w:val="00D52D0B"/>
    <w:rsid w:val="00D55EBB"/>
    <w:rsid w:val="00D66B31"/>
    <w:rsid w:val="00D70513"/>
    <w:rsid w:val="00D75EB4"/>
    <w:rsid w:val="00D83006"/>
    <w:rsid w:val="00D842D9"/>
    <w:rsid w:val="00D84410"/>
    <w:rsid w:val="00D92348"/>
    <w:rsid w:val="00D92529"/>
    <w:rsid w:val="00D925E4"/>
    <w:rsid w:val="00D94206"/>
    <w:rsid w:val="00DB1E36"/>
    <w:rsid w:val="00DB3FD9"/>
    <w:rsid w:val="00DB77B4"/>
    <w:rsid w:val="00DC1218"/>
    <w:rsid w:val="00DC1F14"/>
    <w:rsid w:val="00DC2C3E"/>
    <w:rsid w:val="00DC31DF"/>
    <w:rsid w:val="00DC4F6E"/>
    <w:rsid w:val="00DC5E8E"/>
    <w:rsid w:val="00DD07D0"/>
    <w:rsid w:val="00DD3A2F"/>
    <w:rsid w:val="00DD693D"/>
    <w:rsid w:val="00DE1539"/>
    <w:rsid w:val="00DE1F45"/>
    <w:rsid w:val="00DE2635"/>
    <w:rsid w:val="00DE45ED"/>
    <w:rsid w:val="00DE4CE5"/>
    <w:rsid w:val="00DE5A06"/>
    <w:rsid w:val="00E039FD"/>
    <w:rsid w:val="00E12BD8"/>
    <w:rsid w:val="00E12C57"/>
    <w:rsid w:val="00E1522A"/>
    <w:rsid w:val="00E15B31"/>
    <w:rsid w:val="00E16C29"/>
    <w:rsid w:val="00E2547B"/>
    <w:rsid w:val="00E314FB"/>
    <w:rsid w:val="00E31C09"/>
    <w:rsid w:val="00E33202"/>
    <w:rsid w:val="00E35BF0"/>
    <w:rsid w:val="00E37889"/>
    <w:rsid w:val="00E64FEC"/>
    <w:rsid w:val="00E6685D"/>
    <w:rsid w:val="00E76F3B"/>
    <w:rsid w:val="00E83C7A"/>
    <w:rsid w:val="00E85A0A"/>
    <w:rsid w:val="00E87A1B"/>
    <w:rsid w:val="00E93070"/>
    <w:rsid w:val="00E937C7"/>
    <w:rsid w:val="00EA7701"/>
    <w:rsid w:val="00EB1FCF"/>
    <w:rsid w:val="00EB2B3C"/>
    <w:rsid w:val="00EB4100"/>
    <w:rsid w:val="00EB6FCB"/>
    <w:rsid w:val="00EB7A6E"/>
    <w:rsid w:val="00EC348A"/>
    <w:rsid w:val="00ED0796"/>
    <w:rsid w:val="00ED0E01"/>
    <w:rsid w:val="00EE1714"/>
    <w:rsid w:val="00EE2316"/>
    <w:rsid w:val="00EE3418"/>
    <w:rsid w:val="00EE5C0A"/>
    <w:rsid w:val="00EF1F69"/>
    <w:rsid w:val="00EF2647"/>
    <w:rsid w:val="00EF78FD"/>
    <w:rsid w:val="00F00F6B"/>
    <w:rsid w:val="00F06104"/>
    <w:rsid w:val="00F10812"/>
    <w:rsid w:val="00F10BED"/>
    <w:rsid w:val="00F14F59"/>
    <w:rsid w:val="00F157F6"/>
    <w:rsid w:val="00F21CBA"/>
    <w:rsid w:val="00F225C0"/>
    <w:rsid w:val="00F30366"/>
    <w:rsid w:val="00F330D4"/>
    <w:rsid w:val="00F35E84"/>
    <w:rsid w:val="00F43627"/>
    <w:rsid w:val="00F43E8B"/>
    <w:rsid w:val="00F44731"/>
    <w:rsid w:val="00F53D46"/>
    <w:rsid w:val="00F54E26"/>
    <w:rsid w:val="00F5730A"/>
    <w:rsid w:val="00F604C6"/>
    <w:rsid w:val="00F66639"/>
    <w:rsid w:val="00F75761"/>
    <w:rsid w:val="00F809C2"/>
    <w:rsid w:val="00F82F4F"/>
    <w:rsid w:val="00F85D03"/>
    <w:rsid w:val="00F8783F"/>
    <w:rsid w:val="00FA2A8C"/>
    <w:rsid w:val="00FA2C75"/>
    <w:rsid w:val="00FA4E41"/>
    <w:rsid w:val="00FA5E98"/>
    <w:rsid w:val="00FA64DF"/>
    <w:rsid w:val="00FA706C"/>
    <w:rsid w:val="00FB012E"/>
    <w:rsid w:val="00FB2B9D"/>
    <w:rsid w:val="00FB5115"/>
    <w:rsid w:val="00FC0C1E"/>
    <w:rsid w:val="00FC17EE"/>
    <w:rsid w:val="00FD0748"/>
    <w:rsid w:val="00FD480B"/>
    <w:rsid w:val="00FD508A"/>
    <w:rsid w:val="00FD52A2"/>
    <w:rsid w:val="00FD6DDB"/>
    <w:rsid w:val="00FE08E7"/>
    <w:rsid w:val="00FE0B07"/>
    <w:rsid w:val="00FE2031"/>
    <w:rsid w:val="00FE27C9"/>
    <w:rsid w:val="00FE2DE9"/>
    <w:rsid w:val="00FF79B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AED6A"/>
  <w15:chartTrackingRefBased/>
  <w15:docId w15:val="{2C377F22-159D-4BF4-8406-C103E1184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5800</TotalTime>
  <Pages>4</Pages>
  <Words>2231</Words>
  <Characters>12790</Characters>
  <Application>Microsoft Office Word</Application>
  <DocSecurity>0</DocSecurity>
  <Lines>182</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Deleixhe</dc:creator>
  <cp:keywords/>
  <dc:description/>
  <cp:lastModifiedBy>Martin Deleixhe</cp:lastModifiedBy>
  <cp:revision>407</cp:revision>
  <dcterms:created xsi:type="dcterms:W3CDTF">2017-09-01T09:58:00Z</dcterms:created>
  <dcterms:modified xsi:type="dcterms:W3CDTF">2017-09-05T13:35:00Z</dcterms:modified>
</cp:coreProperties>
</file>