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282046" w14:textId="77777777" w:rsidR="007E6FF2" w:rsidRDefault="007E6FF2" w:rsidP="007E6FF2">
      <w:pPr>
        <w:rPr>
          <w:rFonts w:ascii="Times New Roman" w:hAnsi="Times New Roman" w:cs="Times New Roman"/>
          <w:sz w:val="24"/>
          <w:szCs w:val="24"/>
          <w:lang w:val="fr-BE"/>
        </w:rPr>
      </w:pPr>
      <w:r w:rsidRPr="00E234B8">
        <w:rPr>
          <w:rFonts w:ascii="Times New Roman" w:hAnsi="Times New Roman" w:cs="Times New Roman"/>
          <w:sz w:val="24"/>
          <w:szCs w:val="24"/>
          <w:lang w:val="fr-BE"/>
        </w:rPr>
        <w:t xml:space="preserve">Sabine De </w:t>
      </w:r>
      <w:proofErr w:type="spellStart"/>
      <w:r w:rsidRPr="00E234B8">
        <w:rPr>
          <w:rFonts w:ascii="Times New Roman" w:hAnsi="Times New Roman" w:cs="Times New Roman"/>
          <w:sz w:val="24"/>
          <w:szCs w:val="24"/>
          <w:lang w:val="fr-BE"/>
        </w:rPr>
        <w:t>Knop</w:t>
      </w:r>
      <w:proofErr w:type="spellEnd"/>
    </w:p>
    <w:p w14:paraId="4F8529E5" w14:textId="1C18B4B9" w:rsidR="007E6FF2" w:rsidRPr="008104B6" w:rsidRDefault="007E6FF2" w:rsidP="007E6FF2">
      <w:pPr>
        <w:rPr>
          <w:rFonts w:ascii="Times New Roman" w:hAnsi="Times New Roman" w:cs="Times New Roman"/>
          <w:sz w:val="24"/>
          <w:szCs w:val="24"/>
          <w:lang w:val="it-IT"/>
        </w:rPr>
      </w:pPr>
      <w:r w:rsidRPr="00E234B8">
        <w:rPr>
          <w:rFonts w:ascii="Times New Roman" w:hAnsi="Times New Roman" w:cs="Times New Roman"/>
          <w:sz w:val="24"/>
          <w:szCs w:val="24"/>
          <w:lang w:val="fr-BE"/>
        </w:rPr>
        <w:t xml:space="preserve">Fabio </w:t>
      </w:r>
      <w:proofErr w:type="spellStart"/>
      <w:r w:rsidRPr="00E234B8">
        <w:rPr>
          <w:rFonts w:ascii="Times New Roman" w:hAnsi="Times New Roman" w:cs="Times New Roman"/>
          <w:sz w:val="24"/>
          <w:szCs w:val="24"/>
          <w:lang w:val="fr-BE"/>
        </w:rPr>
        <w:t>Mollica</w:t>
      </w:r>
      <w:proofErr w:type="spellEnd"/>
      <w:r>
        <w:rPr>
          <w:rStyle w:val="Funotenzeichen"/>
          <w:rFonts w:ascii="Times New Roman" w:hAnsi="Times New Roman" w:cs="Times New Roman"/>
          <w:sz w:val="24"/>
          <w:szCs w:val="24"/>
        </w:rPr>
        <w:footnoteReference w:id="1"/>
      </w:r>
    </w:p>
    <w:p w14:paraId="04230BB7" w14:textId="77777777" w:rsidR="007E6FF2" w:rsidRPr="007E6FF2" w:rsidRDefault="007E6FF2" w:rsidP="00A931F1">
      <w:pPr>
        <w:rPr>
          <w:rFonts w:ascii="Times New Roman" w:hAnsi="Times New Roman" w:cs="Times New Roman"/>
          <w:b/>
          <w:sz w:val="24"/>
          <w:szCs w:val="24"/>
          <w:lang w:val="fr-FR"/>
        </w:rPr>
      </w:pPr>
    </w:p>
    <w:p w14:paraId="2CADFA3D" w14:textId="77777777" w:rsidR="00714BF0" w:rsidRDefault="000D70D7" w:rsidP="00A931F1">
      <w:pPr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2AA8">
        <w:rPr>
          <w:rFonts w:ascii="Times New Roman" w:hAnsi="Times New Roman" w:cs="Times New Roman"/>
          <w:b/>
          <w:sz w:val="24"/>
          <w:szCs w:val="24"/>
        </w:rPr>
        <w:t>Verblose</w:t>
      </w:r>
      <w:proofErr w:type="spellEnd"/>
      <w:r w:rsidRPr="00152AA8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52AA8">
        <w:rPr>
          <w:rFonts w:ascii="Times New Roman" w:hAnsi="Times New Roman" w:cs="Times New Roman"/>
          <w:b/>
          <w:sz w:val="24"/>
          <w:szCs w:val="24"/>
        </w:rPr>
        <w:t>Direktiva</w:t>
      </w:r>
      <w:proofErr w:type="spellEnd"/>
      <w:r w:rsidRPr="00152AA8">
        <w:rPr>
          <w:rFonts w:ascii="Times New Roman" w:hAnsi="Times New Roman" w:cs="Times New Roman"/>
          <w:b/>
          <w:sz w:val="24"/>
          <w:szCs w:val="24"/>
        </w:rPr>
        <w:t xml:space="preserve"> als Konstruktionen: ein kontrastive</w:t>
      </w:r>
      <w:r w:rsidR="00D5363B">
        <w:rPr>
          <w:rFonts w:ascii="Times New Roman" w:hAnsi="Times New Roman" w:cs="Times New Roman"/>
          <w:b/>
          <w:sz w:val="24"/>
          <w:szCs w:val="24"/>
        </w:rPr>
        <w:t xml:space="preserve">r Vergleich zwischen Deutsch, </w:t>
      </w:r>
      <w:r w:rsidRPr="00152AA8">
        <w:rPr>
          <w:rFonts w:ascii="Times New Roman" w:hAnsi="Times New Roman" w:cs="Times New Roman"/>
          <w:b/>
          <w:sz w:val="24"/>
          <w:szCs w:val="24"/>
        </w:rPr>
        <w:t>Französisch und Italienisch</w:t>
      </w:r>
    </w:p>
    <w:p w14:paraId="7AD9F146" w14:textId="77777777" w:rsidR="007E6FF2" w:rsidRDefault="007E6FF2" w:rsidP="00A931F1">
      <w:pPr>
        <w:rPr>
          <w:rFonts w:ascii="Times New Roman" w:hAnsi="Times New Roman" w:cs="Times New Roman"/>
          <w:b/>
          <w:sz w:val="24"/>
          <w:szCs w:val="24"/>
        </w:rPr>
      </w:pPr>
    </w:p>
    <w:p w14:paraId="160A02FE" w14:textId="36632F18" w:rsidR="007E6FF2" w:rsidRPr="009E03C3" w:rsidRDefault="007E6FF2" w:rsidP="00A931F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221DBC5D" w14:textId="77777777" w:rsidR="00DA5D10" w:rsidRPr="00F472CD" w:rsidRDefault="00FF095E" w:rsidP="007E6FF2">
      <w:pPr>
        <w:pStyle w:val="KeinLeerraum"/>
        <w:spacing w:line="240" w:lineRule="exact"/>
        <w:jc w:val="both"/>
        <w:rPr>
          <w:sz w:val="20"/>
          <w:szCs w:val="20"/>
        </w:rPr>
      </w:pPr>
      <w:r w:rsidRPr="00214B0E">
        <w:rPr>
          <w:sz w:val="20"/>
          <w:szCs w:val="20"/>
        </w:rPr>
        <w:t>Als satelliten-orientierte Sprache (</w:t>
      </w:r>
      <w:proofErr w:type="spellStart"/>
      <w:r w:rsidRPr="00214B0E">
        <w:rPr>
          <w:sz w:val="20"/>
          <w:szCs w:val="20"/>
        </w:rPr>
        <w:t>Talmy</w:t>
      </w:r>
      <w:proofErr w:type="spellEnd"/>
      <w:r w:rsidRPr="00214B0E">
        <w:rPr>
          <w:sz w:val="20"/>
          <w:szCs w:val="20"/>
        </w:rPr>
        <w:t xml:space="preserve"> 2000) privilegiert das Deutsche den Ausdruck des Bewegungspfads mit so genannten Satelliten. Es wundert daher nicht, dass kurze</w:t>
      </w:r>
      <w:r w:rsidR="00CE4A82">
        <w:rPr>
          <w:sz w:val="20"/>
          <w:szCs w:val="20"/>
        </w:rPr>
        <w:t>,</w:t>
      </w:r>
      <w:r w:rsidRPr="00214B0E">
        <w:rPr>
          <w:sz w:val="20"/>
          <w:szCs w:val="20"/>
        </w:rPr>
        <w:t xml:space="preserve"> </w:t>
      </w:r>
      <w:proofErr w:type="spellStart"/>
      <w:r w:rsidRPr="00214B0E">
        <w:rPr>
          <w:sz w:val="20"/>
          <w:szCs w:val="20"/>
        </w:rPr>
        <w:t>verblose</w:t>
      </w:r>
      <w:proofErr w:type="spellEnd"/>
      <w:r w:rsidR="003E7CD1">
        <w:rPr>
          <w:sz w:val="20"/>
          <w:szCs w:val="20"/>
        </w:rPr>
        <w:t xml:space="preserve"> –</w:t>
      </w:r>
      <w:r w:rsidR="00C95454">
        <w:rPr>
          <w:sz w:val="20"/>
          <w:szCs w:val="20"/>
        </w:rPr>
        <w:t xml:space="preserve"> </w:t>
      </w:r>
      <w:r w:rsidR="00714BF0" w:rsidRPr="00214B0E">
        <w:rPr>
          <w:sz w:val="20"/>
          <w:szCs w:val="20"/>
        </w:rPr>
        <w:t>nur aus einer direktionalen Präpositionalphrase bestehende</w:t>
      </w:r>
      <w:r w:rsidR="003E7CD1">
        <w:rPr>
          <w:sz w:val="20"/>
          <w:szCs w:val="20"/>
        </w:rPr>
        <w:t xml:space="preserve"> –</w:t>
      </w:r>
      <w:r w:rsidR="00714BF0" w:rsidRPr="00214B0E">
        <w:rPr>
          <w:sz w:val="20"/>
          <w:szCs w:val="20"/>
        </w:rPr>
        <w:t xml:space="preserve"> </w:t>
      </w:r>
      <w:r w:rsidRPr="00214B0E">
        <w:rPr>
          <w:sz w:val="20"/>
          <w:szCs w:val="20"/>
        </w:rPr>
        <w:t xml:space="preserve">Konstruktionen </w:t>
      </w:r>
      <w:r w:rsidR="006865F2" w:rsidRPr="00214B0E">
        <w:rPr>
          <w:sz w:val="20"/>
          <w:szCs w:val="20"/>
        </w:rPr>
        <w:t xml:space="preserve">wie etwa </w:t>
      </w:r>
      <w:r w:rsidR="006865F2" w:rsidRPr="00214B0E">
        <w:rPr>
          <w:i/>
          <w:sz w:val="20"/>
          <w:szCs w:val="20"/>
        </w:rPr>
        <w:t xml:space="preserve">Ab ins Bett! </w:t>
      </w:r>
      <w:r w:rsidR="006865F2" w:rsidRPr="00214B0E">
        <w:rPr>
          <w:sz w:val="20"/>
          <w:szCs w:val="20"/>
        </w:rPr>
        <w:t xml:space="preserve">oder </w:t>
      </w:r>
      <w:r w:rsidR="006865F2" w:rsidRPr="00214B0E">
        <w:rPr>
          <w:i/>
          <w:sz w:val="20"/>
          <w:szCs w:val="20"/>
        </w:rPr>
        <w:t xml:space="preserve">Rauf auf den Berg! </w:t>
      </w:r>
      <w:r w:rsidRPr="00214B0E">
        <w:rPr>
          <w:sz w:val="20"/>
          <w:szCs w:val="20"/>
        </w:rPr>
        <w:t>im Deutschen möglich sin</w:t>
      </w:r>
      <w:r w:rsidR="00CE4A82">
        <w:rPr>
          <w:sz w:val="20"/>
          <w:szCs w:val="20"/>
        </w:rPr>
        <w:t>d</w:t>
      </w:r>
      <w:r w:rsidR="00714BF0" w:rsidRPr="00214B0E">
        <w:rPr>
          <w:sz w:val="20"/>
          <w:szCs w:val="20"/>
        </w:rPr>
        <w:t>.</w:t>
      </w:r>
      <w:r w:rsidRPr="00214B0E">
        <w:rPr>
          <w:i/>
          <w:sz w:val="20"/>
          <w:szCs w:val="20"/>
        </w:rPr>
        <w:t xml:space="preserve"> </w:t>
      </w:r>
      <w:r w:rsidRPr="00214B0E">
        <w:rPr>
          <w:sz w:val="20"/>
          <w:szCs w:val="20"/>
        </w:rPr>
        <w:t xml:space="preserve">Diese Konstruktionen </w:t>
      </w:r>
      <w:r w:rsidR="008C6ECC" w:rsidRPr="00214B0E">
        <w:rPr>
          <w:sz w:val="20"/>
          <w:szCs w:val="20"/>
        </w:rPr>
        <w:t xml:space="preserve">werden in der </w:t>
      </w:r>
      <w:proofErr w:type="gramStart"/>
      <w:r w:rsidR="008C6ECC" w:rsidRPr="00214B0E">
        <w:rPr>
          <w:sz w:val="20"/>
          <w:szCs w:val="20"/>
        </w:rPr>
        <w:t>Literatur</w:t>
      </w:r>
      <w:r w:rsidR="006E3BCA" w:rsidRPr="00214B0E">
        <w:rPr>
          <w:sz w:val="20"/>
          <w:szCs w:val="20"/>
        </w:rPr>
        <w:t xml:space="preserve"> </w:t>
      </w:r>
      <w:r w:rsidRPr="00214B0E">
        <w:rPr>
          <w:sz w:val="20"/>
          <w:szCs w:val="20"/>
        </w:rPr>
        <w:t>,</w:t>
      </w:r>
      <w:proofErr w:type="spellStart"/>
      <w:r w:rsidRPr="00214B0E">
        <w:rPr>
          <w:sz w:val="20"/>
          <w:szCs w:val="20"/>
        </w:rPr>
        <w:t>verblose</w:t>
      </w:r>
      <w:proofErr w:type="spellEnd"/>
      <w:proofErr w:type="gramEnd"/>
      <w:r w:rsidRPr="00214B0E">
        <w:rPr>
          <w:sz w:val="20"/>
          <w:szCs w:val="20"/>
        </w:rPr>
        <w:t xml:space="preserve"> </w:t>
      </w:r>
      <w:proofErr w:type="spellStart"/>
      <w:r w:rsidRPr="00214B0E">
        <w:rPr>
          <w:sz w:val="20"/>
          <w:szCs w:val="20"/>
        </w:rPr>
        <w:t>Direktiva</w:t>
      </w:r>
      <w:proofErr w:type="spellEnd"/>
      <w:r w:rsidRPr="00214B0E">
        <w:rPr>
          <w:sz w:val="20"/>
          <w:szCs w:val="20"/>
        </w:rPr>
        <w:t>‘</w:t>
      </w:r>
      <w:r w:rsidR="006E3BCA" w:rsidRPr="00214B0E">
        <w:rPr>
          <w:sz w:val="20"/>
          <w:szCs w:val="20"/>
        </w:rPr>
        <w:t xml:space="preserve"> (</w:t>
      </w:r>
      <w:r w:rsidR="008C6ECC" w:rsidRPr="00214B0E">
        <w:rPr>
          <w:sz w:val="20"/>
          <w:szCs w:val="20"/>
        </w:rPr>
        <w:t xml:space="preserve">Jacobs 2008) </w:t>
      </w:r>
      <w:r w:rsidRPr="00214B0E">
        <w:rPr>
          <w:sz w:val="20"/>
          <w:szCs w:val="20"/>
        </w:rPr>
        <w:t>genannt. In einem ersten Schritt beschreibt der Beitrag die syntaktischen</w:t>
      </w:r>
      <w:r w:rsidR="00F472CD">
        <w:rPr>
          <w:sz w:val="20"/>
          <w:szCs w:val="20"/>
        </w:rPr>
        <w:t>,</w:t>
      </w:r>
      <w:r w:rsidRPr="00214B0E">
        <w:rPr>
          <w:sz w:val="20"/>
          <w:szCs w:val="20"/>
        </w:rPr>
        <w:t xml:space="preserve"> semantischen </w:t>
      </w:r>
      <w:r w:rsidR="00F472CD">
        <w:rPr>
          <w:sz w:val="20"/>
          <w:szCs w:val="20"/>
        </w:rPr>
        <w:t xml:space="preserve">und pragmatischen </w:t>
      </w:r>
      <w:r w:rsidRPr="00214B0E">
        <w:rPr>
          <w:sz w:val="20"/>
          <w:szCs w:val="20"/>
        </w:rPr>
        <w:t xml:space="preserve">Benutzungsbedingungen verbloser </w:t>
      </w:r>
      <w:proofErr w:type="spellStart"/>
      <w:r w:rsidRPr="00214B0E">
        <w:rPr>
          <w:sz w:val="20"/>
          <w:szCs w:val="20"/>
        </w:rPr>
        <w:t>Direktiva</w:t>
      </w:r>
      <w:proofErr w:type="spellEnd"/>
      <w:r w:rsidRPr="00214B0E">
        <w:rPr>
          <w:sz w:val="20"/>
          <w:szCs w:val="20"/>
        </w:rPr>
        <w:t xml:space="preserve"> im Rahmen der Konstruktionsgrammatik (Goldberg 1995 und 2006). Wie </w:t>
      </w:r>
      <w:r w:rsidR="00214B0E" w:rsidRPr="00214B0E">
        <w:rPr>
          <w:sz w:val="20"/>
          <w:szCs w:val="20"/>
        </w:rPr>
        <w:t>die Analyse zeigen wird</w:t>
      </w:r>
      <w:r w:rsidRPr="00214B0E">
        <w:rPr>
          <w:sz w:val="20"/>
          <w:szCs w:val="20"/>
        </w:rPr>
        <w:t xml:space="preserve">, ermöglicht </w:t>
      </w:r>
      <w:r w:rsidR="00021567">
        <w:rPr>
          <w:sz w:val="20"/>
          <w:szCs w:val="20"/>
        </w:rPr>
        <w:t xml:space="preserve">es </w:t>
      </w:r>
      <w:r w:rsidR="003E7CD1">
        <w:rPr>
          <w:sz w:val="20"/>
          <w:szCs w:val="20"/>
        </w:rPr>
        <w:t>die Konstruktionsgrammatik</w:t>
      </w:r>
      <w:r w:rsidRPr="00214B0E">
        <w:rPr>
          <w:sz w:val="20"/>
          <w:szCs w:val="20"/>
        </w:rPr>
        <w:t xml:space="preserve">, </w:t>
      </w:r>
      <w:r w:rsidR="00D5363B" w:rsidRPr="00214B0E">
        <w:rPr>
          <w:sz w:val="20"/>
          <w:szCs w:val="20"/>
        </w:rPr>
        <w:t xml:space="preserve">unterschiedliche </w:t>
      </w:r>
      <w:r w:rsidR="00714BF0" w:rsidRPr="00214B0E">
        <w:rPr>
          <w:sz w:val="20"/>
          <w:szCs w:val="20"/>
        </w:rPr>
        <w:t xml:space="preserve">Untergruppen </w:t>
      </w:r>
      <w:r w:rsidR="006865F2" w:rsidRPr="00214B0E">
        <w:rPr>
          <w:sz w:val="20"/>
          <w:szCs w:val="20"/>
        </w:rPr>
        <w:t xml:space="preserve">verbloser </w:t>
      </w:r>
      <w:proofErr w:type="spellStart"/>
      <w:r w:rsidR="006865F2" w:rsidRPr="00214B0E">
        <w:rPr>
          <w:sz w:val="20"/>
          <w:szCs w:val="20"/>
        </w:rPr>
        <w:t>Direktiva</w:t>
      </w:r>
      <w:proofErr w:type="spellEnd"/>
      <w:r w:rsidR="006865F2" w:rsidRPr="00214B0E">
        <w:rPr>
          <w:sz w:val="20"/>
          <w:szCs w:val="20"/>
        </w:rPr>
        <w:t xml:space="preserve"> </w:t>
      </w:r>
      <w:r w:rsidR="00D5363B" w:rsidRPr="00214B0E">
        <w:rPr>
          <w:sz w:val="20"/>
          <w:szCs w:val="20"/>
        </w:rPr>
        <w:t>zu definieren</w:t>
      </w:r>
      <w:r w:rsidR="00457ACD">
        <w:rPr>
          <w:sz w:val="20"/>
          <w:szCs w:val="20"/>
        </w:rPr>
        <w:t xml:space="preserve"> –</w:t>
      </w:r>
      <w:r w:rsidRPr="00214B0E">
        <w:rPr>
          <w:sz w:val="20"/>
          <w:szCs w:val="20"/>
        </w:rPr>
        <w:t xml:space="preserve"> einige </w:t>
      </w:r>
      <w:r w:rsidR="003E7CD1">
        <w:rPr>
          <w:sz w:val="20"/>
          <w:szCs w:val="20"/>
        </w:rPr>
        <w:t>Belege</w:t>
      </w:r>
      <w:r w:rsidR="00714BF0" w:rsidRPr="00214B0E">
        <w:rPr>
          <w:sz w:val="20"/>
          <w:szCs w:val="20"/>
        </w:rPr>
        <w:t xml:space="preserve"> </w:t>
      </w:r>
      <w:r w:rsidR="00457ACD">
        <w:rPr>
          <w:sz w:val="20"/>
          <w:szCs w:val="20"/>
        </w:rPr>
        <w:t xml:space="preserve">werden sich auch </w:t>
      </w:r>
      <w:r w:rsidRPr="00214B0E">
        <w:rPr>
          <w:sz w:val="20"/>
          <w:szCs w:val="20"/>
        </w:rPr>
        <w:t xml:space="preserve">eher als </w:t>
      </w:r>
      <w:proofErr w:type="spellStart"/>
      <w:r w:rsidRPr="00214B0E">
        <w:rPr>
          <w:sz w:val="20"/>
          <w:szCs w:val="20"/>
        </w:rPr>
        <w:t>Phrasem</w:t>
      </w:r>
      <w:proofErr w:type="spellEnd"/>
      <w:r w:rsidRPr="00214B0E">
        <w:rPr>
          <w:sz w:val="20"/>
          <w:szCs w:val="20"/>
        </w:rPr>
        <w:t>-Konstruktionen (</w:t>
      </w:r>
      <w:proofErr w:type="spellStart"/>
      <w:r w:rsidRPr="00214B0E">
        <w:rPr>
          <w:sz w:val="20"/>
          <w:szCs w:val="20"/>
        </w:rPr>
        <w:t>Dobrovol’skij</w:t>
      </w:r>
      <w:proofErr w:type="spellEnd"/>
      <w:r w:rsidRPr="00214B0E">
        <w:rPr>
          <w:sz w:val="20"/>
          <w:szCs w:val="20"/>
        </w:rPr>
        <w:t xml:space="preserve"> 2011) an der Grenze zwischen </w:t>
      </w:r>
      <w:r w:rsidR="00C803C5" w:rsidRPr="00214B0E">
        <w:rPr>
          <w:sz w:val="20"/>
          <w:szCs w:val="20"/>
        </w:rPr>
        <w:t>Syntax</w:t>
      </w:r>
      <w:r w:rsidR="008C6ECC" w:rsidRPr="00214B0E">
        <w:rPr>
          <w:sz w:val="20"/>
          <w:szCs w:val="20"/>
        </w:rPr>
        <w:t xml:space="preserve"> </w:t>
      </w:r>
      <w:r w:rsidRPr="00214B0E">
        <w:rPr>
          <w:sz w:val="20"/>
          <w:szCs w:val="20"/>
        </w:rPr>
        <w:t xml:space="preserve">und Phraseologie </w:t>
      </w:r>
      <w:r w:rsidR="00457ACD">
        <w:rPr>
          <w:sz w:val="20"/>
          <w:szCs w:val="20"/>
        </w:rPr>
        <w:t>erweisen</w:t>
      </w:r>
      <w:r w:rsidRPr="00214B0E">
        <w:rPr>
          <w:sz w:val="20"/>
          <w:szCs w:val="20"/>
        </w:rPr>
        <w:t>.</w:t>
      </w:r>
      <w:r w:rsidR="009A051C" w:rsidRPr="00214B0E">
        <w:rPr>
          <w:sz w:val="20"/>
          <w:szCs w:val="20"/>
        </w:rPr>
        <w:t xml:space="preserve"> </w:t>
      </w:r>
      <w:r w:rsidRPr="00214B0E">
        <w:rPr>
          <w:sz w:val="20"/>
          <w:szCs w:val="20"/>
        </w:rPr>
        <w:t xml:space="preserve">In einem weiteren Schritt wird eine kontrastive Perspektive </w:t>
      </w:r>
      <w:r w:rsidR="00021567">
        <w:rPr>
          <w:sz w:val="20"/>
          <w:szCs w:val="20"/>
        </w:rPr>
        <w:t>eingenommen</w:t>
      </w:r>
      <w:r w:rsidRPr="00214B0E">
        <w:rPr>
          <w:sz w:val="20"/>
          <w:szCs w:val="20"/>
        </w:rPr>
        <w:t xml:space="preserve">, </w:t>
      </w:r>
      <w:r w:rsidR="00742E13" w:rsidRPr="00214B0E">
        <w:rPr>
          <w:sz w:val="20"/>
          <w:szCs w:val="20"/>
        </w:rPr>
        <w:t>indem</w:t>
      </w:r>
      <w:r w:rsidRPr="00214B0E">
        <w:rPr>
          <w:sz w:val="20"/>
          <w:szCs w:val="20"/>
        </w:rPr>
        <w:t xml:space="preserve"> die deutschen </w:t>
      </w:r>
      <w:r w:rsidR="004B5ACD" w:rsidRPr="00214B0E">
        <w:rPr>
          <w:sz w:val="20"/>
          <w:szCs w:val="20"/>
        </w:rPr>
        <w:t xml:space="preserve">Belege </w:t>
      </w:r>
      <w:r w:rsidRPr="00214B0E">
        <w:rPr>
          <w:sz w:val="20"/>
          <w:szCs w:val="20"/>
        </w:rPr>
        <w:t xml:space="preserve">mit ihren französischen und italienischen </w:t>
      </w:r>
      <w:r w:rsidR="004B5ACD" w:rsidRPr="00214B0E">
        <w:rPr>
          <w:sz w:val="20"/>
          <w:szCs w:val="20"/>
        </w:rPr>
        <w:t xml:space="preserve">Äquivalenten </w:t>
      </w:r>
      <w:r w:rsidRPr="00214B0E">
        <w:rPr>
          <w:sz w:val="20"/>
          <w:szCs w:val="20"/>
        </w:rPr>
        <w:t>verglichen werden</w:t>
      </w:r>
      <w:r w:rsidR="00C803C5" w:rsidRPr="00214B0E">
        <w:rPr>
          <w:sz w:val="20"/>
          <w:szCs w:val="20"/>
        </w:rPr>
        <w:t>, was ermöglicht,</w:t>
      </w:r>
      <w:r w:rsidR="009561AB" w:rsidRPr="00214B0E">
        <w:rPr>
          <w:sz w:val="20"/>
          <w:szCs w:val="20"/>
        </w:rPr>
        <w:t xml:space="preserve"> typologisch motivierte Unterschiede zu erklären</w:t>
      </w:r>
      <w:r w:rsidRPr="00214B0E">
        <w:rPr>
          <w:sz w:val="20"/>
          <w:szCs w:val="20"/>
        </w:rPr>
        <w:t>. So kann erwartet werden, dass eine 1</w:t>
      </w:r>
      <w:r w:rsidR="000F6AF0" w:rsidRPr="00214B0E">
        <w:rPr>
          <w:sz w:val="20"/>
          <w:szCs w:val="20"/>
        </w:rPr>
        <w:t>:</w:t>
      </w:r>
      <w:r w:rsidRPr="00214B0E">
        <w:rPr>
          <w:sz w:val="20"/>
          <w:szCs w:val="20"/>
        </w:rPr>
        <w:t xml:space="preserve">1-Übersetzung </w:t>
      </w:r>
      <w:r w:rsidR="004B5ACD" w:rsidRPr="00214B0E">
        <w:rPr>
          <w:sz w:val="20"/>
          <w:szCs w:val="20"/>
        </w:rPr>
        <w:t xml:space="preserve">meistens </w:t>
      </w:r>
      <w:r w:rsidRPr="00214B0E">
        <w:rPr>
          <w:sz w:val="20"/>
          <w:szCs w:val="20"/>
        </w:rPr>
        <w:t xml:space="preserve">nicht möglich ist und dass andere Strukturen </w:t>
      </w:r>
      <w:r w:rsidR="00D5363B" w:rsidRPr="00214B0E">
        <w:rPr>
          <w:sz w:val="20"/>
          <w:szCs w:val="20"/>
        </w:rPr>
        <w:t xml:space="preserve">privilegiert </w:t>
      </w:r>
      <w:r w:rsidR="006E3BCA" w:rsidRPr="00214B0E">
        <w:rPr>
          <w:sz w:val="20"/>
          <w:szCs w:val="20"/>
        </w:rPr>
        <w:t>werden</w:t>
      </w:r>
      <w:r w:rsidRPr="00214B0E">
        <w:rPr>
          <w:sz w:val="20"/>
          <w:szCs w:val="20"/>
        </w:rPr>
        <w:t>.</w:t>
      </w:r>
      <w:r w:rsidR="00457ACD">
        <w:rPr>
          <w:sz w:val="20"/>
          <w:szCs w:val="20"/>
        </w:rPr>
        <w:t xml:space="preserve"> </w:t>
      </w:r>
      <w:r w:rsidR="00CD1EEE">
        <w:rPr>
          <w:sz w:val="20"/>
          <w:szCs w:val="20"/>
        </w:rPr>
        <w:t>Die</w:t>
      </w:r>
      <w:r w:rsidR="00DA5D10" w:rsidRPr="00214B0E">
        <w:rPr>
          <w:sz w:val="20"/>
          <w:szCs w:val="20"/>
        </w:rPr>
        <w:t xml:space="preserve"> Daten </w:t>
      </w:r>
      <w:r w:rsidR="00CD1EEE">
        <w:rPr>
          <w:sz w:val="20"/>
          <w:szCs w:val="20"/>
        </w:rPr>
        <w:t xml:space="preserve">stammen </w:t>
      </w:r>
      <w:r w:rsidR="00DA5D10" w:rsidRPr="00214B0E">
        <w:rPr>
          <w:sz w:val="20"/>
          <w:szCs w:val="20"/>
        </w:rPr>
        <w:t>für alle drei Sprachen aus zwei Comi</w:t>
      </w:r>
      <w:r w:rsidR="00C803C5" w:rsidRPr="00214B0E">
        <w:rPr>
          <w:sz w:val="20"/>
          <w:szCs w:val="20"/>
        </w:rPr>
        <w:t>c</w:t>
      </w:r>
      <w:r w:rsidR="00723048" w:rsidRPr="00214B0E">
        <w:rPr>
          <w:sz w:val="20"/>
          <w:szCs w:val="20"/>
        </w:rPr>
        <w:t>h</w:t>
      </w:r>
      <w:r w:rsidR="00C803C5" w:rsidRPr="00214B0E">
        <w:rPr>
          <w:sz w:val="20"/>
          <w:szCs w:val="20"/>
        </w:rPr>
        <w:t>eften</w:t>
      </w:r>
      <w:r w:rsidR="00D5363B" w:rsidRPr="00214B0E">
        <w:rPr>
          <w:sz w:val="20"/>
          <w:szCs w:val="20"/>
        </w:rPr>
        <w:t xml:space="preserve"> </w:t>
      </w:r>
      <w:r w:rsidR="00385E69" w:rsidRPr="00214B0E">
        <w:rPr>
          <w:sz w:val="20"/>
          <w:szCs w:val="20"/>
        </w:rPr>
        <w:t>(</w:t>
      </w:r>
      <w:proofErr w:type="spellStart"/>
      <w:r w:rsidR="00DA5D10" w:rsidRPr="00214B0E">
        <w:rPr>
          <w:sz w:val="20"/>
          <w:szCs w:val="20"/>
        </w:rPr>
        <w:t>Hergé</w:t>
      </w:r>
      <w:proofErr w:type="spellEnd"/>
      <w:r w:rsidR="00DA5D10" w:rsidRPr="00214B0E">
        <w:rPr>
          <w:sz w:val="20"/>
          <w:szCs w:val="20"/>
        </w:rPr>
        <w:t xml:space="preserve"> 1947,</w:t>
      </w:r>
      <w:r w:rsidR="0077746F">
        <w:rPr>
          <w:sz w:val="20"/>
          <w:szCs w:val="20"/>
        </w:rPr>
        <w:t xml:space="preserve"> </w:t>
      </w:r>
      <w:r w:rsidR="00DA5D10" w:rsidRPr="00214B0E">
        <w:rPr>
          <w:sz w:val="20"/>
          <w:szCs w:val="20"/>
        </w:rPr>
        <w:t>1998, 1999 und Jacobs 1980, 1991, 1993)</w:t>
      </w:r>
      <w:r w:rsidR="00E234B8" w:rsidRPr="00214B0E">
        <w:rPr>
          <w:sz w:val="20"/>
          <w:szCs w:val="20"/>
        </w:rPr>
        <w:t xml:space="preserve"> </w:t>
      </w:r>
      <w:r w:rsidR="002E77E5" w:rsidRPr="00214B0E">
        <w:rPr>
          <w:sz w:val="20"/>
          <w:szCs w:val="20"/>
        </w:rPr>
        <w:t>sowie</w:t>
      </w:r>
      <w:r w:rsidR="00E234B8" w:rsidRPr="00214B0E">
        <w:rPr>
          <w:sz w:val="20"/>
          <w:szCs w:val="20"/>
        </w:rPr>
        <w:t xml:space="preserve"> aus </w:t>
      </w:r>
      <w:r w:rsidR="004F73C6">
        <w:rPr>
          <w:sz w:val="20"/>
          <w:szCs w:val="20"/>
        </w:rPr>
        <w:t xml:space="preserve">den </w:t>
      </w:r>
      <w:r w:rsidR="00961851">
        <w:rPr>
          <w:sz w:val="20"/>
          <w:szCs w:val="20"/>
        </w:rPr>
        <w:t xml:space="preserve">deutschen </w:t>
      </w:r>
      <w:r w:rsidR="004F73C6">
        <w:rPr>
          <w:sz w:val="20"/>
          <w:szCs w:val="20"/>
        </w:rPr>
        <w:t xml:space="preserve">Korpora </w:t>
      </w:r>
      <w:r w:rsidR="00961851">
        <w:rPr>
          <w:sz w:val="20"/>
          <w:szCs w:val="20"/>
        </w:rPr>
        <w:t xml:space="preserve">in </w:t>
      </w:r>
      <w:r w:rsidR="003978FE" w:rsidRPr="00214B0E">
        <w:rPr>
          <w:sz w:val="20"/>
          <w:szCs w:val="20"/>
        </w:rPr>
        <w:t>Sketch Engine.</w:t>
      </w:r>
    </w:p>
    <w:p w14:paraId="69D01134" w14:textId="77777777" w:rsidR="00C803C5" w:rsidRDefault="00C803C5" w:rsidP="008C6ECC">
      <w:pPr>
        <w:pStyle w:val="KeinLeerraum"/>
        <w:jc w:val="both"/>
      </w:pPr>
    </w:p>
    <w:p w14:paraId="6E30D46D" w14:textId="77777777" w:rsidR="00B9295D" w:rsidRPr="00152AA8" w:rsidRDefault="00B9295D">
      <w:pPr>
        <w:rPr>
          <w:rFonts w:ascii="Times New Roman" w:hAnsi="Times New Roman" w:cs="Times New Roman"/>
          <w:b/>
          <w:sz w:val="24"/>
          <w:szCs w:val="24"/>
        </w:rPr>
      </w:pPr>
      <w:r w:rsidRPr="00152AA8">
        <w:rPr>
          <w:rFonts w:ascii="Times New Roman" w:hAnsi="Times New Roman" w:cs="Times New Roman"/>
          <w:b/>
          <w:sz w:val="24"/>
          <w:szCs w:val="24"/>
        </w:rPr>
        <w:t>1. Einleitung</w:t>
      </w:r>
    </w:p>
    <w:p w14:paraId="62523FF3" w14:textId="3DAF23BB" w:rsidR="00D82C62" w:rsidRDefault="00F3332D" w:rsidP="001D05DC">
      <w:pPr>
        <w:jc w:val="both"/>
        <w:rPr>
          <w:rFonts w:ascii="Times New Roman" w:hAnsi="Times New Roman" w:cs="Times New Roman"/>
          <w:sz w:val="24"/>
          <w:szCs w:val="24"/>
        </w:rPr>
      </w:pPr>
      <w:r w:rsidRPr="000B69D6">
        <w:rPr>
          <w:rFonts w:ascii="Times New Roman" w:hAnsi="Times New Roman" w:cs="Times New Roman"/>
          <w:sz w:val="24"/>
          <w:szCs w:val="24"/>
        </w:rPr>
        <w:t>Die erste grundleg</w:t>
      </w:r>
      <w:r w:rsidR="00C24AEA">
        <w:rPr>
          <w:rFonts w:ascii="Times New Roman" w:hAnsi="Times New Roman" w:cs="Times New Roman"/>
          <w:sz w:val="24"/>
          <w:szCs w:val="24"/>
        </w:rPr>
        <w:t xml:space="preserve">ende Untersuchung, die sich </w:t>
      </w:r>
      <w:proofErr w:type="gramStart"/>
      <w:r w:rsidR="00C24AEA">
        <w:rPr>
          <w:rFonts w:ascii="Times New Roman" w:hAnsi="Times New Roman" w:cs="Times New Roman"/>
          <w:sz w:val="24"/>
          <w:szCs w:val="24"/>
        </w:rPr>
        <w:t xml:space="preserve">mit </w:t>
      </w:r>
      <w:r>
        <w:rPr>
          <w:rFonts w:ascii="Times New Roman" w:hAnsi="Times New Roman" w:cs="Times New Roman"/>
          <w:sz w:val="24"/>
          <w:szCs w:val="24"/>
        </w:rPr>
        <w:t>,verblose</w:t>
      </w:r>
      <w:r w:rsidR="006E325A">
        <w:rPr>
          <w:rFonts w:ascii="Times New Roman" w:hAnsi="Times New Roman" w:cs="Times New Roman"/>
          <w:sz w:val="24"/>
          <w:szCs w:val="24"/>
        </w:rPr>
        <w:t>n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‘ </w:t>
      </w:r>
      <w:r w:rsidRPr="000B69D6">
        <w:rPr>
          <w:rFonts w:ascii="Times New Roman" w:hAnsi="Times New Roman" w:cs="Times New Roman"/>
          <w:sz w:val="24"/>
          <w:szCs w:val="24"/>
        </w:rPr>
        <w:t>befasst, ist Jacobs</w:t>
      </w:r>
      <w:r w:rsidR="002E77E5">
        <w:rPr>
          <w:rFonts w:ascii="Times New Roman" w:hAnsi="Times New Roman" w:cs="Times New Roman"/>
          <w:sz w:val="24"/>
          <w:szCs w:val="24"/>
        </w:rPr>
        <w:t>’</w:t>
      </w:r>
      <w:r w:rsidRPr="000B69D6">
        <w:rPr>
          <w:rFonts w:ascii="Times New Roman" w:hAnsi="Times New Roman" w:cs="Times New Roman"/>
          <w:sz w:val="24"/>
          <w:szCs w:val="24"/>
        </w:rPr>
        <w:t xml:space="preserve"> (2008)</w:t>
      </w:r>
      <w:r>
        <w:rPr>
          <w:rFonts w:ascii="Times New Roman" w:hAnsi="Times New Roman" w:cs="Times New Roman"/>
          <w:sz w:val="24"/>
          <w:szCs w:val="24"/>
        </w:rPr>
        <w:t xml:space="preserve"> Beitrag</w:t>
      </w:r>
      <w:r w:rsidR="0051206F">
        <w:rPr>
          <w:rFonts w:ascii="Times New Roman" w:hAnsi="Times New Roman" w:cs="Times New Roman"/>
          <w:sz w:val="24"/>
          <w:szCs w:val="24"/>
        </w:rPr>
        <w:t>, der als Ausgangspunkt unserer Analyse dient</w:t>
      </w:r>
      <w:r w:rsidRPr="000B69D6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29E8">
        <w:rPr>
          <w:rFonts w:ascii="Times New Roman" w:hAnsi="Times New Roman" w:cs="Times New Roman"/>
          <w:sz w:val="24"/>
          <w:szCs w:val="24"/>
        </w:rPr>
        <w:t xml:space="preserve">Unter dem Terminus </w:t>
      </w:r>
      <w:r w:rsidR="006E3BCA">
        <w:rPr>
          <w:rFonts w:ascii="Times New Roman" w:hAnsi="Times New Roman" w:cs="Times New Roman"/>
          <w:sz w:val="24"/>
          <w:szCs w:val="24"/>
        </w:rPr>
        <w:t xml:space="preserve">wird </w:t>
      </w:r>
      <w:r w:rsidR="000B69D6">
        <w:rPr>
          <w:rFonts w:ascii="Times New Roman" w:hAnsi="Times New Roman" w:cs="Times New Roman"/>
          <w:sz w:val="24"/>
          <w:szCs w:val="24"/>
        </w:rPr>
        <w:t>eine Reihe von</w:t>
      </w:r>
      <w:r w:rsidR="00D82C62">
        <w:rPr>
          <w:rFonts w:ascii="Times New Roman" w:hAnsi="Times New Roman" w:cs="Times New Roman"/>
          <w:sz w:val="24"/>
          <w:szCs w:val="24"/>
        </w:rPr>
        <w:t xml:space="preserve"> verblosen</w:t>
      </w:r>
      <w:r w:rsidR="000B69D6">
        <w:rPr>
          <w:rFonts w:ascii="Times New Roman" w:hAnsi="Times New Roman" w:cs="Times New Roman"/>
          <w:sz w:val="24"/>
          <w:szCs w:val="24"/>
        </w:rPr>
        <w:t xml:space="preserve"> </w:t>
      </w:r>
      <w:r w:rsidR="006E325A">
        <w:rPr>
          <w:rFonts w:ascii="Times New Roman" w:hAnsi="Times New Roman" w:cs="Times New Roman"/>
          <w:sz w:val="24"/>
          <w:szCs w:val="24"/>
        </w:rPr>
        <w:t xml:space="preserve">Strukturen </w:t>
      </w:r>
      <w:r w:rsidR="000B69D6">
        <w:rPr>
          <w:rFonts w:ascii="Times New Roman" w:hAnsi="Times New Roman" w:cs="Times New Roman"/>
          <w:sz w:val="24"/>
          <w:szCs w:val="24"/>
        </w:rPr>
        <w:t>subsumiert</w:t>
      </w:r>
      <w:r w:rsidR="00D82C62">
        <w:rPr>
          <w:rFonts w:ascii="Times New Roman" w:hAnsi="Times New Roman" w:cs="Times New Roman"/>
          <w:sz w:val="24"/>
          <w:szCs w:val="24"/>
        </w:rPr>
        <w:t xml:space="preserve"> wie:</w:t>
      </w:r>
    </w:p>
    <w:p w14:paraId="086C2BEA" w14:textId="77777777" w:rsidR="007E4BD7" w:rsidRPr="000F09DF" w:rsidRDefault="007E4BD7" w:rsidP="00C803C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52AA8">
        <w:rPr>
          <w:rFonts w:ascii="Times New Roman" w:hAnsi="Times New Roman" w:cs="Times New Roman"/>
          <w:sz w:val="24"/>
          <w:szCs w:val="24"/>
        </w:rPr>
        <w:t xml:space="preserve">(1) </w:t>
      </w:r>
      <w:r w:rsidRPr="000F09DF">
        <w:rPr>
          <w:rFonts w:ascii="Times New Roman" w:hAnsi="Times New Roman" w:cs="Times New Roman"/>
          <w:i/>
          <w:sz w:val="24"/>
          <w:szCs w:val="24"/>
        </w:rPr>
        <w:t>Hinein ins Vergnügen!</w:t>
      </w:r>
    </w:p>
    <w:p w14:paraId="38DD734B" w14:textId="77777777" w:rsidR="007E4BD7" w:rsidRPr="000F09DF" w:rsidRDefault="007E4BD7" w:rsidP="00C803C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52AA8">
        <w:rPr>
          <w:rFonts w:ascii="Times New Roman" w:hAnsi="Times New Roman" w:cs="Times New Roman"/>
          <w:sz w:val="24"/>
          <w:szCs w:val="24"/>
        </w:rPr>
        <w:t xml:space="preserve">(2) </w:t>
      </w:r>
      <w:r w:rsidRPr="000F09DF">
        <w:rPr>
          <w:rFonts w:ascii="Times New Roman" w:hAnsi="Times New Roman" w:cs="Times New Roman"/>
          <w:i/>
          <w:sz w:val="24"/>
          <w:szCs w:val="24"/>
        </w:rPr>
        <w:t>Ab ins Bett!</w:t>
      </w:r>
    </w:p>
    <w:p w14:paraId="229CE26F" w14:textId="77777777" w:rsidR="007E4BD7" w:rsidRPr="000F09DF" w:rsidRDefault="007E4BD7" w:rsidP="00C803C5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152AA8">
        <w:rPr>
          <w:rFonts w:ascii="Times New Roman" w:hAnsi="Times New Roman" w:cs="Times New Roman"/>
          <w:sz w:val="24"/>
          <w:szCs w:val="24"/>
        </w:rPr>
        <w:t xml:space="preserve">(3) </w:t>
      </w:r>
      <w:r w:rsidRPr="000F09DF">
        <w:rPr>
          <w:rFonts w:ascii="Times New Roman" w:hAnsi="Times New Roman" w:cs="Times New Roman"/>
          <w:i/>
          <w:sz w:val="24"/>
          <w:szCs w:val="24"/>
        </w:rPr>
        <w:t>Her mit dem Geld!</w:t>
      </w:r>
    </w:p>
    <w:p w14:paraId="649DB568" w14:textId="77777777" w:rsidR="007E6FF2" w:rsidRDefault="00990CDD" w:rsidP="00C11DCD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152AA8">
        <w:rPr>
          <w:rFonts w:ascii="Times New Roman" w:hAnsi="Times New Roman" w:cs="Times New Roman"/>
          <w:sz w:val="24"/>
          <w:szCs w:val="24"/>
        </w:rPr>
        <w:t>S</w:t>
      </w:r>
      <w:r w:rsidR="00D82C62">
        <w:rPr>
          <w:rFonts w:ascii="Times New Roman" w:hAnsi="Times New Roman" w:cs="Times New Roman"/>
          <w:sz w:val="24"/>
          <w:szCs w:val="24"/>
        </w:rPr>
        <w:t>olche Strukturen</w:t>
      </w:r>
      <w:r w:rsidR="00D82C62" w:rsidRPr="00D82C62">
        <w:rPr>
          <w:rFonts w:ascii="Times New Roman" w:hAnsi="Times New Roman" w:cs="Times New Roman"/>
          <w:sz w:val="24"/>
          <w:szCs w:val="24"/>
        </w:rPr>
        <w:t xml:space="preserve"> </w:t>
      </w:r>
      <w:r w:rsidR="00D82C62">
        <w:rPr>
          <w:rFonts w:ascii="Times New Roman" w:hAnsi="Times New Roman" w:cs="Times New Roman"/>
          <w:sz w:val="24"/>
          <w:szCs w:val="24"/>
        </w:rPr>
        <w:t>bringen ein Bewegung</w:t>
      </w:r>
      <w:r w:rsidR="006E325A">
        <w:rPr>
          <w:rFonts w:ascii="Times New Roman" w:hAnsi="Times New Roman" w:cs="Times New Roman"/>
          <w:sz w:val="24"/>
          <w:szCs w:val="24"/>
        </w:rPr>
        <w:t>sereignis</w:t>
      </w:r>
      <w:r w:rsidR="00D82C62">
        <w:rPr>
          <w:rFonts w:ascii="Times New Roman" w:hAnsi="Times New Roman" w:cs="Times New Roman"/>
          <w:sz w:val="24"/>
          <w:szCs w:val="24"/>
        </w:rPr>
        <w:t xml:space="preserve"> zum Ausdruck und verfügen </w:t>
      </w:r>
      <w:r w:rsidR="00D82C62" w:rsidRPr="00152AA8">
        <w:rPr>
          <w:rFonts w:ascii="Times New Roman" w:hAnsi="Times New Roman" w:cs="Times New Roman"/>
          <w:sz w:val="24"/>
          <w:szCs w:val="24"/>
        </w:rPr>
        <w:t xml:space="preserve">über eine </w:t>
      </w:r>
      <w:r w:rsidR="00D82C62" w:rsidRPr="00BB6058">
        <w:rPr>
          <w:rFonts w:ascii="Times New Roman" w:hAnsi="Times New Roman" w:cs="Times New Roman"/>
          <w:sz w:val="24"/>
          <w:szCs w:val="24"/>
        </w:rPr>
        <w:t>klare illokut</w:t>
      </w:r>
      <w:r w:rsidR="00D82C62" w:rsidRPr="001D05DC">
        <w:rPr>
          <w:rFonts w:ascii="Times New Roman" w:hAnsi="Times New Roman" w:cs="Times New Roman"/>
          <w:sz w:val="24"/>
          <w:szCs w:val="24"/>
        </w:rPr>
        <w:t>ionäre</w:t>
      </w:r>
      <w:r w:rsidR="00D82C62">
        <w:rPr>
          <w:rFonts w:ascii="Times New Roman" w:hAnsi="Times New Roman" w:cs="Times New Roman"/>
          <w:sz w:val="24"/>
          <w:szCs w:val="24"/>
        </w:rPr>
        <w:t xml:space="preserve"> Kraft, </w:t>
      </w:r>
      <w:r w:rsidR="00D82C62" w:rsidRPr="00152AA8">
        <w:rPr>
          <w:rFonts w:ascii="Times New Roman" w:hAnsi="Times New Roman" w:cs="Times New Roman"/>
          <w:sz w:val="24"/>
          <w:szCs w:val="24"/>
        </w:rPr>
        <w:t xml:space="preserve">denn mit ihnen werden </w:t>
      </w:r>
      <w:r w:rsidR="00D82C62">
        <w:rPr>
          <w:rFonts w:ascii="Times New Roman" w:hAnsi="Times New Roman" w:cs="Times New Roman"/>
          <w:sz w:val="24"/>
          <w:szCs w:val="24"/>
        </w:rPr>
        <w:t>in der Regel</w:t>
      </w:r>
      <w:r w:rsidR="00D82C62" w:rsidRPr="00152AA8">
        <w:rPr>
          <w:rFonts w:ascii="Times New Roman" w:hAnsi="Times New Roman" w:cs="Times New Roman"/>
          <w:sz w:val="24"/>
          <w:szCs w:val="24"/>
        </w:rPr>
        <w:t xml:space="preserve"> Befehle, Aufforderungen und Ratschläge vollzogen (Jacobs 2008, 15).</w:t>
      </w:r>
      <w:r w:rsidR="00D82C62">
        <w:rPr>
          <w:rStyle w:val="Funotenzeichen"/>
          <w:rFonts w:ascii="Times New Roman" w:hAnsi="Times New Roman" w:cs="Times New Roman"/>
          <w:sz w:val="24"/>
          <w:szCs w:val="24"/>
        </w:rPr>
        <w:footnoteReference w:id="2"/>
      </w:r>
      <w:r w:rsidR="00D82C62">
        <w:rPr>
          <w:rFonts w:ascii="Times New Roman" w:hAnsi="Times New Roman" w:cs="Times New Roman"/>
          <w:sz w:val="24"/>
          <w:szCs w:val="24"/>
        </w:rPr>
        <w:t xml:space="preserve"> Sie </w:t>
      </w:r>
      <w:r w:rsidRPr="00152AA8">
        <w:rPr>
          <w:rFonts w:ascii="Times New Roman" w:hAnsi="Times New Roman" w:cs="Times New Roman"/>
          <w:sz w:val="24"/>
          <w:szCs w:val="24"/>
        </w:rPr>
        <w:t xml:space="preserve">kommen </w:t>
      </w:r>
      <w:r w:rsidR="00BB6058">
        <w:rPr>
          <w:rFonts w:ascii="Times New Roman" w:hAnsi="Times New Roman" w:cs="Times New Roman"/>
          <w:sz w:val="24"/>
          <w:szCs w:val="24"/>
        </w:rPr>
        <w:t>vermehrt</w:t>
      </w:r>
      <w:r w:rsidR="0057138D">
        <w:rPr>
          <w:rFonts w:ascii="Times New Roman" w:hAnsi="Times New Roman" w:cs="Times New Roman"/>
          <w:sz w:val="24"/>
          <w:szCs w:val="24"/>
        </w:rPr>
        <w:t xml:space="preserve"> im Deutschen sowie</w:t>
      </w:r>
      <w:r w:rsidR="00BB6058">
        <w:rPr>
          <w:rFonts w:ascii="Times New Roman" w:hAnsi="Times New Roman" w:cs="Times New Roman"/>
          <w:sz w:val="24"/>
          <w:szCs w:val="24"/>
        </w:rPr>
        <w:t xml:space="preserve"> </w:t>
      </w:r>
      <w:r w:rsidRPr="00152AA8">
        <w:rPr>
          <w:rFonts w:ascii="Times New Roman" w:hAnsi="Times New Roman" w:cs="Times New Roman"/>
          <w:sz w:val="24"/>
          <w:szCs w:val="24"/>
        </w:rPr>
        <w:t xml:space="preserve">in </w:t>
      </w:r>
      <w:r w:rsidR="0057138D">
        <w:rPr>
          <w:rFonts w:ascii="Times New Roman" w:hAnsi="Times New Roman" w:cs="Times New Roman"/>
          <w:sz w:val="24"/>
          <w:szCs w:val="24"/>
        </w:rPr>
        <w:t xml:space="preserve">den anderen </w:t>
      </w:r>
      <w:r w:rsidRPr="00152AA8">
        <w:rPr>
          <w:rFonts w:ascii="Times New Roman" w:hAnsi="Times New Roman" w:cs="Times New Roman"/>
          <w:sz w:val="24"/>
          <w:szCs w:val="24"/>
        </w:rPr>
        <w:t>germanischen und in einigen sla</w:t>
      </w:r>
      <w:r w:rsidR="00BB6058">
        <w:rPr>
          <w:rFonts w:ascii="Times New Roman" w:hAnsi="Times New Roman" w:cs="Times New Roman"/>
          <w:sz w:val="24"/>
          <w:szCs w:val="24"/>
        </w:rPr>
        <w:t>w</w:t>
      </w:r>
      <w:r w:rsidRPr="00152AA8">
        <w:rPr>
          <w:rFonts w:ascii="Times New Roman" w:hAnsi="Times New Roman" w:cs="Times New Roman"/>
          <w:sz w:val="24"/>
          <w:szCs w:val="24"/>
        </w:rPr>
        <w:t>ischen Sprachen vor</w:t>
      </w:r>
      <w:r w:rsidR="00A646DE">
        <w:rPr>
          <w:rFonts w:ascii="Times New Roman" w:hAnsi="Times New Roman" w:cs="Times New Roman"/>
          <w:sz w:val="24"/>
          <w:szCs w:val="24"/>
        </w:rPr>
        <w:t xml:space="preserve"> </w:t>
      </w:r>
      <w:r w:rsidR="006E325A">
        <w:rPr>
          <w:rFonts w:ascii="Times New Roman" w:hAnsi="Times New Roman" w:cs="Times New Roman"/>
          <w:sz w:val="24"/>
          <w:szCs w:val="24"/>
        </w:rPr>
        <w:t>(</w:t>
      </w:r>
      <w:r w:rsidR="00F83DBE" w:rsidRPr="00152AA8">
        <w:rPr>
          <w:rFonts w:ascii="Times New Roman" w:hAnsi="Times New Roman" w:cs="Times New Roman"/>
          <w:sz w:val="24"/>
          <w:szCs w:val="24"/>
        </w:rPr>
        <w:t>Wilder 2008)</w:t>
      </w:r>
      <w:r w:rsidR="002D24E1" w:rsidRPr="00152AA8">
        <w:rPr>
          <w:rFonts w:ascii="Times New Roman" w:hAnsi="Times New Roman" w:cs="Times New Roman"/>
          <w:sz w:val="24"/>
          <w:szCs w:val="24"/>
        </w:rPr>
        <w:t xml:space="preserve">, in romanischen Sprachen </w:t>
      </w:r>
      <w:r w:rsidR="00BB6058">
        <w:rPr>
          <w:rFonts w:ascii="Times New Roman" w:hAnsi="Times New Roman" w:cs="Times New Roman"/>
          <w:sz w:val="24"/>
          <w:szCs w:val="24"/>
        </w:rPr>
        <w:t xml:space="preserve">scheinen sie </w:t>
      </w:r>
      <w:r w:rsidR="002D24E1" w:rsidRPr="00152AA8">
        <w:rPr>
          <w:rFonts w:ascii="Times New Roman" w:hAnsi="Times New Roman" w:cs="Times New Roman"/>
          <w:sz w:val="24"/>
          <w:szCs w:val="24"/>
        </w:rPr>
        <w:t>weniger verbreitet zu sein</w:t>
      </w:r>
      <w:r w:rsidR="00F83DBE" w:rsidRPr="00152AA8">
        <w:rPr>
          <w:rFonts w:ascii="Times New Roman" w:hAnsi="Times New Roman" w:cs="Times New Roman"/>
          <w:sz w:val="24"/>
          <w:szCs w:val="24"/>
        </w:rPr>
        <w:t xml:space="preserve">, obwohl </w:t>
      </w:r>
      <w:r w:rsidR="00BB6058">
        <w:rPr>
          <w:rFonts w:ascii="Times New Roman" w:hAnsi="Times New Roman" w:cs="Times New Roman"/>
          <w:sz w:val="24"/>
          <w:szCs w:val="24"/>
        </w:rPr>
        <w:t>sie</w:t>
      </w:r>
      <w:r w:rsidR="00F83DBE" w:rsidRPr="00152AA8">
        <w:rPr>
          <w:rFonts w:ascii="Times New Roman" w:hAnsi="Times New Roman" w:cs="Times New Roman"/>
          <w:sz w:val="24"/>
          <w:szCs w:val="24"/>
        </w:rPr>
        <w:t xml:space="preserve"> – wie zu sehen sein wird – auch</w:t>
      </w:r>
      <w:r w:rsidR="00742E13">
        <w:rPr>
          <w:rFonts w:ascii="Times New Roman" w:hAnsi="Times New Roman" w:cs="Times New Roman"/>
          <w:sz w:val="24"/>
          <w:szCs w:val="24"/>
        </w:rPr>
        <w:t xml:space="preserve"> hier</w:t>
      </w:r>
      <w:r w:rsidR="00F83DBE" w:rsidRPr="00152AA8">
        <w:rPr>
          <w:rFonts w:ascii="Times New Roman" w:hAnsi="Times New Roman" w:cs="Times New Roman"/>
          <w:sz w:val="24"/>
          <w:szCs w:val="24"/>
        </w:rPr>
        <w:t xml:space="preserve"> vorhanden </w:t>
      </w:r>
      <w:r w:rsidR="00BB6058">
        <w:rPr>
          <w:rFonts w:ascii="Times New Roman" w:hAnsi="Times New Roman" w:cs="Times New Roman"/>
          <w:sz w:val="24"/>
          <w:szCs w:val="24"/>
        </w:rPr>
        <w:t>sind</w:t>
      </w:r>
      <w:r w:rsidR="00F83DBE" w:rsidRPr="00152AA8">
        <w:rPr>
          <w:rFonts w:ascii="Times New Roman" w:hAnsi="Times New Roman" w:cs="Times New Roman"/>
          <w:sz w:val="24"/>
          <w:szCs w:val="24"/>
        </w:rPr>
        <w:t>.</w:t>
      </w:r>
      <w:r w:rsidR="0049458F">
        <w:rPr>
          <w:rStyle w:val="Funotenzeichen"/>
          <w:rFonts w:ascii="Times New Roman" w:hAnsi="Times New Roman" w:cs="Times New Roman"/>
          <w:sz w:val="24"/>
          <w:szCs w:val="24"/>
        </w:rPr>
        <w:footnoteReference w:id="3"/>
      </w:r>
      <w:r w:rsidR="00F83DBE" w:rsidRPr="00152AA8">
        <w:rPr>
          <w:rFonts w:ascii="Times New Roman" w:hAnsi="Times New Roman" w:cs="Times New Roman"/>
          <w:sz w:val="24"/>
          <w:szCs w:val="24"/>
        </w:rPr>
        <w:t xml:space="preserve"> Dies lässt sich dadurch erklären,</w:t>
      </w:r>
      <w:r w:rsidR="004F7252" w:rsidRPr="00152AA8">
        <w:rPr>
          <w:rFonts w:ascii="Times New Roman" w:hAnsi="Times New Roman" w:cs="Times New Roman"/>
          <w:sz w:val="24"/>
          <w:szCs w:val="24"/>
        </w:rPr>
        <w:t xml:space="preserve"> </w:t>
      </w:r>
      <w:r w:rsidR="00BB6058">
        <w:rPr>
          <w:rFonts w:ascii="Times New Roman" w:hAnsi="Times New Roman" w:cs="Times New Roman"/>
          <w:sz w:val="24"/>
          <w:szCs w:val="24"/>
        </w:rPr>
        <w:t>dass</w:t>
      </w:r>
      <w:r w:rsidR="004F7252" w:rsidRPr="00152AA8">
        <w:rPr>
          <w:rFonts w:ascii="Times New Roman" w:hAnsi="Times New Roman" w:cs="Times New Roman"/>
          <w:sz w:val="24"/>
          <w:szCs w:val="24"/>
        </w:rPr>
        <w:t xml:space="preserve"> das Deutsche </w:t>
      </w:r>
      <w:r w:rsidR="009D410A">
        <w:rPr>
          <w:rFonts w:ascii="Times New Roman" w:hAnsi="Times New Roman" w:cs="Times New Roman"/>
          <w:sz w:val="24"/>
          <w:szCs w:val="24"/>
        </w:rPr>
        <w:t xml:space="preserve">– wie die anderen germanischen Sprachen – </w:t>
      </w:r>
      <w:r w:rsidR="004F7252" w:rsidRPr="00152AA8">
        <w:rPr>
          <w:rFonts w:ascii="Times New Roman" w:hAnsi="Times New Roman" w:cs="Times New Roman"/>
          <w:sz w:val="24"/>
          <w:szCs w:val="24"/>
        </w:rPr>
        <w:t>als satelliten-orientierte Sprache (</w:t>
      </w:r>
      <w:proofErr w:type="spellStart"/>
      <w:r w:rsidR="004F7252" w:rsidRPr="00152AA8">
        <w:rPr>
          <w:rFonts w:ascii="Times New Roman" w:hAnsi="Times New Roman" w:cs="Times New Roman"/>
          <w:sz w:val="24"/>
          <w:szCs w:val="24"/>
        </w:rPr>
        <w:t>Talmy</w:t>
      </w:r>
      <w:proofErr w:type="spellEnd"/>
      <w:r w:rsidR="004F7252" w:rsidRPr="00152AA8">
        <w:rPr>
          <w:rFonts w:ascii="Times New Roman" w:hAnsi="Times New Roman" w:cs="Times New Roman"/>
          <w:sz w:val="24"/>
          <w:szCs w:val="24"/>
        </w:rPr>
        <w:t xml:space="preserve"> 2000) den Ausdruck einer Bewegung entlang eines Pf</w:t>
      </w:r>
      <w:r w:rsidR="00152AA8">
        <w:rPr>
          <w:rFonts w:ascii="Times New Roman" w:hAnsi="Times New Roman" w:cs="Times New Roman"/>
          <w:sz w:val="24"/>
          <w:szCs w:val="24"/>
        </w:rPr>
        <w:t>a</w:t>
      </w:r>
      <w:r w:rsidR="004F7252" w:rsidRPr="00152AA8">
        <w:rPr>
          <w:rFonts w:ascii="Times New Roman" w:hAnsi="Times New Roman" w:cs="Times New Roman"/>
          <w:sz w:val="24"/>
          <w:szCs w:val="24"/>
        </w:rPr>
        <w:t>des ehe</w:t>
      </w:r>
      <w:r w:rsidR="00293259" w:rsidRPr="00152AA8">
        <w:rPr>
          <w:rFonts w:ascii="Times New Roman" w:hAnsi="Times New Roman" w:cs="Times New Roman"/>
          <w:sz w:val="24"/>
          <w:szCs w:val="24"/>
        </w:rPr>
        <w:t xml:space="preserve">r </w:t>
      </w:r>
      <w:r w:rsidR="004F7252" w:rsidRPr="00152AA8">
        <w:rPr>
          <w:rFonts w:ascii="Times New Roman" w:hAnsi="Times New Roman" w:cs="Times New Roman"/>
          <w:sz w:val="24"/>
          <w:szCs w:val="24"/>
        </w:rPr>
        <w:t xml:space="preserve">mit </w:t>
      </w:r>
      <w:r w:rsidR="00BB6058">
        <w:rPr>
          <w:rFonts w:ascii="Times New Roman" w:hAnsi="Times New Roman" w:cs="Times New Roman"/>
          <w:sz w:val="24"/>
          <w:szCs w:val="24"/>
        </w:rPr>
        <w:t>Satelliten (</w:t>
      </w:r>
      <w:r w:rsidR="00502A6D">
        <w:rPr>
          <w:rFonts w:ascii="Times New Roman" w:hAnsi="Times New Roman" w:cs="Times New Roman"/>
          <w:sz w:val="24"/>
          <w:szCs w:val="24"/>
        </w:rPr>
        <w:t>d. h.</w:t>
      </w:r>
      <w:r w:rsidR="00BB6058">
        <w:rPr>
          <w:rFonts w:ascii="Times New Roman" w:hAnsi="Times New Roman" w:cs="Times New Roman"/>
          <w:sz w:val="24"/>
          <w:szCs w:val="24"/>
        </w:rPr>
        <w:t xml:space="preserve"> </w:t>
      </w:r>
      <w:r w:rsidR="004F7252" w:rsidRPr="00152AA8">
        <w:rPr>
          <w:rFonts w:ascii="Times New Roman" w:hAnsi="Times New Roman" w:cs="Times New Roman"/>
          <w:sz w:val="24"/>
          <w:szCs w:val="24"/>
        </w:rPr>
        <w:t>Präpositionen und Partikeln</w:t>
      </w:r>
      <w:r w:rsidR="00BB6058">
        <w:rPr>
          <w:rFonts w:ascii="Times New Roman" w:hAnsi="Times New Roman" w:cs="Times New Roman"/>
          <w:sz w:val="24"/>
          <w:szCs w:val="24"/>
        </w:rPr>
        <w:t>)</w:t>
      </w:r>
      <w:r w:rsidR="00293259" w:rsidRPr="00152AA8">
        <w:rPr>
          <w:rFonts w:ascii="Times New Roman" w:hAnsi="Times New Roman" w:cs="Times New Roman"/>
          <w:sz w:val="24"/>
          <w:szCs w:val="24"/>
        </w:rPr>
        <w:t xml:space="preserve"> realisiert (De Knop</w:t>
      </w:r>
      <w:r w:rsidR="00D03CCE">
        <w:rPr>
          <w:rFonts w:ascii="Times New Roman" w:hAnsi="Times New Roman" w:cs="Times New Roman"/>
          <w:sz w:val="24"/>
          <w:szCs w:val="24"/>
        </w:rPr>
        <w:t>,</w:t>
      </w:r>
      <w:r w:rsidR="00293259" w:rsidRPr="00152AA8">
        <w:rPr>
          <w:rFonts w:ascii="Times New Roman" w:hAnsi="Times New Roman" w:cs="Times New Roman"/>
          <w:sz w:val="24"/>
          <w:szCs w:val="24"/>
        </w:rPr>
        <w:t xml:space="preserve"> </w:t>
      </w:r>
      <w:r w:rsidR="00BC52E2">
        <w:rPr>
          <w:rFonts w:ascii="Times New Roman" w:hAnsi="Times New Roman" w:cs="Times New Roman"/>
          <w:sz w:val="24"/>
          <w:szCs w:val="24"/>
        </w:rPr>
        <w:t>im Druck</w:t>
      </w:r>
      <w:r w:rsidR="00293259" w:rsidRPr="00152AA8">
        <w:rPr>
          <w:rFonts w:ascii="Times New Roman" w:hAnsi="Times New Roman" w:cs="Times New Roman"/>
          <w:sz w:val="24"/>
          <w:szCs w:val="24"/>
        </w:rPr>
        <w:t>).</w:t>
      </w:r>
    </w:p>
    <w:p w14:paraId="77A77C29" w14:textId="09389EC1" w:rsidR="00C40EC1" w:rsidRDefault="007E6FF2" w:rsidP="00C11DCD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proofErr w:type="spellStart"/>
      <w:r w:rsidR="00C40EC1">
        <w:rPr>
          <w:rFonts w:ascii="Times New Roman" w:hAnsi="Times New Roman" w:cs="Times New Roman"/>
          <w:sz w:val="24"/>
          <w:szCs w:val="24"/>
        </w:rPr>
        <w:t>Verblose</w:t>
      </w:r>
      <w:proofErr w:type="spellEnd"/>
      <w:r w:rsidR="00C40EC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B6058"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 w:rsidR="00BB6058">
        <w:rPr>
          <w:rFonts w:ascii="Times New Roman" w:hAnsi="Times New Roman" w:cs="Times New Roman"/>
          <w:sz w:val="24"/>
          <w:szCs w:val="24"/>
        </w:rPr>
        <w:t xml:space="preserve"> </w:t>
      </w:r>
      <w:r w:rsidR="00C40EC1">
        <w:rPr>
          <w:rFonts w:ascii="Times New Roman" w:hAnsi="Times New Roman" w:cs="Times New Roman"/>
          <w:sz w:val="24"/>
          <w:szCs w:val="24"/>
        </w:rPr>
        <w:t>kommen aufgrund ihrer illokut</w:t>
      </w:r>
      <w:r w:rsidR="00BB6058">
        <w:rPr>
          <w:rFonts w:ascii="Times New Roman" w:hAnsi="Times New Roman" w:cs="Times New Roman"/>
          <w:sz w:val="24"/>
          <w:szCs w:val="24"/>
        </w:rPr>
        <w:t>ionären</w:t>
      </w:r>
      <w:r w:rsidR="00C40EC1">
        <w:rPr>
          <w:rFonts w:ascii="Times New Roman" w:hAnsi="Times New Roman" w:cs="Times New Roman"/>
          <w:sz w:val="24"/>
          <w:szCs w:val="24"/>
        </w:rPr>
        <w:t xml:space="preserve"> Kraft hauptsächlich in der gesprochenen Sprache o</w:t>
      </w:r>
      <w:r w:rsidR="00C40EC1" w:rsidRPr="00C40EC1">
        <w:rPr>
          <w:rFonts w:ascii="Times New Roman" w:hAnsi="Times New Roman" w:cs="Times New Roman"/>
          <w:sz w:val="24"/>
          <w:szCs w:val="24"/>
        </w:rPr>
        <w:t>der in fiktionalen Textsorten simulierter Mündlichkeit</w:t>
      </w:r>
      <w:r w:rsidR="00C40EC1">
        <w:rPr>
          <w:rFonts w:ascii="Times New Roman" w:hAnsi="Times New Roman" w:cs="Times New Roman"/>
          <w:sz w:val="24"/>
          <w:szCs w:val="24"/>
        </w:rPr>
        <w:t xml:space="preserve"> vor. Ziemlich verbreitet sind sie auch in Werbet</w:t>
      </w:r>
      <w:r w:rsidR="007546A8">
        <w:rPr>
          <w:rFonts w:ascii="Times New Roman" w:hAnsi="Times New Roman" w:cs="Times New Roman"/>
          <w:sz w:val="24"/>
          <w:szCs w:val="24"/>
        </w:rPr>
        <w:t>exte</w:t>
      </w:r>
      <w:r w:rsidR="00BB6058">
        <w:rPr>
          <w:rFonts w:ascii="Times New Roman" w:hAnsi="Times New Roman" w:cs="Times New Roman"/>
          <w:sz w:val="24"/>
          <w:szCs w:val="24"/>
        </w:rPr>
        <w:t>n</w:t>
      </w:r>
      <w:r w:rsidR="00502A6D">
        <w:rPr>
          <w:rFonts w:ascii="Times New Roman" w:hAnsi="Times New Roman" w:cs="Times New Roman"/>
          <w:sz w:val="24"/>
          <w:szCs w:val="24"/>
        </w:rPr>
        <w:t xml:space="preserve"> </w:t>
      </w:r>
      <w:r w:rsidR="00523CA4">
        <w:rPr>
          <w:rFonts w:ascii="Times New Roman" w:hAnsi="Times New Roman" w:cs="Times New Roman"/>
          <w:sz w:val="24"/>
          <w:szCs w:val="24"/>
        </w:rPr>
        <w:t>(</w:t>
      </w:r>
      <w:r w:rsidR="00502A6D">
        <w:rPr>
          <w:rFonts w:ascii="Times New Roman" w:hAnsi="Times New Roman" w:cs="Times New Roman"/>
          <w:sz w:val="24"/>
          <w:szCs w:val="24"/>
        </w:rPr>
        <w:t>z. B.</w:t>
      </w:r>
      <w:r w:rsidR="007546A8">
        <w:rPr>
          <w:rFonts w:ascii="Times New Roman" w:hAnsi="Times New Roman" w:cs="Times New Roman"/>
          <w:sz w:val="24"/>
          <w:szCs w:val="24"/>
        </w:rPr>
        <w:t xml:space="preserve"> i</w:t>
      </w:r>
      <w:r w:rsidR="00A639B6">
        <w:rPr>
          <w:rFonts w:ascii="Times New Roman" w:hAnsi="Times New Roman" w:cs="Times New Roman"/>
          <w:sz w:val="24"/>
          <w:szCs w:val="24"/>
        </w:rPr>
        <w:t>n der</w:t>
      </w:r>
      <w:r w:rsidR="007546A8">
        <w:rPr>
          <w:rFonts w:ascii="Times New Roman" w:hAnsi="Times New Roman" w:cs="Times New Roman"/>
          <w:sz w:val="24"/>
          <w:szCs w:val="24"/>
        </w:rPr>
        <w:t xml:space="preserve"> Tourismus</w:t>
      </w:r>
      <w:r w:rsidR="00A639B6">
        <w:rPr>
          <w:rFonts w:ascii="Times New Roman" w:hAnsi="Times New Roman" w:cs="Times New Roman"/>
          <w:sz w:val="24"/>
          <w:szCs w:val="24"/>
        </w:rPr>
        <w:t>werbung</w:t>
      </w:r>
      <w:r w:rsidR="007546A8">
        <w:rPr>
          <w:rFonts w:ascii="Times New Roman" w:hAnsi="Times New Roman" w:cs="Times New Roman"/>
          <w:sz w:val="24"/>
          <w:szCs w:val="24"/>
        </w:rPr>
        <w:t>)</w:t>
      </w:r>
      <w:r w:rsidR="007F3635">
        <w:rPr>
          <w:rFonts w:ascii="Times New Roman" w:hAnsi="Times New Roman" w:cs="Times New Roman"/>
          <w:sz w:val="24"/>
          <w:szCs w:val="24"/>
        </w:rPr>
        <w:t>, wie den zwei folgenden Belegen zu entnehmen ist</w:t>
      </w:r>
      <w:r w:rsidR="007546A8">
        <w:rPr>
          <w:rFonts w:ascii="Times New Roman" w:hAnsi="Times New Roman" w:cs="Times New Roman"/>
          <w:sz w:val="24"/>
          <w:szCs w:val="24"/>
        </w:rPr>
        <w:t>:</w:t>
      </w:r>
    </w:p>
    <w:p w14:paraId="6F5327CE" w14:textId="77777777" w:rsidR="002D5126" w:rsidRDefault="007546A8" w:rsidP="001D05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(4) </w:t>
      </w:r>
      <w:r w:rsidRPr="002D5126">
        <w:rPr>
          <w:rFonts w:ascii="Times New Roman" w:hAnsi="Times New Roman" w:cs="Times New Roman"/>
          <w:i/>
          <w:sz w:val="24"/>
          <w:szCs w:val="24"/>
        </w:rPr>
        <w:t>Raus aus der Stadt und hinein ins Vergnügen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F77C75">
        <w:rPr>
          <w:rFonts w:ascii="Times New Roman" w:hAnsi="Times New Roman" w:cs="Times New Roman"/>
          <w:sz w:val="24"/>
          <w:szCs w:val="24"/>
        </w:rPr>
        <w:t>(Sketch Engine, deTenTe13)</w:t>
      </w:r>
    </w:p>
    <w:p w14:paraId="642AEDDD" w14:textId="77777777" w:rsidR="002D5126" w:rsidRDefault="002D5126" w:rsidP="001D05DC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(5) </w:t>
      </w:r>
      <w:r w:rsidRPr="001D05DC">
        <w:rPr>
          <w:rFonts w:ascii="Times New Roman" w:hAnsi="Times New Roman" w:cs="Times New Roman"/>
          <w:i/>
          <w:sz w:val="24"/>
          <w:szCs w:val="24"/>
        </w:rPr>
        <w:t xml:space="preserve">Bei TMG Hotels, Flüge, Mietwagen einzeln oder zusammen als Pauschalreise buchen und dann </w:t>
      </w:r>
      <w:r w:rsidRPr="00C11DCD">
        <w:rPr>
          <w:rFonts w:ascii="Times New Roman" w:hAnsi="Times New Roman" w:cs="Times New Roman"/>
          <w:i/>
          <w:sz w:val="24"/>
          <w:szCs w:val="24"/>
        </w:rPr>
        <w:t>ab in den Urlaub</w:t>
      </w:r>
      <w:r w:rsidRPr="001D05DC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D5126">
        <w:rPr>
          <w:rFonts w:ascii="Times New Roman" w:hAnsi="Times New Roman" w:cs="Times New Roman"/>
          <w:sz w:val="24"/>
          <w:szCs w:val="24"/>
        </w:rPr>
        <w:t>(Sketch Engine, deTenTe13)</w:t>
      </w:r>
    </w:p>
    <w:p w14:paraId="5DF42401" w14:textId="62C8CB5E" w:rsidR="00052226" w:rsidRDefault="002B53B3" w:rsidP="001D05DC">
      <w:pPr>
        <w:jc w:val="both"/>
        <w:rPr>
          <w:rFonts w:ascii="Times New Roman" w:hAnsi="Times New Roman" w:cs="Times New Roman"/>
          <w:sz w:val="24"/>
          <w:szCs w:val="24"/>
        </w:rPr>
      </w:pPr>
      <w:r w:rsidRPr="0071787E">
        <w:rPr>
          <w:rFonts w:ascii="Times New Roman" w:hAnsi="Times New Roman" w:cs="Times New Roman"/>
          <w:sz w:val="24"/>
          <w:szCs w:val="24"/>
        </w:rPr>
        <w:t xml:space="preserve">Sie werden aufgrund ihrer kurzen Form und ihrer Prägnanz vom </w:t>
      </w:r>
      <w:r w:rsidR="00523CA4" w:rsidRPr="0071787E">
        <w:rPr>
          <w:rFonts w:ascii="Times New Roman" w:hAnsi="Times New Roman" w:cs="Times New Roman"/>
          <w:sz w:val="24"/>
          <w:szCs w:val="24"/>
        </w:rPr>
        <w:t>Sprecher</w:t>
      </w:r>
      <w:r w:rsidR="00523CA4">
        <w:rPr>
          <w:rFonts w:ascii="Times New Roman" w:hAnsi="Times New Roman" w:cs="Times New Roman"/>
          <w:sz w:val="24"/>
          <w:szCs w:val="24"/>
        </w:rPr>
        <w:t xml:space="preserve"> oder</w:t>
      </w:r>
      <w:r w:rsidR="00523CA4" w:rsidRPr="0071787E">
        <w:rPr>
          <w:rFonts w:ascii="Times New Roman" w:hAnsi="Times New Roman" w:cs="Times New Roman"/>
          <w:sz w:val="24"/>
          <w:szCs w:val="24"/>
        </w:rPr>
        <w:t xml:space="preserve"> </w:t>
      </w:r>
      <w:r w:rsidR="006E3BCA">
        <w:rPr>
          <w:rFonts w:ascii="Times New Roman" w:hAnsi="Times New Roman" w:cs="Times New Roman"/>
          <w:sz w:val="24"/>
          <w:szCs w:val="24"/>
        </w:rPr>
        <w:t>Schreiber</w:t>
      </w:r>
      <w:r w:rsidR="00D35BCD">
        <w:rPr>
          <w:rStyle w:val="Funotenzeichen"/>
          <w:rFonts w:ascii="Times New Roman" w:hAnsi="Times New Roman" w:cs="Times New Roman"/>
          <w:sz w:val="24"/>
          <w:szCs w:val="24"/>
        </w:rPr>
        <w:footnoteReference w:id="4"/>
      </w:r>
      <w:r w:rsidR="006E3BCA">
        <w:rPr>
          <w:rFonts w:ascii="Times New Roman" w:hAnsi="Times New Roman" w:cs="Times New Roman"/>
          <w:sz w:val="24"/>
          <w:szCs w:val="24"/>
        </w:rPr>
        <w:t xml:space="preserve"> </w:t>
      </w:r>
      <w:r w:rsidRPr="0071787E">
        <w:rPr>
          <w:rFonts w:ascii="Times New Roman" w:hAnsi="Times New Roman" w:cs="Times New Roman"/>
          <w:sz w:val="24"/>
          <w:szCs w:val="24"/>
        </w:rPr>
        <w:t xml:space="preserve">verwendet, um </w:t>
      </w:r>
      <w:r w:rsidR="00FC29C1" w:rsidRPr="00044BF5">
        <w:rPr>
          <w:rFonts w:ascii="Times New Roman" w:hAnsi="Times New Roman" w:cs="Times New Roman"/>
          <w:sz w:val="24"/>
          <w:szCs w:val="24"/>
        </w:rPr>
        <w:t>bestimmte Absichten zu erzielen</w:t>
      </w:r>
      <w:r w:rsidR="006E3BCA">
        <w:rPr>
          <w:rFonts w:ascii="Times New Roman" w:hAnsi="Times New Roman" w:cs="Times New Roman"/>
          <w:sz w:val="24"/>
          <w:szCs w:val="24"/>
        </w:rPr>
        <w:t>,</w:t>
      </w:r>
      <w:r w:rsidR="00D41084" w:rsidRPr="00044BF5">
        <w:rPr>
          <w:rFonts w:ascii="Times New Roman" w:hAnsi="Times New Roman" w:cs="Times New Roman"/>
          <w:sz w:val="24"/>
          <w:szCs w:val="24"/>
        </w:rPr>
        <w:t xml:space="preserve"> und sind daher von </w:t>
      </w:r>
      <w:r w:rsidR="001D05DC">
        <w:rPr>
          <w:rFonts w:ascii="Times New Roman" w:hAnsi="Times New Roman" w:cs="Times New Roman"/>
          <w:sz w:val="24"/>
          <w:szCs w:val="24"/>
        </w:rPr>
        <w:t>verbenthaltenden</w:t>
      </w:r>
      <w:r w:rsidR="001D05DC" w:rsidRPr="00044BF5">
        <w:rPr>
          <w:rFonts w:ascii="Times New Roman" w:hAnsi="Times New Roman" w:cs="Times New Roman"/>
          <w:sz w:val="24"/>
          <w:szCs w:val="24"/>
        </w:rPr>
        <w:t xml:space="preserve"> </w:t>
      </w:r>
      <w:r w:rsidR="00D41084" w:rsidRPr="00044BF5">
        <w:rPr>
          <w:rFonts w:ascii="Times New Roman" w:hAnsi="Times New Roman" w:cs="Times New Roman"/>
          <w:sz w:val="24"/>
          <w:szCs w:val="24"/>
        </w:rPr>
        <w:t>Aussagesätzen zu unterscheiden</w:t>
      </w:r>
      <w:r w:rsidR="00FC29C1" w:rsidRPr="00044BF5">
        <w:rPr>
          <w:rFonts w:ascii="Times New Roman" w:hAnsi="Times New Roman" w:cs="Times New Roman"/>
          <w:sz w:val="24"/>
          <w:szCs w:val="24"/>
        </w:rPr>
        <w:t xml:space="preserve">. </w:t>
      </w:r>
      <w:r w:rsidR="00052226">
        <w:rPr>
          <w:rFonts w:ascii="Times New Roman" w:hAnsi="Times New Roman" w:cs="Times New Roman"/>
          <w:sz w:val="24"/>
          <w:szCs w:val="24"/>
        </w:rPr>
        <w:t xml:space="preserve">In der Werbung dienen sie </w:t>
      </w:r>
      <w:r w:rsidR="00F472CD">
        <w:rPr>
          <w:rFonts w:ascii="Times New Roman" w:hAnsi="Times New Roman" w:cs="Times New Roman"/>
          <w:sz w:val="24"/>
          <w:szCs w:val="24"/>
        </w:rPr>
        <w:t xml:space="preserve">etwa </w:t>
      </w:r>
      <w:r w:rsidR="00052226">
        <w:rPr>
          <w:rFonts w:ascii="Times New Roman" w:hAnsi="Times New Roman" w:cs="Times New Roman"/>
          <w:sz w:val="24"/>
          <w:szCs w:val="24"/>
        </w:rPr>
        <w:t xml:space="preserve">dazu, ein bestimmtes Angebot attraktiver zu machen, damit es schnellstmöglich </w:t>
      </w:r>
      <w:r w:rsidR="0077746F">
        <w:rPr>
          <w:rFonts w:ascii="Times New Roman" w:hAnsi="Times New Roman" w:cs="Times New Roman"/>
          <w:sz w:val="24"/>
          <w:szCs w:val="24"/>
        </w:rPr>
        <w:t xml:space="preserve">angenommen </w:t>
      </w:r>
      <w:r w:rsidR="00052226">
        <w:rPr>
          <w:rFonts w:ascii="Times New Roman" w:hAnsi="Times New Roman" w:cs="Times New Roman"/>
          <w:sz w:val="24"/>
          <w:szCs w:val="24"/>
        </w:rPr>
        <w:t>wird.</w:t>
      </w:r>
    </w:p>
    <w:p w14:paraId="7A1629B4" w14:textId="55CF2134" w:rsidR="00FC29C1" w:rsidRPr="001D05DC" w:rsidRDefault="00ED7CB5" w:rsidP="00ED7CB5">
      <w:pPr>
        <w:tabs>
          <w:tab w:val="left" w:pos="426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 w:rsidR="00FC29C1" w:rsidRPr="001D05DC">
        <w:rPr>
          <w:rFonts w:ascii="Times New Roman" w:hAnsi="Times New Roman"/>
          <w:sz w:val="24"/>
          <w:szCs w:val="24"/>
        </w:rPr>
        <w:t xml:space="preserve">Stellt man sich </w:t>
      </w:r>
      <w:r w:rsidR="00F472CD">
        <w:rPr>
          <w:rFonts w:ascii="Times New Roman" w:hAnsi="Times New Roman"/>
          <w:sz w:val="24"/>
          <w:szCs w:val="24"/>
        </w:rPr>
        <w:t xml:space="preserve">weiter </w:t>
      </w:r>
      <w:r w:rsidR="00FC29C1" w:rsidRPr="001D05DC">
        <w:rPr>
          <w:rFonts w:ascii="Times New Roman" w:hAnsi="Times New Roman"/>
          <w:sz w:val="24"/>
          <w:szCs w:val="24"/>
        </w:rPr>
        <w:t xml:space="preserve">einen Mutter-Kind-Kontext vor, so </w:t>
      </w:r>
      <w:r w:rsidR="00141545" w:rsidRPr="001D05DC">
        <w:rPr>
          <w:rFonts w:ascii="Times New Roman" w:hAnsi="Times New Roman"/>
          <w:sz w:val="24"/>
          <w:szCs w:val="24"/>
        </w:rPr>
        <w:t>kann</w:t>
      </w:r>
      <w:r w:rsidR="00FA52FB">
        <w:rPr>
          <w:rFonts w:ascii="Times New Roman" w:hAnsi="Times New Roman"/>
          <w:sz w:val="24"/>
          <w:szCs w:val="24"/>
        </w:rPr>
        <w:t xml:space="preserve"> (muss aber nicht!)</w:t>
      </w:r>
      <w:r w:rsidR="00502A6D">
        <w:rPr>
          <w:rFonts w:ascii="Times New Roman" w:hAnsi="Times New Roman"/>
          <w:sz w:val="24"/>
          <w:szCs w:val="24"/>
        </w:rPr>
        <w:t xml:space="preserve"> z. B.</w:t>
      </w:r>
      <w:r w:rsidR="00FC29C1" w:rsidRPr="001D05DC">
        <w:rPr>
          <w:rFonts w:ascii="Times New Roman" w:hAnsi="Times New Roman"/>
          <w:sz w:val="24"/>
          <w:szCs w:val="24"/>
        </w:rPr>
        <w:t xml:space="preserve"> die Aussage in (6) prägnanter </w:t>
      </w:r>
      <w:r w:rsidR="00141545" w:rsidRPr="001D05DC">
        <w:rPr>
          <w:rFonts w:ascii="Times New Roman" w:hAnsi="Times New Roman"/>
          <w:sz w:val="24"/>
          <w:szCs w:val="24"/>
        </w:rPr>
        <w:t xml:space="preserve">und je nach </w:t>
      </w:r>
      <w:r w:rsidR="00742E13">
        <w:rPr>
          <w:rFonts w:ascii="Times New Roman" w:hAnsi="Times New Roman"/>
          <w:sz w:val="24"/>
          <w:szCs w:val="24"/>
        </w:rPr>
        <w:t>Situation</w:t>
      </w:r>
      <w:r w:rsidR="00742E13">
        <w:rPr>
          <w:rStyle w:val="Funotenzeichen"/>
          <w:rFonts w:ascii="Times New Roman" w:hAnsi="Times New Roman"/>
          <w:sz w:val="24"/>
          <w:szCs w:val="24"/>
        </w:rPr>
        <w:footnoteReference w:id="5"/>
      </w:r>
      <w:r w:rsidR="00141545" w:rsidRPr="001D05DC">
        <w:rPr>
          <w:rFonts w:ascii="Times New Roman" w:hAnsi="Times New Roman"/>
          <w:sz w:val="24"/>
          <w:szCs w:val="24"/>
        </w:rPr>
        <w:t xml:space="preserve"> </w:t>
      </w:r>
      <w:r w:rsidR="00D41084" w:rsidRPr="001D05DC">
        <w:rPr>
          <w:rFonts w:ascii="Times New Roman" w:hAnsi="Times New Roman"/>
          <w:sz w:val="24"/>
          <w:szCs w:val="24"/>
        </w:rPr>
        <w:t xml:space="preserve">weniger </w:t>
      </w:r>
      <w:r w:rsidR="00141545" w:rsidRPr="001D05DC">
        <w:rPr>
          <w:rFonts w:ascii="Times New Roman" w:hAnsi="Times New Roman"/>
          <w:sz w:val="24"/>
          <w:szCs w:val="24"/>
        </w:rPr>
        <w:t>freundlich</w:t>
      </w:r>
      <w:r w:rsidR="007A7063">
        <w:rPr>
          <w:rFonts w:ascii="Times New Roman" w:hAnsi="Times New Roman"/>
          <w:sz w:val="24"/>
          <w:szCs w:val="24"/>
        </w:rPr>
        <w:t>, energischer</w:t>
      </w:r>
      <w:r w:rsidR="00170152">
        <w:rPr>
          <w:rFonts w:ascii="Times New Roman" w:hAnsi="Times New Roman"/>
          <w:sz w:val="24"/>
          <w:szCs w:val="24"/>
        </w:rPr>
        <w:t xml:space="preserve"> oder </w:t>
      </w:r>
      <w:r w:rsidR="007A7063">
        <w:rPr>
          <w:rFonts w:ascii="Times New Roman" w:hAnsi="Times New Roman"/>
          <w:sz w:val="24"/>
          <w:szCs w:val="24"/>
        </w:rPr>
        <w:t xml:space="preserve">entschlossener </w:t>
      </w:r>
      <w:r w:rsidR="00D41084" w:rsidRPr="001D05DC">
        <w:rPr>
          <w:rFonts w:ascii="Times New Roman" w:hAnsi="Times New Roman"/>
          <w:sz w:val="24"/>
          <w:szCs w:val="24"/>
        </w:rPr>
        <w:t xml:space="preserve">wirken </w:t>
      </w:r>
      <w:r w:rsidR="00141545" w:rsidRPr="001D05DC">
        <w:rPr>
          <w:rFonts w:ascii="Times New Roman" w:hAnsi="Times New Roman"/>
          <w:sz w:val="24"/>
          <w:szCs w:val="24"/>
        </w:rPr>
        <w:t xml:space="preserve">als die in </w:t>
      </w:r>
      <w:r w:rsidR="00D41084" w:rsidRPr="001D05DC">
        <w:rPr>
          <w:rFonts w:ascii="Times New Roman" w:hAnsi="Times New Roman"/>
          <w:sz w:val="24"/>
          <w:szCs w:val="24"/>
        </w:rPr>
        <w:t xml:space="preserve">Beispiel </w:t>
      </w:r>
      <w:r w:rsidR="00141545" w:rsidRPr="001D05DC">
        <w:rPr>
          <w:rFonts w:ascii="Times New Roman" w:hAnsi="Times New Roman"/>
          <w:sz w:val="24"/>
          <w:szCs w:val="24"/>
        </w:rPr>
        <w:t>(7)</w:t>
      </w:r>
      <w:r w:rsidR="00E50E2F">
        <w:rPr>
          <w:rStyle w:val="Funotenzeichen"/>
          <w:rFonts w:ascii="Times New Roman" w:hAnsi="Times New Roman"/>
          <w:sz w:val="24"/>
          <w:szCs w:val="24"/>
        </w:rPr>
        <w:footnoteReference w:id="6"/>
      </w:r>
      <w:r w:rsidR="00141545" w:rsidRPr="001D05DC">
        <w:rPr>
          <w:rFonts w:ascii="Times New Roman" w:hAnsi="Times New Roman"/>
          <w:sz w:val="24"/>
          <w:szCs w:val="24"/>
        </w:rPr>
        <w:t>:</w:t>
      </w:r>
    </w:p>
    <w:p w14:paraId="3F4ADB72" w14:textId="77777777" w:rsidR="00141545" w:rsidRPr="001D05DC" w:rsidRDefault="00141545" w:rsidP="001D05DC">
      <w:pPr>
        <w:jc w:val="both"/>
        <w:rPr>
          <w:rFonts w:ascii="Times New Roman" w:hAnsi="Times New Roman"/>
          <w:sz w:val="24"/>
          <w:szCs w:val="24"/>
        </w:rPr>
      </w:pPr>
      <w:r w:rsidRPr="001D05DC">
        <w:rPr>
          <w:rFonts w:ascii="Times New Roman" w:hAnsi="Times New Roman"/>
          <w:sz w:val="24"/>
          <w:szCs w:val="24"/>
        </w:rPr>
        <w:t xml:space="preserve">(6) </w:t>
      </w:r>
      <w:r w:rsidRPr="001D05DC">
        <w:rPr>
          <w:rFonts w:ascii="Times New Roman" w:hAnsi="Times New Roman"/>
          <w:i/>
          <w:sz w:val="24"/>
          <w:szCs w:val="24"/>
        </w:rPr>
        <w:t xml:space="preserve">Die Bettgehzeit kam und nachdem die </w:t>
      </w:r>
      <w:r w:rsidR="006E3BCA">
        <w:rPr>
          <w:rFonts w:ascii="Times New Roman" w:hAnsi="Times New Roman"/>
          <w:i/>
          <w:sz w:val="24"/>
          <w:szCs w:val="24"/>
        </w:rPr>
        <w:t>F</w:t>
      </w:r>
      <w:r w:rsidRPr="001D05DC">
        <w:rPr>
          <w:rFonts w:ascii="Times New Roman" w:hAnsi="Times New Roman"/>
          <w:i/>
          <w:sz w:val="24"/>
          <w:szCs w:val="24"/>
        </w:rPr>
        <w:t>olge vorbei war, sprach die Mutter</w:t>
      </w:r>
      <w:r w:rsidRPr="00C11DCD">
        <w:rPr>
          <w:rFonts w:ascii="Times New Roman" w:hAnsi="Times New Roman"/>
          <w:sz w:val="24"/>
          <w:szCs w:val="24"/>
        </w:rPr>
        <w:t xml:space="preserve">: </w:t>
      </w:r>
      <w:r w:rsidRPr="00C11DCD">
        <w:rPr>
          <w:rFonts w:ascii="Times New Roman" w:hAnsi="Times New Roman"/>
          <w:i/>
          <w:sz w:val="24"/>
          <w:szCs w:val="24"/>
        </w:rPr>
        <w:t>„so, Kind</w:t>
      </w:r>
      <w:r w:rsidR="00D41084" w:rsidRPr="00C11DCD">
        <w:rPr>
          <w:rFonts w:ascii="Times New Roman" w:hAnsi="Times New Roman"/>
          <w:i/>
          <w:sz w:val="24"/>
          <w:szCs w:val="24"/>
        </w:rPr>
        <w:t>,</w:t>
      </w:r>
      <w:r w:rsidRPr="00C11DCD">
        <w:rPr>
          <w:rFonts w:ascii="Times New Roman" w:hAnsi="Times New Roman"/>
          <w:i/>
          <w:sz w:val="24"/>
          <w:szCs w:val="24"/>
        </w:rPr>
        <w:t xml:space="preserve"> ab ins Bett!“</w:t>
      </w:r>
      <w:r w:rsidRPr="001D05DC">
        <w:rPr>
          <w:rFonts w:ascii="Times New Roman" w:hAnsi="Times New Roman"/>
          <w:sz w:val="24"/>
          <w:szCs w:val="24"/>
        </w:rPr>
        <w:t xml:space="preserve"> (Sketch Engine, deTenTe13)</w:t>
      </w:r>
    </w:p>
    <w:p w14:paraId="35D18466" w14:textId="77777777" w:rsidR="00FC29C1" w:rsidRDefault="00F479D9" w:rsidP="001D05DC">
      <w:pPr>
        <w:jc w:val="both"/>
        <w:rPr>
          <w:rFonts w:ascii="Times New Roman" w:hAnsi="Times New Roman"/>
          <w:sz w:val="24"/>
          <w:szCs w:val="24"/>
        </w:rPr>
      </w:pPr>
      <w:r w:rsidRPr="001D05DC">
        <w:rPr>
          <w:rFonts w:ascii="Times New Roman" w:hAnsi="Times New Roman"/>
          <w:sz w:val="24"/>
          <w:szCs w:val="24"/>
        </w:rPr>
        <w:t xml:space="preserve">(7) </w:t>
      </w:r>
      <w:r w:rsidRPr="001D05DC">
        <w:rPr>
          <w:rFonts w:ascii="Times New Roman" w:hAnsi="Times New Roman"/>
          <w:i/>
          <w:sz w:val="24"/>
          <w:szCs w:val="24"/>
        </w:rPr>
        <w:t>Nun</w:t>
      </w:r>
      <w:r w:rsidRPr="00C11DCD">
        <w:rPr>
          <w:rFonts w:ascii="Times New Roman" w:hAnsi="Times New Roman"/>
          <w:i/>
          <w:sz w:val="24"/>
          <w:szCs w:val="24"/>
        </w:rPr>
        <w:t>, geh ins Bett, wir</w:t>
      </w:r>
      <w:r w:rsidRPr="001D05DC">
        <w:rPr>
          <w:rFonts w:ascii="Times New Roman" w:hAnsi="Times New Roman"/>
          <w:i/>
          <w:sz w:val="24"/>
          <w:szCs w:val="24"/>
        </w:rPr>
        <w:t xml:space="preserve"> können morgen noch darüber reden</w:t>
      </w:r>
      <w:r w:rsidRPr="001D05DC">
        <w:rPr>
          <w:rFonts w:ascii="Times New Roman" w:hAnsi="Times New Roman"/>
          <w:sz w:val="24"/>
          <w:szCs w:val="24"/>
        </w:rPr>
        <w:t>.</w:t>
      </w:r>
    </w:p>
    <w:p w14:paraId="41D10AAE" w14:textId="77777777" w:rsidR="00B5587C" w:rsidRPr="001D05DC" w:rsidRDefault="00B5587C" w:rsidP="001D05DC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 Beispiel (6) wird auch eine prompte Reaktion ohne Widerrede erwartet.</w:t>
      </w:r>
    </w:p>
    <w:p w14:paraId="0B9395F2" w14:textId="05D1CF84" w:rsidR="00B1095A" w:rsidRDefault="00B5587C" w:rsidP="007F7C23">
      <w:pPr>
        <w:tabs>
          <w:tab w:val="left" w:pos="426"/>
        </w:tabs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152AA8" w:rsidRPr="00152AA8">
        <w:rPr>
          <w:rFonts w:ascii="Times New Roman" w:hAnsi="Times New Roman" w:cs="Times New Roman"/>
          <w:sz w:val="24"/>
          <w:szCs w:val="24"/>
        </w:rPr>
        <w:t>Verblose</w:t>
      </w:r>
      <w:proofErr w:type="spellEnd"/>
      <w:r w:rsidR="00152AA8" w:rsidRPr="00152A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2AA8"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 w:rsidR="00152AA8">
        <w:rPr>
          <w:rFonts w:ascii="Times New Roman" w:hAnsi="Times New Roman" w:cs="Times New Roman"/>
          <w:sz w:val="24"/>
          <w:szCs w:val="24"/>
        </w:rPr>
        <w:t xml:space="preserve"> sind je nach syntaktischer Theorie unterschiedlich beschrieben worden. Sie stellen für </w:t>
      </w:r>
      <w:proofErr w:type="spellStart"/>
      <w:r w:rsidR="00152AA8" w:rsidRPr="00152AA8">
        <w:rPr>
          <w:rFonts w:ascii="Times New Roman" w:hAnsi="Times New Roman" w:cs="Times New Roman"/>
          <w:sz w:val="24"/>
          <w:szCs w:val="24"/>
        </w:rPr>
        <w:t>projektionistisch</w:t>
      </w:r>
      <w:r w:rsidR="00AA6AFF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AA6AFF">
        <w:rPr>
          <w:rFonts w:ascii="Times New Roman" w:hAnsi="Times New Roman" w:cs="Times New Roman"/>
          <w:sz w:val="24"/>
          <w:szCs w:val="24"/>
        </w:rPr>
        <w:t xml:space="preserve"> Modelle</w:t>
      </w:r>
      <w:r w:rsidR="00152AA8" w:rsidRPr="00152AA8">
        <w:rPr>
          <w:rFonts w:ascii="Times New Roman" w:hAnsi="Times New Roman" w:cs="Times New Roman"/>
          <w:sz w:val="24"/>
          <w:szCs w:val="24"/>
        </w:rPr>
        <w:t xml:space="preserve"> </w:t>
      </w:r>
      <w:r w:rsidR="00152AA8">
        <w:rPr>
          <w:rFonts w:ascii="Times New Roman" w:hAnsi="Times New Roman" w:cs="Times New Roman"/>
          <w:sz w:val="24"/>
          <w:szCs w:val="24"/>
        </w:rPr>
        <w:t>eine große Hürde dar</w:t>
      </w:r>
      <w:r w:rsidR="00152AA8" w:rsidRPr="00152AA8">
        <w:rPr>
          <w:rFonts w:ascii="Times New Roman" w:hAnsi="Times New Roman" w:cs="Times New Roman"/>
          <w:sz w:val="24"/>
          <w:szCs w:val="24"/>
        </w:rPr>
        <w:t xml:space="preserve"> (vgl. Welke 2009/2011; Jacobs 2008),</w:t>
      </w:r>
      <w:r w:rsidR="00152AA8" w:rsidRPr="00152AA8">
        <w:t xml:space="preserve"> </w:t>
      </w:r>
      <w:r w:rsidR="00152AA8" w:rsidRPr="00152AA8">
        <w:rPr>
          <w:rFonts w:ascii="Times New Roman" w:hAnsi="Times New Roman" w:cs="Times New Roman"/>
          <w:sz w:val="24"/>
          <w:szCs w:val="24"/>
        </w:rPr>
        <w:t>da</w:t>
      </w:r>
      <w:r w:rsidR="00152AA8">
        <w:rPr>
          <w:rFonts w:ascii="Times New Roman" w:hAnsi="Times New Roman" w:cs="Times New Roman"/>
          <w:sz w:val="24"/>
          <w:szCs w:val="24"/>
        </w:rPr>
        <w:t xml:space="preserve"> sie kein Verb enthalten, das</w:t>
      </w:r>
      <w:r w:rsidR="00152AA8" w:rsidRPr="00152AA8">
        <w:rPr>
          <w:rFonts w:ascii="Times New Roman" w:hAnsi="Times New Roman" w:cs="Times New Roman"/>
          <w:sz w:val="24"/>
          <w:szCs w:val="24"/>
        </w:rPr>
        <w:t xml:space="preserve"> als Kopf de</w:t>
      </w:r>
      <w:r w:rsidR="00D41084">
        <w:rPr>
          <w:rFonts w:ascii="Times New Roman" w:hAnsi="Times New Roman" w:cs="Times New Roman"/>
          <w:sz w:val="24"/>
          <w:szCs w:val="24"/>
        </w:rPr>
        <w:t>s</w:t>
      </w:r>
      <w:r w:rsidR="00152AA8" w:rsidRPr="00152AA8">
        <w:rPr>
          <w:rFonts w:ascii="Times New Roman" w:hAnsi="Times New Roman" w:cs="Times New Roman"/>
          <w:sz w:val="24"/>
          <w:szCs w:val="24"/>
        </w:rPr>
        <w:t xml:space="preserve"> </w:t>
      </w:r>
      <w:r w:rsidR="00D41084">
        <w:rPr>
          <w:rFonts w:ascii="Times New Roman" w:hAnsi="Times New Roman" w:cs="Times New Roman"/>
          <w:sz w:val="24"/>
          <w:szCs w:val="24"/>
        </w:rPr>
        <w:t>Satzes</w:t>
      </w:r>
      <w:r w:rsidR="00152AA8" w:rsidRPr="00152AA8">
        <w:rPr>
          <w:rFonts w:ascii="Times New Roman" w:hAnsi="Times New Roman" w:cs="Times New Roman"/>
          <w:sz w:val="24"/>
          <w:szCs w:val="24"/>
        </w:rPr>
        <w:t xml:space="preserve"> seine Er</w:t>
      </w:r>
      <w:r w:rsidR="00152AA8">
        <w:rPr>
          <w:rFonts w:ascii="Times New Roman" w:hAnsi="Times New Roman" w:cs="Times New Roman"/>
          <w:sz w:val="24"/>
          <w:szCs w:val="24"/>
        </w:rPr>
        <w:t>gänzungen lizenzier</w:t>
      </w:r>
      <w:r w:rsidR="00170152">
        <w:rPr>
          <w:rFonts w:ascii="Times New Roman" w:hAnsi="Times New Roman" w:cs="Times New Roman"/>
          <w:sz w:val="24"/>
          <w:szCs w:val="24"/>
        </w:rPr>
        <w:t>en</w:t>
      </w:r>
      <w:r w:rsidR="00152AA8">
        <w:rPr>
          <w:rFonts w:ascii="Times New Roman" w:hAnsi="Times New Roman" w:cs="Times New Roman"/>
          <w:sz w:val="24"/>
          <w:szCs w:val="24"/>
        </w:rPr>
        <w:t xml:space="preserve"> bzw. </w:t>
      </w:r>
      <w:r w:rsidR="00152AA8" w:rsidRPr="001A7968">
        <w:rPr>
          <w:rFonts w:ascii="Times New Roman" w:hAnsi="Times New Roman" w:cs="Times New Roman"/>
          <w:sz w:val="24"/>
          <w:szCs w:val="24"/>
        </w:rPr>
        <w:t>prädeterminier</w:t>
      </w:r>
      <w:r w:rsidR="00170152">
        <w:rPr>
          <w:rFonts w:ascii="Times New Roman" w:hAnsi="Times New Roman" w:cs="Times New Roman"/>
          <w:sz w:val="24"/>
          <w:szCs w:val="24"/>
        </w:rPr>
        <w:t>en kann</w:t>
      </w:r>
      <w:r w:rsidR="00152AA8" w:rsidRPr="001A7968">
        <w:rPr>
          <w:rFonts w:ascii="Times New Roman" w:hAnsi="Times New Roman" w:cs="Times New Roman"/>
          <w:sz w:val="24"/>
          <w:szCs w:val="24"/>
        </w:rPr>
        <w:t xml:space="preserve"> (Welke 2011</w:t>
      </w:r>
      <w:r w:rsidR="009D30FF">
        <w:rPr>
          <w:rFonts w:ascii="Times New Roman" w:hAnsi="Times New Roman" w:cs="Times New Roman"/>
          <w:sz w:val="24"/>
          <w:szCs w:val="24"/>
        </w:rPr>
        <w:t>,</w:t>
      </w:r>
      <w:r w:rsidR="00152AA8" w:rsidRPr="001A7968">
        <w:rPr>
          <w:rFonts w:ascii="Times New Roman" w:hAnsi="Times New Roman" w:cs="Times New Roman"/>
          <w:sz w:val="24"/>
          <w:szCs w:val="24"/>
        </w:rPr>
        <w:t xml:space="preserve"> 172)</w:t>
      </w:r>
      <w:r w:rsidR="00152AA8" w:rsidRPr="001D05DC">
        <w:rPr>
          <w:rFonts w:ascii="Times New Roman" w:hAnsi="Times New Roman" w:cs="Times New Roman"/>
        </w:rPr>
        <w:t>.</w:t>
      </w:r>
      <w:r w:rsidR="00917CBC" w:rsidRPr="001D05DC">
        <w:rPr>
          <w:rStyle w:val="Funotenzeichen"/>
          <w:rFonts w:ascii="Times New Roman" w:hAnsi="Times New Roman" w:cs="Times New Roman"/>
        </w:rPr>
        <w:footnoteReference w:id="7"/>
      </w:r>
      <w:r w:rsidR="00AA6AFF">
        <w:rPr>
          <w:rFonts w:ascii="Times New Roman" w:hAnsi="Times New Roman" w:cs="Times New Roman"/>
          <w:sz w:val="24"/>
          <w:szCs w:val="24"/>
        </w:rPr>
        <w:t xml:space="preserve"> </w:t>
      </w:r>
      <w:r w:rsidR="006D37EA">
        <w:rPr>
          <w:rFonts w:ascii="Times New Roman" w:hAnsi="Times New Roman" w:cs="Times New Roman"/>
          <w:sz w:val="24"/>
          <w:szCs w:val="24"/>
        </w:rPr>
        <w:t xml:space="preserve">So </w:t>
      </w:r>
      <w:r w:rsidR="00B60246">
        <w:rPr>
          <w:rFonts w:ascii="Times New Roman" w:hAnsi="Times New Roman" w:cs="Times New Roman"/>
          <w:sz w:val="24"/>
          <w:szCs w:val="24"/>
        </w:rPr>
        <w:t>betrachte</w:t>
      </w:r>
      <w:r w:rsidR="000E78E9">
        <w:rPr>
          <w:rFonts w:ascii="Times New Roman" w:hAnsi="Times New Roman" w:cs="Times New Roman"/>
          <w:sz w:val="24"/>
          <w:szCs w:val="24"/>
        </w:rPr>
        <w:t>n</w:t>
      </w:r>
      <w:r w:rsidR="00B60246">
        <w:rPr>
          <w:rFonts w:ascii="Times New Roman" w:hAnsi="Times New Roman" w:cs="Times New Roman"/>
          <w:sz w:val="24"/>
          <w:szCs w:val="24"/>
        </w:rPr>
        <w:t xml:space="preserve"> s</w:t>
      </w:r>
      <w:r w:rsidR="006D37EA">
        <w:rPr>
          <w:rFonts w:ascii="Times New Roman" w:hAnsi="Times New Roman" w:cs="Times New Roman"/>
          <w:sz w:val="24"/>
          <w:szCs w:val="24"/>
        </w:rPr>
        <w:t xml:space="preserve">ie Domínguez Vázquez </w:t>
      </w:r>
      <w:r w:rsidR="00F810E2">
        <w:rPr>
          <w:rFonts w:ascii="Times New Roman" w:hAnsi="Times New Roman" w:cs="Times New Roman"/>
          <w:sz w:val="24"/>
          <w:szCs w:val="24"/>
        </w:rPr>
        <w:t>(20</w:t>
      </w:r>
      <w:r w:rsidR="00B60246">
        <w:rPr>
          <w:rFonts w:ascii="Times New Roman" w:hAnsi="Times New Roman" w:cs="Times New Roman"/>
          <w:sz w:val="24"/>
          <w:szCs w:val="24"/>
        </w:rPr>
        <w:t>1</w:t>
      </w:r>
      <w:r w:rsidR="00F810E2">
        <w:rPr>
          <w:rFonts w:ascii="Times New Roman" w:hAnsi="Times New Roman" w:cs="Times New Roman"/>
          <w:sz w:val="24"/>
          <w:szCs w:val="24"/>
        </w:rPr>
        <w:t xml:space="preserve">1) </w:t>
      </w:r>
      <w:r w:rsidR="000E78E9">
        <w:rPr>
          <w:rFonts w:ascii="Times New Roman" w:hAnsi="Times New Roman" w:cs="Times New Roman"/>
          <w:sz w:val="24"/>
          <w:szCs w:val="24"/>
        </w:rPr>
        <w:t xml:space="preserve">und </w:t>
      </w:r>
      <w:r w:rsidR="000E78E9" w:rsidRPr="00F810E2">
        <w:rPr>
          <w:rFonts w:ascii="Times New Roman" w:hAnsi="Times New Roman" w:cs="Times New Roman"/>
          <w:sz w:val="24"/>
          <w:szCs w:val="24"/>
        </w:rPr>
        <w:t>Domínguez Vázquez</w:t>
      </w:r>
      <w:r w:rsidR="007E6FF2">
        <w:rPr>
          <w:rFonts w:ascii="Times New Roman" w:hAnsi="Times New Roman" w:cs="Times New Roman"/>
          <w:sz w:val="24"/>
          <w:szCs w:val="24"/>
        </w:rPr>
        <w:t>/</w:t>
      </w:r>
      <w:r w:rsidR="000E78E9">
        <w:rPr>
          <w:rFonts w:ascii="Times New Roman" w:hAnsi="Times New Roman" w:cs="Times New Roman"/>
          <w:sz w:val="24"/>
          <w:szCs w:val="24"/>
        </w:rPr>
        <w:t xml:space="preserve">Engel (2017) </w:t>
      </w:r>
      <w:r w:rsidR="00F810E2">
        <w:rPr>
          <w:rFonts w:ascii="Times New Roman" w:hAnsi="Times New Roman" w:cs="Times New Roman"/>
          <w:sz w:val="24"/>
          <w:szCs w:val="24"/>
        </w:rPr>
        <w:t>als elliptisch</w:t>
      </w:r>
      <w:r w:rsidR="00B60246">
        <w:rPr>
          <w:rFonts w:ascii="Times New Roman" w:hAnsi="Times New Roman" w:cs="Times New Roman"/>
          <w:sz w:val="24"/>
          <w:szCs w:val="24"/>
        </w:rPr>
        <w:t xml:space="preserve">, </w:t>
      </w:r>
      <w:r w:rsidR="00DA2CAC">
        <w:rPr>
          <w:rFonts w:ascii="Times New Roman" w:hAnsi="Times New Roman" w:cs="Times New Roman"/>
          <w:sz w:val="24"/>
          <w:szCs w:val="24"/>
        </w:rPr>
        <w:t xml:space="preserve">da </w:t>
      </w:r>
      <w:r w:rsidR="00B60246">
        <w:rPr>
          <w:rFonts w:ascii="Times New Roman" w:hAnsi="Times New Roman" w:cs="Times New Roman"/>
          <w:sz w:val="24"/>
          <w:szCs w:val="24"/>
        </w:rPr>
        <w:t>sie Argumente eine</w:t>
      </w:r>
      <w:r w:rsidR="006E3BCA">
        <w:rPr>
          <w:rFonts w:ascii="Times New Roman" w:hAnsi="Times New Roman" w:cs="Times New Roman"/>
          <w:sz w:val="24"/>
          <w:szCs w:val="24"/>
        </w:rPr>
        <w:t>s</w:t>
      </w:r>
      <w:r w:rsidR="00B60246">
        <w:rPr>
          <w:rFonts w:ascii="Times New Roman" w:hAnsi="Times New Roman" w:cs="Times New Roman"/>
          <w:sz w:val="24"/>
          <w:szCs w:val="24"/>
        </w:rPr>
        <w:t xml:space="preserve"> elidierten </w:t>
      </w:r>
      <w:r w:rsidR="000E78E9">
        <w:rPr>
          <w:rFonts w:ascii="Times New Roman" w:hAnsi="Times New Roman" w:cs="Times New Roman"/>
          <w:sz w:val="24"/>
          <w:szCs w:val="24"/>
        </w:rPr>
        <w:t>Valenzträger</w:t>
      </w:r>
      <w:r w:rsidR="006E3BCA">
        <w:rPr>
          <w:rFonts w:ascii="Times New Roman" w:hAnsi="Times New Roman" w:cs="Times New Roman"/>
          <w:sz w:val="24"/>
          <w:szCs w:val="24"/>
        </w:rPr>
        <w:t>s</w:t>
      </w:r>
      <w:r w:rsidR="00B60246">
        <w:rPr>
          <w:rFonts w:ascii="Times New Roman" w:hAnsi="Times New Roman" w:cs="Times New Roman"/>
          <w:sz w:val="24"/>
          <w:szCs w:val="24"/>
        </w:rPr>
        <w:t xml:space="preserve"> darstellen</w:t>
      </w:r>
      <w:r w:rsidR="00DA2CAC">
        <w:rPr>
          <w:rFonts w:ascii="Times New Roman" w:hAnsi="Times New Roman" w:cs="Times New Roman"/>
          <w:sz w:val="24"/>
          <w:szCs w:val="24"/>
        </w:rPr>
        <w:t xml:space="preserve"> würden</w:t>
      </w:r>
      <w:r w:rsidR="00B60246">
        <w:rPr>
          <w:rFonts w:ascii="Times New Roman" w:hAnsi="Times New Roman" w:cs="Times New Roman"/>
          <w:sz w:val="24"/>
          <w:szCs w:val="24"/>
        </w:rPr>
        <w:t>.</w:t>
      </w:r>
      <w:r w:rsidR="0053640C">
        <w:rPr>
          <w:rStyle w:val="Funotenzeichen"/>
          <w:rFonts w:ascii="Times New Roman" w:hAnsi="Times New Roman" w:cs="Times New Roman"/>
          <w:sz w:val="24"/>
          <w:szCs w:val="24"/>
        </w:rPr>
        <w:footnoteReference w:id="8"/>
      </w:r>
      <w:r w:rsidR="000E78E9">
        <w:rPr>
          <w:rFonts w:ascii="Times New Roman" w:hAnsi="Times New Roman" w:cs="Times New Roman"/>
          <w:sz w:val="24"/>
          <w:szCs w:val="24"/>
        </w:rPr>
        <w:t xml:space="preserve"> </w:t>
      </w:r>
      <w:r w:rsidR="00C5181F">
        <w:rPr>
          <w:rFonts w:ascii="Times New Roman" w:hAnsi="Times New Roman" w:cs="Times New Roman"/>
          <w:sz w:val="24"/>
          <w:szCs w:val="24"/>
        </w:rPr>
        <w:t xml:space="preserve">Wilder (2008) vertritt dagegen die Auffassung, dass es sich </w:t>
      </w:r>
      <w:r w:rsidR="009A515B">
        <w:rPr>
          <w:rFonts w:ascii="Times New Roman" w:hAnsi="Times New Roman" w:cs="Times New Roman"/>
          <w:sz w:val="24"/>
          <w:szCs w:val="24"/>
        </w:rPr>
        <w:t xml:space="preserve">bei den </w:t>
      </w:r>
      <w:r w:rsidR="009A515B" w:rsidRPr="009A515B">
        <w:rPr>
          <w:rFonts w:ascii="Times New Roman" w:hAnsi="Times New Roman" w:cs="Times New Roman"/>
          <w:i/>
          <w:sz w:val="24"/>
          <w:szCs w:val="24"/>
        </w:rPr>
        <w:t>mit</w:t>
      </w:r>
      <w:r w:rsidR="009A515B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9A515B"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 w:rsidR="009A515B">
        <w:rPr>
          <w:rFonts w:ascii="Times New Roman" w:hAnsi="Times New Roman" w:cs="Times New Roman"/>
          <w:sz w:val="24"/>
          <w:szCs w:val="24"/>
        </w:rPr>
        <w:t xml:space="preserve"> </w:t>
      </w:r>
      <w:r w:rsidR="00C5181F">
        <w:rPr>
          <w:rFonts w:ascii="Times New Roman" w:hAnsi="Times New Roman" w:cs="Times New Roman"/>
          <w:sz w:val="24"/>
          <w:szCs w:val="24"/>
        </w:rPr>
        <w:t>um Imperativsätze mit einem nicht ausgesprochenen</w:t>
      </w:r>
      <w:r w:rsidR="00D41084">
        <w:rPr>
          <w:rFonts w:ascii="Times New Roman" w:hAnsi="Times New Roman" w:cs="Times New Roman"/>
          <w:sz w:val="24"/>
          <w:szCs w:val="24"/>
        </w:rPr>
        <w:t>,</w:t>
      </w:r>
      <w:r w:rsidR="00C5181F">
        <w:rPr>
          <w:rFonts w:ascii="Times New Roman" w:hAnsi="Times New Roman" w:cs="Times New Roman"/>
          <w:sz w:val="24"/>
          <w:szCs w:val="24"/>
        </w:rPr>
        <w:t xml:space="preserve"> semantisch leeren</w:t>
      </w:r>
      <w:r w:rsidR="009A515B">
        <w:rPr>
          <w:rFonts w:ascii="Times New Roman" w:hAnsi="Times New Roman" w:cs="Times New Roman"/>
          <w:sz w:val="24"/>
          <w:szCs w:val="24"/>
        </w:rPr>
        <w:t xml:space="preserve"> </w:t>
      </w:r>
      <w:r w:rsidR="00C5181F">
        <w:rPr>
          <w:rFonts w:ascii="Times New Roman" w:hAnsi="Times New Roman" w:cs="Times New Roman"/>
          <w:sz w:val="24"/>
          <w:szCs w:val="24"/>
        </w:rPr>
        <w:t xml:space="preserve">Verb </w:t>
      </w:r>
      <w:r w:rsidR="009A515B">
        <w:rPr>
          <w:rFonts w:ascii="Times New Roman" w:hAnsi="Times New Roman" w:cs="Times New Roman"/>
          <w:i/>
          <w:sz w:val="24"/>
          <w:szCs w:val="24"/>
        </w:rPr>
        <w:t>GEH</w:t>
      </w:r>
      <w:r w:rsidR="00D41084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A07AC5">
        <w:rPr>
          <w:rFonts w:ascii="Times New Roman" w:hAnsi="Times New Roman" w:cs="Times New Roman"/>
          <w:sz w:val="24"/>
          <w:szCs w:val="24"/>
        </w:rPr>
        <w:t>,</w:t>
      </w:r>
      <w:proofErr w:type="spellStart"/>
      <w:r w:rsidR="009A515B">
        <w:rPr>
          <w:rFonts w:ascii="Times New Roman" w:hAnsi="Times New Roman" w:cs="Times New Roman"/>
          <w:sz w:val="24"/>
          <w:szCs w:val="24"/>
        </w:rPr>
        <w:t>go</w:t>
      </w:r>
      <w:proofErr w:type="spellEnd"/>
      <w:r w:rsidR="00A07AC5">
        <w:rPr>
          <w:rFonts w:ascii="Times New Roman" w:hAnsi="Times New Roman" w:cs="Times New Roman"/>
          <w:sz w:val="24"/>
          <w:szCs w:val="24"/>
        </w:rPr>
        <w:t>‘</w:t>
      </w:r>
      <w:proofErr w:type="gramEnd"/>
      <w:r w:rsidR="00D41084">
        <w:rPr>
          <w:rFonts w:ascii="Times New Roman" w:hAnsi="Times New Roman" w:cs="Times New Roman"/>
          <w:sz w:val="24"/>
          <w:szCs w:val="24"/>
        </w:rPr>
        <w:t>)</w:t>
      </w:r>
      <w:r w:rsidR="00C5181F" w:rsidRPr="00D41084">
        <w:rPr>
          <w:rFonts w:ascii="Times New Roman" w:hAnsi="Times New Roman" w:cs="Times New Roman"/>
          <w:sz w:val="24"/>
          <w:szCs w:val="24"/>
        </w:rPr>
        <w:t xml:space="preserve"> </w:t>
      </w:r>
      <w:r w:rsidR="00C5181F">
        <w:rPr>
          <w:rFonts w:ascii="Times New Roman" w:hAnsi="Times New Roman" w:cs="Times New Roman"/>
          <w:sz w:val="24"/>
          <w:szCs w:val="24"/>
        </w:rPr>
        <w:t>handelt.</w:t>
      </w:r>
      <w:r w:rsidR="00055FEA">
        <w:rPr>
          <w:rFonts w:ascii="Times New Roman" w:hAnsi="Times New Roman" w:cs="Times New Roman"/>
          <w:sz w:val="24"/>
          <w:szCs w:val="24"/>
        </w:rPr>
        <w:t xml:space="preserve"> Welke (2009) nimmt bei verblosen </w:t>
      </w:r>
      <w:proofErr w:type="spellStart"/>
      <w:r w:rsidR="00055FEA"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 w:rsidR="00055FEA">
        <w:rPr>
          <w:rFonts w:ascii="Times New Roman" w:hAnsi="Times New Roman" w:cs="Times New Roman"/>
          <w:sz w:val="24"/>
          <w:szCs w:val="24"/>
        </w:rPr>
        <w:t xml:space="preserve"> Reihenbildungen mit einem </w:t>
      </w:r>
      <w:r w:rsidR="00C803C5">
        <w:rPr>
          <w:rFonts w:ascii="Times New Roman" w:hAnsi="Times New Roman" w:cs="Times New Roman"/>
          <w:i/>
          <w:sz w:val="24"/>
          <w:szCs w:val="24"/>
        </w:rPr>
        <w:t>P</w:t>
      </w:r>
      <w:r w:rsidR="00055FEA" w:rsidRPr="00055FEA">
        <w:rPr>
          <w:rFonts w:ascii="Times New Roman" w:hAnsi="Times New Roman" w:cs="Times New Roman"/>
          <w:i/>
          <w:sz w:val="24"/>
          <w:szCs w:val="24"/>
        </w:rPr>
        <w:t>ivot</w:t>
      </w:r>
      <w:r w:rsidR="00055FEA">
        <w:rPr>
          <w:rFonts w:ascii="Times New Roman" w:hAnsi="Times New Roman" w:cs="Times New Roman"/>
          <w:sz w:val="24"/>
          <w:szCs w:val="24"/>
        </w:rPr>
        <w:t xml:space="preserve"> als Kopf an und geht von Situationsprädikate</w:t>
      </w:r>
      <w:r w:rsidR="00D41084">
        <w:rPr>
          <w:rFonts w:ascii="Times New Roman" w:hAnsi="Times New Roman" w:cs="Times New Roman"/>
          <w:sz w:val="24"/>
          <w:szCs w:val="24"/>
        </w:rPr>
        <w:t>n</w:t>
      </w:r>
      <w:r w:rsidR="00055FEA">
        <w:rPr>
          <w:rFonts w:ascii="Times New Roman" w:hAnsi="Times New Roman" w:cs="Times New Roman"/>
          <w:sz w:val="24"/>
          <w:szCs w:val="24"/>
        </w:rPr>
        <w:t xml:space="preserve"> aus (</w:t>
      </w:r>
      <w:r w:rsidR="00055FEA" w:rsidRPr="00055FEA">
        <w:rPr>
          <w:rFonts w:ascii="Times New Roman" w:hAnsi="Times New Roman" w:cs="Times New Roman"/>
          <w:i/>
          <w:sz w:val="24"/>
          <w:szCs w:val="24"/>
        </w:rPr>
        <w:t>raus</w:t>
      </w:r>
      <w:r w:rsidR="00A07AC5">
        <w:rPr>
          <w:rFonts w:ascii="Times New Roman" w:hAnsi="Times New Roman" w:cs="Times New Roman"/>
          <w:i/>
          <w:sz w:val="24"/>
          <w:szCs w:val="24"/>
        </w:rPr>
        <w:t>,</w:t>
      </w:r>
      <w:r w:rsidR="00055FEA" w:rsidRPr="00055FEA">
        <w:rPr>
          <w:rFonts w:ascii="Times New Roman" w:hAnsi="Times New Roman" w:cs="Times New Roman"/>
          <w:i/>
          <w:sz w:val="24"/>
          <w:szCs w:val="24"/>
        </w:rPr>
        <w:t xml:space="preserve"> nieder, ab</w:t>
      </w:r>
      <w:r w:rsidR="00A07AC5">
        <w:rPr>
          <w:rFonts w:ascii="Times New Roman" w:hAnsi="Times New Roman" w:cs="Times New Roman"/>
          <w:i/>
          <w:sz w:val="24"/>
          <w:szCs w:val="24"/>
        </w:rPr>
        <w:t>,</w:t>
      </w:r>
      <w:r w:rsidR="00055FEA" w:rsidRPr="00055FE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11DCD">
        <w:rPr>
          <w:rFonts w:ascii="Times New Roman" w:hAnsi="Times New Roman" w:cs="Times New Roman"/>
          <w:sz w:val="24"/>
          <w:szCs w:val="24"/>
        </w:rPr>
        <w:t xml:space="preserve">usw.). </w:t>
      </w:r>
      <w:proofErr w:type="spellStart"/>
      <w:r w:rsidR="00055FEA">
        <w:rPr>
          <w:rFonts w:ascii="Times New Roman" w:hAnsi="Times New Roman" w:cs="Times New Roman"/>
          <w:sz w:val="24"/>
          <w:szCs w:val="24"/>
        </w:rPr>
        <w:t>Verblose</w:t>
      </w:r>
      <w:proofErr w:type="spellEnd"/>
      <w:r w:rsidR="00055F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5FEA"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 w:rsidR="00055FEA">
        <w:rPr>
          <w:rFonts w:ascii="Times New Roman" w:hAnsi="Times New Roman" w:cs="Times New Roman"/>
          <w:sz w:val="24"/>
          <w:szCs w:val="24"/>
        </w:rPr>
        <w:t xml:space="preserve"> seien </w:t>
      </w:r>
      <w:r w:rsidR="002C1828">
        <w:rPr>
          <w:rFonts w:ascii="Times New Roman" w:hAnsi="Times New Roman" w:cs="Times New Roman"/>
          <w:sz w:val="24"/>
          <w:szCs w:val="24"/>
        </w:rPr>
        <w:t>durch Analogiebildung (Valenzvererbung bzw. Konstruktionsänderung) zu verbenthaltenden Sätzen</w:t>
      </w:r>
      <w:r w:rsidR="00C95454">
        <w:rPr>
          <w:rFonts w:ascii="Times New Roman" w:hAnsi="Times New Roman" w:cs="Times New Roman"/>
          <w:sz w:val="24"/>
          <w:szCs w:val="24"/>
        </w:rPr>
        <w:t xml:space="preserve"> </w:t>
      </w:r>
      <w:r w:rsidR="00FA52FB">
        <w:rPr>
          <w:rFonts w:ascii="Times New Roman" w:hAnsi="Times New Roman" w:cs="Times New Roman"/>
          <w:sz w:val="24"/>
          <w:szCs w:val="24"/>
        </w:rPr>
        <w:t xml:space="preserve">entstanden </w:t>
      </w:r>
      <w:r w:rsidR="002C1828">
        <w:rPr>
          <w:rFonts w:ascii="Times New Roman" w:hAnsi="Times New Roman" w:cs="Times New Roman"/>
          <w:sz w:val="24"/>
          <w:szCs w:val="24"/>
        </w:rPr>
        <w:t>(</w:t>
      </w:r>
      <w:r w:rsidR="002C1828" w:rsidRPr="002C1828">
        <w:rPr>
          <w:rFonts w:ascii="Times New Roman" w:hAnsi="Times New Roman" w:cs="Times New Roman"/>
          <w:i/>
          <w:sz w:val="24"/>
          <w:szCs w:val="24"/>
        </w:rPr>
        <w:t>Auf zur Klassenfahrt</w:t>
      </w:r>
      <w:r w:rsidR="002C1828">
        <w:rPr>
          <w:rFonts w:ascii="Times New Roman" w:hAnsi="Times New Roman" w:cs="Times New Roman"/>
          <w:sz w:val="24"/>
          <w:szCs w:val="24"/>
        </w:rPr>
        <w:t xml:space="preserve"> vs. </w:t>
      </w:r>
      <w:r w:rsidR="002C1828" w:rsidRPr="002C1828">
        <w:rPr>
          <w:rFonts w:ascii="Times New Roman" w:hAnsi="Times New Roman" w:cs="Times New Roman"/>
          <w:i/>
          <w:sz w:val="24"/>
          <w:szCs w:val="24"/>
        </w:rPr>
        <w:t xml:space="preserve">Sie brachen </w:t>
      </w:r>
      <w:r w:rsidR="009A515B">
        <w:rPr>
          <w:rFonts w:ascii="Times New Roman" w:hAnsi="Times New Roman" w:cs="Times New Roman"/>
          <w:i/>
          <w:sz w:val="24"/>
          <w:szCs w:val="24"/>
        </w:rPr>
        <w:t xml:space="preserve">auf </w:t>
      </w:r>
      <w:r w:rsidR="002C1828" w:rsidRPr="002C1828">
        <w:rPr>
          <w:rFonts w:ascii="Times New Roman" w:hAnsi="Times New Roman" w:cs="Times New Roman"/>
          <w:i/>
          <w:sz w:val="24"/>
          <w:szCs w:val="24"/>
        </w:rPr>
        <w:t>zur Klassenfahrt</w:t>
      </w:r>
      <w:r w:rsidR="002C1828">
        <w:rPr>
          <w:rFonts w:ascii="Times New Roman" w:hAnsi="Times New Roman" w:cs="Times New Roman"/>
          <w:sz w:val="24"/>
          <w:szCs w:val="24"/>
        </w:rPr>
        <w:t>).</w:t>
      </w:r>
      <w:r w:rsidR="002859D0">
        <w:rPr>
          <w:rFonts w:ascii="Times New Roman" w:hAnsi="Times New Roman" w:cs="Times New Roman"/>
          <w:sz w:val="24"/>
          <w:szCs w:val="24"/>
        </w:rPr>
        <w:t xml:space="preserve"> </w:t>
      </w:r>
      <w:r w:rsidR="00236FA6">
        <w:rPr>
          <w:rFonts w:ascii="Times New Roman" w:hAnsi="Times New Roman" w:cs="Times New Roman"/>
          <w:sz w:val="24"/>
          <w:szCs w:val="24"/>
        </w:rPr>
        <w:t xml:space="preserve">Es kann </w:t>
      </w:r>
      <w:r w:rsidR="00366497">
        <w:rPr>
          <w:rFonts w:ascii="Times New Roman" w:hAnsi="Times New Roman" w:cs="Times New Roman"/>
          <w:sz w:val="24"/>
          <w:szCs w:val="24"/>
        </w:rPr>
        <w:t xml:space="preserve">zwar </w:t>
      </w:r>
      <w:r w:rsidR="00236FA6">
        <w:rPr>
          <w:rFonts w:ascii="Times New Roman" w:hAnsi="Times New Roman" w:cs="Times New Roman"/>
          <w:sz w:val="24"/>
          <w:szCs w:val="24"/>
        </w:rPr>
        <w:t xml:space="preserve">sein, </w:t>
      </w:r>
      <w:r w:rsidR="00236FA6">
        <w:rPr>
          <w:rFonts w:ascii="Times New Roman" w:hAnsi="Times New Roman" w:cs="Times New Roman"/>
          <w:sz w:val="24"/>
          <w:szCs w:val="24"/>
        </w:rPr>
        <w:lastRenderedPageBreak/>
        <w:t xml:space="preserve">dass </w:t>
      </w:r>
      <w:proofErr w:type="spellStart"/>
      <w:r w:rsidR="00236FA6">
        <w:rPr>
          <w:rFonts w:ascii="Times New Roman" w:hAnsi="Times New Roman" w:cs="Times New Roman"/>
          <w:sz w:val="24"/>
          <w:szCs w:val="24"/>
        </w:rPr>
        <w:t>verblose</w:t>
      </w:r>
      <w:proofErr w:type="spellEnd"/>
      <w:r w:rsidR="00236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36FA6"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 w:rsidR="00236FA6">
        <w:rPr>
          <w:rFonts w:ascii="Times New Roman" w:hAnsi="Times New Roman" w:cs="Times New Roman"/>
          <w:sz w:val="24"/>
          <w:szCs w:val="24"/>
        </w:rPr>
        <w:t xml:space="preserve"> ursprünglich aus verbenthaltenden Konstruktionen hergeleitet </w:t>
      </w:r>
      <w:r w:rsidR="00AC5856">
        <w:rPr>
          <w:rFonts w:ascii="Times New Roman" w:hAnsi="Times New Roman" w:cs="Times New Roman"/>
          <w:sz w:val="24"/>
          <w:szCs w:val="24"/>
        </w:rPr>
        <w:t>wurden</w:t>
      </w:r>
      <w:r w:rsidR="005C2732">
        <w:rPr>
          <w:rStyle w:val="Funotenzeichen"/>
          <w:rFonts w:ascii="Times New Roman" w:hAnsi="Times New Roman" w:cs="Times New Roman"/>
          <w:sz w:val="24"/>
          <w:szCs w:val="24"/>
        </w:rPr>
        <w:footnoteReference w:id="9"/>
      </w:r>
      <w:r w:rsidR="00AC5856">
        <w:rPr>
          <w:rFonts w:ascii="Times New Roman" w:hAnsi="Times New Roman" w:cs="Times New Roman"/>
          <w:sz w:val="24"/>
          <w:szCs w:val="24"/>
        </w:rPr>
        <w:t xml:space="preserve">, </w:t>
      </w:r>
      <w:r w:rsidR="005C2732">
        <w:rPr>
          <w:rFonts w:ascii="Times New Roman" w:hAnsi="Times New Roman" w:cs="Times New Roman"/>
          <w:sz w:val="24"/>
          <w:szCs w:val="24"/>
        </w:rPr>
        <w:t>sie stellen aber im heutigen Deutsch ganz selbstständige Konstruktionen mit eigenen Charakteristika</w:t>
      </w:r>
      <w:r w:rsidR="00385E69">
        <w:rPr>
          <w:rFonts w:ascii="Times New Roman" w:hAnsi="Times New Roman" w:cs="Times New Roman"/>
          <w:sz w:val="24"/>
          <w:szCs w:val="24"/>
        </w:rPr>
        <w:t xml:space="preserve"> dar</w:t>
      </w:r>
      <w:r w:rsidR="005C2732">
        <w:rPr>
          <w:rFonts w:ascii="Times New Roman" w:hAnsi="Times New Roman" w:cs="Times New Roman"/>
          <w:sz w:val="24"/>
          <w:szCs w:val="24"/>
        </w:rPr>
        <w:t>.</w:t>
      </w:r>
      <w:r w:rsidR="00052226">
        <w:rPr>
          <w:rStyle w:val="Funotenzeichen"/>
          <w:rFonts w:ascii="Times New Roman" w:hAnsi="Times New Roman" w:cs="Times New Roman"/>
          <w:sz w:val="24"/>
          <w:szCs w:val="24"/>
        </w:rPr>
        <w:footnoteReference w:id="10"/>
      </w:r>
      <w:r w:rsidR="00052226">
        <w:rPr>
          <w:rFonts w:ascii="Times New Roman" w:hAnsi="Times New Roman" w:cs="Times New Roman"/>
          <w:sz w:val="24"/>
          <w:szCs w:val="24"/>
        </w:rPr>
        <w:t xml:space="preserve"> </w:t>
      </w:r>
      <w:r w:rsidR="0065761A">
        <w:rPr>
          <w:rFonts w:ascii="Times New Roman" w:hAnsi="Times New Roman" w:cs="Times New Roman"/>
          <w:sz w:val="24"/>
          <w:szCs w:val="24"/>
        </w:rPr>
        <w:t>Wie Jacobs (200</w:t>
      </w:r>
      <w:r w:rsidR="00C15DBA">
        <w:rPr>
          <w:rFonts w:ascii="Times New Roman" w:hAnsi="Times New Roman" w:cs="Times New Roman"/>
          <w:sz w:val="24"/>
          <w:szCs w:val="24"/>
        </w:rPr>
        <w:t>8</w:t>
      </w:r>
      <w:r w:rsidR="0065761A">
        <w:rPr>
          <w:rFonts w:ascii="Times New Roman" w:hAnsi="Times New Roman" w:cs="Times New Roman"/>
          <w:sz w:val="24"/>
          <w:szCs w:val="24"/>
        </w:rPr>
        <w:t>)</w:t>
      </w:r>
      <w:r w:rsidR="00366497">
        <w:rPr>
          <w:rFonts w:ascii="Times New Roman" w:hAnsi="Times New Roman" w:cs="Times New Roman"/>
          <w:sz w:val="24"/>
          <w:szCs w:val="24"/>
        </w:rPr>
        <w:t xml:space="preserve">, der </w:t>
      </w:r>
      <w:proofErr w:type="spellStart"/>
      <w:r w:rsidR="00366497">
        <w:rPr>
          <w:rFonts w:ascii="Times New Roman" w:hAnsi="Times New Roman" w:cs="Times New Roman"/>
          <w:sz w:val="24"/>
          <w:szCs w:val="24"/>
        </w:rPr>
        <w:t>verblose</w:t>
      </w:r>
      <w:proofErr w:type="spellEnd"/>
      <w:r w:rsidR="00366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497"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 w:rsidR="00366497">
        <w:rPr>
          <w:rFonts w:ascii="Times New Roman" w:hAnsi="Times New Roman" w:cs="Times New Roman"/>
          <w:sz w:val="24"/>
          <w:szCs w:val="24"/>
        </w:rPr>
        <w:t xml:space="preserve"> </w:t>
      </w:r>
      <w:r w:rsidR="008475E8">
        <w:rPr>
          <w:rFonts w:ascii="Times New Roman" w:hAnsi="Times New Roman" w:cs="Times New Roman"/>
          <w:sz w:val="24"/>
          <w:szCs w:val="24"/>
        </w:rPr>
        <w:t>anhand</w:t>
      </w:r>
      <w:r w:rsidR="00407E3A">
        <w:rPr>
          <w:rFonts w:ascii="Times New Roman" w:hAnsi="Times New Roman" w:cs="Times New Roman"/>
          <w:sz w:val="24"/>
          <w:szCs w:val="24"/>
        </w:rPr>
        <w:t xml:space="preserve"> des</w:t>
      </w:r>
      <w:r w:rsidR="003664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66497">
        <w:rPr>
          <w:rFonts w:ascii="Times New Roman" w:hAnsi="Times New Roman" w:cs="Times New Roman"/>
          <w:sz w:val="24"/>
          <w:szCs w:val="24"/>
        </w:rPr>
        <w:t>konstruktionistischen</w:t>
      </w:r>
      <w:proofErr w:type="spellEnd"/>
      <w:r w:rsidR="00366497">
        <w:rPr>
          <w:rFonts w:ascii="Times New Roman" w:hAnsi="Times New Roman" w:cs="Times New Roman"/>
          <w:sz w:val="24"/>
          <w:szCs w:val="24"/>
        </w:rPr>
        <w:t xml:space="preserve"> Modell</w:t>
      </w:r>
      <w:r w:rsidR="00407E3A">
        <w:rPr>
          <w:rFonts w:ascii="Times New Roman" w:hAnsi="Times New Roman" w:cs="Times New Roman"/>
          <w:sz w:val="24"/>
          <w:szCs w:val="24"/>
        </w:rPr>
        <w:t xml:space="preserve">s </w:t>
      </w:r>
      <w:r w:rsidR="00366497">
        <w:rPr>
          <w:rFonts w:ascii="Times New Roman" w:hAnsi="Times New Roman" w:cs="Times New Roman"/>
          <w:sz w:val="24"/>
          <w:szCs w:val="24"/>
        </w:rPr>
        <w:t>beschreibt,</w:t>
      </w:r>
      <w:r w:rsidR="0065761A">
        <w:rPr>
          <w:rFonts w:ascii="Times New Roman" w:hAnsi="Times New Roman" w:cs="Times New Roman"/>
          <w:sz w:val="24"/>
          <w:szCs w:val="24"/>
        </w:rPr>
        <w:t xml:space="preserve"> sind wir der Auffassung, dass die Konstruktionsgrammatik ein adäquateres Modell darstellt, um den Idiosynkrasien dieser Strukturen Rechnung zu tragen. Denn </w:t>
      </w:r>
      <w:proofErr w:type="spellStart"/>
      <w:r w:rsidR="0065761A">
        <w:rPr>
          <w:rFonts w:ascii="Times New Roman" w:hAnsi="Times New Roman" w:cs="Times New Roman"/>
          <w:sz w:val="24"/>
          <w:szCs w:val="24"/>
        </w:rPr>
        <w:t>verblose</w:t>
      </w:r>
      <w:proofErr w:type="spellEnd"/>
      <w:r w:rsidR="00B1095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095A"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 w:rsidR="00B1095A">
        <w:rPr>
          <w:rFonts w:ascii="Times New Roman" w:hAnsi="Times New Roman" w:cs="Times New Roman"/>
          <w:sz w:val="24"/>
          <w:szCs w:val="24"/>
        </w:rPr>
        <w:t xml:space="preserve"> </w:t>
      </w:r>
      <w:r w:rsidR="00366497">
        <w:rPr>
          <w:rFonts w:ascii="Times New Roman" w:hAnsi="Times New Roman" w:cs="Times New Roman"/>
          <w:sz w:val="24"/>
          <w:szCs w:val="24"/>
        </w:rPr>
        <w:t xml:space="preserve">sind </w:t>
      </w:r>
      <w:r w:rsidR="00B1095A">
        <w:rPr>
          <w:rFonts w:ascii="Times New Roman" w:hAnsi="Times New Roman" w:cs="Times New Roman"/>
          <w:sz w:val="24"/>
          <w:szCs w:val="24"/>
        </w:rPr>
        <w:t>eigenständige Konstruktionen mit ihrer eigene</w:t>
      </w:r>
      <w:r w:rsidR="0065761A">
        <w:rPr>
          <w:rFonts w:ascii="Times New Roman" w:hAnsi="Times New Roman" w:cs="Times New Roman"/>
          <w:sz w:val="24"/>
          <w:szCs w:val="24"/>
        </w:rPr>
        <w:t>n</w:t>
      </w:r>
      <w:r w:rsidR="00B1095A">
        <w:rPr>
          <w:rFonts w:ascii="Times New Roman" w:hAnsi="Times New Roman" w:cs="Times New Roman"/>
          <w:sz w:val="24"/>
          <w:szCs w:val="24"/>
        </w:rPr>
        <w:t xml:space="preserve"> Form und Bedeutung/Funktion</w:t>
      </w:r>
      <w:r w:rsidR="0065761A">
        <w:rPr>
          <w:rFonts w:ascii="Times New Roman" w:hAnsi="Times New Roman" w:cs="Times New Roman"/>
          <w:sz w:val="24"/>
          <w:szCs w:val="24"/>
        </w:rPr>
        <w:t>.</w:t>
      </w:r>
      <w:r w:rsidR="0065761A">
        <w:rPr>
          <w:rStyle w:val="Funotenzeichen"/>
          <w:rFonts w:ascii="Times New Roman" w:hAnsi="Times New Roman" w:cs="Times New Roman"/>
          <w:sz w:val="24"/>
          <w:szCs w:val="24"/>
        </w:rPr>
        <w:footnoteReference w:id="11"/>
      </w:r>
    </w:p>
    <w:p w14:paraId="37EC2B7F" w14:textId="22E5ADBF" w:rsidR="00C15DBA" w:rsidRPr="009A515B" w:rsidRDefault="00044BF5" w:rsidP="009A515B">
      <w:pPr>
        <w:pStyle w:val="BTOEinzug"/>
        <w:tabs>
          <w:tab w:val="left" w:pos="284"/>
        </w:tabs>
        <w:spacing w:line="276" w:lineRule="auto"/>
        <w:rPr>
          <w:sz w:val="24"/>
          <w:szCs w:val="24"/>
        </w:rPr>
      </w:pPr>
      <w:r>
        <w:rPr>
          <w:sz w:val="24"/>
          <w:szCs w:val="24"/>
        </w:rPr>
        <w:tab/>
      </w:r>
      <w:r w:rsidR="003A4CF1" w:rsidRPr="009A515B">
        <w:rPr>
          <w:sz w:val="24"/>
          <w:szCs w:val="24"/>
        </w:rPr>
        <w:t>Der Beitrag ist wie folgt strukturiert:</w:t>
      </w:r>
      <w:r w:rsidR="00C15DBA" w:rsidRPr="0071787E">
        <w:rPr>
          <w:sz w:val="24"/>
          <w:szCs w:val="24"/>
        </w:rPr>
        <w:t xml:space="preserve"> </w:t>
      </w:r>
      <w:r w:rsidR="00C15DBA" w:rsidRPr="009A515B">
        <w:rPr>
          <w:sz w:val="24"/>
          <w:szCs w:val="24"/>
        </w:rPr>
        <w:t xml:space="preserve">Ausgehend von </w:t>
      </w:r>
      <w:r w:rsidR="00697186">
        <w:rPr>
          <w:sz w:val="24"/>
          <w:szCs w:val="24"/>
        </w:rPr>
        <w:t>Belegen</w:t>
      </w:r>
      <w:r w:rsidR="00697186" w:rsidRPr="009A515B">
        <w:rPr>
          <w:sz w:val="24"/>
          <w:szCs w:val="24"/>
        </w:rPr>
        <w:t xml:space="preserve"> </w:t>
      </w:r>
      <w:r w:rsidR="00C15DBA" w:rsidRPr="009A515B">
        <w:rPr>
          <w:sz w:val="24"/>
          <w:szCs w:val="24"/>
        </w:rPr>
        <w:t xml:space="preserve">aus </w:t>
      </w:r>
      <w:proofErr w:type="spellStart"/>
      <w:r w:rsidR="00C15DBA" w:rsidRPr="009A515B">
        <w:rPr>
          <w:sz w:val="24"/>
          <w:szCs w:val="24"/>
        </w:rPr>
        <w:t>SketchEngine</w:t>
      </w:r>
      <w:proofErr w:type="spellEnd"/>
      <w:r w:rsidR="00C15DBA" w:rsidRPr="009A515B">
        <w:rPr>
          <w:sz w:val="24"/>
          <w:szCs w:val="24"/>
        </w:rPr>
        <w:t xml:space="preserve"> </w:t>
      </w:r>
      <w:r w:rsidR="00F7557E">
        <w:rPr>
          <w:sz w:val="24"/>
          <w:szCs w:val="24"/>
        </w:rPr>
        <w:t>(</w:t>
      </w:r>
      <w:r w:rsidR="00F7557E" w:rsidRPr="00F7557E">
        <w:rPr>
          <w:sz w:val="24"/>
          <w:szCs w:val="24"/>
        </w:rPr>
        <w:t>https://www.sketchengine.co.uk/</w:t>
      </w:r>
      <w:r w:rsidR="00F7557E">
        <w:rPr>
          <w:sz w:val="24"/>
          <w:szCs w:val="24"/>
        </w:rPr>
        <w:t>)</w:t>
      </w:r>
      <w:r w:rsidR="00F7557E" w:rsidRPr="00F7557E">
        <w:rPr>
          <w:sz w:val="24"/>
          <w:szCs w:val="24"/>
        </w:rPr>
        <w:t xml:space="preserve"> </w:t>
      </w:r>
      <w:r w:rsidR="0096413F" w:rsidRPr="009A515B">
        <w:rPr>
          <w:sz w:val="24"/>
          <w:szCs w:val="24"/>
        </w:rPr>
        <w:t>werden i</w:t>
      </w:r>
      <w:r w:rsidR="0096413F">
        <w:rPr>
          <w:sz w:val="24"/>
          <w:szCs w:val="24"/>
        </w:rPr>
        <w:t>m</w:t>
      </w:r>
      <w:r w:rsidR="0096413F" w:rsidRPr="009A515B">
        <w:rPr>
          <w:sz w:val="24"/>
          <w:szCs w:val="24"/>
        </w:rPr>
        <w:t xml:space="preserve"> folgende</w:t>
      </w:r>
      <w:r w:rsidR="0096413F">
        <w:rPr>
          <w:sz w:val="24"/>
          <w:szCs w:val="24"/>
        </w:rPr>
        <w:t>n</w:t>
      </w:r>
      <w:r w:rsidR="0096413F" w:rsidRPr="009A515B">
        <w:rPr>
          <w:sz w:val="24"/>
          <w:szCs w:val="24"/>
        </w:rPr>
        <w:t xml:space="preserve"> Abschnitt 2 die verblosen </w:t>
      </w:r>
      <w:proofErr w:type="spellStart"/>
      <w:r w:rsidR="0096413F" w:rsidRPr="009A515B">
        <w:rPr>
          <w:sz w:val="24"/>
          <w:szCs w:val="24"/>
        </w:rPr>
        <w:t>Direktiva</w:t>
      </w:r>
      <w:proofErr w:type="spellEnd"/>
      <w:r w:rsidR="00734578">
        <w:rPr>
          <w:sz w:val="24"/>
          <w:szCs w:val="24"/>
        </w:rPr>
        <w:t xml:space="preserve"> im Deutschen n</w:t>
      </w:r>
      <w:r w:rsidR="0096413F">
        <w:rPr>
          <w:sz w:val="24"/>
          <w:szCs w:val="24"/>
        </w:rPr>
        <w:t>ach Goldbergs (1995, 2006) konstruktion</w:t>
      </w:r>
      <w:r w:rsidR="002E0670">
        <w:rPr>
          <w:sz w:val="24"/>
          <w:szCs w:val="24"/>
        </w:rPr>
        <w:t>s</w:t>
      </w:r>
      <w:r w:rsidR="0048669F">
        <w:rPr>
          <w:sz w:val="24"/>
          <w:szCs w:val="24"/>
        </w:rPr>
        <w:t>gramma</w:t>
      </w:r>
      <w:r w:rsidR="0096413F">
        <w:rPr>
          <w:sz w:val="24"/>
          <w:szCs w:val="24"/>
        </w:rPr>
        <w:t>tischem Ansatz</w:t>
      </w:r>
      <w:r w:rsidR="0096413F" w:rsidRPr="009A515B">
        <w:rPr>
          <w:sz w:val="24"/>
          <w:szCs w:val="24"/>
        </w:rPr>
        <w:t xml:space="preserve"> genauer untersucht und </w:t>
      </w:r>
      <w:r w:rsidR="0096413F">
        <w:rPr>
          <w:sz w:val="24"/>
          <w:szCs w:val="24"/>
        </w:rPr>
        <w:t>ihre</w:t>
      </w:r>
      <w:r w:rsidR="0096413F" w:rsidRPr="009A515B">
        <w:rPr>
          <w:sz w:val="24"/>
          <w:szCs w:val="24"/>
        </w:rPr>
        <w:t xml:space="preserve"> semantischen und syntaktischen Ge</w:t>
      </w:r>
      <w:r w:rsidR="008D0552">
        <w:rPr>
          <w:sz w:val="24"/>
          <w:szCs w:val="24"/>
        </w:rPr>
        <w:t xml:space="preserve">brauchsbedingungen beschrieben. </w:t>
      </w:r>
      <w:proofErr w:type="spellStart"/>
      <w:r w:rsidR="008D0552">
        <w:rPr>
          <w:sz w:val="24"/>
          <w:szCs w:val="24"/>
        </w:rPr>
        <w:t>Verblose</w:t>
      </w:r>
      <w:proofErr w:type="spellEnd"/>
      <w:r w:rsidR="008D0552">
        <w:rPr>
          <w:sz w:val="24"/>
          <w:szCs w:val="24"/>
        </w:rPr>
        <w:t xml:space="preserve"> </w:t>
      </w:r>
      <w:proofErr w:type="spellStart"/>
      <w:r w:rsidR="008D0552">
        <w:rPr>
          <w:sz w:val="24"/>
          <w:szCs w:val="24"/>
        </w:rPr>
        <w:t>Direktiva</w:t>
      </w:r>
      <w:proofErr w:type="spellEnd"/>
      <w:r w:rsidR="008D0552">
        <w:rPr>
          <w:sz w:val="24"/>
          <w:szCs w:val="24"/>
        </w:rPr>
        <w:t xml:space="preserve"> weisen </w:t>
      </w:r>
      <w:r w:rsidR="0096413F" w:rsidRPr="009A515B">
        <w:rPr>
          <w:sz w:val="24"/>
          <w:szCs w:val="24"/>
        </w:rPr>
        <w:t>ein illokutionäres Poten</w:t>
      </w:r>
      <w:r w:rsidR="00E52280">
        <w:rPr>
          <w:sz w:val="24"/>
          <w:szCs w:val="24"/>
        </w:rPr>
        <w:t>z</w:t>
      </w:r>
      <w:r w:rsidR="0096413F" w:rsidRPr="009A515B">
        <w:rPr>
          <w:sz w:val="24"/>
          <w:szCs w:val="24"/>
        </w:rPr>
        <w:t xml:space="preserve">ial auf, so dass pragmatische Fragestellungen bei der Beschreibung der Beispiele auch thematisiert werden </w:t>
      </w:r>
      <w:r w:rsidR="00123342">
        <w:rPr>
          <w:sz w:val="24"/>
          <w:szCs w:val="24"/>
        </w:rPr>
        <w:t>müssen</w:t>
      </w:r>
      <w:r w:rsidR="0096413F" w:rsidRPr="009A515B">
        <w:rPr>
          <w:sz w:val="24"/>
          <w:szCs w:val="24"/>
        </w:rPr>
        <w:t>.</w:t>
      </w:r>
      <w:r w:rsidR="0096413F" w:rsidRPr="0096413F">
        <w:rPr>
          <w:sz w:val="24"/>
          <w:szCs w:val="24"/>
        </w:rPr>
        <w:t xml:space="preserve"> </w:t>
      </w:r>
      <w:r w:rsidR="0096413F" w:rsidRPr="009A515B">
        <w:rPr>
          <w:sz w:val="24"/>
          <w:szCs w:val="24"/>
        </w:rPr>
        <w:t xml:space="preserve">Abschnitt 3 bietet </w:t>
      </w:r>
      <w:r w:rsidR="00713FA2">
        <w:rPr>
          <w:sz w:val="24"/>
          <w:szCs w:val="24"/>
        </w:rPr>
        <w:t xml:space="preserve">anhand einer Art </w:t>
      </w:r>
      <w:r w:rsidR="00353A89">
        <w:rPr>
          <w:sz w:val="24"/>
          <w:szCs w:val="24"/>
        </w:rPr>
        <w:t>kleine</w:t>
      </w:r>
      <w:r w:rsidR="00D20EA3">
        <w:rPr>
          <w:sz w:val="24"/>
          <w:szCs w:val="24"/>
        </w:rPr>
        <w:t>m</w:t>
      </w:r>
      <w:r w:rsidR="00353A89">
        <w:rPr>
          <w:sz w:val="24"/>
          <w:szCs w:val="24"/>
        </w:rPr>
        <w:t xml:space="preserve"> </w:t>
      </w:r>
      <w:r w:rsidR="00713FA2">
        <w:rPr>
          <w:sz w:val="24"/>
          <w:szCs w:val="24"/>
        </w:rPr>
        <w:t>Parallelkorpus – bestehen</w:t>
      </w:r>
      <w:r w:rsidR="00734578">
        <w:rPr>
          <w:sz w:val="24"/>
          <w:szCs w:val="24"/>
        </w:rPr>
        <w:t>d</w:t>
      </w:r>
      <w:r w:rsidR="00713FA2">
        <w:rPr>
          <w:sz w:val="24"/>
          <w:szCs w:val="24"/>
        </w:rPr>
        <w:t xml:space="preserve"> aus </w:t>
      </w:r>
      <w:r w:rsidR="008D0552">
        <w:rPr>
          <w:sz w:val="24"/>
          <w:szCs w:val="24"/>
        </w:rPr>
        <w:t xml:space="preserve">Belegen </w:t>
      </w:r>
      <w:r w:rsidR="00353A89">
        <w:rPr>
          <w:sz w:val="24"/>
          <w:szCs w:val="24"/>
        </w:rPr>
        <w:t xml:space="preserve">zweier </w:t>
      </w:r>
      <w:r w:rsidR="00713FA2">
        <w:rPr>
          <w:sz w:val="24"/>
          <w:szCs w:val="24"/>
        </w:rPr>
        <w:t>franzö</w:t>
      </w:r>
      <w:r w:rsidR="00C46FFD">
        <w:rPr>
          <w:sz w:val="24"/>
          <w:szCs w:val="24"/>
        </w:rPr>
        <w:t>si</w:t>
      </w:r>
      <w:r w:rsidR="00713FA2">
        <w:rPr>
          <w:sz w:val="24"/>
          <w:szCs w:val="24"/>
        </w:rPr>
        <w:t>sch-belgische</w:t>
      </w:r>
      <w:r w:rsidR="00353A89">
        <w:rPr>
          <w:sz w:val="24"/>
          <w:szCs w:val="24"/>
        </w:rPr>
        <w:t>r</w:t>
      </w:r>
      <w:r w:rsidR="00713FA2">
        <w:rPr>
          <w:sz w:val="24"/>
          <w:szCs w:val="24"/>
        </w:rPr>
        <w:t xml:space="preserve"> Comic</w:t>
      </w:r>
      <w:r w:rsidR="00353A89">
        <w:rPr>
          <w:sz w:val="24"/>
          <w:szCs w:val="24"/>
        </w:rPr>
        <w:t>h</w:t>
      </w:r>
      <w:r w:rsidR="00713FA2">
        <w:rPr>
          <w:sz w:val="24"/>
          <w:szCs w:val="24"/>
        </w:rPr>
        <w:t xml:space="preserve">efte und ihren deutschen und italienischen Übersetzungen </w:t>
      </w:r>
      <w:r w:rsidR="00713FA2" w:rsidRPr="009A515B">
        <w:rPr>
          <w:sz w:val="24"/>
          <w:szCs w:val="24"/>
        </w:rPr>
        <w:t>(</w:t>
      </w:r>
      <w:proofErr w:type="spellStart"/>
      <w:r w:rsidR="00713FA2" w:rsidRPr="009A515B">
        <w:rPr>
          <w:sz w:val="24"/>
          <w:szCs w:val="24"/>
        </w:rPr>
        <w:t>Hergé</w:t>
      </w:r>
      <w:proofErr w:type="spellEnd"/>
      <w:r w:rsidR="00713FA2" w:rsidRPr="009A515B">
        <w:rPr>
          <w:sz w:val="24"/>
          <w:szCs w:val="24"/>
        </w:rPr>
        <w:t xml:space="preserve"> 1947,</w:t>
      </w:r>
      <w:r w:rsidR="00E52280">
        <w:rPr>
          <w:sz w:val="24"/>
          <w:szCs w:val="24"/>
        </w:rPr>
        <w:t xml:space="preserve"> </w:t>
      </w:r>
      <w:r w:rsidR="00713FA2" w:rsidRPr="009A515B">
        <w:rPr>
          <w:sz w:val="24"/>
          <w:szCs w:val="24"/>
        </w:rPr>
        <w:t>1998, 1999; Jacobs 1980, 1991, 1993)</w:t>
      </w:r>
      <w:r w:rsidR="00713FA2">
        <w:rPr>
          <w:sz w:val="24"/>
          <w:szCs w:val="24"/>
        </w:rPr>
        <w:t xml:space="preserve"> – </w:t>
      </w:r>
      <w:r w:rsidR="0096413F" w:rsidRPr="009A515B">
        <w:rPr>
          <w:sz w:val="24"/>
          <w:szCs w:val="24"/>
        </w:rPr>
        <w:t>eine kontrastive Untersuchung</w:t>
      </w:r>
      <w:r w:rsidR="00353A89">
        <w:rPr>
          <w:sz w:val="24"/>
          <w:szCs w:val="24"/>
        </w:rPr>
        <w:t>.</w:t>
      </w:r>
      <w:r w:rsidR="0096413F" w:rsidRPr="009A515B">
        <w:rPr>
          <w:sz w:val="24"/>
          <w:szCs w:val="24"/>
        </w:rPr>
        <w:t xml:space="preserve"> </w:t>
      </w:r>
      <w:r w:rsidR="00C76B04">
        <w:rPr>
          <w:sz w:val="24"/>
          <w:szCs w:val="24"/>
        </w:rPr>
        <w:t>Dabei wird</w:t>
      </w:r>
      <w:r w:rsidR="0096413F" w:rsidRPr="009A515B">
        <w:rPr>
          <w:sz w:val="24"/>
          <w:szCs w:val="24"/>
        </w:rPr>
        <w:t xml:space="preserve"> auf die typologischen Unterschiede zwischen </w:t>
      </w:r>
      <w:r w:rsidR="00423DC8">
        <w:rPr>
          <w:sz w:val="24"/>
          <w:szCs w:val="24"/>
        </w:rPr>
        <w:t>Deutsch, Französisch und Italienisch</w:t>
      </w:r>
      <w:r w:rsidR="0096413F" w:rsidRPr="009A515B">
        <w:rPr>
          <w:sz w:val="24"/>
          <w:szCs w:val="24"/>
        </w:rPr>
        <w:t xml:space="preserve"> näher eingegangen. </w:t>
      </w:r>
      <w:r w:rsidR="00C76B04">
        <w:rPr>
          <w:sz w:val="24"/>
          <w:szCs w:val="24"/>
        </w:rPr>
        <w:t xml:space="preserve">Wie zu sehen sein wird, </w:t>
      </w:r>
      <w:r w:rsidR="00B7328B">
        <w:rPr>
          <w:sz w:val="24"/>
          <w:szCs w:val="24"/>
        </w:rPr>
        <w:t>ermöglicht die Konstruktionsgrammatik</w:t>
      </w:r>
      <w:r w:rsidR="00B7328B" w:rsidRPr="00B7328B">
        <w:rPr>
          <w:sz w:val="24"/>
          <w:szCs w:val="24"/>
        </w:rPr>
        <w:t xml:space="preserve"> </w:t>
      </w:r>
      <w:r w:rsidR="00B7328B" w:rsidRPr="009A515B">
        <w:rPr>
          <w:sz w:val="24"/>
          <w:szCs w:val="24"/>
        </w:rPr>
        <w:t xml:space="preserve">eine bessere Differenzierung und Klassifizierung der </w:t>
      </w:r>
      <w:r w:rsidR="00B7328B">
        <w:rPr>
          <w:sz w:val="24"/>
          <w:szCs w:val="24"/>
        </w:rPr>
        <w:t xml:space="preserve">Belege und somit eine deutlichere und adäquatere Perspektive </w:t>
      </w:r>
      <w:r w:rsidR="00391204">
        <w:rPr>
          <w:sz w:val="24"/>
          <w:szCs w:val="24"/>
        </w:rPr>
        <w:t>für</w:t>
      </w:r>
      <w:r w:rsidR="00E52280">
        <w:rPr>
          <w:sz w:val="24"/>
          <w:szCs w:val="24"/>
        </w:rPr>
        <w:t xml:space="preserve"> </w:t>
      </w:r>
      <w:r w:rsidR="00B7328B">
        <w:rPr>
          <w:sz w:val="24"/>
          <w:szCs w:val="24"/>
        </w:rPr>
        <w:t>die unterschiedlichen Konstruktionen in den drei untersuch</w:t>
      </w:r>
      <w:r w:rsidR="00C46FFD">
        <w:rPr>
          <w:sz w:val="24"/>
          <w:szCs w:val="24"/>
        </w:rPr>
        <w:t>t</w:t>
      </w:r>
      <w:r w:rsidR="00B7328B">
        <w:rPr>
          <w:sz w:val="24"/>
          <w:szCs w:val="24"/>
        </w:rPr>
        <w:t>en Sprachen</w:t>
      </w:r>
      <w:r w:rsidR="0048669F">
        <w:rPr>
          <w:sz w:val="24"/>
          <w:szCs w:val="24"/>
        </w:rPr>
        <w:t xml:space="preserve"> als traditionelle Ansätze</w:t>
      </w:r>
      <w:r w:rsidR="00B7328B">
        <w:rPr>
          <w:sz w:val="24"/>
          <w:szCs w:val="24"/>
        </w:rPr>
        <w:t xml:space="preserve">. </w:t>
      </w:r>
      <w:r w:rsidR="00C15DBA" w:rsidRPr="009A515B">
        <w:rPr>
          <w:sz w:val="24"/>
          <w:szCs w:val="24"/>
        </w:rPr>
        <w:t xml:space="preserve">Abschnitt 4 </w:t>
      </w:r>
      <w:r w:rsidR="008D0552">
        <w:rPr>
          <w:sz w:val="24"/>
          <w:szCs w:val="24"/>
        </w:rPr>
        <w:t xml:space="preserve">geht auf den Mehrwert des </w:t>
      </w:r>
      <w:proofErr w:type="spellStart"/>
      <w:r w:rsidR="008D0552">
        <w:rPr>
          <w:sz w:val="24"/>
          <w:szCs w:val="24"/>
        </w:rPr>
        <w:t>konstruktionistischen</w:t>
      </w:r>
      <w:proofErr w:type="spellEnd"/>
      <w:r w:rsidR="008D0552">
        <w:rPr>
          <w:sz w:val="24"/>
          <w:szCs w:val="24"/>
        </w:rPr>
        <w:t xml:space="preserve"> Modells für die </w:t>
      </w:r>
      <w:r w:rsidR="00522749">
        <w:rPr>
          <w:sz w:val="24"/>
          <w:szCs w:val="24"/>
        </w:rPr>
        <w:t>Behandlung mehrsprachiger Fragestellungen</w:t>
      </w:r>
      <w:r w:rsidR="008D0552">
        <w:rPr>
          <w:sz w:val="24"/>
          <w:szCs w:val="24"/>
        </w:rPr>
        <w:t xml:space="preserve"> </w:t>
      </w:r>
      <w:r w:rsidR="00E52280">
        <w:rPr>
          <w:sz w:val="24"/>
          <w:szCs w:val="24"/>
        </w:rPr>
        <w:t xml:space="preserve">ein </w:t>
      </w:r>
      <w:r w:rsidR="00C15DBA" w:rsidRPr="009A515B">
        <w:rPr>
          <w:sz w:val="24"/>
          <w:szCs w:val="24"/>
        </w:rPr>
        <w:t xml:space="preserve">und </w:t>
      </w:r>
      <w:r w:rsidR="003E73CE" w:rsidRPr="003E73CE">
        <w:rPr>
          <w:sz w:val="24"/>
          <w:szCs w:val="24"/>
        </w:rPr>
        <w:t xml:space="preserve">erörtert </w:t>
      </w:r>
      <w:r w:rsidR="008D0552">
        <w:rPr>
          <w:sz w:val="24"/>
          <w:szCs w:val="24"/>
        </w:rPr>
        <w:t xml:space="preserve">weitere </w:t>
      </w:r>
      <w:r w:rsidR="00C15DBA" w:rsidRPr="009A515B">
        <w:rPr>
          <w:sz w:val="24"/>
          <w:szCs w:val="24"/>
        </w:rPr>
        <w:t>Perspektiven.</w:t>
      </w:r>
    </w:p>
    <w:p w14:paraId="7A4D8505" w14:textId="77777777" w:rsidR="003A4CF1" w:rsidRPr="00152AA8" w:rsidRDefault="003A4CF1">
      <w:pPr>
        <w:rPr>
          <w:rFonts w:ascii="Times New Roman" w:hAnsi="Times New Roman" w:cs="Times New Roman"/>
          <w:sz w:val="24"/>
          <w:szCs w:val="24"/>
        </w:rPr>
      </w:pPr>
    </w:p>
    <w:p w14:paraId="0AF50183" w14:textId="77777777" w:rsidR="000827AD" w:rsidRPr="00276D92" w:rsidRDefault="00514804">
      <w:pPr>
        <w:rPr>
          <w:rFonts w:ascii="Times New Roman" w:hAnsi="Times New Roman" w:cs="Times New Roman"/>
          <w:b/>
          <w:sz w:val="24"/>
          <w:szCs w:val="24"/>
        </w:rPr>
      </w:pPr>
      <w:r w:rsidRPr="00276D92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311075">
        <w:rPr>
          <w:rFonts w:ascii="Times New Roman" w:hAnsi="Times New Roman" w:cs="Times New Roman"/>
          <w:b/>
          <w:sz w:val="24"/>
          <w:szCs w:val="24"/>
        </w:rPr>
        <w:t xml:space="preserve">Deutsche </w:t>
      </w:r>
      <w:proofErr w:type="spellStart"/>
      <w:r w:rsidR="00D20EA3">
        <w:rPr>
          <w:rFonts w:ascii="Times New Roman" w:hAnsi="Times New Roman" w:cs="Times New Roman"/>
          <w:b/>
          <w:sz w:val="24"/>
          <w:szCs w:val="24"/>
        </w:rPr>
        <w:t>v</w:t>
      </w:r>
      <w:r w:rsidRPr="00276D92">
        <w:rPr>
          <w:rFonts w:ascii="Times New Roman" w:hAnsi="Times New Roman" w:cs="Times New Roman"/>
          <w:b/>
          <w:sz w:val="24"/>
          <w:szCs w:val="24"/>
        </w:rPr>
        <w:t>erblose</w:t>
      </w:r>
      <w:proofErr w:type="spellEnd"/>
      <w:r w:rsidRPr="00276D92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276D92">
        <w:rPr>
          <w:rFonts w:ascii="Times New Roman" w:hAnsi="Times New Roman" w:cs="Times New Roman"/>
          <w:b/>
          <w:sz w:val="24"/>
          <w:szCs w:val="24"/>
        </w:rPr>
        <w:t>Direktiva</w:t>
      </w:r>
      <w:proofErr w:type="spellEnd"/>
      <w:r w:rsidRPr="00276D9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D1161" w:rsidRPr="00276D92">
        <w:rPr>
          <w:rFonts w:ascii="Times New Roman" w:hAnsi="Times New Roman" w:cs="Times New Roman"/>
          <w:b/>
          <w:sz w:val="24"/>
          <w:szCs w:val="24"/>
        </w:rPr>
        <w:t>als Konstruktionen</w:t>
      </w:r>
    </w:p>
    <w:p w14:paraId="7447B941" w14:textId="77777777" w:rsidR="0042222D" w:rsidRDefault="00D5231C" w:rsidP="00C70D8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Verblose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stellen</w:t>
      </w:r>
      <w:r w:rsidR="001F020E">
        <w:rPr>
          <w:rFonts w:ascii="Times New Roman" w:hAnsi="Times New Roman" w:cs="Times New Roman"/>
          <w:sz w:val="24"/>
          <w:szCs w:val="24"/>
        </w:rPr>
        <w:t xml:space="preserve"> Konstruktionen</w:t>
      </w:r>
      <w:r>
        <w:rPr>
          <w:rFonts w:ascii="Times New Roman" w:hAnsi="Times New Roman" w:cs="Times New Roman"/>
          <w:sz w:val="24"/>
          <w:szCs w:val="24"/>
        </w:rPr>
        <w:t xml:space="preserve"> nach Goldberg </w:t>
      </w:r>
      <w:r w:rsidRPr="00D5231C">
        <w:rPr>
          <w:rFonts w:ascii="Times New Roman" w:hAnsi="Times New Roman" w:cs="Times New Roman"/>
          <w:sz w:val="24"/>
          <w:szCs w:val="24"/>
        </w:rPr>
        <w:t>(</w:t>
      </w:r>
      <w:r w:rsidR="001F020E">
        <w:rPr>
          <w:rFonts w:ascii="Times New Roman" w:hAnsi="Times New Roman" w:cs="Times New Roman"/>
          <w:sz w:val="24"/>
          <w:szCs w:val="24"/>
        </w:rPr>
        <w:t>2006</w:t>
      </w:r>
      <w:r w:rsidRPr="00D5231C">
        <w:rPr>
          <w:rFonts w:ascii="Times New Roman" w:hAnsi="Times New Roman" w:cs="Times New Roman"/>
          <w:sz w:val="24"/>
          <w:szCs w:val="24"/>
        </w:rPr>
        <w:t xml:space="preserve">) </w:t>
      </w:r>
      <w:r w:rsidR="001F020E">
        <w:rPr>
          <w:rFonts w:ascii="Times New Roman" w:hAnsi="Times New Roman" w:cs="Times New Roman"/>
          <w:sz w:val="24"/>
          <w:szCs w:val="24"/>
        </w:rPr>
        <w:t>dar, denn es handelt sich um Fo</w:t>
      </w:r>
      <w:r w:rsidR="00CC1D4D">
        <w:rPr>
          <w:rFonts w:ascii="Times New Roman" w:hAnsi="Times New Roman" w:cs="Times New Roman"/>
          <w:sz w:val="24"/>
          <w:szCs w:val="24"/>
        </w:rPr>
        <w:t>rm-Bedeutungsp</w:t>
      </w:r>
      <w:r w:rsidR="001F020E">
        <w:rPr>
          <w:rFonts w:ascii="Times New Roman" w:hAnsi="Times New Roman" w:cs="Times New Roman"/>
          <w:sz w:val="24"/>
          <w:szCs w:val="24"/>
        </w:rPr>
        <w:t xml:space="preserve">aare, die aufgrund ihrer </w:t>
      </w:r>
      <w:proofErr w:type="spellStart"/>
      <w:r w:rsidR="001F020E">
        <w:rPr>
          <w:rFonts w:ascii="Times New Roman" w:hAnsi="Times New Roman" w:cs="Times New Roman"/>
          <w:sz w:val="24"/>
          <w:szCs w:val="24"/>
        </w:rPr>
        <w:t>Schematizität</w:t>
      </w:r>
      <w:proofErr w:type="spellEnd"/>
      <w:r w:rsidR="001F020E">
        <w:rPr>
          <w:rFonts w:ascii="Times New Roman" w:hAnsi="Times New Roman" w:cs="Times New Roman"/>
          <w:sz w:val="24"/>
          <w:szCs w:val="24"/>
        </w:rPr>
        <w:t xml:space="preserve"> </w:t>
      </w:r>
      <w:r w:rsidR="00311075">
        <w:rPr>
          <w:rFonts w:ascii="Times New Roman" w:hAnsi="Times New Roman" w:cs="Times New Roman"/>
          <w:sz w:val="24"/>
          <w:szCs w:val="24"/>
        </w:rPr>
        <w:t>im Deutschen</w:t>
      </w:r>
      <w:r w:rsidR="00CC1D4D">
        <w:rPr>
          <w:rFonts w:ascii="Times New Roman" w:hAnsi="Times New Roman" w:cs="Times New Roman"/>
          <w:sz w:val="24"/>
          <w:szCs w:val="24"/>
        </w:rPr>
        <w:t xml:space="preserve"> produktiv</w:t>
      </w:r>
      <w:r w:rsidR="001F020E">
        <w:rPr>
          <w:rFonts w:ascii="Times New Roman" w:hAnsi="Times New Roman" w:cs="Times New Roman"/>
          <w:sz w:val="24"/>
          <w:szCs w:val="24"/>
        </w:rPr>
        <w:t xml:space="preserve"> und dementsprechend </w:t>
      </w:r>
      <w:r w:rsidR="00CC1D4D">
        <w:rPr>
          <w:rFonts w:ascii="Times New Roman" w:hAnsi="Times New Roman" w:cs="Times New Roman"/>
          <w:sz w:val="24"/>
          <w:szCs w:val="24"/>
        </w:rPr>
        <w:t xml:space="preserve">ziemlich </w:t>
      </w:r>
      <w:proofErr w:type="spellStart"/>
      <w:r w:rsidR="00CC1D4D">
        <w:rPr>
          <w:rFonts w:ascii="Times New Roman" w:hAnsi="Times New Roman" w:cs="Times New Roman"/>
          <w:sz w:val="24"/>
          <w:szCs w:val="24"/>
        </w:rPr>
        <w:t>frequent</w:t>
      </w:r>
      <w:proofErr w:type="spellEnd"/>
      <w:r w:rsidR="00CC1D4D">
        <w:rPr>
          <w:rFonts w:ascii="Times New Roman" w:hAnsi="Times New Roman" w:cs="Times New Roman"/>
          <w:sz w:val="24"/>
          <w:szCs w:val="24"/>
        </w:rPr>
        <w:t xml:space="preserve"> bzw. kognitiv gut verankert (</w:t>
      </w:r>
      <w:proofErr w:type="spellStart"/>
      <w:r w:rsidR="00CC1D4D" w:rsidRPr="00CC1D4D">
        <w:rPr>
          <w:rFonts w:ascii="Times New Roman" w:hAnsi="Times New Roman" w:cs="Times New Roman"/>
          <w:i/>
          <w:sz w:val="24"/>
          <w:szCs w:val="24"/>
        </w:rPr>
        <w:t>entrenched</w:t>
      </w:r>
      <w:proofErr w:type="spellEnd"/>
      <w:r w:rsidR="00CC1D4D">
        <w:rPr>
          <w:rFonts w:ascii="Times New Roman" w:hAnsi="Times New Roman" w:cs="Times New Roman"/>
          <w:sz w:val="24"/>
          <w:szCs w:val="24"/>
        </w:rPr>
        <w:t>) sind</w:t>
      </w:r>
      <w:r w:rsidR="001F020E">
        <w:rPr>
          <w:rFonts w:ascii="Times New Roman" w:hAnsi="Times New Roman" w:cs="Times New Roman"/>
          <w:sz w:val="24"/>
          <w:szCs w:val="24"/>
        </w:rPr>
        <w:t>.</w:t>
      </w:r>
      <w:r w:rsidR="004853DB">
        <w:rPr>
          <w:rStyle w:val="Funotenzeichen"/>
          <w:rFonts w:ascii="Times New Roman" w:hAnsi="Times New Roman" w:cs="Times New Roman"/>
          <w:sz w:val="24"/>
          <w:szCs w:val="24"/>
        </w:rPr>
        <w:footnoteReference w:id="12"/>
      </w:r>
      <w:r w:rsidR="001F020E">
        <w:rPr>
          <w:rFonts w:ascii="Times New Roman" w:hAnsi="Times New Roman" w:cs="Times New Roman"/>
          <w:sz w:val="24"/>
          <w:szCs w:val="24"/>
        </w:rPr>
        <w:t xml:space="preserve"> </w:t>
      </w:r>
      <w:r w:rsidR="00393F98">
        <w:rPr>
          <w:rFonts w:ascii="Times New Roman" w:hAnsi="Times New Roman" w:cs="Times New Roman"/>
          <w:sz w:val="24"/>
          <w:szCs w:val="24"/>
        </w:rPr>
        <w:t xml:space="preserve">Mit solchen Konstruktionen werden überwiegend </w:t>
      </w:r>
      <w:r w:rsidR="00197A53">
        <w:rPr>
          <w:rFonts w:ascii="Times New Roman" w:hAnsi="Times New Roman" w:cs="Times New Roman"/>
          <w:sz w:val="24"/>
          <w:szCs w:val="24"/>
        </w:rPr>
        <w:t xml:space="preserve">Befehle, Aufforderungen, Instruktionen und </w:t>
      </w:r>
      <w:r w:rsidR="00393F98" w:rsidRPr="00393F98">
        <w:rPr>
          <w:rFonts w:ascii="Times New Roman" w:hAnsi="Times New Roman" w:cs="Times New Roman"/>
          <w:sz w:val="24"/>
          <w:szCs w:val="24"/>
        </w:rPr>
        <w:t>Ratschläge</w:t>
      </w:r>
      <w:r w:rsidR="00397E7E">
        <w:rPr>
          <w:rFonts w:ascii="Times New Roman" w:hAnsi="Times New Roman" w:cs="Times New Roman"/>
          <w:sz w:val="24"/>
          <w:szCs w:val="24"/>
        </w:rPr>
        <w:t xml:space="preserve"> zum Ausdruck gebracht</w:t>
      </w:r>
      <w:r w:rsidR="009E3E9D">
        <w:rPr>
          <w:rFonts w:ascii="Times New Roman" w:hAnsi="Times New Roman" w:cs="Times New Roman"/>
          <w:sz w:val="24"/>
          <w:szCs w:val="24"/>
        </w:rPr>
        <w:t xml:space="preserve">, die zum raschen Handeln </w:t>
      </w:r>
      <w:r w:rsidR="009E3E9D" w:rsidRPr="003A0145">
        <w:rPr>
          <w:rFonts w:ascii="Times New Roman" w:hAnsi="Times New Roman" w:cs="Times New Roman"/>
          <w:sz w:val="24"/>
          <w:szCs w:val="24"/>
        </w:rPr>
        <w:t>motivieren</w:t>
      </w:r>
      <w:r w:rsidR="009E3E9D">
        <w:rPr>
          <w:rFonts w:ascii="Times New Roman" w:hAnsi="Times New Roman" w:cs="Times New Roman"/>
          <w:sz w:val="24"/>
          <w:szCs w:val="24"/>
        </w:rPr>
        <w:t xml:space="preserve"> sollen</w:t>
      </w:r>
      <w:r w:rsidR="00A678D7">
        <w:rPr>
          <w:rFonts w:ascii="Times New Roman" w:hAnsi="Times New Roman" w:cs="Times New Roman"/>
          <w:sz w:val="24"/>
          <w:szCs w:val="24"/>
        </w:rPr>
        <w:t xml:space="preserve"> (</w:t>
      </w:r>
      <w:r w:rsidR="0071787E">
        <w:rPr>
          <w:rFonts w:ascii="Times New Roman" w:hAnsi="Times New Roman" w:cs="Times New Roman"/>
          <w:sz w:val="24"/>
          <w:szCs w:val="24"/>
        </w:rPr>
        <w:t>8</w:t>
      </w:r>
      <w:r w:rsidR="00A678D7">
        <w:rPr>
          <w:rFonts w:ascii="Times New Roman" w:hAnsi="Times New Roman" w:cs="Times New Roman"/>
          <w:sz w:val="24"/>
          <w:szCs w:val="24"/>
        </w:rPr>
        <w:t>-</w:t>
      </w:r>
      <w:r w:rsidR="0071787E">
        <w:rPr>
          <w:rFonts w:ascii="Times New Roman" w:hAnsi="Times New Roman" w:cs="Times New Roman"/>
          <w:sz w:val="24"/>
          <w:szCs w:val="24"/>
        </w:rPr>
        <w:t>10</w:t>
      </w:r>
      <w:r w:rsidR="00A678D7">
        <w:rPr>
          <w:rFonts w:ascii="Times New Roman" w:hAnsi="Times New Roman" w:cs="Times New Roman"/>
          <w:sz w:val="24"/>
          <w:szCs w:val="24"/>
        </w:rPr>
        <w:t>)</w:t>
      </w:r>
      <w:r w:rsidR="00BC52E2" w:rsidRPr="00BC52E2">
        <w:t xml:space="preserve"> </w:t>
      </w:r>
      <w:r w:rsidR="00BC52E2" w:rsidRPr="00BC52E2">
        <w:rPr>
          <w:rFonts w:ascii="Times New Roman" w:hAnsi="Times New Roman" w:cs="Times New Roman"/>
          <w:sz w:val="24"/>
          <w:szCs w:val="24"/>
        </w:rPr>
        <w:t>(</w:t>
      </w:r>
      <w:r w:rsidR="00BC52E2">
        <w:rPr>
          <w:rFonts w:ascii="Times New Roman" w:hAnsi="Times New Roman" w:cs="Times New Roman"/>
          <w:sz w:val="24"/>
          <w:szCs w:val="24"/>
        </w:rPr>
        <w:t xml:space="preserve">vgl. </w:t>
      </w:r>
      <w:r w:rsidR="00CB3528">
        <w:rPr>
          <w:rFonts w:ascii="Times New Roman" w:hAnsi="Times New Roman" w:cs="Times New Roman"/>
          <w:sz w:val="24"/>
          <w:szCs w:val="24"/>
        </w:rPr>
        <w:t xml:space="preserve">Wilder 2008; </w:t>
      </w:r>
      <w:r w:rsidR="00BC52E2" w:rsidRPr="00BC52E2">
        <w:rPr>
          <w:rFonts w:ascii="Times New Roman" w:hAnsi="Times New Roman" w:cs="Times New Roman"/>
          <w:sz w:val="24"/>
          <w:szCs w:val="24"/>
        </w:rPr>
        <w:t>Jacobs 2008, 15</w:t>
      </w:r>
      <w:r w:rsidR="00CB3528">
        <w:rPr>
          <w:rFonts w:ascii="Times New Roman" w:hAnsi="Times New Roman" w:cs="Times New Roman"/>
          <w:sz w:val="24"/>
          <w:szCs w:val="24"/>
        </w:rPr>
        <w:t xml:space="preserve">; </w:t>
      </w:r>
      <w:r w:rsidR="00BC52E2">
        <w:rPr>
          <w:rFonts w:ascii="Times New Roman" w:hAnsi="Times New Roman" w:cs="Times New Roman"/>
          <w:sz w:val="24"/>
          <w:szCs w:val="24"/>
        </w:rPr>
        <w:t>De Knop im Druck</w:t>
      </w:r>
      <w:r w:rsidR="00CC1D4D">
        <w:rPr>
          <w:rFonts w:ascii="Times New Roman" w:hAnsi="Times New Roman" w:cs="Times New Roman"/>
          <w:sz w:val="24"/>
          <w:szCs w:val="24"/>
        </w:rPr>
        <w:t>)</w:t>
      </w:r>
      <w:r w:rsidR="00A678D7">
        <w:rPr>
          <w:rFonts w:ascii="Times New Roman" w:hAnsi="Times New Roman" w:cs="Times New Roman"/>
          <w:sz w:val="24"/>
          <w:szCs w:val="24"/>
        </w:rPr>
        <w:t>, wobei andere Sprechakte nicht ausgeschlossen sind (</w:t>
      </w:r>
      <w:r w:rsidR="0071787E">
        <w:rPr>
          <w:rFonts w:ascii="Times New Roman" w:hAnsi="Times New Roman" w:cs="Times New Roman"/>
          <w:sz w:val="24"/>
          <w:szCs w:val="24"/>
        </w:rPr>
        <w:t>11</w:t>
      </w:r>
      <w:r w:rsidR="00A678D7">
        <w:rPr>
          <w:rFonts w:ascii="Times New Roman" w:hAnsi="Times New Roman" w:cs="Times New Roman"/>
          <w:sz w:val="24"/>
          <w:szCs w:val="24"/>
        </w:rPr>
        <w:t>):</w:t>
      </w:r>
    </w:p>
    <w:p w14:paraId="7E9AFB6E" w14:textId="77777777" w:rsidR="0042222D" w:rsidRDefault="00397E7E" w:rsidP="00C70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1787E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2222D" w:rsidRPr="00C70D8E">
        <w:rPr>
          <w:rFonts w:ascii="Times New Roman" w:hAnsi="Times New Roman" w:cs="Times New Roman"/>
          <w:i/>
          <w:sz w:val="24"/>
          <w:szCs w:val="24"/>
        </w:rPr>
        <w:t>Also los</w:t>
      </w:r>
      <w:r w:rsidR="0042222D" w:rsidRPr="00212D52">
        <w:rPr>
          <w:rFonts w:ascii="Times New Roman" w:hAnsi="Times New Roman" w:cs="Times New Roman"/>
          <w:i/>
          <w:sz w:val="24"/>
          <w:szCs w:val="24"/>
        </w:rPr>
        <w:t>, raus mit der Sprache</w:t>
      </w:r>
      <w:r w:rsidR="00F77C75" w:rsidRPr="00212D52">
        <w:rPr>
          <w:rFonts w:ascii="Times New Roman" w:hAnsi="Times New Roman" w:cs="Times New Roman"/>
          <w:i/>
          <w:sz w:val="24"/>
          <w:szCs w:val="24"/>
        </w:rPr>
        <w:t>!</w:t>
      </w:r>
      <w:r w:rsidR="0042222D">
        <w:rPr>
          <w:rFonts w:ascii="Times New Roman" w:hAnsi="Times New Roman" w:cs="Times New Roman"/>
          <w:sz w:val="24"/>
          <w:szCs w:val="24"/>
        </w:rPr>
        <w:t xml:space="preserve"> </w:t>
      </w:r>
      <w:r w:rsidR="00F77C75" w:rsidRPr="00F77C75">
        <w:rPr>
          <w:rFonts w:ascii="Times New Roman" w:hAnsi="Times New Roman" w:cs="Times New Roman"/>
          <w:sz w:val="24"/>
          <w:szCs w:val="24"/>
        </w:rPr>
        <w:t>(Sketch Engine, deTenTe13)</w:t>
      </w:r>
    </w:p>
    <w:p w14:paraId="1AAC9EE1" w14:textId="77777777" w:rsidR="00397E7E" w:rsidRDefault="00397E7E" w:rsidP="00C70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1787E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C70D8E">
        <w:rPr>
          <w:rFonts w:ascii="Times New Roman" w:hAnsi="Times New Roman" w:cs="Times New Roman"/>
          <w:i/>
          <w:sz w:val="24"/>
          <w:szCs w:val="24"/>
        </w:rPr>
        <w:t xml:space="preserve">Selbstverständlich können Sie auch auf Ihre Wünsche zugeschnittene Angebote mit dem Haus arrangieren. </w:t>
      </w:r>
      <w:r w:rsidRPr="00212D52">
        <w:rPr>
          <w:rFonts w:ascii="Times New Roman" w:hAnsi="Times New Roman" w:cs="Times New Roman"/>
          <w:i/>
          <w:sz w:val="24"/>
          <w:szCs w:val="24"/>
        </w:rPr>
        <w:t>Rauf auf den Berg!</w:t>
      </w:r>
      <w:r w:rsidR="00F77C75">
        <w:rPr>
          <w:rFonts w:ascii="Times New Roman" w:hAnsi="Times New Roman" w:cs="Times New Roman"/>
          <w:sz w:val="24"/>
          <w:szCs w:val="24"/>
        </w:rPr>
        <w:t xml:space="preserve"> </w:t>
      </w:r>
      <w:r w:rsidR="00F77C75" w:rsidRPr="00F77C75">
        <w:rPr>
          <w:rFonts w:ascii="Times New Roman" w:hAnsi="Times New Roman" w:cs="Times New Roman"/>
          <w:sz w:val="24"/>
          <w:szCs w:val="24"/>
        </w:rPr>
        <w:t>(Sketch Engine, deTenTe13)</w:t>
      </w:r>
    </w:p>
    <w:p w14:paraId="6B57D136" w14:textId="77777777" w:rsidR="00393F98" w:rsidRPr="00474753" w:rsidRDefault="00F77C75" w:rsidP="00C70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71787E">
        <w:rPr>
          <w:rFonts w:ascii="Times New Roman" w:hAnsi="Times New Roman" w:cs="Times New Roman"/>
          <w:sz w:val="24"/>
          <w:szCs w:val="24"/>
        </w:rPr>
        <w:t>10</w:t>
      </w:r>
      <w:r w:rsidR="00397E7E">
        <w:rPr>
          <w:rFonts w:ascii="Times New Roman" w:hAnsi="Times New Roman" w:cs="Times New Roman"/>
          <w:sz w:val="24"/>
          <w:szCs w:val="24"/>
        </w:rPr>
        <w:t xml:space="preserve">) </w:t>
      </w:r>
      <w:r w:rsidR="00802A0F" w:rsidRPr="00C70D8E">
        <w:rPr>
          <w:rFonts w:ascii="Times New Roman" w:hAnsi="Times New Roman" w:cs="Times New Roman"/>
          <w:i/>
          <w:sz w:val="24"/>
          <w:szCs w:val="24"/>
        </w:rPr>
        <w:t xml:space="preserve">Seine Empfehlung war: </w:t>
      </w:r>
      <w:r w:rsidR="00802A0F" w:rsidRPr="00212D52">
        <w:rPr>
          <w:rFonts w:ascii="Times New Roman" w:hAnsi="Times New Roman" w:cs="Times New Roman"/>
          <w:i/>
          <w:sz w:val="24"/>
          <w:szCs w:val="24"/>
        </w:rPr>
        <w:t>„Ab ins Bett!“</w:t>
      </w:r>
      <w:r w:rsidR="00802A0F">
        <w:rPr>
          <w:rFonts w:ascii="Times New Roman" w:hAnsi="Times New Roman" w:cs="Times New Roman"/>
          <w:sz w:val="24"/>
          <w:szCs w:val="24"/>
        </w:rPr>
        <w:t xml:space="preserve"> (Sketch Engine</w:t>
      </w:r>
      <w:r>
        <w:rPr>
          <w:rFonts w:ascii="Times New Roman" w:hAnsi="Times New Roman" w:cs="Times New Roman"/>
          <w:sz w:val="24"/>
          <w:szCs w:val="24"/>
        </w:rPr>
        <w:t>, deTenTe13</w:t>
      </w:r>
      <w:r w:rsidR="00802A0F">
        <w:rPr>
          <w:rFonts w:ascii="Times New Roman" w:hAnsi="Times New Roman" w:cs="Times New Roman"/>
          <w:sz w:val="24"/>
          <w:szCs w:val="24"/>
        </w:rPr>
        <w:t>)</w:t>
      </w:r>
    </w:p>
    <w:p w14:paraId="2301FCA8" w14:textId="77777777" w:rsidR="00DF0CD4" w:rsidRPr="003E73CE" w:rsidRDefault="00A678D7" w:rsidP="00C70D8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71787E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236FA6">
        <w:rPr>
          <w:rFonts w:ascii="Times New Roman" w:hAnsi="Times New Roman" w:cs="Times New Roman"/>
          <w:i/>
          <w:sz w:val="24"/>
          <w:szCs w:val="24"/>
        </w:rPr>
        <w:t xml:space="preserve">Für Muttis und Papis zum Relaxen bietet sich die direkt an das </w:t>
      </w:r>
      <w:proofErr w:type="spellStart"/>
      <w:r w:rsidRPr="00236FA6">
        <w:rPr>
          <w:rFonts w:ascii="Times New Roman" w:hAnsi="Times New Roman" w:cs="Times New Roman"/>
          <w:i/>
          <w:sz w:val="24"/>
          <w:szCs w:val="24"/>
        </w:rPr>
        <w:t>Aquapulco</w:t>
      </w:r>
      <w:proofErr w:type="spellEnd"/>
      <w:r w:rsidRPr="00236FA6">
        <w:rPr>
          <w:rFonts w:ascii="Times New Roman" w:hAnsi="Times New Roman" w:cs="Times New Roman"/>
          <w:i/>
          <w:sz w:val="24"/>
          <w:szCs w:val="24"/>
        </w:rPr>
        <w:t xml:space="preserve"> angeschlossene, einzigartige Cabrio-Therme „</w:t>
      </w:r>
      <w:proofErr w:type="spellStart"/>
      <w:r w:rsidRPr="00236FA6">
        <w:rPr>
          <w:rFonts w:ascii="Times New Roman" w:hAnsi="Times New Roman" w:cs="Times New Roman"/>
          <w:i/>
          <w:sz w:val="24"/>
          <w:szCs w:val="24"/>
        </w:rPr>
        <w:t>Tropicana</w:t>
      </w:r>
      <w:proofErr w:type="spellEnd"/>
      <w:r w:rsidRPr="00236FA6">
        <w:rPr>
          <w:rFonts w:ascii="Times New Roman" w:hAnsi="Times New Roman" w:cs="Times New Roman"/>
          <w:i/>
          <w:sz w:val="24"/>
          <w:szCs w:val="24"/>
        </w:rPr>
        <w:t>“ an, wo Urlaubsfeeling unter Palmen angesagt ist</w:t>
      </w:r>
      <w:r w:rsidRPr="00212D52">
        <w:rPr>
          <w:rFonts w:ascii="Times New Roman" w:hAnsi="Times New Roman" w:cs="Times New Roman"/>
          <w:i/>
          <w:sz w:val="24"/>
          <w:szCs w:val="24"/>
        </w:rPr>
        <w:t>. Rein in die Grube oder rauf auf den Berg?</w:t>
      </w:r>
      <w:r w:rsidRPr="00236FA6">
        <w:rPr>
          <w:rFonts w:ascii="Times New Roman" w:hAnsi="Times New Roman" w:cs="Times New Roman"/>
          <w:i/>
          <w:sz w:val="24"/>
          <w:szCs w:val="24"/>
        </w:rPr>
        <w:t xml:space="preserve"> Neben dem Megahighlight der Vitalwelt warten aber auch noch zahlreiche andere Erlebnisse in der Region.</w:t>
      </w:r>
      <w:r w:rsidR="003E73CE">
        <w:rPr>
          <w:rFonts w:ascii="Times New Roman" w:hAnsi="Times New Roman" w:cs="Times New Roman"/>
          <w:sz w:val="24"/>
          <w:szCs w:val="24"/>
        </w:rPr>
        <w:t xml:space="preserve"> </w:t>
      </w:r>
      <w:r w:rsidR="003E73CE" w:rsidRPr="003E73CE">
        <w:rPr>
          <w:rFonts w:ascii="Times New Roman" w:hAnsi="Times New Roman" w:cs="Times New Roman"/>
          <w:sz w:val="24"/>
          <w:szCs w:val="24"/>
        </w:rPr>
        <w:t>(Sketch Engine, deTenTe13)</w:t>
      </w:r>
    </w:p>
    <w:p w14:paraId="1E466C36" w14:textId="4BB292DA" w:rsidR="00CB31E4" w:rsidRDefault="00CB31E4" w:rsidP="003829E8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Wie wir im nächsten Abschnitt </w:t>
      </w:r>
      <w:r w:rsidR="003E73CE">
        <w:rPr>
          <w:rFonts w:ascii="Times New Roman" w:hAnsi="Times New Roman" w:cs="Times New Roman"/>
          <w:sz w:val="24"/>
          <w:szCs w:val="24"/>
        </w:rPr>
        <w:t>zeigen</w:t>
      </w:r>
      <w:r>
        <w:rPr>
          <w:rFonts w:ascii="Times New Roman" w:hAnsi="Times New Roman" w:cs="Times New Roman"/>
          <w:sz w:val="24"/>
          <w:szCs w:val="24"/>
        </w:rPr>
        <w:t xml:space="preserve"> werden, kommen </w:t>
      </w:r>
      <w:r w:rsidR="0037266E">
        <w:rPr>
          <w:rFonts w:ascii="Times New Roman" w:hAnsi="Times New Roman" w:cs="Times New Roman"/>
          <w:sz w:val="24"/>
          <w:szCs w:val="24"/>
        </w:rPr>
        <w:t xml:space="preserve">dagegen </w:t>
      </w:r>
      <w:proofErr w:type="spellStart"/>
      <w:r>
        <w:rPr>
          <w:rFonts w:ascii="Times New Roman" w:hAnsi="Times New Roman" w:cs="Times New Roman"/>
          <w:sz w:val="24"/>
          <w:szCs w:val="24"/>
        </w:rPr>
        <w:t>verblose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den romanischen Sprachen nicht so häufig vor.</w:t>
      </w:r>
      <w:r w:rsidRPr="00474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Statt </w:t>
      </w:r>
      <w:r w:rsidRPr="00474753">
        <w:rPr>
          <w:rFonts w:ascii="Times New Roman" w:hAnsi="Times New Roman" w:cs="Times New Roman"/>
          <w:sz w:val="24"/>
          <w:szCs w:val="24"/>
        </w:rPr>
        <w:t>verblo</w:t>
      </w:r>
      <w:r>
        <w:rPr>
          <w:rFonts w:ascii="Times New Roman" w:hAnsi="Times New Roman" w:cs="Times New Roman"/>
          <w:sz w:val="24"/>
          <w:szCs w:val="24"/>
        </w:rPr>
        <w:t xml:space="preserve">ser Strukturen werden vielmehr Imperativformen verwendet, die mit einem ähnlichen </w:t>
      </w:r>
      <w:r w:rsidRPr="00474753">
        <w:rPr>
          <w:rFonts w:ascii="Times New Roman" w:hAnsi="Times New Roman" w:cs="Times New Roman"/>
          <w:sz w:val="24"/>
          <w:szCs w:val="24"/>
        </w:rPr>
        <w:t>illokut</w:t>
      </w:r>
      <w:r>
        <w:rPr>
          <w:rFonts w:ascii="Times New Roman" w:hAnsi="Times New Roman" w:cs="Times New Roman"/>
          <w:sz w:val="24"/>
          <w:szCs w:val="24"/>
        </w:rPr>
        <w:t>ionären Poten</w:t>
      </w:r>
      <w:r w:rsidR="002042B8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ial verbunden sind.</w:t>
      </w:r>
    </w:p>
    <w:p w14:paraId="5D12B3D2" w14:textId="77777777" w:rsidR="007E6FF2" w:rsidRDefault="00212D52" w:rsidP="003829E8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F34BA">
        <w:rPr>
          <w:rFonts w:ascii="Times New Roman" w:hAnsi="Times New Roman" w:cs="Times New Roman"/>
          <w:sz w:val="24"/>
          <w:szCs w:val="24"/>
        </w:rPr>
        <w:t>Jacobs (2008</w:t>
      </w:r>
      <w:r w:rsidR="00311075">
        <w:rPr>
          <w:rFonts w:ascii="Times New Roman" w:hAnsi="Times New Roman" w:cs="Times New Roman"/>
          <w:sz w:val="24"/>
          <w:szCs w:val="24"/>
        </w:rPr>
        <w:t>,</w:t>
      </w:r>
      <w:r w:rsidR="008F34BA">
        <w:rPr>
          <w:rFonts w:ascii="Times New Roman" w:hAnsi="Times New Roman" w:cs="Times New Roman"/>
          <w:sz w:val="24"/>
          <w:szCs w:val="24"/>
        </w:rPr>
        <w:t xml:space="preserve"> 15) führt</w:t>
      </w:r>
      <w:r w:rsidR="00407FC9">
        <w:rPr>
          <w:rFonts w:ascii="Times New Roman" w:hAnsi="Times New Roman" w:cs="Times New Roman"/>
          <w:sz w:val="24"/>
          <w:szCs w:val="24"/>
        </w:rPr>
        <w:t xml:space="preserve"> aus</w:t>
      </w:r>
      <w:r w:rsidR="008F34BA">
        <w:rPr>
          <w:rFonts w:ascii="Times New Roman" w:hAnsi="Times New Roman" w:cs="Times New Roman"/>
          <w:sz w:val="24"/>
          <w:szCs w:val="24"/>
        </w:rPr>
        <w:t xml:space="preserve">, </w:t>
      </w:r>
      <w:r w:rsidR="00407FC9">
        <w:rPr>
          <w:rFonts w:ascii="Times New Roman" w:hAnsi="Times New Roman" w:cs="Times New Roman"/>
          <w:sz w:val="24"/>
          <w:szCs w:val="24"/>
        </w:rPr>
        <w:t xml:space="preserve">dass </w:t>
      </w:r>
      <w:r w:rsidR="00BB138A">
        <w:rPr>
          <w:rFonts w:ascii="Times New Roman" w:hAnsi="Times New Roman" w:cs="Times New Roman"/>
          <w:sz w:val="24"/>
          <w:szCs w:val="24"/>
        </w:rPr>
        <w:t xml:space="preserve">bei </w:t>
      </w:r>
      <w:r w:rsidR="008F34BA">
        <w:rPr>
          <w:rFonts w:ascii="Times New Roman" w:hAnsi="Times New Roman" w:cs="Times New Roman"/>
          <w:sz w:val="24"/>
          <w:szCs w:val="24"/>
        </w:rPr>
        <w:t xml:space="preserve">verblosen </w:t>
      </w:r>
      <w:proofErr w:type="spellStart"/>
      <w:r w:rsidR="008F34BA"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 w:rsidR="008F34BA">
        <w:rPr>
          <w:rFonts w:ascii="Times New Roman" w:hAnsi="Times New Roman" w:cs="Times New Roman"/>
          <w:sz w:val="24"/>
          <w:szCs w:val="24"/>
        </w:rPr>
        <w:t xml:space="preserve"> eine direktional-resultative</w:t>
      </w:r>
      <w:r w:rsidR="006E3BCA">
        <w:rPr>
          <w:rFonts w:ascii="Times New Roman" w:hAnsi="Times New Roman" w:cs="Times New Roman"/>
          <w:sz w:val="24"/>
          <w:szCs w:val="24"/>
        </w:rPr>
        <w:t xml:space="preserve"> </w:t>
      </w:r>
      <w:r w:rsidR="008F34BA">
        <w:rPr>
          <w:rFonts w:ascii="Times New Roman" w:hAnsi="Times New Roman" w:cs="Times New Roman"/>
          <w:sz w:val="24"/>
          <w:szCs w:val="24"/>
        </w:rPr>
        <w:t>Prädikation zugrunde</w:t>
      </w:r>
      <w:r w:rsidR="00407FC9">
        <w:rPr>
          <w:rFonts w:ascii="Times New Roman" w:hAnsi="Times New Roman" w:cs="Times New Roman"/>
          <w:sz w:val="24"/>
          <w:szCs w:val="24"/>
        </w:rPr>
        <w:t xml:space="preserve"> liegt</w:t>
      </w:r>
      <w:r w:rsidR="008F34BA">
        <w:rPr>
          <w:rFonts w:ascii="Times New Roman" w:hAnsi="Times New Roman" w:cs="Times New Roman"/>
          <w:sz w:val="24"/>
          <w:szCs w:val="24"/>
        </w:rPr>
        <w:t xml:space="preserve">: </w:t>
      </w:r>
      <w:r w:rsidR="00510134">
        <w:rPr>
          <w:rFonts w:ascii="Times New Roman" w:hAnsi="Times New Roman" w:cs="Times New Roman"/>
          <w:sz w:val="24"/>
          <w:szCs w:val="24"/>
        </w:rPr>
        <w:t>„</w:t>
      </w:r>
      <w:r w:rsidR="008F34BA">
        <w:rPr>
          <w:rFonts w:ascii="Times New Roman" w:hAnsi="Times New Roman" w:cs="Times New Roman"/>
          <w:sz w:val="24"/>
          <w:szCs w:val="24"/>
        </w:rPr>
        <w:t xml:space="preserve">Eine Entität soll – wörtlich </w:t>
      </w:r>
      <w:r w:rsidR="00510134">
        <w:rPr>
          <w:rFonts w:ascii="Times New Roman" w:hAnsi="Times New Roman" w:cs="Times New Roman"/>
          <w:sz w:val="24"/>
          <w:szCs w:val="24"/>
        </w:rPr>
        <w:t>oder im übertragenen Sinn – entlang eines Wegs zu dessen Endpunkt bewegt werden und dort verbleiben</w:t>
      </w:r>
      <w:r w:rsidR="002042B8">
        <w:rPr>
          <w:rFonts w:ascii="Times New Roman" w:hAnsi="Times New Roman" w:cs="Times New Roman"/>
          <w:sz w:val="24"/>
          <w:szCs w:val="24"/>
        </w:rPr>
        <w:t>.</w:t>
      </w:r>
      <w:r w:rsidR="00510134">
        <w:rPr>
          <w:rFonts w:ascii="Times New Roman" w:hAnsi="Times New Roman" w:cs="Times New Roman"/>
          <w:sz w:val="24"/>
          <w:szCs w:val="24"/>
        </w:rPr>
        <w:t xml:space="preserve">“ </w:t>
      </w:r>
      <w:r w:rsidR="004A291E" w:rsidRPr="0072241E">
        <w:rPr>
          <w:rFonts w:ascii="Times New Roman" w:hAnsi="Times New Roman" w:cs="Times New Roman"/>
          <w:sz w:val="24"/>
          <w:szCs w:val="24"/>
        </w:rPr>
        <w:t xml:space="preserve">Der Bewegungspfad </w:t>
      </w:r>
      <w:r w:rsidR="001A10E4">
        <w:rPr>
          <w:rFonts w:ascii="Times New Roman" w:hAnsi="Times New Roman" w:cs="Times New Roman"/>
          <w:sz w:val="24"/>
          <w:szCs w:val="24"/>
        </w:rPr>
        <w:t xml:space="preserve">in Richtung des </w:t>
      </w:r>
      <w:r w:rsidR="00044BF5">
        <w:rPr>
          <w:rFonts w:ascii="Times New Roman" w:hAnsi="Times New Roman" w:cs="Times New Roman"/>
          <w:sz w:val="24"/>
          <w:szCs w:val="24"/>
        </w:rPr>
        <w:t>Ziel</w:t>
      </w:r>
      <w:r w:rsidR="001A10E4">
        <w:rPr>
          <w:rFonts w:ascii="Times New Roman" w:hAnsi="Times New Roman" w:cs="Times New Roman"/>
          <w:sz w:val="24"/>
          <w:szCs w:val="24"/>
        </w:rPr>
        <w:t>s</w:t>
      </w:r>
      <w:r w:rsidR="00044BF5">
        <w:rPr>
          <w:rFonts w:ascii="Times New Roman" w:hAnsi="Times New Roman" w:cs="Times New Roman"/>
          <w:sz w:val="24"/>
          <w:szCs w:val="24"/>
        </w:rPr>
        <w:t xml:space="preserve"> </w:t>
      </w:r>
      <w:r w:rsidR="004A291E" w:rsidRPr="0072241E">
        <w:rPr>
          <w:rFonts w:ascii="Times New Roman" w:hAnsi="Times New Roman" w:cs="Times New Roman"/>
          <w:sz w:val="24"/>
          <w:szCs w:val="24"/>
        </w:rPr>
        <w:t xml:space="preserve">wird </w:t>
      </w:r>
      <w:r w:rsidR="00311075">
        <w:rPr>
          <w:rFonts w:ascii="Times New Roman" w:hAnsi="Times New Roman" w:cs="Times New Roman"/>
          <w:sz w:val="24"/>
          <w:szCs w:val="24"/>
        </w:rPr>
        <w:t xml:space="preserve">im Deutschen </w:t>
      </w:r>
      <w:r w:rsidR="004A291E" w:rsidRPr="0072241E">
        <w:rPr>
          <w:rFonts w:ascii="Times New Roman" w:hAnsi="Times New Roman" w:cs="Times New Roman"/>
          <w:sz w:val="24"/>
          <w:szCs w:val="24"/>
        </w:rPr>
        <w:t xml:space="preserve">mit einem Satelliten </w:t>
      </w:r>
      <w:r w:rsidR="0096797E">
        <w:rPr>
          <w:rFonts w:ascii="Times New Roman" w:hAnsi="Times New Roman" w:cs="Times New Roman"/>
          <w:sz w:val="24"/>
          <w:szCs w:val="24"/>
        </w:rPr>
        <w:t xml:space="preserve">– </w:t>
      </w:r>
      <w:r w:rsidR="004A291E" w:rsidRPr="0072241E">
        <w:rPr>
          <w:rFonts w:ascii="Times New Roman" w:hAnsi="Times New Roman" w:cs="Times New Roman"/>
          <w:sz w:val="24"/>
          <w:szCs w:val="24"/>
        </w:rPr>
        <w:t>eine</w:t>
      </w:r>
      <w:r w:rsidR="00044BF5">
        <w:rPr>
          <w:rFonts w:ascii="Times New Roman" w:hAnsi="Times New Roman" w:cs="Times New Roman"/>
          <w:sz w:val="24"/>
          <w:szCs w:val="24"/>
        </w:rPr>
        <w:t>r</w:t>
      </w:r>
      <w:r w:rsidR="004A291E" w:rsidRPr="0072241E">
        <w:rPr>
          <w:rFonts w:ascii="Times New Roman" w:hAnsi="Times New Roman" w:cs="Times New Roman"/>
          <w:sz w:val="24"/>
          <w:szCs w:val="24"/>
        </w:rPr>
        <w:t xml:space="preserve"> lokale</w:t>
      </w:r>
      <w:r w:rsidR="00044BF5">
        <w:rPr>
          <w:rFonts w:ascii="Times New Roman" w:hAnsi="Times New Roman" w:cs="Times New Roman"/>
          <w:sz w:val="24"/>
          <w:szCs w:val="24"/>
        </w:rPr>
        <w:t>n</w:t>
      </w:r>
      <w:r w:rsidR="004A291E" w:rsidRPr="0072241E">
        <w:rPr>
          <w:rFonts w:ascii="Times New Roman" w:hAnsi="Times New Roman" w:cs="Times New Roman"/>
          <w:sz w:val="24"/>
          <w:szCs w:val="24"/>
        </w:rPr>
        <w:t xml:space="preserve"> Präposition</w:t>
      </w:r>
      <w:r w:rsidR="0096797E">
        <w:rPr>
          <w:rFonts w:ascii="Times New Roman" w:hAnsi="Times New Roman" w:cs="Times New Roman"/>
          <w:sz w:val="24"/>
          <w:szCs w:val="24"/>
        </w:rPr>
        <w:t xml:space="preserve"> – </w:t>
      </w:r>
      <w:r w:rsidR="00BB138A" w:rsidRPr="0072241E">
        <w:rPr>
          <w:rFonts w:ascii="Times New Roman" w:hAnsi="Times New Roman" w:cs="Times New Roman"/>
          <w:sz w:val="24"/>
          <w:szCs w:val="24"/>
        </w:rPr>
        <w:t>ausgedrückt</w:t>
      </w:r>
      <w:r w:rsidR="00484C70">
        <w:rPr>
          <w:rFonts w:ascii="Times New Roman" w:hAnsi="Times New Roman" w:cs="Times New Roman"/>
          <w:sz w:val="24"/>
          <w:szCs w:val="24"/>
        </w:rPr>
        <w:t xml:space="preserve">, </w:t>
      </w:r>
      <w:r w:rsidR="007F115E">
        <w:rPr>
          <w:rFonts w:ascii="Times New Roman" w:hAnsi="Times New Roman" w:cs="Times New Roman"/>
          <w:sz w:val="24"/>
          <w:szCs w:val="24"/>
        </w:rPr>
        <w:t xml:space="preserve">der </w:t>
      </w:r>
      <w:r w:rsidR="00484C70">
        <w:rPr>
          <w:rFonts w:ascii="Times New Roman" w:hAnsi="Times New Roman" w:cs="Times New Roman"/>
          <w:sz w:val="24"/>
          <w:szCs w:val="24"/>
        </w:rPr>
        <w:t xml:space="preserve">in Verbindung mit dem Akkusativ </w:t>
      </w:r>
      <w:r w:rsidR="00044BF5">
        <w:rPr>
          <w:rFonts w:ascii="Times New Roman" w:hAnsi="Times New Roman" w:cs="Times New Roman"/>
          <w:sz w:val="24"/>
          <w:szCs w:val="24"/>
        </w:rPr>
        <w:t xml:space="preserve">– wenn die Präposition eine Wechselpräposition ist – </w:t>
      </w:r>
      <w:r w:rsidR="00484C70">
        <w:rPr>
          <w:rFonts w:ascii="Times New Roman" w:hAnsi="Times New Roman" w:cs="Times New Roman"/>
          <w:sz w:val="24"/>
          <w:szCs w:val="24"/>
        </w:rPr>
        <w:t>verwendet wird.</w:t>
      </w:r>
      <w:r w:rsidR="00DF333B">
        <w:rPr>
          <w:rStyle w:val="Funotenzeichen"/>
          <w:rFonts w:ascii="Times New Roman" w:hAnsi="Times New Roman" w:cs="Times New Roman"/>
          <w:sz w:val="24"/>
          <w:szCs w:val="24"/>
        </w:rPr>
        <w:footnoteReference w:id="13"/>
      </w:r>
      <w:r w:rsidR="00484C70">
        <w:rPr>
          <w:rFonts w:ascii="Times New Roman" w:hAnsi="Times New Roman" w:cs="Times New Roman"/>
          <w:sz w:val="24"/>
          <w:szCs w:val="24"/>
        </w:rPr>
        <w:t xml:space="preserve"> Der Akkusativ markiert in diesem Fall den d</w:t>
      </w:r>
      <w:r w:rsidR="00C87A1C">
        <w:rPr>
          <w:rFonts w:ascii="Times New Roman" w:hAnsi="Times New Roman" w:cs="Times New Roman"/>
          <w:sz w:val="24"/>
          <w:szCs w:val="24"/>
        </w:rPr>
        <w:t>irektionalen</w:t>
      </w:r>
      <w:r w:rsidR="00484C70">
        <w:rPr>
          <w:rFonts w:ascii="Times New Roman" w:hAnsi="Times New Roman" w:cs="Times New Roman"/>
          <w:sz w:val="24"/>
          <w:szCs w:val="24"/>
        </w:rPr>
        <w:t xml:space="preserve"> Charakter der Konstruktion, w</w:t>
      </w:r>
      <w:r w:rsidR="00044BF5">
        <w:rPr>
          <w:rFonts w:ascii="Times New Roman" w:hAnsi="Times New Roman" w:cs="Times New Roman"/>
          <w:sz w:val="24"/>
          <w:szCs w:val="24"/>
        </w:rPr>
        <w:t>ährend</w:t>
      </w:r>
      <w:r w:rsidR="00484C70">
        <w:rPr>
          <w:rFonts w:ascii="Times New Roman" w:hAnsi="Times New Roman" w:cs="Times New Roman"/>
          <w:sz w:val="24"/>
          <w:szCs w:val="24"/>
        </w:rPr>
        <w:t xml:space="preserve"> der Dativ den statischen zum Ausdruck bringt. </w:t>
      </w:r>
      <w:r w:rsidR="008E1046" w:rsidRPr="00236FA6">
        <w:rPr>
          <w:rFonts w:ascii="Times New Roman" w:hAnsi="Times New Roman" w:cs="Times New Roman"/>
          <w:sz w:val="24"/>
          <w:szCs w:val="24"/>
        </w:rPr>
        <w:t>Diesen Konstruktionen</w:t>
      </w:r>
      <w:r w:rsidR="009F06F3" w:rsidRPr="00236FA6">
        <w:rPr>
          <w:rFonts w:ascii="Times New Roman" w:hAnsi="Times New Roman" w:cs="Times New Roman"/>
          <w:sz w:val="24"/>
          <w:szCs w:val="24"/>
        </w:rPr>
        <w:t xml:space="preserve"> liegt das </w:t>
      </w:r>
      <w:r w:rsidR="009F06F3" w:rsidRPr="00236FA6">
        <w:rPr>
          <w:rFonts w:ascii="Times New Roman" w:hAnsi="Times New Roman" w:cs="Times New Roman"/>
          <w:i/>
          <w:sz w:val="24"/>
          <w:szCs w:val="24"/>
        </w:rPr>
        <w:t>Ziel-über-Ursprung-Prinzip</w:t>
      </w:r>
      <w:r w:rsidR="00484C70" w:rsidRPr="00236FA6">
        <w:rPr>
          <w:rFonts w:ascii="Times New Roman" w:hAnsi="Times New Roman" w:cs="Times New Roman"/>
          <w:sz w:val="24"/>
          <w:szCs w:val="24"/>
        </w:rPr>
        <w:t xml:space="preserve"> („goal-</w:t>
      </w:r>
      <w:proofErr w:type="spellStart"/>
      <w:r w:rsidR="00484C70" w:rsidRPr="00236FA6">
        <w:rPr>
          <w:rFonts w:ascii="Times New Roman" w:hAnsi="Times New Roman" w:cs="Times New Roman"/>
          <w:sz w:val="24"/>
          <w:szCs w:val="24"/>
        </w:rPr>
        <w:t>over</w:t>
      </w:r>
      <w:proofErr w:type="spellEnd"/>
      <w:r w:rsidR="00484C70" w:rsidRPr="00236FA6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484C70" w:rsidRPr="00236FA6">
        <w:rPr>
          <w:rFonts w:ascii="Times New Roman" w:hAnsi="Times New Roman" w:cs="Times New Roman"/>
          <w:sz w:val="24"/>
          <w:szCs w:val="24"/>
        </w:rPr>
        <w:t>source</w:t>
      </w:r>
      <w:proofErr w:type="spellEnd"/>
      <w:r w:rsidR="00484C70" w:rsidRPr="00236FA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F06F3" w:rsidRPr="00236FA6">
        <w:rPr>
          <w:rFonts w:ascii="Times New Roman" w:hAnsi="Times New Roman" w:cs="Times New Roman"/>
          <w:sz w:val="24"/>
          <w:szCs w:val="24"/>
        </w:rPr>
        <w:t>princi</w:t>
      </w:r>
      <w:r w:rsidR="00044BF5" w:rsidRPr="00236FA6">
        <w:rPr>
          <w:rFonts w:ascii="Times New Roman" w:hAnsi="Times New Roman" w:cs="Times New Roman"/>
          <w:sz w:val="24"/>
          <w:szCs w:val="24"/>
        </w:rPr>
        <w:t>p</w:t>
      </w:r>
      <w:r w:rsidR="009F06F3" w:rsidRPr="00236FA6">
        <w:rPr>
          <w:rFonts w:ascii="Times New Roman" w:hAnsi="Times New Roman" w:cs="Times New Roman"/>
          <w:sz w:val="24"/>
          <w:szCs w:val="24"/>
        </w:rPr>
        <w:t>le</w:t>
      </w:r>
      <w:proofErr w:type="spellEnd"/>
      <w:r w:rsidR="009F06F3" w:rsidRPr="00236FA6">
        <w:rPr>
          <w:rFonts w:ascii="Times New Roman" w:hAnsi="Times New Roman" w:cs="Times New Roman"/>
          <w:sz w:val="24"/>
          <w:szCs w:val="24"/>
        </w:rPr>
        <w:t xml:space="preserve">“, vgl. </w:t>
      </w:r>
      <w:proofErr w:type="spellStart"/>
      <w:r w:rsidR="009F06F3" w:rsidRPr="00236FA6">
        <w:rPr>
          <w:rFonts w:ascii="Times New Roman" w:hAnsi="Times New Roman" w:cs="Times New Roman"/>
          <w:sz w:val="24"/>
          <w:szCs w:val="24"/>
        </w:rPr>
        <w:t>Stefanowitsch</w:t>
      </w:r>
      <w:proofErr w:type="spellEnd"/>
      <w:r w:rsidR="009F06F3" w:rsidRPr="00236FA6">
        <w:rPr>
          <w:rFonts w:ascii="Times New Roman" w:hAnsi="Times New Roman" w:cs="Times New Roman"/>
          <w:sz w:val="24"/>
          <w:szCs w:val="24"/>
        </w:rPr>
        <w:t xml:space="preserve">/Rohde 2004; Ungerer/Schmidt 1996; </w:t>
      </w:r>
      <w:proofErr w:type="spellStart"/>
      <w:r w:rsidR="009F06F3" w:rsidRPr="000C181C">
        <w:rPr>
          <w:rFonts w:ascii="Times New Roman" w:hAnsi="Times New Roman" w:cs="Times New Roman"/>
          <w:sz w:val="24"/>
          <w:szCs w:val="24"/>
        </w:rPr>
        <w:t>Verspoor</w:t>
      </w:r>
      <w:proofErr w:type="spellEnd"/>
      <w:r w:rsidR="0012334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23342">
        <w:rPr>
          <w:rFonts w:ascii="Times New Roman" w:hAnsi="Times New Roman" w:cs="Times New Roman"/>
          <w:sz w:val="24"/>
          <w:szCs w:val="24"/>
        </w:rPr>
        <w:t>Dirven</w:t>
      </w:r>
      <w:proofErr w:type="spellEnd"/>
      <w:r w:rsidR="0012334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123342">
        <w:rPr>
          <w:rFonts w:ascii="Times New Roman" w:hAnsi="Times New Roman" w:cs="Times New Roman"/>
          <w:sz w:val="24"/>
          <w:szCs w:val="24"/>
        </w:rPr>
        <w:t>Radden</w:t>
      </w:r>
      <w:proofErr w:type="spellEnd"/>
      <w:r w:rsidR="009F06F3" w:rsidRPr="00236FA6">
        <w:rPr>
          <w:rFonts w:ascii="Times New Roman" w:hAnsi="Times New Roman" w:cs="Times New Roman"/>
          <w:sz w:val="24"/>
          <w:szCs w:val="24"/>
        </w:rPr>
        <w:t xml:space="preserve">  1999) </w:t>
      </w:r>
      <w:r w:rsidR="00B76271" w:rsidRPr="00236FA6">
        <w:rPr>
          <w:rFonts w:ascii="Times New Roman" w:hAnsi="Times New Roman" w:cs="Times New Roman"/>
          <w:sz w:val="24"/>
          <w:szCs w:val="24"/>
        </w:rPr>
        <w:t xml:space="preserve">zugrunde, denn der </w:t>
      </w:r>
      <w:r w:rsidR="00044BF5" w:rsidRPr="00236FA6">
        <w:rPr>
          <w:rFonts w:ascii="Times New Roman" w:hAnsi="Times New Roman" w:cs="Times New Roman"/>
          <w:sz w:val="24"/>
          <w:szCs w:val="24"/>
        </w:rPr>
        <w:t xml:space="preserve">Ausdruck </w:t>
      </w:r>
      <w:r w:rsidR="003955A0" w:rsidRPr="00236FA6">
        <w:rPr>
          <w:rFonts w:ascii="Times New Roman" w:hAnsi="Times New Roman" w:cs="Times New Roman"/>
          <w:sz w:val="24"/>
          <w:szCs w:val="24"/>
        </w:rPr>
        <w:t>des Ziels</w:t>
      </w:r>
      <w:r w:rsidR="00EB6E83">
        <w:rPr>
          <w:rFonts w:ascii="Times New Roman" w:hAnsi="Times New Roman" w:cs="Times New Roman"/>
          <w:sz w:val="24"/>
          <w:szCs w:val="24"/>
        </w:rPr>
        <w:t xml:space="preserve">, </w:t>
      </w:r>
      <w:r w:rsidR="00B76271" w:rsidRPr="00236FA6">
        <w:rPr>
          <w:rFonts w:ascii="Times New Roman" w:hAnsi="Times New Roman" w:cs="Times New Roman"/>
          <w:sz w:val="24"/>
          <w:szCs w:val="24"/>
        </w:rPr>
        <w:t>jedoch nicht</w:t>
      </w:r>
      <w:r w:rsidR="007F115E">
        <w:rPr>
          <w:rFonts w:ascii="Times New Roman" w:hAnsi="Times New Roman" w:cs="Times New Roman"/>
          <w:sz w:val="24"/>
          <w:szCs w:val="24"/>
        </w:rPr>
        <w:t xml:space="preserve"> der</w:t>
      </w:r>
      <w:r w:rsidR="003955A0" w:rsidRPr="003955A0">
        <w:rPr>
          <w:rFonts w:ascii="Times New Roman" w:hAnsi="Times New Roman" w:cs="Times New Roman"/>
          <w:sz w:val="24"/>
          <w:szCs w:val="24"/>
        </w:rPr>
        <w:t xml:space="preserve"> </w:t>
      </w:r>
      <w:r w:rsidR="003955A0" w:rsidRPr="00236FA6">
        <w:rPr>
          <w:rFonts w:ascii="Times New Roman" w:hAnsi="Times New Roman" w:cs="Times New Roman"/>
          <w:sz w:val="24"/>
          <w:szCs w:val="24"/>
        </w:rPr>
        <w:t>des Ursprungs</w:t>
      </w:r>
      <w:r w:rsidR="00044BF5" w:rsidRPr="00236FA6">
        <w:rPr>
          <w:rFonts w:ascii="Times New Roman" w:hAnsi="Times New Roman" w:cs="Times New Roman"/>
          <w:sz w:val="24"/>
          <w:szCs w:val="24"/>
        </w:rPr>
        <w:t>,</w:t>
      </w:r>
      <w:r w:rsidR="003955A0">
        <w:rPr>
          <w:rFonts w:ascii="Times New Roman" w:hAnsi="Times New Roman" w:cs="Times New Roman"/>
          <w:sz w:val="24"/>
          <w:szCs w:val="24"/>
        </w:rPr>
        <w:t xml:space="preserve"> </w:t>
      </w:r>
      <w:r w:rsidR="00C87A1C">
        <w:rPr>
          <w:rFonts w:ascii="Times New Roman" w:hAnsi="Times New Roman" w:cs="Times New Roman"/>
          <w:sz w:val="24"/>
          <w:szCs w:val="24"/>
        </w:rPr>
        <w:t xml:space="preserve">wird </w:t>
      </w:r>
      <w:r w:rsidR="003955A0">
        <w:rPr>
          <w:rFonts w:ascii="Times New Roman" w:hAnsi="Times New Roman" w:cs="Times New Roman"/>
          <w:sz w:val="24"/>
          <w:szCs w:val="24"/>
        </w:rPr>
        <w:t>fokussiert</w:t>
      </w:r>
      <w:r w:rsidR="00B76271" w:rsidRPr="00236FA6">
        <w:rPr>
          <w:rFonts w:ascii="Times New Roman" w:hAnsi="Times New Roman" w:cs="Times New Roman"/>
        </w:rPr>
        <w:t>.</w:t>
      </w:r>
      <w:r w:rsidR="006835C0" w:rsidRPr="00236FA6">
        <w:rPr>
          <w:rFonts w:ascii="Times New Roman" w:hAnsi="Times New Roman" w:cs="Times New Roman"/>
        </w:rPr>
        <w:t xml:space="preserve"> </w:t>
      </w:r>
    </w:p>
    <w:p w14:paraId="0EB2096B" w14:textId="70260D53" w:rsidR="00A67BA8" w:rsidRDefault="007E6FF2" w:rsidP="003829E8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67BA8">
        <w:rPr>
          <w:rFonts w:ascii="Times New Roman" w:hAnsi="Times New Roman" w:cs="Times New Roman"/>
          <w:sz w:val="24"/>
          <w:szCs w:val="24"/>
        </w:rPr>
        <w:t>Jacobs (200</w:t>
      </w:r>
      <w:r w:rsidR="00055FEA">
        <w:rPr>
          <w:rFonts w:ascii="Times New Roman" w:hAnsi="Times New Roman" w:cs="Times New Roman"/>
          <w:sz w:val="24"/>
          <w:szCs w:val="24"/>
        </w:rPr>
        <w:t>8</w:t>
      </w:r>
      <w:r w:rsidR="00A67BA8">
        <w:rPr>
          <w:rFonts w:ascii="Times New Roman" w:hAnsi="Times New Roman" w:cs="Times New Roman"/>
          <w:sz w:val="24"/>
          <w:szCs w:val="24"/>
        </w:rPr>
        <w:t xml:space="preserve">) </w:t>
      </w:r>
      <w:r w:rsidR="001B7949">
        <w:rPr>
          <w:rFonts w:ascii="Times New Roman" w:hAnsi="Times New Roman" w:cs="Times New Roman"/>
          <w:sz w:val="24"/>
          <w:szCs w:val="24"/>
        </w:rPr>
        <w:t>unterscheidet</w:t>
      </w:r>
      <w:r w:rsidR="00A67BA8">
        <w:rPr>
          <w:rFonts w:ascii="Times New Roman" w:hAnsi="Times New Roman" w:cs="Times New Roman"/>
          <w:sz w:val="24"/>
          <w:szCs w:val="24"/>
        </w:rPr>
        <w:t xml:space="preserve"> </w:t>
      </w:r>
      <w:r w:rsidR="00044BF5">
        <w:rPr>
          <w:rFonts w:ascii="Times New Roman" w:hAnsi="Times New Roman" w:cs="Times New Roman"/>
          <w:sz w:val="24"/>
          <w:szCs w:val="24"/>
        </w:rPr>
        <w:t xml:space="preserve">bei den verblosen </w:t>
      </w:r>
      <w:proofErr w:type="spellStart"/>
      <w:r w:rsidR="00044BF5"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 w:rsidR="00044BF5">
        <w:rPr>
          <w:rFonts w:ascii="Times New Roman" w:hAnsi="Times New Roman" w:cs="Times New Roman"/>
          <w:sz w:val="24"/>
          <w:szCs w:val="24"/>
        </w:rPr>
        <w:t xml:space="preserve"> </w:t>
      </w:r>
      <w:r w:rsidR="00A67BA8">
        <w:rPr>
          <w:rFonts w:ascii="Times New Roman" w:hAnsi="Times New Roman" w:cs="Times New Roman"/>
          <w:sz w:val="24"/>
          <w:szCs w:val="24"/>
        </w:rPr>
        <w:t xml:space="preserve">drei </w:t>
      </w:r>
      <w:r w:rsidR="00044BF5">
        <w:rPr>
          <w:rFonts w:ascii="Times New Roman" w:hAnsi="Times New Roman" w:cs="Times New Roman"/>
          <w:sz w:val="24"/>
          <w:szCs w:val="24"/>
        </w:rPr>
        <w:t>Konstruktionst</w:t>
      </w:r>
      <w:r w:rsidR="00A67BA8">
        <w:rPr>
          <w:rFonts w:ascii="Times New Roman" w:hAnsi="Times New Roman" w:cs="Times New Roman"/>
          <w:sz w:val="24"/>
          <w:szCs w:val="24"/>
        </w:rPr>
        <w:t>ypen</w:t>
      </w:r>
      <w:r w:rsidR="00E05E1D" w:rsidRPr="001A7968">
        <w:rPr>
          <w:rStyle w:val="Funotenzeichen"/>
          <w:rFonts w:ascii="Times New Roman" w:hAnsi="Times New Roman" w:cs="Times New Roman"/>
          <w:sz w:val="24"/>
          <w:szCs w:val="24"/>
        </w:rPr>
        <w:footnoteReference w:id="14"/>
      </w:r>
      <w:r w:rsidR="00A67BA8">
        <w:rPr>
          <w:rFonts w:ascii="Times New Roman" w:hAnsi="Times New Roman" w:cs="Times New Roman"/>
          <w:sz w:val="24"/>
          <w:szCs w:val="24"/>
        </w:rPr>
        <w:t>:</w:t>
      </w:r>
    </w:p>
    <w:p w14:paraId="5F201161" w14:textId="1373F2CC" w:rsidR="00A67BA8" w:rsidRDefault="00AB37E3" w:rsidP="00236F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</w:t>
      </w:r>
      <w:r w:rsidR="00E26DDE">
        <w:rPr>
          <w:rFonts w:ascii="Times New Roman" w:hAnsi="Times New Roman" w:cs="Times New Roman"/>
          <w:sz w:val="24"/>
          <w:szCs w:val="24"/>
        </w:rPr>
        <w:t xml:space="preserve"> </w:t>
      </w:r>
      <w:r w:rsidR="00A67BA8">
        <w:rPr>
          <w:rFonts w:ascii="Times New Roman" w:hAnsi="Times New Roman" w:cs="Times New Roman"/>
          <w:sz w:val="24"/>
          <w:szCs w:val="24"/>
        </w:rPr>
        <w:t>1: [</w:t>
      </w:r>
      <w:r w:rsidR="00C95454">
        <w:rPr>
          <w:rFonts w:ascii="Times New Roman" w:hAnsi="Times New Roman" w:cs="Times New Roman"/>
          <w:sz w:val="24"/>
          <w:szCs w:val="24"/>
        </w:rPr>
        <w:t>(</w:t>
      </w:r>
      <w:r w:rsidR="00A67BA8">
        <w:rPr>
          <w:rFonts w:ascii="Times New Roman" w:hAnsi="Times New Roman" w:cs="Times New Roman"/>
          <w:sz w:val="24"/>
          <w:szCs w:val="24"/>
        </w:rPr>
        <w:t>Richtungs</w:t>
      </w:r>
      <w:r w:rsidR="00391204">
        <w:rPr>
          <w:rFonts w:ascii="Times New Roman" w:hAnsi="Times New Roman" w:cs="Times New Roman"/>
          <w:sz w:val="24"/>
          <w:szCs w:val="24"/>
        </w:rPr>
        <w:t>-</w:t>
      </w:r>
      <w:r w:rsidR="00C95454">
        <w:rPr>
          <w:rFonts w:ascii="Times New Roman" w:hAnsi="Times New Roman" w:cs="Times New Roman"/>
          <w:sz w:val="24"/>
          <w:szCs w:val="24"/>
        </w:rPr>
        <w:t>)</w:t>
      </w:r>
      <w:r w:rsidR="00B7364C">
        <w:rPr>
          <w:rFonts w:ascii="Times New Roman" w:hAnsi="Times New Roman" w:cs="Times New Roman"/>
          <w:sz w:val="24"/>
          <w:szCs w:val="24"/>
        </w:rPr>
        <w:t xml:space="preserve">Adverb </w:t>
      </w:r>
      <w:proofErr w:type="spellStart"/>
      <w:r w:rsidR="00A67BA8">
        <w:rPr>
          <w:rFonts w:ascii="Times New Roman" w:hAnsi="Times New Roman" w:cs="Times New Roman"/>
          <w:sz w:val="24"/>
          <w:szCs w:val="24"/>
        </w:rPr>
        <w:t>Präpositionalphrase</w:t>
      </w:r>
      <w:r w:rsidR="001C5DC0">
        <w:rPr>
          <w:rFonts w:ascii="Times New Roman" w:hAnsi="Times New Roman" w:cs="Times New Roman"/>
          <w:sz w:val="24"/>
          <w:szCs w:val="24"/>
          <w:vertAlign w:val="subscript"/>
        </w:rPr>
        <w:t>direktiv</w:t>
      </w:r>
      <w:proofErr w:type="spellEnd"/>
      <w:r w:rsidR="00A67BA8">
        <w:rPr>
          <w:rFonts w:ascii="Times New Roman" w:hAnsi="Times New Roman" w:cs="Times New Roman"/>
          <w:sz w:val="24"/>
          <w:szCs w:val="24"/>
        </w:rPr>
        <w:t>] (</w:t>
      </w:r>
      <w:r w:rsidR="00236FA6">
        <w:rPr>
          <w:rFonts w:ascii="Times New Roman" w:hAnsi="Times New Roman" w:cs="Times New Roman"/>
          <w:i/>
          <w:sz w:val="24"/>
          <w:szCs w:val="24"/>
        </w:rPr>
        <w:t>Raus aus der Wohnung</w:t>
      </w:r>
      <w:r w:rsidR="00A67BA8" w:rsidRPr="00236FA6">
        <w:rPr>
          <w:rFonts w:ascii="Times New Roman" w:hAnsi="Times New Roman" w:cs="Times New Roman"/>
          <w:i/>
          <w:sz w:val="24"/>
          <w:szCs w:val="24"/>
        </w:rPr>
        <w:t>!</w:t>
      </w:r>
      <w:r w:rsidR="00A67BA8">
        <w:rPr>
          <w:rFonts w:ascii="Times New Roman" w:hAnsi="Times New Roman" w:cs="Times New Roman"/>
          <w:sz w:val="24"/>
          <w:szCs w:val="24"/>
        </w:rPr>
        <w:t>)</w:t>
      </w:r>
    </w:p>
    <w:p w14:paraId="6C47A953" w14:textId="77777777" w:rsidR="00A67BA8" w:rsidRDefault="00A67BA8" w:rsidP="00236F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</w:t>
      </w:r>
      <w:r w:rsidR="00E26D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2: [Richtungsadverb </w:t>
      </w:r>
      <w:r w:rsidRPr="00A67BA8">
        <w:rPr>
          <w:rFonts w:ascii="Times New Roman" w:hAnsi="Times New Roman" w:cs="Times New Roman"/>
          <w:i/>
          <w:sz w:val="24"/>
          <w:szCs w:val="24"/>
        </w:rPr>
        <w:t>mit</w:t>
      </w:r>
      <w:r>
        <w:rPr>
          <w:rFonts w:ascii="Times New Roman" w:hAnsi="Times New Roman" w:cs="Times New Roman"/>
          <w:sz w:val="24"/>
          <w:szCs w:val="24"/>
        </w:rPr>
        <w:t>-Präpositionalphrase] (</w:t>
      </w:r>
      <w:r w:rsidRPr="00236FA6">
        <w:rPr>
          <w:rFonts w:ascii="Times New Roman" w:hAnsi="Times New Roman" w:cs="Times New Roman"/>
          <w:i/>
          <w:sz w:val="24"/>
          <w:szCs w:val="24"/>
        </w:rPr>
        <w:t>Her mit dem Geld!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437D55C" w14:textId="77777777" w:rsidR="00A67BA8" w:rsidRDefault="00AB37E3" w:rsidP="00236F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Typ</w:t>
      </w:r>
      <w:r w:rsidR="00E26DDE">
        <w:rPr>
          <w:rFonts w:ascii="Times New Roman" w:hAnsi="Times New Roman" w:cs="Times New Roman"/>
          <w:sz w:val="24"/>
          <w:szCs w:val="24"/>
        </w:rPr>
        <w:t xml:space="preserve"> </w:t>
      </w:r>
      <w:r w:rsidR="00A67BA8">
        <w:rPr>
          <w:rFonts w:ascii="Times New Roman" w:hAnsi="Times New Roman" w:cs="Times New Roman"/>
          <w:sz w:val="24"/>
          <w:szCs w:val="24"/>
        </w:rPr>
        <w:t xml:space="preserve">3: [direktive Nominalphrase </w:t>
      </w:r>
      <w:r w:rsidR="00A67BA8" w:rsidRPr="00A67BA8">
        <w:rPr>
          <w:rFonts w:ascii="Times New Roman" w:hAnsi="Times New Roman" w:cs="Times New Roman"/>
          <w:i/>
          <w:sz w:val="24"/>
          <w:szCs w:val="24"/>
        </w:rPr>
        <w:t>mit</w:t>
      </w:r>
      <w:r w:rsidR="00A67BA8" w:rsidRPr="00A67BA8">
        <w:rPr>
          <w:rFonts w:ascii="Times New Roman" w:hAnsi="Times New Roman" w:cs="Times New Roman"/>
          <w:sz w:val="24"/>
          <w:szCs w:val="24"/>
        </w:rPr>
        <w:t>-Präpositionalphrase</w:t>
      </w:r>
      <w:r w:rsidR="00A67BA8">
        <w:rPr>
          <w:rFonts w:ascii="Times New Roman" w:hAnsi="Times New Roman" w:cs="Times New Roman"/>
          <w:sz w:val="24"/>
          <w:szCs w:val="24"/>
        </w:rPr>
        <w:t>] (</w:t>
      </w:r>
      <w:r w:rsidR="00A67BA8" w:rsidRPr="00236FA6">
        <w:rPr>
          <w:rFonts w:ascii="Times New Roman" w:hAnsi="Times New Roman" w:cs="Times New Roman"/>
          <w:i/>
          <w:sz w:val="24"/>
          <w:szCs w:val="24"/>
        </w:rPr>
        <w:t>In den Müll mit diesem Hemd!</w:t>
      </w:r>
      <w:r w:rsidR="00044BF5">
        <w:rPr>
          <w:rFonts w:ascii="Times New Roman" w:hAnsi="Times New Roman" w:cs="Times New Roman"/>
          <w:sz w:val="24"/>
          <w:szCs w:val="24"/>
        </w:rPr>
        <w:t>)</w:t>
      </w:r>
    </w:p>
    <w:p w14:paraId="3D00D5CE" w14:textId="77777777" w:rsidR="008E1046" w:rsidRDefault="00044BF5" w:rsidP="00236FA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folgenden Abschnitten gehen wir auf die einzelnen </w:t>
      </w:r>
      <w:r w:rsidR="00311075">
        <w:rPr>
          <w:rFonts w:ascii="Times New Roman" w:hAnsi="Times New Roman" w:cs="Times New Roman"/>
          <w:sz w:val="24"/>
          <w:szCs w:val="24"/>
        </w:rPr>
        <w:t xml:space="preserve">deutschen </w:t>
      </w:r>
      <w:r>
        <w:rPr>
          <w:rFonts w:ascii="Times New Roman" w:hAnsi="Times New Roman" w:cs="Times New Roman"/>
          <w:sz w:val="24"/>
          <w:szCs w:val="24"/>
        </w:rPr>
        <w:t>Typen etwas näher ein</w:t>
      </w:r>
      <w:r w:rsidR="00236FA6">
        <w:rPr>
          <w:rFonts w:ascii="Times New Roman" w:hAnsi="Times New Roman" w:cs="Times New Roman"/>
          <w:sz w:val="24"/>
          <w:szCs w:val="24"/>
        </w:rPr>
        <w:t>.</w:t>
      </w:r>
    </w:p>
    <w:p w14:paraId="64172031" w14:textId="77777777" w:rsidR="00044BF5" w:rsidRDefault="00044BF5" w:rsidP="00C803C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63AE844" w14:textId="53312626" w:rsidR="008E1046" w:rsidRDefault="00276D92" w:rsidP="008E2E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8E1046">
        <w:rPr>
          <w:rFonts w:ascii="Times New Roman" w:hAnsi="Times New Roman" w:cs="Times New Roman"/>
          <w:sz w:val="24"/>
          <w:szCs w:val="24"/>
        </w:rPr>
        <w:t>Typ</w:t>
      </w:r>
      <w:r w:rsidR="00E26DDE">
        <w:rPr>
          <w:rFonts w:ascii="Times New Roman" w:hAnsi="Times New Roman" w:cs="Times New Roman"/>
          <w:sz w:val="24"/>
          <w:szCs w:val="24"/>
        </w:rPr>
        <w:t xml:space="preserve"> </w:t>
      </w:r>
      <w:r w:rsidR="008E1046">
        <w:rPr>
          <w:rFonts w:ascii="Times New Roman" w:hAnsi="Times New Roman" w:cs="Times New Roman"/>
          <w:sz w:val="24"/>
          <w:szCs w:val="24"/>
        </w:rPr>
        <w:t>1</w:t>
      </w:r>
      <w:r w:rsidR="00920EBB">
        <w:rPr>
          <w:rFonts w:ascii="Times New Roman" w:hAnsi="Times New Roman" w:cs="Times New Roman"/>
          <w:sz w:val="24"/>
          <w:szCs w:val="24"/>
        </w:rPr>
        <w:t>:</w:t>
      </w:r>
      <w:r w:rsidR="008E1046">
        <w:rPr>
          <w:rFonts w:ascii="Times New Roman" w:hAnsi="Times New Roman" w:cs="Times New Roman"/>
          <w:sz w:val="24"/>
          <w:szCs w:val="24"/>
        </w:rPr>
        <w:t xml:space="preserve"> [</w:t>
      </w:r>
      <w:r w:rsidR="00C95454">
        <w:rPr>
          <w:rFonts w:ascii="Times New Roman" w:hAnsi="Times New Roman" w:cs="Times New Roman"/>
          <w:sz w:val="24"/>
          <w:szCs w:val="24"/>
        </w:rPr>
        <w:t>(</w:t>
      </w:r>
      <w:r w:rsidR="008E1046">
        <w:rPr>
          <w:rFonts w:ascii="Times New Roman" w:hAnsi="Times New Roman" w:cs="Times New Roman"/>
          <w:sz w:val="24"/>
          <w:szCs w:val="24"/>
        </w:rPr>
        <w:t>Richtungs</w:t>
      </w:r>
      <w:r w:rsidR="00391204">
        <w:rPr>
          <w:rFonts w:ascii="Times New Roman" w:hAnsi="Times New Roman" w:cs="Times New Roman"/>
          <w:sz w:val="24"/>
          <w:szCs w:val="24"/>
        </w:rPr>
        <w:t>-</w:t>
      </w:r>
      <w:r w:rsidR="00C95454">
        <w:rPr>
          <w:rFonts w:ascii="Times New Roman" w:hAnsi="Times New Roman" w:cs="Times New Roman"/>
          <w:sz w:val="24"/>
          <w:szCs w:val="24"/>
        </w:rPr>
        <w:t>)</w:t>
      </w:r>
      <w:r w:rsidR="00B7364C">
        <w:rPr>
          <w:rFonts w:ascii="Times New Roman" w:hAnsi="Times New Roman" w:cs="Times New Roman"/>
          <w:sz w:val="24"/>
          <w:szCs w:val="24"/>
        </w:rPr>
        <w:t xml:space="preserve">Adverb </w:t>
      </w:r>
      <w:proofErr w:type="spellStart"/>
      <w:r w:rsidR="008E1046">
        <w:rPr>
          <w:rFonts w:ascii="Times New Roman" w:hAnsi="Times New Roman" w:cs="Times New Roman"/>
          <w:sz w:val="24"/>
          <w:szCs w:val="24"/>
        </w:rPr>
        <w:t>Präpositionalphrase</w:t>
      </w:r>
      <w:r w:rsidR="001C5DC0">
        <w:rPr>
          <w:rFonts w:ascii="Times New Roman" w:hAnsi="Times New Roman" w:cs="Times New Roman"/>
          <w:sz w:val="24"/>
          <w:szCs w:val="24"/>
          <w:vertAlign w:val="subscript"/>
        </w:rPr>
        <w:t>direktiv</w:t>
      </w:r>
      <w:proofErr w:type="spellEnd"/>
      <w:r w:rsidR="008E1046">
        <w:rPr>
          <w:rFonts w:ascii="Times New Roman" w:hAnsi="Times New Roman" w:cs="Times New Roman"/>
          <w:sz w:val="24"/>
          <w:szCs w:val="24"/>
        </w:rPr>
        <w:t xml:space="preserve">] </w:t>
      </w:r>
    </w:p>
    <w:p w14:paraId="7CED6B31" w14:textId="53AC48DC" w:rsidR="00415F87" w:rsidRDefault="008E1046" w:rsidP="00415F87">
      <w:pPr>
        <w:pStyle w:val="Beispiel"/>
        <w:spacing w:line="276" w:lineRule="auto"/>
        <w:ind w:left="0" w:firstLine="0"/>
        <w:rPr>
          <w:sz w:val="24"/>
          <w:szCs w:val="24"/>
          <w:lang w:val="de-DE"/>
        </w:rPr>
      </w:pPr>
      <w:r w:rsidRPr="00EA190E">
        <w:rPr>
          <w:sz w:val="24"/>
          <w:szCs w:val="24"/>
          <w:lang w:val="de-DE"/>
        </w:rPr>
        <w:t xml:space="preserve">Die Instanziierungen der abstrakten Konstruktion </w:t>
      </w:r>
      <w:r w:rsidR="003E73CE" w:rsidRPr="00EA190E">
        <w:rPr>
          <w:sz w:val="24"/>
          <w:szCs w:val="24"/>
          <w:lang w:val="de-DE"/>
        </w:rPr>
        <w:t xml:space="preserve">des </w:t>
      </w:r>
      <w:r w:rsidRPr="00EA190E">
        <w:rPr>
          <w:sz w:val="24"/>
          <w:szCs w:val="24"/>
          <w:lang w:val="de-DE"/>
        </w:rPr>
        <w:t>Typ</w:t>
      </w:r>
      <w:r w:rsidR="003E73CE" w:rsidRPr="00EA190E">
        <w:rPr>
          <w:sz w:val="24"/>
          <w:szCs w:val="24"/>
          <w:lang w:val="de-DE"/>
        </w:rPr>
        <w:t>s</w:t>
      </w:r>
      <w:r w:rsidRPr="00EA190E">
        <w:rPr>
          <w:sz w:val="24"/>
          <w:szCs w:val="24"/>
          <w:lang w:val="de-DE"/>
        </w:rPr>
        <w:t xml:space="preserve"> 1 sind dadurch gekennzeichnet, dass sich an ihrer Spitzenstellung ein Adverb</w:t>
      </w:r>
      <w:r w:rsidR="00BF7568" w:rsidRPr="00EA190E">
        <w:rPr>
          <w:sz w:val="24"/>
          <w:szCs w:val="24"/>
          <w:lang w:val="de-DE"/>
        </w:rPr>
        <w:t xml:space="preserve"> – </w:t>
      </w:r>
      <w:proofErr w:type="spellStart"/>
      <w:r w:rsidR="0066318B" w:rsidRPr="00EA190E">
        <w:rPr>
          <w:sz w:val="24"/>
          <w:szCs w:val="24"/>
          <w:lang w:val="de-DE"/>
        </w:rPr>
        <w:t>prototypischerweise</w:t>
      </w:r>
      <w:proofErr w:type="spellEnd"/>
      <w:r w:rsidR="00BF7568" w:rsidRPr="00EA190E">
        <w:rPr>
          <w:sz w:val="24"/>
          <w:szCs w:val="24"/>
          <w:lang w:val="de-DE"/>
        </w:rPr>
        <w:t xml:space="preserve"> ein Richtungsadverb – </w:t>
      </w:r>
      <w:r w:rsidRPr="00EA190E">
        <w:rPr>
          <w:sz w:val="24"/>
          <w:szCs w:val="24"/>
          <w:lang w:val="de-DE"/>
        </w:rPr>
        <w:t xml:space="preserve"> (wie </w:t>
      </w:r>
      <w:r w:rsidR="00920EBB" w:rsidRPr="00EA190E">
        <w:rPr>
          <w:i/>
          <w:sz w:val="24"/>
          <w:szCs w:val="24"/>
          <w:lang w:val="de-DE"/>
        </w:rPr>
        <w:t>ab,</w:t>
      </w:r>
      <w:r w:rsidRPr="00EA190E">
        <w:rPr>
          <w:i/>
          <w:sz w:val="24"/>
          <w:szCs w:val="24"/>
          <w:lang w:val="de-DE"/>
        </w:rPr>
        <w:t xml:space="preserve"> </w:t>
      </w:r>
      <w:r w:rsidR="00920EBB" w:rsidRPr="00EA190E">
        <w:rPr>
          <w:i/>
          <w:sz w:val="24"/>
          <w:szCs w:val="24"/>
          <w:lang w:val="de-DE"/>
        </w:rPr>
        <w:t xml:space="preserve">vorwärts, </w:t>
      </w:r>
      <w:r w:rsidRPr="00EA190E">
        <w:rPr>
          <w:i/>
          <w:sz w:val="24"/>
          <w:szCs w:val="24"/>
          <w:lang w:val="de-DE"/>
        </w:rPr>
        <w:t>zurück,</w:t>
      </w:r>
      <w:r w:rsidRPr="00EA190E">
        <w:rPr>
          <w:sz w:val="24"/>
          <w:szCs w:val="24"/>
          <w:lang w:val="de-DE"/>
        </w:rPr>
        <w:t>) befindet, das den Anfang der Bewegung zum Ausdruck bringt.</w:t>
      </w:r>
      <w:r w:rsidR="002E0670" w:rsidRPr="00BF7568">
        <w:rPr>
          <w:rStyle w:val="Funotenzeichen"/>
          <w:sz w:val="24"/>
          <w:szCs w:val="24"/>
        </w:rPr>
        <w:footnoteReference w:id="15"/>
      </w:r>
      <w:r w:rsidRPr="00EA190E">
        <w:rPr>
          <w:sz w:val="24"/>
          <w:szCs w:val="24"/>
          <w:lang w:val="de-DE"/>
        </w:rPr>
        <w:t xml:space="preserve"> </w:t>
      </w:r>
      <w:r w:rsidR="00BF7568" w:rsidRPr="00EA190E">
        <w:rPr>
          <w:sz w:val="24"/>
          <w:szCs w:val="24"/>
          <w:lang w:val="de-DE"/>
        </w:rPr>
        <w:t>Weniger prototypisch</w:t>
      </w:r>
      <w:r w:rsidR="0066318B" w:rsidRPr="00EA190E">
        <w:rPr>
          <w:sz w:val="24"/>
          <w:szCs w:val="24"/>
          <w:lang w:val="de-DE"/>
        </w:rPr>
        <w:t xml:space="preserve"> – jedoch möglich –</w:t>
      </w:r>
      <w:r w:rsidR="00BF7568" w:rsidRPr="00EA190E">
        <w:rPr>
          <w:sz w:val="24"/>
          <w:szCs w:val="24"/>
          <w:lang w:val="de-DE"/>
        </w:rPr>
        <w:t xml:space="preserve"> sind </w:t>
      </w:r>
      <w:proofErr w:type="spellStart"/>
      <w:r w:rsidR="009E03C3" w:rsidRPr="00EA190E">
        <w:rPr>
          <w:sz w:val="24"/>
          <w:szCs w:val="24"/>
          <w:lang w:val="de-DE"/>
        </w:rPr>
        <w:t>verblose</w:t>
      </w:r>
      <w:proofErr w:type="spellEnd"/>
      <w:r w:rsidR="009E03C3" w:rsidRPr="00EA190E">
        <w:rPr>
          <w:sz w:val="24"/>
          <w:szCs w:val="24"/>
          <w:lang w:val="de-DE"/>
        </w:rPr>
        <w:t xml:space="preserve"> </w:t>
      </w:r>
      <w:proofErr w:type="spellStart"/>
      <w:r w:rsidR="009E03C3" w:rsidRPr="00EA190E">
        <w:rPr>
          <w:sz w:val="24"/>
          <w:szCs w:val="24"/>
          <w:lang w:val="de-DE"/>
        </w:rPr>
        <w:t>Direktiva</w:t>
      </w:r>
      <w:proofErr w:type="spellEnd"/>
      <w:r w:rsidR="009E03C3" w:rsidRPr="00EA190E">
        <w:rPr>
          <w:sz w:val="24"/>
          <w:szCs w:val="24"/>
          <w:lang w:val="de-DE"/>
        </w:rPr>
        <w:t xml:space="preserve"> mit Adverbien, die keine Richtung zum Ausdruck bringen (</w:t>
      </w:r>
      <w:r w:rsidR="00845569">
        <w:rPr>
          <w:i/>
          <w:sz w:val="24"/>
          <w:szCs w:val="24"/>
          <w:lang w:val="de-DE"/>
        </w:rPr>
        <w:t>s</w:t>
      </w:r>
      <w:r w:rsidR="009E03C3" w:rsidRPr="00EA190E">
        <w:rPr>
          <w:i/>
          <w:sz w:val="24"/>
          <w:szCs w:val="24"/>
          <w:lang w:val="de-DE"/>
        </w:rPr>
        <w:t>chnell</w:t>
      </w:r>
      <w:r w:rsidR="009E3E9D">
        <w:rPr>
          <w:sz w:val="24"/>
          <w:szCs w:val="24"/>
          <w:lang w:val="de-DE"/>
        </w:rPr>
        <w:t xml:space="preserve"> oder</w:t>
      </w:r>
      <w:r w:rsidR="009E3E9D">
        <w:rPr>
          <w:i/>
          <w:sz w:val="24"/>
          <w:szCs w:val="24"/>
          <w:lang w:val="de-DE"/>
        </w:rPr>
        <w:t xml:space="preserve"> los</w:t>
      </w:r>
      <w:r w:rsidR="009E03C3" w:rsidRPr="00EA190E">
        <w:rPr>
          <w:sz w:val="24"/>
          <w:szCs w:val="24"/>
          <w:lang w:val="de-DE"/>
        </w:rPr>
        <w:t xml:space="preserve">). Da </w:t>
      </w:r>
      <w:r w:rsidR="0066318B" w:rsidRPr="00EA190E">
        <w:rPr>
          <w:sz w:val="24"/>
          <w:szCs w:val="24"/>
          <w:lang w:val="de-DE"/>
        </w:rPr>
        <w:t xml:space="preserve">auch </w:t>
      </w:r>
      <w:r w:rsidR="009E03C3" w:rsidRPr="00EA190E">
        <w:rPr>
          <w:sz w:val="24"/>
          <w:szCs w:val="24"/>
          <w:lang w:val="de-DE"/>
        </w:rPr>
        <w:t xml:space="preserve">solche Strukturen in ihrer </w:t>
      </w:r>
      <w:r w:rsidR="009E03C3" w:rsidRPr="00EA190E">
        <w:rPr>
          <w:sz w:val="24"/>
          <w:szCs w:val="24"/>
          <w:lang w:val="de-DE"/>
        </w:rPr>
        <w:lastRenderedPageBreak/>
        <w:t>Ganzheit die direktive Semantik enthalten, werden wir sie im Folgenden auch mitberücksichtigen (s</w:t>
      </w:r>
      <w:r w:rsidR="00966944" w:rsidRPr="00EA190E">
        <w:rPr>
          <w:sz w:val="24"/>
          <w:szCs w:val="24"/>
          <w:lang w:val="de-DE"/>
        </w:rPr>
        <w:t>iehe</w:t>
      </w:r>
      <w:r w:rsidR="009E03C3" w:rsidRPr="00EA190E">
        <w:rPr>
          <w:sz w:val="24"/>
          <w:szCs w:val="24"/>
          <w:lang w:val="de-DE"/>
        </w:rPr>
        <w:t xml:space="preserve"> Abschnitt 3). In einigen Fällen</w:t>
      </w:r>
      <w:r w:rsidR="00C95454" w:rsidRPr="00EA190E">
        <w:rPr>
          <w:sz w:val="24"/>
          <w:szCs w:val="24"/>
          <w:lang w:val="de-DE"/>
        </w:rPr>
        <w:t xml:space="preserve"> </w:t>
      </w:r>
      <w:r w:rsidR="009E03C3" w:rsidRPr="00EA190E">
        <w:rPr>
          <w:sz w:val="24"/>
          <w:szCs w:val="24"/>
          <w:lang w:val="de-DE"/>
        </w:rPr>
        <w:t xml:space="preserve">ist es außerdem möglich, dass zwischen Adverb und Präpositionalphrase eine </w:t>
      </w:r>
      <w:r w:rsidR="00920EBB" w:rsidRPr="00EA190E">
        <w:rPr>
          <w:sz w:val="24"/>
          <w:szCs w:val="24"/>
          <w:lang w:val="de-DE"/>
        </w:rPr>
        <w:t>Pause</w:t>
      </w:r>
      <w:r w:rsidR="009E03C3" w:rsidRPr="00EA190E">
        <w:rPr>
          <w:sz w:val="24"/>
          <w:szCs w:val="24"/>
          <w:lang w:val="de-DE"/>
        </w:rPr>
        <w:t xml:space="preserve"> </w:t>
      </w:r>
      <w:r w:rsidR="00C87A1C" w:rsidRPr="00EA190E">
        <w:rPr>
          <w:sz w:val="24"/>
          <w:szCs w:val="24"/>
          <w:lang w:val="de-DE"/>
        </w:rPr>
        <w:t>stattfindet</w:t>
      </w:r>
      <w:r w:rsidR="009E03C3" w:rsidRPr="00EA190E">
        <w:rPr>
          <w:sz w:val="24"/>
          <w:szCs w:val="24"/>
          <w:lang w:val="de-DE"/>
        </w:rPr>
        <w:t>, die gra</w:t>
      </w:r>
      <w:r w:rsidR="002042B8">
        <w:rPr>
          <w:sz w:val="24"/>
          <w:szCs w:val="24"/>
          <w:lang w:val="de-DE"/>
        </w:rPr>
        <w:t>f</w:t>
      </w:r>
      <w:r w:rsidR="009E03C3" w:rsidRPr="00EA190E">
        <w:rPr>
          <w:sz w:val="24"/>
          <w:szCs w:val="24"/>
          <w:lang w:val="de-DE"/>
        </w:rPr>
        <w:t>isch durch Komma bzw. Ausrufezeichen realisiert wird (</w:t>
      </w:r>
      <w:r w:rsidR="009E03C3" w:rsidRPr="00EA190E">
        <w:rPr>
          <w:i/>
          <w:sz w:val="24"/>
          <w:szCs w:val="24"/>
          <w:lang w:val="de-DE"/>
        </w:rPr>
        <w:t>Los, ins Bett</w:t>
      </w:r>
      <w:proofErr w:type="gramStart"/>
      <w:r w:rsidR="009E03C3" w:rsidRPr="00391204">
        <w:rPr>
          <w:i/>
          <w:sz w:val="24"/>
          <w:szCs w:val="24"/>
          <w:lang w:val="de-DE"/>
        </w:rPr>
        <w:t>!</w:t>
      </w:r>
      <w:r w:rsidR="009E03C3" w:rsidRPr="00EA190E">
        <w:rPr>
          <w:sz w:val="24"/>
          <w:szCs w:val="24"/>
          <w:lang w:val="de-DE"/>
        </w:rPr>
        <w:t>;</w:t>
      </w:r>
      <w:proofErr w:type="gramEnd"/>
      <w:r w:rsidR="009E03C3" w:rsidRPr="00EA190E">
        <w:rPr>
          <w:sz w:val="24"/>
          <w:szCs w:val="24"/>
          <w:lang w:val="de-DE"/>
        </w:rPr>
        <w:t xml:space="preserve"> </w:t>
      </w:r>
      <w:r w:rsidR="009E3E9D">
        <w:rPr>
          <w:i/>
          <w:sz w:val="24"/>
          <w:szCs w:val="24"/>
          <w:lang w:val="de-DE"/>
        </w:rPr>
        <w:t>A</w:t>
      </w:r>
      <w:r w:rsidR="009E03C3" w:rsidRPr="007F7C23">
        <w:rPr>
          <w:i/>
          <w:sz w:val="24"/>
          <w:szCs w:val="24"/>
          <w:lang w:val="de-DE"/>
        </w:rPr>
        <w:t>b</w:t>
      </w:r>
      <w:r w:rsidR="009E03C3" w:rsidRPr="00391204">
        <w:rPr>
          <w:i/>
          <w:sz w:val="24"/>
          <w:szCs w:val="24"/>
          <w:lang w:val="de-DE"/>
        </w:rPr>
        <w:t>!</w:t>
      </w:r>
      <w:r w:rsidR="009E03C3" w:rsidRPr="00EA190E">
        <w:rPr>
          <w:sz w:val="24"/>
          <w:szCs w:val="24"/>
          <w:lang w:val="de-DE"/>
        </w:rPr>
        <w:t xml:space="preserve"> </w:t>
      </w:r>
      <w:r w:rsidR="009E03C3" w:rsidRPr="007F7C23">
        <w:rPr>
          <w:i/>
          <w:sz w:val="24"/>
          <w:szCs w:val="24"/>
          <w:lang w:val="de-DE"/>
        </w:rPr>
        <w:t>Ins Bett</w:t>
      </w:r>
      <w:r w:rsidR="009E03C3" w:rsidRPr="00391204">
        <w:rPr>
          <w:i/>
          <w:sz w:val="24"/>
          <w:szCs w:val="24"/>
          <w:lang w:val="de-DE"/>
        </w:rPr>
        <w:t>!</w:t>
      </w:r>
      <w:r w:rsidR="008254B8" w:rsidRPr="00EA190E">
        <w:rPr>
          <w:sz w:val="24"/>
          <w:szCs w:val="24"/>
          <w:lang w:val="de-DE"/>
        </w:rPr>
        <w:t>, s</w:t>
      </w:r>
      <w:r w:rsidR="009E3E9D">
        <w:rPr>
          <w:sz w:val="24"/>
          <w:szCs w:val="24"/>
          <w:lang w:val="de-DE"/>
        </w:rPr>
        <w:t>iehe</w:t>
      </w:r>
      <w:r w:rsidR="008254B8" w:rsidRPr="00EA190E">
        <w:rPr>
          <w:sz w:val="24"/>
          <w:szCs w:val="24"/>
          <w:lang w:val="de-DE"/>
        </w:rPr>
        <w:t xml:space="preserve"> Abschnitt 3</w:t>
      </w:r>
      <w:r w:rsidR="009E03C3" w:rsidRPr="00EA190E">
        <w:rPr>
          <w:sz w:val="24"/>
          <w:szCs w:val="24"/>
          <w:lang w:val="de-DE"/>
        </w:rPr>
        <w:t>).</w:t>
      </w:r>
      <w:r w:rsidR="00415F87" w:rsidRPr="00415F87">
        <w:rPr>
          <w:sz w:val="24"/>
          <w:szCs w:val="24"/>
          <w:lang w:val="de-DE"/>
        </w:rPr>
        <w:t xml:space="preserve"> </w:t>
      </w:r>
      <w:r w:rsidR="00415F87">
        <w:rPr>
          <w:sz w:val="24"/>
          <w:szCs w:val="24"/>
          <w:lang w:val="de-DE"/>
        </w:rPr>
        <w:t xml:space="preserve">Dies geschieht vor allem mit den Adverbien </w:t>
      </w:r>
      <w:r w:rsidR="00415F87" w:rsidRPr="00B644C7">
        <w:rPr>
          <w:i/>
          <w:sz w:val="24"/>
          <w:szCs w:val="24"/>
          <w:lang w:val="de-DE"/>
        </w:rPr>
        <w:t>los</w:t>
      </w:r>
      <w:r w:rsidR="00415F87">
        <w:rPr>
          <w:sz w:val="24"/>
          <w:szCs w:val="24"/>
          <w:lang w:val="de-DE"/>
        </w:rPr>
        <w:t xml:space="preserve"> oder </w:t>
      </w:r>
      <w:r w:rsidR="00415F87" w:rsidRPr="00B644C7">
        <w:rPr>
          <w:i/>
          <w:sz w:val="24"/>
          <w:szCs w:val="24"/>
          <w:lang w:val="de-DE"/>
        </w:rPr>
        <w:t>vorwärts</w:t>
      </w:r>
      <w:r w:rsidR="00415F87">
        <w:rPr>
          <w:sz w:val="24"/>
          <w:szCs w:val="24"/>
          <w:lang w:val="de-DE"/>
        </w:rPr>
        <w:t>, deren Instanziierungen eine Art Unterkategorie dieser Konstruktion darstellen können:</w:t>
      </w:r>
    </w:p>
    <w:p w14:paraId="3B36259F" w14:textId="77777777" w:rsidR="00415F87" w:rsidRDefault="00415F87" w:rsidP="00415F87">
      <w:pPr>
        <w:pStyle w:val="Beispiel"/>
        <w:spacing w:line="276" w:lineRule="auto"/>
        <w:ind w:left="0" w:firstLine="0"/>
        <w:rPr>
          <w:sz w:val="24"/>
          <w:szCs w:val="24"/>
          <w:lang w:val="de-DE"/>
        </w:rPr>
      </w:pPr>
    </w:p>
    <w:p w14:paraId="274E111E" w14:textId="77777777" w:rsidR="00415F87" w:rsidRPr="00904C17" w:rsidRDefault="00415F87" w:rsidP="007F7C23">
      <w:pPr>
        <w:pStyle w:val="Beispiel"/>
        <w:tabs>
          <w:tab w:val="left" w:pos="3240"/>
        </w:tabs>
        <w:spacing w:line="276" w:lineRule="auto"/>
        <w:ind w:left="0" w:firstLine="0"/>
        <w:rPr>
          <w:i/>
          <w:sz w:val="24"/>
          <w:szCs w:val="24"/>
          <w:lang w:val="de-DE"/>
        </w:rPr>
      </w:pPr>
      <w:r w:rsidRPr="00263226">
        <w:rPr>
          <w:sz w:val="24"/>
          <w:szCs w:val="24"/>
          <w:lang w:val="de-DE"/>
        </w:rPr>
        <w:t>(</w:t>
      </w:r>
      <w:r>
        <w:rPr>
          <w:sz w:val="24"/>
          <w:szCs w:val="24"/>
          <w:lang w:val="de-DE"/>
        </w:rPr>
        <w:t>12</w:t>
      </w:r>
      <w:r w:rsidRPr="00236FA6">
        <w:rPr>
          <w:sz w:val="24"/>
          <w:szCs w:val="24"/>
          <w:lang w:val="de-DE"/>
        </w:rPr>
        <w:t xml:space="preserve">) </w:t>
      </w:r>
      <w:r w:rsidRPr="00236FA6">
        <w:rPr>
          <w:i/>
          <w:sz w:val="24"/>
          <w:szCs w:val="24"/>
          <w:lang w:val="de-DE"/>
        </w:rPr>
        <w:t>Los, ins Wasser!</w:t>
      </w:r>
      <w:r w:rsidRPr="00236FA6">
        <w:rPr>
          <w:sz w:val="24"/>
          <w:szCs w:val="24"/>
          <w:lang w:val="de-DE"/>
        </w:rPr>
        <w:t xml:space="preserve"> </w:t>
      </w:r>
      <w:r>
        <w:rPr>
          <w:sz w:val="24"/>
          <w:szCs w:val="24"/>
          <w:lang w:val="de-DE"/>
        </w:rPr>
        <w:t>(13</w:t>
      </w:r>
      <w:r w:rsidRPr="00700670">
        <w:rPr>
          <w:sz w:val="24"/>
          <w:szCs w:val="24"/>
          <w:lang w:val="de-DE"/>
        </w:rPr>
        <w:t xml:space="preserve">) </w:t>
      </w:r>
      <w:r w:rsidRPr="00700670">
        <w:rPr>
          <w:i/>
          <w:sz w:val="24"/>
          <w:szCs w:val="24"/>
          <w:lang w:val="de-DE"/>
        </w:rPr>
        <w:t>Vorwärts in die Zukunft!</w:t>
      </w:r>
      <w:r>
        <w:rPr>
          <w:i/>
          <w:sz w:val="24"/>
          <w:szCs w:val="24"/>
          <w:lang w:val="de-DE"/>
        </w:rPr>
        <w:tab/>
      </w:r>
    </w:p>
    <w:p w14:paraId="78F362E5" w14:textId="77777777" w:rsidR="00415F87" w:rsidRPr="00904C17" w:rsidRDefault="00415F87" w:rsidP="007F7C23">
      <w:pPr>
        <w:pStyle w:val="Beispiel"/>
        <w:tabs>
          <w:tab w:val="left" w:pos="3240"/>
        </w:tabs>
        <w:spacing w:line="276" w:lineRule="auto"/>
        <w:ind w:left="0" w:firstLine="0"/>
        <w:rPr>
          <w:i/>
          <w:sz w:val="24"/>
          <w:szCs w:val="24"/>
          <w:lang w:val="de-DE"/>
        </w:rPr>
      </w:pPr>
    </w:p>
    <w:p w14:paraId="2C25D178" w14:textId="77777777" w:rsidR="005B7264" w:rsidRDefault="00C87A1C" w:rsidP="00783D2C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E1046" w:rsidRPr="00776D5F">
        <w:rPr>
          <w:rFonts w:ascii="Times New Roman" w:hAnsi="Times New Roman" w:cs="Times New Roman"/>
          <w:sz w:val="24"/>
          <w:szCs w:val="24"/>
        </w:rPr>
        <w:t xml:space="preserve">Der Endpunkt der Bewegung </w:t>
      </w:r>
      <w:r w:rsidR="008E1046">
        <w:rPr>
          <w:rFonts w:ascii="Times New Roman" w:hAnsi="Times New Roman" w:cs="Times New Roman"/>
          <w:sz w:val="24"/>
          <w:szCs w:val="24"/>
        </w:rPr>
        <w:t xml:space="preserve">wird bei </w:t>
      </w:r>
      <w:r w:rsidR="00E45110">
        <w:rPr>
          <w:rFonts w:ascii="Times New Roman" w:hAnsi="Times New Roman" w:cs="Times New Roman"/>
          <w:sz w:val="24"/>
          <w:szCs w:val="24"/>
        </w:rPr>
        <w:t xml:space="preserve">diesem </w:t>
      </w:r>
      <w:r w:rsidR="008E1046">
        <w:rPr>
          <w:rFonts w:ascii="Times New Roman" w:hAnsi="Times New Roman" w:cs="Times New Roman"/>
          <w:sz w:val="24"/>
          <w:szCs w:val="24"/>
        </w:rPr>
        <w:t>Konstruktion</w:t>
      </w:r>
      <w:r w:rsidR="00E45110">
        <w:rPr>
          <w:rFonts w:ascii="Times New Roman" w:hAnsi="Times New Roman" w:cs="Times New Roman"/>
          <w:sz w:val="24"/>
          <w:szCs w:val="24"/>
        </w:rPr>
        <w:t>styp</w:t>
      </w:r>
      <w:r w:rsidR="008E1046">
        <w:rPr>
          <w:rFonts w:ascii="Times New Roman" w:hAnsi="Times New Roman" w:cs="Times New Roman"/>
          <w:sz w:val="24"/>
          <w:szCs w:val="24"/>
        </w:rPr>
        <w:t xml:space="preserve"> imme</w:t>
      </w:r>
      <w:r w:rsidR="00B3419B">
        <w:rPr>
          <w:rFonts w:ascii="Times New Roman" w:hAnsi="Times New Roman" w:cs="Times New Roman"/>
          <w:sz w:val="24"/>
          <w:szCs w:val="24"/>
        </w:rPr>
        <w:t xml:space="preserve">r realisiert </w:t>
      </w:r>
      <w:r w:rsidR="008E1046">
        <w:rPr>
          <w:rFonts w:ascii="Times New Roman" w:hAnsi="Times New Roman" w:cs="Times New Roman"/>
          <w:sz w:val="24"/>
          <w:szCs w:val="24"/>
        </w:rPr>
        <w:t>und kann konkreter oder abstrakter Natur sein</w:t>
      </w:r>
      <w:r w:rsidR="005B7264">
        <w:rPr>
          <w:rFonts w:ascii="Times New Roman" w:hAnsi="Times New Roman" w:cs="Times New Roman"/>
          <w:sz w:val="24"/>
          <w:szCs w:val="24"/>
        </w:rPr>
        <w:t xml:space="preserve">, wie </w:t>
      </w:r>
      <w:r w:rsidR="0096797E">
        <w:rPr>
          <w:rFonts w:ascii="Times New Roman" w:hAnsi="Times New Roman" w:cs="Times New Roman"/>
          <w:sz w:val="24"/>
          <w:szCs w:val="24"/>
        </w:rPr>
        <w:t xml:space="preserve">aus </w:t>
      </w:r>
      <w:r w:rsidR="005B7264">
        <w:rPr>
          <w:rFonts w:ascii="Times New Roman" w:hAnsi="Times New Roman" w:cs="Times New Roman"/>
          <w:sz w:val="24"/>
          <w:szCs w:val="24"/>
        </w:rPr>
        <w:t>folgenden Beispielen zu ersehen ist</w:t>
      </w:r>
      <w:r w:rsidR="008E1046">
        <w:rPr>
          <w:rFonts w:ascii="Times New Roman" w:hAnsi="Times New Roman" w:cs="Times New Roman"/>
          <w:sz w:val="24"/>
          <w:szCs w:val="24"/>
        </w:rPr>
        <w:t xml:space="preserve"> (</w:t>
      </w:r>
      <w:r w:rsidR="005B7264">
        <w:rPr>
          <w:rFonts w:ascii="Times New Roman" w:hAnsi="Times New Roman" w:cs="Times New Roman"/>
          <w:sz w:val="24"/>
          <w:szCs w:val="24"/>
        </w:rPr>
        <w:t xml:space="preserve">siehe auch </w:t>
      </w:r>
      <w:r w:rsidR="008E1046">
        <w:rPr>
          <w:rFonts w:ascii="Times New Roman" w:hAnsi="Times New Roman" w:cs="Times New Roman"/>
          <w:sz w:val="24"/>
          <w:szCs w:val="24"/>
        </w:rPr>
        <w:t xml:space="preserve">Beispiele </w:t>
      </w:r>
      <w:r w:rsidR="005B7264">
        <w:rPr>
          <w:rFonts w:ascii="Times New Roman" w:hAnsi="Times New Roman" w:cs="Times New Roman"/>
          <w:sz w:val="24"/>
          <w:szCs w:val="24"/>
        </w:rPr>
        <w:t xml:space="preserve">(1) und </w:t>
      </w:r>
      <w:r w:rsidR="008E1046">
        <w:rPr>
          <w:rFonts w:ascii="Times New Roman" w:hAnsi="Times New Roman" w:cs="Times New Roman"/>
          <w:sz w:val="24"/>
          <w:szCs w:val="24"/>
        </w:rPr>
        <w:t>(6)</w:t>
      </w:r>
      <w:r w:rsidR="005B7264">
        <w:rPr>
          <w:rFonts w:ascii="Times New Roman" w:hAnsi="Times New Roman" w:cs="Times New Roman"/>
          <w:sz w:val="24"/>
          <w:szCs w:val="24"/>
        </w:rPr>
        <w:t xml:space="preserve"> hier oben</w:t>
      </w:r>
      <w:r w:rsidR="008E1046">
        <w:rPr>
          <w:rFonts w:ascii="Times New Roman" w:hAnsi="Times New Roman" w:cs="Times New Roman"/>
          <w:sz w:val="24"/>
          <w:szCs w:val="24"/>
        </w:rPr>
        <w:t>)</w:t>
      </w:r>
      <w:r w:rsidR="005B7264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41E1C02F" w14:textId="77777777" w:rsidR="005B7264" w:rsidRPr="00B14F57" w:rsidRDefault="005B7264" w:rsidP="00236FA6">
      <w:pPr>
        <w:pStyle w:val="Beispiel"/>
        <w:spacing w:line="276" w:lineRule="auto"/>
        <w:ind w:left="0" w:firstLine="0"/>
        <w:rPr>
          <w:i/>
          <w:sz w:val="24"/>
          <w:szCs w:val="24"/>
          <w:lang w:val="de-DE"/>
        </w:rPr>
      </w:pPr>
      <w:r w:rsidRPr="00236FA6">
        <w:rPr>
          <w:sz w:val="24"/>
          <w:szCs w:val="24"/>
          <w:lang w:val="de-DE"/>
        </w:rPr>
        <w:t>(</w:t>
      </w:r>
      <w:r w:rsidR="00415F87" w:rsidRPr="00263226">
        <w:rPr>
          <w:sz w:val="24"/>
          <w:szCs w:val="24"/>
          <w:lang w:val="de-DE"/>
        </w:rPr>
        <w:t>1</w:t>
      </w:r>
      <w:r w:rsidR="00415F87">
        <w:rPr>
          <w:sz w:val="24"/>
          <w:szCs w:val="24"/>
          <w:lang w:val="de-DE"/>
        </w:rPr>
        <w:t>4</w:t>
      </w:r>
      <w:r w:rsidRPr="00236FA6">
        <w:rPr>
          <w:sz w:val="24"/>
          <w:szCs w:val="24"/>
          <w:lang w:val="de-DE"/>
        </w:rPr>
        <w:t xml:space="preserve">) </w:t>
      </w:r>
      <w:r w:rsidRPr="00236FA6">
        <w:rPr>
          <w:i/>
          <w:sz w:val="24"/>
          <w:szCs w:val="24"/>
          <w:lang w:val="de-DE"/>
        </w:rPr>
        <w:t>Zurück in den Hof des Hauses!</w:t>
      </w:r>
    </w:p>
    <w:p w14:paraId="0C96B1E1" w14:textId="77777777" w:rsidR="005B7264" w:rsidRPr="00236FA6" w:rsidRDefault="00263226" w:rsidP="00236FA6">
      <w:pPr>
        <w:pStyle w:val="Beispiel"/>
        <w:spacing w:line="276" w:lineRule="auto"/>
        <w:ind w:left="0" w:firstLine="0"/>
        <w:rPr>
          <w:i/>
          <w:sz w:val="24"/>
          <w:szCs w:val="24"/>
          <w:lang w:val="de-DE"/>
        </w:rPr>
      </w:pPr>
      <w:r>
        <w:rPr>
          <w:sz w:val="24"/>
          <w:szCs w:val="24"/>
          <w:lang w:val="de-DE"/>
        </w:rPr>
        <w:t>(</w:t>
      </w:r>
      <w:r w:rsidR="00415F87">
        <w:rPr>
          <w:sz w:val="24"/>
          <w:szCs w:val="24"/>
          <w:lang w:val="de-DE"/>
        </w:rPr>
        <w:t>15</w:t>
      </w:r>
      <w:r w:rsidR="005B7264" w:rsidRPr="005B7264">
        <w:rPr>
          <w:sz w:val="24"/>
          <w:szCs w:val="24"/>
          <w:lang w:val="de-DE"/>
        </w:rPr>
        <w:t xml:space="preserve">) </w:t>
      </w:r>
      <w:r w:rsidR="005B7264" w:rsidRPr="00236FA6">
        <w:rPr>
          <w:i/>
          <w:sz w:val="24"/>
          <w:szCs w:val="24"/>
          <w:lang w:val="de-DE"/>
        </w:rPr>
        <w:t>Ab an die Front</w:t>
      </w:r>
      <w:r w:rsidR="008E2E0B">
        <w:rPr>
          <w:i/>
          <w:sz w:val="24"/>
          <w:szCs w:val="24"/>
          <w:lang w:val="de-DE"/>
        </w:rPr>
        <w:t>!</w:t>
      </w:r>
    </w:p>
    <w:p w14:paraId="0C32C04F" w14:textId="77777777" w:rsidR="00920EBB" w:rsidRPr="00700670" w:rsidRDefault="00920EBB" w:rsidP="00920EBB">
      <w:pPr>
        <w:pStyle w:val="Beispiel"/>
        <w:spacing w:line="276" w:lineRule="auto"/>
        <w:ind w:left="0" w:firstLine="0"/>
        <w:rPr>
          <w:i/>
          <w:sz w:val="24"/>
          <w:szCs w:val="24"/>
          <w:lang w:val="de-DE"/>
        </w:rPr>
      </w:pPr>
    </w:p>
    <w:p w14:paraId="120859B0" w14:textId="77777777" w:rsidR="00773891" w:rsidRDefault="008E1046" w:rsidP="008E2E0B">
      <w:pPr>
        <w:jc w:val="both"/>
        <w:rPr>
          <w:rFonts w:ascii="Times New Roman" w:hAnsi="Times New Roman" w:cs="Times New Roman"/>
          <w:sz w:val="24"/>
          <w:szCs w:val="24"/>
        </w:rPr>
      </w:pPr>
      <w:r w:rsidRPr="00776D5F">
        <w:rPr>
          <w:rFonts w:ascii="Times New Roman" w:hAnsi="Times New Roman" w:cs="Times New Roman"/>
          <w:sz w:val="24"/>
          <w:szCs w:val="24"/>
        </w:rPr>
        <w:t>Der Bewegungspfad wird mit einem Satelliten (eine</w:t>
      </w:r>
      <w:r w:rsidR="006E3BCA">
        <w:rPr>
          <w:rFonts w:ascii="Times New Roman" w:hAnsi="Times New Roman" w:cs="Times New Roman"/>
          <w:sz w:val="24"/>
          <w:szCs w:val="24"/>
        </w:rPr>
        <w:t>r</w:t>
      </w:r>
      <w:r w:rsidRPr="00776D5F">
        <w:rPr>
          <w:rFonts w:ascii="Times New Roman" w:hAnsi="Times New Roman" w:cs="Times New Roman"/>
          <w:sz w:val="24"/>
          <w:szCs w:val="24"/>
        </w:rPr>
        <w:t xml:space="preserve"> lokale</w:t>
      </w:r>
      <w:r w:rsidR="006E3BCA">
        <w:rPr>
          <w:rFonts w:ascii="Times New Roman" w:hAnsi="Times New Roman" w:cs="Times New Roman"/>
          <w:sz w:val="24"/>
          <w:szCs w:val="24"/>
        </w:rPr>
        <w:t>n</w:t>
      </w:r>
      <w:r w:rsidRPr="00776D5F">
        <w:rPr>
          <w:rFonts w:ascii="Times New Roman" w:hAnsi="Times New Roman" w:cs="Times New Roman"/>
          <w:sz w:val="24"/>
          <w:szCs w:val="24"/>
        </w:rPr>
        <w:t xml:space="preserve"> Präposition) ausgedrückt.</w:t>
      </w:r>
      <w:r w:rsidR="00AF33B2">
        <w:rPr>
          <w:rFonts w:ascii="Times New Roman" w:hAnsi="Times New Roman" w:cs="Times New Roman"/>
          <w:sz w:val="24"/>
          <w:szCs w:val="24"/>
        </w:rPr>
        <w:t xml:space="preserve"> Diese Konstruktion kann schematisch wie folgt repräsentiert werden: </w:t>
      </w:r>
      <w:r w:rsidRPr="00776D5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565773F" w14:textId="77777777" w:rsidR="006835C0" w:rsidRDefault="006835C0" w:rsidP="00044BF5">
      <w:pPr>
        <w:pStyle w:val="KeinLeerraum"/>
        <w:ind w:firstLine="708"/>
        <w:jc w:val="both"/>
      </w:pPr>
      <w:r>
        <w:rPr>
          <w:b/>
          <w:bCs/>
          <w:i/>
          <w:iCs/>
        </w:rPr>
        <w:t xml:space="preserve">Syntax     </w:t>
      </w:r>
      <w:r>
        <w:rPr>
          <w:b/>
          <w:bCs/>
          <w:i/>
          <w:iCs/>
        </w:rPr>
        <w:tab/>
        <w:t xml:space="preserve">       </w:t>
      </w:r>
      <w:r>
        <w:t>Adv</w:t>
      </w:r>
      <w:r w:rsidR="00773891">
        <w:t>erb</w:t>
      </w:r>
      <w:r w:rsidR="00773891">
        <w:tab/>
        <w:t xml:space="preserve">    </w:t>
      </w:r>
      <w:r w:rsidR="00773891">
        <w:tab/>
        <w:t xml:space="preserve">Präposition </w:t>
      </w:r>
      <w:r w:rsidR="00773891">
        <w:tab/>
        <w:t xml:space="preserve">      NP</w:t>
      </w:r>
    </w:p>
    <w:p w14:paraId="009CA294" w14:textId="77777777" w:rsidR="006835C0" w:rsidRDefault="00537953" w:rsidP="005B7264">
      <w:pPr>
        <w:pStyle w:val="KeinLeerraum"/>
        <w:jc w:val="both"/>
      </w:pPr>
      <w:r>
        <w:rPr>
          <w:noProof/>
          <w:lang w:eastAsia="de-DE"/>
        </w:rPr>
        <mc:AlternateContent>
          <mc:Choice Requires="wps">
            <w:drawing>
              <wp:anchor distT="0" distB="0" distL="114297" distR="114297" simplePos="0" relativeHeight="251661312" behindDoc="0" locked="0" layoutInCell="1" allowOverlap="1" wp14:anchorId="04E2263A" wp14:editId="72E12475">
                <wp:simplePos x="0" y="0"/>
                <wp:positionH relativeFrom="column">
                  <wp:posOffset>3917314</wp:posOffset>
                </wp:positionH>
                <wp:positionV relativeFrom="paragraph">
                  <wp:posOffset>45720</wp:posOffset>
                </wp:positionV>
                <wp:extent cx="0" cy="299720"/>
                <wp:effectExtent l="101600" t="0" r="76200" b="81280"/>
                <wp:wrapNone/>
                <wp:docPr id="4" name="Gerade Verbindung mit Pfeil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6F47FFEB"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4" o:spid="_x0000_s1026" type="#_x0000_t32" style="position:absolute;margin-left:308.45pt;margin-top:3.6pt;width:0;height:23.6pt;z-index:25166131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297" distR="114297" simplePos="0" relativeHeight="251660288" behindDoc="0" locked="0" layoutInCell="1" allowOverlap="1" wp14:anchorId="42408ED8" wp14:editId="41B4D580">
                <wp:simplePos x="0" y="0"/>
                <wp:positionH relativeFrom="column">
                  <wp:posOffset>2964179</wp:posOffset>
                </wp:positionH>
                <wp:positionV relativeFrom="paragraph">
                  <wp:posOffset>45720</wp:posOffset>
                </wp:positionV>
                <wp:extent cx="0" cy="299720"/>
                <wp:effectExtent l="101600" t="0" r="76200" b="81280"/>
                <wp:wrapNone/>
                <wp:docPr id="3" name="Gerade Verbindung mit Pfeil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E496130" id="Gerade Verbindung mit Pfeil 3" o:spid="_x0000_s1026" type="#_x0000_t32" style="position:absolute;margin-left:233.4pt;margin-top:3.6pt;width:0;height:23.6pt;z-index:25166028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297" distR="114297" simplePos="0" relativeHeight="251659264" behindDoc="0" locked="0" layoutInCell="1" allowOverlap="1" wp14:anchorId="516F71F4" wp14:editId="3B739168">
                <wp:simplePos x="0" y="0"/>
                <wp:positionH relativeFrom="column">
                  <wp:posOffset>1890394</wp:posOffset>
                </wp:positionH>
                <wp:positionV relativeFrom="paragraph">
                  <wp:posOffset>72390</wp:posOffset>
                </wp:positionV>
                <wp:extent cx="0" cy="300355"/>
                <wp:effectExtent l="101600" t="0" r="76200" b="80645"/>
                <wp:wrapNone/>
                <wp:docPr id="1" name="Gerade Verbindung mit Pf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03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5F6360" id="Gerade Verbindung mit Pfeil 1" o:spid="_x0000_s1026" type="#_x0000_t32" style="position:absolute;margin-left:148.85pt;margin-top:5.7pt;width:0;height:23.65pt;z-index:25165926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" strokecolor="#4a7ebb">
                <v:stroke endarrow="open"/>
                <o:lock v:ext="edit" shapetype="f"/>
              </v:shape>
            </w:pict>
          </mc:Fallback>
        </mc:AlternateContent>
      </w:r>
      <w:r w:rsidR="006835C0">
        <w:tab/>
      </w:r>
      <w:r w:rsidR="006835C0">
        <w:tab/>
      </w:r>
      <w:r w:rsidR="006835C0">
        <w:tab/>
      </w:r>
      <w:r w:rsidR="006835C0">
        <w:tab/>
        <w:t xml:space="preserve">   </w:t>
      </w:r>
      <w:r w:rsidR="006835C0">
        <w:tab/>
      </w:r>
      <w:r w:rsidR="006835C0">
        <w:tab/>
      </w:r>
      <w:r w:rsidR="006835C0">
        <w:tab/>
      </w:r>
      <w:r w:rsidR="006835C0">
        <w:tab/>
      </w:r>
      <w:r w:rsidR="006835C0">
        <w:tab/>
      </w:r>
    </w:p>
    <w:p w14:paraId="1415B074" w14:textId="77777777" w:rsidR="006835C0" w:rsidRDefault="006835C0" w:rsidP="005B7264">
      <w:pPr>
        <w:pStyle w:val="KeinLeerraum"/>
        <w:jc w:val="both"/>
        <w:rPr>
          <w:b/>
          <w:bCs/>
          <w:i/>
          <w:iCs/>
        </w:rPr>
      </w:pPr>
    </w:p>
    <w:p w14:paraId="1F1F1DD2" w14:textId="77777777" w:rsidR="006835C0" w:rsidRDefault="006835C0" w:rsidP="005B7264">
      <w:pPr>
        <w:pStyle w:val="KeinLeerraum"/>
        <w:ind w:firstLine="708"/>
        <w:jc w:val="both"/>
      </w:pPr>
      <w:r>
        <w:rPr>
          <w:b/>
          <w:bCs/>
          <w:i/>
          <w:iCs/>
        </w:rPr>
        <w:t>Semantik</w:t>
      </w:r>
      <w:r>
        <w:rPr>
          <w:b/>
          <w:bCs/>
          <w:i/>
          <w:iCs/>
        </w:rPr>
        <w:tab/>
        <w:t xml:space="preserve"> </w:t>
      </w:r>
      <w:r>
        <w:rPr>
          <w:i/>
          <w:iCs/>
        </w:rPr>
        <w:t xml:space="preserve">&lt;Bewegungsanfang         Pfad         </w:t>
      </w:r>
      <w:r>
        <w:rPr>
          <w:i/>
          <w:iCs/>
        </w:rPr>
        <w:tab/>
        <w:t xml:space="preserve">      Ziel&gt;</w:t>
      </w:r>
    </w:p>
    <w:p w14:paraId="07C7D1CE" w14:textId="77777777" w:rsidR="006835C0" w:rsidRDefault="006835C0" w:rsidP="00263226">
      <w:pPr>
        <w:pStyle w:val="KeinLeerraum"/>
        <w:jc w:val="both"/>
      </w:pPr>
    </w:p>
    <w:p w14:paraId="17C872C4" w14:textId="77777777" w:rsidR="00920EBB" w:rsidRPr="006E5EBB" w:rsidRDefault="006835C0" w:rsidP="00920EBB">
      <w:pPr>
        <w:pStyle w:val="KeinLeerraum"/>
        <w:jc w:val="both"/>
      </w:pPr>
      <w:r>
        <w:tab/>
      </w:r>
      <w:r w:rsidRPr="006E5EBB">
        <w:t xml:space="preserve">Schema 1: </w:t>
      </w:r>
      <w:r w:rsidR="00F84AC9" w:rsidRPr="006E5EBB">
        <w:t xml:space="preserve">abstrakte Konstruktion der </w:t>
      </w:r>
      <w:r w:rsidR="00F7557E" w:rsidRPr="006E5EBB">
        <w:t xml:space="preserve">deutschen </w:t>
      </w:r>
      <w:r w:rsidR="00F84AC9" w:rsidRPr="006E5EBB">
        <w:t xml:space="preserve">verblosen </w:t>
      </w:r>
      <w:proofErr w:type="spellStart"/>
      <w:r w:rsidR="00F84AC9" w:rsidRPr="006E5EBB">
        <w:t>Direktiva</w:t>
      </w:r>
      <w:proofErr w:type="spellEnd"/>
      <w:r w:rsidR="00F84AC9" w:rsidRPr="006E5EBB">
        <w:t xml:space="preserve"> Typ</w:t>
      </w:r>
      <w:r w:rsidR="007726D1" w:rsidRPr="006E5EBB">
        <w:t xml:space="preserve"> </w:t>
      </w:r>
      <w:r w:rsidR="00F84AC9" w:rsidRPr="006E5EBB">
        <w:t>1</w:t>
      </w:r>
    </w:p>
    <w:p w14:paraId="7FE77765" w14:textId="77777777" w:rsidR="00AF33B2" w:rsidRDefault="00AF33B2">
      <w:pPr>
        <w:pStyle w:val="KeinLeerraum"/>
        <w:jc w:val="both"/>
        <w:rPr>
          <w:sz w:val="20"/>
          <w:szCs w:val="20"/>
        </w:rPr>
      </w:pPr>
    </w:p>
    <w:p w14:paraId="6DDC49FF" w14:textId="77777777" w:rsidR="00AF33B2" w:rsidRPr="00920EBB" w:rsidRDefault="00AF33B2" w:rsidP="008E2E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 prototypischen Fall </w:t>
      </w:r>
      <w:r w:rsidR="00742B96">
        <w:rPr>
          <w:rFonts w:ascii="Times New Roman" w:hAnsi="Times New Roman" w:cs="Times New Roman"/>
          <w:sz w:val="24"/>
          <w:szCs w:val="24"/>
        </w:rPr>
        <w:t xml:space="preserve">möchte der </w:t>
      </w:r>
      <w:r w:rsidR="00742B96" w:rsidRPr="00920EBB">
        <w:rPr>
          <w:rFonts w:ascii="Times New Roman" w:hAnsi="Times New Roman" w:cs="Times New Roman"/>
          <w:sz w:val="24"/>
          <w:szCs w:val="24"/>
        </w:rPr>
        <w:t>Sprecher, dass sich der Adressat in die von ihm genannte Richtung bewegt. Der Adressat ist „nicht nur Verursacher der Bewegung, sondern gleichzeitig die zu bewegende Entität“</w:t>
      </w:r>
      <w:r w:rsidR="00A44F4B" w:rsidRPr="00920EBB">
        <w:rPr>
          <w:rFonts w:ascii="Times New Roman" w:hAnsi="Times New Roman" w:cs="Times New Roman"/>
          <w:sz w:val="24"/>
          <w:szCs w:val="24"/>
        </w:rPr>
        <w:t xml:space="preserve"> (Jacobs 200</w:t>
      </w:r>
      <w:r w:rsidR="00055FEA" w:rsidRPr="00920EBB">
        <w:rPr>
          <w:rFonts w:ascii="Times New Roman" w:hAnsi="Times New Roman" w:cs="Times New Roman"/>
          <w:sz w:val="24"/>
          <w:szCs w:val="24"/>
        </w:rPr>
        <w:t>8</w:t>
      </w:r>
      <w:r w:rsidR="00A44F4B" w:rsidRPr="00920EBB">
        <w:rPr>
          <w:rFonts w:ascii="Times New Roman" w:hAnsi="Times New Roman" w:cs="Times New Roman"/>
          <w:sz w:val="24"/>
          <w:szCs w:val="24"/>
        </w:rPr>
        <w:t>,</w:t>
      </w:r>
      <w:r w:rsidR="00742B96" w:rsidRPr="00920EBB">
        <w:rPr>
          <w:rFonts w:ascii="Times New Roman" w:hAnsi="Times New Roman" w:cs="Times New Roman"/>
          <w:sz w:val="24"/>
          <w:szCs w:val="24"/>
        </w:rPr>
        <w:t xml:space="preserve"> 16).</w:t>
      </w:r>
    </w:p>
    <w:p w14:paraId="370FBE3D" w14:textId="77777777" w:rsidR="00F7557E" w:rsidRPr="00920EBB" w:rsidRDefault="0089349E" w:rsidP="00044BF5">
      <w:pPr>
        <w:pStyle w:val="KeinLeerraum"/>
        <w:jc w:val="both"/>
        <w:rPr>
          <w:sz w:val="24"/>
          <w:szCs w:val="24"/>
        </w:rPr>
      </w:pPr>
      <w:r w:rsidRPr="00920EBB">
        <w:rPr>
          <w:sz w:val="24"/>
          <w:szCs w:val="24"/>
        </w:rPr>
        <w:t>(</w:t>
      </w:r>
      <w:r w:rsidR="00415F87">
        <w:rPr>
          <w:sz w:val="24"/>
          <w:szCs w:val="24"/>
        </w:rPr>
        <w:t>16</w:t>
      </w:r>
      <w:r w:rsidRPr="00920EBB">
        <w:rPr>
          <w:sz w:val="24"/>
          <w:szCs w:val="24"/>
        </w:rPr>
        <w:t xml:space="preserve">) </w:t>
      </w:r>
      <w:r w:rsidR="005711D1" w:rsidRPr="00920EBB">
        <w:rPr>
          <w:i/>
          <w:sz w:val="24"/>
          <w:szCs w:val="24"/>
        </w:rPr>
        <w:t>Morgen Jungs. Frühstückt schön und dann ab zu</w:t>
      </w:r>
      <w:r w:rsidR="00507672" w:rsidRPr="00920EBB">
        <w:rPr>
          <w:i/>
          <w:sz w:val="24"/>
          <w:szCs w:val="24"/>
        </w:rPr>
        <w:t>r</w:t>
      </w:r>
      <w:r w:rsidR="005711D1" w:rsidRPr="00920EBB">
        <w:rPr>
          <w:i/>
          <w:sz w:val="24"/>
          <w:szCs w:val="24"/>
        </w:rPr>
        <w:t xml:space="preserve"> Schule. Ich muss los.</w:t>
      </w:r>
      <w:r w:rsidR="005711D1" w:rsidRPr="00920EBB">
        <w:t xml:space="preserve"> </w:t>
      </w:r>
      <w:r w:rsidR="005711D1" w:rsidRPr="00920EBB">
        <w:rPr>
          <w:sz w:val="24"/>
          <w:szCs w:val="24"/>
        </w:rPr>
        <w:t xml:space="preserve">(Sketch Engine, </w:t>
      </w:r>
    </w:p>
    <w:p w14:paraId="7201F4B6" w14:textId="40DFF79F" w:rsidR="00742B96" w:rsidRPr="00920EBB" w:rsidRDefault="005711D1" w:rsidP="001A247F">
      <w:pPr>
        <w:pStyle w:val="KeinLeerraum"/>
        <w:jc w:val="both"/>
        <w:rPr>
          <w:sz w:val="24"/>
          <w:szCs w:val="24"/>
        </w:rPr>
      </w:pPr>
      <w:r w:rsidRPr="00920EBB">
        <w:rPr>
          <w:sz w:val="24"/>
          <w:szCs w:val="24"/>
        </w:rPr>
        <w:t>deTenTe13)</w:t>
      </w:r>
    </w:p>
    <w:p w14:paraId="5015E00E" w14:textId="77777777" w:rsidR="001A247F" w:rsidRPr="00920EBB" w:rsidRDefault="001A247F" w:rsidP="001A247F">
      <w:pPr>
        <w:pStyle w:val="KeinLeerraum"/>
        <w:jc w:val="both"/>
        <w:rPr>
          <w:sz w:val="24"/>
          <w:szCs w:val="24"/>
        </w:rPr>
      </w:pPr>
    </w:p>
    <w:p w14:paraId="72414F53" w14:textId="77777777" w:rsidR="00483C6F" w:rsidRDefault="005711D1" w:rsidP="008E2E0B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920EBB">
        <w:rPr>
          <w:rFonts w:ascii="Times New Roman" w:hAnsi="Times New Roman" w:cs="Times New Roman"/>
          <w:sz w:val="24"/>
          <w:szCs w:val="24"/>
        </w:rPr>
        <w:t xml:space="preserve">Im </w:t>
      </w:r>
      <w:r w:rsidR="00F7557E" w:rsidRPr="00920EBB">
        <w:rPr>
          <w:rFonts w:ascii="Times New Roman" w:hAnsi="Times New Roman" w:cs="Times New Roman"/>
          <w:sz w:val="24"/>
          <w:szCs w:val="24"/>
        </w:rPr>
        <w:t>deTenTe13-</w:t>
      </w:r>
      <w:r w:rsidR="00507672" w:rsidRPr="00920EBB">
        <w:rPr>
          <w:rFonts w:ascii="Times New Roman" w:hAnsi="Times New Roman" w:cs="Times New Roman"/>
          <w:sz w:val="24"/>
          <w:szCs w:val="24"/>
        </w:rPr>
        <w:t>K</w:t>
      </w:r>
      <w:r w:rsidRPr="00920EBB">
        <w:rPr>
          <w:rFonts w:ascii="Times New Roman" w:hAnsi="Times New Roman" w:cs="Times New Roman"/>
          <w:sz w:val="24"/>
          <w:szCs w:val="24"/>
        </w:rPr>
        <w:t>orpus</w:t>
      </w:r>
      <w:r w:rsidR="00F7557E" w:rsidRPr="00920EBB">
        <w:rPr>
          <w:rFonts w:ascii="Times New Roman" w:hAnsi="Times New Roman" w:cs="Times New Roman"/>
          <w:sz w:val="24"/>
          <w:szCs w:val="24"/>
        </w:rPr>
        <w:t xml:space="preserve"> von Sketch</w:t>
      </w:r>
      <w:r w:rsidR="00DC5C92" w:rsidRPr="00920EBB">
        <w:rPr>
          <w:rFonts w:ascii="Times New Roman" w:hAnsi="Times New Roman" w:cs="Times New Roman"/>
          <w:sz w:val="24"/>
          <w:szCs w:val="24"/>
        </w:rPr>
        <w:t xml:space="preserve"> E</w:t>
      </w:r>
      <w:r w:rsidR="00F7557E" w:rsidRPr="00920EBB">
        <w:rPr>
          <w:rFonts w:ascii="Times New Roman" w:hAnsi="Times New Roman" w:cs="Times New Roman"/>
          <w:sz w:val="24"/>
          <w:szCs w:val="24"/>
        </w:rPr>
        <w:t>ngine</w:t>
      </w:r>
      <w:r w:rsidRPr="00920EBB">
        <w:rPr>
          <w:rFonts w:ascii="Times New Roman" w:hAnsi="Times New Roman" w:cs="Times New Roman"/>
          <w:sz w:val="24"/>
          <w:szCs w:val="24"/>
        </w:rPr>
        <w:t xml:space="preserve"> </w:t>
      </w:r>
      <w:r w:rsidR="00507672" w:rsidRPr="00920EBB">
        <w:rPr>
          <w:rFonts w:ascii="Times New Roman" w:hAnsi="Times New Roman" w:cs="Times New Roman"/>
          <w:sz w:val="24"/>
          <w:szCs w:val="24"/>
        </w:rPr>
        <w:t>sind</w:t>
      </w:r>
      <w:r w:rsidRPr="00920EBB">
        <w:rPr>
          <w:rFonts w:ascii="Times New Roman" w:hAnsi="Times New Roman" w:cs="Times New Roman"/>
          <w:sz w:val="24"/>
          <w:szCs w:val="24"/>
        </w:rPr>
        <w:t xml:space="preserve"> jedoch auch </w:t>
      </w:r>
      <w:r w:rsidR="005321A6" w:rsidRPr="00920EBB">
        <w:rPr>
          <w:rFonts w:ascii="Times New Roman" w:hAnsi="Times New Roman" w:cs="Times New Roman"/>
          <w:sz w:val="24"/>
          <w:szCs w:val="24"/>
        </w:rPr>
        <w:t>Belege</w:t>
      </w:r>
      <w:r w:rsidRPr="00920EBB">
        <w:rPr>
          <w:rFonts w:ascii="Times New Roman" w:hAnsi="Times New Roman" w:cs="Times New Roman"/>
          <w:sz w:val="24"/>
          <w:szCs w:val="24"/>
        </w:rPr>
        <w:t xml:space="preserve"> zu finden, in</w:t>
      </w:r>
      <w:r w:rsidR="00483C6F" w:rsidRPr="00920EBB">
        <w:rPr>
          <w:rFonts w:ascii="Times New Roman" w:hAnsi="Times New Roman" w:cs="Times New Roman"/>
          <w:sz w:val="24"/>
          <w:szCs w:val="24"/>
        </w:rPr>
        <w:t xml:space="preserve"> denen die zu</w:t>
      </w:r>
      <w:r w:rsidR="00507672" w:rsidRPr="00920EBB">
        <w:rPr>
          <w:rFonts w:ascii="Times New Roman" w:hAnsi="Times New Roman" w:cs="Times New Roman"/>
          <w:sz w:val="24"/>
          <w:szCs w:val="24"/>
        </w:rPr>
        <w:t xml:space="preserve"> </w:t>
      </w:r>
      <w:r w:rsidR="00483C6F" w:rsidRPr="00920EBB">
        <w:rPr>
          <w:rFonts w:ascii="Times New Roman" w:hAnsi="Times New Roman" w:cs="Times New Roman"/>
          <w:sz w:val="24"/>
          <w:szCs w:val="24"/>
        </w:rPr>
        <w:t>bewegende Entität nicht der Adressat, sondern der S</w:t>
      </w:r>
      <w:r w:rsidR="005321A6" w:rsidRPr="00920EBB">
        <w:rPr>
          <w:rFonts w:ascii="Times New Roman" w:hAnsi="Times New Roman" w:cs="Times New Roman"/>
          <w:sz w:val="24"/>
          <w:szCs w:val="24"/>
        </w:rPr>
        <w:t>precher selbst</w:t>
      </w:r>
      <w:r w:rsidR="005321A6">
        <w:rPr>
          <w:rFonts w:ascii="Times New Roman" w:hAnsi="Times New Roman" w:cs="Times New Roman"/>
          <w:sz w:val="24"/>
          <w:szCs w:val="24"/>
        </w:rPr>
        <w:t xml:space="preserve"> </w:t>
      </w:r>
      <w:r w:rsidR="00A701E7">
        <w:rPr>
          <w:rFonts w:ascii="Times New Roman" w:hAnsi="Times New Roman" w:cs="Times New Roman"/>
          <w:sz w:val="24"/>
          <w:szCs w:val="24"/>
        </w:rPr>
        <w:t xml:space="preserve">ist. Auch in diesen Fällen behält die Konstruktion ihren </w:t>
      </w:r>
      <w:r w:rsidR="00BE12CE">
        <w:rPr>
          <w:rFonts w:ascii="Times New Roman" w:hAnsi="Times New Roman" w:cs="Times New Roman"/>
          <w:sz w:val="24"/>
          <w:szCs w:val="24"/>
        </w:rPr>
        <w:t>direktiven</w:t>
      </w:r>
      <w:r w:rsidR="00A701E7">
        <w:rPr>
          <w:rFonts w:ascii="Times New Roman" w:hAnsi="Times New Roman" w:cs="Times New Roman"/>
          <w:sz w:val="24"/>
          <w:szCs w:val="24"/>
        </w:rPr>
        <w:t xml:space="preserve"> Charakter.</w:t>
      </w:r>
    </w:p>
    <w:p w14:paraId="4E8D25FA" w14:textId="77777777" w:rsidR="00A701E7" w:rsidRDefault="00A701E7" w:rsidP="008E2E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15F87">
        <w:rPr>
          <w:rFonts w:ascii="Times New Roman" w:hAnsi="Times New Roman" w:cs="Times New Roman"/>
          <w:sz w:val="24"/>
          <w:szCs w:val="24"/>
        </w:rPr>
        <w:t>17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483C6F" w:rsidRPr="008E2E0B">
        <w:rPr>
          <w:rFonts w:ascii="Times New Roman" w:hAnsi="Times New Roman" w:cs="Times New Roman"/>
          <w:i/>
          <w:sz w:val="24"/>
          <w:szCs w:val="24"/>
        </w:rPr>
        <w:t xml:space="preserve">Zurück ging es dann wieder bei strahlendem Sonnenschein entlang des Seeufers. Noch schnell was in der Jugendherberge gegessen und auf zum nächsten Ziel: Luzern. Auch hier haben wir uns erst mal verfahren. </w:t>
      </w:r>
      <w:r w:rsidR="005321A6" w:rsidRPr="008E2E0B">
        <w:rPr>
          <w:rFonts w:ascii="Times New Roman" w:hAnsi="Times New Roman" w:cs="Times New Roman"/>
          <w:i/>
          <w:sz w:val="24"/>
          <w:szCs w:val="24"/>
        </w:rPr>
        <w:t xml:space="preserve">[…] </w:t>
      </w:r>
      <w:r w:rsidR="00483C6F" w:rsidRPr="008E2E0B">
        <w:rPr>
          <w:rFonts w:ascii="Times New Roman" w:hAnsi="Times New Roman" w:cs="Times New Roman"/>
          <w:i/>
          <w:sz w:val="24"/>
          <w:szCs w:val="24"/>
        </w:rPr>
        <w:t xml:space="preserve">Abends dann noch was in der Stadt essen, E-Mails abrufen </w:t>
      </w:r>
      <w:r w:rsidR="00483C6F" w:rsidRPr="00212D52">
        <w:rPr>
          <w:rFonts w:ascii="Times New Roman" w:hAnsi="Times New Roman" w:cs="Times New Roman"/>
          <w:i/>
          <w:sz w:val="24"/>
          <w:szCs w:val="24"/>
        </w:rPr>
        <w:t>und ab ins Bett.</w:t>
      </w:r>
      <w:r w:rsidR="00C95454">
        <w:t xml:space="preserve"> </w:t>
      </w:r>
      <w:r w:rsidR="008E4E90" w:rsidRPr="008E4E90">
        <w:rPr>
          <w:rFonts w:ascii="Times New Roman" w:hAnsi="Times New Roman" w:cs="Times New Roman"/>
          <w:sz w:val="24"/>
          <w:szCs w:val="24"/>
        </w:rPr>
        <w:t>(Sketch Engine, deTenTe13)</w:t>
      </w:r>
    </w:p>
    <w:p w14:paraId="17F6C75B" w14:textId="77777777" w:rsidR="00A701E7" w:rsidRDefault="00A701E7" w:rsidP="008E2E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15F87">
        <w:rPr>
          <w:rFonts w:ascii="Times New Roman" w:hAnsi="Times New Roman" w:cs="Times New Roman"/>
          <w:sz w:val="24"/>
          <w:szCs w:val="24"/>
        </w:rPr>
        <w:t>18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E2E0B">
        <w:rPr>
          <w:rFonts w:ascii="Times New Roman" w:hAnsi="Times New Roman" w:cs="Times New Roman"/>
          <w:i/>
          <w:sz w:val="24"/>
          <w:szCs w:val="24"/>
        </w:rPr>
        <w:t xml:space="preserve">Deshalb sage ich jetzt einfach mal: </w:t>
      </w:r>
      <w:r w:rsidRPr="00212D52">
        <w:rPr>
          <w:rFonts w:ascii="Times New Roman" w:hAnsi="Times New Roman" w:cs="Times New Roman"/>
          <w:i/>
          <w:sz w:val="24"/>
          <w:szCs w:val="24"/>
        </w:rPr>
        <w:t>ab in die Ferien,</w:t>
      </w:r>
      <w:r w:rsidRPr="008E2E0B">
        <w:rPr>
          <w:rFonts w:ascii="Times New Roman" w:hAnsi="Times New Roman" w:cs="Times New Roman"/>
          <w:i/>
          <w:sz w:val="24"/>
          <w:szCs w:val="24"/>
        </w:rPr>
        <w:t xml:space="preserve"> ich will meine Ruhe haben</w:t>
      </w:r>
      <w:r>
        <w:rPr>
          <w:rFonts w:ascii="Times New Roman" w:hAnsi="Times New Roman" w:cs="Times New Roman"/>
          <w:sz w:val="24"/>
          <w:szCs w:val="24"/>
        </w:rPr>
        <w:t xml:space="preserve"> ;-)</w:t>
      </w:r>
      <w:r w:rsidR="008E4E90">
        <w:rPr>
          <w:rFonts w:ascii="Times New Roman" w:hAnsi="Times New Roman" w:cs="Times New Roman"/>
          <w:sz w:val="24"/>
          <w:szCs w:val="24"/>
        </w:rPr>
        <w:t xml:space="preserve"> </w:t>
      </w:r>
      <w:r w:rsidR="008E4E90" w:rsidRPr="008E4E90">
        <w:rPr>
          <w:rFonts w:ascii="Times New Roman" w:hAnsi="Times New Roman" w:cs="Times New Roman"/>
          <w:sz w:val="24"/>
          <w:szCs w:val="24"/>
        </w:rPr>
        <w:t>(Sketch Engine, deTenTe13)</w:t>
      </w:r>
    </w:p>
    <w:p w14:paraId="714AB83C" w14:textId="77777777" w:rsidR="00A701E7" w:rsidRDefault="00A701E7" w:rsidP="008E2E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 anderen – weniger prototypischen –</w:t>
      </w:r>
      <w:r w:rsidR="005407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Fällen wird </w:t>
      </w:r>
      <w:r w:rsidR="005A4EAB">
        <w:rPr>
          <w:rFonts w:ascii="Times New Roman" w:hAnsi="Times New Roman" w:cs="Times New Roman"/>
          <w:sz w:val="24"/>
          <w:szCs w:val="24"/>
        </w:rPr>
        <w:t>kein Befehl bzw. keine Aufforderung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E09FF">
        <w:rPr>
          <w:rFonts w:ascii="Times New Roman" w:hAnsi="Times New Roman" w:cs="Times New Roman"/>
          <w:sz w:val="24"/>
          <w:szCs w:val="24"/>
        </w:rPr>
        <w:t>realisiert</w:t>
      </w:r>
      <w:r>
        <w:rPr>
          <w:rFonts w:ascii="Times New Roman" w:hAnsi="Times New Roman" w:cs="Times New Roman"/>
          <w:sz w:val="24"/>
          <w:szCs w:val="24"/>
        </w:rPr>
        <w:t>, wobei die direktionale Lesart unberührt bleibt:</w:t>
      </w:r>
    </w:p>
    <w:p w14:paraId="5A8ACF41" w14:textId="77777777" w:rsidR="00A701E7" w:rsidRDefault="00A701E7" w:rsidP="008E2E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(1</w:t>
      </w:r>
      <w:r w:rsidR="00A07AC5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8E2E0B">
        <w:rPr>
          <w:rFonts w:ascii="Times New Roman" w:hAnsi="Times New Roman" w:cs="Times New Roman"/>
          <w:i/>
          <w:sz w:val="24"/>
          <w:szCs w:val="24"/>
        </w:rPr>
        <w:t>Für ihn heißt es bald</w:t>
      </w:r>
      <w:r w:rsidRPr="00212D52">
        <w:rPr>
          <w:rFonts w:ascii="Times New Roman" w:hAnsi="Times New Roman" w:cs="Times New Roman"/>
          <w:i/>
          <w:sz w:val="24"/>
          <w:szCs w:val="24"/>
        </w:rPr>
        <w:t>: Ab in die Ferien</w:t>
      </w:r>
      <w:r w:rsidRPr="008E2E0B">
        <w:rPr>
          <w:rFonts w:ascii="Times New Roman" w:hAnsi="Times New Roman" w:cs="Times New Roman"/>
          <w:i/>
          <w:sz w:val="24"/>
          <w:szCs w:val="24"/>
        </w:rPr>
        <w:t>.</w:t>
      </w:r>
      <w:r w:rsidR="008E4E90" w:rsidRPr="008E4E90">
        <w:t xml:space="preserve"> </w:t>
      </w:r>
      <w:r w:rsidR="008E4E90" w:rsidRPr="008E4E90">
        <w:rPr>
          <w:rFonts w:ascii="Times New Roman" w:hAnsi="Times New Roman" w:cs="Times New Roman"/>
          <w:sz w:val="24"/>
          <w:szCs w:val="24"/>
        </w:rPr>
        <w:t>(Sketch Engine, deTenTe13)</w:t>
      </w:r>
    </w:p>
    <w:p w14:paraId="1A3DDB64" w14:textId="77777777" w:rsidR="00773891" w:rsidRDefault="00FF59F2" w:rsidP="008E2E0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Aufgrund ihrer </w:t>
      </w:r>
      <w:proofErr w:type="spellStart"/>
      <w:r>
        <w:rPr>
          <w:rFonts w:ascii="Times New Roman" w:hAnsi="Times New Roman" w:cs="Times New Roman"/>
          <w:sz w:val="24"/>
          <w:szCs w:val="24"/>
        </w:rPr>
        <w:t>Schematizität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0FD">
        <w:rPr>
          <w:rFonts w:ascii="Times New Roman" w:hAnsi="Times New Roman" w:cs="Times New Roman"/>
          <w:sz w:val="24"/>
          <w:szCs w:val="24"/>
        </w:rPr>
        <w:t>ermöglichen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verblose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710FD">
        <w:rPr>
          <w:rFonts w:ascii="Times New Roman" w:hAnsi="Times New Roman" w:cs="Times New Roman"/>
          <w:sz w:val="24"/>
          <w:szCs w:val="24"/>
        </w:rPr>
        <w:t>Reihenbildungen:</w:t>
      </w:r>
    </w:p>
    <w:p w14:paraId="52163896" w14:textId="77777777" w:rsidR="00773891" w:rsidRPr="000F09DF" w:rsidRDefault="00773891" w:rsidP="009649F2">
      <w:pPr>
        <w:tabs>
          <w:tab w:val="left" w:pos="426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(</w:t>
      </w:r>
      <w:r w:rsidR="00A07AC5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>)</w:t>
      </w:r>
      <w:r w:rsidR="00507672">
        <w:rPr>
          <w:rFonts w:ascii="Times New Roman" w:hAnsi="Times New Roman" w:cs="Times New Roman"/>
          <w:sz w:val="24"/>
          <w:szCs w:val="24"/>
        </w:rPr>
        <w:t xml:space="preserve"> </w:t>
      </w:r>
      <w:r w:rsidR="00F7557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a. </w:t>
      </w:r>
      <w:r w:rsidRPr="000F09DF">
        <w:rPr>
          <w:rFonts w:ascii="Times New Roman" w:hAnsi="Times New Roman" w:cs="Times New Roman"/>
          <w:i/>
          <w:sz w:val="24"/>
          <w:szCs w:val="24"/>
        </w:rPr>
        <w:t>Ab ins Bett!</w:t>
      </w:r>
    </w:p>
    <w:p w14:paraId="3985A13E" w14:textId="77777777" w:rsidR="00773891" w:rsidRDefault="00773891" w:rsidP="009649F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b.</w:t>
      </w:r>
      <w:r w:rsidRPr="000F09DF">
        <w:rPr>
          <w:rFonts w:ascii="Times New Roman" w:hAnsi="Times New Roman" w:cs="Times New Roman"/>
          <w:i/>
          <w:sz w:val="24"/>
          <w:szCs w:val="24"/>
        </w:rPr>
        <w:t xml:space="preserve"> Ab </w:t>
      </w:r>
      <w:r w:rsidR="00614A88" w:rsidRPr="000F09DF">
        <w:rPr>
          <w:rFonts w:ascii="Times New Roman" w:hAnsi="Times New Roman" w:cs="Times New Roman"/>
          <w:i/>
          <w:sz w:val="24"/>
          <w:szCs w:val="24"/>
        </w:rPr>
        <w:t>durch die Hecke!</w:t>
      </w:r>
    </w:p>
    <w:p w14:paraId="56879DB1" w14:textId="77777777" w:rsidR="00614A88" w:rsidRDefault="00773891" w:rsidP="009649F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Pr="000F09DF">
        <w:rPr>
          <w:rFonts w:ascii="Times New Roman" w:hAnsi="Times New Roman" w:cs="Times New Roman"/>
          <w:i/>
          <w:sz w:val="24"/>
          <w:szCs w:val="24"/>
        </w:rPr>
        <w:t>Ab hinter das Haus!</w:t>
      </w:r>
    </w:p>
    <w:p w14:paraId="025CA341" w14:textId="6B2B5305" w:rsidR="00614A88" w:rsidRPr="000F09DF" w:rsidRDefault="00614A88" w:rsidP="007708A7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15F87">
        <w:rPr>
          <w:rFonts w:ascii="Times New Roman" w:hAnsi="Times New Roman" w:cs="Times New Roman"/>
          <w:sz w:val="24"/>
          <w:szCs w:val="24"/>
        </w:rPr>
        <w:t>2</w:t>
      </w:r>
      <w:r w:rsidR="00A07AC5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)</w:t>
      </w:r>
      <w:r w:rsidR="007708A7">
        <w:rPr>
          <w:rFonts w:ascii="Times New Roman" w:hAnsi="Times New Roman" w:cs="Times New Roman"/>
          <w:sz w:val="24"/>
          <w:szCs w:val="24"/>
        </w:rPr>
        <w:t xml:space="preserve"> </w:t>
      </w:r>
      <w:r w:rsidR="007708A7">
        <w:rPr>
          <w:rFonts w:ascii="Times New Roman" w:hAnsi="Times New Roman" w:cs="Times New Roman"/>
          <w:sz w:val="24"/>
          <w:szCs w:val="24"/>
        </w:rPr>
        <w:tab/>
      </w:r>
      <w:r w:rsidR="00507672">
        <w:rPr>
          <w:rFonts w:ascii="Times New Roman" w:hAnsi="Times New Roman" w:cs="Times New Roman"/>
          <w:sz w:val="24"/>
          <w:szCs w:val="24"/>
        </w:rPr>
        <w:t xml:space="preserve">a. </w:t>
      </w:r>
      <w:r w:rsidRPr="000F09DF">
        <w:rPr>
          <w:rFonts w:ascii="Times New Roman" w:hAnsi="Times New Roman" w:cs="Times New Roman"/>
          <w:i/>
          <w:sz w:val="24"/>
          <w:szCs w:val="24"/>
        </w:rPr>
        <w:t>Vorwärts ins Haus!</w:t>
      </w:r>
    </w:p>
    <w:p w14:paraId="36EFB07B" w14:textId="77777777" w:rsidR="00614A88" w:rsidRPr="000F09DF" w:rsidRDefault="00507672" w:rsidP="009649F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 </w:t>
      </w:r>
      <w:r w:rsidR="00614A88" w:rsidRPr="000F09DF">
        <w:rPr>
          <w:rFonts w:ascii="Times New Roman" w:hAnsi="Times New Roman" w:cs="Times New Roman"/>
          <w:i/>
          <w:sz w:val="24"/>
          <w:szCs w:val="24"/>
        </w:rPr>
        <w:t>Vorwärts in die Zukunft!</w:t>
      </w:r>
    </w:p>
    <w:p w14:paraId="24523D8C" w14:textId="77777777" w:rsidR="00614A88" w:rsidRPr="000F09DF" w:rsidRDefault="00507672" w:rsidP="009649F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c. </w:t>
      </w:r>
      <w:r w:rsidR="00614A88" w:rsidRPr="000F09DF">
        <w:rPr>
          <w:rFonts w:ascii="Times New Roman" w:hAnsi="Times New Roman" w:cs="Times New Roman"/>
          <w:i/>
          <w:sz w:val="24"/>
          <w:szCs w:val="24"/>
        </w:rPr>
        <w:t>Vorwärts auf den Berg!</w:t>
      </w:r>
    </w:p>
    <w:p w14:paraId="020FECB2" w14:textId="77777777" w:rsidR="008E4E90" w:rsidRPr="00391204" w:rsidRDefault="00507672" w:rsidP="008E2E0B">
      <w:pPr>
        <w:tabs>
          <w:tab w:val="left" w:pos="284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391204">
        <w:rPr>
          <w:rFonts w:ascii="Times New Roman" w:hAnsi="Times New Roman" w:cs="Times New Roman"/>
          <w:sz w:val="24"/>
          <w:szCs w:val="24"/>
        </w:rPr>
        <w:t xml:space="preserve">Wenn ein </w:t>
      </w:r>
      <w:r w:rsidR="00A63541" w:rsidRPr="00391204">
        <w:rPr>
          <w:rFonts w:ascii="Times New Roman" w:hAnsi="Times New Roman" w:cs="Times New Roman"/>
          <w:sz w:val="24"/>
          <w:szCs w:val="24"/>
        </w:rPr>
        <w:t>Richtungsadverb</w:t>
      </w:r>
      <w:r w:rsidRPr="00391204">
        <w:rPr>
          <w:rFonts w:ascii="Times New Roman" w:hAnsi="Times New Roman" w:cs="Times New Roman"/>
          <w:sz w:val="24"/>
          <w:szCs w:val="24"/>
        </w:rPr>
        <w:t xml:space="preserve"> vor der lokalen Präposition vorkommt, dann </w:t>
      </w:r>
      <w:r w:rsidR="008A1854" w:rsidRPr="00391204">
        <w:rPr>
          <w:rFonts w:ascii="Times New Roman" w:hAnsi="Times New Roman" w:cs="Times New Roman"/>
          <w:sz w:val="24"/>
          <w:szCs w:val="24"/>
        </w:rPr>
        <w:t>redupliziert</w:t>
      </w:r>
      <w:r w:rsidRPr="00391204">
        <w:rPr>
          <w:rFonts w:ascii="Times New Roman" w:hAnsi="Times New Roman" w:cs="Times New Roman"/>
          <w:sz w:val="24"/>
          <w:szCs w:val="24"/>
        </w:rPr>
        <w:t xml:space="preserve"> es</w:t>
      </w:r>
      <w:r w:rsidR="00773856" w:rsidRPr="00391204">
        <w:rPr>
          <w:rFonts w:ascii="Times New Roman" w:hAnsi="Times New Roman" w:cs="Times New Roman"/>
          <w:sz w:val="24"/>
          <w:szCs w:val="24"/>
        </w:rPr>
        <w:t xml:space="preserve"> häufig </w:t>
      </w:r>
      <w:r w:rsidRPr="00391204">
        <w:rPr>
          <w:rFonts w:ascii="Times New Roman" w:hAnsi="Times New Roman" w:cs="Times New Roman"/>
          <w:sz w:val="24"/>
          <w:szCs w:val="24"/>
        </w:rPr>
        <w:t>die</w:t>
      </w:r>
      <w:r w:rsidR="00773856" w:rsidRPr="00391204">
        <w:rPr>
          <w:rFonts w:ascii="Times New Roman" w:hAnsi="Times New Roman" w:cs="Times New Roman"/>
          <w:sz w:val="24"/>
          <w:szCs w:val="24"/>
        </w:rPr>
        <w:t xml:space="preserve"> </w:t>
      </w:r>
      <w:r w:rsidR="007726D1" w:rsidRPr="00391204">
        <w:rPr>
          <w:rFonts w:ascii="Times New Roman" w:hAnsi="Times New Roman" w:cs="Times New Roman"/>
          <w:sz w:val="24"/>
          <w:szCs w:val="24"/>
        </w:rPr>
        <w:t xml:space="preserve">in der Präpositionalphrase vorkommende </w:t>
      </w:r>
      <w:r w:rsidR="00773856" w:rsidRPr="00391204">
        <w:rPr>
          <w:rFonts w:ascii="Times New Roman" w:hAnsi="Times New Roman" w:cs="Times New Roman"/>
          <w:sz w:val="24"/>
          <w:szCs w:val="24"/>
        </w:rPr>
        <w:t xml:space="preserve">Präposition. In diesen Fällen wird </w:t>
      </w:r>
      <w:r w:rsidR="003710FD" w:rsidRPr="00391204">
        <w:rPr>
          <w:rFonts w:ascii="Times New Roman" w:hAnsi="Times New Roman" w:cs="Times New Roman"/>
          <w:sz w:val="24"/>
          <w:szCs w:val="24"/>
        </w:rPr>
        <w:t>de</w:t>
      </w:r>
      <w:r w:rsidR="008E4E90" w:rsidRPr="00391204">
        <w:rPr>
          <w:rFonts w:ascii="Times New Roman" w:hAnsi="Times New Roman" w:cs="Times New Roman"/>
          <w:sz w:val="24"/>
          <w:szCs w:val="24"/>
        </w:rPr>
        <w:t>r</w:t>
      </w:r>
      <w:r w:rsidR="003710FD" w:rsidRPr="00391204">
        <w:rPr>
          <w:rFonts w:ascii="Times New Roman" w:hAnsi="Times New Roman" w:cs="Times New Roman"/>
          <w:sz w:val="24"/>
          <w:szCs w:val="24"/>
        </w:rPr>
        <w:t xml:space="preserve"> Pfad </w:t>
      </w:r>
      <w:r w:rsidR="00773856" w:rsidRPr="00391204">
        <w:rPr>
          <w:rFonts w:ascii="Times New Roman" w:hAnsi="Times New Roman" w:cs="Times New Roman"/>
          <w:sz w:val="24"/>
          <w:szCs w:val="24"/>
        </w:rPr>
        <w:t xml:space="preserve">schon </w:t>
      </w:r>
      <w:r w:rsidRPr="00391204">
        <w:rPr>
          <w:rFonts w:ascii="Times New Roman" w:hAnsi="Times New Roman" w:cs="Times New Roman"/>
          <w:sz w:val="24"/>
          <w:szCs w:val="24"/>
        </w:rPr>
        <w:t>mit dem</w:t>
      </w:r>
      <w:r w:rsidR="00AC4612" w:rsidRPr="00391204">
        <w:rPr>
          <w:rFonts w:ascii="Times New Roman" w:hAnsi="Times New Roman" w:cs="Times New Roman"/>
          <w:sz w:val="24"/>
          <w:szCs w:val="24"/>
        </w:rPr>
        <w:t xml:space="preserve"> </w:t>
      </w:r>
      <w:r w:rsidR="00A63541" w:rsidRPr="00391204">
        <w:rPr>
          <w:rFonts w:ascii="Times New Roman" w:hAnsi="Times New Roman" w:cs="Times New Roman"/>
          <w:sz w:val="24"/>
          <w:szCs w:val="24"/>
        </w:rPr>
        <w:t>Richtungsadverb</w:t>
      </w:r>
      <w:r w:rsidR="00AC4612" w:rsidRPr="00391204">
        <w:rPr>
          <w:rFonts w:ascii="Times New Roman" w:hAnsi="Times New Roman" w:cs="Times New Roman"/>
          <w:sz w:val="24"/>
          <w:szCs w:val="24"/>
        </w:rPr>
        <w:t xml:space="preserve"> angekündigt</w:t>
      </w:r>
      <w:r w:rsidR="008E4E90" w:rsidRPr="00391204">
        <w:rPr>
          <w:rFonts w:ascii="Times New Roman" w:hAnsi="Times New Roman" w:cs="Times New Roman"/>
          <w:sz w:val="24"/>
          <w:szCs w:val="24"/>
        </w:rPr>
        <w:t>:</w:t>
      </w:r>
    </w:p>
    <w:p w14:paraId="37F80B0F" w14:textId="77777777" w:rsidR="00773856" w:rsidRPr="00391204" w:rsidRDefault="00773891" w:rsidP="00773856">
      <w:pPr>
        <w:rPr>
          <w:rFonts w:ascii="Times New Roman" w:hAnsi="Times New Roman" w:cs="Times New Roman"/>
          <w:sz w:val="24"/>
          <w:szCs w:val="24"/>
        </w:rPr>
      </w:pPr>
      <w:r w:rsidRPr="00391204">
        <w:rPr>
          <w:rFonts w:ascii="Times New Roman" w:hAnsi="Times New Roman" w:cs="Times New Roman"/>
          <w:sz w:val="24"/>
          <w:szCs w:val="24"/>
        </w:rPr>
        <w:t>(</w:t>
      </w:r>
      <w:r w:rsidR="00415F87" w:rsidRPr="00391204">
        <w:rPr>
          <w:rFonts w:ascii="Times New Roman" w:hAnsi="Times New Roman" w:cs="Times New Roman"/>
          <w:sz w:val="24"/>
          <w:szCs w:val="24"/>
        </w:rPr>
        <w:t>2</w:t>
      </w:r>
      <w:r w:rsidR="00A07AC5" w:rsidRPr="00391204">
        <w:rPr>
          <w:rFonts w:ascii="Times New Roman" w:hAnsi="Times New Roman" w:cs="Times New Roman"/>
          <w:sz w:val="24"/>
          <w:szCs w:val="24"/>
        </w:rPr>
        <w:t>2</w:t>
      </w:r>
      <w:r w:rsidRPr="00391204">
        <w:rPr>
          <w:rFonts w:ascii="Times New Roman" w:hAnsi="Times New Roman" w:cs="Times New Roman"/>
          <w:sz w:val="24"/>
          <w:szCs w:val="24"/>
        </w:rPr>
        <w:t>)</w:t>
      </w:r>
      <w:r w:rsidR="005152D5" w:rsidRPr="00391204">
        <w:rPr>
          <w:rFonts w:ascii="Times New Roman" w:hAnsi="Times New Roman" w:cs="Times New Roman"/>
          <w:sz w:val="24"/>
          <w:szCs w:val="24"/>
        </w:rPr>
        <w:t xml:space="preserve"> </w:t>
      </w:r>
      <w:r w:rsidR="00442E12" w:rsidRPr="00391204">
        <w:rPr>
          <w:rFonts w:ascii="Times New Roman" w:hAnsi="Times New Roman" w:cs="Times New Roman"/>
          <w:i/>
          <w:sz w:val="24"/>
          <w:szCs w:val="24"/>
        </w:rPr>
        <w:t>Rauf aufs Rad und rein in die Pedale</w:t>
      </w:r>
      <w:r w:rsidR="00773856" w:rsidRPr="00391204">
        <w:rPr>
          <w:rFonts w:ascii="Times New Roman" w:hAnsi="Times New Roman" w:cs="Times New Roman"/>
          <w:i/>
          <w:sz w:val="24"/>
          <w:szCs w:val="24"/>
        </w:rPr>
        <w:t>!</w:t>
      </w:r>
      <w:r w:rsidR="00773856" w:rsidRPr="00391204">
        <w:rPr>
          <w:rFonts w:ascii="Times New Roman" w:hAnsi="Times New Roman" w:cs="Times New Roman"/>
          <w:sz w:val="24"/>
          <w:szCs w:val="24"/>
        </w:rPr>
        <w:t xml:space="preserve"> (Sketch Engine, deTenTe13)</w:t>
      </w:r>
    </w:p>
    <w:p w14:paraId="41CD003D" w14:textId="77777777" w:rsidR="00AC4612" w:rsidRDefault="00A63541" w:rsidP="00773856">
      <w:pPr>
        <w:rPr>
          <w:rFonts w:ascii="Times New Roman" w:hAnsi="Times New Roman" w:cs="Times New Roman"/>
          <w:sz w:val="24"/>
          <w:szCs w:val="24"/>
        </w:rPr>
      </w:pPr>
      <w:r w:rsidRPr="00391204">
        <w:rPr>
          <w:rFonts w:ascii="Times New Roman" w:hAnsi="Times New Roman" w:cs="Times New Roman"/>
          <w:sz w:val="24"/>
          <w:szCs w:val="24"/>
        </w:rPr>
        <w:t>Richtungsadverb</w:t>
      </w:r>
      <w:r w:rsidR="00AC4612" w:rsidRPr="00391204">
        <w:rPr>
          <w:rFonts w:ascii="Times New Roman" w:hAnsi="Times New Roman" w:cs="Times New Roman"/>
          <w:sz w:val="24"/>
          <w:szCs w:val="24"/>
        </w:rPr>
        <w:t xml:space="preserve"> und</w:t>
      </w:r>
      <w:r w:rsidR="00AC4612">
        <w:rPr>
          <w:rFonts w:ascii="Times New Roman" w:hAnsi="Times New Roman" w:cs="Times New Roman"/>
          <w:sz w:val="24"/>
          <w:szCs w:val="24"/>
        </w:rPr>
        <w:t xml:space="preserve"> Präposition können</w:t>
      </w:r>
      <w:r w:rsidR="007726D1">
        <w:rPr>
          <w:rFonts w:ascii="Times New Roman" w:hAnsi="Times New Roman" w:cs="Times New Roman"/>
          <w:sz w:val="24"/>
          <w:szCs w:val="24"/>
        </w:rPr>
        <w:t xml:space="preserve"> </w:t>
      </w:r>
      <w:r w:rsidR="00F1359C">
        <w:rPr>
          <w:rFonts w:ascii="Times New Roman" w:hAnsi="Times New Roman" w:cs="Times New Roman"/>
          <w:sz w:val="24"/>
          <w:szCs w:val="24"/>
        </w:rPr>
        <w:t>aber auch voneinander abweichen</w:t>
      </w:r>
      <w:r w:rsidR="00AC4612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08F0112" w14:textId="77777777" w:rsidR="00773891" w:rsidRDefault="0087278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415F87">
        <w:rPr>
          <w:rFonts w:ascii="Times New Roman" w:hAnsi="Times New Roman" w:cs="Times New Roman"/>
          <w:sz w:val="24"/>
          <w:szCs w:val="24"/>
        </w:rPr>
        <w:t>2</w:t>
      </w:r>
      <w:r w:rsidR="00A07AC5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>)</w:t>
      </w:r>
      <w:r w:rsidR="005152D5">
        <w:rPr>
          <w:rFonts w:ascii="Times New Roman" w:hAnsi="Times New Roman" w:cs="Times New Roman"/>
          <w:sz w:val="24"/>
          <w:szCs w:val="24"/>
        </w:rPr>
        <w:t xml:space="preserve"> </w:t>
      </w:r>
      <w:r w:rsidRPr="00A27818">
        <w:rPr>
          <w:rFonts w:ascii="Times New Roman" w:hAnsi="Times New Roman" w:cs="Times New Roman"/>
          <w:i/>
          <w:sz w:val="24"/>
          <w:szCs w:val="24"/>
        </w:rPr>
        <w:t>Daher gilt auch im Herbst die Devi</w:t>
      </w:r>
      <w:r w:rsidR="00507672" w:rsidRPr="00A27818">
        <w:rPr>
          <w:rFonts w:ascii="Times New Roman" w:hAnsi="Times New Roman" w:cs="Times New Roman"/>
          <w:i/>
          <w:sz w:val="24"/>
          <w:szCs w:val="24"/>
        </w:rPr>
        <w:t>s</w:t>
      </w:r>
      <w:r w:rsidRPr="00A27818">
        <w:rPr>
          <w:rFonts w:ascii="Times New Roman" w:hAnsi="Times New Roman" w:cs="Times New Roman"/>
          <w:i/>
          <w:sz w:val="24"/>
          <w:szCs w:val="24"/>
        </w:rPr>
        <w:t>e</w:t>
      </w:r>
      <w:r w:rsidRPr="00212D52">
        <w:rPr>
          <w:rFonts w:ascii="Times New Roman" w:hAnsi="Times New Roman" w:cs="Times New Roman"/>
          <w:i/>
          <w:sz w:val="24"/>
          <w:szCs w:val="24"/>
        </w:rPr>
        <w:t>: raus in die Natur!</w:t>
      </w:r>
      <w:r w:rsidR="000F09DF">
        <w:rPr>
          <w:rFonts w:ascii="Times New Roman" w:hAnsi="Times New Roman" w:cs="Times New Roman"/>
          <w:sz w:val="24"/>
          <w:szCs w:val="24"/>
        </w:rPr>
        <w:t xml:space="preserve"> </w:t>
      </w:r>
      <w:r w:rsidR="000F09DF" w:rsidRPr="000F09DF">
        <w:rPr>
          <w:rFonts w:ascii="Times New Roman" w:hAnsi="Times New Roman" w:cs="Times New Roman"/>
          <w:sz w:val="24"/>
          <w:szCs w:val="24"/>
        </w:rPr>
        <w:t>(Sketch Engine, deTenTe13)</w:t>
      </w:r>
    </w:p>
    <w:p w14:paraId="42F36B63" w14:textId="77777777" w:rsidR="00904C17" w:rsidRDefault="00904C17" w:rsidP="005152D5">
      <w:pPr>
        <w:rPr>
          <w:rFonts w:ascii="Times New Roman" w:hAnsi="Times New Roman" w:cs="Times New Roman"/>
          <w:sz w:val="24"/>
          <w:szCs w:val="24"/>
        </w:rPr>
      </w:pPr>
    </w:p>
    <w:p w14:paraId="3928F25F" w14:textId="77777777" w:rsidR="005152D5" w:rsidRDefault="00276D92" w:rsidP="0051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</w:t>
      </w:r>
      <w:r w:rsidR="00AB37E3">
        <w:rPr>
          <w:rFonts w:ascii="Times New Roman" w:hAnsi="Times New Roman" w:cs="Times New Roman"/>
          <w:sz w:val="24"/>
          <w:szCs w:val="24"/>
        </w:rPr>
        <w:t>Typ</w:t>
      </w:r>
      <w:r w:rsidR="00E26DDE">
        <w:rPr>
          <w:rFonts w:ascii="Times New Roman" w:hAnsi="Times New Roman" w:cs="Times New Roman"/>
          <w:sz w:val="24"/>
          <w:szCs w:val="24"/>
        </w:rPr>
        <w:t xml:space="preserve"> </w:t>
      </w:r>
      <w:r w:rsidR="005152D5">
        <w:rPr>
          <w:rFonts w:ascii="Times New Roman" w:hAnsi="Times New Roman" w:cs="Times New Roman"/>
          <w:sz w:val="24"/>
          <w:szCs w:val="24"/>
        </w:rPr>
        <w:t xml:space="preserve">2: [Richtungsadverb </w:t>
      </w:r>
      <w:r w:rsidR="005152D5" w:rsidRPr="00A67BA8">
        <w:rPr>
          <w:rFonts w:ascii="Times New Roman" w:hAnsi="Times New Roman" w:cs="Times New Roman"/>
          <w:i/>
          <w:sz w:val="24"/>
          <w:szCs w:val="24"/>
        </w:rPr>
        <w:t>mit</w:t>
      </w:r>
      <w:r w:rsidR="005152D5">
        <w:rPr>
          <w:rFonts w:ascii="Times New Roman" w:hAnsi="Times New Roman" w:cs="Times New Roman"/>
          <w:sz w:val="24"/>
          <w:szCs w:val="24"/>
        </w:rPr>
        <w:t xml:space="preserve">-Präpositionalphrase] </w:t>
      </w:r>
    </w:p>
    <w:p w14:paraId="72E6F077" w14:textId="77777777" w:rsidR="007726D1" w:rsidRDefault="007726D1" w:rsidP="00A278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Im Gegensatz zur Konstruktion </w:t>
      </w:r>
      <w:r w:rsidR="003E73CE">
        <w:rPr>
          <w:rFonts w:ascii="Times New Roman" w:hAnsi="Times New Roman" w:cs="Times New Roman"/>
          <w:sz w:val="24"/>
          <w:szCs w:val="24"/>
        </w:rPr>
        <w:t xml:space="preserve">des </w:t>
      </w:r>
      <w:r>
        <w:rPr>
          <w:rFonts w:ascii="Times New Roman" w:hAnsi="Times New Roman" w:cs="Times New Roman"/>
          <w:sz w:val="24"/>
          <w:szCs w:val="24"/>
        </w:rPr>
        <w:t>Typ</w:t>
      </w:r>
      <w:r w:rsidR="003E73CE">
        <w:rPr>
          <w:rFonts w:ascii="Times New Roman" w:hAnsi="Times New Roman" w:cs="Times New Roman"/>
          <w:sz w:val="24"/>
          <w:szCs w:val="24"/>
        </w:rPr>
        <w:t>s</w:t>
      </w:r>
      <w:r>
        <w:rPr>
          <w:rFonts w:ascii="Times New Roman" w:hAnsi="Times New Roman" w:cs="Times New Roman"/>
          <w:sz w:val="24"/>
          <w:szCs w:val="24"/>
        </w:rPr>
        <w:t xml:space="preserve"> 1, die eine abstrakte</w:t>
      </w:r>
      <w:r w:rsidR="00F1359C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nicht festgelegte Struktur aufweist, enthält Typ 2 sowohl ein lexikalisch fixiertes Element (die Präposition </w:t>
      </w:r>
      <w:r w:rsidRPr="00A27818">
        <w:rPr>
          <w:rFonts w:ascii="Times New Roman" w:hAnsi="Times New Roman" w:cs="Times New Roman"/>
          <w:i/>
          <w:sz w:val="24"/>
          <w:szCs w:val="24"/>
        </w:rPr>
        <w:t>mit</w:t>
      </w:r>
      <w:r w:rsidR="00642C19">
        <w:rPr>
          <w:rFonts w:ascii="Times New Roman" w:hAnsi="Times New Roman" w:cs="Times New Roman"/>
          <w:sz w:val="24"/>
          <w:szCs w:val="24"/>
        </w:rPr>
        <w:t>) als auch frei</w:t>
      </w:r>
      <w:r>
        <w:rPr>
          <w:rFonts w:ascii="Times New Roman" w:hAnsi="Times New Roman" w:cs="Times New Roman"/>
          <w:sz w:val="24"/>
          <w:szCs w:val="24"/>
        </w:rPr>
        <w:t xml:space="preserve"> zu besetzende Slots:</w:t>
      </w:r>
    </w:p>
    <w:p w14:paraId="20A3E9C9" w14:textId="77777777" w:rsidR="0049217B" w:rsidRDefault="0049217B" w:rsidP="00A278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342F2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0F09DF">
        <w:rPr>
          <w:rFonts w:ascii="Times New Roman" w:hAnsi="Times New Roman" w:cs="Times New Roman"/>
          <w:i/>
          <w:sz w:val="24"/>
          <w:szCs w:val="24"/>
        </w:rPr>
        <w:t>Her mit euren Bewerbungen</w:t>
      </w:r>
      <w:r w:rsidRPr="00893CD9">
        <w:rPr>
          <w:rFonts w:ascii="Times New Roman" w:hAnsi="Times New Roman" w:cs="Times New Roman"/>
          <w:i/>
          <w:sz w:val="24"/>
          <w:szCs w:val="24"/>
        </w:rPr>
        <w:t>!</w:t>
      </w:r>
      <w:r w:rsidR="000F09DF">
        <w:rPr>
          <w:rFonts w:ascii="Times New Roman" w:hAnsi="Times New Roman" w:cs="Times New Roman"/>
          <w:sz w:val="24"/>
          <w:szCs w:val="24"/>
        </w:rPr>
        <w:t xml:space="preserve"> </w:t>
      </w:r>
      <w:r w:rsidR="000F09DF" w:rsidRPr="000F09DF">
        <w:rPr>
          <w:rFonts w:ascii="Times New Roman" w:hAnsi="Times New Roman" w:cs="Times New Roman"/>
          <w:sz w:val="24"/>
          <w:szCs w:val="24"/>
        </w:rPr>
        <w:t>(Sketch Engine, deTenTe13)</w:t>
      </w:r>
    </w:p>
    <w:p w14:paraId="4B4C94DE" w14:textId="77777777" w:rsidR="0049217B" w:rsidRDefault="000F09DF" w:rsidP="00A278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342F2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27818">
        <w:rPr>
          <w:rFonts w:ascii="Times New Roman" w:hAnsi="Times New Roman" w:cs="Times New Roman"/>
          <w:i/>
          <w:sz w:val="24"/>
          <w:szCs w:val="24"/>
        </w:rPr>
        <w:t xml:space="preserve">Eine Stimme schreit erst „Hurra“, kurze Zeit </w:t>
      </w:r>
      <w:r w:rsidRPr="00642C19">
        <w:rPr>
          <w:rFonts w:ascii="Times New Roman" w:hAnsi="Times New Roman" w:cs="Times New Roman"/>
          <w:i/>
          <w:sz w:val="24"/>
          <w:szCs w:val="24"/>
        </w:rPr>
        <w:t>später „Nieder mit ihm“.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F09DF">
        <w:rPr>
          <w:rFonts w:ascii="Times New Roman" w:hAnsi="Times New Roman" w:cs="Times New Roman"/>
          <w:sz w:val="24"/>
          <w:szCs w:val="24"/>
        </w:rPr>
        <w:t>(Sketch Engine, deTenTe13)</w:t>
      </w:r>
    </w:p>
    <w:p w14:paraId="53F7E21D" w14:textId="77777777" w:rsidR="000F09DF" w:rsidRDefault="000F09DF" w:rsidP="00A278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B342F2">
        <w:rPr>
          <w:rFonts w:ascii="Times New Roman" w:hAnsi="Times New Roman" w:cs="Times New Roman"/>
          <w:sz w:val="24"/>
          <w:szCs w:val="24"/>
        </w:rPr>
        <w:t>26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A27818">
        <w:rPr>
          <w:rFonts w:ascii="Times New Roman" w:hAnsi="Times New Roman" w:cs="Times New Roman"/>
          <w:i/>
          <w:sz w:val="24"/>
          <w:szCs w:val="24"/>
        </w:rPr>
        <w:t>Men’s</w:t>
      </w:r>
      <w:proofErr w:type="spellEnd"/>
      <w:r w:rsidRPr="00A27818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A27818">
        <w:rPr>
          <w:rFonts w:ascii="Times New Roman" w:hAnsi="Times New Roman" w:cs="Times New Roman"/>
          <w:i/>
          <w:sz w:val="24"/>
          <w:szCs w:val="24"/>
        </w:rPr>
        <w:t>Health</w:t>
      </w:r>
      <w:proofErr w:type="spellEnd"/>
      <w:r w:rsidRPr="00642C19">
        <w:rPr>
          <w:rFonts w:ascii="Times New Roman" w:hAnsi="Times New Roman" w:cs="Times New Roman"/>
          <w:i/>
          <w:sz w:val="24"/>
          <w:szCs w:val="24"/>
        </w:rPr>
        <w:t>: Weg mit der Wampe:</w:t>
      </w:r>
      <w:r w:rsidRPr="00A27818">
        <w:rPr>
          <w:rFonts w:ascii="Times New Roman" w:hAnsi="Times New Roman" w:cs="Times New Roman"/>
          <w:i/>
          <w:sz w:val="24"/>
          <w:szCs w:val="24"/>
        </w:rPr>
        <w:t xml:space="preserve"> Der Guide für eine </w:t>
      </w:r>
      <w:r w:rsidR="00A603EF">
        <w:rPr>
          <w:rFonts w:ascii="Times New Roman" w:hAnsi="Times New Roman" w:cs="Times New Roman"/>
          <w:i/>
          <w:sz w:val="24"/>
          <w:szCs w:val="24"/>
        </w:rPr>
        <w:t>s</w:t>
      </w:r>
      <w:r w:rsidRPr="00A27818">
        <w:rPr>
          <w:rFonts w:ascii="Times New Roman" w:hAnsi="Times New Roman" w:cs="Times New Roman"/>
          <w:i/>
          <w:sz w:val="24"/>
          <w:szCs w:val="24"/>
        </w:rPr>
        <w:t>chlanke Ernährung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0F09DF">
        <w:t xml:space="preserve"> </w:t>
      </w:r>
      <w:r w:rsidRPr="000F09DF">
        <w:rPr>
          <w:rFonts w:ascii="Times New Roman" w:hAnsi="Times New Roman" w:cs="Times New Roman"/>
          <w:sz w:val="24"/>
          <w:szCs w:val="24"/>
        </w:rPr>
        <w:t>(Sketch Engine, deTenTe13)</w:t>
      </w:r>
    </w:p>
    <w:p w14:paraId="67AA47BA" w14:textId="77777777" w:rsidR="005152D5" w:rsidRDefault="0049217B" w:rsidP="003829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Solche Strukturen werden</w:t>
      </w:r>
      <w:r w:rsidR="007726D1">
        <w:rPr>
          <w:rFonts w:ascii="Times New Roman" w:hAnsi="Times New Roman" w:cs="Times New Roman"/>
          <w:sz w:val="24"/>
          <w:szCs w:val="24"/>
        </w:rPr>
        <w:t xml:space="preserve"> im Folgenden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F09DF">
        <w:rPr>
          <w:rFonts w:ascii="Times New Roman" w:hAnsi="Times New Roman" w:cs="Times New Roman"/>
          <w:sz w:val="24"/>
          <w:szCs w:val="24"/>
        </w:rPr>
        <w:t>in Anlehnung an</w:t>
      </w:r>
      <w:r w:rsidR="000F09DF" w:rsidRPr="000F09D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09DF">
        <w:rPr>
          <w:rFonts w:ascii="Times New Roman" w:hAnsi="Times New Roman" w:cs="Times New Roman"/>
          <w:sz w:val="24"/>
          <w:szCs w:val="24"/>
        </w:rPr>
        <w:t>Dobrovol’skij</w:t>
      </w:r>
      <w:proofErr w:type="spellEnd"/>
      <w:r w:rsidR="000F09DF">
        <w:rPr>
          <w:rFonts w:ascii="Times New Roman" w:hAnsi="Times New Roman" w:cs="Times New Roman"/>
          <w:sz w:val="24"/>
          <w:szCs w:val="24"/>
        </w:rPr>
        <w:t xml:space="preserve"> (2011</w:t>
      </w:r>
      <w:r w:rsidR="000F09DF" w:rsidRPr="000F09DF">
        <w:rPr>
          <w:rFonts w:ascii="Times New Roman" w:hAnsi="Times New Roman" w:cs="Times New Roman"/>
          <w:sz w:val="24"/>
          <w:szCs w:val="24"/>
        </w:rPr>
        <w:t>)</w:t>
      </w:r>
      <w:r w:rsidR="000F09DF">
        <w:rPr>
          <w:rFonts w:ascii="Times New Roman" w:hAnsi="Times New Roman" w:cs="Times New Roman"/>
          <w:sz w:val="24"/>
          <w:szCs w:val="24"/>
        </w:rPr>
        <w:t xml:space="preserve"> als </w:t>
      </w:r>
      <w:proofErr w:type="spellStart"/>
      <w:r w:rsidR="000F09DF">
        <w:rPr>
          <w:rFonts w:ascii="Times New Roman" w:hAnsi="Times New Roman" w:cs="Times New Roman"/>
          <w:sz w:val="24"/>
          <w:szCs w:val="24"/>
        </w:rPr>
        <w:t>Phrasem</w:t>
      </w:r>
      <w:proofErr w:type="spellEnd"/>
      <w:r w:rsidR="000F09DF">
        <w:rPr>
          <w:rFonts w:ascii="Times New Roman" w:hAnsi="Times New Roman" w:cs="Times New Roman"/>
          <w:sz w:val="24"/>
          <w:szCs w:val="24"/>
        </w:rPr>
        <w:t>-Konstruktionen bezeichnet.</w:t>
      </w:r>
      <w:r w:rsidR="000F09DF">
        <w:rPr>
          <w:rStyle w:val="Funotenzeichen"/>
          <w:rFonts w:ascii="Times New Roman" w:hAnsi="Times New Roman" w:cs="Times New Roman"/>
          <w:sz w:val="24"/>
          <w:szCs w:val="24"/>
        </w:rPr>
        <w:footnoteReference w:id="16"/>
      </w:r>
      <w:r w:rsidR="0086328E">
        <w:rPr>
          <w:rFonts w:ascii="Times New Roman" w:hAnsi="Times New Roman" w:cs="Times New Roman"/>
          <w:sz w:val="24"/>
          <w:szCs w:val="24"/>
        </w:rPr>
        <w:t xml:space="preserve"> </w:t>
      </w:r>
      <w:r w:rsidR="000F09DF" w:rsidRPr="000F09DF">
        <w:rPr>
          <w:rFonts w:ascii="Times New Roman" w:hAnsi="Times New Roman" w:cs="Times New Roman"/>
          <w:sz w:val="24"/>
          <w:szCs w:val="24"/>
        </w:rPr>
        <w:t>Es handelt sich um Fügungen, denen in der</w:t>
      </w:r>
      <w:r w:rsidR="0086328E">
        <w:rPr>
          <w:rFonts w:ascii="Times New Roman" w:hAnsi="Times New Roman" w:cs="Times New Roman"/>
          <w:sz w:val="24"/>
          <w:szCs w:val="24"/>
        </w:rPr>
        <w:t xml:space="preserve"> traditionellen </w:t>
      </w:r>
      <w:proofErr w:type="spellStart"/>
      <w:r w:rsidR="0086328E">
        <w:rPr>
          <w:rFonts w:ascii="Times New Roman" w:hAnsi="Times New Roman" w:cs="Times New Roman"/>
          <w:sz w:val="24"/>
          <w:szCs w:val="24"/>
        </w:rPr>
        <w:t>Phraseologiefor</w:t>
      </w:r>
      <w:r w:rsidR="000F09DF" w:rsidRPr="000F09DF">
        <w:rPr>
          <w:rFonts w:ascii="Times New Roman" w:hAnsi="Times New Roman" w:cs="Times New Roman"/>
          <w:sz w:val="24"/>
          <w:szCs w:val="24"/>
        </w:rPr>
        <w:t>schung</w:t>
      </w:r>
      <w:proofErr w:type="spellEnd"/>
      <w:r w:rsidR="000F09DF" w:rsidRPr="000F09DF">
        <w:rPr>
          <w:rFonts w:ascii="Times New Roman" w:hAnsi="Times New Roman" w:cs="Times New Roman"/>
          <w:sz w:val="24"/>
          <w:szCs w:val="24"/>
        </w:rPr>
        <w:t xml:space="preserve"> zwar ein besonderer Status zuerkannt </w:t>
      </w:r>
      <w:r w:rsidR="000440EF">
        <w:rPr>
          <w:rFonts w:ascii="Times New Roman" w:hAnsi="Times New Roman" w:cs="Times New Roman"/>
          <w:sz w:val="24"/>
          <w:szCs w:val="24"/>
        </w:rPr>
        <w:t xml:space="preserve">wird </w:t>
      </w:r>
      <w:r w:rsidR="000F09DF" w:rsidRPr="000F09DF">
        <w:rPr>
          <w:rFonts w:ascii="Times New Roman" w:hAnsi="Times New Roman" w:cs="Times New Roman"/>
          <w:sz w:val="24"/>
          <w:szCs w:val="24"/>
        </w:rPr>
        <w:t xml:space="preserve">(vgl. z. B. Fleischers </w:t>
      </w:r>
      <w:r w:rsidR="00BE0989">
        <w:rPr>
          <w:rFonts w:ascii="Times New Roman" w:hAnsi="Times New Roman" w:cs="Times New Roman"/>
          <w:sz w:val="24"/>
          <w:szCs w:val="24"/>
        </w:rPr>
        <w:t>(</w:t>
      </w:r>
      <w:r w:rsidR="000F09DF" w:rsidRPr="000F09DF">
        <w:rPr>
          <w:rFonts w:ascii="Times New Roman" w:hAnsi="Times New Roman" w:cs="Times New Roman"/>
          <w:sz w:val="24"/>
          <w:szCs w:val="24"/>
        </w:rPr>
        <w:t>1997</w:t>
      </w:r>
      <w:r w:rsidR="00BE0989">
        <w:rPr>
          <w:rFonts w:ascii="Times New Roman" w:hAnsi="Times New Roman" w:cs="Times New Roman"/>
          <w:sz w:val="24"/>
          <w:szCs w:val="24"/>
        </w:rPr>
        <w:t>)</w:t>
      </w:r>
      <w:r w:rsidR="000F09DF" w:rsidRPr="000F09DF">
        <w:rPr>
          <w:rFonts w:ascii="Times New Roman" w:hAnsi="Times New Roman" w:cs="Times New Roman"/>
          <w:sz w:val="24"/>
          <w:szCs w:val="24"/>
        </w:rPr>
        <w:t xml:space="preserve"> und Burgers </w:t>
      </w:r>
      <w:r w:rsidR="00BE0989">
        <w:rPr>
          <w:rFonts w:ascii="Times New Roman" w:hAnsi="Times New Roman" w:cs="Times New Roman"/>
          <w:sz w:val="24"/>
          <w:szCs w:val="24"/>
        </w:rPr>
        <w:t>(</w:t>
      </w:r>
      <w:r w:rsidR="000F09DF" w:rsidRPr="000F09DF">
        <w:rPr>
          <w:rFonts w:ascii="Times New Roman" w:hAnsi="Times New Roman" w:cs="Times New Roman"/>
          <w:sz w:val="24"/>
          <w:szCs w:val="24"/>
        </w:rPr>
        <w:t>2010</w:t>
      </w:r>
      <w:r w:rsidR="00BE0989">
        <w:rPr>
          <w:rFonts w:ascii="Times New Roman" w:hAnsi="Times New Roman" w:cs="Times New Roman"/>
          <w:sz w:val="24"/>
          <w:szCs w:val="24"/>
        </w:rPr>
        <w:t>)</w:t>
      </w:r>
      <w:r w:rsidR="000F09DF" w:rsidRPr="000F09DF">
        <w:rPr>
          <w:rFonts w:ascii="Times New Roman" w:hAnsi="Times New Roman" w:cs="Times New Roman"/>
          <w:sz w:val="24"/>
          <w:szCs w:val="24"/>
        </w:rPr>
        <w:t xml:space="preserve"> Klassifizierung</w:t>
      </w:r>
      <w:r w:rsidR="007726D1">
        <w:rPr>
          <w:rFonts w:ascii="Times New Roman" w:hAnsi="Times New Roman" w:cs="Times New Roman"/>
          <w:sz w:val="24"/>
          <w:szCs w:val="24"/>
        </w:rPr>
        <w:t>en</w:t>
      </w:r>
      <w:r w:rsidR="000F09DF" w:rsidRPr="000F09DF">
        <w:rPr>
          <w:rFonts w:ascii="Times New Roman" w:hAnsi="Times New Roman" w:cs="Times New Roman"/>
          <w:sz w:val="24"/>
          <w:szCs w:val="24"/>
        </w:rPr>
        <w:t xml:space="preserve">), die jedoch erst durch </w:t>
      </w:r>
      <w:r w:rsidR="00BE0989">
        <w:rPr>
          <w:rFonts w:ascii="Times New Roman" w:hAnsi="Times New Roman" w:cs="Times New Roman"/>
          <w:sz w:val="24"/>
          <w:szCs w:val="24"/>
        </w:rPr>
        <w:t>die Konstruktionsgrammatik</w:t>
      </w:r>
      <w:r w:rsidR="000F09DF" w:rsidRPr="000F09DF">
        <w:rPr>
          <w:rFonts w:ascii="Times New Roman" w:hAnsi="Times New Roman" w:cs="Times New Roman"/>
          <w:sz w:val="24"/>
          <w:szCs w:val="24"/>
        </w:rPr>
        <w:t xml:space="preserve"> in den Fokus der Forschung rücken, denn sie </w:t>
      </w:r>
      <w:r w:rsidR="00353FBE">
        <w:rPr>
          <w:rFonts w:ascii="Times New Roman" w:hAnsi="Times New Roman" w:cs="Times New Roman"/>
          <w:sz w:val="24"/>
          <w:szCs w:val="24"/>
        </w:rPr>
        <w:t>veranschaulichen</w:t>
      </w:r>
      <w:r w:rsidR="000F09DF" w:rsidRPr="000F09DF">
        <w:rPr>
          <w:rFonts w:ascii="Times New Roman" w:hAnsi="Times New Roman" w:cs="Times New Roman"/>
          <w:sz w:val="24"/>
          <w:szCs w:val="24"/>
        </w:rPr>
        <w:t xml:space="preserve"> genau die Schnittstelle zwischen Phraseologie </w:t>
      </w:r>
      <w:r w:rsidR="00A44F4B">
        <w:rPr>
          <w:rFonts w:ascii="Times New Roman" w:hAnsi="Times New Roman" w:cs="Times New Roman"/>
          <w:sz w:val="24"/>
          <w:szCs w:val="24"/>
        </w:rPr>
        <w:t xml:space="preserve">und Syntax (vgl. Fleischer </w:t>
      </w:r>
      <w:r w:rsidR="00642C19">
        <w:rPr>
          <w:rFonts w:ascii="Times New Roman" w:hAnsi="Times New Roman" w:cs="Times New Roman"/>
          <w:sz w:val="24"/>
          <w:szCs w:val="24"/>
        </w:rPr>
        <w:t>(</w:t>
      </w:r>
      <w:r w:rsidR="00A44F4B">
        <w:rPr>
          <w:rFonts w:ascii="Times New Roman" w:hAnsi="Times New Roman" w:cs="Times New Roman"/>
          <w:sz w:val="24"/>
          <w:szCs w:val="24"/>
        </w:rPr>
        <w:t>1997,</w:t>
      </w:r>
      <w:r w:rsidR="000F09DF" w:rsidRPr="000F09DF">
        <w:rPr>
          <w:rFonts w:ascii="Times New Roman" w:hAnsi="Times New Roman" w:cs="Times New Roman"/>
          <w:sz w:val="24"/>
          <w:szCs w:val="24"/>
        </w:rPr>
        <w:t xml:space="preserve"> 130f.</w:t>
      </w:r>
      <w:r w:rsidR="00642C19">
        <w:rPr>
          <w:rFonts w:ascii="Times New Roman" w:hAnsi="Times New Roman" w:cs="Times New Roman"/>
          <w:sz w:val="24"/>
          <w:szCs w:val="24"/>
        </w:rPr>
        <w:t>)</w:t>
      </w:r>
      <w:r w:rsidR="00AD7957">
        <w:rPr>
          <w:rFonts w:ascii="Times New Roman" w:hAnsi="Times New Roman" w:cs="Times New Roman"/>
          <w:sz w:val="24"/>
          <w:szCs w:val="24"/>
        </w:rPr>
        <w:t xml:space="preserve"> und Burger</w:t>
      </w:r>
      <w:r w:rsidR="00E71947">
        <w:rPr>
          <w:rFonts w:ascii="Times New Roman" w:hAnsi="Times New Roman" w:cs="Times New Roman"/>
          <w:sz w:val="24"/>
          <w:szCs w:val="24"/>
        </w:rPr>
        <w:t xml:space="preserve"> </w:t>
      </w:r>
      <w:r w:rsidR="00642C19">
        <w:rPr>
          <w:rFonts w:ascii="Times New Roman" w:hAnsi="Times New Roman" w:cs="Times New Roman"/>
          <w:sz w:val="24"/>
          <w:szCs w:val="24"/>
        </w:rPr>
        <w:t>(</w:t>
      </w:r>
      <w:r w:rsidR="00AD7957">
        <w:rPr>
          <w:rFonts w:ascii="Times New Roman" w:hAnsi="Times New Roman" w:cs="Times New Roman"/>
          <w:sz w:val="24"/>
          <w:szCs w:val="24"/>
        </w:rPr>
        <w:t>2015</w:t>
      </w:r>
      <w:r w:rsidR="00642C19">
        <w:rPr>
          <w:rFonts w:ascii="Times New Roman" w:hAnsi="Times New Roman" w:cs="Times New Roman"/>
          <w:sz w:val="24"/>
          <w:szCs w:val="24"/>
        </w:rPr>
        <w:t>)</w:t>
      </w:r>
      <w:r w:rsidR="000F09DF" w:rsidRPr="000F09DF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0A8E9892" w14:textId="521FDC37" w:rsidR="00B3419B" w:rsidRDefault="00353FBE" w:rsidP="003829E8">
      <w:pPr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DF01FB">
        <w:rPr>
          <w:rFonts w:ascii="Times New Roman" w:hAnsi="Times New Roman" w:cs="Times New Roman"/>
          <w:sz w:val="24"/>
          <w:szCs w:val="24"/>
        </w:rPr>
        <w:t xml:space="preserve">Auch </w:t>
      </w:r>
      <w:r w:rsidR="00AB37E3">
        <w:rPr>
          <w:rFonts w:ascii="Times New Roman" w:hAnsi="Times New Roman" w:cs="Times New Roman"/>
          <w:sz w:val="24"/>
          <w:szCs w:val="24"/>
        </w:rPr>
        <w:t>Typ</w:t>
      </w:r>
      <w:r w:rsidR="006D2097">
        <w:rPr>
          <w:rFonts w:ascii="Times New Roman" w:hAnsi="Times New Roman" w:cs="Times New Roman"/>
          <w:sz w:val="24"/>
          <w:szCs w:val="24"/>
        </w:rPr>
        <w:t xml:space="preserve"> </w:t>
      </w:r>
      <w:r w:rsidR="00BB33C2">
        <w:rPr>
          <w:rFonts w:ascii="Times New Roman" w:hAnsi="Times New Roman" w:cs="Times New Roman"/>
          <w:sz w:val="24"/>
          <w:szCs w:val="24"/>
        </w:rPr>
        <w:t xml:space="preserve">2 enthält in seiner Form ein Richtungsadverb und eine Präpositionalphrase, </w:t>
      </w:r>
      <w:r w:rsidR="006D2097">
        <w:rPr>
          <w:rFonts w:ascii="Times New Roman" w:hAnsi="Times New Roman" w:cs="Times New Roman"/>
          <w:sz w:val="24"/>
          <w:szCs w:val="24"/>
        </w:rPr>
        <w:t xml:space="preserve">die jedoch </w:t>
      </w:r>
      <w:r w:rsidR="00DF01FB">
        <w:rPr>
          <w:rFonts w:ascii="Times New Roman" w:hAnsi="Times New Roman" w:cs="Times New Roman"/>
          <w:sz w:val="24"/>
          <w:szCs w:val="24"/>
        </w:rPr>
        <w:t xml:space="preserve">immer </w:t>
      </w:r>
      <w:r w:rsidR="002B53B3">
        <w:rPr>
          <w:rFonts w:ascii="Times New Roman" w:hAnsi="Times New Roman" w:cs="Times New Roman"/>
          <w:sz w:val="24"/>
          <w:szCs w:val="24"/>
        </w:rPr>
        <w:t xml:space="preserve">durch </w:t>
      </w:r>
      <w:r w:rsidR="00DF01FB" w:rsidRPr="00DF01FB">
        <w:rPr>
          <w:rFonts w:ascii="Times New Roman" w:hAnsi="Times New Roman" w:cs="Times New Roman"/>
          <w:i/>
          <w:sz w:val="24"/>
          <w:szCs w:val="24"/>
        </w:rPr>
        <w:t>mit</w:t>
      </w:r>
      <w:r w:rsidR="00DF01FB">
        <w:rPr>
          <w:rFonts w:ascii="Times New Roman" w:hAnsi="Times New Roman" w:cs="Times New Roman"/>
          <w:sz w:val="24"/>
          <w:szCs w:val="24"/>
        </w:rPr>
        <w:t xml:space="preserve"> </w:t>
      </w:r>
      <w:r w:rsidR="002B53B3">
        <w:rPr>
          <w:rFonts w:ascii="Times New Roman" w:hAnsi="Times New Roman" w:cs="Times New Roman"/>
          <w:sz w:val="24"/>
          <w:szCs w:val="24"/>
        </w:rPr>
        <w:t>eingeleitet wird</w:t>
      </w:r>
      <w:r w:rsidR="000F5149">
        <w:rPr>
          <w:rFonts w:ascii="Times New Roman" w:hAnsi="Times New Roman" w:cs="Times New Roman"/>
          <w:sz w:val="24"/>
          <w:szCs w:val="24"/>
        </w:rPr>
        <w:t xml:space="preserve"> und </w:t>
      </w:r>
      <w:r w:rsidR="007726D1">
        <w:rPr>
          <w:rFonts w:ascii="Times New Roman" w:hAnsi="Times New Roman" w:cs="Times New Roman"/>
          <w:sz w:val="24"/>
          <w:szCs w:val="24"/>
        </w:rPr>
        <w:t xml:space="preserve">daher </w:t>
      </w:r>
      <w:r w:rsidR="006D2097">
        <w:rPr>
          <w:rFonts w:ascii="Times New Roman" w:hAnsi="Times New Roman" w:cs="Times New Roman"/>
          <w:sz w:val="24"/>
          <w:szCs w:val="24"/>
        </w:rPr>
        <w:t>keine lokale Bedeutung aufweist</w:t>
      </w:r>
      <w:r w:rsidR="00DF01FB">
        <w:rPr>
          <w:rFonts w:ascii="Times New Roman" w:hAnsi="Times New Roman" w:cs="Times New Roman"/>
          <w:sz w:val="24"/>
          <w:szCs w:val="24"/>
        </w:rPr>
        <w:t xml:space="preserve">. Semantisch wird </w:t>
      </w:r>
      <w:r w:rsidR="006F4FAA">
        <w:rPr>
          <w:rFonts w:ascii="Times New Roman" w:hAnsi="Times New Roman" w:cs="Times New Roman"/>
          <w:sz w:val="24"/>
          <w:szCs w:val="24"/>
        </w:rPr>
        <w:t xml:space="preserve">auch </w:t>
      </w:r>
      <w:r w:rsidR="00DF01FB">
        <w:rPr>
          <w:rFonts w:ascii="Times New Roman" w:hAnsi="Times New Roman" w:cs="Times New Roman"/>
          <w:sz w:val="24"/>
          <w:szCs w:val="24"/>
        </w:rPr>
        <w:t>bei Typ 2 eine Bewegung zum Ausdruck gebracht</w:t>
      </w:r>
      <w:r w:rsidR="00AA32FA">
        <w:rPr>
          <w:rFonts w:ascii="Times New Roman" w:hAnsi="Times New Roman" w:cs="Times New Roman"/>
          <w:sz w:val="24"/>
          <w:szCs w:val="24"/>
        </w:rPr>
        <w:t>. I</w:t>
      </w:r>
      <w:r w:rsidR="00AB37E3">
        <w:rPr>
          <w:rFonts w:ascii="Times New Roman" w:hAnsi="Times New Roman" w:cs="Times New Roman"/>
          <w:sz w:val="24"/>
          <w:szCs w:val="24"/>
        </w:rPr>
        <w:t>m Gegensatz zu Typ</w:t>
      </w:r>
      <w:r w:rsidR="006D2097">
        <w:rPr>
          <w:rFonts w:ascii="Times New Roman" w:hAnsi="Times New Roman" w:cs="Times New Roman"/>
          <w:sz w:val="24"/>
          <w:szCs w:val="24"/>
        </w:rPr>
        <w:t xml:space="preserve"> </w:t>
      </w:r>
      <w:r w:rsidR="00DF01FB">
        <w:rPr>
          <w:rFonts w:ascii="Times New Roman" w:hAnsi="Times New Roman" w:cs="Times New Roman"/>
          <w:sz w:val="24"/>
          <w:szCs w:val="24"/>
        </w:rPr>
        <w:t xml:space="preserve">1 </w:t>
      </w:r>
      <w:r w:rsidR="00AA32FA">
        <w:rPr>
          <w:rFonts w:ascii="Times New Roman" w:hAnsi="Times New Roman" w:cs="Times New Roman"/>
          <w:sz w:val="24"/>
          <w:szCs w:val="24"/>
        </w:rPr>
        <w:t>handelt es sich jedoch nicht um eine zielgerichtete Bewegung – es wird kein Endpunkt profiliert</w:t>
      </w:r>
      <w:r w:rsidR="006E5EBB">
        <w:rPr>
          <w:rFonts w:ascii="Times New Roman" w:hAnsi="Times New Roman" w:cs="Times New Roman"/>
          <w:sz w:val="24"/>
          <w:szCs w:val="24"/>
        </w:rPr>
        <w:t xml:space="preserve"> –</w:t>
      </w:r>
      <w:r w:rsidR="00AA32FA">
        <w:rPr>
          <w:rFonts w:ascii="Times New Roman" w:hAnsi="Times New Roman" w:cs="Times New Roman"/>
          <w:sz w:val="24"/>
          <w:szCs w:val="24"/>
        </w:rPr>
        <w:t xml:space="preserve">, sondern um eine Bewegung, die ein </w:t>
      </w:r>
      <w:r w:rsidR="00CE6BB9">
        <w:rPr>
          <w:rFonts w:ascii="Times New Roman" w:hAnsi="Times New Roman" w:cs="Times New Roman"/>
          <w:sz w:val="24"/>
          <w:szCs w:val="24"/>
        </w:rPr>
        <w:t xml:space="preserve">Thema-Argument </w:t>
      </w:r>
      <w:r w:rsidR="00AA32FA">
        <w:rPr>
          <w:rFonts w:ascii="Times New Roman" w:hAnsi="Times New Roman" w:cs="Times New Roman"/>
          <w:sz w:val="24"/>
          <w:szCs w:val="24"/>
        </w:rPr>
        <w:t>betriff</w:t>
      </w:r>
      <w:r w:rsidR="00CE6BB9">
        <w:rPr>
          <w:rFonts w:ascii="Times New Roman" w:hAnsi="Times New Roman" w:cs="Times New Roman"/>
          <w:sz w:val="24"/>
          <w:szCs w:val="24"/>
        </w:rPr>
        <w:t>t (Jacobs 200</w:t>
      </w:r>
      <w:r w:rsidR="00055FEA">
        <w:rPr>
          <w:rFonts w:ascii="Times New Roman" w:hAnsi="Times New Roman" w:cs="Times New Roman"/>
          <w:sz w:val="24"/>
          <w:szCs w:val="24"/>
        </w:rPr>
        <w:t>8</w:t>
      </w:r>
      <w:r w:rsidR="00CE6BB9">
        <w:rPr>
          <w:rFonts w:ascii="Times New Roman" w:hAnsi="Times New Roman" w:cs="Times New Roman"/>
          <w:sz w:val="24"/>
          <w:szCs w:val="24"/>
        </w:rPr>
        <w:t>, 15)</w:t>
      </w:r>
      <w:r w:rsidR="00A44F4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4F4B">
        <w:rPr>
          <w:rFonts w:ascii="Times New Roman" w:hAnsi="Times New Roman" w:cs="Times New Roman"/>
          <w:sz w:val="24"/>
          <w:szCs w:val="24"/>
        </w:rPr>
        <w:lastRenderedPageBreak/>
        <w:t xml:space="preserve">An der Spitzenstellung </w:t>
      </w:r>
      <w:r>
        <w:rPr>
          <w:rFonts w:ascii="Times New Roman" w:hAnsi="Times New Roman" w:cs="Times New Roman"/>
          <w:sz w:val="24"/>
          <w:szCs w:val="24"/>
        </w:rPr>
        <w:t>steh</w:t>
      </w:r>
      <w:r w:rsidR="00A44F4B">
        <w:rPr>
          <w:rFonts w:ascii="Times New Roman" w:hAnsi="Times New Roman" w:cs="Times New Roman"/>
          <w:sz w:val="24"/>
          <w:szCs w:val="24"/>
        </w:rPr>
        <w:t xml:space="preserve">en Richtungsadverbien wie </w:t>
      </w:r>
      <w:r w:rsidR="00A44F4B" w:rsidRPr="00AB37E3">
        <w:rPr>
          <w:rFonts w:ascii="Times New Roman" w:hAnsi="Times New Roman" w:cs="Times New Roman"/>
          <w:i/>
          <w:sz w:val="24"/>
          <w:szCs w:val="24"/>
        </w:rPr>
        <w:t>weg</w:t>
      </w:r>
      <w:r w:rsidR="00A44F4B">
        <w:rPr>
          <w:rFonts w:ascii="Times New Roman" w:hAnsi="Times New Roman" w:cs="Times New Roman"/>
          <w:sz w:val="24"/>
          <w:szCs w:val="24"/>
        </w:rPr>
        <w:t xml:space="preserve">, </w:t>
      </w:r>
      <w:r w:rsidR="00A44F4B" w:rsidRPr="00AB37E3">
        <w:rPr>
          <w:rFonts w:ascii="Times New Roman" w:hAnsi="Times New Roman" w:cs="Times New Roman"/>
          <w:i/>
          <w:sz w:val="24"/>
          <w:szCs w:val="24"/>
        </w:rPr>
        <w:t>nieder</w:t>
      </w:r>
      <w:r w:rsidR="00A44F4B">
        <w:rPr>
          <w:rFonts w:ascii="Times New Roman" w:hAnsi="Times New Roman" w:cs="Times New Roman"/>
          <w:sz w:val="24"/>
          <w:szCs w:val="24"/>
        </w:rPr>
        <w:t xml:space="preserve">, </w:t>
      </w:r>
      <w:r w:rsidR="00A44F4B" w:rsidRPr="00AB37E3">
        <w:rPr>
          <w:rFonts w:ascii="Times New Roman" w:hAnsi="Times New Roman" w:cs="Times New Roman"/>
          <w:i/>
          <w:sz w:val="24"/>
          <w:szCs w:val="24"/>
        </w:rPr>
        <w:t>her</w:t>
      </w:r>
      <w:r w:rsidR="00A44F4B">
        <w:rPr>
          <w:rFonts w:ascii="Times New Roman" w:hAnsi="Times New Roman" w:cs="Times New Roman"/>
          <w:sz w:val="24"/>
          <w:szCs w:val="24"/>
        </w:rPr>
        <w:t>, die</w:t>
      </w:r>
      <w:r w:rsidR="00221B64">
        <w:rPr>
          <w:rFonts w:ascii="Times New Roman" w:hAnsi="Times New Roman" w:cs="Times New Roman"/>
          <w:sz w:val="24"/>
          <w:szCs w:val="24"/>
        </w:rPr>
        <w:t xml:space="preserve"> bereits</w:t>
      </w:r>
      <w:r w:rsidR="00A44F4B">
        <w:rPr>
          <w:rFonts w:ascii="Times New Roman" w:hAnsi="Times New Roman" w:cs="Times New Roman"/>
          <w:sz w:val="24"/>
          <w:szCs w:val="24"/>
        </w:rPr>
        <w:t xml:space="preserve"> den Pfad</w:t>
      </w:r>
      <w:r>
        <w:rPr>
          <w:rFonts w:ascii="Times New Roman" w:hAnsi="Times New Roman" w:cs="Times New Roman"/>
          <w:sz w:val="24"/>
          <w:szCs w:val="24"/>
        </w:rPr>
        <w:t>,</w:t>
      </w:r>
      <w:r w:rsidR="00A44F4B">
        <w:rPr>
          <w:rFonts w:ascii="Times New Roman" w:hAnsi="Times New Roman" w:cs="Times New Roman"/>
          <w:sz w:val="24"/>
          <w:szCs w:val="24"/>
        </w:rPr>
        <w:t xml:space="preserve"> </w:t>
      </w:r>
      <w:r w:rsidR="00B3419B">
        <w:rPr>
          <w:rFonts w:ascii="Times New Roman" w:hAnsi="Times New Roman" w:cs="Times New Roman"/>
          <w:sz w:val="24"/>
          <w:szCs w:val="24"/>
        </w:rPr>
        <w:t xml:space="preserve">und nicht wie </w:t>
      </w:r>
      <w:r w:rsidR="00221B64">
        <w:rPr>
          <w:rFonts w:ascii="Times New Roman" w:hAnsi="Times New Roman" w:cs="Times New Roman"/>
          <w:sz w:val="24"/>
          <w:szCs w:val="24"/>
        </w:rPr>
        <w:t xml:space="preserve">noch </w:t>
      </w:r>
      <w:r w:rsidR="00B3419B">
        <w:rPr>
          <w:rFonts w:ascii="Times New Roman" w:hAnsi="Times New Roman" w:cs="Times New Roman"/>
          <w:sz w:val="24"/>
          <w:szCs w:val="24"/>
        </w:rPr>
        <w:t>bei Typ</w:t>
      </w:r>
      <w:r w:rsidR="006D2097">
        <w:rPr>
          <w:rFonts w:ascii="Times New Roman" w:hAnsi="Times New Roman" w:cs="Times New Roman"/>
          <w:sz w:val="24"/>
          <w:szCs w:val="24"/>
        </w:rPr>
        <w:t xml:space="preserve"> </w:t>
      </w:r>
      <w:r w:rsidR="00B3419B">
        <w:rPr>
          <w:rFonts w:ascii="Times New Roman" w:hAnsi="Times New Roman" w:cs="Times New Roman"/>
          <w:sz w:val="24"/>
          <w:szCs w:val="24"/>
        </w:rPr>
        <w:t>1 den Bewegungsanfang</w:t>
      </w:r>
      <w:r>
        <w:rPr>
          <w:rFonts w:ascii="Times New Roman" w:hAnsi="Times New Roman" w:cs="Times New Roman"/>
          <w:sz w:val="24"/>
          <w:szCs w:val="24"/>
        </w:rPr>
        <w:t>,</w:t>
      </w:r>
      <w:r w:rsidR="00B3419B">
        <w:rPr>
          <w:rFonts w:ascii="Times New Roman" w:hAnsi="Times New Roman" w:cs="Times New Roman"/>
          <w:sz w:val="24"/>
          <w:szCs w:val="24"/>
        </w:rPr>
        <w:t xml:space="preserve"> </w:t>
      </w:r>
      <w:r w:rsidR="00A44F4B">
        <w:rPr>
          <w:rFonts w:ascii="Times New Roman" w:hAnsi="Times New Roman" w:cs="Times New Roman"/>
          <w:sz w:val="24"/>
          <w:szCs w:val="24"/>
        </w:rPr>
        <w:t xml:space="preserve">ausdrücken. </w:t>
      </w:r>
      <w:r w:rsidR="00611F5D">
        <w:rPr>
          <w:rFonts w:ascii="Times New Roman" w:hAnsi="Times New Roman" w:cs="Times New Roman"/>
          <w:sz w:val="24"/>
          <w:szCs w:val="24"/>
        </w:rPr>
        <w:t>Weiter</w:t>
      </w:r>
      <w:r>
        <w:rPr>
          <w:rFonts w:ascii="Times New Roman" w:hAnsi="Times New Roman" w:cs="Times New Roman"/>
          <w:sz w:val="24"/>
          <w:szCs w:val="24"/>
        </w:rPr>
        <w:t xml:space="preserve"> unterscheiden sich </w:t>
      </w:r>
      <w:r w:rsidR="007726D1">
        <w:rPr>
          <w:rFonts w:ascii="Times New Roman" w:hAnsi="Times New Roman" w:cs="Times New Roman"/>
          <w:sz w:val="24"/>
          <w:szCs w:val="24"/>
        </w:rPr>
        <w:t xml:space="preserve">die </w:t>
      </w:r>
      <w:r w:rsidR="00641672">
        <w:rPr>
          <w:rFonts w:ascii="Times New Roman" w:hAnsi="Times New Roman" w:cs="Times New Roman"/>
          <w:sz w:val="24"/>
          <w:szCs w:val="24"/>
        </w:rPr>
        <w:t xml:space="preserve">Belege des </w:t>
      </w:r>
      <w:r>
        <w:rPr>
          <w:rFonts w:ascii="Times New Roman" w:hAnsi="Times New Roman" w:cs="Times New Roman"/>
          <w:sz w:val="24"/>
          <w:szCs w:val="24"/>
        </w:rPr>
        <w:t>Ty</w:t>
      </w:r>
      <w:r w:rsidR="00641672">
        <w:rPr>
          <w:rFonts w:ascii="Times New Roman" w:hAnsi="Times New Roman" w:cs="Times New Roman"/>
          <w:sz w:val="24"/>
          <w:szCs w:val="24"/>
        </w:rPr>
        <w:t>ps 2</w:t>
      </w:r>
      <w:r>
        <w:rPr>
          <w:rFonts w:ascii="Times New Roman" w:hAnsi="Times New Roman" w:cs="Times New Roman"/>
          <w:sz w:val="24"/>
          <w:szCs w:val="24"/>
        </w:rPr>
        <w:t xml:space="preserve"> von</w:t>
      </w:r>
      <w:r w:rsidR="00641672">
        <w:rPr>
          <w:rFonts w:ascii="Times New Roman" w:hAnsi="Times New Roman" w:cs="Times New Roman"/>
          <w:sz w:val="24"/>
          <w:szCs w:val="24"/>
        </w:rPr>
        <w:t xml:space="preserve"> denjenigen des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525D8">
        <w:rPr>
          <w:rFonts w:ascii="Times New Roman" w:hAnsi="Times New Roman" w:cs="Times New Roman"/>
          <w:sz w:val="24"/>
          <w:szCs w:val="24"/>
        </w:rPr>
        <w:t>Typ</w:t>
      </w:r>
      <w:r w:rsidR="00641672">
        <w:rPr>
          <w:rFonts w:ascii="Times New Roman" w:hAnsi="Times New Roman" w:cs="Times New Roman"/>
          <w:sz w:val="24"/>
          <w:szCs w:val="24"/>
        </w:rPr>
        <w:t>s</w:t>
      </w:r>
      <w:r w:rsidR="006D2097">
        <w:rPr>
          <w:rFonts w:ascii="Times New Roman" w:hAnsi="Times New Roman" w:cs="Times New Roman"/>
          <w:sz w:val="24"/>
          <w:szCs w:val="24"/>
        </w:rPr>
        <w:t xml:space="preserve"> </w:t>
      </w:r>
      <w:r w:rsidR="00D525D8">
        <w:rPr>
          <w:rFonts w:ascii="Times New Roman" w:hAnsi="Times New Roman" w:cs="Times New Roman"/>
          <w:sz w:val="24"/>
          <w:szCs w:val="24"/>
        </w:rPr>
        <w:t xml:space="preserve">1 </w:t>
      </w:r>
      <w:r>
        <w:rPr>
          <w:rFonts w:ascii="Times New Roman" w:hAnsi="Times New Roman" w:cs="Times New Roman"/>
          <w:sz w:val="24"/>
          <w:szCs w:val="24"/>
        </w:rPr>
        <w:t>dadurch</w:t>
      </w:r>
      <w:r w:rsidR="00D525D8">
        <w:rPr>
          <w:rFonts w:ascii="Times New Roman" w:hAnsi="Times New Roman" w:cs="Times New Roman"/>
          <w:sz w:val="24"/>
          <w:szCs w:val="24"/>
        </w:rPr>
        <w:t xml:space="preserve">, dass </w:t>
      </w:r>
      <w:r w:rsidR="00D41FA5">
        <w:rPr>
          <w:rFonts w:ascii="Times New Roman" w:hAnsi="Times New Roman" w:cs="Times New Roman"/>
          <w:sz w:val="24"/>
          <w:szCs w:val="24"/>
        </w:rPr>
        <w:t>bei Typ</w:t>
      </w:r>
      <w:r w:rsidR="006D2097">
        <w:rPr>
          <w:rFonts w:ascii="Times New Roman" w:hAnsi="Times New Roman" w:cs="Times New Roman"/>
          <w:sz w:val="24"/>
          <w:szCs w:val="24"/>
        </w:rPr>
        <w:t xml:space="preserve"> </w:t>
      </w:r>
      <w:r w:rsidR="00D41FA5">
        <w:rPr>
          <w:rFonts w:ascii="Times New Roman" w:hAnsi="Times New Roman" w:cs="Times New Roman"/>
          <w:sz w:val="24"/>
          <w:szCs w:val="24"/>
        </w:rPr>
        <w:t xml:space="preserve">2 das Ziel nicht genannt wird, sondern deiktisch </w:t>
      </w:r>
      <w:r w:rsidR="00B84BC7">
        <w:rPr>
          <w:rFonts w:ascii="Times New Roman" w:hAnsi="Times New Roman" w:cs="Times New Roman"/>
          <w:sz w:val="24"/>
          <w:szCs w:val="24"/>
        </w:rPr>
        <w:t xml:space="preserve">(durch Adverbien wie </w:t>
      </w:r>
      <w:r w:rsidR="00B84BC7" w:rsidRPr="007F7C23">
        <w:rPr>
          <w:rFonts w:ascii="Times New Roman" w:hAnsi="Times New Roman" w:cs="Times New Roman"/>
          <w:i/>
          <w:sz w:val="24"/>
          <w:szCs w:val="24"/>
        </w:rPr>
        <w:t>her</w:t>
      </w:r>
      <w:r w:rsidR="00B84BC7">
        <w:rPr>
          <w:rFonts w:ascii="Times New Roman" w:hAnsi="Times New Roman" w:cs="Times New Roman"/>
          <w:sz w:val="24"/>
          <w:szCs w:val="24"/>
        </w:rPr>
        <w:t xml:space="preserve">, </w:t>
      </w:r>
      <w:r w:rsidR="00B84BC7" w:rsidRPr="007F7C23">
        <w:rPr>
          <w:rFonts w:ascii="Times New Roman" w:hAnsi="Times New Roman" w:cs="Times New Roman"/>
          <w:i/>
          <w:sz w:val="24"/>
          <w:szCs w:val="24"/>
        </w:rPr>
        <w:t>weg</w:t>
      </w:r>
      <w:r w:rsidR="00B84BC7">
        <w:rPr>
          <w:rFonts w:ascii="Times New Roman" w:hAnsi="Times New Roman" w:cs="Times New Roman"/>
          <w:sz w:val="24"/>
          <w:szCs w:val="24"/>
        </w:rPr>
        <w:t xml:space="preserve">, </w:t>
      </w:r>
      <w:r w:rsidR="00B84BC7" w:rsidRPr="007F7C23">
        <w:rPr>
          <w:rFonts w:ascii="Times New Roman" w:hAnsi="Times New Roman" w:cs="Times New Roman"/>
          <w:i/>
          <w:sz w:val="24"/>
          <w:szCs w:val="24"/>
        </w:rPr>
        <w:t>nieder</w:t>
      </w:r>
      <w:r w:rsidR="00B84BC7">
        <w:rPr>
          <w:rFonts w:ascii="Times New Roman" w:hAnsi="Times New Roman" w:cs="Times New Roman"/>
          <w:sz w:val="24"/>
          <w:szCs w:val="24"/>
        </w:rPr>
        <w:t xml:space="preserve"> usw.) </w:t>
      </w:r>
      <w:r w:rsidR="00D41FA5">
        <w:rPr>
          <w:rFonts w:ascii="Times New Roman" w:hAnsi="Times New Roman" w:cs="Times New Roman"/>
          <w:sz w:val="24"/>
          <w:szCs w:val="24"/>
        </w:rPr>
        <w:t>zu verstehen ist</w:t>
      </w:r>
      <w:r w:rsidR="00075CFE">
        <w:rPr>
          <w:rFonts w:ascii="Times New Roman" w:hAnsi="Times New Roman" w:cs="Times New Roman"/>
          <w:sz w:val="24"/>
          <w:szCs w:val="24"/>
        </w:rPr>
        <w:t xml:space="preserve"> </w:t>
      </w:r>
      <w:r w:rsidR="00D41FA5">
        <w:rPr>
          <w:rFonts w:ascii="Times New Roman" w:hAnsi="Times New Roman" w:cs="Times New Roman"/>
          <w:sz w:val="24"/>
          <w:szCs w:val="24"/>
        </w:rPr>
        <w:t>(Jacobs 200</w:t>
      </w:r>
      <w:r w:rsidR="00055FEA">
        <w:rPr>
          <w:rFonts w:ascii="Times New Roman" w:hAnsi="Times New Roman" w:cs="Times New Roman"/>
          <w:sz w:val="24"/>
          <w:szCs w:val="24"/>
        </w:rPr>
        <w:t>8</w:t>
      </w:r>
      <w:r w:rsidR="00D41FA5">
        <w:rPr>
          <w:rFonts w:ascii="Times New Roman" w:hAnsi="Times New Roman" w:cs="Times New Roman"/>
          <w:sz w:val="24"/>
          <w:szCs w:val="24"/>
        </w:rPr>
        <w:t>, 15</w:t>
      </w:r>
      <w:r w:rsidR="00611F5D">
        <w:rPr>
          <w:rFonts w:ascii="Times New Roman" w:hAnsi="Times New Roman" w:cs="Times New Roman"/>
          <w:sz w:val="24"/>
          <w:szCs w:val="24"/>
        </w:rPr>
        <w:t>f.</w:t>
      </w:r>
      <w:r w:rsidR="00D41FA5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. Die Typ</w:t>
      </w:r>
      <w:r w:rsidR="006D2097"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 xml:space="preserve">2-Konstruktion lässt sich schematisch wie folgt darstellen: </w:t>
      </w:r>
    </w:p>
    <w:p w14:paraId="0F6B7FE5" w14:textId="77777777" w:rsidR="00904C17" w:rsidRDefault="00904C17" w:rsidP="00C77477">
      <w:pPr>
        <w:pStyle w:val="KeinLeerraum"/>
        <w:ind w:firstLine="708"/>
        <w:jc w:val="both"/>
        <w:rPr>
          <w:b/>
          <w:bCs/>
          <w:i/>
          <w:iCs/>
        </w:rPr>
      </w:pPr>
    </w:p>
    <w:p w14:paraId="0ED04CE8" w14:textId="77777777" w:rsidR="00C77477" w:rsidRPr="00C77477" w:rsidRDefault="00C77477" w:rsidP="00C77477">
      <w:pPr>
        <w:pStyle w:val="KeinLeerraum"/>
        <w:ind w:firstLine="708"/>
        <w:jc w:val="both"/>
        <w:rPr>
          <w:vertAlign w:val="subscript"/>
        </w:rPr>
      </w:pPr>
      <w:r>
        <w:rPr>
          <w:b/>
          <w:bCs/>
          <w:i/>
          <w:iCs/>
        </w:rPr>
        <w:t>Syntax</w:t>
      </w:r>
      <w:r w:rsidRPr="00BA38EE">
        <w:rPr>
          <w:b/>
          <w:bCs/>
          <w:i/>
          <w:iCs/>
        </w:rPr>
        <w:t xml:space="preserve">      </w:t>
      </w:r>
      <w:r>
        <w:rPr>
          <w:b/>
          <w:bCs/>
          <w:i/>
          <w:iCs/>
        </w:rPr>
        <w:tab/>
        <w:t xml:space="preserve">       </w:t>
      </w:r>
      <w:r w:rsidRPr="00BA38EE">
        <w:t>Adverb</w:t>
      </w:r>
      <w:r w:rsidRPr="00BA38EE">
        <w:tab/>
      </w:r>
      <w:r>
        <w:t xml:space="preserve">    </w:t>
      </w:r>
      <w:r>
        <w:tab/>
        <w:t xml:space="preserve">     </w:t>
      </w:r>
      <w:proofErr w:type="spellStart"/>
      <w:r>
        <w:t>PP</w:t>
      </w:r>
      <w:r>
        <w:rPr>
          <w:vertAlign w:val="subscript"/>
        </w:rPr>
        <w:t>mit</w:t>
      </w:r>
      <w:proofErr w:type="spellEnd"/>
    </w:p>
    <w:p w14:paraId="68232031" w14:textId="77777777" w:rsidR="00C77477" w:rsidRPr="00BA38EE" w:rsidRDefault="00537953" w:rsidP="00C77477">
      <w:pPr>
        <w:pStyle w:val="KeinLeerraum"/>
        <w:jc w:val="both"/>
      </w:pPr>
      <w:r>
        <w:rPr>
          <w:noProof/>
          <w:lang w:eastAsia="de-DE"/>
        </w:rPr>
        <mc:AlternateContent>
          <mc:Choice Requires="wps">
            <w:drawing>
              <wp:anchor distT="0" distB="0" distL="114297" distR="114297" simplePos="0" relativeHeight="251664384" behindDoc="0" locked="0" layoutInCell="1" allowOverlap="1" wp14:anchorId="5B9E0E9B" wp14:editId="59A3499E">
                <wp:simplePos x="0" y="0"/>
                <wp:positionH relativeFrom="column">
                  <wp:posOffset>3079749</wp:posOffset>
                </wp:positionH>
                <wp:positionV relativeFrom="paragraph">
                  <wp:posOffset>45720</wp:posOffset>
                </wp:positionV>
                <wp:extent cx="0" cy="299720"/>
                <wp:effectExtent l="101600" t="0" r="76200" b="81280"/>
                <wp:wrapNone/>
                <wp:docPr id="5" name="Gerade Verbindung mit Pfei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98F9CD1" id="Gerade Verbindung mit Pfeil 5" o:spid="_x0000_s1026" type="#_x0000_t32" style="position:absolute;margin-left:242.5pt;margin-top:3.6pt;width:0;height:23.6pt;z-index:251664384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297" distR="114297" simplePos="0" relativeHeight="251663360" behindDoc="0" locked="0" layoutInCell="1" allowOverlap="1" wp14:anchorId="684C0F28" wp14:editId="48EE6CCA">
                <wp:simplePos x="0" y="0"/>
                <wp:positionH relativeFrom="column">
                  <wp:posOffset>1846579</wp:posOffset>
                </wp:positionH>
                <wp:positionV relativeFrom="paragraph">
                  <wp:posOffset>18415</wp:posOffset>
                </wp:positionV>
                <wp:extent cx="0" cy="299720"/>
                <wp:effectExtent l="101600" t="0" r="76200" b="81280"/>
                <wp:wrapNone/>
                <wp:docPr id="6" name="Gerade Verbindung mit Pfei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25703B1" id="Gerade Verbindung mit Pfeil 6" o:spid="_x0000_s1026" type="#_x0000_t32" style="position:absolute;margin-left:145.4pt;margin-top:1.45pt;width:0;height:23.6pt;z-index:25166336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" strokecolor="#4a7ebb">
                <v:stroke endarrow="open"/>
                <o:lock v:ext="edit" shapetype="f"/>
              </v:shape>
            </w:pict>
          </mc:Fallback>
        </mc:AlternateContent>
      </w:r>
      <w:r w:rsidR="00C77477" w:rsidRPr="00BA38EE">
        <w:tab/>
      </w:r>
      <w:r w:rsidR="00C77477" w:rsidRPr="00BA38EE">
        <w:tab/>
      </w:r>
      <w:r w:rsidR="00C77477" w:rsidRPr="00BA38EE">
        <w:tab/>
      </w:r>
      <w:r w:rsidR="00C77477" w:rsidRPr="00BA38EE">
        <w:tab/>
        <w:t xml:space="preserve">   </w:t>
      </w:r>
      <w:r w:rsidR="00C77477" w:rsidRPr="00BA38EE">
        <w:tab/>
      </w:r>
      <w:r w:rsidR="00C77477" w:rsidRPr="00BA38EE">
        <w:tab/>
      </w:r>
      <w:r w:rsidR="00C77477" w:rsidRPr="00BA38EE">
        <w:tab/>
      </w:r>
      <w:r w:rsidR="00C77477">
        <w:tab/>
      </w:r>
      <w:r w:rsidR="00C77477">
        <w:tab/>
      </w:r>
    </w:p>
    <w:p w14:paraId="2696F5AF" w14:textId="77777777" w:rsidR="00C77477" w:rsidRPr="00BA38EE" w:rsidRDefault="00C77477" w:rsidP="00C77477">
      <w:pPr>
        <w:pStyle w:val="KeinLeerraum"/>
        <w:jc w:val="both"/>
        <w:rPr>
          <w:b/>
          <w:bCs/>
          <w:i/>
          <w:iCs/>
        </w:rPr>
      </w:pPr>
    </w:p>
    <w:p w14:paraId="085BF40C" w14:textId="43382A2E" w:rsidR="00C77477" w:rsidRPr="00BA38EE" w:rsidRDefault="00C77477" w:rsidP="00C77477">
      <w:pPr>
        <w:pStyle w:val="KeinLeerraum"/>
        <w:ind w:firstLine="708"/>
        <w:jc w:val="both"/>
      </w:pPr>
      <w:r>
        <w:rPr>
          <w:b/>
          <w:bCs/>
          <w:i/>
          <w:iCs/>
        </w:rPr>
        <w:t>Semantik</w:t>
      </w:r>
      <w:r w:rsidRPr="00BA38EE">
        <w:rPr>
          <w:b/>
          <w:bCs/>
          <w:i/>
          <w:iCs/>
        </w:rPr>
        <w:tab/>
      </w:r>
      <w:r>
        <w:rPr>
          <w:b/>
          <w:bCs/>
          <w:i/>
          <w:iCs/>
        </w:rPr>
        <w:t xml:space="preserve">      </w:t>
      </w:r>
      <w:r w:rsidRPr="00BA38EE">
        <w:rPr>
          <w:b/>
          <w:bCs/>
          <w:i/>
          <w:iCs/>
        </w:rPr>
        <w:t xml:space="preserve"> </w:t>
      </w:r>
      <w:r>
        <w:rPr>
          <w:i/>
          <w:iCs/>
        </w:rPr>
        <w:t>&lt;Pfad</w:t>
      </w:r>
      <w:r w:rsidRPr="00BA38EE">
        <w:rPr>
          <w:i/>
          <w:iCs/>
        </w:rPr>
        <w:t xml:space="preserve">      </w:t>
      </w:r>
      <w:r>
        <w:rPr>
          <w:i/>
          <w:iCs/>
        </w:rPr>
        <w:t xml:space="preserve">                 </w:t>
      </w:r>
      <w:r w:rsidR="007574E3">
        <w:rPr>
          <w:i/>
          <w:iCs/>
        </w:rPr>
        <w:t xml:space="preserve">  </w:t>
      </w:r>
      <w:r>
        <w:rPr>
          <w:i/>
          <w:iCs/>
        </w:rPr>
        <w:t>Thema</w:t>
      </w:r>
      <w:r w:rsidRPr="00BA38EE">
        <w:rPr>
          <w:i/>
          <w:iCs/>
        </w:rPr>
        <w:t>&gt;</w:t>
      </w:r>
    </w:p>
    <w:p w14:paraId="4AAE300C" w14:textId="77777777" w:rsidR="00C77477" w:rsidRPr="00BA38EE" w:rsidRDefault="00C77477" w:rsidP="00C77477">
      <w:pPr>
        <w:pStyle w:val="KeinLeerraum"/>
        <w:jc w:val="both"/>
      </w:pPr>
    </w:p>
    <w:p w14:paraId="17762556" w14:textId="77777777" w:rsidR="00C77477" w:rsidRPr="006E5EBB" w:rsidRDefault="00C77477" w:rsidP="00C77477">
      <w:pPr>
        <w:pStyle w:val="KeinLeerraum"/>
        <w:jc w:val="both"/>
      </w:pPr>
      <w:r>
        <w:tab/>
      </w:r>
      <w:r w:rsidRPr="006E5EBB">
        <w:t xml:space="preserve">Schema 2: abstrakte Konstruktion der </w:t>
      </w:r>
      <w:r w:rsidR="000F5149" w:rsidRPr="006E5EBB">
        <w:t xml:space="preserve">deutschen </w:t>
      </w:r>
      <w:r w:rsidRPr="006E5EBB">
        <w:t xml:space="preserve">verblosen </w:t>
      </w:r>
      <w:proofErr w:type="spellStart"/>
      <w:r w:rsidRPr="006E5EBB">
        <w:t>Direktiva</w:t>
      </w:r>
      <w:proofErr w:type="spellEnd"/>
      <w:r w:rsidRPr="006E5EBB">
        <w:t xml:space="preserve"> Typ</w:t>
      </w:r>
      <w:r w:rsidR="006D2097" w:rsidRPr="006E5EBB">
        <w:t xml:space="preserve"> </w:t>
      </w:r>
      <w:r w:rsidRPr="006E5EBB">
        <w:t>2</w:t>
      </w:r>
    </w:p>
    <w:p w14:paraId="2A831A14" w14:textId="77777777" w:rsidR="00C77477" w:rsidRDefault="00C77477" w:rsidP="00C77477">
      <w:pPr>
        <w:pStyle w:val="KeinLeerraum"/>
        <w:jc w:val="both"/>
        <w:rPr>
          <w:sz w:val="20"/>
          <w:szCs w:val="20"/>
        </w:rPr>
      </w:pPr>
    </w:p>
    <w:p w14:paraId="2A16403F" w14:textId="77777777" w:rsidR="00904C17" w:rsidRDefault="00904C17" w:rsidP="00276D92">
      <w:pPr>
        <w:rPr>
          <w:rFonts w:ascii="Times New Roman" w:hAnsi="Times New Roman" w:cs="Times New Roman"/>
          <w:sz w:val="24"/>
          <w:szCs w:val="24"/>
        </w:rPr>
      </w:pPr>
    </w:p>
    <w:p w14:paraId="028C2FD6" w14:textId="77777777" w:rsidR="00276D92" w:rsidRPr="00C24AEA" w:rsidRDefault="00276D92" w:rsidP="00276D92">
      <w:pPr>
        <w:rPr>
          <w:rFonts w:ascii="Times New Roman" w:hAnsi="Times New Roman" w:cs="Times New Roman"/>
          <w:sz w:val="24"/>
          <w:szCs w:val="24"/>
        </w:rPr>
      </w:pPr>
      <w:r w:rsidRPr="00C24AEA">
        <w:rPr>
          <w:rFonts w:ascii="Times New Roman" w:hAnsi="Times New Roman" w:cs="Times New Roman"/>
          <w:sz w:val="24"/>
          <w:szCs w:val="24"/>
        </w:rPr>
        <w:t>2.3. Typ</w:t>
      </w:r>
      <w:r w:rsidR="006D2097" w:rsidRPr="00C24AEA">
        <w:rPr>
          <w:rFonts w:ascii="Times New Roman" w:hAnsi="Times New Roman" w:cs="Times New Roman"/>
          <w:sz w:val="24"/>
          <w:szCs w:val="24"/>
        </w:rPr>
        <w:t xml:space="preserve"> </w:t>
      </w:r>
      <w:r w:rsidRPr="00C24AEA">
        <w:rPr>
          <w:rFonts w:ascii="Times New Roman" w:hAnsi="Times New Roman" w:cs="Times New Roman"/>
          <w:sz w:val="24"/>
          <w:szCs w:val="24"/>
        </w:rPr>
        <w:t xml:space="preserve">3: [direktive </w:t>
      </w:r>
      <w:r w:rsidR="00581D6B" w:rsidRPr="00C24AEA">
        <w:rPr>
          <w:rFonts w:ascii="Times New Roman" w:hAnsi="Times New Roman" w:cs="Times New Roman"/>
          <w:sz w:val="24"/>
          <w:szCs w:val="24"/>
        </w:rPr>
        <w:t xml:space="preserve">Präpositionalphrase </w:t>
      </w:r>
      <w:r w:rsidRPr="00C24AEA">
        <w:rPr>
          <w:rFonts w:ascii="Times New Roman" w:hAnsi="Times New Roman" w:cs="Times New Roman"/>
          <w:i/>
          <w:sz w:val="24"/>
          <w:szCs w:val="24"/>
        </w:rPr>
        <w:t>mit</w:t>
      </w:r>
      <w:r w:rsidRPr="00C24AEA">
        <w:rPr>
          <w:rFonts w:ascii="Times New Roman" w:hAnsi="Times New Roman" w:cs="Times New Roman"/>
          <w:sz w:val="24"/>
          <w:szCs w:val="24"/>
        </w:rPr>
        <w:t xml:space="preserve">-Präpositionalphrase] </w:t>
      </w:r>
    </w:p>
    <w:p w14:paraId="5713CB8E" w14:textId="1CC2E4DE" w:rsidR="00155D04" w:rsidRPr="00732CCC" w:rsidRDefault="00C77477" w:rsidP="003829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Dieser Konstruktionstyp weist Ähnlichkeiten </w:t>
      </w:r>
      <w:r w:rsidR="00221B64">
        <w:rPr>
          <w:rFonts w:ascii="Times New Roman" w:hAnsi="Times New Roman" w:cs="Times New Roman"/>
          <w:sz w:val="24"/>
          <w:szCs w:val="24"/>
        </w:rPr>
        <w:t xml:space="preserve">zu den </w:t>
      </w:r>
      <w:r>
        <w:rPr>
          <w:rFonts w:ascii="Times New Roman" w:hAnsi="Times New Roman" w:cs="Times New Roman"/>
          <w:sz w:val="24"/>
          <w:szCs w:val="24"/>
        </w:rPr>
        <w:t xml:space="preserve">beiden </w:t>
      </w:r>
      <w:r w:rsidR="00353FBE">
        <w:rPr>
          <w:rFonts w:ascii="Times New Roman" w:hAnsi="Times New Roman" w:cs="Times New Roman"/>
          <w:sz w:val="24"/>
          <w:szCs w:val="24"/>
        </w:rPr>
        <w:t xml:space="preserve">anderen </w:t>
      </w:r>
      <w:r>
        <w:rPr>
          <w:rFonts w:ascii="Times New Roman" w:hAnsi="Times New Roman" w:cs="Times New Roman"/>
          <w:sz w:val="24"/>
          <w:szCs w:val="24"/>
        </w:rPr>
        <w:t xml:space="preserve">Typen </w:t>
      </w:r>
      <w:r w:rsidR="00353FBE">
        <w:rPr>
          <w:rFonts w:ascii="Times New Roman" w:hAnsi="Times New Roman" w:cs="Times New Roman"/>
          <w:sz w:val="24"/>
          <w:szCs w:val="24"/>
        </w:rPr>
        <w:t>auf</w:t>
      </w:r>
      <w:r>
        <w:rPr>
          <w:rFonts w:ascii="Times New Roman" w:hAnsi="Times New Roman" w:cs="Times New Roman"/>
          <w:sz w:val="24"/>
          <w:szCs w:val="24"/>
        </w:rPr>
        <w:t xml:space="preserve">. Wie bei Typ1 bringt die hier enthaltene </w:t>
      </w:r>
      <w:r w:rsidR="00581D6B">
        <w:rPr>
          <w:rFonts w:ascii="Times New Roman" w:hAnsi="Times New Roman" w:cs="Times New Roman"/>
          <w:sz w:val="24"/>
          <w:szCs w:val="24"/>
        </w:rPr>
        <w:t>(</w:t>
      </w:r>
      <w:r w:rsidR="00641672">
        <w:rPr>
          <w:rFonts w:ascii="Times New Roman" w:hAnsi="Times New Roman" w:cs="Times New Roman"/>
          <w:sz w:val="24"/>
          <w:szCs w:val="24"/>
        </w:rPr>
        <w:t>direktive</w:t>
      </w:r>
      <w:r w:rsidR="00581D6B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Präpositionalphrase das Ziel der Bewegung zum Ausdruck, wobei die Präposition den Pfad bezeichnet. </w:t>
      </w:r>
      <w:r w:rsidR="0050369A">
        <w:rPr>
          <w:rFonts w:ascii="Times New Roman" w:hAnsi="Times New Roman" w:cs="Times New Roman"/>
          <w:sz w:val="24"/>
          <w:szCs w:val="24"/>
        </w:rPr>
        <w:t>In Abweichung zu</w:t>
      </w:r>
      <w:r>
        <w:rPr>
          <w:rFonts w:ascii="Times New Roman" w:hAnsi="Times New Roman" w:cs="Times New Roman"/>
          <w:sz w:val="24"/>
          <w:szCs w:val="24"/>
        </w:rPr>
        <w:t xml:space="preserve"> Typ</w:t>
      </w:r>
      <w:r w:rsidR="006D20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1 </w:t>
      </w:r>
      <w:r w:rsidR="008565FC">
        <w:rPr>
          <w:rFonts w:ascii="Times New Roman" w:hAnsi="Times New Roman" w:cs="Times New Roman"/>
          <w:sz w:val="24"/>
          <w:szCs w:val="24"/>
        </w:rPr>
        <w:t>enthält</w:t>
      </w:r>
      <w:r w:rsidR="00353FBE">
        <w:rPr>
          <w:rFonts w:ascii="Times New Roman" w:hAnsi="Times New Roman" w:cs="Times New Roman"/>
          <w:sz w:val="24"/>
          <w:szCs w:val="24"/>
        </w:rPr>
        <w:t xml:space="preserve"> </w:t>
      </w:r>
      <w:r w:rsidR="008565FC">
        <w:rPr>
          <w:rFonts w:ascii="Times New Roman" w:hAnsi="Times New Roman" w:cs="Times New Roman"/>
          <w:sz w:val="24"/>
          <w:szCs w:val="24"/>
        </w:rPr>
        <w:t>die prototypische Instanziierung von Typ</w:t>
      </w:r>
      <w:r w:rsidR="006D2097">
        <w:rPr>
          <w:rFonts w:ascii="Times New Roman" w:hAnsi="Times New Roman" w:cs="Times New Roman"/>
          <w:sz w:val="24"/>
          <w:szCs w:val="24"/>
        </w:rPr>
        <w:t xml:space="preserve"> </w:t>
      </w:r>
      <w:r w:rsidR="008565FC">
        <w:rPr>
          <w:rFonts w:ascii="Times New Roman" w:hAnsi="Times New Roman" w:cs="Times New Roman"/>
          <w:sz w:val="24"/>
          <w:szCs w:val="24"/>
        </w:rPr>
        <w:t xml:space="preserve">3 </w:t>
      </w:r>
      <w:r w:rsidR="0050369A">
        <w:rPr>
          <w:rFonts w:ascii="Times New Roman" w:hAnsi="Times New Roman" w:cs="Times New Roman"/>
          <w:sz w:val="24"/>
          <w:szCs w:val="24"/>
        </w:rPr>
        <w:t xml:space="preserve">allerdings </w:t>
      </w:r>
      <w:r w:rsidR="008565FC">
        <w:rPr>
          <w:rFonts w:ascii="Times New Roman" w:hAnsi="Times New Roman" w:cs="Times New Roman"/>
          <w:sz w:val="24"/>
          <w:szCs w:val="24"/>
        </w:rPr>
        <w:t>kein</w:t>
      </w:r>
      <w:r w:rsidR="005917FE">
        <w:rPr>
          <w:rFonts w:ascii="Times New Roman" w:hAnsi="Times New Roman" w:cs="Times New Roman"/>
          <w:sz w:val="24"/>
          <w:szCs w:val="24"/>
        </w:rPr>
        <w:t xml:space="preserve"> Richtungsadverb. </w:t>
      </w:r>
      <w:r w:rsidR="0050369A">
        <w:rPr>
          <w:rFonts w:ascii="Times New Roman" w:hAnsi="Times New Roman" w:cs="Times New Roman"/>
          <w:sz w:val="24"/>
          <w:szCs w:val="24"/>
        </w:rPr>
        <w:t>Mit Typ 2 hat die Konstruktion des Typs 3 gemein</w:t>
      </w:r>
      <w:r w:rsidR="00AA32FA">
        <w:rPr>
          <w:rFonts w:ascii="Times New Roman" w:hAnsi="Times New Roman" w:cs="Times New Roman"/>
          <w:sz w:val="24"/>
          <w:szCs w:val="24"/>
        </w:rPr>
        <w:t>sam</w:t>
      </w:r>
      <w:r w:rsidR="0050369A">
        <w:rPr>
          <w:rFonts w:ascii="Times New Roman" w:hAnsi="Times New Roman" w:cs="Times New Roman"/>
          <w:sz w:val="24"/>
          <w:szCs w:val="24"/>
        </w:rPr>
        <w:t>, dass die</w:t>
      </w:r>
      <w:r w:rsidR="002970D7">
        <w:rPr>
          <w:rFonts w:ascii="Times New Roman" w:hAnsi="Times New Roman" w:cs="Times New Roman"/>
          <w:sz w:val="24"/>
          <w:szCs w:val="24"/>
        </w:rPr>
        <w:t xml:space="preserve"> </w:t>
      </w:r>
      <w:r w:rsidR="00DB4181">
        <w:rPr>
          <w:rFonts w:ascii="Times New Roman" w:hAnsi="Times New Roman" w:cs="Times New Roman"/>
          <w:sz w:val="24"/>
          <w:szCs w:val="24"/>
        </w:rPr>
        <w:t xml:space="preserve">durch </w:t>
      </w:r>
      <w:r w:rsidR="002970D7">
        <w:rPr>
          <w:rFonts w:ascii="Times New Roman" w:hAnsi="Times New Roman" w:cs="Times New Roman"/>
          <w:i/>
          <w:sz w:val="24"/>
          <w:szCs w:val="24"/>
        </w:rPr>
        <w:t xml:space="preserve">mit </w:t>
      </w:r>
      <w:r w:rsidR="00DB4181">
        <w:rPr>
          <w:rFonts w:ascii="Times New Roman" w:hAnsi="Times New Roman" w:cs="Times New Roman"/>
          <w:sz w:val="24"/>
          <w:szCs w:val="24"/>
        </w:rPr>
        <w:t xml:space="preserve">eingeleitete Präpositionalphrase </w:t>
      </w:r>
      <w:r w:rsidR="002970D7">
        <w:rPr>
          <w:rFonts w:ascii="Times New Roman" w:hAnsi="Times New Roman" w:cs="Times New Roman"/>
          <w:sz w:val="24"/>
          <w:szCs w:val="24"/>
        </w:rPr>
        <w:t xml:space="preserve">nicht substituierbar </w:t>
      </w:r>
      <w:r w:rsidR="00DB4181">
        <w:rPr>
          <w:rFonts w:ascii="Times New Roman" w:hAnsi="Times New Roman" w:cs="Times New Roman"/>
          <w:sz w:val="24"/>
          <w:szCs w:val="24"/>
        </w:rPr>
        <w:t>ist und</w:t>
      </w:r>
      <w:r w:rsidR="002970D7">
        <w:rPr>
          <w:rFonts w:ascii="Times New Roman" w:hAnsi="Times New Roman" w:cs="Times New Roman"/>
          <w:sz w:val="24"/>
          <w:szCs w:val="24"/>
        </w:rPr>
        <w:t xml:space="preserve"> </w:t>
      </w:r>
      <w:r w:rsidR="00AA32FA">
        <w:rPr>
          <w:rFonts w:ascii="Times New Roman" w:hAnsi="Times New Roman" w:cs="Times New Roman"/>
          <w:sz w:val="24"/>
          <w:szCs w:val="24"/>
        </w:rPr>
        <w:t xml:space="preserve">sie </w:t>
      </w:r>
      <w:r w:rsidR="0050369A" w:rsidRPr="00DB4181">
        <w:rPr>
          <w:rFonts w:ascii="Times New Roman" w:hAnsi="Times New Roman" w:cs="Times New Roman"/>
          <w:sz w:val="24"/>
          <w:szCs w:val="24"/>
        </w:rPr>
        <w:t>das Thema-Argument</w:t>
      </w:r>
      <w:r w:rsidR="0050369A">
        <w:rPr>
          <w:rFonts w:ascii="Times New Roman" w:hAnsi="Times New Roman" w:cs="Times New Roman"/>
          <w:sz w:val="24"/>
          <w:szCs w:val="24"/>
        </w:rPr>
        <w:t xml:space="preserve"> profiliert</w:t>
      </w:r>
      <w:r w:rsidR="00290861">
        <w:rPr>
          <w:rFonts w:ascii="Times New Roman" w:hAnsi="Times New Roman" w:cs="Times New Roman"/>
          <w:sz w:val="24"/>
          <w:szCs w:val="24"/>
        </w:rPr>
        <w:t xml:space="preserve"> </w:t>
      </w:r>
      <w:r w:rsidR="001E5103">
        <w:rPr>
          <w:rFonts w:ascii="Times New Roman" w:hAnsi="Times New Roman" w:cs="Times New Roman"/>
          <w:sz w:val="24"/>
          <w:szCs w:val="24"/>
        </w:rPr>
        <w:t>(Jacobs 200</w:t>
      </w:r>
      <w:r w:rsidR="00055FEA">
        <w:rPr>
          <w:rFonts w:ascii="Times New Roman" w:hAnsi="Times New Roman" w:cs="Times New Roman"/>
          <w:sz w:val="24"/>
          <w:szCs w:val="24"/>
        </w:rPr>
        <w:t>8</w:t>
      </w:r>
      <w:r w:rsidR="001E5103">
        <w:rPr>
          <w:rFonts w:ascii="Times New Roman" w:hAnsi="Times New Roman" w:cs="Times New Roman"/>
          <w:sz w:val="24"/>
          <w:szCs w:val="24"/>
        </w:rPr>
        <w:t>, 16)</w:t>
      </w:r>
      <w:r w:rsidR="008565FC">
        <w:rPr>
          <w:rFonts w:ascii="Times New Roman" w:hAnsi="Times New Roman" w:cs="Times New Roman"/>
          <w:sz w:val="24"/>
          <w:szCs w:val="24"/>
        </w:rPr>
        <w:t xml:space="preserve">. </w:t>
      </w:r>
      <w:r w:rsidR="00E71947">
        <w:rPr>
          <w:rFonts w:ascii="Times New Roman" w:hAnsi="Times New Roman" w:cs="Times New Roman"/>
          <w:sz w:val="24"/>
          <w:szCs w:val="24"/>
        </w:rPr>
        <w:t>Auch in diesem Fall</w:t>
      </w:r>
      <w:r w:rsidR="00732CCC">
        <w:rPr>
          <w:rFonts w:ascii="Times New Roman" w:hAnsi="Times New Roman" w:cs="Times New Roman"/>
          <w:sz w:val="24"/>
          <w:szCs w:val="24"/>
        </w:rPr>
        <w:t xml:space="preserve"> handelt es sich um eine </w:t>
      </w:r>
      <w:proofErr w:type="spellStart"/>
      <w:r w:rsidR="00732CCC">
        <w:rPr>
          <w:rFonts w:ascii="Times New Roman" w:hAnsi="Times New Roman" w:cs="Times New Roman"/>
          <w:sz w:val="24"/>
          <w:szCs w:val="24"/>
        </w:rPr>
        <w:t>Phrasem</w:t>
      </w:r>
      <w:proofErr w:type="spellEnd"/>
      <w:r w:rsidR="00732CCC">
        <w:rPr>
          <w:rFonts w:ascii="Times New Roman" w:hAnsi="Times New Roman" w:cs="Times New Roman"/>
          <w:sz w:val="24"/>
          <w:szCs w:val="24"/>
        </w:rPr>
        <w:t>-Konstruktion</w:t>
      </w:r>
      <w:r w:rsidR="00155D04">
        <w:rPr>
          <w:rFonts w:ascii="Times New Roman" w:hAnsi="Times New Roman" w:cs="Times New Roman"/>
          <w:sz w:val="24"/>
          <w:szCs w:val="24"/>
        </w:rPr>
        <w:t xml:space="preserve">, die überwiegend </w:t>
      </w:r>
      <w:r w:rsidR="00785BDA">
        <w:rPr>
          <w:rFonts w:ascii="Times New Roman" w:hAnsi="Times New Roman" w:cs="Times New Roman"/>
          <w:sz w:val="24"/>
          <w:szCs w:val="24"/>
        </w:rPr>
        <w:t>als Verfluchungssprechhandlung</w:t>
      </w:r>
      <w:r w:rsidR="00155D04">
        <w:rPr>
          <w:rFonts w:ascii="Times New Roman" w:hAnsi="Times New Roman" w:cs="Times New Roman"/>
          <w:sz w:val="24"/>
          <w:szCs w:val="24"/>
        </w:rPr>
        <w:t xml:space="preserve"> realisiert wird: </w:t>
      </w:r>
    </w:p>
    <w:p w14:paraId="2D74E3E0" w14:textId="77777777" w:rsidR="00C77477" w:rsidRDefault="005917FE" w:rsidP="00A278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353FBE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="00AB5FE5" w:rsidRPr="008104B6">
        <w:rPr>
          <w:rFonts w:ascii="Times New Roman" w:hAnsi="Times New Roman" w:cs="Times New Roman"/>
          <w:i/>
          <w:sz w:val="24"/>
          <w:szCs w:val="24"/>
        </w:rPr>
        <w:t>Und</w:t>
      </w:r>
      <w:r w:rsidR="00AB5FE5" w:rsidRPr="00AA32F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AB5FE5" w:rsidRPr="00335BBA">
        <w:rPr>
          <w:rFonts w:ascii="Times New Roman" w:hAnsi="Times New Roman" w:cs="Times New Roman"/>
          <w:i/>
          <w:sz w:val="24"/>
          <w:szCs w:val="24"/>
        </w:rPr>
        <w:t xml:space="preserve">zur Hölle mit diesem </w:t>
      </w:r>
      <w:proofErr w:type="gramStart"/>
      <w:r w:rsidR="00AB5FE5" w:rsidRPr="00335BBA">
        <w:rPr>
          <w:rFonts w:ascii="Times New Roman" w:hAnsi="Times New Roman" w:cs="Times New Roman"/>
          <w:i/>
          <w:sz w:val="24"/>
          <w:szCs w:val="24"/>
        </w:rPr>
        <w:t>beknackten</w:t>
      </w:r>
      <w:proofErr w:type="gramEnd"/>
      <w:r w:rsidR="00AB5FE5" w:rsidRPr="00335BBA">
        <w:rPr>
          <w:rFonts w:ascii="Times New Roman" w:hAnsi="Times New Roman" w:cs="Times New Roman"/>
          <w:i/>
          <w:sz w:val="24"/>
          <w:szCs w:val="24"/>
        </w:rPr>
        <w:t xml:space="preserve"> Wort</w:t>
      </w:r>
      <w:r w:rsidR="00AB5FE5">
        <w:rPr>
          <w:rFonts w:ascii="Times New Roman" w:hAnsi="Times New Roman" w:cs="Times New Roman"/>
          <w:sz w:val="24"/>
          <w:szCs w:val="24"/>
        </w:rPr>
        <w:t xml:space="preserve">. </w:t>
      </w:r>
      <w:r w:rsidR="00AB5FE5" w:rsidRPr="00AB5FE5">
        <w:rPr>
          <w:rFonts w:ascii="Times New Roman" w:hAnsi="Times New Roman" w:cs="Times New Roman"/>
          <w:sz w:val="24"/>
          <w:szCs w:val="24"/>
        </w:rPr>
        <w:t>(Sketch Engine, deTenTe13)</w:t>
      </w:r>
    </w:p>
    <w:p w14:paraId="7856D852" w14:textId="77777777" w:rsidR="005917FE" w:rsidRDefault="005917FE" w:rsidP="00A27818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="008565FC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)</w:t>
      </w:r>
      <w:r w:rsidR="00AB5FE5">
        <w:rPr>
          <w:rFonts w:ascii="Times New Roman" w:hAnsi="Times New Roman" w:cs="Times New Roman"/>
          <w:sz w:val="24"/>
          <w:szCs w:val="24"/>
        </w:rPr>
        <w:t xml:space="preserve"> </w:t>
      </w:r>
      <w:r w:rsidR="00BD3F19" w:rsidRPr="00335BBA">
        <w:rPr>
          <w:rFonts w:ascii="Times New Roman" w:hAnsi="Times New Roman" w:cs="Times New Roman"/>
          <w:i/>
          <w:sz w:val="24"/>
          <w:szCs w:val="24"/>
        </w:rPr>
        <w:t>In den Müll mit solchen E-Mails</w:t>
      </w:r>
      <w:r w:rsidR="00BD3F19">
        <w:rPr>
          <w:rFonts w:ascii="Times New Roman" w:hAnsi="Times New Roman" w:cs="Times New Roman"/>
          <w:sz w:val="24"/>
          <w:szCs w:val="24"/>
        </w:rPr>
        <w:t xml:space="preserve">. </w:t>
      </w:r>
      <w:r w:rsidR="00BD3F19" w:rsidRPr="00AB5FE5">
        <w:rPr>
          <w:rFonts w:ascii="Times New Roman" w:hAnsi="Times New Roman" w:cs="Times New Roman"/>
          <w:sz w:val="24"/>
          <w:szCs w:val="24"/>
        </w:rPr>
        <w:t>(Sketch Engine, deTenTe13)</w:t>
      </w:r>
    </w:p>
    <w:p w14:paraId="36B5BAB9" w14:textId="77777777" w:rsidR="00C35BE8" w:rsidRPr="007E6FF2" w:rsidRDefault="005917FE" w:rsidP="00A27818">
      <w:pPr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>
        <w:rPr>
          <w:rFonts w:ascii="Times New Roman" w:hAnsi="Times New Roman" w:cs="Times New Roman"/>
          <w:sz w:val="24"/>
          <w:szCs w:val="24"/>
        </w:rPr>
        <w:t>(2</w:t>
      </w:r>
      <w:r w:rsidR="008565FC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)</w:t>
      </w:r>
      <w:r w:rsidR="00BB7818">
        <w:rPr>
          <w:rFonts w:ascii="Times New Roman" w:hAnsi="Times New Roman" w:cs="Times New Roman"/>
          <w:sz w:val="24"/>
          <w:szCs w:val="24"/>
        </w:rPr>
        <w:t xml:space="preserve"> </w:t>
      </w:r>
      <w:r w:rsidR="00C35BE8">
        <w:rPr>
          <w:rFonts w:ascii="Times New Roman" w:hAnsi="Times New Roman" w:cs="Times New Roman"/>
          <w:sz w:val="24"/>
          <w:szCs w:val="24"/>
        </w:rPr>
        <w:t xml:space="preserve">Also </w:t>
      </w:r>
      <w:r w:rsidR="00C35BE8" w:rsidRPr="00C35BE8">
        <w:rPr>
          <w:rFonts w:ascii="Times New Roman" w:hAnsi="Times New Roman" w:cs="Times New Roman"/>
          <w:i/>
          <w:sz w:val="24"/>
          <w:szCs w:val="24"/>
        </w:rPr>
        <w:t>zum Teufel mit ihm</w:t>
      </w:r>
      <w:r w:rsidR="00C35BE8">
        <w:rPr>
          <w:rFonts w:ascii="Times New Roman" w:hAnsi="Times New Roman" w:cs="Times New Roman"/>
          <w:sz w:val="24"/>
          <w:szCs w:val="24"/>
        </w:rPr>
        <w:t xml:space="preserve">! </w:t>
      </w:r>
      <w:r w:rsidR="00C35BE8" w:rsidRPr="007E6FF2">
        <w:rPr>
          <w:rFonts w:ascii="Times New Roman" w:hAnsi="Times New Roman" w:cs="Times New Roman"/>
          <w:sz w:val="24"/>
          <w:szCs w:val="24"/>
          <w:lang w:val="sv-SE"/>
        </w:rPr>
        <w:t>(Sketch Engine, deTenTe13)</w:t>
      </w:r>
    </w:p>
    <w:p w14:paraId="32AB7260" w14:textId="77777777" w:rsidR="00904C17" w:rsidRPr="007E6FF2" w:rsidRDefault="00904C17" w:rsidP="00E42266">
      <w:pPr>
        <w:pStyle w:val="KeinLeerraum"/>
        <w:ind w:firstLine="708"/>
        <w:jc w:val="both"/>
        <w:rPr>
          <w:b/>
          <w:bCs/>
          <w:i/>
          <w:iCs/>
          <w:lang w:val="sv-SE"/>
        </w:rPr>
      </w:pPr>
    </w:p>
    <w:p w14:paraId="649C03A6" w14:textId="77777777" w:rsidR="00E42266" w:rsidRPr="007E6FF2" w:rsidRDefault="00E42266" w:rsidP="00E42266">
      <w:pPr>
        <w:pStyle w:val="KeinLeerraum"/>
        <w:ind w:firstLine="708"/>
        <w:jc w:val="both"/>
        <w:rPr>
          <w:vertAlign w:val="subscript"/>
          <w:lang w:val="sv-SE"/>
        </w:rPr>
      </w:pPr>
      <w:r w:rsidRPr="007E6FF2">
        <w:rPr>
          <w:b/>
          <w:bCs/>
          <w:i/>
          <w:iCs/>
          <w:lang w:val="sv-SE"/>
        </w:rPr>
        <w:t xml:space="preserve">Syntax      </w:t>
      </w:r>
      <w:r w:rsidRPr="007E6FF2">
        <w:rPr>
          <w:b/>
          <w:bCs/>
          <w:i/>
          <w:iCs/>
          <w:lang w:val="sv-SE"/>
        </w:rPr>
        <w:tab/>
        <w:t xml:space="preserve">       </w:t>
      </w:r>
      <w:r w:rsidRPr="007E6FF2">
        <w:rPr>
          <w:lang w:val="sv-SE"/>
        </w:rPr>
        <w:t>PP</w:t>
      </w:r>
      <w:r w:rsidRPr="007E6FF2">
        <w:rPr>
          <w:vertAlign w:val="subscript"/>
          <w:lang w:val="sv-SE"/>
        </w:rPr>
        <w:t>direktiv</w:t>
      </w:r>
      <w:r w:rsidRPr="007E6FF2">
        <w:rPr>
          <w:lang w:val="sv-SE"/>
        </w:rPr>
        <w:tab/>
      </w:r>
      <w:r w:rsidR="00EA14E8" w:rsidRPr="007E6FF2">
        <w:rPr>
          <w:lang w:val="sv-SE"/>
        </w:rPr>
        <w:t xml:space="preserve">    </w:t>
      </w:r>
      <w:r w:rsidR="00EA14E8" w:rsidRPr="007E6FF2">
        <w:rPr>
          <w:lang w:val="sv-SE"/>
        </w:rPr>
        <w:tab/>
        <w:t xml:space="preserve"> </w:t>
      </w:r>
      <w:r w:rsidRPr="007E6FF2">
        <w:rPr>
          <w:lang w:val="sv-SE"/>
        </w:rPr>
        <w:t>Präp</w:t>
      </w:r>
      <w:r w:rsidRPr="007E6FF2">
        <w:rPr>
          <w:i/>
          <w:vertAlign w:val="subscript"/>
          <w:lang w:val="sv-SE"/>
        </w:rPr>
        <w:t>mit</w:t>
      </w:r>
    </w:p>
    <w:p w14:paraId="5044E5D3" w14:textId="77777777" w:rsidR="00E42266" w:rsidRPr="007E6FF2" w:rsidRDefault="00537953" w:rsidP="00E42266">
      <w:pPr>
        <w:pStyle w:val="KeinLeerraum"/>
        <w:jc w:val="both"/>
        <w:rPr>
          <w:lang w:val="sv-SE"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297" distR="114297" simplePos="0" relativeHeight="251671552" behindDoc="0" locked="0" layoutInCell="1" allowOverlap="1" wp14:anchorId="7DD05380" wp14:editId="3C2058B3">
                <wp:simplePos x="0" y="0"/>
                <wp:positionH relativeFrom="column">
                  <wp:posOffset>2857499</wp:posOffset>
                </wp:positionH>
                <wp:positionV relativeFrom="paragraph">
                  <wp:posOffset>32385</wp:posOffset>
                </wp:positionV>
                <wp:extent cx="0" cy="299720"/>
                <wp:effectExtent l="101600" t="0" r="76200" b="81280"/>
                <wp:wrapNone/>
                <wp:docPr id="2" name="Gerade Verbindung mit Pfeil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F9A6735" id="Gerade Verbindung mit Pfeil 5" o:spid="_x0000_s1026" type="#_x0000_t32" style="position:absolute;margin-left:225pt;margin-top:2.55pt;width:0;height:23.6pt;z-index:25167155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297" distR="114297" simplePos="0" relativeHeight="251670528" behindDoc="0" locked="0" layoutInCell="1" allowOverlap="1" wp14:anchorId="3FF7A6F7" wp14:editId="1ACD26B4">
                <wp:simplePos x="0" y="0"/>
                <wp:positionH relativeFrom="column">
                  <wp:posOffset>1846579</wp:posOffset>
                </wp:positionH>
                <wp:positionV relativeFrom="paragraph">
                  <wp:posOffset>18415</wp:posOffset>
                </wp:positionV>
                <wp:extent cx="0" cy="299720"/>
                <wp:effectExtent l="101600" t="0" r="76200" b="81280"/>
                <wp:wrapNone/>
                <wp:docPr id="7" name="Gerade Verbindung mit Pfeil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774EBBA4" id="Gerade Verbindung mit Pfeil 6" o:spid="_x0000_s1026" type="#_x0000_t32" style="position:absolute;margin-left:145.4pt;margin-top:1.45pt;width:0;height:23.6pt;z-index:251670528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" strokecolor="#4a7ebb">
                <v:stroke endarrow="open"/>
                <o:lock v:ext="edit" shapetype="f"/>
              </v:shape>
            </w:pict>
          </mc:Fallback>
        </mc:AlternateContent>
      </w:r>
      <w:r w:rsidR="00E42266" w:rsidRPr="007E6FF2">
        <w:rPr>
          <w:lang w:val="sv-SE"/>
        </w:rPr>
        <w:tab/>
      </w:r>
      <w:r w:rsidR="00E42266" w:rsidRPr="007E6FF2">
        <w:rPr>
          <w:lang w:val="sv-SE"/>
        </w:rPr>
        <w:tab/>
      </w:r>
      <w:r w:rsidR="00E42266" w:rsidRPr="007E6FF2">
        <w:rPr>
          <w:lang w:val="sv-SE"/>
        </w:rPr>
        <w:tab/>
      </w:r>
      <w:r w:rsidR="00E42266" w:rsidRPr="007E6FF2">
        <w:rPr>
          <w:lang w:val="sv-SE"/>
        </w:rPr>
        <w:tab/>
        <w:t xml:space="preserve">   </w:t>
      </w:r>
      <w:r w:rsidR="00E42266" w:rsidRPr="007E6FF2">
        <w:rPr>
          <w:lang w:val="sv-SE"/>
        </w:rPr>
        <w:tab/>
      </w:r>
      <w:r w:rsidR="00E42266" w:rsidRPr="007E6FF2">
        <w:rPr>
          <w:lang w:val="sv-SE"/>
        </w:rPr>
        <w:tab/>
      </w:r>
      <w:r w:rsidR="00E42266" w:rsidRPr="007E6FF2">
        <w:rPr>
          <w:lang w:val="sv-SE"/>
        </w:rPr>
        <w:tab/>
      </w:r>
      <w:r w:rsidR="00E42266" w:rsidRPr="007E6FF2">
        <w:rPr>
          <w:lang w:val="sv-SE"/>
        </w:rPr>
        <w:tab/>
      </w:r>
      <w:r w:rsidR="00E42266" w:rsidRPr="007E6FF2">
        <w:rPr>
          <w:lang w:val="sv-SE"/>
        </w:rPr>
        <w:tab/>
      </w:r>
    </w:p>
    <w:p w14:paraId="7E31A66A" w14:textId="77777777" w:rsidR="00E42266" w:rsidRPr="007E6FF2" w:rsidRDefault="00E42266" w:rsidP="00E42266">
      <w:pPr>
        <w:pStyle w:val="KeinLeerraum"/>
        <w:jc w:val="both"/>
        <w:rPr>
          <w:b/>
          <w:bCs/>
          <w:i/>
          <w:iCs/>
          <w:lang w:val="sv-SE"/>
        </w:rPr>
      </w:pPr>
    </w:p>
    <w:p w14:paraId="51CA3DBF" w14:textId="77777777" w:rsidR="00E42266" w:rsidRPr="00BA38EE" w:rsidRDefault="00E42266" w:rsidP="00E42266">
      <w:pPr>
        <w:pStyle w:val="KeinLeerraum"/>
        <w:ind w:firstLine="708"/>
        <w:jc w:val="both"/>
      </w:pPr>
      <w:r>
        <w:rPr>
          <w:b/>
          <w:bCs/>
          <w:i/>
          <w:iCs/>
        </w:rPr>
        <w:t>Semantik</w:t>
      </w:r>
      <w:r w:rsidRPr="00BA38EE">
        <w:rPr>
          <w:b/>
          <w:bCs/>
          <w:i/>
          <w:iCs/>
        </w:rPr>
        <w:tab/>
      </w:r>
      <w:r>
        <w:rPr>
          <w:b/>
          <w:bCs/>
          <w:i/>
          <w:iCs/>
        </w:rPr>
        <w:t xml:space="preserve">      </w:t>
      </w:r>
      <w:r w:rsidRPr="00BA38EE">
        <w:rPr>
          <w:b/>
          <w:bCs/>
          <w:i/>
          <w:iCs/>
        </w:rPr>
        <w:t xml:space="preserve"> </w:t>
      </w:r>
      <w:r>
        <w:rPr>
          <w:i/>
          <w:iCs/>
        </w:rPr>
        <w:t>&lt;Ziel</w:t>
      </w:r>
      <w:r w:rsidRPr="00BA38EE">
        <w:rPr>
          <w:i/>
          <w:iCs/>
        </w:rPr>
        <w:t xml:space="preserve">      </w:t>
      </w:r>
      <w:r>
        <w:rPr>
          <w:i/>
          <w:iCs/>
        </w:rPr>
        <w:t xml:space="preserve">                 </w:t>
      </w:r>
      <w:r w:rsidR="00EA14E8">
        <w:rPr>
          <w:i/>
          <w:iCs/>
        </w:rPr>
        <w:t>Pfad</w:t>
      </w:r>
      <w:r w:rsidRPr="00BA38EE">
        <w:rPr>
          <w:i/>
          <w:iCs/>
        </w:rPr>
        <w:t>&gt;</w:t>
      </w:r>
    </w:p>
    <w:p w14:paraId="56AFB15C" w14:textId="77777777" w:rsidR="00E42266" w:rsidRPr="00BA38EE" w:rsidRDefault="00E42266" w:rsidP="00E42266">
      <w:pPr>
        <w:pStyle w:val="KeinLeerraum"/>
        <w:jc w:val="both"/>
      </w:pPr>
    </w:p>
    <w:p w14:paraId="2D34029F" w14:textId="77777777" w:rsidR="00E42266" w:rsidRPr="00E234B8" w:rsidRDefault="00EA14E8" w:rsidP="006E5EBB">
      <w:pPr>
        <w:ind w:firstLine="708"/>
        <w:jc w:val="both"/>
        <w:rPr>
          <w:rFonts w:ascii="Times New Roman" w:hAnsi="Times New Roman" w:cs="Times New Roman"/>
        </w:rPr>
      </w:pPr>
      <w:r w:rsidRPr="00E234B8">
        <w:rPr>
          <w:rFonts w:ascii="Times New Roman" w:hAnsi="Times New Roman" w:cs="Times New Roman"/>
        </w:rPr>
        <w:t xml:space="preserve">Schema 3: abstrakte Konstruktion der deutschen verblosen </w:t>
      </w:r>
      <w:proofErr w:type="spellStart"/>
      <w:r w:rsidRPr="00E234B8">
        <w:rPr>
          <w:rFonts w:ascii="Times New Roman" w:hAnsi="Times New Roman" w:cs="Times New Roman"/>
        </w:rPr>
        <w:t>Direktiva</w:t>
      </w:r>
      <w:proofErr w:type="spellEnd"/>
      <w:r w:rsidRPr="00E234B8">
        <w:rPr>
          <w:rFonts w:ascii="Times New Roman" w:hAnsi="Times New Roman" w:cs="Times New Roman"/>
        </w:rPr>
        <w:t xml:space="preserve"> Typ 3</w:t>
      </w:r>
    </w:p>
    <w:p w14:paraId="764F9D45" w14:textId="77777777" w:rsidR="00904C17" w:rsidRDefault="00904C17" w:rsidP="00642C19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465DFFB1" w14:textId="77777777" w:rsidR="00BB7818" w:rsidRDefault="00641672" w:rsidP="00642C19">
      <w:pPr>
        <w:tabs>
          <w:tab w:val="left" w:pos="426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Interessant ist, dass man in </w:t>
      </w:r>
      <w:r w:rsidRPr="00F77C75">
        <w:rPr>
          <w:rFonts w:ascii="Times New Roman" w:hAnsi="Times New Roman" w:cs="Times New Roman"/>
          <w:sz w:val="24"/>
          <w:szCs w:val="24"/>
        </w:rPr>
        <w:t>Sketch Engine</w:t>
      </w:r>
      <w:r w:rsidR="00ED65BD">
        <w:rPr>
          <w:rFonts w:ascii="Times New Roman" w:hAnsi="Times New Roman" w:cs="Times New Roman"/>
          <w:sz w:val="24"/>
          <w:szCs w:val="24"/>
        </w:rPr>
        <w:t xml:space="preserve"> </w:t>
      </w:r>
      <w:r w:rsidR="001B7949">
        <w:rPr>
          <w:rFonts w:ascii="Times New Roman" w:hAnsi="Times New Roman" w:cs="Times New Roman"/>
          <w:sz w:val="24"/>
          <w:szCs w:val="24"/>
        </w:rPr>
        <w:t>so</w:t>
      </w:r>
      <w:r w:rsidR="00ED65BD">
        <w:rPr>
          <w:rFonts w:ascii="Times New Roman" w:hAnsi="Times New Roman" w:cs="Times New Roman"/>
          <w:sz w:val="24"/>
          <w:szCs w:val="24"/>
        </w:rPr>
        <w:t>wohl Belege</w:t>
      </w:r>
      <w:r>
        <w:rPr>
          <w:rFonts w:ascii="Times New Roman" w:hAnsi="Times New Roman" w:cs="Times New Roman"/>
          <w:sz w:val="24"/>
          <w:szCs w:val="24"/>
        </w:rPr>
        <w:t xml:space="preserve"> findet, </w:t>
      </w:r>
      <w:r w:rsidR="0014795F">
        <w:rPr>
          <w:rFonts w:ascii="Times New Roman" w:hAnsi="Times New Roman" w:cs="Times New Roman"/>
          <w:sz w:val="24"/>
          <w:szCs w:val="24"/>
        </w:rPr>
        <w:t xml:space="preserve">in </w:t>
      </w:r>
      <w:r w:rsidR="00ED65BD">
        <w:rPr>
          <w:rFonts w:ascii="Times New Roman" w:hAnsi="Times New Roman" w:cs="Times New Roman"/>
          <w:sz w:val="24"/>
          <w:szCs w:val="24"/>
        </w:rPr>
        <w:t>denen Typ</w:t>
      </w:r>
      <w:r w:rsidR="00890237">
        <w:rPr>
          <w:rFonts w:ascii="Times New Roman" w:hAnsi="Times New Roman" w:cs="Times New Roman"/>
          <w:sz w:val="24"/>
          <w:szCs w:val="24"/>
        </w:rPr>
        <w:t xml:space="preserve"> </w:t>
      </w:r>
      <w:r w:rsidR="00ED65BD">
        <w:rPr>
          <w:rFonts w:ascii="Times New Roman" w:hAnsi="Times New Roman" w:cs="Times New Roman"/>
          <w:sz w:val="24"/>
          <w:szCs w:val="24"/>
        </w:rPr>
        <w:t xml:space="preserve">1 </w:t>
      </w:r>
      <w:r w:rsidR="0014795F">
        <w:rPr>
          <w:rFonts w:ascii="Times New Roman" w:hAnsi="Times New Roman" w:cs="Times New Roman"/>
          <w:sz w:val="24"/>
          <w:szCs w:val="24"/>
        </w:rPr>
        <w:t xml:space="preserve">quasi </w:t>
      </w:r>
      <w:r w:rsidR="00ED65BD">
        <w:rPr>
          <w:rFonts w:ascii="Times New Roman" w:hAnsi="Times New Roman" w:cs="Times New Roman"/>
          <w:sz w:val="24"/>
          <w:szCs w:val="24"/>
        </w:rPr>
        <w:t xml:space="preserve">durch eine </w:t>
      </w:r>
      <w:r w:rsidR="00ED65BD" w:rsidRPr="00F30297">
        <w:rPr>
          <w:rFonts w:ascii="Times New Roman" w:hAnsi="Times New Roman" w:cs="Times New Roman"/>
          <w:i/>
          <w:sz w:val="24"/>
          <w:szCs w:val="24"/>
        </w:rPr>
        <w:t>mit</w:t>
      </w:r>
      <w:r w:rsidR="00ED65BD">
        <w:rPr>
          <w:rFonts w:ascii="Times New Roman" w:hAnsi="Times New Roman" w:cs="Times New Roman"/>
          <w:sz w:val="24"/>
          <w:szCs w:val="24"/>
        </w:rPr>
        <w:t xml:space="preserve">-Präpositionalphrase erweitert wird (Beispiel </w:t>
      </w:r>
      <w:r w:rsidR="00830661">
        <w:rPr>
          <w:rFonts w:ascii="Times New Roman" w:hAnsi="Times New Roman" w:cs="Times New Roman"/>
          <w:sz w:val="24"/>
          <w:szCs w:val="24"/>
        </w:rPr>
        <w:t>30</w:t>
      </w:r>
      <w:r w:rsidR="00ED65BD">
        <w:rPr>
          <w:rFonts w:ascii="Times New Roman" w:hAnsi="Times New Roman" w:cs="Times New Roman"/>
          <w:sz w:val="24"/>
          <w:szCs w:val="24"/>
        </w:rPr>
        <w:t>)</w:t>
      </w:r>
      <w:r w:rsidR="001B7949">
        <w:rPr>
          <w:rFonts w:ascii="Times New Roman" w:hAnsi="Times New Roman" w:cs="Times New Roman"/>
          <w:sz w:val="24"/>
          <w:szCs w:val="24"/>
        </w:rPr>
        <w:t>,</w:t>
      </w:r>
      <w:r w:rsidR="00ED65BD">
        <w:rPr>
          <w:rFonts w:ascii="Times New Roman" w:hAnsi="Times New Roman" w:cs="Times New Roman"/>
          <w:sz w:val="24"/>
          <w:szCs w:val="24"/>
        </w:rPr>
        <w:t xml:space="preserve"> als </w:t>
      </w:r>
      <w:r w:rsidR="0014795F">
        <w:rPr>
          <w:rFonts w:ascii="Times New Roman" w:hAnsi="Times New Roman" w:cs="Times New Roman"/>
          <w:sz w:val="24"/>
          <w:szCs w:val="24"/>
        </w:rPr>
        <w:t>auch solche, in</w:t>
      </w:r>
      <w:r w:rsidR="00ED65BD">
        <w:rPr>
          <w:rFonts w:ascii="Times New Roman" w:hAnsi="Times New Roman" w:cs="Times New Roman"/>
          <w:sz w:val="24"/>
          <w:szCs w:val="24"/>
        </w:rPr>
        <w:t xml:space="preserve"> denen </w:t>
      </w:r>
      <w:r w:rsidR="0014795F">
        <w:rPr>
          <w:rFonts w:ascii="Times New Roman" w:hAnsi="Times New Roman" w:cs="Times New Roman"/>
          <w:sz w:val="24"/>
          <w:szCs w:val="24"/>
        </w:rPr>
        <w:t xml:space="preserve">der Konstruktion </w:t>
      </w:r>
      <w:r w:rsidR="00ED65BD">
        <w:rPr>
          <w:rFonts w:ascii="Times New Roman" w:hAnsi="Times New Roman" w:cs="Times New Roman"/>
          <w:sz w:val="24"/>
          <w:szCs w:val="24"/>
        </w:rPr>
        <w:t>Typ</w:t>
      </w:r>
      <w:r w:rsidR="00890237">
        <w:rPr>
          <w:rFonts w:ascii="Times New Roman" w:hAnsi="Times New Roman" w:cs="Times New Roman"/>
          <w:sz w:val="24"/>
          <w:szCs w:val="24"/>
        </w:rPr>
        <w:t xml:space="preserve"> </w:t>
      </w:r>
      <w:r w:rsidR="00ED65BD">
        <w:rPr>
          <w:rFonts w:ascii="Times New Roman" w:hAnsi="Times New Roman" w:cs="Times New Roman"/>
          <w:sz w:val="24"/>
          <w:szCs w:val="24"/>
        </w:rPr>
        <w:t>3 ein Adverb</w:t>
      </w:r>
      <w:r w:rsidR="00830661">
        <w:rPr>
          <w:rFonts w:ascii="Times New Roman" w:hAnsi="Times New Roman" w:cs="Times New Roman"/>
          <w:sz w:val="24"/>
          <w:szCs w:val="24"/>
        </w:rPr>
        <w:t xml:space="preserve"> zur Bezeichnung des Bewegungsanfangs</w:t>
      </w:r>
      <w:r w:rsidR="00ED65BD">
        <w:rPr>
          <w:rFonts w:ascii="Times New Roman" w:hAnsi="Times New Roman" w:cs="Times New Roman"/>
          <w:sz w:val="24"/>
          <w:szCs w:val="24"/>
        </w:rPr>
        <w:t xml:space="preserve"> hinzugefügt wird</w:t>
      </w:r>
      <w:r w:rsidR="00830661">
        <w:rPr>
          <w:rFonts w:ascii="Times New Roman" w:hAnsi="Times New Roman" w:cs="Times New Roman"/>
          <w:sz w:val="24"/>
          <w:szCs w:val="24"/>
        </w:rPr>
        <w:t xml:space="preserve"> (Beispiel 31)</w:t>
      </w:r>
      <w:r w:rsidR="00ED65BD">
        <w:rPr>
          <w:rFonts w:ascii="Times New Roman" w:hAnsi="Times New Roman" w:cs="Times New Roman"/>
          <w:sz w:val="24"/>
          <w:szCs w:val="24"/>
        </w:rPr>
        <w:t>:</w:t>
      </w:r>
    </w:p>
    <w:p w14:paraId="1F270697" w14:textId="77777777" w:rsidR="00ED65BD" w:rsidRDefault="00ED65BD" w:rsidP="00A27818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830661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A27818">
        <w:rPr>
          <w:rFonts w:ascii="Times New Roman" w:hAnsi="Times New Roman" w:cs="Times New Roman"/>
          <w:i/>
          <w:sz w:val="24"/>
          <w:szCs w:val="24"/>
        </w:rPr>
        <w:t xml:space="preserve">Na gut, dann aber jetzt ganz schnell </w:t>
      </w:r>
      <w:r w:rsidRPr="00642C19">
        <w:rPr>
          <w:rFonts w:ascii="Times New Roman" w:hAnsi="Times New Roman" w:cs="Times New Roman"/>
          <w:i/>
          <w:sz w:val="24"/>
          <w:szCs w:val="24"/>
        </w:rPr>
        <w:t>ab ins Bett mit Dir, denn</w:t>
      </w:r>
      <w:r w:rsidRPr="00A27818">
        <w:rPr>
          <w:rFonts w:ascii="Times New Roman" w:hAnsi="Times New Roman" w:cs="Times New Roman"/>
          <w:i/>
          <w:sz w:val="24"/>
          <w:szCs w:val="24"/>
        </w:rPr>
        <w:t xml:space="preserve"> sonst wi</w:t>
      </w:r>
      <w:r w:rsidR="00A27818">
        <w:rPr>
          <w:rFonts w:ascii="Times New Roman" w:hAnsi="Times New Roman" w:cs="Times New Roman"/>
          <w:i/>
          <w:sz w:val="24"/>
          <w:szCs w:val="24"/>
        </w:rPr>
        <w:t xml:space="preserve">rd es fürs Vorlesen zu spät! </w:t>
      </w:r>
      <w:r w:rsidR="001B7949" w:rsidRPr="00AB5FE5">
        <w:rPr>
          <w:rFonts w:ascii="Times New Roman" w:hAnsi="Times New Roman" w:cs="Times New Roman"/>
          <w:sz w:val="24"/>
          <w:szCs w:val="24"/>
        </w:rPr>
        <w:t>(Sketch Engine, deTenTe13)</w:t>
      </w:r>
    </w:p>
    <w:p w14:paraId="373487CD" w14:textId="77777777" w:rsidR="001B7949" w:rsidRDefault="00BB7818" w:rsidP="00A27818">
      <w:pPr>
        <w:spacing w:after="15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="00ED65BD">
        <w:rPr>
          <w:rFonts w:ascii="Times New Roman" w:hAnsi="Times New Roman" w:cs="Times New Roman"/>
          <w:sz w:val="24"/>
          <w:szCs w:val="24"/>
        </w:rPr>
        <w:t>3</w:t>
      </w:r>
      <w:r w:rsidR="008306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  <w:r w:rsidRPr="001B7949">
        <w:rPr>
          <w:rFonts w:ascii="Times New Roman" w:hAnsi="Times New Roman" w:cs="Times New Roman"/>
          <w:i/>
          <w:sz w:val="24"/>
          <w:szCs w:val="24"/>
        </w:rPr>
        <w:t>Ab in</w:t>
      </w:r>
      <w:r w:rsidR="00AD7ABD">
        <w:rPr>
          <w:rFonts w:ascii="Times New Roman" w:hAnsi="Times New Roman" w:cs="Times New Roman"/>
          <w:i/>
          <w:sz w:val="24"/>
          <w:szCs w:val="24"/>
        </w:rPr>
        <w:t xml:space="preserve"> den Müll mit dem kaum genutzten</w:t>
      </w:r>
      <w:r w:rsidRPr="001B7949">
        <w:rPr>
          <w:rFonts w:ascii="Times New Roman" w:hAnsi="Times New Roman" w:cs="Times New Roman"/>
          <w:i/>
          <w:sz w:val="24"/>
          <w:szCs w:val="24"/>
        </w:rPr>
        <w:t xml:space="preserve"> Koffer</w:t>
      </w:r>
      <w:r>
        <w:rPr>
          <w:rFonts w:ascii="Times New Roman" w:hAnsi="Times New Roman" w:cs="Times New Roman"/>
          <w:sz w:val="24"/>
          <w:szCs w:val="24"/>
        </w:rPr>
        <w:t>.</w:t>
      </w:r>
      <w:r w:rsidR="001B7949">
        <w:rPr>
          <w:rFonts w:ascii="Times New Roman" w:hAnsi="Times New Roman" w:cs="Times New Roman"/>
          <w:sz w:val="24"/>
          <w:szCs w:val="24"/>
        </w:rPr>
        <w:t xml:space="preserve"> </w:t>
      </w:r>
      <w:r w:rsidR="001B7949" w:rsidRPr="00AB5FE5">
        <w:rPr>
          <w:rFonts w:ascii="Times New Roman" w:hAnsi="Times New Roman" w:cs="Times New Roman"/>
          <w:sz w:val="24"/>
          <w:szCs w:val="24"/>
        </w:rPr>
        <w:t>(Sketch Engine, deTenTe13)</w:t>
      </w:r>
    </w:p>
    <w:p w14:paraId="754A9F1B" w14:textId="77777777" w:rsidR="001B7949" w:rsidRDefault="00DE41EE" w:rsidP="003829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Komplexe Strukturen wie (</w:t>
      </w:r>
      <w:r w:rsidR="00830661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>) und (3</w:t>
      </w:r>
      <w:r w:rsidR="00830661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) kommen jedoch im Korpus </w:t>
      </w:r>
      <w:r w:rsidRPr="00B954FA">
        <w:rPr>
          <w:rFonts w:ascii="Times New Roman" w:hAnsi="Times New Roman" w:cs="Times New Roman"/>
          <w:sz w:val="24"/>
          <w:szCs w:val="24"/>
        </w:rPr>
        <w:t xml:space="preserve">weniger </w:t>
      </w:r>
      <w:r w:rsidR="007B3A42" w:rsidRPr="00B954FA">
        <w:rPr>
          <w:rFonts w:ascii="Times New Roman" w:hAnsi="Times New Roman" w:cs="Times New Roman"/>
          <w:sz w:val="24"/>
          <w:szCs w:val="24"/>
        </w:rPr>
        <w:t>häufig</w:t>
      </w:r>
      <w:r w:rsidRPr="00B954FA">
        <w:rPr>
          <w:rFonts w:ascii="Times New Roman" w:hAnsi="Times New Roman" w:cs="Times New Roman"/>
          <w:sz w:val="24"/>
          <w:szCs w:val="24"/>
        </w:rPr>
        <w:t xml:space="preserve"> vor. Das ist unmittelbar mit </w:t>
      </w:r>
      <w:r w:rsidR="00830661" w:rsidRPr="00B954FA">
        <w:rPr>
          <w:rFonts w:ascii="Times New Roman" w:hAnsi="Times New Roman" w:cs="Times New Roman"/>
          <w:sz w:val="24"/>
          <w:szCs w:val="24"/>
        </w:rPr>
        <w:t xml:space="preserve">der Funktion verbloser </w:t>
      </w:r>
      <w:proofErr w:type="spellStart"/>
      <w:r w:rsidR="00830661" w:rsidRPr="00B954FA"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 w:rsidR="00830661" w:rsidRPr="00B954FA">
        <w:rPr>
          <w:rFonts w:ascii="Times New Roman" w:hAnsi="Times New Roman" w:cs="Times New Roman"/>
          <w:sz w:val="24"/>
          <w:szCs w:val="24"/>
        </w:rPr>
        <w:t xml:space="preserve"> und </w:t>
      </w:r>
      <w:r w:rsidRPr="00B954FA">
        <w:rPr>
          <w:rFonts w:ascii="Times New Roman" w:hAnsi="Times New Roman" w:cs="Times New Roman"/>
          <w:sz w:val="24"/>
          <w:szCs w:val="24"/>
        </w:rPr>
        <w:t xml:space="preserve">den Intentionen des </w:t>
      </w:r>
      <w:r w:rsidRPr="00B954FA">
        <w:rPr>
          <w:rFonts w:ascii="Times New Roman" w:hAnsi="Times New Roman" w:cs="Times New Roman"/>
          <w:sz w:val="24"/>
          <w:szCs w:val="24"/>
        </w:rPr>
        <w:lastRenderedPageBreak/>
        <w:t>Sprechers</w:t>
      </w:r>
      <w:r w:rsidR="007B3A42" w:rsidRPr="00B954FA">
        <w:rPr>
          <w:rFonts w:ascii="Times New Roman" w:hAnsi="Times New Roman" w:cs="Times New Roman"/>
          <w:sz w:val="24"/>
          <w:szCs w:val="24"/>
        </w:rPr>
        <w:t>/Schreibers</w:t>
      </w:r>
      <w:r w:rsidRPr="00B954FA">
        <w:rPr>
          <w:rFonts w:ascii="Times New Roman" w:hAnsi="Times New Roman" w:cs="Times New Roman"/>
          <w:sz w:val="24"/>
          <w:szCs w:val="24"/>
        </w:rPr>
        <w:t xml:space="preserve"> verbunden: </w:t>
      </w:r>
      <w:r w:rsidR="00830661" w:rsidRPr="00B954FA">
        <w:rPr>
          <w:rFonts w:ascii="Times New Roman" w:hAnsi="Times New Roman" w:cs="Times New Roman"/>
          <w:sz w:val="24"/>
          <w:szCs w:val="24"/>
        </w:rPr>
        <w:t>E</w:t>
      </w:r>
      <w:r w:rsidRPr="00B954FA">
        <w:rPr>
          <w:rFonts w:ascii="Times New Roman" w:hAnsi="Times New Roman" w:cs="Times New Roman"/>
          <w:sz w:val="24"/>
          <w:szCs w:val="24"/>
        </w:rPr>
        <w:t>r möchte</w:t>
      </w:r>
      <w:r>
        <w:rPr>
          <w:rFonts w:ascii="Times New Roman" w:hAnsi="Times New Roman" w:cs="Times New Roman"/>
          <w:sz w:val="24"/>
          <w:szCs w:val="24"/>
        </w:rPr>
        <w:t xml:space="preserve"> sich </w:t>
      </w:r>
      <w:r w:rsidR="000F5338">
        <w:rPr>
          <w:rFonts w:ascii="Times New Roman" w:hAnsi="Times New Roman" w:cs="Times New Roman"/>
          <w:sz w:val="24"/>
          <w:szCs w:val="24"/>
        </w:rPr>
        <w:t xml:space="preserve">mit solchen Konstruktionen </w:t>
      </w:r>
      <w:r>
        <w:rPr>
          <w:rFonts w:ascii="Times New Roman" w:hAnsi="Times New Roman" w:cs="Times New Roman"/>
          <w:sz w:val="24"/>
          <w:szCs w:val="24"/>
        </w:rPr>
        <w:t>k</w:t>
      </w:r>
      <w:r w:rsidR="00B954FA">
        <w:rPr>
          <w:rFonts w:ascii="Times New Roman" w:hAnsi="Times New Roman" w:cs="Times New Roman"/>
          <w:sz w:val="24"/>
          <w:szCs w:val="24"/>
        </w:rPr>
        <w:t>urz und prägnant äußern, damit das Ziel rasch erreicht wird.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B4181" w:rsidRPr="00DB4181">
        <w:rPr>
          <w:rFonts w:ascii="Times New Roman" w:hAnsi="Times New Roman" w:cs="Times New Roman"/>
          <w:sz w:val="24"/>
          <w:szCs w:val="24"/>
        </w:rPr>
        <w:t xml:space="preserve">Daher postulieren wir hier – im Gegensatz zu Jacobs (2008) – auf der höchsten und schematischen Ebene </w:t>
      </w:r>
      <w:r w:rsidR="00DB4181">
        <w:rPr>
          <w:rFonts w:ascii="Times New Roman" w:hAnsi="Times New Roman" w:cs="Times New Roman"/>
          <w:sz w:val="24"/>
          <w:szCs w:val="24"/>
        </w:rPr>
        <w:t xml:space="preserve">eine einzige Makrokonstruktion </w:t>
      </w:r>
      <w:r w:rsidR="00BE25CB" w:rsidRPr="00BE25CB">
        <w:rPr>
          <w:rFonts w:ascii="Times New Roman" w:hAnsi="Times New Roman" w:cs="Times New Roman"/>
          <w:sz w:val="24"/>
          <w:szCs w:val="24"/>
        </w:rPr>
        <w:t>[</w:t>
      </w:r>
      <w:r w:rsidR="00076D0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E25CB" w:rsidRPr="00BE25CB">
        <w:rPr>
          <w:rFonts w:ascii="Times New Roman" w:hAnsi="Times New Roman" w:cs="Times New Roman"/>
          <w:sz w:val="24"/>
          <w:szCs w:val="24"/>
        </w:rPr>
        <w:t>Richtungs</w:t>
      </w:r>
      <w:proofErr w:type="spellEnd"/>
      <w:r w:rsidR="00076D08">
        <w:rPr>
          <w:rFonts w:ascii="Times New Roman" w:hAnsi="Times New Roman" w:cs="Times New Roman"/>
          <w:sz w:val="24"/>
          <w:szCs w:val="24"/>
        </w:rPr>
        <w:t>)</w:t>
      </w:r>
      <w:r w:rsidR="00B7364C">
        <w:rPr>
          <w:rFonts w:ascii="Times New Roman" w:hAnsi="Times New Roman" w:cs="Times New Roman"/>
          <w:sz w:val="24"/>
          <w:szCs w:val="24"/>
        </w:rPr>
        <w:t>A</w:t>
      </w:r>
      <w:r w:rsidR="00B7364C" w:rsidRPr="00BE25CB">
        <w:rPr>
          <w:rFonts w:ascii="Times New Roman" w:hAnsi="Times New Roman" w:cs="Times New Roman"/>
          <w:sz w:val="24"/>
          <w:szCs w:val="24"/>
        </w:rPr>
        <w:t xml:space="preserve">dverb </w:t>
      </w:r>
      <w:proofErr w:type="spellStart"/>
      <w:r w:rsidR="00BE25CB" w:rsidRPr="00BE25CB">
        <w:rPr>
          <w:rFonts w:ascii="Times New Roman" w:hAnsi="Times New Roman" w:cs="Times New Roman"/>
          <w:sz w:val="24"/>
          <w:szCs w:val="24"/>
        </w:rPr>
        <w:t>Präpositionalphrase</w:t>
      </w:r>
      <w:r w:rsidR="00BE25CB" w:rsidRPr="00BE25CB">
        <w:rPr>
          <w:rFonts w:ascii="Times New Roman" w:hAnsi="Times New Roman" w:cs="Times New Roman"/>
          <w:sz w:val="24"/>
          <w:szCs w:val="24"/>
          <w:vertAlign w:val="subscript"/>
        </w:rPr>
        <w:t>direktiv</w:t>
      </w:r>
      <w:proofErr w:type="spellEnd"/>
      <w:r w:rsidR="00BE25CB" w:rsidRPr="00BE25CB">
        <w:rPr>
          <w:rFonts w:ascii="Times New Roman" w:hAnsi="Times New Roman" w:cs="Times New Roman"/>
          <w:sz w:val="24"/>
          <w:szCs w:val="24"/>
        </w:rPr>
        <w:t xml:space="preserve"> </w:t>
      </w:r>
      <w:r w:rsidR="00BE25CB" w:rsidRPr="00BE25CB">
        <w:rPr>
          <w:rFonts w:ascii="Times New Roman" w:hAnsi="Times New Roman" w:cs="Times New Roman"/>
          <w:i/>
          <w:sz w:val="24"/>
          <w:szCs w:val="24"/>
        </w:rPr>
        <w:t>mit</w:t>
      </w:r>
      <w:r w:rsidR="00BE25CB" w:rsidRPr="00BE25CB">
        <w:rPr>
          <w:rFonts w:ascii="Times New Roman" w:hAnsi="Times New Roman" w:cs="Times New Roman"/>
          <w:sz w:val="24"/>
          <w:szCs w:val="24"/>
        </w:rPr>
        <w:t>-Präpositionalphrase]</w:t>
      </w:r>
      <w:r w:rsidR="00ED65BD">
        <w:rPr>
          <w:rFonts w:ascii="Times New Roman" w:hAnsi="Times New Roman" w:cs="Times New Roman"/>
          <w:sz w:val="24"/>
          <w:szCs w:val="24"/>
        </w:rPr>
        <w:t xml:space="preserve">, </w:t>
      </w:r>
      <w:r w:rsidR="0046594D">
        <w:rPr>
          <w:rFonts w:ascii="Times New Roman" w:hAnsi="Times New Roman" w:cs="Times New Roman"/>
          <w:sz w:val="24"/>
          <w:szCs w:val="24"/>
        </w:rPr>
        <w:t xml:space="preserve">von </w:t>
      </w:r>
      <w:r w:rsidR="00FB2D61">
        <w:rPr>
          <w:rFonts w:ascii="Times New Roman" w:hAnsi="Times New Roman" w:cs="Times New Roman"/>
          <w:sz w:val="24"/>
          <w:szCs w:val="24"/>
        </w:rPr>
        <w:t xml:space="preserve">der sich die drei Typen auf der Ebene der </w:t>
      </w:r>
      <w:proofErr w:type="spellStart"/>
      <w:r w:rsidR="00FB2D61">
        <w:rPr>
          <w:rFonts w:ascii="Times New Roman" w:hAnsi="Times New Roman" w:cs="Times New Roman"/>
          <w:sz w:val="24"/>
          <w:szCs w:val="24"/>
        </w:rPr>
        <w:t>Mesokonstruktion</w:t>
      </w:r>
      <w:proofErr w:type="spellEnd"/>
      <w:r w:rsidR="003006FF">
        <w:rPr>
          <w:rFonts w:ascii="Times New Roman" w:hAnsi="Times New Roman" w:cs="Times New Roman"/>
          <w:sz w:val="24"/>
          <w:szCs w:val="24"/>
        </w:rPr>
        <w:t>, der nächstniedrigen Ebene,</w:t>
      </w:r>
      <w:r w:rsidR="00FB2D61">
        <w:rPr>
          <w:rFonts w:ascii="Times New Roman" w:hAnsi="Times New Roman" w:cs="Times New Roman"/>
          <w:sz w:val="24"/>
          <w:szCs w:val="24"/>
        </w:rPr>
        <w:t xml:space="preserve"> unterscheiden</w:t>
      </w:r>
      <w:r w:rsidR="00452979">
        <w:rPr>
          <w:rStyle w:val="Funotenzeichen"/>
          <w:rFonts w:ascii="Times New Roman" w:hAnsi="Times New Roman" w:cs="Times New Roman"/>
          <w:sz w:val="24"/>
          <w:szCs w:val="24"/>
        </w:rPr>
        <w:footnoteReference w:id="17"/>
      </w:r>
      <w:r w:rsidR="00FB2D61">
        <w:rPr>
          <w:rFonts w:ascii="Times New Roman" w:hAnsi="Times New Roman" w:cs="Times New Roman"/>
          <w:sz w:val="24"/>
          <w:szCs w:val="24"/>
        </w:rPr>
        <w:t xml:space="preserve"> </w:t>
      </w:r>
      <w:r w:rsidR="001B7949">
        <w:rPr>
          <w:rFonts w:ascii="Times New Roman" w:hAnsi="Times New Roman" w:cs="Times New Roman"/>
          <w:sz w:val="24"/>
          <w:szCs w:val="24"/>
        </w:rPr>
        <w:t>und die wi</w:t>
      </w:r>
      <w:r w:rsidR="00917756">
        <w:rPr>
          <w:rFonts w:ascii="Times New Roman" w:hAnsi="Times New Roman" w:cs="Times New Roman"/>
          <w:sz w:val="24"/>
          <w:szCs w:val="24"/>
        </w:rPr>
        <w:t>e</w:t>
      </w:r>
      <w:r w:rsidR="001B7949">
        <w:rPr>
          <w:rFonts w:ascii="Times New Roman" w:hAnsi="Times New Roman" w:cs="Times New Roman"/>
          <w:sz w:val="24"/>
          <w:szCs w:val="24"/>
        </w:rPr>
        <w:t xml:space="preserve"> folgt aussieht:</w:t>
      </w:r>
    </w:p>
    <w:p w14:paraId="67515C72" w14:textId="77777777" w:rsidR="00904C17" w:rsidRDefault="00904C17" w:rsidP="00353FBE">
      <w:pPr>
        <w:pStyle w:val="KeinLeerraum"/>
        <w:ind w:firstLine="708"/>
        <w:jc w:val="both"/>
        <w:rPr>
          <w:b/>
          <w:bCs/>
          <w:i/>
          <w:iCs/>
        </w:rPr>
      </w:pPr>
    </w:p>
    <w:p w14:paraId="48D80E36" w14:textId="77777777" w:rsidR="001660B3" w:rsidRDefault="001660B3" w:rsidP="00353FBE">
      <w:pPr>
        <w:pStyle w:val="KeinLeerraum"/>
        <w:ind w:firstLine="708"/>
        <w:jc w:val="both"/>
      </w:pPr>
      <w:r>
        <w:rPr>
          <w:b/>
          <w:bCs/>
          <w:i/>
          <w:iCs/>
        </w:rPr>
        <w:t xml:space="preserve">Syntax     </w:t>
      </w:r>
      <w:r>
        <w:rPr>
          <w:b/>
          <w:bCs/>
          <w:i/>
          <w:iCs/>
        </w:rPr>
        <w:tab/>
        <w:t xml:space="preserve">       </w:t>
      </w:r>
      <w:r>
        <w:t>Adverb</w:t>
      </w:r>
      <w:r>
        <w:tab/>
        <w:t xml:space="preserve">    </w:t>
      </w:r>
      <w:r>
        <w:tab/>
        <w:t xml:space="preserve">    </w:t>
      </w:r>
      <w:r w:rsidR="00385E69">
        <w:t xml:space="preserve">   </w:t>
      </w:r>
      <w:r>
        <w:t>PP</w:t>
      </w:r>
      <w:r>
        <w:tab/>
        <w:t xml:space="preserve">                         </w:t>
      </w:r>
      <w:r w:rsidR="00385E69">
        <w:tab/>
        <w:t xml:space="preserve">          </w:t>
      </w:r>
      <w:r w:rsidRPr="00A27818">
        <w:rPr>
          <w:i/>
        </w:rPr>
        <w:t>mit</w:t>
      </w:r>
      <w:r>
        <w:t>-PP</w:t>
      </w:r>
    </w:p>
    <w:p w14:paraId="23A612C6" w14:textId="77777777" w:rsidR="001660B3" w:rsidRDefault="00537953" w:rsidP="00830661">
      <w:pPr>
        <w:pStyle w:val="KeinLeerraum"/>
        <w:jc w:val="both"/>
      </w:pPr>
      <w:r>
        <w:rPr>
          <w:noProof/>
          <w:lang w:eastAsia="de-DE"/>
        </w:rPr>
        <mc:AlternateContent>
          <mc:Choice Requires="wps">
            <w:drawing>
              <wp:anchor distT="0" distB="0" distL="114297" distR="114297" simplePos="0" relativeHeight="251667456" behindDoc="0" locked="0" layoutInCell="1" allowOverlap="1" wp14:anchorId="4B527A1E" wp14:editId="221FA036">
                <wp:simplePos x="0" y="0"/>
                <wp:positionH relativeFrom="column">
                  <wp:posOffset>3042163</wp:posOffset>
                </wp:positionH>
                <wp:positionV relativeFrom="paragraph">
                  <wp:posOffset>3118</wp:posOffset>
                </wp:positionV>
                <wp:extent cx="0" cy="299720"/>
                <wp:effectExtent l="95250" t="0" r="57150" b="62230"/>
                <wp:wrapNone/>
                <wp:docPr id="11" name="Gerade Verbindung mit Pfeil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Gerade Verbindung mit Pfeil 11" o:spid="_x0000_s1026" type="#_x0000_t32" style="position:absolute;margin-left:239.55pt;margin-top:.25pt;width:0;height:23.6pt;z-index:251667456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297" distR="114297" simplePos="0" relativeHeight="251666432" behindDoc="0" locked="0" layoutInCell="1" allowOverlap="1" wp14:anchorId="112EC846" wp14:editId="4AC5EFE8">
                <wp:simplePos x="0" y="0"/>
                <wp:positionH relativeFrom="column">
                  <wp:posOffset>1847214</wp:posOffset>
                </wp:positionH>
                <wp:positionV relativeFrom="paragraph">
                  <wp:posOffset>6985</wp:posOffset>
                </wp:positionV>
                <wp:extent cx="0" cy="300355"/>
                <wp:effectExtent l="101600" t="0" r="76200" b="80645"/>
                <wp:wrapNone/>
                <wp:docPr id="13" name="Gerade Verbindung mit Pfeil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00355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5E222D2D" id="Gerade Verbindung mit Pfeil 13" o:spid="_x0000_s1026" type="#_x0000_t32" style="position:absolute;margin-left:145.45pt;margin-top:.55pt;width:0;height:23.65pt;z-index:251666432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" strokecolor="#4a7ebb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lang w:eastAsia="de-DE"/>
        </w:rPr>
        <mc:AlternateContent>
          <mc:Choice Requires="wps">
            <w:drawing>
              <wp:anchor distT="0" distB="0" distL="114297" distR="114297" simplePos="0" relativeHeight="251668480" behindDoc="0" locked="0" layoutInCell="1" allowOverlap="1" wp14:anchorId="26918640" wp14:editId="37D81F77">
                <wp:simplePos x="0" y="0"/>
                <wp:positionH relativeFrom="column">
                  <wp:posOffset>4608829</wp:posOffset>
                </wp:positionH>
                <wp:positionV relativeFrom="paragraph">
                  <wp:posOffset>7620</wp:posOffset>
                </wp:positionV>
                <wp:extent cx="0" cy="299720"/>
                <wp:effectExtent l="101600" t="0" r="76200" b="81280"/>
                <wp:wrapNone/>
                <wp:docPr id="12" name="Gerade Verbindung mit Pfeil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99720"/>
                        </a:xfrm>
                        <a:prstGeom prst="straightConnector1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  <a:tailEnd type="arrow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17521E37" id="Gerade Verbindung mit Pfeil 12" o:spid="_x0000_s1026" type="#_x0000_t32" style="position:absolute;margin-left:362.9pt;margin-top:.6pt;width:0;height:23.6pt;z-index:251668480;visibility:visible;mso-wrap-style:square;mso-width-percent:0;mso-height-percent:0;mso-wrap-distance-left:3.17492mm;mso-wrap-distance-top:0;mso-wrap-distance-right:3.17492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" strokecolor="#4a7ebb">
                <v:stroke endarrow="open"/>
                <o:lock v:ext="edit" shapetype="f"/>
              </v:shape>
            </w:pict>
          </mc:Fallback>
        </mc:AlternateContent>
      </w:r>
      <w:r w:rsidR="001660B3">
        <w:tab/>
      </w:r>
      <w:r w:rsidR="001660B3">
        <w:tab/>
      </w:r>
      <w:r w:rsidR="001660B3">
        <w:tab/>
      </w:r>
      <w:r w:rsidR="001660B3">
        <w:tab/>
        <w:t xml:space="preserve">   </w:t>
      </w:r>
      <w:r w:rsidR="001660B3">
        <w:tab/>
      </w:r>
      <w:r w:rsidR="001660B3">
        <w:tab/>
      </w:r>
      <w:r w:rsidR="001660B3">
        <w:tab/>
      </w:r>
      <w:r w:rsidR="001660B3">
        <w:tab/>
      </w:r>
      <w:r w:rsidR="001660B3">
        <w:tab/>
      </w:r>
    </w:p>
    <w:p w14:paraId="352AF1A6" w14:textId="77777777" w:rsidR="001660B3" w:rsidRDefault="001660B3" w:rsidP="00917756">
      <w:pPr>
        <w:pStyle w:val="KeinLeerraum"/>
        <w:jc w:val="both"/>
        <w:rPr>
          <w:b/>
          <w:bCs/>
          <w:i/>
          <w:iCs/>
        </w:rPr>
      </w:pPr>
    </w:p>
    <w:p w14:paraId="4B853E3A" w14:textId="77777777" w:rsidR="001660B3" w:rsidRDefault="001660B3">
      <w:pPr>
        <w:pStyle w:val="KeinLeerraum"/>
        <w:ind w:firstLine="708"/>
        <w:jc w:val="both"/>
      </w:pPr>
      <w:r>
        <w:rPr>
          <w:b/>
          <w:bCs/>
          <w:i/>
          <w:iCs/>
        </w:rPr>
        <w:t>Semantik</w:t>
      </w:r>
      <w:r>
        <w:rPr>
          <w:b/>
          <w:bCs/>
          <w:i/>
          <w:iCs/>
        </w:rPr>
        <w:tab/>
        <w:t xml:space="preserve"> </w:t>
      </w:r>
      <w:r>
        <w:rPr>
          <w:i/>
          <w:iCs/>
        </w:rPr>
        <w:t xml:space="preserve">&lt;Bewegungsanfang         </w:t>
      </w:r>
      <w:r w:rsidR="00385E69">
        <w:rPr>
          <w:i/>
          <w:iCs/>
        </w:rPr>
        <w:t xml:space="preserve">  </w:t>
      </w:r>
      <w:r>
        <w:rPr>
          <w:i/>
          <w:iCs/>
        </w:rPr>
        <w:t xml:space="preserve">Ziel    </w:t>
      </w:r>
      <w:r>
        <w:rPr>
          <w:i/>
          <w:iCs/>
        </w:rPr>
        <w:tab/>
        <w:t xml:space="preserve">      </w:t>
      </w:r>
      <w:r>
        <w:rPr>
          <w:i/>
          <w:iCs/>
        </w:rPr>
        <w:tab/>
        <w:t>Thema-Argument&gt;</w:t>
      </w:r>
    </w:p>
    <w:p w14:paraId="51B11781" w14:textId="77777777" w:rsidR="001660B3" w:rsidRDefault="001660B3">
      <w:pPr>
        <w:pStyle w:val="KeinLeerraum"/>
        <w:jc w:val="both"/>
      </w:pPr>
      <w:bookmarkStart w:id="0" w:name="_GoBack"/>
      <w:bookmarkEnd w:id="0"/>
    </w:p>
    <w:p w14:paraId="11DF80F0" w14:textId="77777777" w:rsidR="001660B3" w:rsidRPr="006E5EBB" w:rsidRDefault="001660B3" w:rsidP="00385E69">
      <w:pPr>
        <w:pStyle w:val="KeinLeerraum"/>
        <w:jc w:val="center"/>
      </w:pPr>
      <w:r w:rsidRPr="006E5EBB">
        <w:t xml:space="preserve">Schema </w:t>
      </w:r>
      <w:r w:rsidR="00EA14E8" w:rsidRPr="006E5EBB">
        <w:t>4</w:t>
      </w:r>
      <w:r w:rsidRPr="006E5EBB">
        <w:t xml:space="preserve">: abstrakte Konstruktion </w:t>
      </w:r>
      <w:r w:rsidR="001459D9" w:rsidRPr="006E5EBB">
        <w:t xml:space="preserve">[Richtungsadverb </w:t>
      </w:r>
      <w:proofErr w:type="spellStart"/>
      <w:r w:rsidR="001459D9" w:rsidRPr="006E5EBB">
        <w:t>Präpositionalphrase</w:t>
      </w:r>
      <w:r w:rsidR="001459D9" w:rsidRPr="006E5EBB">
        <w:rPr>
          <w:vertAlign w:val="subscript"/>
        </w:rPr>
        <w:t>direktiv</w:t>
      </w:r>
      <w:proofErr w:type="spellEnd"/>
      <w:r w:rsidR="001459D9" w:rsidRPr="006E5EBB">
        <w:t xml:space="preserve"> </w:t>
      </w:r>
      <w:r w:rsidR="001459D9" w:rsidRPr="006E5EBB">
        <w:rPr>
          <w:i/>
        </w:rPr>
        <w:t>mit</w:t>
      </w:r>
      <w:r w:rsidR="00385E69" w:rsidRPr="006E5EBB">
        <w:t>-Präpositionalphrase]</w:t>
      </w:r>
    </w:p>
    <w:p w14:paraId="46623F32" w14:textId="77777777" w:rsidR="001B7949" w:rsidRPr="001459D9" w:rsidRDefault="001B7949" w:rsidP="00A27818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21F29FF" w14:textId="77777777" w:rsidR="005550E9" w:rsidRDefault="00052417" w:rsidP="003829E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B7949">
        <w:rPr>
          <w:rFonts w:ascii="Times New Roman" w:hAnsi="Times New Roman" w:cs="Times New Roman"/>
          <w:sz w:val="24"/>
          <w:szCs w:val="24"/>
        </w:rPr>
        <w:t xml:space="preserve">Man kann die Ähnlichkeiten unter </w:t>
      </w:r>
      <w:r w:rsidR="0011577A">
        <w:rPr>
          <w:rFonts w:ascii="Times New Roman" w:hAnsi="Times New Roman" w:cs="Times New Roman"/>
          <w:sz w:val="24"/>
          <w:szCs w:val="24"/>
        </w:rPr>
        <w:t xml:space="preserve">den </w:t>
      </w:r>
      <w:proofErr w:type="spellStart"/>
      <w:r w:rsidR="0011577A">
        <w:rPr>
          <w:rFonts w:ascii="Times New Roman" w:hAnsi="Times New Roman" w:cs="Times New Roman"/>
          <w:sz w:val="24"/>
          <w:szCs w:val="24"/>
        </w:rPr>
        <w:t>Mesok</w:t>
      </w:r>
      <w:r w:rsidRPr="001B7949">
        <w:rPr>
          <w:rFonts w:ascii="Times New Roman" w:hAnsi="Times New Roman" w:cs="Times New Roman"/>
          <w:sz w:val="24"/>
          <w:szCs w:val="24"/>
        </w:rPr>
        <w:t>onstruktionen</w:t>
      </w:r>
      <w:proofErr w:type="spellEnd"/>
      <w:r w:rsidRPr="001B7949">
        <w:rPr>
          <w:rFonts w:ascii="Times New Roman" w:hAnsi="Times New Roman" w:cs="Times New Roman"/>
          <w:sz w:val="24"/>
          <w:szCs w:val="24"/>
        </w:rPr>
        <w:t xml:space="preserve"> mit Wittgensteins </w:t>
      </w:r>
      <w:r>
        <w:rPr>
          <w:rFonts w:ascii="Times New Roman" w:hAnsi="Times New Roman" w:cs="Times New Roman"/>
          <w:sz w:val="24"/>
          <w:szCs w:val="24"/>
        </w:rPr>
        <w:t xml:space="preserve">(2001) Begriff der </w:t>
      </w:r>
      <w:r w:rsidRPr="001B7949">
        <w:rPr>
          <w:rFonts w:ascii="Times New Roman" w:hAnsi="Times New Roman" w:cs="Times New Roman"/>
          <w:sz w:val="24"/>
          <w:szCs w:val="24"/>
        </w:rPr>
        <w:t xml:space="preserve">Familienähnlichkeit </w:t>
      </w:r>
      <w:r>
        <w:rPr>
          <w:rFonts w:ascii="Times New Roman" w:hAnsi="Times New Roman" w:cs="Times New Roman"/>
          <w:sz w:val="24"/>
          <w:szCs w:val="24"/>
        </w:rPr>
        <w:t>beschreiben</w:t>
      </w:r>
      <w:r w:rsidRPr="001B7949">
        <w:rPr>
          <w:rFonts w:ascii="Times New Roman" w:hAnsi="Times New Roman" w:cs="Times New Roman"/>
          <w:sz w:val="24"/>
          <w:szCs w:val="24"/>
        </w:rPr>
        <w:t>. Es handelt sich nämlich um</w:t>
      </w:r>
      <w:r>
        <w:rPr>
          <w:rFonts w:ascii="Times New Roman" w:hAnsi="Times New Roman" w:cs="Times New Roman"/>
          <w:sz w:val="24"/>
          <w:szCs w:val="24"/>
        </w:rPr>
        <w:t xml:space="preserve"> miteinander verbundene</w:t>
      </w:r>
      <w:r w:rsidRPr="001B7949">
        <w:rPr>
          <w:rFonts w:ascii="Times New Roman" w:hAnsi="Times New Roman" w:cs="Times New Roman"/>
          <w:sz w:val="24"/>
          <w:szCs w:val="24"/>
        </w:rPr>
        <w:t xml:space="preserve"> Strukturen</w:t>
      </w:r>
      <w:r w:rsidRPr="00B954FA">
        <w:rPr>
          <w:rFonts w:ascii="Times New Roman" w:hAnsi="Times New Roman" w:cs="Times New Roman"/>
          <w:sz w:val="24"/>
          <w:szCs w:val="24"/>
        </w:rPr>
        <w:t xml:space="preserve">, die gemeinsame formale und funktionale Merkmale aufweisen, die sich jedoch geringfügig unterscheiden. So </w:t>
      </w:r>
      <w:r w:rsidR="004E2BBF" w:rsidRPr="00B954FA">
        <w:rPr>
          <w:rFonts w:ascii="Times New Roman" w:hAnsi="Times New Roman" w:cs="Times New Roman"/>
          <w:sz w:val="24"/>
          <w:szCs w:val="24"/>
        </w:rPr>
        <w:t>enthält Typ 1 i</w:t>
      </w:r>
      <w:r w:rsidR="00212224" w:rsidRPr="00B954FA">
        <w:rPr>
          <w:rFonts w:ascii="Times New Roman" w:hAnsi="Times New Roman" w:cs="Times New Roman"/>
          <w:sz w:val="24"/>
          <w:szCs w:val="24"/>
        </w:rPr>
        <w:t>n der Regel</w:t>
      </w:r>
      <w:r w:rsidR="004E2BBF" w:rsidRPr="00B954FA">
        <w:rPr>
          <w:rFonts w:ascii="Times New Roman" w:hAnsi="Times New Roman" w:cs="Times New Roman"/>
          <w:sz w:val="24"/>
          <w:szCs w:val="24"/>
        </w:rPr>
        <w:t xml:space="preserve"> keine </w:t>
      </w:r>
      <w:r w:rsidR="004E2BBF" w:rsidRPr="00B954FA">
        <w:rPr>
          <w:rFonts w:ascii="Times New Roman" w:hAnsi="Times New Roman" w:cs="Times New Roman"/>
          <w:i/>
          <w:sz w:val="24"/>
          <w:szCs w:val="24"/>
        </w:rPr>
        <w:t>mit</w:t>
      </w:r>
      <w:r w:rsidR="004E2BBF" w:rsidRPr="00B954FA">
        <w:rPr>
          <w:rFonts w:ascii="Times New Roman" w:hAnsi="Times New Roman" w:cs="Times New Roman"/>
          <w:sz w:val="24"/>
          <w:szCs w:val="24"/>
        </w:rPr>
        <w:t xml:space="preserve">-Präpositionalphrase, die </w:t>
      </w:r>
      <w:r w:rsidR="00C7576F" w:rsidRPr="00B954FA">
        <w:rPr>
          <w:rFonts w:ascii="Times New Roman" w:hAnsi="Times New Roman" w:cs="Times New Roman"/>
          <w:sz w:val="24"/>
          <w:szCs w:val="24"/>
        </w:rPr>
        <w:t xml:space="preserve">allerdings </w:t>
      </w:r>
      <w:r w:rsidR="00DB4181" w:rsidRPr="00B954FA">
        <w:rPr>
          <w:rFonts w:ascii="Times New Roman" w:hAnsi="Times New Roman" w:cs="Times New Roman"/>
          <w:sz w:val="24"/>
          <w:szCs w:val="24"/>
        </w:rPr>
        <w:t>– aufgrund</w:t>
      </w:r>
      <w:r w:rsidR="004E2BBF" w:rsidRPr="00B954FA">
        <w:rPr>
          <w:rFonts w:ascii="Times New Roman" w:hAnsi="Times New Roman" w:cs="Times New Roman"/>
          <w:sz w:val="24"/>
          <w:szCs w:val="24"/>
        </w:rPr>
        <w:t xml:space="preserve"> der gemeinsamen Makrokonstruktion – dann möglich ist, wenn </w:t>
      </w:r>
      <w:r w:rsidR="00DE41EE" w:rsidRPr="00B954FA">
        <w:rPr>
          <w:rFonts w:ascii="Times New Roman" w:hAnsi="Times New Roman" w:cs="Times New Roman"/>
          <w:sz w:val="24"/>
          <w:szCs w:val="24"/>
        </w:rPr>
        <w:t xml:space="preserve">der Sprecher </w:t>
      </w:r>
      <w:r w:rsidR="004E2BBF" w:rsidRPr="00B954FA">
        <w:rPr>
          <w:rFonts w:ascii="Times New Roman" w:hAnsi="Times New Roman" w:cs="Times New Roman"/>
          <w:sz w:val="24"/>
          <w:szCs w:val="24"/>
        </w:rPr>
        <w:t>den</w:t>
      </w:r>
      <w:r w:rsidR="00DE41EE" w:rsidRPr="00B954FA">
        <w:rPr>
          <w:rFonts w:ascii="Times New Roman" w:hAnsi="Times New Roman" w:cs="Times New Roman"/>
          <w:sz w:val="24"/>
          <w:szCs w:val="24"/>
        </w:rPr>
        <w:t xml:space="preserve"> Adressaten </w:t>
      </w:r>
      <w:r w:rsidR="004E2BBF" w:rsidRPr="00B954FA">
        <w:rPr>
          <w:rFonts w:ascii="Times New Roman" w:hAnsi="Times New Roman" w:cs="Times New Roman"/>
          <w:sz w:val="24"/>
          <w:szCs w:val="24"/>
        </w:rPr>
        <w:t>direkt</w:t>
      </w:r>
      <w:r w:rsidR="004E2BBF">
        <w:rPr>
          <w:rFonts w:ascii="Times New Roman" w:hAnsi="Times New Roman" w:cs="Times New Roman"/>
          <w:sz w:val="24"/>
          <w:szCs w:val="24"/>
        </w:rPr>
        <w:t xml:space="preserve"> ansprechen möchte</w:t>
      </w:r>
      <w:r w:rsidR="0011577A">
        <w:rPr>
          <w:rFonts w:ascii="Times New Roman" w:hAnsi="Times New Roman" w:cs="Times New Roman"/>
          <w:sz w:val="24"/>
          <w:szCs w:val="24"/>
        </w:rPr>
        <w:t xml:space="preserve"> (</w:t>
      </w:r>
      <w:r w:rsidR="0011577A" w:rsidRPr="0011577A">
        <w:rPr>
          <w:rFonts w:ascii="Times New Roman" w:hAnsi="Times New Roman" w:cs="Times New Roman"/>
          <w:i/>
          <w:sz w:val="24"/>
          <w:szCs w:val="24"/>
        </w:rPr>
        <w:t>Ab ins Bett mit dir</w:t>
      </w:r>
      <w:r w:rsidR="0011577A">
        <w:rPr>
          <w:rFonts w:ascii="Times New Roman" w:hAnsi="Times New Roman" w:cs="Times New Roman"/>
          <w:i/>
          <w:sz w:val="24"/>
          <w:szCs w:val="24"/>
        </w:rPr>
        <w:t>!</w:t>
      </w:r>
      <w:r w:rsidR="0011577A" w:rsidRPr="0011577A">
        <w:rPr>
          <w:rFonts w:ascii="Times New Roman" w:hAnsi="Times New Roman" w:cs="Times New Roman"/>
          <w:i/>
          <w:sz w:val="24"/>
          <w:szCs w:val="24"/>
        </w:rPr>
        <w:t>)</w:t>
      </w:r>
      <w:r w:rsidR="00212224">
        <w:rPr>
          <w:rFonts w:ascii="Times New Roman" w:hAnsi="Times New Roman" w:cs="Times New Roman"/>
          <w:sz w:val="24"/>
          <w:szCs w:val="24"/>
        </w:rPr>
        <w:t xml:space="preserve">. </w:t>
      </w:r>
      <w:r w:rsidR="008174BE">
        <w:rPr>
          <w:rFonts w:ascii="Times New Roman" w:hAnsi="Times New Roman" w:cs="Times New Roman"/>
          <w:sz w:val="24"/>
          <w:szCs w:val="24"/>
        </w:rPr>
        <w:t>Bei Typ 2 und 3 dagegen ist d</w:t>
      </w:r>
      <w:r w:rsidR="00DE41EE">
        <w:rPr>
          <w:rFonts w:ascii="Times New Roman" w:hAnsi="Times New Roman" w:cs="Times New Roman"/>
          <w:sz w:val="24"/>
          <w:szCs w:val="24"/>
        </w:rPr>
        <w:t xml:space="preserve">as </w:t>
      </w:r>
      <w:r w:rsidR="004E2BBF">
        <w:rPr>
          <w:rFonts w:ascii="Times New Roman" w:hAnsi="Times New Roman" w:cs="Times New Roman"/>
          <w:sz w:val="24"/>
          <w:szCs w:val="24"/>
        </w:rPr>
        <w:t xml:space="preserve">in der </w:t>
      </w:r>
      <w:r w:rsidR="004E2BBF" w:rsidRPr="004E2BBF">
        <w:rPr>
          <w:rFonts w:ascii="Times New Roman" w:hAnsi="Times New Roman" w:cs="Times New Roman"/>
          <w:i/>
          <w:sz w:val="24"/>
          <w:szCs w:val="24"/>
        </w:rPr>
        <w:t>mit</w:t>
      </w:r>
      <w:r w:rsidR="004E2BBF">
        <w:rPr>
          <w:rFonts w:ascii="Times New Roman" w:hAnsi="Times New Roman" w:cs="Times New Roman"/>
          <w:sz w:val="24"/>
          <w:szCs w:val="24"/>
        </w:rPr>
        <w:t xml:space="preserve">-Präpositionalphrase enthaltene </w:t>
      </w:r>
      <w:r w:rsidR="00DE41EE">
        <w:rPr>
          <w:rFonts w:ascii="Times New Roman" w:hAnsi="Times New Roman" w:cs="Times New Roman"/>
          <w:sz w:val="24"/>
          <w:szCs w:val="24"/>
        </w:rPr>
        <w:t>Thema-Argument notwendig und bezieht sich auf außenstehende Personen bzw. Gegenstände</w:t>
      </w:r>
      <w:r w:rsidR="0011577A">
        <w:rPr>
          <w:rFonts w:ascii="Times New Roman" w:hAnsi="Times New Roman" w:cs="Times New Roman"/>
          <w:sz w:val="24"/>
          <w:szCs w:val="24"/>
        </w:rPr>
        <w:t xml:space="preserve"> (</w:t>
      </w:r>
      <w:r w:rsidR="0011577A" w:rsidRPr="0011577A">
        <w:rPr>
          <w:rFonts w:ascii="Times New Roman" w:hAnsi="Times New Roman" w:cs="Times New Roman"/>
          <w:i/>
          <w:sz w:val="24"/>
          <w:szCs w:val="24"/>
        </w:rPr>
        <w:t>Her</w:t>
      </w:r>
      <w:r w:rsidR="004E2BBF">
        <w:rPr>
          <w:rFonts w:ascii="Times New Roman" w:hAnsi="Times New Roman" w:cs="Times New Roman"/>
          <w:i/>
          <w:sz w:val="24"/>
          <w:szCs w:val="24"/>
        </w:rPr>
        <w:t xml:space="preserve"> mit de</w:t>
      </w:r>
      <w:r w:rsidR="00855C5C">
        <w:rPr>
          <w:rFonts w:ascii="Times New Roman" w:hAnsi="Times New Roman" w:cs="Times New Roman"/>
          <w:i/>
          <w:sz w:val="24"/>
          <w:szCs w:val="24"/>
        </w:rPr>
        <w:t>m</w:t>
      </w:r>
      <w:r w:rsidR="004E2BBF">
        <w:rPr>
          <w:rFonts w:ascii="Times New Roman" w:hAnsi="Times New Roman" w:cs="Times New Roman"/>
          <w:i/>
          <w:sz w:val="24"/>
          <w:szCs w:val="24"/>
        </w:rPr>
        <w:t xml:space="preserve"> Geld!/Zur H</w:t>
      </w:r>
      <w:r w:rsidR="00855C5C">
        <w:rPr>
          <w:rFonts w:ascii="Times New Roman" w:hAnsi="Times New Roman" w:cs="Times New Roman"/>
          <w:i/>
          <w:sz w:val="24"/>
          <w:szCs w:val="24"/>
        </w:rPr>
        <w:t>ö</w:t>
      </w:r>
      <w:r w:rsidR="004E2BBF">
        <w:rPr>
          <w:rFonts w:ascii="Times New Roman" w:hAnsi="Times New Roman" w:cs="Times New Roman"/>
          <w:i/>
          <w:sz w:val="24"/>
          <w:szCs w:val="24"/>
        </w:rPr>
        <w:t>lle mit dem Geld</w:t>
      </w:r>
      <w:r w:rsidR="0011577A" w:rsidRPr="0011577A">
        <w:rPr>
          <w:rFonts w:ascii="Times New Roman" w:hAnsi="Times New Roman" w:cs="Times New Roman"/>
          <w:i/>
          <w:sz w:val="24"/>
          <w:szCs w:val="24"/>
        </w:rPr>
        <w:t>!</w:t>
      </w:r>
      <w:r w:rsidR="0011577A">
        <w:rPr>
          <w:rFonts w:ascii="Times New Roman" w:hAnsi="Times New Roman" w:cs="Times New Roman"/>
          <w:sz w:val="24"/>
          <w:szCs w:val="24"/>
        </w:rPr>
        <w:t>)</w:t>
      </w:r>
      <w:r w:rsidR="00DE41EE">
        <w:rPr>
          <w:rFonts w:ascii="Times New Roman" w:hAnsi="Times New Roman" w:cs="Times New Roman"/>
          <w:sz w:val="24"/>
          <w:szCs w:val="24"/>
        </w:rPr>
        <w:t xml:space="preserve">. </w:t>
      </w:r>
      <w:r w:rsidR="005550E9">
        <w:rPr>
          <w:rFonts w:ascii="Times New Roman" w:hAnsi="Times New Roman" w:cs="Times New Roman"/>
          <w:sz w:val="24"/>
          <w:szCs w:val="24"/>
        </w:rPr>
        <w:t xml:space="preserve">Während sich </w:t>
      </w:r>
      <w:r w:rsidR="004E2BBF">
        <w:rPr>
          <w:rFonts w:ascii="Times New Roman" w:hAnsi="Times New Roman" w:cs="Times New Roman"/>
          <w:sz w:val="24"/>
          <w:szCs w:val="24"/>
        </w:rPr>
        <w:t xml:space="preserve">aber </w:t>
      </w:r>
      <w:r w:rsidR="005550E9">
        <w:rPr>
          <w:rFonts w:ascii="Times New Roman" w:hAnsi="Times New Roman" w:cs="Times New Roman"/>
          <w:sz w:val="24"/>
          <w:szCs w:val="24"/>
        </w:rPr>
        <w:t xml:space="preserve">bei Typ 1 und 2 ein Richtungsadverb an der Spitzenstellung befindet, liegt </w:t>
      </w:r>
      <w:r w:rsidR="004E2BBF">
        <w:rPr>
          <w:rFonts w:ascii="Times New Roman" w:hAnsi="Times New Roman" w:cs="Times New Roman"/>
          <w:sz w:val="24"/>
          <w:szCs w:val="24"/>
        </w:rPr>
        <w:t xml:space="preserve">bei Typ 3 </w:t>
      </w:r>
      <w:r w:rsidR="00BC26A4">
        <w:rPr>
          <w:rFonts w:ascii="Times New Roman" w:hAnsi="Times New Roman" w:cs="Times New Roman"/>
          <w:sz w:val="24"/>
          <w:szCs w:val="24"/>
        </w:rPr>
        <w:t xml:space="preserve">in dieser Position </w:t>
      </w:r>
      <w:r w:rsidR="005550E9">
        <w:rPr>
          <w:rFonts w:ascii="Times New Roman" w:hAnsi="Times New Roman" w:cs="Times New Roman"/>
          <w:sz w:val="24"/>
          <w:szCs w:val="24"/>
        </w:rPr>
        <w:t xml:space="preserve">eine direktive Präpositionalphrase vor. </w:t>
      </w:r>
      <w:r>
        <w:rPr>
          <w:rFonts w:ascii="Times New Roman" w:hAnsi="Times New Roman" w:cs="Times New Roman"/>
          <w:sz w:val="24"/>
          <w:szCs w:val="24"/>
        </w:rPr>
        <w:t>Gemeinsam ist</w:t>
      </w:r>
      <w:r w:rsidR="004E2BBF">
        <w:rPr>
          <w:rFonts w:ascii="Times New Roman" w:hAnsi="Times New Roman" w:cs="Times New Roman"/>
          <w:sz w:val="24"/>
          <w:szCs w:val="24"/>
        </w:rPr>
        <w:t xml:space="preserve"> all</w:t>
      </w:r>
      <w:r>
        <w:rPr>
          <w:rFonts w:ascii="Times New Roman" w:hAnsi="Times New Roman" w:cs="Times New Roman"/>
          <w:sz w:val="24"/>
          <w:szCs w:val="24"/>
        </w:rPr>
        <w:t xml:space="preserve"> diesen Strukturen die direktive Bedeutung.</w:t>
      </w:r>
    </w:p>
    <w:p w14:paraId="409AE464" w14:textId="77777777" w:rsidR="00F2176F" w:rsidRPr="00F2176F" w:rsidRDefault="00F2176F" w:rsidP="00353FBE">
      <w:pPr>
        <w:pStyle w:val="KeinLeerraum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</w:t>
      </w:r>
      <w:r w:rsidRPr="00F2176F">
        <w:rPr>
          <w:sz w:val="24"/>
          <w:szCs w:val="24"/>
        </w:rPr>
        <w:t xml:space="preserve">Tabelle </w:t>
      </w:r>
      <w:r>
        <w:rPr>
          <w:sz w:val="24"/>
          <w:szCs w:val="24"/>
        </w:rPr>
        <w:t xml:space="preserve">1 </w:t>
      </w:r>
      <w:r w:rsidRPr="00F2176F">
        <w:rPr>
          <w:sz w:val="24"/>
          <w:szCs w:val="24"/>
        </w:rPr>
        <w:t xml:space="preserve">werden einzelne Beispiele </w:t>
      </w:r>
      <w:r w:rsidR="00A50C3A">
        <w:rPr>
          <w:sz w:val="24"/>
          <w:szCs w:val="24"/>
        </w:rPr>
        <w:t>zur</w:t>
      </w:r>
      <w:r w:rsidR="00A50C3A" w:rsidRPr="00F2176F">
        <w:rPr>
          <w:sz w:val="24"/>
          <w:szCs w:val="24"/>
        </w:rPr>
        <w:t xml:space="preserve"> </w:t>
      </w:r>
      <w:r w:rsidRPr="00F2176F">
        <w:rPr>
          <w:sz w:val="24"/>
          <w:szCs w:val="24"/>
        </w:rPr>
        <w:t xml:space="preserve">Veranschaulichung der drei </w:t>
      </w:r>
      <w:proofErr w:type="spellStart"/>
      <w:r w:rsidR="00CD55E2">
        <w:rPr>
          <w:sz w:val="24"/>
          <w:szCs w:val="24"/>
        </w:rPr>
        <w:t>Mesok</w:t>
      </w:r>
      <w:r w:rsidRPr="00F2176F">
        <w:rPr>
          <w:sz w:val="24"/>
          <w:szCs w:val="24"/>
        </w:rPr>
        <w:t>onstruktionstypen</w:t>
      </w:r>
      <w:proofErr w:type="spellEnd"/>
      <w:r w:rsidRPr="00F2176F">
        <w:rPr>
          <w:sz w:val="24"/>
          <w:szCs w:val="24"/>
        </w:rPr>
        <w:t xml:space="preserve"> zusammenfassend </w:t>
      </w:r>
      <w:r>
        <w:rPr>
          <w:sz w:val="24"/>
          <w:szCs w:val="24"/>
        </w:rPr>
        <w:t>dargestellt</w:t>
      </w:r>
      <w:r w:rsidRPr="00F2176F">
        <w:rPr>
          <w:sz w:val="24"/>
          <w:szCs w:val="24"/>
        </w:rPr>
        <w:t xml:space="preserve">: </w:t>
      </w:r>
    </w:p>
    <w:p w14:paraId="1138B87B" w14:textId="77777777" w:rsidR="00F2176F" w:rsidRDefault="00F2176F" w:rsidP="00830661">
      <w:pPr>
        <w:pStyle w:val="KeinLeerraum"/>
        <w:ind w:firstLine="284"/>
        <w:jc w:val="both"/>
      </w:pPr>
    </w:p>
    <w:p w14:paraId="480A0C97" w14:textId="77777777" w:rsidR="00F2176F" w:rsidRDefault="00F2176F" w:rsidP="00F2176F">
      <w:pPr>
        <w:pStyle w:val="KeinLeerraum"/>
        <w:jc w:val="both"/>
      </w:pPr>
    </w:p>
    <w:tbl>
      <w:tblPr>
        <w:tblStyle w:val="Tabellenraster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96"/>
        <w:gridCol w:w="2044"/>
        <w:gridCol w:w="1559"/>
        <w:gridCol w:w="1701"/>
        <w:gridCol w:w="1984"/>
      </w:tblGrid>
      <w:tr w:rsidR="00F2176F" w14:paraId="394B6C3F" w14:textId="77777777">
        <w:trPr>
          <w:jc w:val="center"/>
        </w:trPr>
        <w:tc>
          <w:tcPr>
            <w:tcW w:w="1696" w:type="dxa"/>
          </w:tcPr>
          <w:p w14:paraId="4491E8C1" w14:textId="77777777" w:rsidR="00F2176F" w:rsidRPr="003A2012" w:rsidRDefault="00F2176F" w:rsidP="00CE34E4">
            <w:pPr>
              <w:pStyle w:val="KeinLeerraum"/>
              <w:rPr>
                <w:b/>
                <w:smallCaps/>
                <w:sz w:val="20"/>
                <w:szCs w:val="20"/>
              </w:rPr>
            </w:pPr>
            <w:r w:rsidRPr="00CE34E4">
              <w:rPr>
                <w:b/>
                <w:sz w:val="20"/>
                <w:szCs w:val="20"/>
              </w:rPr>
              <w:t>Konstruktions-typ</w:t>
            </w:r>
            <w:r w:rsidR="000974BE">
              <w:rPr>
                <w:b/>
                <w:smallCaps/>
                <w:sz w:val="20"/>
                <w:szCs w:val="20"/>
              </w:rPr>
              <w:t xml:space="preserve"> </w:t>
            </w:r>
          </w:p>
        </w:tc>
        <w:tc>
          <w:tcPr>
            <w:tcW w:w="2044" w:type="dxa"/>
          </w:tcPr>
          <w:p w14:paraId="2C9AFD2B" w14:textId="77777777" w:rsidR="00F2176F" w:rsidRPr="006B74EB" w:rsidRDefault="00F2176F" w:rsidP="00830661">
            <w:pPr>
              <w:pStyle w:val="KeinLeerraum"/>
              <w:rPr>
                <w:b/>
                <w:sz w:val="20"/>
                <w:szCs w:val="20"/>
              </w:rPr>
            </w:pPr>
            <w:r w:rsidRPr="006B74EB">
              <w:rPr>
                <w:b/>
                <w:sz w:val="20"/>
                <w:szCs w:val="20"/>
              </w:rPr>
              <w:t>Bewegungsanfang</w:t>
            </w:r>
          </w:p>
        </w:tc>
        <w:tc>
          <w:tcPr>
            <w:tcW w:w="1559" w:type="dxa"/>
          </w:tcPr>
          <w:p w14:paraId="50EF3848" w14:textId="77777777" w:rsidR="00F2176F" w:rsidRPr="006B74EB" w:rsidRDefault="00BE6C77" w:rsidP="00830661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Pfad</w:t>
            </w:r>
          </w:p>
        </w:tc>
        <w:tc>
          <w:tcPr>
            <w:tcW w:w="1701" w:type="dxa"/>
          </w:tcPr>
          <w:p w14:paraId="044EFDF3" w14:textId="77777777" w:rsidR="00F2176F" w:rsidRPr="006B74EB" w:rsidRDefault="00BE6C77" w:rsidP="00830661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Ziel</w:t>
            </w:r>
          </w:p>
        </w:tc>
        <w:tc>
          <w:tcPr>
            <w:tcW w:w="1984" w:type="dxa"/>
          </w:tcPr>
          <w:p w14:paraId="6570F3F2" w14:textId="77777777" w:rsidR="00F2176F" w:rsidRPr="006B74EB" w:rsidRDefault="00BE6C77" w:rsidP="00830661">
            <w:pPr>
              <w:pStyle w:val="KeinLeerraum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Thema-Argument</w:t>
            </w:r>
          </w:p>
        </w:tc>
      </w:tr>
      <w:tr w:rsidR="00F2176F" w14:paraId="3E6CBE8A" w14:textId="77777777">
        <w:trPr>
          <w:jc w:val="center"/>
        </w:trPr>
        <w:tc>
          <w:tcPr>
            <w:tcW w:w="1696" w:type="dxa"/>
          </w:tcPr>
          <w:p w14:paraId="1D8484DB" w14:textId="77777777" w:rsidR="00F2176F" w:rsidRPr="003A2012" w:rsidRDefault="00F2176F" w:rsidP="00830661">
            <w:pPr>
              <w:pStyle w:val="KeinLeerraum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Typ1 </w:t>
            </w:r>
          </w:p>
        </w:tc>
        <w:tc>
          <w:tcPr>
            <w:tcW w:w="2044" w:type="dxa"/>
          </w:tcPr>
          <w:p w14:paraId="7FE98279" w14:textId="77777777" w:rsidR="00F2176F" w:rsidRPr="003A2012" w:rsidRDefault="00B454BC" w:rsidP="00830661">
            <w:pPr>
              <w:pStyle w:val="KeinLeerraum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</w:t>
            </w:r>
            <w:r w:rsidR="00245234">
              <w:rPr>
                <w:i/>
                <w:sz w:val="20"/>
                <w:szCs w:val="20"/>
              </w:rPr>
              <w:t>uf</w:t>
            </w:r>
          </w:p>
        </w:tc>
        <w:tc>
          <w:tcPr>
            <w:tcW w:w="1559" w:type="dxa"/>
          </w:tcPr>
          <w:p w14:paraId="3C3F4FA6" w14:textId="77777777" w:rsidR="00F2176F" w:rsidRPr="003A2012" w:rsidRDefault="00245234" w:rsidP="00830661">
            <w:pPr>
              <w:pStyle w:val="KeinLeerraum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zum</w:t>
            </w:r>
          </w:p>
        </w:tc>
        <w:tc>
          <w:tcPr>
            <w:tcW w:w="1701" w:type="dxa"/>
          </w:tcPr>
          <w:p w14:paraId="63DF5829" w14:textId="77777777" w:rsidR="00F2176F" w:rsidRPr="003A2012" w:rsidRDefault="00245234" w:rsidP="00830661">
            <w:pPr>
              <w:pStyle w:val="KeinLeerraum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nächsten Ziel</w:t>
            </w:r>
          </w:p>
        </w:tc>
        <w:tc>
          <w:tcPr>
            <w:tcW w:w="1984" w:type="dxa"/>
          </w:tcPr>
          <w:p w14:paraId="0A461A54" w14:textId="77777777" w:rsidR="00F2176F" w:rsidRPr="003A2012" w:rsidRDefault="00F2176F" w:rsidP="00830661">
            <w:pPr>
              <w:pStyle w:val="KeinLeerraum"/>
              <w:jc w:val="both"/>
              <w:rPr>
                <w:i/>
                <w:sz w:val="20"/>
                <w:szCs w:val="20"/>
              </w:rPr>
            </w:pPr>
          </w:p>
        </w:tc>
      </w:tr>
      <w:tr w:rsidR="00F2176F" w14:paraId="7A7A0364" w14:textId="77777777">
        <w:trPr>
          <w:jc w:val="center"/>
        </w:trPr>
        <w:tc>
          <w:tcPr>
            <w:tcW w:w="1696" w:type="dxa"/>
          </w:tcPr>
          <w:p w14:paraId="6CD68C8C" w14:textId="77777777" w:rsidR="00F2176F" w:rsidRPr="003A2012" w:rsidRDefault="00F2176F" w:rsidP="00F2176F">
            <w:pPr>
              <w:pStyle w:val="KeinLeerraum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Typ3</w:t>
            </w:r>
          </w:p>
        </w:tc>
        <w:tc>
          <w:tcPr>
            <w:tcW w:w="2044" w:type="dxa"/>
          </w:tcPr>
          <w:p w14:paraId="7DDABD95" w14:textId="77777777" w:rsidR="00F2176F" w:rsidRPr="0021113D" w:rsidRDefault="00F2176F" w:rsidP="00830661">
            <w:pPr>
              <w:pStyle w:val="KeinLeerraum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4BA7FE88" w14:textId="77777777" w:rsidR="00F2176F" w:rsidRPr="003A2012" w:rsidRDefault="00F2176F" w:rsidP="00830661">
            <w:pPr>
              <w:pStyle w:val="KeinLeerraum"/>
              <w:jc w:val="both"/>
              <w:rPr>
                <w:i/>
                <w:sz w:val="20"/>
                <w:szCs w:val="20"/>
              </w:rPr>
            </w:pPr>
            <w:r w:rsidRPr="003A2012">
              <w:rPr>
                <w:i/>
                <w:sz w:val="20"/>
                <w:szCs w:val="20"/>
              </w:rPr>
              <w:t xml:space="preserve">In den </w:t>
            </w:r>
          </w:p>
        </w:tc>
        <w:tc>
          <w:tcPr>
            <w:tcW w:w="1701" w:type="dxa"/>
          </w:tcPr>
          <w:p w14:paraId="06DC758F" w14:textId="77777777" w:rsidR="00F2176F" w:rsidRPr="003A2012" w:rsidRDefault="00F2176F" w:rsidP="00830661">
            <w:pPr>
              <w:pStyle w:val="KeinLeerraum"/>
              <w:jc w:val="both"/>
              <w:rPr>
                <w:i/>
                <w:sz w:val="20"/>
                <w:szCs w:val="20"/>
              </w:rPr>
            </w:pPr>
            <w:r w:rsidRPr="003A2012">
              <w:rPr>
                <w:i/>
                <w:sz w:val="20"/>
                <w:szCs w:val="20"/>
              </w:rPr>
              <w:t>Müll</w:t>
            </w:r>
          </w:p>
        </w:tc>
        <w:tc>
          <w:tcPr>
            <w:tcW w:w="1984" w:type="dxa"/>
          </w:tcPr>
          <w:p w14:paraId="5296B3BC" w14:textId="77777777" w:rsidR="00F2176F" w:rsidRPr="003A2012" w:rsidRDefault="00F2176F" w:rsidP="00830661">
            <w:pPr>
              <w:pStyle w:val="KeinLeerraum"/>
              <w:jc w:val="both"/>
              <w:rPr>
                <w:i/>
                <w:sz w:val="20"/>
                <w:szCs w:val="20"/>
              </w:rPr>
            </w:pPr>
            <w:r w:rsidRPr="003A2012">
              <w:rPr>
                <w:i/>
                <w:sz w:val="20"/>
                <w:szCs w:val="20"/>
              </w:rPr>
              <w:t>mit den Klamotten</w:t>
            </w:r>
          </w:p>
        </w:tc>
      </w:tr>
      <w:tr w:rsidR="00F2176F" w14:paraId="03102C97" w14:textId="77777777">
        <w:trPr>
          <w:jc w:val="center"/>
        </w:trPr>
        <w:tc>
          <w:tcPr>
            <w:tcW w:w="1696" w:type="dxa"/>
          </w:tcPr>
          <w:p w14:paraId="35E11A33" w14:textId="77777777" w:rsidR="00F2176F" w:rsidRPr="003A2012" w:rsidRDefault="00F2176F" w:rsidP="00830661">
            <w:pPr>
              <w:pStyle w:val="KeinLeerraum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Typ2</w:t>
            </w:r>
          </w:p>
        </w:tc>
        <w:tc>
          <w:tcPr>
            <w:tcW w:w="2044" w:type="dxa"/>
          </w:tcPr>
          <w:p w14:paraId="17B6EE92" w14:textId="77777777" w:rsidR="00F2176F" w:rsidRPr="0021113D" w:rsidRDefault="00F2176F" w:rsidP="00830661">
            <w:pPr>
              <w:pStyle w:val="KeinLeerraum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559" w:type="dxa"/>
          </w:tcPr>
          <w:p w14:paraId="5FEB1AEC" w14:textId="77777777" w:rsidR="00F2176F" w:rsidRPr="003A2012" w:rsidRDefault="00F2176F" w:rsidP="00830661">
            <w:pPr>
              <w:pStyle w:val="KeinLeerraum"/>
              <w:jc w:val="both"/>
              <w:rPr>
                <w:i/>
                <w:sz w:val="20"/>
                <w:szCs w:val="20"/>
              </w:rPr>
            </w:pPr>
            <w:r w:rsidRPr="003A2012">
              <w:rPr>
                <w:i/>
                <w:sz w:val="20"/>
                <w:szCs w:val="20"/>
              </w:rPr>
              <w:t>Runter</w:t>
            </w:r>
          </w:p>
        </w:tc>
        <w:tc>
          <w:tcPr>
            <w:tcW w:w="1701" w:type="dxa"/>
          </w:tcPr>
          <w:p w14:paraId="5974BF4D" w14:textId="77777777" w:rsidR="00F2176F" w:rsidRPr="0021113D" w:rsidRDefault="00F2176F" w:rsidP="00830661">
            <w:pPr>
              <w:pStyle w:val="KeinLeerraum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984" w:type="dxa"/>
          </w:tcPr>
          <w:p w14:paraId="6EDBD891" w14:textId="77777777" w:rsidR="00F2176F" w:rsidRPr="003A2012" w:rsidRDefault="00F2176F" w:rsidP="00830661">
            <w:pPr>
              <w:pStyle w:val="KeinLeerraum"/>
              <w:jc w:val="both"/>
              <w:rPr>
                <w:i/>
                <w:sz w:val="20"/>
                <w:szCs w:val="20"/>
              </w:rPr>
            </w:pPr>
            <w:r w:rsidRPr="003A2012">
              <w:rPr>
                <w:i/>
                <w:sz w:val="20"/>
                <w:szCs w:val="20"/>
              </w:rPr>
              <w:t>mit den Steuern</w:t>
            </w:r>
          </w:p>
        </w:tc>
      </w:tr>
    </w:tbl>
    <w:p w14:paraId="1E8B3E5A" w14:textId="77777777" w:rsidR="00212224" w:rsidRDefault="00212224" w:rsidP="00F2176F">
      <w:pPr>
        <w:pStyle w:val="KeinLeerraum"/>
        <w:ind w:firstLine="426"/>
        <w:jc w:val="center"/>
        <w:rPr>
          <w:sz w:val="20"/>
          <w:szCs w:val="20"/>
        </w:rPr>
      </w:pPr>
    </w:p>
    <w:p w14:paraId="5EE3BD97" w14:textId="77777777" w:rsidR="00F2176F" w:rsidRPr="003A2012" w:rsidRDefault="00F2176F" w:rsidP="00F2176F">
      <w:pPr>
        <w:pStyle w:val="KeinLeerraum"/>
        <w:ind w:firstLine="426"/>
        <w:jc w:val="center"/>
        <w:rPr>
          <w:sz w:val="20"/>
          <w:szCs w:val="20"/>
        </w:rPr>
      </w:pPr>
      <w:r w:rsidRPr="003A2012">
        <w:rPr>
          <w:sz w:val="20"/>
          <w:szCs w:val="20"/>
        </w:rPr>
        <w:t>Tabelle 1: Darstellung der Beispiele nach Konstruktionstyp</w:t>
      </w:r>
    </w:p>
    <w:p w14:paraId="61ED31DB" w14:textId="77777777" w:rsidR="00CE34E4" w:rsidRDefault="00CE34E4" w:rsidP="00E06CEA">
      <w:pPr>
        <w:jc w:val="both"/>
        <w:rPr>
          <w:b/>
          <w:sz w:val="20"/>
          <w:szCs w:val="20"/>
        </w:rPr>
      </w:pPr>
    </w:p>
    <w:p w14:paraId="639E7CE4" w14:textId="77777777" w:rsidR="0016405A" w:rsidRPr="00E06CEA" w:rsidRDefault="0016405A" w:rsidP="00E06C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06CEA">
        <w:rPr>
          <w:rFonts w:ascii="Times New Roman" w:hAnsi="Times New Roman" w:cs="Times New Roman"/>
          <w:b/>
          <w:sz w:val="24"/>
          <w:szCs w:val="24"/>
        </w:rPr>
        <w:t xml:space="preserve">3. </w:t>
      </w:r>
      <w:proofErr w:type="spellStart"/>
      <w:r w:rsidRPr="00E06CEA">
        <w:rPr>
          <w:rFonts w:ascii="Times New Roman" w:hAnsi="Times New Roman" w:cs="Times New Roman"/>
          <w:b/>
          <w:sz w:val="24"/>
          <w:szCs w:val="24"/>
        </w:rPr>
        <w:t>Verblose</w:t>
      </w:r>
      <w:proofErr w:type="spellEnd"/>
      <w:r w:rsidRPr="00E06CE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E06CEA">
        <w:rPr>
          <w:rFonts w:ascii="Times New Roman" w:hAnsi="Times New Roman" w:cs="Times New Roman"/>
          <w:b/>
          <w:sz w:val="24"/>
          <w:szCs w:val="24"/>
        </w:rPr>
        <w:t>Direktiva</w:t>
      </w:r>
      <w:proofErr w:type="spellEnd"/>
      <w:r w:rsidRPr="00E06CEA">
        <w:rPr>
          <w:rFonts w:ascii="Times New Roman" w:hAnsi="Times New Roman" w:cs="Times New Roman"/>
          <w:b/>
          <w:sz w:val="24"/>
          <w:szCs w:val="24"/>
        </w:rPr>
        <w:t xml:space="preserve"> i</w:t>
      </w:r>
      <w:r w:rsidR="007F6341">
        <w:rPr>
          <w:rFonts w:ascii="Times New Roman" w:hAnsi="Times New Roman" w:cs="Times New Roman"/>
          <w:b/>
          <w:sz w:val="24"/>
          <w:szCs w:val="24"/>
        </w:rPr>
        <w:t>m</w:t>
      </w:r>
      <w:r w:rsidRPr="00E06CEA">
        <w:rPr>
          <w:rFonts w:ascii="Times New Roman" w:hAnsi="Times New Roman" w:cs="Times New Roman"/>
          <w:b/>
          <w:sz w:val="24"/>
          <w:szCs w:val="24"/>
        </w:rPr>
        <w:t xml:space="preserve"> Kontrast</w:t>
      </w:r>
    </w:p>
    <w:p w14:paraId="522A2AF7" w14:textId="77777777" w:rsidR="0016405A" w:rsidRPr="00E06CEA" w:rsidRDefault="0016405A" w:rsidP="003829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06CEA">
        <w:rPr>
          <w:rFonts w:ascii="Times New Roman" w:hAnsi="Times New Roman" w:cs="Times New Roman"/>
          <w:sz w:val="24"/>
          <w:szCs w:val="24"/>
        </w:rPr>
        <w:t>Während im Deutschen – wie in den anderen germanischen und in einigen slawischen Sprachen – der Pfad einer Bewegung eher mit Satelliten ausgedrückt wird, wir</w:t>
      </w:r>
      <w:r w:rsidR="007F6341">
        <w:rPr>
          <w:rFonts w:ascii="Times New Roman" w:hAnsi="Times New Roman" w:cs="Times New Roman"/>
          <w:sz w:val="24"/>
          <w:szCs w:val="24"/>
        </w:rPr>
        <w:t>d</w:t>
      </w:r>
      <w:r w:rsidRPr="00E06CEA">
        <w:rPr>
          <w:rFonts w:ascii="Times New Roman" w:hAnsi="Times New Roman" w:cs="Times New Roman"/>
          <w:sz w:val="24"/>
          <w:szCs w:val="24"/>
        </w:rPr>
        <w:t xml:space="preserve"> er in den romanischen Sprachen eher mit Vollverben realisiert (</w:t>
      </w:r>
      <w:proofErr w:type="spellStart"/>
      <w:r w:rsidRPr="00E06CEA">
        <w:rPr>
          <w:rFonts w:ascii="Times New Roman" w:hAnsi="Times New Roman" w:cs="Times New Roman"/>
          <w:sz w:val="24"/>
          <w:szCs w:val="24"/>
        </w:rPr>
        <w:t>Talmy</w:t>
      </w:r>
      <w:proofErr w:type="spellEnd"/>
      <w:r w:rsidRPr="00E06CEA">
        <w:rPr>
          <w:rFonts w:ascii="Times New Roman" w:hAnsi="Times New Roman" w:cs="Times New Roman"/>
          <w:sz w:val="24"/>
          <w:szCs w:val="24"/>
        </w:rPr>
        <w:t xml:space="preserve"> 2000). </w:t>
      </w:r>
      <w:r w:rsidR="000C5BF1">
        <w:rPr>
          <w:rFonts w:ascii="Times New Roman" w:hAnsi="Times New Roman" w:cs="Times New Roman"/>
          <w:sz w:val="24"/>
          <w:szCs w:val="24"/>
        </w:rPr>
        <w:t xml:space="preserve">So lässt sich etwa erklären, warum im Deutschen ein Satz wie </w:t>
      </w:r>
      <w:r w:rsidR="000C5BF1" w:rsidRPr="009649F2">
        <w:rPr>
          <w:rFonts w:ascii="Times New Roman" w:hAnsi="Times New Roman" w:cs="Times New Roman"/>
          <w:i/>
          <w:sz w:val="24"/>
          <w:szCs w:val="24"/>
        </w:rPr>
        <w:t xml:space="preserve">Wollen wir </w:t>
      </w:r>
      <w:r w:rsidR="0049458F">
        <w:rPr>
          <w:rFonts w:ascii="Times New Roman" w:hAnsi="Times New Roman" w:cs="Times New Roman"/>
          <w:i/>
          <w:sz w:val="24"/>
          <w:szCs w:val="24"/>
        </w:rPr>
        <w:t>rübergehen/hinübergehen</w:t>
      </w:r>
      <w:r w:rsidR="000C5BF1" w:rsidRPr="009649F2">
        <w:rPr>
          <w:rFonts w:ascii="Times New Roman" w:hAnsi="Times New Roman" w:cs="Times New Roman"/>
          <w:i/>
          <w:sz w:val="24"/>
          <w:szCs w:val="24"/>
        </w:rPr>
        <w:t>?</w:t>
      </w:r>
      <w:r w:rsidR="000C5BF1">
        <w:rPr>
          <w:rFonts w:ascii="Times New Roman" w:hAnsi="Times New Roman" w:cs="Times New Roman"/>
          <w:sz w:val="24"/>
          <w:szCs w:val="24"/>
        </w:rPr>
        <w:t xml:space="preserve"> (wobei der Satellit </w:t>
      </w:r>
      <w:r w:rsidR="000C5BF1">
        <w:rPr>
          <w:rFonts w:ascii="Times New Roman" w:hAnsi="Times New Roman" w:cs="Times New Roman"/>
          <w:i/>
          <w:sz w:val="24"/>
          <w:szCs w:val="24"/>
        </w:rPr>
        <w:t>rüber</w:t>
      </w:r>
      <w:r w:rsidR="0049458F">
        <w:rPr>
          <w:rFonts w:ascii="Times New Roman" w:hAnsi="Times New Roman" w:cs="Times New Roman"/>
          <w:sz w:val="24"/>
          <w:szCs w:val="24"/>
        </w:rPr>
        <w:t xml:space="preserve"> bzw. </w:t>
      </w:r>
      <w:r w:rsidR="0049458F" w:rsidRPr="0049458F">
        <w:rPr>
          <w:rFonts w:ascii="Times New Roman" w:hAnsi="Times New Roman" w:cs="Times New Roman"/>
          <w:i/>
          <w:sz w:val="24"/>
          <w:szCs w:val="24"/>
        </w:rPr>
        <w:t>hinüber</w:t>
      </w:r>
      <w:r w:rsidR="000C5BF1">
        <w:rPr>
          <w:rFonts w:ascii="Times New Roman" w:hAnsi="Times New Roman" w:cs="Times New Roman"/>
          <w:sz w:val="24"/>
          <w:szCs w:val="24"/>
        </w:rPr>
        <w:t xml:space="preserve"> d</w:t>
      </w:r>
      <w:r w:rsidR="00D54519">
        <w:rPr>
          <w:rFonts w:ascii="Times New Roman" w:hAnsi="Times New Roman" w:cs="Times New Roman"/>
          <w:sz w:val="24"/>
          <w:szCs w:val="24"/>
        </w:rPr>
        <w:t>ie Richtung</w:t>
      </w:r>
      <w:r w:rsidR="000C5BF1">
        <w:rPr>
          <w:rFonts w:ascii="Times New Roman" w:hAnsi="Times New Roman" w:cs="Times New Roman"/>
          <w:sz w:val="24"/>
          <w:szCs w:val="24"/>
        </w:rPr>
        <w:t xml:space="preserve"> ausdrückt</w:t>
      </w:r>
      <w:r w:rsidR="00E946EC">
        <w:rPr>
          <w:rFonts w:ascii="Times New Roman" w:hAnsi="Times New Roman" w:cs="Times New Roman"/>
          <w:sz w:val="24"/>
          <w:szCs w:val="24"/>
        </w:rPr>
        <w:t xml:space="preserve">) eher benutzt wird als </w:t>
      </w:r>
      <w:r w:rsidR="000C5BF1">
        <w:rPr>
          <w:rFonts w:ascii="Times New Roman" w:hAnsi="Times New Roman" w:cs="Times New Roman"/>
          <w:sz w:val="24"/>
          <w:szCs w:val="24"/>
        </w:rPr>
        <w:t>e</w:t>
      </w:r>
      <w:r w:rsidR="00E946EC">
        <w:rPr>
          <w:rFonts w:ascii="Times New Roman" w:hAnsi="Times New Roman" w:cs="Times New Roman"/>
          <w:sz w:val="24"/>
          <w:szCs w:val="24"/>
        </w:rPr>
        <w:t>in gleichbedeutender Satz mit einem Vollverb, wie etwa</w:t>
      </w:r>
      <w:r w:rsidR="000C5BF1">
        <w:rPr>
          <w:rFonts w:ascii="Times New Roman" w:hAnsi="Times New Roman" w:cs="Times New Roman"/>
          <w:sz w:val="24"/>
          <w:szCs w:val="24"/>
        </w:rPr>
        <w:t xml:space="preserve"> </w:t>
      </w:r>
      <w:r w:rsidR="00E946EC">
        <w:rPr>
          <w:rFonts w:ascii="Times New Roman" w:hAnsi="Times New Roman" w:cs="Times New Roman"/>
          <w:sz w:val="24"/>
          <w:szCs w:val="24"/>
        </w:rPr>
        <w:t xml:space="preserve">in </w:t>
      </w:r>
      <w:r w:rsidR="000C5BF1">
        <w:rPr>
          <w:rFonts w:ascii="Times New Roman" w:hAnsi="Times New Roman" w:cs="Times New Roman"/>
          <w:i/>
          <w:sz w:val="24"/>
          <w:szCs w:val="24"/>
        </w:rPr>
        <w:t>Wollen wir die Straße überqueren?</w:t>
      </w:r>
      <w:r w:rsidR="005E55B6" w:rsidRPr="00E234B8">
        <w:rPr>
          <w:rStyle w:val="Funotenzeichen"/>
          <w:rFonts w:ascii="Times New Roman" w:hAnsi="Times New Roman" w:cs="Times New Roman"/>
          <w:sz w:val="24"/>
          <w:szCs w:val="24"/>
        </w:rPr>
        <w:footnoteReference w:id="18"/>
      </w:r>
      <w:r w:rsidR="00E946EC">
        <w:rPr>
          <w:rFonts w:ascii="Times New Roman" w:hAnsi="Times New Roman" w:cs="Times New Roman"/>
          <w:i/>
          <w:sz w:val="24"/>
          <w:szCs w:val="24"/>
        </w:rPr>
        <w:t xml:space="preserve">. </w:t>
      </w:r>
      <w:r w:rsidR="00E946EC">
        <w:rPr>
          <w:rFonts w:ascii="Times New Roman" w:hAnsi="Times New Roman" w:cs="Times New Roman"/>
          <w:sz w:val="24"/>
          <w:szCs w:val="24"/>
        </w:rPr>
        <w:lastRenderedPageBreak/>
        <w:t xml:space="preserve">Im </w:t>
      </w:r>
      <w:r w:rsidR="000C5BF1">
        <w:rPr>
          <w:rFonts w:ascii="Times New Roman" w:hAnsi="Times New Roman" w:cs="Times New Roman"/>
          <w:sz w:val="24"/>
          <w:szCs w:val="24"/>
        </w:rPr>
        <w:t xml:space="preserve">Französischen </w:t>
      </w:r>
      <w:r w:rsidR="00E946EC">
        <w:rPr>
          <w:rFonts w:ascii="Times New Roman" w:hAnsi="Times New Roman" w:cs="Times New Roman"/>
          <w:sz w:val="24"/>
          <w:szCs w:val="24"/>
        </w:rPr>
        <w:t xml:space="preserve">dagegen ist </w:t>
      </w:r>
      <w:r w:rsidR="000C5BF1">
        <w:rPr>
          <w:rFonts w:ascii="Times New Roman" w:hAnsi="Times New Roman" w:cs="Times New Roman"/>
          <w:sz w:val="24"/>
          <w:szCs w:val="24"/>
        </w:rPr>
        <w:t xml:space="preserve">dieselbe Äußerung </w:t>
      </w:r>
      <w:r w:rsidR="00E946EC" w:rsidRPr="006F5967">
        <w:rPr>
          <w:rFonts w:ascii="Times New Roman" w:hAnsi="Times New Roman" w:cs="Times New Roman"/>
          <w:sz w:val="24"/>
          <w:szCs w:val="24"/>
        </w:rPr>
        <w:t xml:space="preserve">nur </w:t>
      </w:r>
      <w:r w:rsidR="000C5BF1" w:rsidRPr="006F5967">
        <w:rPr>
          <w:rFonts w:ascii="Times New Roman" w:hAnsi="Times New Roman" w:cs="Times New Roman"/>
          <w:sz w:val="24"/>
          <w:szCs w:val="24"/>
        </w:rPr>
        <w:t>mit dem Vollverb</w:t>
      </w:r>
      <w:r w:rsidR="00E946EC" w:rsidRPr="006F5967">
        <w:rPr>
          <w:rFonts w:ascii="Times New Roman" w:hAnsi="Times New Roman" w:cs="Times New Roman"/>
          <w:sz w:val="24"/>
          <w:szCs w:val="24"/>
        </w:rPr>
        <w:t xml:space="preserve"> </w:t>
      </w:r>
      <w:r w:rsidR="00E946EC" w:rsidRPr="006F5967">
        <w:rPr>
          <w:rFonts w:ascii="Times New Roman" w:hAnsi="Times New Roman" w:cs="Times New Roman"/>
          <w:i/>
          <w:sz w:val="24"/>
          <w:szCs w:val="24"/>
        </w:rPr>
        <w:t>traverser</w:t>
      </w:r>
      <w:r w:rsidR="00E946EC" w:rsidRPr="006F5967">
        <w:rPr>
          <w:rFonts w:ascii="Times New Roman" w:hAnsi="Times New Roman" w:cs="Times New Roman"/>
          <w:sz w:val="24"/>
          <w:szCs w:val="24"/>
        </w:rPr>
        <w:t xml:space="preserve"> möglich, etwa </w:t>
      </w:r>
      <w:proofErr w:type="spellStart"/>
      <w:r w:rsidR="00E946EC" w:rsidRPr="006F5967">
        <w:rPr>
          <w:rFonts w:ascii="Times New Roman" w:hAnsi="Times New Roman" w:cs="Times New Roman"/>
          <w:i/>
          <w:sz w:val="24"/>
          <w:szCs w:val="24"/>
        </w:rPr>
        <w:t>Voulons-nous</w:t>
      </w:r>
      <w:proofErr w:type="spellEnd"/>
      <w:r w:rsidR="00E946EC" w:rsidRPr="006F5967">
        <w:rPr>
          <w:rFonts w:ascii="Times New Roman" w:hAnsi="Times New Roman" w:cs="Times New Roman"/>
          <w:i/>
          <w:sz w:val="24"/>
          <w:szCs w:val="24"/>
        </w:rPr>
        <w:t xml:space="preserve"> traverser?/On traverse?</w:t>
      </w:r>
      <w:r w:rsidR="00E946EC" w:rsidRPr="00770E9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946EC" w:rsidRPr="007F7C23">
        <w:rPr>
          <w:rFonts w:ascii="Times New Roman" w:hAnsi="Times New Roman" w:cs="Times New Roman"/>
          <w:sz w:val="24"/>
          <w:szCs w:val="24"/>
          <w:lang w:val="it-IT"/>
        </w:rPr>
        <w:t>Das</w:t>
      </w:r>
      <w:proofErr w:type="spellEnd"/>
      <w:r w:rsidR="00E946EC" w:rsidRPr="007F7C2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6F5967" w:rsidRPr="007F7C23">
        <w:rPr>
          <w:rFonts w:ascii="Times New Roman" w:hAnsi="Times New Roman" w:cs="Times New Roman"/>
          <w:sz w:val="24"/>
          <w:szCs w:val="24"/>
          <w:lang w:val="it-IT"/>
        </w:rPr>
        <w:t>Gleiche</w:t>
      </w:r>
      <w:proofErr w:type="spellEnd"/>
      <w:r w:rsidR="006F5967" w:rsidRPr="007F7C2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6F5967" w:rsidRPr="007F7C23">
        <w:rPr>
          <w:rFonts w:ascii="Times New Roman" w:hAnsi="Times New Roman" w:cs="Times New Roman"/>
          <w:sz w:val="24"/>
          <w:szCs w:val="24"/>
          <w:lang w:val="it-IT"/>
        </w:rPr>
        <w:t>gilt</w:t>
      </w:r>
      <w:proofErr w:type="spellEnd"/>
      <w:r w:rsidR="006F5967" w:rsidRPr="007F7C2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6F5967" w:rsidRPr="007F7C23">
        <w:rPr>
          <w:rFonts w:ascii="Times New Roman" w:hAnsi="Times New Roman" w:cs="Times New Roman"/>
          <w:sz w:val="24"/>
          <w:szCs w:val="24"/>
          <w:lang w:val="it-IT"/>
        </w:rPr>
        <w:t>fürs</w:t>
      </w:r>
      <w:proofErr w:type="spellEnd"/>
      <w:r w:rsidR="006F5967" w:rsidRPr="007F7C2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6F5967" w:rsidRPr="007F7C23">
        <w:rPr>
          <w:rFonts w:ascii="Times New Roman" w:hAnsi="Times New Roman" w:cs="Times New Roman"/>
          <w:sz w:val="24"/>
          <w:szCs w:val="24"/>
          <w:lang w:val="it-IT"/>
        </w:rPr>
        <w:t>Italienische</w:t>
      </w:r>
      <w:proofErr w:type="spellEnd"/>
      <w:r w:rsidR="006F5967" w:rsidRPr="007F7C23">
        <w:rPr>
          <w:rFonts w:ascii="Times New Roman" w:hAnsi="Times New Roman" w:cs="Times New Roman"/>
          <w:sz w:val="24"/>
          <w:szCs w:val="24"/>
          <w:lang w:val="it-IT"/>
        </w:rPr>
        <w:t xml:space="preserve">, </w:t>
      </w:r>
      <w:proofErr w:type="spellStart"/>
      <w:r w:rsidR="00E946EC" w:rsidRPr="007F7C23">
        <w:rPr>
          <w:rFonts w:ascii="Times New Roman" w:hAnsi="Times New Roman" w:cs="Times New Roman"/>
          <w:sz w:val="24"/>
          <w:szCs w:val="24"/>
          <w:lang w:val="it-IT"/>
        </w:rPr>
        <w:t>etwa</w:t>
      </w:r>
      <w:proofErr w:type="spellEnd"/>
      <w:r w:rsidR="00E946EC" w:rsidRPr="007F7C23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r w:rsidR="00735AFB" w:rsidRPr="007F7C23">
        <w:rPr>
          <w:rFonts w:ascii="Times New Roman" w:hAnsi="Times New Roman" w:cs="Times New Roman"/>
          <w:i/>
          <w:sz w:val="24"/>
          <w:szCs w:val="24"/>
          <w:lang w:val="it-IT"/>
        </w:rPr>
        <w:t>Vogliamo attraversare (la strada)?/</w:t>
      </w:r>
      <w:proofErr w:type="gramStart"/>
      <w:r w:rsidR="00735AFB" w:rsidRPr="007F7C23">
        <w:rPr>
          <w:rFonts w:ascii="Times New Roman" w:hAnsi="Times New Roman" w:cs="Times New Roman"/>
          <w:i/>
          <w:sz w:val="24"/>
          <w:szCs w:val="24"/>
          <w:lang w:val="it-IT"/>
        </w:rPr>
        <w:t>attraversiamo</w:t>
      </w:r>
      <w:proofErr w:type="gramEnd"/>
      <w:r w:rsidR="00735AFB" w:rsidRPr="007F7C23">
        <w:rPr>
          <w:rFonts w:ascii="Times New Roman" w:hAnsi="Times New Roman" w:cs="Times New Roman"/>
          <w:i/>
          <w:sz w:val="24"/>
          <w:szCs w:val="24"/>
          <w:lang w:val="it-IT"/>
        </w:rPr>
        <w:t xml:space="preserve">? </w:t>
      </w:r>
      <w:r w:rsidRPr="006F5967">
        <w:rPr>
          <w:rFonts w:ascii="Times New Roman" w:hAnsi="Times New Roman" w:cs="Times New Roman"/>
          <w:sz w:val="24"/>
          <w:szCs w:val="24"/>
        </w:rPr>
        <w:t xml:space="preserve">Tendenziell kann man behaupten, dass in den romanischen Sprachen </w:t>
      </w:r>
      <w:r w:rsidR="006552EC" w:rsidRPr="006F5967">
        <w:rPr>
          <w:rFonts w:ascii="Times New Roman" w:hAnsi="Times New Roman" w:cs="Times New Roman"/>
          <w:sz w:val="24"/>
          <w:szCs w:val="24"/>
        </w:rPr>
        <w:t xml:space="preserve">Satelliten </w:t>
      </w:r>
      <w:r w:rsidR="00E946EC" w:rsidRPr="006F5967">
        <w:rPr>
          <w:rFonts w:ascii="Times New Roman" w:hAnsi="Times New Roman" w:cs="Times New Roman"/>
          <w:sz w:val="24"/>
          <w:szCs w:val="24"/>
        </w:rPr>
        <w:t>für den Ausdruck eines Pfads</w:t>
      </w:r>
      <w:r w:rsidR="00E946EC">
        <w:rPr>
          <w:rFonts w:ascii="Times New Roman" w:hAnsi="Times New Roman" w:cs="Times New Roman"/>
          <w:sz w:val="24"/>
          <w:szCs w:val="24"/>
        </w:rPr>
        <w:t xml:space="preserve"> </w:t>
      </w:r>
      <w:r w:rsidRPr="00E06CEA">
        <w:rPr>
          <w:rFonts w:ascii="Times New Roman" w:hAnsi="Times New Roman" w:cs="Times New Roman"/>
          <w:sz w:val="24"/>
          <w:szCs w:val="24"/>
        </w:rPr>
        <w:t>nicht bevorzugt werden (</w:t>
      </w:r>
      <w:proofErr w:type="spellStart"/>
      <w:r w:rsidRPr="001B09E9">
        <w:rPr>
          <w:rFonts w:ascii="Times New Roman" w:hAnsi="Times New Roman" w:cs="Times New Roman"/>
          <w:sz w:val="24"/>
          <w:szCs w:val="24"/>
        </w:rPr>
        <w:t>Narasimhan</w:t>
      </w:r>
      <w:proofErr w:type="spellEnd"/>
      <w:r w:rsidRPr="00E06CEA">
        <w:rPr>
          <w:rFonts w:ascii="Times New Roman" w:hAnsi="Times New Roman" w:cs="Times New Roman"/>
          <w:sz w:val="24"/>
          <w:szCs w:val="24"/>
        </w:rPr>
        <w:t xml:space="preserve"> et al. 2012</w:t>
      </w:r>
      <w:r w:rsidR="007F6341">
        <w:rPr>
          <w:rFonts w:ascii="Times New Roman" w:hAnsi="Times New Roman" w:cs="Times New Roman"/>
          <w:sz w:val="24"/>
          <w:szCs w:val="24"/>
        </w:rPr>
        <w:t>,</w:t>
      </w:r>
      <w:r w:rsidRPr="00E06CEA">
        <w:rPr>
          <w:rFonts w:ascii="Times New Roman" w:hAnsi="Times New Roman" w:cs="Times New Roman"/>
          <w:sz w:val="24"/>
          <w:szCs w:val="24"/>
        </w:rPr>
        <w:t xml:space="preserve"> 3). Daher ist zu erwarten, dass </w:t>
      </w:r>
      <w:proofErr w:type="spellStart"/>
      <w:r w:rsidRPr="00E06CEA">
        <w:rPr>
          <w:rFonts w:ascii="Times New Roman" w:hAnsi="Times New Roman" w:cs="Times New Roman"/>
          <w:sz w:val="24"/>
          <w:szCs w:val="24"/>
        </w:rPr>
        <w:t>verblose</w:t>
      </w:r>
      <w:proofErr w:type="spellEnd"/>
      <w:r w:rsidRPr="00E0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CEA"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 w:rsidRPr="00E06CEA">
        <w:rPr>
          <w:rFonts w:ascii="Times New Roman" w:hAnsi="Times New Roman" w:cs="Times New Roman"/>
          <w:sz w:val="24"/>
          <w:szCs w:val="24"/>
        </w:rPr>
        <w:t xml:space="preserve"> im </w:t>
      </w:r>
      <w:r w:rsidR="000C5BF1">
        <w:rPr>
          <w:rFonts w:ascii="Times New Roman" w:hAnsi="Times New Roman" w:cs="Times New Roman"/>
          <w:sz w:val="24"/>
          <w:szCs w:val="24"/>
        </w:rPr>
        <w:t>Französischen und Italienischen</w:t>
      </w:r>
      <w:r w:rsidRPr="00E06CEA">
        <w:rPr>
          <w:rFonts w:ascii="Times New Roman" w:hAnsi="Times New Roman" w:cs="Times New Roman"/>
          <w:sz w:val="24"/>
          <w:szCs w:val="24"/>
        </w:rPr>
        <w:t xml:space="preserve"> nicht so häufig vorkommen wie im Deutschen und dass romanische Sprachen stattdessen verbale Strukturen </w:t>
      </w:r>
      <w:r w:rsidR="000C5BF1">
        <w:rPr>
          <w:rFonts w:ascii="Times New Roman" w:hAnsi="Times New Roman" w:cs="Times New Roman"/>
          <w:sz w:val="24"/>
          <w:szCs w:val="24"/>
        </w:rPr>
        <w:t>bevorzug</w:t>
      </w:r>
      <w:r w:rsidRPr="00E06CEA">
        <w:rPr>
          <w:rFonts w:ascii="Times New Roman" w:hAnsi="Times New Roman" w:cs="Times New Roman"/>
          <w:sz w:val="24"/>
          <w:szCs w:val="24"/>
        </w:rPr>
        <w:t xml:space="preserve">en. Um dies empirisch </w:t>
      </w:r>
      <w:r w:rsidR="007F6341">
        <w:rPr>
          <w:rFonts w:ascii="Times New Roman" w:hAnsi="Times New Roman" w:cs="Times New Roman"/>
          <w:sz w:val="24"/>
          <w:szCs w:val="24"/>
        </w:rPr>
        <w:t xml:space="preserve">zu </w:t>
      </w:r>
      <w:r w:rsidR="00B454BC">
        <w:rPr>
          <w:rFonts w:ascii="Times New Roman" w:hAnsi="Times New Roman" w:cs="Times New Roman"/>
          <w:sz w:val="24"/>
          <w:szCs w:val="24"/>
        </w:rPr>
        <w:t xml:space="preserve"> untersuchen</w:t>
      </w:r>
      <w:r w:rsidR="00CE34E4">
        <w:rPr>
          <w:rFonts w:ascii="Times New Roman" w:hAnsi="Times New Roman" w:cs="Times New Roman"/>
          <w:sz w:val="24"/>
          <w:szCs w:val="24"/>
        </w:rPr>
        <w:t>, wurde e</w:t>
      </w:r>
      <w:r w:rsidRPr="00E06CEA">
        <w:rPr>
          <w:rFonts w:ascii="Times New Roman" w:hAnsi="Times New Roman" w:cs="Times New Roman"/>
          <w:sz w:val="24"/>
          <w:szCs w:val="24"/>
        </w:rPr>
        <w:t xml:space="preserve">in </w:t>
      </w:r>
      <w:r w:rsidR="00037847">
        <w:rPr>
          <w:rFonts w:ascii="Times New Roman" w:hAnsi="Times New Roman" w:cs="Times New Roman"/>
          <w:sz w:val="24"/>
          <w:szCs w:val="24"/>
        </w:rPr>
        <w:t xml:space="preserve">kleines </w:t>
      </w:r>
      <w:r w:rsidRPr="00E06CEA">
        <w:rPr>
          <w:rFonts w:ascii="Times New Roman" w:hAnsi="Times New Roman" w:cs="Times New Roman"/>
          <w:sz w:val="24"/>
          <w:szCs w:val="24"/>
        </w:rPr>
        <w:t xml:space="preserve">Parallelkorpus (Deutsch-Französisch-Italienisch) </w:t>
      </w:r>
      <w:r w:rsidR="008104B6">
        <w:rPr>
          <w:rFonts w:ascii="Times New Roman" w:hAnsi="Times New Roman" w:cs="Times New Roman"/>
          <w:sz w:val="24"/>
          <w:szCs w:val="24"/>
        </w:rPr>
        <w:t>mit Belegen aus Comich</w:t>
      </w:r>
      <w:r w:rsidR="00923032">
        <w:rPr>
          <w:rFonts w:ascii="Times New Roman" w:hAnsi="Times New Roman" w:cs="Times New Roman"/>
          <w:sz w:val="24"/>
          <w:szCs w:val="24"/>
        </w:rPr>
        <w:t xml:space="preserve">eften </w:t>
      </w:r>
      <w:r w:rsidRPr="00E06CEA">
        <w:rPr>
          <w:rFonts w:ascii="Times New Roman" w:hAnsi="Times New Roman" w:cs="Times New Roman"/>
          <w:sz w:val="24"/>
          <w:szCs w:val="24"/>
        </w:rPr>
        <w:t>zusammengestellt</w:t>
      </w:r>
      <w:r w:rsidR="00923032">
        <w:rPr>
          <w:rFonts w:ascii="Times New Roman" w:hAnsi="Times New Roman" w:cs="Times New Roman"/>
          <w:sz w:val="24"/>
          <w:szCs w:val="24"/>
        </w:rPr>
        <w:t>. Dieses soll</w:t>
      </w:r>
      <w:r w:rsidR="00CE34E4" w:rsidRPr="00CE34E4">
        <w:rPr>
          <w:rFonts w:ascii="Times New Roman" w:hAnsi="Times New Roman" w:cs="Times New Roman"/>
          <w:sz w:val="24"/>
          <w:szCs w:val="24"/>
        </w:rPr>
        <w:t xml:space="preserve"> einen Einblick in die tatsächliche Verwendung solcher Strukturen gewähre</w:t>
      </w:r>
      <w:r w:rsidR="007D1C7C">
        <w:rPr>
          <w:rFonts w:ascii="Times New Roman" w:hAnsi="Times New Roman" w:cs="Times New Roman"/>
          <w:sz w:val="24"/>
          <w:szCs w:val="24"/>
        </w:rPr>
        <w:t>n</w:t>
      </w:r>
      <w:r w:rsidR="00C2648C">
        <w:rPr>
          <w:rFonts w:ascii="Times New Roman" w:hAnsi="Times New Roman" w:cs="Times New Roman"/>
          <w:sz w:val="24"/>
          <w:szCs w:val="24"/>
        </w:rPr>
        <w:t xml:space="preserve">. </w:t>
      </w:r>
      <w:r w:rsidR="006F5967">
        <w:rPr>
          <w:rFonts w:ascii="Times New Roman" w:hAnsi="Times New Roman" w:cs="Times New Roman"/>
          <w:sz w:val="24"/>
          <w:szCs w:val="24"/>
        </w:rPr>
        <w:t>Die Entschei</w:t>
      </w:r>
      <w:r w:rsidR="00FB32C9">
        <w:rPr>
          <w:rFonts w:ascii="Times New Roman" w:hAnsi="Times New Roman" w:cs="Times New Roman"/>
          <w:sz w:val="24"/>
          <w:szCs w:val="24"/>
        </w:rPr>
        <w:t xml:space="preserve">dung für diese Textsorte </w:t>
      </w:r>
      <w:r w:rsidR="00E946EC">
        <w:rPr>
          <w:rFonts w:ascii="Times New Roman" w:hAnsi="Times New Roman" w:cs="Times New Roman"/>
          <w:sz w:val="24"/>
          <w:szCs w:val="24"/>
        </w:rPr>
        <w:t>ist durch den Charakter der benutzten Sprache in den Comic</w:t>
      </w:r>
      <w:r w:rsidR="00695066">
        <w:rPr>
          <w:rFonts w:ascii="Times New Roman" w:hAnsi="Times New Roman" w:cs="Times New Roman"/>
          <w:sz w:val="24"/>
          <w:szCs w:val="24"/>
        </w:rPr>
        <w:t>h</w:t>
      </w:r>
      <w:r w:rsidR="00E946EC">
        <w:rPr>
          <w:rFonts w:ascii="Times New Roman" w:hAnsi="Times New Roman" w:cs="Times New Roman"/>
          <w:sz w:val="24"/>
          <w:szCs w:val="24"/>
        </w:rPr>
        <w:t>eften bedingt.</w:t>
      </w:r>
      <w:r w:rsidR="003B7E59">
        <w:rPr>
          <w:rStyle w:val="Funotenzeichen"/>
          <w:rFonts w:ascii="Times New Roman" w:hAnsi="Times New Roman" w:cs="Times New Roman"/>
          <w:sz w:val="24"/>
          <w:szCs w:val="24"/>
        </w:rPr>
        <w:footnoteReference w:id="19"/>
      </w:r>
      <w:r w:rsidR="00E946EC">
        <w:rPr>
          <w:rFonts w:ascii="Times New Roman" w:hAnsi="Times New Roman" w:cs="Times New Roman"/>
          <w:sz w:val="24"/>
          <w:szCs w:val="24"/>
        </w:rPr>
        <w:t xml:space="preserve"> </w:t>
      </w:r>
      <w:r w:rsidRPr="00E06CEA">
        <w:rPr>
          <w:rFonts w:ascii="Times New Roman" w:hAnsi="Times New Roman" w:cs="Times New Roman"/>
          <w:sz w:val="24"/>
          <w:szCs w:val="24"/>
        </w:rPr>
        <w:t xml:space="preserve">Sie steht einerseits dem </w:t>
      </w:r>
      <w:r w:rsidR="007B44D7" w:rsidRPr="00E06CEA">
        <w:rPr>
          <w:rFonts w:ascii="Times New Roman" w:hAnsi="Times New Roman" w:cs="Times New Roman"/>
          <w:sz w:val="24"/>
          <w:szCs w:val="24"/>
        </w:rPr>
        <w:t>Gesprochene</w:t>
      </w:r>
      <w:r w:rsidR="007B44D7">
        <w:rPr>
          <w:rFonts w:ascii="Times New Roman" w:hAnsi="Times New Roman" w:cs="Times New Roman"/>
          <w:sz w:val="24"/>
          <w:szCs w:val="24"/>
        </w:rPr>
        <w:t>n</w:t>
      </w:r>
      <w:r w:rsidR="00E946EC">
        <w:rPr>
          <w:rFonts w:ascii="Times New Roman" w:hAnsi="Times New Roman" w:cs="Times New Roman"/>
          <w:sz w:val="24"/>
          <w:szCs w:val="24"/>
        </w:rPr>
        <w:t xml:space="preserve"> (direkte Rede)</w:t>
      </w:r>
      <w:r w:rsidR="007B44D7" w:rsidRPr="00E06CEA">
        <w:rPr>
          <w:rFonts w:ascii="Times New Roman" w:hAnsi="Times New Roman" w:cs="Times New Roman"/>
          <w:sz w:val="24"/>
          <w:szCs w:val="24"/>
        </w:rPr>
        <w:t xml:space="preserve"> </w:t>
      </w:r>
      <w:r w:rsidRPr="00E06CEA">
        <w:rPr>
          <w:rFonts w:ascii="Times New Roman" w:hAnsi="Times New Roman" w:cs="Times New Roman"/>
          <w:sz w:val="24"/>
          <w:szCs w:val="24"/>
        </w:rPr>
        <w:t xml:space="preserve">sehr nah, sie weist </w:t>
      </w:r>
      <w:r w:rsidR="00FB32C9">
        <w:rPr>
          <w:rFonts w:ascii="Times New Roman" w:hAnsi="Times New Roman" w:cs="Times New Roman"/>
          <w:sz w:val="24"/>
          <w:szCs w:val="24"/>
        </w:rPr>
        <w:t xml:space="preserve">aber </w:t>
      </w:r>
      <w:r w:rsidRPr="00E06CEA">
        <w:rPr>
          <w:rFonts w:ascii="Times New Roman" w:hAnsi="Times New Roman" w:cs="Times New Roman"/>
          <w:sz w:val="24"/>
          <w:szCs w:val="24"/>
        </w:rPr>
        <w:t xml:space="preserve">andererseits eine Tendenz </w:t>
      </w:r>
      <w:proofErr w:type="gramStart"/>
      <w:r w:rsidRPr="00E06CEA">
        <w:rPr>
          <w:rFonts w:ascii="Times New Roman" w:hAnsi="Times New Roman" w:cs="Times New Roman"/>
          <w:sz w:val="24"/>
          <w:szCs w:val="24"/>
        </w:rPr>
        <w:t xml:space="preserve">zur </w:t>
      </w:r>
      <w:r w:rsidR="007F6341">
        <w:rPr>
          <w:rFonts w:ascii="Times New Roman" w:hAnsi="Times New Roman" w:cs="Times New Roman"/>
          <w:sz w:val="24"/>
          <w:szCs w:val="24"/>
        </w:rPr>
        <w:t>,</w:t>
      </w:r>
      <w:r w:rsidR="00923032">
        <w:rPr>
          <w:rFonts w:ascii="Times New Roman" w:hAnsi="Times New Roman" w:cs="Times New Roman"/>
          <w:sz w:val="24"/>
          <w:szCs w:val="24"/>
        </w:rPr>
        <w:t>Bündigkeit</w:t>
      </w:r>
      <w:r w:rsidR="007F6341">
        <w:rPr>
          <w:rFonts w:ascii="Times New Roman" w:hAnsi="Times New Roman" w:cs="Times New Roman"/>
          <w:sz w:val="24"/>
          <w:szCs w:val="24"/>
        </w:rPr>
        <w:t>‘</w:t>
      </w:r>
      <w:proofErr w:type="gramEnd"/>
      <w:r w:rsidRPr="00E06CEA">
        <w:rPr>
          <w:rFonts w:ascii="Times New Roman" w:hAnsi="Times New Roman" w:cs="Times New Roman"/>
          <w:sz w:val="24"/>
          <w:szCs w:val="24"/>
        </w:rPr>
        <w:t xml:space="preserve"> der sprachlichen Strukturen</w:t>
      </w:r>
      <w:r w:rsidR="007F6341">
        <w:rPr>
          <w:rFonts w:ascii="Times New Roman" w:hAnsi="Times New Roman" w:cs="Times New Roman"/>
          <w:sz w:val="24"/>
          <w:szCs w:val="24"/>
        </w:rPr>
        <w:t xml:space="preserve"> auf</w:t>
      </w:r>
      <w:r w:rsidRPr="00E06CEA">
        <w:rPr>
          <w:rFonts w:ascii="Times New Roman" w:hAnsi="Times New Roman" w:cs="Times New Roman"/>
          <w:sz w:val="24"/>
          <w:szCs w:val="24"/>
        </w:rPr>
        <w:t xml:space="preserve">. Es </w:t>
      </w:r>
      <w:r w:rsidR="00E946EC">
        <w:rPr>
          <w:rFonts w:ascii="Times New Roman" w:hAnsi="Times New Roman" w:cs="Times New Roman"/>
          <w:sz w:val="24"/>
          <w:szCs w:val="24"/>
        </w:rPr>
        <w:t xml:space="preserve">ist daher zu erwarten, </w:t>
      </w:r>
      <w:r w:rsidRPr="00E06CEA">
        <w:rPr>
          <w:rFonts w:ascii="Times New Roman" w:hAnsi="Times New Roman" w:cs="Times New Roman"/>
          <w:sz w:val="24"/>
          <w:szCs w:val="24"/>
        </w:rPr>
        <w:t xml:space="preserve">dass </w:t>
      </w:r>
      <w:proofErr w:type="spellStart"/>
      <w:r w:rsidRPr="00E06CEA">
        <w:rPr>
          <w:rFonts w:ascii="Times New Roman" w:hAnsi="Times New Roman" w:cs="Times New Roman"/>
          <w:sz w:val="24"/>
          <w:szCs w:val="24"/>
        </w:rPr>
        <w:t>verblose</w:t>
      </w:r>
      <w:proofErr w:type="spellEnd"/>
      <w:r w:rsidRPr="00E06CE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06CEA"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 w:rsidRPr="00E06CEA">
        <w:rPr>
          <w:rFonts w:ascii="Times New Roman" w:hAnsi="Times New Roman" w:cs="Times New Roman"/>
          <w:sz w:val="24"/>
          <w:szCs w:val="24"/>
        </w:rPr>
        <w:t xml:space="preserve"> aufgrund </w:t>
      </w:r>
      <w:r w:rsidR="007D291F">
        <w:rPr>
          <w:rFonts w:ascii="Times New Roman" w:hAnsi="Times New Roman" w:cs="Times New Roman"/>
          <w:sz w:val="24"/>
          <w:szCs w:val="24"/>
        </w:rPr>
        <w:t>des knappe</w:t>
      </w:r>
      <w:r w:rsidR="0059614F">
        <w:rPr>
          <w:rFonts w:ascii="Times New Roman" w:hAnsi="Times New Roman" w:cs="Times New Roman"/>
          <w:sz w:val="24"/>
          <w:szCs w:val="24"/>
        </w:rPr>
        <w:t>n Stils, in dem die</w:t>
      </w:r>
      <w:r w:rsidR="007D291F">
        <w:rPr>
          <w:rFonts w:ascii="Times New Roman" w:hAnsi="Times New Roman" w:cs="Times New Roman"/>
          <w:sz w:val="24"/>
          <w:szCs w:val="24"/>
        </w:rPr>
        <w:t xml:space="preserve"> Textsorte </w:t>
      </w:r>
      <w:r w:rsidR="0059614F">
        <w:rPr>
          <w:rFonts w:ascii="Times New Roman" w:hAnsi="Times New Roman" w:cs="Times New Roman"/>
          <w:sz w:val="24"/>
          <w:szCs w:val="24"/>
        </w:rPr>
        <w:t xml:space="preserve">‚Comic‘ </w:t>
      </w:r>
      <w:r w:rsidR="007D291F">
        <w:rPr>
          <w:rFonts w:ascii="Times New Roman" w:hAnsi="Times New Roman" w:cs="Times New Roman"/>
          <w:sz w:val="24"/>
          <w:szCs w:val="24"/>
        </w:rPr>
        <w:t>verfasst</w:t>
      </w:r>
      <w:r w:rsidRPr="00E06CEA">
        <w:rPr>
          <w:rFonts w:ascii="Times New Roman" w:hAnsi="Times New Roman" w:cs="Times New Roman"/>
          <w:sz w:val="24"/>
          <w:szCs w:val="24"/>
        </w:rPr>
        <w:t xml:space="preserve"> </w:t>
      </w:r>
      <w:r w:rsidR="007D291F">
        <w:rPr>
          <w:rFonts w:ascii="Times New Roman" w:hAnsi="Times New Roman" w:cs="Times New Roman"/>
          <w:sz w:val="24"/>
          <w:szCs w:val="24"/>
        </w:rPr>
        <w:t xml:space="preserve">ist, </w:t>
      </w:r>
      <w:r w:rsidRPr="00E06CEA">
        <w:rPr>
          <w:rFonts w:ascii="Times New Roman" w:hAnsi="Times New Roman" w:cs="Times New Roman"/>
          <w:sz w:val="24"/>
          <w:szCs w:val="24"/>
        </w:rPr>
        <w:t>in de</w:t>
      </w:r>
      <w:r w:rsidR="0059614F">
        <w:rPr>
          <w:rFonts w:ascii="Times New Roman" w:hAnsi="Times New Roman" w:cs="Times New Roman"/>
          <w:sz w:val="24"/>
          <w:szCs w:val="24"/>
        </w:rPr>
        <w:t>n</w:t>
      </w:r>
      <w:r w:rsidRPr="00E06CEA">
        <w:rPr>
          <w:rFonts w:ascii="Times New Roman" w:hAnsi="Times New Roman" w:cs="Times New Roman"/>
          <w:sz w:val="24"/>
          <w:szCs w:val="24"/>
        </w:rPr>
        <w:t xml:space="preserve"> </w:t>
      </w:r>
      <w:r w:rsidR="0059614F">
        <w:rPr>
          <w:rFonts w:ascii="Times New Roman" w:hAnsi="Times New Roman" w:cs="Times New Roman"/>
          <w:sz w:val="24"/>
          <w:szCs w:val="24"/>
        </w:rPr>
        <w:t xml:space="preserve">französischen, deutschen und italienischen Belegtexten </w:t>
      </w:r>
      <w:r w:rsidR="007D291F">
        <w:rPr>
          <w:rFonts w:ascii="Times New Roman" w:hAnsi="Times New Roman" w:cs="Times New Roman"/>
          <w:sz w:val="24"/>
          <w:szCs w:val="24"/>
        </w:rPr>
        <w:t>auch</w:t>
      </w:r>
      <w:r w:rsidRPr="00E06CEA">
        <w:rPr>
          <w:rFonts w:ascii="Times New Roman" w:hAnsi="Times New Roman" w:cs="Times New Roman"/>
          <w:sz w:val="24"/>
          <w:szCs w:val="24"/>
        </w:rPr>
        <w:t xml:space="preserve"> </w:t>
      </w:r>
      <w:r w:rsidR="007F6341" w:rsidRPr="00E06CEA">
        <w:rPr>
          <w:rFonts w:ascii="Times New Roman" w:hAnsi="Times New Roman" w:cs="Times New Roman"/>
          <w:sz w:val="24"/>
          <w:szCs w:val="24"/>
        </w:rPr>
        <w:t xml:space="preserve">tatsächlich </w:t>
      </w:r>
      <w:r w:rsidRPr="00E06CEA">
        <w:rPr>
          <w:rFonts w:ascii="Times New Roman" w:hAnsi="Times New Roman" w:cs="Times New Roman"/>
          <w:sz w:val="24"/>
          <w:szCs w:val="24"/>
        </w:rPr>
        <w:t>vorkommen</w:t>
      </w:r>
      <w:r w:rsidR="007D291F">
        <w:rPr>
          <w:rFonts w:ascii="Times New Roman" w:hAnsi="Times New Roman" w:cs="Times New Roman"/>
          <w:sz w:val="24"/>
          <w:szCs w:val="24"/>
        </w:rPr>
        <w:t xml:space="preserve"> können</w:t>
      </w:r>
      <w:r w:rsidRPr="00E06CEA">
        <w:rPr>
          <w:rFonts w:ascii="Times New Roman" w:hAnsi="Times New Roman" w:cs="Times New Roman"/>
          <w:sz w:val="24"/>
          <w:szCs w:val="24"/>
        </w:rPr>
        <w:t xml:space="preserve">. Als </w:t>
      </w:r>
      <w:r w:rsidR="00EA2D6C">
        <w:rPr>
          <w:rFonts w:ascii="Times New Roman" w:hAnsi="Times New Roman" w:cs="Times New Roman"/>
          <w:sz w:val="24"/>
          <w:szCs w:val="24"/>
        </w:rPr>
        <w:t>Quellen</w:t>
      </w:r>
      <w:r w:rsidRPr="00E06CEA">
        <w:rPr>
          <w:rFonts w:ascii="Times New Roman" w:hAnsi="Times New Roman" w:cs="Times New Roman"/>
          <w:sz w:val="24"/>
          <w:szCs w:val="24"/>
        </w:rPr>
        <w:t xml:space="preserve"> fungieren die in französischer Sprache verfassten Comic</w:t>
      </w:r>
      <w:r w:rsidR="0059614F">
        <w:rPr>
          <w:rFonts w:ascii="Times New Roman" w:hAnsi="Times New Roman" w:cs="Times New Roman"/>
          <w:sz w:val="24"/>
          <w:szCs w:val="24"/>
        </w:rPr>
        <w:t>h</w:t>
      </w:r>
      <w:r w:rsidRPr="00E06CEA">
        <w:rPr>
          <w:rFonts w:ascii="Times New Roman" w:hAnsi="Times New Roman" w:cs="Times New Roman"/>
          <w:sz w:val="24"/>
          <w:szCs w:val="24"/>
        </w:rPr>
        <w:t>efte:</w:t>
      </w:r>
    </w:p>
    <w:p w14:paraId="36BF3467" w14:textId="77777777" w:rsidR="0016405A" w:rsidRPr="00AD7ABD" w:rsidRDefault="00AD7ABD" w:rsidP="00E06CEA">
      <w:pPr>
        <w:pStyle w:val="KeinLeerraum"/>
        <w:numPr>
          <w:ilvl w:val="0"/>
          <w:numId w:val="1"/>
        </w:numPr>
        <w:jc w:val="both"/>
        <w:rPr>
          <w:sz w:val="24"/>
          <w:szCs w:val="24"/>
          <w:lang w:val="fr-BE"/>
        </w:rPr>
      </w:pPr>
      <w:r>
        <w:rPr>
          <w:sz w:val="24"/>
          <w:szCs w:val="24"/>
          <w:lang w:val="fr-BE"/>
        </w:rPr>
        <w:t>Hergé</w:t>
      </w:r>
      <w:r w:rsidR="0016405A" w:rsidRPr="00E06CEA">
        <w:rPr>
          <w:sz w:val="24"/>
          <w:szCs w:val="24"/>
          <w:lang w:val="fr-BE"/>
        </w:rPr>
        <w:t xml:space="preserve"> </w:t>
      </w:r>
      <w:r w:rsidR="00385E69" w:rsidRPr="00AD7ABD">
        <w:rPr>
          <w:sz w:val="24"/>
          <w:szCs w:val="24"/>
          <w:lang w:val="fr-BE"/>
        </w:rPr>
        <w:t>(1947/1982)</w:t>
      </w:r>
      <w:r w:rsidR="00385E69">
        <w:rPr>
          <w:sz w:val="24"/>
          <w:szCs w:val="24"/>
          <w:lang w:val="fr-BE"/>
        </w:rPr>
        <w:t xml:space="preserve">, </w:t>
      </w:r>
      <w:r w:rsidR="0016405A" w:rsidRPr="00E06CEA">
        <w:rPr>
          <w:i/>
          <w:sz w:val="24"/>
          <w:szCs w:val="24"/>
          <w:lang w:val="fr-BE"/>
        </w:rPr>
        <w:t xml:space="preserve">Les aventures de Tintin – Le Crabe aux pinces d'or. </w:t>
      </w:r>
    </w:p>
    <w:p w14:paraId="604A11C2" w14:textId="77777777" w:rsidR="0016405A" w:rsidRPr="00385E69" w:rsidRDefault="0016405A" w:rsidP="00E06CEA">
      <w:pPr>
        <w:pStyle w:val="KeinLeerraum"/>
        <w:numPr>
          <w:ilvl w:val="0"/>
          <w:numId w:val="1"/>
        </w:numPr>
        <w:jc w:val="both"/>
        <w:rPr>
          <w:sz w:val="24"/>
          <w:szCs w:val="24"/>
          <w:lang w:val="fr-BE"/>
        </w:rPr>
      </w:pPr>
      <w:r w:rsidRPr="00E06CEA">
        <w:rPr>
          <w:sz w:val="24"/>
          <w:szCs w:val="24"/>
          <w:lang w:val="fr-BE"/>
        </w:rPr>
        <w:t xml:space="preserve">Jacobs, </w:t>
      </w:r>
      <w:r w:rsidR="00385E69">
        <w:rPr>
          <w:sz w:val="24"/>
          <w:szCs w:val="24"/>
          <w:lang w:val="fr-BE"/>
        </w:rPr>
        <w:t xml:space="preserve">Edgar P. (1991), </w:t>
      </w:r>
      <w:r w:rsidRPr="00E06CEA">
        <w:rPr>
          <w:i/>
          <w:sz w:val="24"/>
          <w:szCs w:val="24"/>
          <w:lang w:val="fr-BE"/>
        </w:rPr>
        <w:t xml:space="preserve">Les aventures de Blake et Mortimer – L'affaire du collier. </w:t>
      </w:r>
    </w:p>
    <w:p w14:paraId="14981E1D" w14:textId="77777777" w:rsidR="0016405A" w:rsidRPr="00385E69" w:rsidRDefault="0016405A" w:rsidP="00E06CEA">
      <w:pPr>
        <w:pStyle w:val="KeinLeerraum"/>
        <w:jc w:val="both"/>
        <w:rPr>
          <w:sz w:val="24"/>
          <w:szCs w:val="24"/>
          <w:lang w:val="fr-BE"/>
        </w:rPr>
      </w:pPr>
    </w:p>
    <w:p w14:paraId="2AC801D3" w14:textId="77777777" w:rsidR="0016405A" w:rsidRPr="00E06CEA" w:rsidRDefault="0016405A" w:rsidP="00E06CEA">
      <w:pPr>
        <w:pStyle w:val="KeinLeerraum"/>
        <w:jc w:val="both"/>
        <w:rPr>
          <w:sz w:val="24"/>
          <w:szCs w:val="24"/>
        </w:rPr>
      </w:pPr>
      <w:r w:rsidRPr="00E06CEA">
        <w:rPr>
          <w:sz w:val="24"/>
          <w:szCs w:val="24"/>
        </w:rPr>
        <w:t>und die jeweiligen Übersetzungen ins Deutsche</w:t>
      </w:r>
      <w:r w:rsidR="00EA2D6C">
        <w:rPr>
          <w:sz w:val="24"/>
          <w:szCs w:val="24"/>
        </w:rPr>
        <w:t>,</w:t>
      </w:r>
    </w:p>
    <w:p w14:paraId="55FAB379" w14:textId="77777777" w:rsidR="0016405A" w:rsidRPr="00E06CEA" w:rsidRDefault="0016405A" w:rsidP="00E06CEA">
      <w:pPr>
        <w:pStyle w:val="KeinLeerraum"/>
        <w:jc w:val="both"/>
        <w:rPr>
          <w:sz w:val="24"/>
          <w:szCs w:val="24"/>
        </w:rPr>
      </w:pPr>
    </w:p>
    <w:p w14:paraId="0DC40F2A" w14:textId="77777777" w:rsidR="0016405A" w:rsidRPr="00E06CEA" w:rsidRDefault="00AD7ABD" w:rsidP="00E06CEA">
      <w:pPr>
        <w:pStyle w:val="KeinLeerraum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Hergé</w:t>
      </w:r>
      <w:proofErr w:type="spellEnd"/>
      <w:r w:rsidR="00385E69">
        <w:rPr>
          <w:sz w:val="24"/>
          <w:szCs w:val="24"/>
        </w:rPr>
        <w:t xml:space="preserve"> (1998)</w:t>
      </w:r>
      <w:r w:rsidR="0016405A" w:rsidRPr="00E06CEA">
        <w:rPr>
          <w:i/>
          <w:sz w:val="24"/>
          <w:szCs w:val="24"/>
        </w:rPr>
        <w:t xml:space="preserve">, Tim und </w:t>
      </w:r>
      <w:proofErr w:type="spellStart"/>
      <w:r w:rsidR="0016405A" w:rsidRPr="00E06CEA">
        <w:rPr>
          <w:i/>
          <w:sz w:val="24"/>
          <w:szCs w:val="24"/>
        </w:rPr>
        <w:t>Struppi</w:t>
      </w:r>
      <w:proofErr w:type="spellEnd"/>
      <w:r w:rsidR="0016405A" w:rsidRPr="00E06CEA">
        <w:rPr>
          <w:i/>
          <w:sz w:val="24"/>
          <w:szCs w:val="24"/>
        </w:rPr>
        <w:t xml:space="preserve"> – Die Krabbe mit den goldenen Scheren.</w:t>
      </w:r>
      <w:r w:rsidR="00385E69">
        <w:rPr>
          <w:sz w:val="24"/>
          <w:szCs w:val="24"/>
        </w:rPr>
        <w:t xml:space="preserve"> </w:t>
      </w:r>
    </w:p>
    <w:p w14:paraId="35866872" w14:textId="77777777" w:rsidR="0016405A" w:rsidRPr="00E06CEA" w:rsidRDefault="0016405A" w:rsidP="00E06CEA">
      <w:pPr>
        <w:pStyle w:val="KeinLeerraum"/>
        <w:numPr>
          <w:ilvl w:val="0"/>
          <w:numId w:val="1"/>
        </w:numPr>
        <w:jc w:val="both"/>
        <w:rPr>
          <w:sz w:val="24"/>
          <w:szCs w:val="24"/>
        </w:rPr>
      </w:pPr>
      <w:r w:rsidRPr="00E06CEA">
        <w:rPr>
          <w:sz w:val="24"/>
          <w:szCs w:val="24"/>
        </w:rPr>
        <w:t xml:space="preserve">Jacobs, </w:t>
      </w:r>
      <w:r w:rsidR="00385E69">
        <w:rPr>
          <w:sz w:val="24"/>
          <w:szCs w:val="24"/>
        </w:rPr>
        <w:t xml:space="preserve">Edgar P. (1980), </w:t>
      </w:r>
      <w:r w:rsidRPr="00E06CEA">
        <w:rPr>
          <w:i/>
          <w:sz w:val="24"/>
          <w:szCs w:val="24"/>
        </w:rPr>
        <w:t>Die Abenteuer von Blake und Mortimer.</w:t>
      </w:r>
      <w:r w:rsidRPr="00E06CEA">
        <w:rPr>
          <w:sz w:val="24"/>
          <w:szCs w:val="24"/>
        </w:rPr>
        <w:t xml:space="preserve"> </w:t>
      </w:r>
      <w:r w:rsidRPr="00E06CEA">
        <w:rPr>
          <w:i/>
          <w:sz w:val="24"/>
          <w:szCs w:val="24"/>
        </w:rPr>
        <w:t>Die Diamanten-Affäre.</w:t>
      </w:r>
      <w:r w:rsidRPr="00E06CEA">
        <w:rPr>
          <w:sz w:val="24"/>
          <w:szCs w:val="24"/>
        </w:rPr>
        <w:t xml:space="preserve"> </w:t>
      </w:r>
    </w:p>
    <w:p w14:paraId="00619B02" w14:textId="77777777" w:rsidR="0016405A" w:rsidRPr="00E06CEA" w:rsidRDefault="0016405A" w:rsidP="00E06CEA">
      <w:pPr>
        <w:pStyle w:val="KeinLeerraum"/>
        <w:jc w:val="both"/>
        <w:rPr>
          <w:sz w:val="24"/>
          <w:szCs w:val="24"/>
        </w:rPr>
      </w:pPr>
    </w:p>
    <w:p w14:paraId="3B845B0B" w14:textId="77777777" w:rsidR="0016405A" w:rsidRPr="00E06CEA" w:rsidRDefault="0016405A" w:rsidP="00E06CEA">
      <w:pPr>
        <w:pStyle w:val="KeinLeerraum"/>
        <w:jc w:val="both"/>
        <w:rPr>
          <w:sz w:val="24"/>
          <w:szCs w:val="24"/>
        </w:rPr>
      </w:pPr>
      <w:r w:rsidRPr="00E06CEA">
        <w:rPr>
          <w:sz w:val="24"/>
          <w:szCs w:val="24"/>
        </w:rPr>
        <w:t>und ins Italienische</w:t>
      </w:r>
      <w:r w:rsidR="00EA2D6C">
        <w:rPr>
          <w:sz w:val="24"/>
          <w:szCs w:val="24"/>
        </w:rPr>
        <w:t>,</w:t>
      </w:r>
    </w:p>
    <w:p w14:paraId="5FA57B21" w14:textId="77777777" w:rsidR="0016405A" w:rsidRPr="00E06CEA" w:rsidRDefault="0016405A" w:rsidP="00E06CEA">
      <w:pPr>
        <w:pStyle w:val="KeinLeerraum"/>
        <w:jc w:val="both"/>
        <w:rPr>
          <w:sz w:val="24"/>
          <w:szCs w:val="24"/>
        </w:rPr>
      </w:pPr>
    </w:p>
    <w:p w14:paraId="6A7189D0" w14:textId="77777777" w:rsidR="0016405A" w:rsidRPr="00E06CEA" w:rsidRDefault="0016405A" w:rsidP="00E06CEA">
      <w:pPr>
        <w:pStyle w:val="KeinLeerraum"/>
        <w:numPr>
          <w:ilvl w:val="0"/>
          <w:numId w:val="1"/>
        </w:numPr>
        <w:jc w:val="both"/>
        <w:rPr>
          <w:sz w:val="24"/>
          <w:szCs w:val="24"/>
        </w:rPr>
      </w:pPr>
      <w:proofErr w:type="spellStart"/>
      <w:r w:rsidRPr="00E06CEA">
        <w:rPr>
          <w:sz w:val="24"/>
          <w:szCs w:val="24"/>
          <w:lang w:val="it-IT"/>
        </w:rPr>
        <w:t>Hergé</w:t>
      </w:r>
      <w:proofErr w:type="spellEnd"/>
      <w:r w:rsidR="00385E69">
        <w:rPr>
          <w:sz w:val="24"/>
          <w:szCs w:val="24"/>
          <w:lang w:val="it-IT"/>
        </w:rPr>
        <w:t xml:space="preserve"> (1999)</w:t>
      </w:r>
      <w:r w:rsidRPr="00E06CEA">
        <w:rPr>
          <w:sz w:val="24"/>
          <w:szCs w:val="24"/>
          <w:lang w:val="it-IT"/>
        </w:rPr>
        <w:t xml:space="preserve">, </w:t>
      </w:r>
      <w:r w:rsidRPr="00E06CEA">
        <w:rPr>
          <w:i/>
          <w:sz w:val="24"/>
          <w:szCs w:val="24"/>
          <w:lang w:val="it-IT"/>
        </w:rPr>
        <w:t xml:space="preserve">Le avventure di Tintin. </w:t>
      </w:r>
      <w:r w:rsidRPr="00E06CEA">
        <w:rPr>
          <w:i/>
          <w:sz w:val="24"/>
          <w:szCs w:val="24"/>
        </w:rPr>
        <w:t xml:space="preserve">Il </w:t>
      </w:r>
      <w:proofErr w:type="spellStart"/>
      <w:r w:rsidRPr="00E06CEA">
        <w:rPr>
          <w:i/>
          <w:sz w:val="24"/>
          <w:szCs w:val="24"/>
        </w:rPr>
        <w:t>granchio</w:t>
      </w:r>
      <w:proofErr w:type="spellEnd"/>
      <w:r w:rsidRPr="00E06CEA">
        <w:rPr>
          <w:i/>
          <w:sz w:val="24"/>
          <w:szCs w:val="24"/>
        </w:rPr>
        <w:t xml:space="preserve"> </w:t>
      </w:r>
      <w:proofErr w:type="spellStart"/>
      <w:r w:rsidRPr="00E06CEA">
        <w:rPr>
          <w:i/>
          <w:sz w:val="24"/>
          <w:szCs w:val="24"/>
        </w:rPr>
        <w:t>d’oro</w:t>
      </w:r>
      <w:proofErr w:type="spellEnd"/>
      <w:r w:rsidR="00385E69">
        <w:rPr>
          <w:sz w:val="24"/>
          <w:szCs w:val="24"/>
        </w:rPr>
        <w:t xml:space="preserve">. </w:t>
      </w:r>
    </w:p>
    <w:p w14:paraId="20C0CED3" w14:textId="77777777" w:rsidR="0016405A" w:rsidRPr="00E06CEA" w:rsidRDefault="0016405A" w:rsidP="00E06CEA">
      <w:pPr>
        <w:pStyle w:val="KeinLeerraum"/>
        <w:numPr>
          <w:ilvl w:val="0"/>
          <w:numId w:val="1"/>
        </w:numPr>
        <w:jc w:val="both"/>
        <w:rPr>
          <w:sz w:val="24"/>
          <w:szCs w:val="24"/>
        </w:rPr>
      </w:pPr>
      <w:r w:rsidRPr="00226FC8">
        <w:rPr>
          <w:sz w:val="24"/>
          <w:szCs w:val="24"/>
          <w:lang w:val="en-US"/>
        </w:rPr>
        <w:t xml:space="preserve">Jacobs, </w:t>
      </w:r>
      <w:r w:rsidR="00385E69" w:rsidRPr="00226FC8">
        <w:rPr>
          <w:sz w:val="24"/>
          <w:szCs w:val="24"/>
          <w:lang w:val="en-US"/>
        </w:rPr>
        <w:t xml:space="preserve">Edgar P. (1993), </w:t>
      </w:r>
      <w:r w:rsidRPr="00226FC8">
        <w:rPr>
          <w:i/>
          <w:sz w:val="24"/>
          <w:szCs w:val="24"/>
          <w:lang w:val="en-US"/>
        </w:rPr>
        <w:t xml:space="preserve">Blake e Mortimer. </w:t>
      </w:r>
      <w:r w:rsidRPr="00385E69">
        <w:rPr>
          <w:i/>
          <w:sz w:val="24"/>
          <w:szCs w:val="24"/>
          <w:lang w:val="it-IT"/>
        </w:rPr>
        <w:t>Il caso del Collier.</w:t>
      </w:r>
      <w:r w:rsidRPr="00E06CEA">
        <w:rPr>
          <w:sz w:val="24"/>
          <w:szCs w:val="24"/>
          <w:lang w:val="it-IT"/>
        </w:rPr>
        <w:t xml:space="preserve"> </w:t>
      </w:r>
    </w:p>
    <w:p w14:paraId="1FCB3B76" w14:textId="77777777" w:rsidR="0016405A" w:rsidRPr="00E06CEA" w:rsidRDefault="0016405A" w:rsidP="00E06CEA">
      <w:pPr>
        <w:pStyle w:val="KeinLeerraum"/>
        <w:ind w:left="720"/>
        <w:jc w:val="both"/>
        <w:rPr>
          <w:sz w:val="24"/>
          <w:szCs w:val="24"/>
        </w:rPr>
      </w:pPr>
    </w:p>
    <w:p w14:paraId="52B4EA4B" w14:textId="119EA845" w:rsidR="00D92277" w:rsidRDefault="0016405A" w:rsidP="003829E8">
      <w:pPr>
        <w:pStyle w:val="KeinLeerraum"/>
        <w:spacing w:line="276" w:lineRule="auto"/>
        <w:jc w:val="both"/>
        <w:rPr>
          <w:sz w:val="24"/>
          <w:szCs w:val="24"/>
        </w:rPr>
      </w:pPr>
      <w:r w:rsidRPr="00F83D66">
        <w:rPr>
          <w:sz w:val="24"/>
          <w:szCs w:val="24"/>
        </w:rPr>
        <w:t>Das (belgische)</w:t>
      </w:r>
      <w:r w:rsidRPr="00E06CEA">
        <w:rPr>
          <w:sz w:val="24"/>
          <w:szCs w:val="24"/>
        </w:rPr>
        <w:t xml:space="preserve"> Französische stellt die Originalfassung dar</w:t>
      </w:r>
      <w:r w:rsidR="008C0DE7">
        <w:rPr>
          <w:sz w:val="24"/>
          <w:szCs w:val="24"/>
        </w:rPr>
        <w:t xml:space="preserve"> (d</w:t>
      </w:r>
      <w:r w:rsidRPr="00E06CEA">
        <w:rPr>
          <w:sz w:val="24"/>
          <w:szCs w:val="24"/>
        </w:rPr>
        <w:t xml:space="preserve">ie Comic-Kultur </w:t>
      </w:r>
      <w:r w:rsidR="008C0DE7">
        <w:rPr>
          <w:sz w:val="24"/>
          <w:szCs w:val="24"/>
        </w:rPr>
        <w:t xml:space="preserve">hat </w:t>
      </w:r>
      <w:r w:rsidR="00092947">
        <w:rPr>
          <w:sz w:val="24"/>
          <w:szCs w:val="24"/>
        </w:rPr>
        <w:t xml:space="preserve">übrigens </w:t>
      </w:r>
      <w:r w:rsidRPr="00E06CEA">
        <w:rPr>
          <w:sz w:val="24"/>
          <w:szCs w:val="24"/>
        </w:rPr>
        <w:t>ihren Ursprung in Belgien</w:t>
      </w:r>
      <w:r w:rsidR="008C0DE7">
        <w:rPr>
          <w:sz w:val="24"/>
          <w:szCs w:val="24"/>
        </w:rPr>
        <w:t>)</w:t>
      </w:r>
      <w:r w:rsidR="007F6341">
        <w:rPr>
          <w:sz w:val="24"/>
          <w:szCs w:val="24"/>
        </w:rPr>
        <w:t xml:space="preserve">. </w:t>
      </w:r>
      <w:r w:rsidR="00925E7E">
        <w:rPr>
          <w:sz w:val="24"/>
          <w:szCs w:val="24"/>
        </w:rPr>
        <w:t xml:space="preserve">Ausgangspunkt der </w:t>
      </w:r>
      <w:r w:rsidRPr="00E06CEA">
        <w:rPr>
          <w:sz w:val="24"/>
          <w:szCs w:val="24"/>
        </w:rPr>
        <w:t xml:space="preserve">Suche nach verblosen </w:t>
      </w:r>
      <w:proofErr w:type="spellStart"/>
      <w:r w:rsidRPr="00E06CEA">
        <w:rPr>
          <w:sz w:val="24"/>
          <w:szCs w:val="24"/>
        </w:rPr>
        <w:t>Direktiva</w:t>
      </w:r>
      <w:proofErr w:type="spellEnd"/>
      <w:r w:rsidRPr="00E06CEA">
        <w:rPr>
          <w:sz w:val="24"/>
          <w:szCs w:val="24"/>
        </w:rPr>
        <w:t xml:space="preserve"> </w:t>
      </w:r>
      <w:r w:rsidR="00925E7E">
        <w:rPr>
          <w:sz w:val="24"/>
          <w:szCs w:val="24"/>
        </w:rPr>
        <w:t xml:space="preserve">war allerdings die </w:t>
      </w:r>
      <w:r w:rsidRPr="00E06CEA">
        <w:rPr>
          <w:sz w:val="24"/>
          <w:szCs w:val="24"/>
        </w:rPr>
        <w:t xml:space="preserve">deutsche Fassung. Es ist zwar wahr, dass die gesammelten deutschen Beispiele </w:t>
      </w:r>
      <w:r w:rsidR="007F6341">
        <w:rPr>
          <w:sz w:val="24"/>
          <w:szCs w:val="24"/>
        </w:rPr>
        <w:t>,</w:t>
      </w:r>
      <w:r w:rsidRPr="00E06CEA">
        <w:rPr>
          <w:sz w:val="24"/>
          <w:szCs w:val="24"/>
        </w:rPr>
        <w:t>nur</w:t>
      </w:r>
      <w:r w:rsidR="007F6341">
        <w:rPr>
          <w:sz w:val="24"/>
          <w:szCs w:val="24"/>
        </w:rPr>
        <w:t>‘</w:t>
      </w:r>
      <w:r w:rsidRPr="00E06CEA">
        <w:rPr>
          <w:sz w:val="24"/>
          <w:szCs w:val="24"/>
        </w:rPr>
        <w:t xml:space="preserve"> Übersetzungen aus dem französischen </w:t>
      </w:r>
      <w:r w:rsidR="00925E7E">
        <w:rPr>
          <w:sz w:val="24"/>
          <w:szCs w:val="24"/>
        </w:rPr>
        <w:t>Originalt</w:t>
      </w:r>
      <w:r w:rsidRPr="00E06CEA">
        <w:rPr>
          <w:sz w:val="24"/>
          <w:szCs w:val="24"/>
        </w:rPr>
        <w:t xml:space="preserve">ext sind, jedoch </w:t>
      </w:r>
      <w:r w:rsidR="00EA2D6C">
        <w:rPr>
          <w:sz w:val="24"/>
          <w:szCs w:val="24"/>
        </w:rPr>
        <w:t xml:space="preserve">haben wir ausgehend von den typologischen Unterschieden zwischen </w:t>
      </w:r>
      <w:r w:rsidR="00925E7E">
        <w:rPr>
          <w:sz w:val="24"/>
          <w:szCs w:val="24"/>
        </w:rPr>
        <w:t xml:space="preserve">dem </w:t>
      </w:r>
      <w:r w:rsidR="00EA2D6C">
        <w:rPr>
          <w:sz w:val="24"/>
          <w:szCs w:val="24"/>
        </w:rPr>
        <w:t>Deutsch</w:t>
      </w:r>
      <w:r w:rsidR="00925E7E">
        <w:rPr>
          <w:sz w:val="24"/>
          <w:szCs w:val="24"/>
        </w:rPr>
        <w:t>en</w:t>
      </w:r>
      <w:r w:rsidR="00EA2D6C">
        <w:rPr>
          <w:sz w:val="24"/>
          <w:szCs w:val="24"/>
        </w:rPr>
        <w:t xml:space="preserve"> und den romanischen Sprachen angenommen, dass die deutschen Fassungen der Comic</w:t>
      </w:r>
      <w:r w:rsidR="0071653C">
        <w:rPr>
          <w:sz w:val="24"/>
          <w:szCs w:val="24"/>
        </w:rPr>
        <w:t>h</w:t>
      </w:r>
      <w:r w:rsidR="00EA2D6C">
        <w:rPr>
          <w:sz w:val="24"/>
          <w:szCs w:val="24"/>
        </w:rPr>
        <w:t xml:space="preserve">efte mehr </w:t>
      </w:r>
      <w:r w:rsidR="00CD2007">
        <w:rPr>
          <w:sz w:val="24"/>
          <w:szCs w:val="24"/>
        </w:rPr>
        <w:t>Belege</w:t>
      </w:r>
      <w:r w:rsidR="00EA2D6C">
        <w:rPr>
          <w:sz w:val="24"/>
          <w:szCs w:val="24"/>
        </w:rPr>
        <w:t xml:space="preserve"> verblose</w:t>
      </w:r>
      <w:r w:rsidR="003C5388">
        <w:rPr>
          <w:sz w:val="24"/>
          <w:szCs w:val="24"/>
        </w:rPr>
        <w:t>r</w:t>
      </w:r>
      <w:r w:rsidR="00EA2D6C">
        <w:rPr>
          <w:sz w:val="24"/>
          <w:szCs w:val="24"/>
        </w:rPr>
        <w:t xml:space="preserve"> </w:t>
      </w:r>
      <w:proofErr w:type="spellStart"/>
      <w:r w:rsidR="00EA2D6C">
        <w:rPr>
          <w:sz w:val="24"/>
          <w:szCs w:val="24"/>
        </w:rPr>
        <w:t>Direktiva</w:t>
      </w:r>
      <w:proofErr w:type="spellEnd"/>
      <w:r w:rsidR="00EA2D6C">
        <w:rPr>
          <w:sz w:val="24"/>
          <w:szCs w:val="24"/>
        </w:rPr>
        <w:t xml:space="preserve"> aufweisen</w:t>
      </w:r>
      <w:r w:rsidR="00925E7E">
        <w:rPr>
          <w:sz w:val="24"/>
          <w:szCs w:val="24"/>
        </w:rPr>
        <w:t xml:space="preserve"> dürften</w:t>
      </w:r>
      <w:r w:rsidR="00AD7C23">
        <w:rPr>
          <w:sz w:val="24"/>
          <w:szCs w:val="24"/>
        </w:rPr>
        <w:t>,</w:t>
      </w:r>
      <w:r w:rsidR="00EA2D6C">
        <w:rPr>
          <w:sz w:val="24"/>
          <w:szCs w:val="24"/>
        </w:rPr>
        <w:t xml:space="preserve"> als die</w:t>
      </w:r>
      <w:r w:rsidR="00925E7E">
        <w:rPr>
          <w:sz w:val="24"/>
          <w:szCs w:val="24"/>
        </w:rPr>
        <w:t>s für die</w:t>
      </w:r>
      <w:r w:rsidR="00EA2D6C">
        <w:rPr>
          <w:sz w:val="24"/>
          <w:szCs w:val="24"/>
        </w:rPr>
        <w:t xml:space="preserve"> französischen oder italienischen </w:t>
      </w:r>
      <w:r w:rsidR="0071653C">
        <w:rPr>
          <w:sz w:val="24"/>
          <w:szCs w:val="24"/>
        </w:rPr>
        <w:t xml:space="preserve">Versionen </w:t>
      </w:r>
      <w:r w:rsidR="00925E7E">
        <w:rPr>
          <w:sz w:val="24"/>
          <w:szCs w:val="24"/>
        </w:rPr>
        <w:t>der Fall sein kann</w:t>
      </w:r>
      <w:r w:rsidR="00EA2D6C">
        <w:rPr>
          <w:sz w:val="24"/>
          <w:szCs w:val="24"/>
        </w:rPr>
        <w:t>.</w:t>
      </w:r>
      <w:r w:rsidR="009B146A">
        <w:rPr>
          <w:sz w:val="24"/>
          <w:szCs w:val="24"/>
        </w:rPr>
        <w:t xml:space="preserve"> Wie zu sehen sein wird, hat sich unsere Hypothese bestätigt.</w:t>
      </w:r>
    </w:p>
    <w:p w14:paraId="018D2394" w14:textId="77777777" w:rsidR="00725F25" w:rsidRDefault="00212224" w:rsidP="00D65734">
      <w:pPr>
        <w:pStyle w:val="KeinLeerraum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EA2D6C">
        <w:rPr>
          <w:sz w:val="24"/>
          <w:szCs w:val="24"/>
        </w:rPr>
        <w:t>A</w:t>
      </w:r>
      <w:r w:rsidR="0016405A" w:rsidRPr="00E06CEA">
        <w:rPr>
          <w:sz w:val="24"/>
          <w:szCs w:val="24"/>
        </w:rPr>
        <w:t xml:space="preserve">us </w:t>
      </w:r>
      <w:r w:rsidR="00EA2D6C">
        <w:rPr>
          <w:sz w:val="24"/>
          <w:szCs w:val="24"/>
        </w:rPr>
        <w:t xml:space="preserve">der vergleichenden Untersuchung der Beispiele in den drei Sprachen </w:t>
      </w:r>
      <w:r w:rsidR="006C7899">
        <w:rPr>
          <w:sz w:val="24"/>
          <w:szCs w:val="24"/>
        </w:rPr>
        <w:t>könn</w:t>
      </w:r>
      <w:r w:rsidR="008440C0">
        <w:rPr>
          <w:sz w:val="24"/>
          <w:szCs w:val="24"/>
        </w:rPr>
        <w:t>en</w:t>
      </w:r>
      <w:r w:rsidR="00037847">
        <w:rPr>
          <w:sz w:val="24"/>
          <w:szCs w:val="24"/>
        </w:rPr>
        <w:t xml:space="preserve"> – </w:t>
      </w:r>
      <w:r w:rsidR="00FF163B">
        <w:rPr>
          <w:sz w:val="24"/>
          <w:szCs w:val="24"/>
        </w:rPr>
        <w:t xml:space="preserve">trotz der geringen Anzahl der Belege </w:t>
      </w:r>
      <w:r w:rsidR="00037847">
        <w:rPr>
          <w:sz w:val="24"/>
          <w:szCs w:val="24"/>
        </w:rPr>
        <w:t xml:space="preserve">– </w:t>
      </w:r>
      <w:r w:rsidR="00FF163B">
        <w:rPr>
          <w:sz w:val="24"/>
          <w:szCs w:val="24"/>
        </w:rPr>
        <w:t>interessante</w:t>
      </w:r>
      <w:r w:rsidR="00FF163B" w:rsidRPr="00E06CEA">
        <w:rPr>
          <w:sz w:val="24"/>
          <w:szCs w:val="24"/>
        </w:rPr>
        <w:t xml:space="preserve"> </w:t>
      </w:r>
      <w:r w:rsidR="0016405A" w:rsidRPr="00E06CEA">
        <w:rPr>
          <w:sz w:val="24"/>
          <w:szCs w:val="24"/>
        </w:rPr>
        <w:t>Tendenzen zur Verwendung verbloser Strukturen</w:t>
      </w:r>
      <w:r w:rsidR="008440C0">
        <w:rPr>
          <w:sz w:val="24"/>
          <w:szCs w:val="24"/>
        </w:rPr>
        <w:t xml:space="preserve"> und ihrer Äquivalente</w:t>
      </w:r>
      <w:r w:rsidR="0016405A" w:rsidRPr="00E06CEA">
        <w:rPr>
          <w:sz w:val="24"/>
          <w:szCs w:val="24"/>
        </w:rPr>
        <w:t xml:space="preserve"> fest</w:t>
      </w:r>
      <w:r w:rsidR="007F6341">
        <w:rPr>
          <w:sz w:val="24"/>
          <w:szCs w:val="24"/>
        </w:rPr>
        <w:t>ge</w:t>
      </w:r>
      <w:r w:rsidR="0016405A" w:rsidRPr="00E06CEA">
        <w:rPr>
          <w:sz w:val="24"/>
          <w:szCs w:val="24"/>
        </w:rPr>
        <w:t>halten</w:t>
      </w:r>
      <w:r w:rsidR="00476D4C">
        <w:rPr>
          <w:sz w:val="24"/>
          <w:szCs w:val="24"/>
        </w:rPr>
        <w:t xml:space="preserve"> werden. </w:t>
      </w:r>
      <w:r w:rsidR="008440C0">
        <w:rPr>
          <w:sz w:val="24"/>
          <w:szCs w:val="24"/>
        </w:rPr>
        <w:t>In den deutschen Fassungen sind b</w:t>
      </w:r>
      <w:r w:rsidR="0016405A" w:rsidRPr="00E06CEA">
        <w:rPr>
          <w:sz w:val="24"/>
          <w:szCs w:val="24"/>
        </w:rPr>
        <w:t xml:space="preserve">ei </w:t>
      </w:r>
      <w:proofErr w:type="spellStart"/>
      <w:r w:rsidR="0016405A" w:rsidRPr="00E06CEA">
        <w:rPr>
          <w:sz w:val="24"/>
          <w:szCs w:val="24"/>
        </w:rPr>
        <w:t>Hergé</w:t>
      </w:r>
      <w:proofErr w:type="spellEnd"/>
      <w:r w:rsidR="0016405A" w:rsidRPr="00E06CEA">
        <w:rPr>
          <w:sz w:val="24"/>
          <w:szCs w:val="24"/>
        </w:rPr>
        <w:t xml:space="preserve"> </w:t>
      </w:r>
      <w:r w:rsidR="006552EC">
        <w:rPr>
          <w:sz w:val="24"/>
          <w:szCs w:val="24"/>
        </w:rPr>
        <w:t xml:space="preserve">(1998) </w:t>
      </w:r>
      <w:r w:rsidR="00827B97" w:rsidRPr="00E06CEA">
        <w:rPr>
          <w:sz w:val="24"/>
          <w:szCs w:val="24"/>
        </w:rPr>
        <w:t xml:space="preserve">insgesamt </w:t>
      </w:r>
      <w:r w:rsidR="0016405A" w:rsidRPr="00E06CEA">
        <w:rPr>
          <w:sz w:val="24"/>
          <w:szCs w:val="24"/>
        </w:rPr>
        <w:t xml:space="preserve">13 </w:t>
      </w:r>
      <w:r w:rsidR="00827B97" w:rsidRPr="00E06CEA">
        <w:rPr>
          <w:sz w:val="24"/>
          <w:szCs w:val="24"/>
        </w:rPr>
        <w:t>und</w:t>
      </w:r>
      <w:r w:rsidR="0016405A" w:rsidRPr="00E06CEA">
        <w:rPr>
          <w:sz w:val="24"/>
          <w:szCs w:val="24"/>
        </w:rPr>
        <w:t xml:space="preserve"> bei Jacobs</w:t>
      </w:r>
      <w:r w:rsidR="006552EC">
        <w:rPr>
          <w:sz w:val="24"/>
          <w:szCs w:val="24"/>
        </w:rPr>
        <w:t xml:space="preserve"> (1980)</w:t>
      </w:r>
      <w:r w:rsidR="0016405A" w:rsidRPr="00E06CEA">
        <w:rPr>
          <w:sz w:val="24"/>
          <w:szCs w:val="24"/>
        </w:rPr>
        <w:t xml:space="preserve"> 17</w:t>
      </w:r>
      <w:r w:rsidR="00827B97" w:rsidRPr="00E06CEA">
        <w:rPr>
          <w:sz w:val="24"/>
          <w:szCs w:val="24"/>
        </w:rPr>
        <w:t xml:space="preserve"> </w:t>
      </w:r>
      <w:proofErr w:type="spellStart"/>
      <w:r w:rsidR="00827B97" w:rsidRPr="00E06CEA">
        <w:rPr>
          <w:sz w:val="24"/>
          <w:szCs w:val="24"/>
        </w:rPr>
        <w:t>verblose</w:t>
      </w:r>
      <w:proofErr w:type="spellEnd"/>
      <w:r w:rsidR="00827B97" w:rsidRPr="00E06CEA">
        <w:rPr>
          <w:sz w:val="24"/>
          <w:szCs w:val="24"/>
        </w:rPr>
        <w:t xml:space="preserve"> Belege mit </w:t>
      </w:r>
      <w:proofErr w:type="spellStart"/>
      <w:r w:rsidR="00827B97" w:rsidRPr="00E06CEA">
        <w:rPr>
          <w:sz w:val="24"/>
          <w:szCs w:val="24"/>
        </w:rPr>
        <w:t>direktivischer</w:t>
      </w:r>
      <w:proofErr w:type="spellEnd"/>
      <w:r w:rsidR="00827B97" w:rsidRPr="00E06CEA">
        <w:rPr>
          <w:sz w:val="24"/>
          <w:szCs w:val="24"/>
        </w:rPr>
        <w:t xml:space="preserve"> Lesart zu finden, </w:t>
      </w:r>
      <w:r w:rsidR="00725F25">
        <w:rPr>
          <w:sz w:val="24"/>
          <w:szCs w:val="24"/>
        </w:rPr>
        <w:t xml:space="preserve">wobei sich </w:t>
      </w:r>
      <w:r w:rsidR="008254B8">
        <w:rPr>
          <w:sz w:val="24"/>
          <w:szCs w:val="24"/>
        </w:rPr>
        <w:t>viele</w:t>
      </w:r>
      <w:r w:rsidR="00725F25">
        <w:rPr>
          <w:sz w:val="24"/>
          <w:szCs w:val="24"/>
        </w:rPr>
        <w:t xml:space="preserve"> Belege nicht als prototypische </w:t>
      </w:r>
      <w:proofErr w:type="spellStart"/>
      <w:r w:rsidR="00725F25">
        <w:rPr>
          <w:sz w:val="24"/>
          <w:szCs w:val="24"/>
        </w:rPr>
        <w:t>verblose</w:t>
      </w:r>
      <w:proofErr w:type="spellEnd"/>
      <w:r w:rsidR="00725F25">
        <w:rPr>
          <w:sz w:val="24"/>
          <w:szCs w:val="24"/>
        </w:rPr>
        <w:t xml:space="preserve"> </w:t>
      </w:r>
      <w:proofErr w:type="spellStart"/>
      <w:r w:rsidR="00725F25">
        <w:rPr>
          <w:sz w:val="24"/>
          <w:szCs w:val="24"/>
        </w:rPr>
        <w:t>Direktiva</w:t>
      </w:r>
      <w:proofErr w:type="spellEnd"/>
      <w:r w:rsidR="00725F25">
        <w:rPr>
          <w:sz w:val="24"/>
          <w:szCs w:val="24"/>
        </w:rPr>
        <w:t xml:space="preserve"> nach der oben genannten Klassifikation definieren lassen. </w:t>
      </w:r>
      <w:r w:rsidR="008143DE">
        <w:rPr>
          <w:sz w:val="24"/>
          <w:szCs w:val="24"/>
        </w:rPr>
        <w:t xml:space="preserve">Sie werden jedoch alle in </w:t>
      </w:r>
      <w:r w:rsidR="009E3705">
        <w:rPr>
          <w:sz w:val="24"/>
          <w:szCs w:val="24"/>
        </w:rPr>
        <w:t>der</w:t>
      </w:r>
      <w:r w:rsidR="00C95454">
        <w:rPr>
          <w:sz w:val="24"/>
          <w:szCs w:val="24"/>
        </w:rPr>
        <w:t xml:space="preserve"> </w:t>
      </w:r>
      <w:r w:rsidR="009E3705">
        <w:rPr>
          <w:sz w:val="24"/>
          <w:szCs w:val="24"/>
        </w:rPr>
        <w:t>vorliegenden</w:t>
      </w:r>
      <w:r w:rsidR="008143DE">
        <w:rPr>
          <w:sz w:val="24"/>
          <w:szCs w:val="24"/>
        </w:rPr>
        <w:t xml:space="preserve"> </w:t>
      </w:r>
      <w:r w:rsidR="008143DE">
        <w:rPr>
          <w:sz w:val="24"/>
          <w:szCs w:val="24"/>
        </w:rPr>
        <w:lastRenderedPageBreak/>
        <w:t>Analyse berücksichtigt, da sie eine gewisse Tendenz der deutschen Sprache</w:t>
      </w:r>
      <w:r w:rsidR="003C5388">
        <w:rPr>
          <w:sz w:val="24"/>
          <w:szCs w:val="24"/>
        </w:rPr>
        <w:t xml:space="preserve"> zur Verwendung verbloser Strukturen bestätigen</w:t>
      </w:r>
      <w:r w:rsidR="008143DE">
        <w:rPr>
          <w:sz w:val="24"/>
          <w:szCs w:val="24"/>
        </w:rPr>
        <w:t xml:space="preserve">. </w:t>
      </w:r>
    </w:p>
    <w:p w14:paraId="1E9AA090" w14:textId="77777777" w:rsidR="008254B8" w:rsidRDefault="006349B8" w:rsidP="008254B8">
      <w:pPr>
        <w:pStyle w:val="KeinLeerraum"/>
        <w:spacing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In </w:t>
      </w:r>
      <w:r w:rsidR="000B2339">
        <w:rPr>
          <w:sz w:val="24"/>
          <w:szCs w:val="24"/>
        </w:rPr>
        <w:t>beiden deutschen Comic</w:t>
      </w:r>
      <w:r w:rsidR="0071653C">
        <w:rPr>
          <w:sz w:val="24"/>
          <w:szCs w:val="24"/>
        </w:rPr>
        <w:t>h</w:t>
      </w:r>
      <w:r w:rsidR="000B2339">
        <w:rPr>
          <w:sz w:val="24"/>
          <w:szCs w:val="24"/>
        </w:rPr>
        <w:t>eften (</w:t>
      </w:r>
      <w:proofErr w:type="spellStart"/>
      <w:r w:rsidR="000B2339">
        <w:rPr>
          <w:sz w:val="24"/>
          <w:szCs w:val="24"/>
        </w:rPr>
        <w:t>Hergé</w:t>
      </w:r>
      <w:proofErr w:type="spellEnd"/>
      <w:r w:rsidR="000B2339">
        <w:rPr>
          <w:sz w:val="24"/>
          <w:szCs w:val="24"/>
        </w:rPr>
        <w:t xml:space="preserve"> 1998 und Jacobs 1980) ist die </w:t>
      </w:r>
      <w:r w:rsidR="0016405A" w:rsidRPr="00E06CEA">
        <w:rPr>
          <w:sz w:val="24"/>
          <w:szCs w:val="24"/>
        </w:rPr>
        <w:t xml:space="preserve">am meisten vertretene Gruppe verbloser </w:t>
      </w:r>
      <w:proofErr w:type="spellStart"/>
      <w:r w:rsidR="0016405A" w:rsidRPr="00E06CEA">
        <w:rPr>
          <w:sz w:val="24"/>
          <w:szCs w:val="24"/>
        </w:rPr>
        <w:t>Direktiva</w:t>
      </w:r>
      <w:proofErr w:type="spellEnd"/>
      <w:r w:rsidR="0016405A" w:rsidRPr="00E06CEA">
        <w:rPr>
          <w:sz w:val="24"/>
          <w:szCs w:val="24"/>
        </w:rPr>
        <w:t xml:space="preserve"> Typ </w:t>
      </w:r>
      <w:r w:rsidR="00CE34E4">
        <w:rPr>
          <w:sz w:val="24"/>
          <w:szCs w:val="24"/>
        </w:rPr>
        <w:t>1</w:t>
      </w:r>
      <w:r w:rsidR="0016405A" w:rsidRPr="00E06CEA">
        <w:rPr>
          <w:sz w:val="24"/>
          <w:szCs w:val="24"/>
        </w:rPr>
        <w:t xml:space="preserve">, </w:t>
      </w:r>
      <w:r w:rsidR="00502A6D">
        <w:rPr>
          <w:sz w:val="24"/>
          <w:szCs w:val="24"/>
        </w:rPr>
        <w:t>d. h.</w:t>
      </w:r>
      <w:r w:rsidR="0016405A" w:rsidRPr="00E06CEA">
        <w:rPr>
          <w:sz w:val="24"/>
          <w:szCs w:val="24"/>
        </w:rPr>
        <w:t xml:space="preserve"> die Belege bestehen aus einem </w:t>
      </w:r>
      <w:r w:rsidR="00A74485">
        <w:rPr>
          <w:sz w:val="24"/>
          <w:szCs w:val="24"/>
        </w:rPr>
        <w:t>einleitenden A</w:t>
      </w:r>
      <w:r w:rsidR="0016405A" w:rsidRPr="00E06CEA">
        <w:rPr>
          <w:sz w:val="24"/>
          <w:szCs w:val="24"/>
        </w:rPr>
        <w:t>dverb und einer Präpositionalphrase, bei der die Präposition den Bewegungspfad zum Ausdruck bringt</w:t>
      </w:r>
      <w:r w:rsidR="008254B8">
        <w:rPr>
          <w:sz w:val="24"/>
          <w:szCs w:val="24"/>
        </w:rPr>
        <w:t xml:space="preserve">. Zu bemerken ist, dass </w:t>
      </w:r>
      <w:r w:rsidR="000F4389">
        <w:rPr>
          <w:sz w:val="24"/>
          <w:szCs w:val="24"/>
        </w:rPr>
        <w:t>sechs</w:t>
      </w:r>
      <w:r w:rsidR="008254B8">
        <w:rPr>
          <w:sz w:val="24"/>
          <w:szCs w:val="24"/>
        </w:rPr>
        <w:t xml:space="preserve"> Belege das Modaladverb </w:t>
      </w:r>
      <w:r w:rsidR="008254B8" w:rsidRPr="008104B6">
        <w:rPr>
          <w:i/>
          <w:sz w:val="24"/>
          <w:szCs w:val="24"/>
        </w:rPr>
        <w:t>schnell</w:t>
      </w:r>
      <w:r w:rsidR="008254B8">
        <w:rPr>
          <w:sz w:val="24"/>
          <w:szCs w:val="24"/>
        </w:rPr>
        <w:t xml:space="preserve"> und eine Präpositionalphrase enthalten, die gemeinsam eine </w:t>
      </w:r>
      <w:proofErr w:type="spellStart"/>
      <w:r w:rsidR="008254B8">
        <w:rPr>
          <w:sz w:val="24"/>
          <w:szCs w:val="24"/>
        </w:rPr>
        <w:t>direktivische</w:t>
      </w:r>
      <w:proofErr w:type="spellEnd"/>
      <w:r w:rsidR="008254B8">
        <w:rPr>
          <w:sz w:val="24"/>
          <w:szCs w:val="24"/>
        </w:rPr>
        <w:t xml:space="preserve"> Bedeutung ausdrücken</w:t>
      </w:r>
      <w:r w:rsidR="007F3378">
        <w:rPr>
          <w:sz w:val="24"/>
          <w:szCs w:val="24"/>
        </w:rPr>
        <w:t>. Dabei wird au</w:t>
      </w:r>
      <w:r w:rsidR="00A173F5">
        <w:rPr>
          <w:sz w:val="24"/>
          <w:szCs w:val="24"/>
        </w:rPr>
        <w:t>f</w:t>
      </w:r>
      <w:r w:rsidR="007F3378">
        <w:rPr>
          <w:sz w:val="24"/>
          <w:szCs w:val="24"/>
        </w:rPr>
        <w:t xml:space="preserve"> die Notwendigkeit eines raschen Handels fokussiert</w:t>
      </w:r>
      <w:r w:rsidR="00A173F5">
        <w:rPr>
          <w:sz w:val="24"/>
          <w:szCs w:val="24"/>
        </w:rPr>
        <w:t>.</w:t>
      </w:r>
      <w:r w:rsidR="007F3378">
        <w:rPr>
          <w:sz w:val="24"/>
          <w:szCs w:val="24"/>
        </w:rPr>
        <w:t xml:space="preserve"> </w:t>
      </w:r>
      <w:r w:rsidR="008254B8">
        <w:rPr>
          <w:rStyle w:val="Funotenzeichen"/>
          <w:sz w:val="24"/>
          <w:szCs w:val="24"/>
        </w:rPr>
        <w:footnoteReference w:id="20"/>
      </w:r>
      <w:r w:rsidR="008254B8">
        <w:rPr>
          <w:sz w:val="24"/>
          <w:szCs w:val="24"/>
        </w:rPr>
        <w:t xml:space="preserve"> </w:t>
      </w:r>
    </w:p>
    <w:p w14:paraId="2D0E65D8" w14:textId="77777777" w:rsidR="003829E8" w:rsidRDefault="003829E8" w:rsidP="00725F25">
      <w:pPr>
        <w:pStyle w:val="KeinLeerraum"/>
        <w:spacing w:line="276" w:lineRule="auto"/>
        <w:ind w:firstLine="426"/>
        <w:jc w:val="both"/>
        <w:rPr>
          <w:sz w:val="24"/>
          <w:szCs w:val="24"/>
        </w:rPr>
      </w:pPr>
    </w:p>
    <w:p w14:paraId="1C65D0EC" w14:textId="77777777" w:rsidR="00A74485" w:rsidRPr="00E06CEA" w:rsidRDefault="00A74485" w:rsidP="00A74485">
      <w:pPr>
        <w:pStyle w:val="KeinLeerraum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Pr="00E06CEA">
        <w:rPr>
          <w:sz w:val="24"/>
          <w:szCs w:val="24"/>
        </w:rPr>
        <w:t>3</w:t>
      </w:r>
      <w:r w:rsidR="007F20BF">
        <w:rPr>
          <w:sz w:val="24"/>
          <w:szCs w:val="24"/>
        </w:rPr>
        <w:t>2</w:t>
      </w:r>
      <w:r w:rsidRPr="00E06CEA">
        <w:rPr>
          <w:sz w:val="24"/>
          <w:szCs w:val="24"/>
        </w:rPr>
        <w:t xml:space="preserve">) dt. </w:t>
      </w:r>
      <w:r w:rsidRPr="00E06CEA">
        <w:rPr>
          <w:i/>
          <w:sz w:val="24"/>
          <w:szCs w:val="24"/>
        </w:rPr>
        <w:t>Schnell! Hinter die Düne</w:t>
      </w:r>
      <w:proofErr w:type="gramStart"/>
      <w:r w:rsidRPr="00E06CEA">
        <w:rPr>
          <w:i/>
          <w:sz w:val="24"/>
          <w:szCs w:val="24"/>
        </w:rPr>
        <w:t>!...</w:t>
      </w:r>
      <w:proofErr w:type="gramEnd"/>
      <w:r w:rsidRPr="00E06CEA">
        <w:rPr>
          <w:sz w:val="24"/>
          <w:szCs w:val="24"/>
        </w:rPr>
        <w:t xml:space="preserve"> </w:t>
      </w:r>
      <w:r w:rsidRPr="00FB3FCC">
        <w:rPr>
          <w:i/>
          <w:sz w:val="24"/>
          <w:szCs w:val="24"/>
        </w:rPr>
        <w:t>und absitzen!</w:t>
      </w:r>
      <w:r w:rsidRPr="00E06CEA">
        <w:rPr>
          <w:sz w:val="24"/>
          <w:szCs w:val="24"/>
        </w:rPr>
        <w:t xml:space="preserve"> (</w:t>
      </w:r>
      <w:proofErr w:type="spellStart"/>
      <w:r w:rsidRPr="00E06CEA">
        <w:rPr>
          <w:sz w:val="24"/>
          <w:szCs w:val="24"/>
        </w:rPr>
        <w:t>Hergé</w:t>
      </w:r>
      <w:proofErr w:type="spellEnd"/>
      <w:r w:rsidRPr="00E06CEA">
        <w:rPr>
          <w:sz w:val="24"/>
          <w:szCs w:val="24"/>
        </w:rPr>
        <w:t xml:space="preserve"> 1998, 38)</w:t>
      </w:r>
    </w:p>
    <w:p w14:paraId="090CA778" w14:textId="77777777" w:rsidR="00735AFB" w:rsidRDefault="00A74485" w:rsidP="003829E8">
      <w:pPr>
        <w:pStyle w:val="KeinLeerraum"/>
        <w:spacing w:line="276" w:lineRule="auto"/>
        <w:jc w:val="both"/>
        <w:rPr>
          <w:sz w:val="24"/>
          <w:szCs w:val="24"/>
        </w:rPr>
      </w:pPr>
      <w:r w:rsidRPr="00E06CEA">
        <w:rPr>
          <w:sz w:val="24"/>
          <w:szCs w:val="24"/>
        </w:rPr>
        <w:t>(</w:t>
      </w:r>
      <w:r w:rsidR="007F20BF">
        <w:rPr>
          <w:sz w:val="24"/>
          <w:szCs w:val="24"/>
        </w:rPr>
        <w:t>33</w:t>
      </w:r>
      <w:r w:rsidR="00584983">
        <w:rPr>
          <w:sz w:val="24"/>
          <w:szCs w:val="24"/>
        </w:rPr>
        <w:t xml:space="preserve">) </w:t>
      </w:r>
      <w:r w:rsidRPr="00E06CEA">
        <w:rPr>
          <w:sz w:val="24"/>
          <w:szCs w:val="24"/>
        </w:rPr>
        <w:t xml:space="preserve">dt. </w:t>
      </w:r>
      <w:r w:rsidRPr="00E06CEA">
        <w:rPr>
          <w:i/>
          <w:sz w:val="24"/>
          <w:szCs w:val="24"/>
        </w:rPr>
        <w:t>Schnell, ins Auto!</w:t>
      </w:r>
      <w:r w:rsidRPr="00E06CEA">
        <w:rPr>
          <w:sz w:val="24"/>
          <w:szCs w:val="24"/>
        </w:rPr>
        <w:t xml:space="preserve"> (Jacobs 1980, 19)</w:t>
      </w:r>
    </w:p>
    <w:p w14:paraId="45816B7E" w14:textId="77777777" w:rsidR="0016405A" w:rsidRDefault="0016405A" w:rsidP="003829E8">
      <w:pPr>
        <w:pStyle w:val="KeinLeerraum"/>
        <w:spacing w:line="276" w:lineRule="auto"/>
        <w:jc w:val="both"/>
        <w:rPr>
          <w:sz w:val="24"/>
          <w:szCs w:val="24"/>
        </w:rPr>
      </w:pPr>
      <w:r w:rsidRPr="00E06CEA">
        <w:rPr>
          <w:sz w:val="24"/>
          <w:szCs w:val="24"/>
        </w:rPr>
        <w:t>(3</w:t>
      </w:r>
      <w:r w:rsidR="007F20BF">
        <w:rPr>
          <w:sz w:val="24"/>
          <w:szCs w:val="24"/>
        </w:rPr>
        <w:t>4</w:t>
      </w:r>
      <w:r w:rsidRPr="00E06CEA">
        <w:rPr>
          <w:sz w:val="24"/>
          <w:szCs w:val="24"/>
        </w:rPr>
        <w:t xml:space="preserve">) dt. </w:t>
      </w:r>
      <w:r w:rsidRPr="00E06CEA">
        <w:rPr>
          <w:i/>
          <w:sz w:val="24"/>
          <w:szCs w:val="24"/>
        </w:rPr>
        <w:t xml:space="preserve">Zum Hafen, </w:t>
      </w:r>
      <w:proofErr w:type="spellStart"/>
      <w:r w:rsidRPr="00E06CEA">
        <w:rPr>
          <w:i/>
          <w:sz w:val="24"/>
          <w:szCs w:val="24"/>
        </w:rPr>
        <w:t>Struppi</w:t>
      </w:r>
      <w:proofErr w:type="spellEnd"/>
      <w:r w:rsidRPr="00E06CEA">
        <w:rPr>
          <w:i/>
          <w:sz w:val="24"/>
          <w:szCs w:val="24"/>
        </w:rPr>
        <w:t xml:space="preserve">!... Schnell zum Hafen…! </w:t>
      </w:r>
      <w:r w:rsidRPr="00E06CEA">
        <w:rPr>
          <w:sz w:val="24"/>
          <w:szCs w:val="24"/>
        </w:rPr>
        <w:t>(</w:t>
      </w:r>
      <w:proofErr w:type="spellStart"/>
      <w:r w:rsidRPr="00E06CEA">
        <w:rPr>
          <w:sz w:val="24"/>
          <w:szCs w:val="24"/>
        </w:rPr>
        <w:t>Hergé</w:t>
      </w:r>
      <w:proofErr w:type="spellEnd"/>
      <w:r w:rsidRPr="00E06CEA">
        <w:rPr>
          <w:sz w:val="24"/>
          <w:szCs w:val="24"/>
        </w:rPr>
        <w:t xml:space="preserve"> 1998, 11)</w:t>
      </w:r>
    </w:p>
    <w:p w14:paraId="11058825" w14:textId="77777777" w:rsidR="00735AFB" w:rsidRDefault="00735AFB" w:rsidP="003829E8">
      <w:pPr>
        <w:pStyle w:val="KeinLeerraum"/>
        <w:spacing w:line="276" w:lineRule="auto"/>
        <w:jc w:val="both"/>
        <w:rPr>
          <w:sz w:val="24"/>
          <w:szCs w:val="24"/>
        </w:rPr>
      </w:pPr>
    </w:p>
    <w:p w14:paraId="1C44BAA0" w14:textId="77777777" w:rsidR="00735AFB" w:rsidRDefault="00735AFB" w:rsidP="00584983">
      <w:pPr>
        <w:pStyle w:val="KeinLeerraum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Die entsprechenden französischen und italienischen Äquivalente von (32)-(34) weisen auch </w:t>
      </w:r>
      <w:proofErr w:type="spellStart"/>
      <w:r>
        <w:rPr>
          <w:sz w:val="24"/>
          <w:szCs w:val="24"/>
        </w:rPr>
        <w:t>verblose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Direktiva</w:t>
      </w:r>
      <w:proofErr w:type="spellEnd"/>
      <w:r>
        <w:rPr>
          <w:sz w:val="24"/>
          <w:szCs w:val="24"/>
        </w:rPr>
        <w:t xml:space="preserve"> </w:t>
      </w:r>
      <w:r w:rsidR="00F83D66">
        <w:rPr>
          <w:sz w:val="24"/>
          <w:szCs w:val="24"/>
        </w:rPr>
        <w:t xml:space="preserve">auf, </w:t>
      </w:r>
      <w:r>
        <w:rPr>
          <w:sz w:val="24"/>
          <w:szCs w:val="24"/>
        </w:rPr>
        <w:t xml:space="preserve">sowohl in der </w:t>
      </w:r>
      <w:r w:rsidR="0037289F">
        <w:rPr>
          <w:sz w:val="24"/>
          <w:szCs w:val="24"/>
        </w:rPr>
        <w:t xml:space="preserve">Abfolge </w:t>
      </w:r>
      <w:r>
        <w:rPr>
          <w:sz w:val="24"/>
          <w:szCs w:val="24"/>
        </w:rPr>
        <w:t xml:space="preserve">[Adverb </w:t>
      </w:r>
      <w:proofErr w:type="spellStart"/>
      <w:r>
        <w:rPr>
          <w:sz w:val="24"/>
          <w:szCs w:val="24"/>
        </w:rPr>
        <w:t>Präpositionalphrase</w:t>
      </w:r>
      <w:r>
        <w:rPr>
          <w:sz w:val="24"/>
          <w:szCs w:val="24"/>
          <w:vertAlign w:val="subscript"/>
        </w:rPr>
        <w:t>direktiv</w:t>
      </w:r>
      <w:proofErr w:type="spellEnd"/>
      <w:r>
        <w:rPr>
          <w:sz w:val="24"/>
          <w:szCs w:val="24"/>
        </w:rPr>
        <w:t xml:space="preserve">] als auch in </w:t>
      </w:r>
      <w:r w:rsidR="0037289F">
        <w:rPr>
          <w:sz w:val="24"/>
          <w:szCs w:val="24"/>
        </w:rPr>
        <w:t>der umgekehrten Reihung</w:t>
      </w:r>
      <w:r>
        <w:rPr>
          <w:sz w:val="24"/>
          <w:szCs w:val="24"/>
        </w:rPr>
        <w:t xml:space="preserve"> [</w:t>
      </w:r>
      <w:proofErr w:type="spellStart"/>
      <w:r>
        <w:rPr>
          <w:sz w:val="24"/>
          <w:szCs w:val="24"/>
        </w:rPr>
        <w:t>Präpositionalphrase</w:t>
      </w:r>
      <w:r>
        <w:rPr>
          <w:sz w:val="24"/>
          <w:szCs w:val="24"/>
          <w:vertAlign w:val="subscript"/>
        </w:rPr>
        <w:t>direktiv</w:t>
      </w:r>
      <w:proofErr w:type="spellEnd"/>
      <w:r>
        <w:rPr>
          <w:sz w:val="24"/>
          <w:szCs w:val="24"/>
        </w:rPr>
        <w:t xml:space="preserve"> Adverb]:</w:t>
      </w:r>
    </w:p>
    <w:p w14:paraId="13B85509" w14:textId="77777777" w:rsidR="00A50E07" w:rsidRPr="00CE34E4" w:rsidRDefault="00A50E07" w:rsidP="00A50E07">
      <w:pPr>
        <w:pStyle w:val="KeinLeerraum"/>
        <w:spacing w:line="276" w:lineRule="auto"/>
        <w:jc w:val="both"/>
        <w:rPr>
          <w:sz w:val="24"/>
          <w:szCs w:val="24"/>
        </w:rPr>
      </w:pPr>
    </w:p>
    <w:p w14:paraId="21A2E3A2" w14:textId="77777777" w:rsidR="00A50E07" w:rsidRPr="00E06CEA" w:rsidRDefault="00A50E07" w:rsidP="00A50E07">
      <w:pPr>
        <w:pStyle w:val="KeinLeerraum"/>
        <w:spacing w:line="276" w:lineRule="auto"/>
        <w:jc w:val="both"/>
        <w:rPr>
          <w:sz w:val="24"/>
          <w:szCs w:val="24"/>
          <w:lang w:val="it-IT"/>
        </w:rPr>
      </w:pPr>
      <w:r w:rsidRPr="00E06CEA">
        <w:rPr>
          <w:sz w:val="24"/>
          <w:szCs w:val="24"/>
          <w:lang w:val="it-IT"/>
        </w:rPr>
        <w:t>(3</w:t>
      </w:r>
      <w:r>
        <w:rPr>
          <w:sz w:val="24"/>
          <w:szCs w:val="24"/>
          <w:lang w:val="it-IT"/>
        </w:rPr>
        <w:t>2</w:t>
      </w:r>
      <w:r w:rsidR="00A173F5">
        <w:rPr>
          <w:sz w:val="24"/>
          <w:szCs w:val="24"/>
          <w:lang w:val="it-IT"/>
        </w:rPr>
        <w:t>‘</w:t>
      </w:r>
      <w:r w:rsidRPr="00E06CEA">
        <w:rPr>
          <w:sz w:val="24"/>
          <w:szCs w:val="24"/>
          <w:lang w:val="it-IT"/>
        </w:rPr>
        <w:t xml:space="preserve">) </w:t>
      </w:r>
      <w:proofErr w:type="spellStart"/>
      <w:r w:rsidRPr="00E06CEA">
        <w:rPr>
          <w:sz w:val="24"/>
          <w:szCs w:val="24"/>
          <w:lang w:val="it-IT"/>
        </w:rPr>
        <w:t>frz</w:t>
      </w:r>
      <w:proofErr w:type="spellEnd"/>
      <w:r w:rsidRPr="00E06CEA">
        <w:rPr>
          <w:sz w:val="24"/>
          <w:szCs w:val="24"/>
          <w:lang w:val="it-IT"/>
        </w:rPr>
        <w:t xml:space="preserve">. </w:t>
      </w:r>
      <w:r w:rsidRPr="00E06CEA">
        <w:rPr>
          <w:i/>
          <w:sz w:val="24"/>
          <w:szCs w:val="24"/>
          <w:lang w:val="it-IT"/>
        </w:rPr>
        <w:t xml:space="preserve">Vite! </w:t>
      </w:r>
      <w:proofErr w:type="spellStart"/>
      <w:r w:rsidRPr="00E06CEA">
        <w:rPr>
          <w:i/>
          <w:sz w:val="24"/>
          <w:szCs w:val="24"/>
          <w:lang w:val="it-IT"/>
        </w:rPr>
        <w:t>Derrière</w:t>
      </w:r>
      <w:proofErr w:type="spellEnd"/>
      <w:r w:rsidRPr="00E06CEA">
        <w:rPr>
          <w:i/>
          <w:sz w:val="24"/>
          <w:szCs w:val="24"/>
          <w:lang w:val="it-IT"/>
        </w:rPr>
        <w:t xml:space="preserve"> </w:t>
      </w:r>
      <w:proofErr w:type="gramStart"/>
      <w:r w:rsidRPr="00E06CEA">
        <w:rPr>
          <w:i/>
          <w:sz w:val="24"/>
          <w:szCs w:val="24"/>
          <w:lang w:val="it-IT"/>
        </w:rPr>
        <w:t>la</w:t>
      </w:r>
      <w:proofErr w:type="gramEnd"/>
      <w:r w:rsidRPr="00E06CEA">
        <w:rPr>
          <w:i/>
          <w:sz w:val="24"/>
          <w:szCs w:val="24"/>
          <w:lang w:val="it-IT"/>
        </w:rPr>
        <w:t xml:space="preserve"> dune!...Et </w:t>
      </w:r>
      <w:proofErr w:type="spellStart"/>
      <w:r w:rsidRPr="00E06CEA">
        <w:rPr>
          <w:i/>
          <w:sz w:val="24"/>
          <w:szCs w:val="24"/>
          <w:lang w:val="it-IT"/>
        </w:rPr>
        <w:t>pied</w:t>
      </w:r>
      <w:proofErr w:type="spellEnd"/>
      <w:r w:rsidRPr="00E06CEA">
        <w:rPr>
          <w:i/>
          <w:sz w:val="24"/>
          <w:szCs w:val="24"/>
          <w:lang w:val="it-IT"/>
        </w:rPr>
        <w:t xml:space="preserve"> à terre!... </w:t>
      </w:r>
      <w:r w:rsidRPr="00E06CEA">
        <w:rPr>
          <w:sz w:val="24"/>
          <w:szCs w:val="24"/>
          <w:lang w:val="it-IT"/>
        </w:rPr>
        <w:t>(</w:t>
      </w:r>
      <w:proofErr w:type="spellStart"/>
      <w:r w:rsidRPr="00E06CEA">
        <w:rPr>
          <w:sz w:val="24"/>
          <w:szCs w:val="24"/>
          <w:lang w:val="it-IT"/>
        </w:rPr>
        <w:t>Hergé</w:t>
      </w:r>
      <w:proofErr w:type="spellEnd"/>
      <w:r w:rsidRPr="00E06CEA">
        <w:rPr>
          <w:sz w:val="24"/>
          <w:szCs w:val="24"/>
          <w:lang w:val="it-IT"/>
        </w:rPr>
        <w:t xml:space="preserve"> 1947/1982</w:t>
      </w:r>
      <w:r>
        <w:rPr>
          <w:sz w:val="24"/>
          <w:szCs w:val="24"/>
          <w:lang w:val="it-IT"/>
        </w:rPr>
        <w:t>,</w:t>
      </w:r>
      <w:r w:rsidRPr="00E06CEA">
        <w:rPr>
          <w:sz w:val="24"/>
          <w:szCs w:val="24"/>
          <w:lang w:val="it-IT"/>
        </w:rPr>
        <w:t xml:space="preserve"> 36)</w:t>
      </w:r>
    </w:p>
    <w:p w14:paraId="01037B86" w14:textId="77777777" w:rsidR="00A50E07" w:rsidRPr="009649F2" w:rsidRDefault="00A50E07" w:rsidP="00A50E07">
      <w:pPr>
        <w:pStyle w:val="KeinLeerraum"/>
        <w:spacing w:line="276" w:lineRule="auto"/>
        <w:jc w:val="both"/>
        <w:rPr>
          <w:sz w:val="24"/>
          <w:szCs w:val="24"/>
          <w:lang w:val="fr-BE"/>
        </w:rPr>
      </w:pPr>
      <w:r w:rsidRPr="00E06CEA">
        <w:rPr>
          <w:sz w:val="24"/>
          <w:szCs w:val="24"/>
          <w:lang w:val="it-IT"/>
        </w:rPr>
        <w:t>(3</w:t>
      </w:r>
      <w:r>
        <w:rPr>
          <w:sz w:val="24"/>
          <w:szCs w:val="24"/>
          <w:lang w:val="it-IT"/>
        </w:rPr>
        <w:t>2</w:t>
      </w:r>
      <w:r w:rsidR="00A173F5">
        <w:rPr>
          <w:sz w:val="24"/>
          <w:szCs w:val="24"/>
          <w:lang w:val="it-IT"/>
        </w:rPr>
        <w:t>“</w:t>
      </w:r>
      <w:r w:rsidRPr="00E06CEA">
        <w:rPr>
          <w:sz w:val="24"/>
          <w:szCs w:val="24"/>
          <w:lang w:val="it-IT"/>
        </w:rPr>
        <w:t xml:space="preserve">) </w:t>
      </w:r>
      <w:proofErr w:type="spellStart"/>
      <w:proofErr w:type="gramStart"/>
      <w:r w:rsidRPr="00E06CEA">
        <w:rPr>
          <w:sz w:val="24"/>
          <w:szCs w:val="24"/>
          <w:lang w:val="it-IT"/>
        </w:rPr>
        <w:t>it</w:t>
      </w:r>
      <w:proofErr w:type="spellEnd"/>
      <w:r w:rsidRPr="00E06CEA">
        <w:rPr>
          <w:sz w:val="24"/>
          <w:szCs w:val="24"/>
          <w:lang w:val="it-IT"/>
        </w:rPr>
        <w:t>.</w:t>
      </w:r>
      <w:proofErr w:type="gramEnd"/>
      <w:r w:rsidRPr="00E06CEA">
        <w:rPr>
          <w:sz w:val="24"/>
          <w:szCs w:val="24"/>
          <w:lang w:val="it-IT"/>
        </w:rPr>
        <w:t xml:space="preserve"> </w:t>
      </w:r>
      <w:r w:rsidRPr="00F77A4D">
        <w:rPr>
          <w:i/>
          <w:sz w:val="24"/>
          <w:szCs w:val="24"/>
          <w:lang w:val="it-IT"/>
        </w:rPr>
        <w:t>Presto: dietro le dune ! e a terra !</w:t>
      </w:r>
      <w:r w:rsidRPr="00E06CEA">
        <w:rPr>
          <w:sz w:val="24"/>
          <w:szCs w:val="24"/>
          <w:lang w:val="it-IT"/>
        </w:rPr>
        <w:t xml:space="preserve"> </w:t>
      </w:r>
      <w:r w:rsidRPr="009649F2">
        <w:rPr>
          <w:sz w:val="24"/>
          <w:szCs w:val="24"/>
          <w:lang w:val="fr-BE"/>
        </w:rPr>
        <w:t>(Hergé 1999, 36)</w:t>
      </w:r>
    </w:p>
    <w:p w14:paraId="7DA66399" w14:textId="77777777" w:rsidR="00C84C40" w:rsidRDefault="00C84C40" w:rsidP="00A50E07">
      <w:pPr>
        <w:pStyle w:val="KeinLeerraum"/>
        <w:spacing w:line="276" w:lineRule="auto"/>
        <w:jc w:val="both"/>
        <w:rPr>
          <w:sz w:val="24"/>
          <w:szCs w:val="24"/>
          <w:lang w:val="it-IT"/>
        </w:rPr>
      </w:pPr>
    </w:p>
    <w:p w14:paraId="7347CCF5" w14:textId="77777777" w:rsidR="00A50E07" w:rsidRPr="007F7C23" w:rsidRDefault="00A50E07" w:rsidP="00A50E07">
      <w:pPr>
        <w:pStyle w:val="KeinLeerraum"/>
        <w:spacing w:line="276" w:lineRule="auto"/>
        <w:jc w:val="both"/>
        <w:rPr>
          <w:sz w:val="24"/>
          <w:szCs w:val="24"/>
          <w:lang w:val="en-US"/>
        </w:rPr>
      </w:pPr>
      <w:r w:rsidRPr="00471E83">
        <w:rPr>
          <w:sz w:val="24"/>
          <w:szCs w:val="24"/>
          <w:lang w:val="it-IT"/>
        </w:rPr>
        <w:t>(</w:t>
      </w:r>
      <w:r>
        <w:rPr>
          <w:sz w:val="24"/>
          <w:szCs w:val="24"/>
          <w:lang w:val="it-IT"/>
        </w:rPr>
        <w:t>33</w:t>
      </w:r>
      <w:r w:rsidR="00A173F5">
        <w:rPr>
          <w:sz w:val="24"/>
          <w:szCs w:val="24"/>
          <w:lang w:val="it-IT"/>
        </w:rPr>
        <w:t>‘</w:t>
      </w:r>
      <w:r w:rsidRPr="00471E83">
        <w:rPr>
          <w:sz w:val="24"/>
          <w:szCs w:val="24"/>
          <w:lang w:val="it-IT"/>
        </w:rPr>
        <w:t xml:space="preserve">) </w:t>
      </w:r>
      <w:proofErr w:type="spellStart"/>
      <w:proofErr w:type="gramStart"/>
      <w:r w:rsidRPr="00471E83">
        <w:rPr>
          <w:sz w:val="24"/>
          <w:szCs w:val="24"/>
          <w:lang w:val="it-IT"/>
        </w:rPr>
        <w:t>frz</w:t>
      </w:r>
      <w:proofErr w:type="spellEnd"/>
      <w:r w:rsidRPr="00471E83">
        <w:rPr>
          <w:sz w:val="24"/>
          <w:szCs w:val="24"/>
          <w:lang w:val="it-IT"/>
        </w:rPr>
        <w:t>.</w:t>
      </w:r>
      <w:proofErr w:type="gramEnd"/>
      <w:r w:rsidRPr="00471E83">
        <w:rPr>
          <w:sz w:val="24"/>
          <w:szCs w:val="24"/>
          <w:lang w:val="it-IT"/>
        </w:rPr>
        <w:t xml:space="preserve"> </w:t>
      </w:r>
      <w:r w:rsidRPr="00471E83">
        <w:rPr>
          <w:i/>
          <w:sz w:val="24"/>
          <w:szCs w:val="24"/>
          <w:lang w:val="it-IT"/>
        </w:rPr>
        <w:t xml:space="preserve">Vite, </w:t>
      </w:r>
      <w:proofErr w:type="spellStart"/>
      <w:r w:rsidRPr="00471E83">
        <w:rPr>
          <w:i/>
          <w:sz w:val="24"/>
          <w:szCs w:val="24"/>
          <w:lang w:val="it-IT"/>
        </w:rPr>
        <w:t>dans</w:t>
      </w:r>
      <w:proofErr w:type="spellEnd"/>
      <w:r w:rsidRPr="00471E83">
        <w:rPr>
          <w:i/>
          <w:sz w:val="24"/>
          <w:szCs w:val="24"/>
          <w:lang w:val="it-IT"/>
        </w:rPr>
        <w:t xml:space="preserve"> la </w:t>
      </w:r>
      <w:proofErr w:type="spellStart"/>
      <w:r w:rsidRPr="00471E83">
        <w:rPr>
          <w:i/>
          <w:sz w:val="24"/>
          <w:szCs w:val="24"/>
          <w:lang w:val="it-IT"/>
        </w:rPr>
        <w:t>bagnole</w:t>
      </w:r>
      <w:proofErr w:type="spellEnd"/>
      <w:r w:rsidRPr="00471E83">
        <w:rPr>
          <w:i/>
          <w:sz w:val="24"/>
          <w:szCs w:val="24"/>
          <w:lang w:val="it-IT"/>
        </w:rPr>
        <w:t>!...</w:t>
      </w:r>
      <w:r w:rsidRPr="00471E83">
        <w:rPr>
          <w:sz w:val="24"/>
          <w:szCs w:val="24"/>
          <w:lang w:val="it-IT"/>
        </w:rPr>
        <w:t xml:space="preserve"> </w:t>
      </w:r>
      <w:r w:rsidRPr="007F7C23">
        <w:rPr>
          <w:sz w:val="24"/>
          <w:szCs w:val="24"/>
          <w:lang w:val="en-US"/>
        </w:rPr>
        <w:t>(Jacobs 1991, 19)</w:t>
      </w:r>
    </w:p>
    <w:p w14:paraId="248EB96F" w14:textId="77777777" w:rsidR="00A50E07" w:rsidRPr="007E6FF2" w:rsidRDefault="00A50E07" w:rsidP="00A50E07">
      <w:pPr>
        <w:pStyle w:val="KeinLeerraum"/>
        <w:spacing w:line="276" w:lineRule="auto"/>
        <w:jc w:val="both"/>
        <w:rPr>
          <w:sz w:val="24"/>
          <w:szCs w:val="24"/>
          <w:lang w:val="fr-BE"/>
        </w:rPr>
      </w:pPr>
      <w:r w:rsidRPr="00B5587C">
        <w:rPr>
          <w:sz w:val="24"/>
          <w:szCs w:val="24"/>
          <w:lang w:val="en-US"/>
        </w:rPr>
        <w:t>(33</w:t>
      </w:r>
      <w:r w:rsidR="00A173F5">
        <w:rPr>
          <w:sz w:val="24"/>
          <w:szCs w:val="24"/>
          <w:lang w:val="en-US"/>
        </w:rPr>
        <w:t>“</w:t>
      </w:r>
      <w:r w:rsidRPr="00B5587C">
        <w:rPr>
          <w:sz w:val="24"/>
          <w:szCs w:val="24"/>
          <w:lang w:val="en-US"/>
        </w:rPr>
        <w:t xml:space="preserve">) it. </w:t>
      </w:r>
      <w:r w:rsidR="00A173F5">
        <w:rPr>
          <w:i/>
          <w:sz w:val="24"/>
          <w:szCs w:val="24"/>
          <w:lang w:val="en-US"/>
        </w:rPr>
        <w:t>P</w:t>
      </w:r>
      <w:r w:rsidRPr="00B5587C">
        <w:rPr>
          <w:i/>
          <w:sz w:val="24"/>
          <w:szCs w:val="24"/>
          <w:lang w:val="en-US"/>
        </w:rPr>
        <w:t xml:space="preserve">resto in </w:t>
      </w:r>
      <w:proofErr w:type="spellStart"/>
      <w:r w:rsidRPr="00B5587C">
        <w:rPr>
          <w:i/>
          <w:sz w:val="24"/>
          <w:szCs w:val="24"/>
          <w:lang w:val="en-US"/>
        </w:rPr>
        <w:t>macchina</w:t>
      </w:r>
      <w:proofErr w:type="spellEnd"/>
      <w:r w:rsidRPr="00B5587C">
        <w:rPr>
          <w:i/>
          <w:sz w:val="24"/>
          <w:szCs w:val="24"/>
          <w:lang w:val="en-US"/>
        </w:rPr>
        <w:t>!</w:t>
      </w:r>
      <w:r w:rsidRPr="00B5587C">
        <w:rPr>
          <w:sz w:val="24"/>
          <w:szCs w:val="24"/>
          <w:lang w:val="en-US"/>
        </w:rPr>
        <w:t xml:space="preserve"> </w:t>
      </w:r>
      <w:r w:rsidRPr="007E6FF2">
        <w:rPr>
          <w:sz w:val="24"/>
          <w:szCs w:val="24"/>
          <w:lang w:val="fr-BE"/>
        </w:rPr>
        <w:t>(Jacobs 1993, 47)</w:t>
      </w:r>
    </w:p>
    <w:p w14:paraId="126C967E" w14:textId="77777777" w:rsidR="00AD259A" w:rsidRPr="007E6FF2" w:rsidRDefault="00AD259A" w:rsidP="00A50E07">
      <w:pPr>
        <w:pStyle w:val="KeinLeerraum"/>
        <w:spacing w:line="276" w:lineRule="auto"/>
        <w:jc w:val="both"/>
        <w:rPr>
          <w:sz w:val="24"/>
          <w:szCs w:val="24"/>
          <w:lang w:val="fr-BE"/>
        </w:rPr>
      </w:pPr>
    </w:p>
    <w:p w14:paraId="6AD617F8" w14:textId="77777777" w:rsidR="0016405A" w:rsidRPr="007E6FF2" w:rsidRDefault="0016405A" w:rsidP="003829E8">
      <w:pPr>
        <w:pStyle w:val="KeinLeerraum"/>
        <w:spacing w:line="276" w:lineRule="auto"/>
        <w:jc w:val="both"/>
        <w:rPr>
          <w:sz w:val="24"/>
          <w:szCs w:val="24"/>
          <w:lang w:val="fr-BE"/>
        </w:rPr>
      </w:pPr>
      <w:r w:rsidRPr="00E06CEA">
        <w:rPr>
          <w:sz w:val="24"/>
          <w:szCs w:val="24"/>
          <w:lang w:val="fr-BE"/>
        </w:rPr>
        <w:t>(3</w:t>
      </w:r>
      <w:r w:rsidR="007F20BF">
        <w:rPr>
          <w:sz w:val="24"/>
          <w:szCs w:val="24"/>
          <w:lang w:val="fr-BE"/>
        </w:rPr>
        <w:t>4</w:t>
      </w:r>
      <w:r w:rsidR="00A173F5">
        <w:rPr>
          <w:sz w:val="24"/>
          <w:szCs w:val="24"/>
          <w:lang w:val="fr-BE"/>
        </w:rPr>
        <w:t>‘</w:t>
      </w:r>
      <w:r w:rsidRPr="00E06CEA">
        <w:rPr>
          <w:sz w:val="24"/>
          <w:szCs w:val="24"/>
          <w:lang w:val="fr-BE"/>
        </w:rPr>
        <w:t xml:space="preserve">) </w:t>
      </w:r>
      <w:proofErr w:type="spellStart"/>
      <w:proofErr w:type="gramStart"/>
      <w:r w:rsidRPr="00E06CEA">
        <w:rPr>
          <w:sz w:val="24"/>
          <w:szCs w:val="24"/>
          <w:lang w:val="fr-BE"/>
        </w:rPr>
        <w:t>frz</w:t>
      </w:r>
      <w:proofErr w:type="spellEnd"/>
      <w:proofErr w:type="gramEnd"/>
      <w:r w:rsidRPr="00E06CEA">
        <w:rPr>
          <w:sz w:val="24"/>
          <w:szCs w:val="24"/>
          <w:lang w:val="fr-BE"/>
        </w:rPr>
        <w:t xml:space="preserve">. </w:t>
      </w:r>
      <w:r w:rsidRPr="00E06CEA">
        <w:rPr>
          <w:i/>
          <w:sz w:val="24"/>
          <w:szCs w:val="24"/>
          <w:lang w:val="fr-BE"/>
        </w:rPr>
        <w:t>Au port, Milou!... Au port, en vitesse!...</w:t>
      </w:r>
      <w:r w:rsidRPr="00E06CEA">
        <w:rPr>
          <w:sz w:val="24"/>
          <w:szCs w:val="24"/>
          <w:lang w:val="fr-BE"/>
        </w:rPr>
        <w:t xml:space="preserve"> </w:t>
      </w:r>
      <w:r w:rsidRPr="007E6FF2">
        <w:rPr>
          <w:sz w:val="24"/>
          <w:szCs w:val="24"/>
          <w:lang w:val="fr-BE"/>
        </w:rPr>
        <w:t>(Hergé 1947/1982, 9)</w:t>
      </w:r>
    </w:p>
    <w:p w14:paraId="326267C7" w14:textId="77777777" w:rsidR="0016405A" w:rsidRPr="00CE34E4" w:rsidRDefault="0016405A" w:rsidP="003829E8">
      <w:pPr>
        <w:pStyle w:val="KeinLeerraum"/>
        <w:spacing w:line="276" w:lineRule="auto"/>
        <w:jc w:val="both"/>
        <w:rPr>
          <w:sz w:val="24"/>
          <w:szCs w:val="24"/>
        </w:rPr>
      </w:pPr>
      <w:r w:rsidRPr="00E06CEA">
        <w:rPr>
          <w:sz w:val="24"/>
          <w:szCs w:val="24"/>
          <w:lang w:val="it-IT"/>
        </w:rPr>
        <w:t>(3</w:t>
      </w:r>
      <w:r w:rsidR="007F20BF">
        <w:rPr>
          <w:sz w:val="24"/>
          <w:szCs w:val="24"/>
          <w:lang w:val="it-IT"/>
        </w:rPr>
        <w:t>4</w:t>
      </w:r>
      <w:r w:rsidR="00A173F5">
        <w:rPr>
          <w:sz w:val="24"/>
          <w:szCs w:val="24"/>
          <w:lang w:val="it-IT"/>
        </w:rPr>
        <w:t>“</w:t>
      </w:r>
      <w:r w:rsidRPr="00E06CEA">
        <w:rPr>
          <w:sz w:val="24"/>
          <w:szCs w:val="24"/>
          <w:lang w:val="it-IT"/>
        </w:rPr>
        <w:t xml:space="preserve">) </w:t>
      </w:r>
      <w:proofErr w:type="spellStart"/>
      <w:r w:rsidRPr="00E06CEA">
        <w:rPr>
          <w:sz w:val="24"/>
          <w:szCs w:val="24"/>
          <w:lang w:val="it-IT"/>
        </w:rPr>
        <w:t>it</w:t>
      </w:r>
      <w:proofErr w:type="spellEnd"/>
      <w:r w:rsidRPr="00E06CEA">
        <w:rPr>
          <w:sz w:val="24"/>
          <w:szCs w:val="24"/>
          <w:lang w:val="it-IT"/>
        </w:rPr>
        <w:t xml:space="preserve">. </w:t>
      </w:r>
      <w:r w:rsidRPr="00E06CEA">
        <w:rPr>
          <w:i/>
          <w:sz w:val="24"/>
          <w:szCs w:val="24"/>
          <w:lang w:val="it-IT"/>
        </w:rPr>
        <w:t xml:space="preserve">Al porto, </w:t>
      </w:r>
      <w:proofErr w:type="spellStart"/>
      <w:r w:rsidRPr="00E06CEA">
        <w:rPr>
          <w:i/>
          <w:sz w:val="24"/>
          <w:szCs w:val="24"/>
          <w:lang w:val="it-IT"/>
        </w:rPr>
        <w:t>Milù</w:t>
      </w:r>
      <w:proofErr w:type="spellEnd"/>
      <w:r w:rsidRPr="00E06CEA">
        <w:rPr>
          <w:i/>
          <w:sz w:val="24"/>
          <w:szCs w:val="24"/>
          <w:lang w:val="it-IT"/>
        </w:rPr>
        <w:t>… al porto presto</w:t>
      </w:r>
      <w:r w:rsidRPr="00E06CEA">
        <w:rPr>
          <w:sz w:val="24"/>
          <w:szCs w:val="24"/>
          <w:lang w:val="it-IT"/>
        </w:rPr>
        <w:t xml:space="preserve"> ! </w:t>
      </w:r>
      <w:r w:rsidRPr="00CE34E4">
        <w:rPr>
          <w:sz w:val="24"/>
          <w:szCs w:val="24"/>
        </w:rPr>
        <w:t>(</w:t>
      </w:r>
      <w:proofErr w:type="spellStart"/>
      <w:r w:rsidRPr="00CE34E4">
        <w:rPr>
          <w:sz w:val="24"/>
          <w:szCs w:val="24"/>
        </w:rPr>
        <w:t>Hergé</w:t>
      </w:r>
      <w:proofErr w:type="spellEnd"/>
      <w:r w:rsidRPr="00CE34E4">
        <w:rPr>
          <w:sz w:val="24"/>
          <w:szCs w:val="24"/>
        </w:rPr>
        <w:t xml:space="preserve"> 1999, </w:t>
      </w:r>
      <w:proofErr w:type="gramStart"/>
      <w:r w:rsidRPr="00CE34E4">
        <w:rPr>
          <w:sz w:val="24"/>
          <w:szCs w:val="24"/>
        </w:rPr>
        <w:t>9</w:t>
      </w:r>
      <w:proofErr w:type="gramEnd"/>
      <w:r w:rsidRPr="00CE34E4">
        <w:rPr>
          <w:sz w:val="24"/>
          <w:szCs w:val="24"/>
        </w:rPr>
        <w:t>)</w:t>
      </w:r>
    </w:p>
    <w:p w14:paraId="0433F951" w14:textId="77777777" w:rsidR="0016405A" w:rsidRPr="00CE34E4" w:rsidRDefault="0016405A" w:rsidP="003829E8">
      <w:pPr>
        <w:pStyle w:val="KeinLeerraum"/>
        <w:spacing w:line="276" w:lineRule="auto"/>
        <w:ind w:firstLine="284"/>
        <w:jc w:val="both"/>
        <w:rPr>
          <w:sz w:val="24"/>
          <w:szCs w:val="24"/>
        </w:rPr>
      </w:pPr>
    </w:p>
    <w:p w14:paraId="58F0387E" w14:textId="77777777" w:rsidR="00A50E07" w:rsidRDefault="008440C0" w:rsidP="009649F2">
      <w:pPr>
        <w:pStyle w:val="KeinLeerraum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Obwohl die </w:t>
      </w:r>
      <w:r w:rsidR="00DF79DE">
        <w:rPr>
          <w:sz w:val="24"/>
          <w:szCs w:val="24"/>
        </w:rPr>
        <w:t xml:space="preserve">italienischen und französischen </w:t>
      </w:r>
      <w:r>
        <w:rPr>
          <w:sz w:val="24"/>
          <w:szCs w:val="24"/>
        </w:rPr>
        <w:t xml:space="preserve">Äquivalente </w:t>
      </w:r>
      <w:r w:rsidR="006552EC">
        <w:rPr>
          <w:sz w:val="24"/>
          <w:szCs w:val="24"/>
        </w:rPr>
        <w:t xml:space="preserve">genauso wie im Deutschen </w:t>
      </w:r>
      <w:proofErr w:type="spellStart"/>
      <w:r w:rsidR="00FC5D67">
        <w:rPr>
          <w:sz w:val="24"/>
          <w:szCs w:val="24"/>
        </w:rPr>
        <w:t>verblose</w:t>
      </w:r>
      <w:proofErr w:type="spellEnd"/>
      <w:r w:rsidR="00FC5D67">
        <w:rPr>
          <w:sz w:val="24"/>
          <w:szCs w:val="24"/>
        </w:rPr>
        <w:t xml:space="preserve"> </w:t>
      </w:r>
      <w:proofErr w:type="spellStart"/>
      <w:r w:rsidR="00FC5D67">
        <w:rPr>
          <w:sz w:val="24"/>
          <w:szCs w:val="24"/>
        </w:rPr>
        <w:t>Direktiva</w:t>
      </w:r>
      <w:proofErr w:type="spellEnd"/>
      <w:r w:rsidR="00FC5D67">
        <w:rPr>
          <w:sz w:val="24"/>
          <w:szCs w:val="24"/>
        </w:rPr>
        <w:t xml:space="preserve"> sind, kann </w:t>
      </w:r>
      <w:r w:rsidR="0037289F">
        <w:rPr>
          <w:sz w:val="24"/>
          <w:szCs w:val="24"/>
        </w:rPr>
        <w:t xml:space="preserve">bereits </w:t>
      </w:r>
      <w:r w:rsidR="00FC5D67">
        <w:rPr>
          <w:sz w:val="24"/>
          <w:szCs w:val="24"/>
        </w:rPr>
        <w:t>ein wesentlicher Unterschied zwischen den drei Sprachen fest</w:t>
      </w:r>
      <w:r w:rsidR="0037289F">
        <w:rPr>
          <w:sz w:val="24"/>
          <w:szCs w:val="24"/>
        </w:rPr>
        <w:t>gehalten</w:t>
      </w:r>
      <w:r w:rsidR="00FC5D67">
        <w:rPr>
          <w:sz w:val="24"/>
          <w:szCs w:val="24"/>
        </w:rPr>
        <w:t xml:space="preserve"> werden</w:t>
      </w:r>
      <w:r w:rsidR="0037289F">
        <w:rPr>
          <w:sz w:val="24"/>
          <w:szCs w:val="24"/>
        </w:rPr>
        <w:t>:</w:t>
      </w:r>
      <w:r w:rsidR="00FC5D67">
        <w:rPr>
          <w:sz w:val="24"/>
          <w:szCs w:val="24"/>
        </w:rPr>
        <w:t xml:space="preserve"> </w:t>
      </w:r>
      <w:r w:rsidR="0037289F">
        <w:rPr>
          <w:sz w:val="24"/>
          <w:szCs w:val="24"/>
        </w:rPr>
        <w:t>Im Deutschen wird d</w:t>
      </w:r>
      <w:r w:rsidR="006552EC">
        <w:rPr>
          <w:sz w:val="24"/>
          <w:szCs w:val="24"/>
        </w:rPr>
        <w:t xml:space="preserve">ie </w:t>
      </w:r>
      <w:proofErr w:type="spellStart"/>
      <w:r w:rsidR="006552EC">
        <w:rPr>
          <w:sz w:val="24"/>
          <w:szCs w:val="24"/>
        </w:rPr>
        <w:t>Direktionalität</w:t>
      </w:r>
      <w:proofErr w:type="spellEnd"/>
      <w:r w:rsidR="00FC5D67">
        <w:rPr>
          <w:sz w:val="24"/>
          <w:szCs w:val="24"/>
        </w:rPr>
        <w:t xml:space="preserve"> </w:t>
      </w:r>
      <w:r w:rsidR="00D92277">
        <w:rPr>
          <w:sz w:val="24"/>
          <w:szCs w:val="24"/>
        </w:rPr>
        <w:t>differen</w:t>
      </w:r>
      <w:r w:rsidR="00A173F5">
        <w:rPr>
          <w:sz w:val="24"/>
          <w:szCs w:val="24"/>
        </w:rPr>
        <w:t>z</w:t>
      </w:r>
      <w:r w:rsidR="00D92277">
        <w:rPr>
          <w:sz w:val="24"/>
          <w:szCs w:val="24"/>
        </w:rPr>
        <w:t xml:space="preserve">ierter </w:t>
      </w:r>
      <w:r w:rsidR="0037289F">
        <w:rPr>
          <w:sz w:val="24"/>
          <w:szCs w:val="24"/>
        </w:rPr>
        <w:t>zum Ausdruck gebracht</w:t>
      </w:r>
      <w:r w:rsidR="00AD7A53">
        <w:rPr>
          <w:sz w:val="24"/>
          <w:szCs w:val="24"/>
        </w:rPr>
        <w:t>,</w:t>
      </w:r>
      <w:r w:rsidR="0037289F">
        <w:rPr>
          <w:sz w:val="24"/>
          <w:szCs w:val="24"/>
        </w:rPr>
        <w:t xml:space="preserve"> als dies in den </w:t>
      </w:r>
      <w:r w:rsidR="00FC5D67">
        <w:rPr>
          <w:sz w:val="24"/>
          <w:szCs w:val="24"/>
        </w:rPr>
        <w:t>romanischen Sprachen</w:t>
      </w:r>
      <w:r w:rsidR="0037289F">
        <w:rPr>
          <w:sz w:val="24"/>
          <w:szCs w:val="24"/>
        </w:rPr>
        <w:t xml:space="preserve"> der Fall ist</w:t>
      </w:r>
      <w:r w:rsidR="00FC5D67">
        <w:rPr>
          <w:sz w:val="24"/>
          <w:szCs w:val="24"/>
        </w:rPr>
        <w:t xml:space="preserve">. </w:t>
      </w:r>
      <w:r w:rsidR="00D54519">
        <w:rPr>
          <w:sz w:val="24"/>
          <w:szCs w:val="24"/>
        </w:rPr>
        <w:t xml:space="preserve">Im Deutschen kann dies </w:t>
      </w:r>
      <w:r w:rsidR="000F3E58">
        <w:rPr>
          <w:sz w:val="24"/>
          <w:szCs w:val="24"/>
        </w:rPr>
        <w:t xml:space="preserve">auf zwei verschiedene Weisen stattfinden. Einerseits </w:t>
      </w:r>
      <w:r w:rsidR="00FC5D67">
        <w:rPr>
          <w:sz w:val="24"/>
          <w:szCs w:val="24"/>
        </w:rPr>
        <w:t xml:space="preserve">verfügt </w:t>
      </w:r>
      <w:r w:rsidR="000F3E58">
        <w:rPr>
          <w:sz w:val="24"/>
          <w:szCs w:val="24"/>
        </w:rPr>
        <w:t xml:space="preserve">die deutsche Sprache </w:t>
      </w:r>
      <w:r w:rsidR="00FC5D67">
        <w:rPr>
          <w:sz w:val="24"/>
          <w:szCs w:val="24"/>
        </w:rPr>
        <w:t xml:space="preserve">über </w:t>
      </w:r>
      <w:r w:rsidR="000F3E58">
        <w:rPr>
          <w:sz w:val="24"/>
          <w:szCs w:val="24"/>
        </w:rPr>
        <w:t>verschiedene</w:t>
      </w:r>
      <w:r w:rsidR="00D54519">
        <w:rPr>
          <w:sz w:val="24"/>
          <w:szCs w:val="24"/>
        </w:rPr>
        <w:t>, differenzierende</w:t>
      </w:r>
      <w:r w:rsidR="000F3E58">
        <w:rPr>
          <w:sz w:val="24"/>
          <w:szCs w:val="24"/>
        </w:rPr>
        <w:t xml:space="preserve"> Präpositionen, die entweder einen statischen Vorgang </w:t>
      </w:r>
      <w:r w:rsidR="00FA11FB">
        <w:rPr>
          <w:sz w:val="24"/>
          <w:szCs w:val="24"/>
        </w:rPr>
        <w:t xml:space="preserve">bzw. </w:t>
      </w:r>
      <w:r w:rsidR="000F3E58">
        <w:rPr>
          <w:sz w:val="24"/>
          <w:szCs w:val="24"/>
        </w:rPr>
        <w:t xml:space="preserve">Zustand, etwa </w:t>
      </w:r>
      <w:r w:rsidR="00FA11FB">
        <w:rPr>
          <w:sz w:val="24"/>
          <w:szCs w:val="24"/>
        </w:rPr>
        <w:t xml:space="preserve">mit </w:t>
      </w:r>
      <w:r w:rsidR="000F3E58" w:rsidRPr="009649F2">
        <w:rPr>
          <w:i/>
          <w:sz w:val="24"/>
          <w:szCs w:val="24"/>
        </w:rPr>
        <w:t>bei</w:t>
      </w:r>
      <w:r w:rsidR="000F3E58">
        <w:rPr>
          <w:sz w:val="24"/>
          <w:szCs w:val="24"/>
        </w:rPr>
        <w:t xml:space="preserve"> (</w:t>
      </w:r>
      <w:r w:rsidR="000F3E58">
        <w:rPr>
          <w:i/>
          <w:sz w:val="24"/>
          <w:szCs w:val="24"/>
        </w:rPr>
        <w:t>Er wohnt bei seinen Großeltern</w:t>
      </w:r>
      <w:r w:rsidR="000F3E58">
        <w:rPr>
          <w:sz w:val="24"/>
          <w:szCs w:val="24"/>
        </w:rPr>
        <w:t xml:space="preserve">), oder eine </w:t>
      </w:r>
      <w:r w:rsidR="00FA11FB">
        <w:rPr>
          <w:sz w:val="24"/>
          <w:szCs w:val="24"/>
        </w:rPr>
        <w:t xml:space="preserve">zielgerichtete, </w:t>
      </w:r>
      <w:r w:rsidR="000F3E58">
        <w:rPr>
          <w:sz w:val="24"/>
          <w:szCs w:val="24"/>
        </w:rPr>
        <w:t>dynamische Bewegung</w:t>
      </w:r>
      <w:r w:rsidR="00FA11FB">
        <w:rPr>
          <w:sz w:val="24"/>
          <w:szCs w:val="24"/>
        </w:rPr>
        <w:t>, etwa</w:t>
      </w:r>
      <w:r w:rsidR="000F3E58">
        <w:rPr>
          <w:sz w:val="24"/>
          <w:szCs w:val="24"/>
        </w:rPr>
        <w:t xml:space="preserve"> </w:t>
      </w:r>
      <w:r w:rsidR="00584983">
        <w:rPr>
          <w:sz w:val="24"/>
          <w:szCs w:val="24"/>
        </w:rPr>
        <w:t xml:space="preserve">mit </w:t>
      </w:r>
      <w:r w:rsidR="00584983">
        <w:rPr>
          <w:i/>
          <w:sz w:val="24"/>
          <w:szCs w:val="24"/>
        </w:rPr>
        <w:t>zu</w:t>
      </w:r>
      <w:r w:rsidR="00311DBB" w:rsidRPr="00311DBB">
        <w:rPr>
          <w:i/>
          <w:sz w:val="24"/>
          <w:szCs w:val="24"/>
        </w:rPr>
        <w:t xml:space="preserve"> </w:t>
      </w:r>
      <w:r w:rsidR="00311DBB">
        <w:rPr>
          <w:sz w:val="24"/>
          <w:szCs w:val="24"/>
        </w:rPr>
        <w:t>(</w:t>
      </w:r>
      <w:r w:rsidR="00311DBB" w:rsidRPr="00311DBB">
        <w:rPr>
          <w:i/>
          <w:sz w:val="24"/>
          <w:szCs w:val="24"/>
        </w:rPr>
        <w:t xml:space="preserve">Er geht zu seinen </w:t>
      </w:r>
      <w:r w:rsidR="00DF79DE">
        <w:rPr>
          <w:i/>
          <w:sz w:val="24"/>
          <w:szCs w:val="24"/>
        </w:rPr>
        <w:t>Große</w:t>
      </w:r>
      <w:r w:rsidR="00311DBB" w:rsidRPr="00311DBB">
        <w:rPr>
          <w:i/>
          <w:sz w:val="24"/>
          <w:szCs w:val="24"/>
        </w:rPr>
        <w:t>ltern</w:t>
      </w:r>
      <w:r w:rsidR="00584983">
        <w:rPr>
          <w:i/>
          <w:sz w:val="24"/>
          <w:szCs w:val="24"/>
        </w:rPr>
        <w:t>)</w:t>
      </w:r>
      <w:r w:rsidR="00FA11FB">
        <w:rPr>
          <w:sz w:val="24"/>
          <w:szCs w:val="24"/>
        </w:rPr>
        <w:t>, konzeptualisieren</w:t>
      </w:r>
      <w:r w:rsidR="00584983">
        <w:rPr>
          <w:i/>
          <w:sz w:val="24"/>
          <w:szCs w:val="24"/>
        </w:rPr>
        <w:t xml:space="preserve">. </w:t>
      </w:r>
      <w:r w:rsidR="00DC5C92">
        <w:rPr>
          <w:sz w:val="24"/>
          <w:szCs w:val="24"/>
        </w:rPr>
        <w:t xml:space="preserve">Im Französischen und Italienischen </w:t>
      </w:r>
      <w:r w:rsidR="007469FF">
        <w:rPr>
          <w:sz w:val="24"/>
          <w:szCs w:val="24"/>
        </w:rPr>
        <w:t>dagegen wird ein und dieselbe</w:t>
      </w:r>
      <w:r w:rsidR="00C95454">
        <w:rPr>
          <w:sz w:val="24"/>
          <w:szCs w:val="24"/>
        </w:rPr>
        <w:t xml:space="preserve"> </w:t>
      </w:r>
      <w:r w:rsidR="00DC5C92">
        <w:rPr>
          <w:sz w:val="24"/>
          <w:szCs w:val="24"/>
        </w:rPr>
        <w:t>Präposition</w:t>
      </w:r>
      <w:r w:rsidR="007469FF">
        <w:rPr>
          <w:sz w:val="24"/>
          <w:szCs w:val="24"/>
        </w:rPr>
        <w:t xml:space="preserve"> </w:t>
      </w:r>
      <w:r w:rsidR="007469FF" w:rsidRPr="008104B6">
        <w:rPr>
          <w:i/>
          <w:sz w:val="24"/>
          <w:szCs w:val="24"/>
        </w:rPr>
        <w:t>à</w:t>
      </w:r>
      <w:r w:rsidR="007469FF">
        <w:rPr>
          <w:sz w:val="24"/>
          <w:szCs w:val="24"/>
        </w:rPr>
        <w:t xml:space="preserve"> (frz.)/</w:t>
      </w:r>
      <w:r w:rsidR="007469FF" w:rsidRPr="008104B6">
        <w:rPr>
          <w:i/>
          <w:sz w:val="24"/>
          <w:szCs w:val="24"/>
        </w:rPr>
        <w:t>a</w:t>
      </w:r>
      <w:r w:rsidR="007469FF">
        <w:rPr>
          <w:sz w:val="24"/>
          <w:szCs w:val="24"/>
        </w:rPr>
        <w:t xml:space="preserve"> (it.) gebraucht</w:t>
      </w:r>
      <w:r w:rsidR="00FA11FB">
        <w:rPr>
          <w:sz w:val="24"/>
          <w:szCs w:val="24"/>
        </w:rPr>
        <w:t>,</w:t>
      </w:r>
      <w:r w:rsidR="00DC5C92">
        <w:rPr>
          <w:sz w:val="24"/>
          <w:szCs w:val="24"/>
        </w:rPr>
        <w:t xml:space="preserve"> unabhängig davon, ob ein</w:t>
      </w:r>
      <w:r w:rsidR="007469FF">
        <w:rPr>
          <w:sz w:val="24"/>
          <w:szCs w:val="24"/>
        </w:rPr>
        <w:t xml:space="preserve"> statischer Vorgang oder eine dynamische</w:t>
      </w:r>
      <w:r w:rsidR="00DC5C92">
        <w:rPr>
          <w:sz w:val="24"/>
          <w:szCs w:val="24"/>
        </w:rPr>
        <w:t xml:space="preserve"> Bewegung </w:t>
      </w:r>
      <w:r w:rsidR="007469FF">
        <w:rPr>
          <w:sz w:val="24"/>
          <w:szCs w:val="24"/>
        </w:rPr>
        <w:t xml:space="preserve">zum Ausdruck gebracht werden. So </w:t>
      </w:r>
      <w:r w:rsidR="00DC68EA">
        <w:rPr>
          <w:sz w:val="24"/>
          <w:szCs w:val="24"/>
        </w:rPr>
        <w:t xml:space="preserve">können </w:t>
      </w:r>
      <w:r w:rsidR="008104B6">
        <w:rPr>
          <w:sz w:val="24"/>
          <w:szCs w:val="24"/>
        </w:rPr>
        <w:t>die Beispiele (34</w:t>
      </w:r>
      <w:r w:rsidR="00A158C0">
        <w:rPr>
          <w:sz w:val="24"/>
          <w:szCs w:val="24"/>
        </w:rPr>
        <w:t>‘</w:t>
      </w:r>
      <w:r w:rsidR="008104B6">
        <w:rPr>
          <w:sz w:val="24"/>
          <w:szCs w:val="24"/>
        </w:rPr>
        <w:t>) und (34</w:t>
      </w:r>
      <w:r w:rsidR="00A158C0">
        <w:rPr>
          <w:sz w:val="24"/>
          <w:szCs w:val="24"/>
        </w:rPr>
        <w:t>“</w:t>
      </w:r>
      <w:r w:rsidR="008104B6">
        <w:rPr>
          <w:sz w:val="24"/>
          <w:szCs w:val="24"/>
        </w:rPr>
        <w:t>)</w:t>
      </w:r>
      <w:r w:rsidR="007469FF">
        <w:rPr>
          <w:sz w:val="24"/>
          <w:szCs w:val="24"/>
        </w:rPr>
        <w:t xml:space="preserve"> </w:t>
      </w:r>
      <w:r w:rsidR="00DC68EA">
        <w:rPr>
          <w:sz w:val="24"/>
          <w:szCs w:val="24"/>
        </w:rPr>
        <w:t>sowohl eine dynamische Bewegung als auch einen statischen Zustand zum Ausdruck bringen</w:t>
      </w:r>
      <w:r w:rsidR="00DC5C92">
        <w:rPr>
          <w:sz w:val="24"/>
          <w:szCs w:val="24"/>
        </w:rPr>
        <w:t>:</w:t>
      </w:r>
    </w:p>
    <w:p w14:paraId="12B43017" w14:textId="77777777" w:rsidR="00DC5C92" w:rsidRDefault="00DC5C92" w:rsidP="009649F2">
      <w:pPr>
        <w:pStyle w:val="KeinLeerraum"/>
        <w:spacing w:line="276" w:lineRule="auto"/>
        <w:jc w:val="both"/>
        <w:rPr>
          <w:sz w:val="24"/>
          <w:szCs w:val="24"/>
        </w:rPr>
      </w:pPr>
    </w:p>
    <w:p w14:paraId="25A58E91" w14:textId="77777777" w:rsidR="00DC5C92" w:rsidRPr="007F7C23" w:rsidRDefault="00DC5C92" w:rsidP="00DC5C92">
      <w:pPr>
        <w:pStyle w:val="KeinLeerraum"/>
        <w:spacing w:line="276" w:lineRule="auto"/>
        <w:jc w:val="both"/>
        <w:rPr>
          <w:sz w:val="24"/>
          <w:szCs w:val="24"/>
          <w:lang w:val="it-IT"/>
        </w:rPr>
      </w:pPr>
      <w:r w:rsidRPr="00904C17">
        <w:rPr>
          <w:sz w:val="24"/>
          <w:szCs w:val="24"/>
          <w:lang w:val="fr-BE"/>
        </w:rPr>
        <w:t>(34</w:t>
      </w:r>
      <w:r w:rsidR="00A158C0" w:rsidRPr="00904C17">
        <w:rPr>
          <w:sz w:val="24"/>
          <w:szCs w:val="24"/>
          <w:lang w:val="fr-BE"/>
        </w:rPr>
        <w:t>‘</w:t>
      </w:r>
      <w:r w:rsidRPr="00904C17">
        <w:rPr>
          <w:sz w:val="24"/>
          <w:szCs w:val="24"/>
          <w:lang w:val="fr-BE"/>
        </w:rPr>
        <w:t xml:space="preserve">) </w:t>
      </w:r>
      <w:proofErr w:type="spellStart"/>
      <w:proofErr w:type="gramStart"/>
      <w:r w:rsidRPr="00904C17">
        <w:rPr>
          <w:sz w:val="24"/>
          <w:szCs w:val="24"/>
          <w:lang w:val="fr-BE"/>
        </w:rPr>
        <w:t>frz</w:t>
      </w:r>
      <w:proofErr w:type="spellEnd"/>
      <w:proofErr w:type="gramEnd"/>
      <w:r w:rsidRPr="00904C17">
        <w:rPr>
          <w:sz w:val="24"/>
          <w:szCs w:val="24"/>
          <w:lang w:val="fr-BE"/>
        </w:rPr>
        <w:t xml:space="preserve">. </w:t>
      </w:r>
      <w:r w:rsidRPr="00904C17">
        <w:rPr>
          <w:i/>
          <w:sz w:val="24"/>
          <w:szCs w:val="24"/>
          <w:lang w:val="fr-BE"/>
        </w:rPr>
        <w:t xml:space="preserve">Au port, Milou!... </w:t>
      </w:r>
      <w:r w:rsidRPr="00E06CEA">
        <w:rPr>
          <w:i/>
          <w:sz w:val="24"/>
          <w:szCs w:val="24"/>
          <w:lang w:val="fr-BE"/>
        </w:rPr>
        <w:t>Au port, en vitesse!...</w:t>
      </w:r>
      <w:r w:rsidRPr="00E06CEA">
        <w:rPr>
          <w:sz w:val="24"/>
          <w:szCs w:val="24"/>
          <w:lang w:val="fr-BE"/>
        </w:rPr>
        <w:t xml:space="preserve"> </w:t>
      </w:r>
      <w:r w:rsidRPr="007F7C23">
        <w:rPr>
          <w:sz w:val="24"/>
          <w:szCs w:val="24"/>
          <w:lang w:val="it-IT"/>
        </w:rPr>
        <w:t>(</w:t>
      </w:r>
      <w:proofErr w:type="spellStart"/>
      <w:r w:rsidRPr="007F7C23">
        <w:rPr>
          <w:sz w:val="24"/>
          <w:szCs w:val="24"/>
          <w:lang w:val="it-IT"/>
        </w:rPr>
        <w:t>Hergé</w:t>
      </w:r>
      <w:proofErr w:type="spellEnd"/>
      <w:r w:rsidRPr="007F7C23">
        <w:rPr>
          <w:sz w:val="24"/>
          <w:szCs w:val="24"/>
          <w:lang w:val="it-IT"/>
        </w:rPr>
        <w:t xml:space="preserve"> 1947/1982, 9)</w:t>
      </w:r>
    </w:p>
    <w:p w14:paraId="5B5B0A98" w14:textId="77777777" w:rsidR="00DC5C92" w:rsidRPr="005A4EAB" w:rsidRDefault="00DC5C92" w:rsidP="00DC5C92">
      <w:pPr>
        <w:pStyle w:val="KeinLeerraum"/>
        <w:spacing w:line="276" w:lineRule="auto"/>
        <w:jc w:val="both"/>
        <w:rPr>
          <w:sz w:val="24"/>
          <w:szCs w:val="24"/>
        </w:rPr>
      </w:pPr>
      <w:r w:rsidRPr="00E06CEA">
        <w:rPr>
          <w:sz w:val="24"/>
          <w:szCs w:val="24"/>
          <w:lang w:val="it-IT"/>
        </w:rPr>
        <w:t>(3</w:t>
      </w:r>
      <w:r>
        <w:rPr>
          <w:sz w:val="24"/>
          <w:szCs w:val="24"/>
          <w:lang w:val="it-IT"/>
        </w:rPr>
        <w:t>4</w:t>
      </w:r>
      <w:r w:rsidR="00A158C0">
        <w:rPr>
          <w:sz w:val="24"/>
          <w:szCs w:val="24"/>
          <w:lang w:val="it-IT"/>
        </w:rPr>
        <w:t>“</w:t>
      </w:r>
      <w:r w:rsidRPr="00E06CEA">
        <w:rPr>
          <w:sz w:val="24"/>
          <w:szCs w:val="24"/>
          <w:lang w:val="it-IT"/>
        </w:rPr>
        <w:t xml:space="preserve">) </w:t>
      </w:r>
      <w:proofErr w:type="spellStart"/>
      <w:r w:rsidRPr="00E06CEA">
        <w:rPr>
          <w:sz w:val="24"/>
          <w:szCs w:val="24"/>
          <w:lang w:val="it-IT"/>
        </w:rPr>
        <w:t>it</w:t>
      </w:r>
      <w:proofErr w:type="spellEnd"/>
      <w:r w:rsidRPr="00E06CEA">
        <w:rPr>
          <w:sz w:val="24"/>
          <w:szCs w:val="24"/>
          <w:lang w:val="it-IT"/>
        </w:rPr>
        <w:t xml:space="preserve">. </w:t>
      </w:r>
      <w:r w:rsidRPr="00E06CEA">
        <w:rPr>
          <w:i/>
          <w:sz w:val="24"/>
          <w:szCs w:val="24"/>
          <w:lang w:val="it-IT"/>
        </w:rPr>
        <w:t xml:space="preserve">Al porto, </w:t>
      </w:r>
      <w:proofErr w:type="spellStart"/>
      <w:r w:rsidRPr="00E06CEA">
        <w:rPr>
          <w:i/>
          <w:sz w:val="24"/>
          <w:szCs w:val="24"/>
          <w:lang w:val="it-IT"/>
        </w:rPr>
        <w:t>Milù</w:t>
      </w:r>
      <w:proofErr w:type="spellEnd"/>
      <w:r w:rsidRPr="00E06CEA">
        <w:rPr>
          <w:i/>
          <w:sz w:val="24"/>
          <w:szCs w:val="24"/>
          <w:lang w:val="it-IT"/>
        </w:rPr>
        <w:t>… al porto presto</w:t>
      </w:r>
      <w:r w:rsidRPr="00E06CEA">
        <w:rPr>
          <w:sz w:val="24"/>
          <w:szCs w:val="24"/>
          <w:lang w:val="it-IT"/>
        </w:rPr>
        <w:t xml:space="preserve">! </w:t>
      </w:r>
      <w:r w:rsidRPr="005A4EAB">
        <w:rPr>
          <w:sz w:val="24"/>
          <w:szCs w:val="24"/>
        </w:rPr>
        <w:t>(</w:t>
      </w:r>
      <w:proofErr w:type="spellStart"/>
      <w:r w:rsidRPr="005A4EAB">
        <w:rPr>
          <w:sz w:val="24"/>
          <w:szCs w:val="24"/>
        </w:rPr>
        <w:t>Hergé</w:t>
      </w:r>
      <w:proofErr w:type="spellEnd"/>
      <w:r w:rsidRPr="005A4EAB">
        <w:rPr>
          <w:sz w:val="24"/>
          <w:szCs w:val="24"/>
        </w:rPr>
        <w:t xml:space="preserve"> 1999, 9)</w:t>
      </w:r>
    </w:p>
    <w:p w14:paraId="4EB252B8" w14:textId="77777777" w:rsidR="00A50E07" w:rsidRPr="005A4EAB" w:rsidRDefault="00A50E07" w:rsidP="009649F2">
      <w:pPr>
        <w:pStyle w:val="KeinLeerraum"/>
        <w:spacing w:line="276" w:lineRule="auto"/>
        <w:jc w:val="both"/>
        <w:rPr>
          <w:sz w:val="24"/>
          <w:szCs w:val="24"/>
        </w:rPr>
      </w:pPr>
    </w:p>
    <w:p w14:paraId="2A1C2D18" w14:textId="77777777" w:rsidR="00A04E61" w:rsidRPr="00A04E61" w:rsidRDefault="00A04E61" w:rsidP="009649F2">
      <w:pPr>
        <w:pStyle w:val="KeinLeerraum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Die Disambiguierung findet dank des weiteren Kontexts </w:t>
      </w:r>
      <w:r w:rsidRPr="008104B6">
        <w:rPr>
          <w:i/>
          <w:sz w:val="24"/>
          <w:szCs w:val="24"/>
        </w:rPr>
        <w:t xml:space="preserve">en </w:t>
      </w:r>
      <w:proofErr w:type="spellStart"/>
      <w:r w:rsidRPr="008104B6">
        <w:rPr>
          <w:i/>
          <w:sz w:val="24"/>
          <w:szCs w:val="24"/>
        </w:rPr>
        <w:t>vitesse</w:t>
      </w:r>
      <w:proofErr w:type="spellEnd"/>
      <w:proofErr w:type="gramStart"/>
      <w:r w:rsidRPr="008104B6">
        <w:rPr>
          <w:i/>
          <w:sz w:val="24"/>
          <w:szCs w:val="24"/>
        </w:rPr>
        <w:t>!...</w:t>
      </w:r>
      <w:proofErr w:type="gramEnd"/>
      <w:r w:rsidR="00D86BEB">
        <w:rPr>
          <w:sz w:val="24"/>
          <w:szCs w:val="24"/>
        </w:rPr>
        <w:t xml:space="preserve"> in (34</w:t>
      </w:r>
      <w:r w:rsidR="00A158C0">
        <w:rPr>
          <w:sz w:val="24"/>
          <w:szCs w:val="24"/>
        </w:rPr>
        <w:t>‘</w:t>
      </w:r>
      <w:r w:rsidR="008104B6">
        <w:rPr>
          <w:sz w:val="24"/>
          <w:szCs w:val="24"/>
        </w:rPr>
        <w:t>)</w:t>
      </w:r>
      <w:r>
        <w:rPr>
          <w:sz w:val="24"/>
          <w:szCs w:val="24"/>
        </w:rPr>
        <w:t xml:space="preserve"> und </w:t>
      </w:r>
      <w:r w:rsidRPr="00EF1B8C">
        <w:rPr>
          <w:i/>
          <w:sz w:val="24"/>
          <w:szCs w:val="24"/>
        </w:rPr>
        <w:t>presto</w:t>
      </w:r>
      <w:r w:rsidRPr="00EF1B8C">
        <w:rPr>
          <w:sz w:val="24"/>
          <w:szCs w:val="24"/>
        </w:rPr>
        <w:t>!</w:t>
      </w:r>
      <w:r w:rsidR="008104B6" w:rsidRPr="00EF1B8C">
        <w:rPr>
          <w:sz w:val="24"/>
          <w:szCs w:val="24"/>
        </w:rPr>
        <w:t xml:space="preserve"> </w:t>
      </w:r>
      <w:r w:rsidR="008104B6" w:rsidRPr="007F7C23">
        <w:rPr>
          <w:sz w:val="24"/>
          <w:szCs w:val="24"/>
        </w:rPr>
        <w:t>(34</w:t>
      </w:r>
      <w:r w:rsidR="00A158C0">
        <w:rPr>
          <w:sz w:val="24"/>
          <w:szCs w:val="24"/>
        </w:rPr>
        <w:t>“</w:t>
      </w:r>
      <w:r w:rsidRPr="007F7C23">
        <w:rPr>
          <w:sz w:val="24"/>
          <w:szCs w:val="24"/>
        </w:rPr>
        <w:t>) statt.</w:t>
      </w:r>
    </w:p>
    <w:p w14:paraId="15FAB9CD" w14:textId="77777777" w:rsidR="00584983" w:rsidRDefault="00A50E07" w:rsidP="009649F2">
      <w:pPr>
        <w:pStyle w:val="KeinLeerraum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FC5D67">
        <w:rPr>
          <w:sz w:val="24"/>
          <w:szCs w:val="24"/>
        </w:rPr>
        <w:t xml:space="preserve">Andererseits </w:t>
      </w:r>
      <w:r w:rsidR="000F3E58">
        <w:rPr>
          <w:sz w:val="24"/>
          <w:szCs w:val="24"/>
        </w:rPr>
        <w:t xml:space="preserve">unterstützt das deutsche Kasussystem die Konzeptualisierung von </w:t>
      </w:r>
      <w:r>
        <w:rPr>
          <w:sz w:val="24"/>
          <w:szCs w:val="24"/>
        </w:rPr>
        <w:t>Bewegungse</w:t>
      </w:r>
      <w:r w:rsidR="000F3E58">
        <w:rPr>
          <w:sz w:val="24"/>
          <w:szCs w:val="24"/>
        </w:rPr>
        <w:t>reignissen</w:t>
      </w:r>
      <w:r>
        <w:rPr>
          <w:sz w:val="24"/>
          <w:szCs w:val="24"/>
        </w:rPr>
        <w:t xml:space="preserve"> mit der Unterscheidung zwischen Akkusativ und Dativ</w:t>
      </w:r>
      <w:r w:rsidR="000F3E58">
        <w:rPr>
          <w:sz w:val="24"/>
          <w:szCs w:val="24"/>
        </w:rPr>
        <w:t xml:space="preserve">. Dies ist vor allem </w:t>
      </w:r>
      <w:r w:rsidR="00D54519">
        <w:rPr>
          <w:sz w:val="24"/>
          <w:szCs w:val="24"/>
        </w:rPr>
        <w:t>für</w:t>
      </w:r>
      <w:r w:rsidR="000F3E58">
        <w:rPr>
          <w:sz w:val="24"/>
          <w:szCs w:val="24"/>
        </w:rPr>
        <w:t xml:space="preserve"> de</w:t>
      </w:r>
      <w:r w:rsidR="00D54519">
        <w:rPr>
          <w:sz w:val="24"/>
          <w:szCs w:val="24"/>
        </w:rPr>
        <w:t>n</w:t>
      </w:r>
      <w:r w:rsidR="000F3E58">
        <w:rPr>
          <w:sz w:val="24"/>
          <w:szCs w:val="24"/>
        </w:rPr>
        <w:t xml:space="preserve"> Gebrauch der so genannten Wechselpräpositionen, die </w:t>
      </w:r>
      <w:r>
        <w:rPr>
          <w:sz w:val="24"/>
          <w:szCs w:val="24"/>
        </w:rPr>
        <w:t xml:space="preserve">beide Kasus </w:t>
      </w:r>
      <w:r w:rsidR="000F3E58">
        <w:rPr>
          <w:sz w:val="24"/>
          <w:szCs w:val="24"/>
        </w:rPr>
        <w:t xml:space="preserve">regieren können, relevant. Der Akkusativkasus wird meistens für den Ausdruck des </w:t>
      </w:r>
      <w:r w:rsidR="00FC5D67">
        <w:rPr>
          <w:sz w:val="24"/>
          <w:szCs w:val="24"/>
        </w:rPr>
        <w:t>dynamischen Charakter</w:t>
      </w:r>
      <w:r w:rsidR="000F3E58">
        <w:rPr>
          <w:sz w:val="24"/>
          <w:szCs w:val="24"/>
        </w:rPr>
        <w:t>s</w:t>
      </w:r>
      <w:r w:rsidR="00FC5D67">
        <w:rPr>
          <w:sz w:val="24"/>
          <w:szCs w:val="24"/>
        </w:rPr>
        <w:t xml:space="preserve"> der</w:t>
      </w:r>
      <w:r w:rsidR="000F3E58">
        <w:rPr>
          <w:sz w:val="24"/>
          <w:szCs w:val="24"/>
        </w:rPr>
        <w:t xml:space="preserve"> Bewegung auf ein Ziel hin benutzt, während der Dativ eher auf statische Vorgänge oder Zustände beschränkt ist</w:t>
      </w:r>
      <w:r w:rsidR="00FC5D67">
        <w:rPr>
          <w:sz w:val="24"/>
          <w:szCs w:val="24"/>
        </w:rPr>
        <w:t xml:space="preserve">. </w:t>
      </w:r>
      <w:r w:rsidR="00A04E61">
        <w:rPr>
          <w:sz w:val="24"/>
          <w:szCs w:val="24"/>
        </w:rPr>
        <w:t xml:space="preserve">Dies erklärt, warum </w:t>
      </w:r>
      <w:r w:rsidR="007F20BF">
        <w:rPr>
          <w:sz w:val="24"/>
          <w:szCs w:val="24"/>
        </w:rPr>
        <w:t>die Nominalphrasen in (32) und (33</w:t>
      </w:r>
      <w:r w:rsidR="00584983">
        <w:rPr>
          <w:sz w:val="24"/>
          <w:szCs w:val="24"/>
        </w:rPr>
        <w:t>) im Akkusativ</w:t>
      </w:r>
      <w:r w:rsidR="00A04E61">
        <w:rPr>
          <w:sz w:val="24"/>
          <w:szCs w:val="24"/>
        </w:rPr>
        <w:t xml:space="preserve"> stehen</w:t>
      </w:r>
      <w:r w:rsidR="00584983">
        <w:rPr>
          <w:sz w:val="24"/>
          <w:szCs w:val="24"/>
        </w:rPr>
        <w:t xml:space="preserve">. </w:t>
      </w:r>
    </w:p>
    <w:p w14:paraId="4EB6BD45" w14:textId="77777777" w:rsidR="003F287B" w:rsidRPr="00CE34E4" w:rsidRDefault="00584983" w:rsidP="008104B6">
      <w:pPr>
        <w:pStyle w:val="KeinLeerraum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CA64BE">
        <w:rPr>
          <w:sz w:val="24"/>
          <w:szCs w:val="24"/>
        </w:rPr>
        <w:t>Obwohl die nächsten Belege keine verblose</w:t>
      </w:r>
      <w:r w:rsidR="00C2648A">
        <w:rPr>
          <w:sz w:val="24"/>
          <w:szCs w:val="24"/>
        </w:rPr>
        <w:t>n</w:t>
      </w:r>
      <w:r w:rsidR="00CA64BE">
        <w:rPr>
          <w:sz w:val="24"/>
          <w:szCs w:val="24"/>
        </w:rPr>
        <w:t xml:space="preserve"> </w:t>
      </w:r>
      <w:proofErr w:type="spellStart"/>
      <w:r w:rsidR="00CA64BE">
        <w:rPr>
          <w:sz w:val="24"/>
          <w:szCs w:val="24"/>
        </w:rPr>
        <w:t>Direktiva</w:t>
      </w:r>
      <w:proofErr w:type="spellEnd"/>
      <w:r w:rsidR="00CA64BE">
        <w:rPr>
          <w:sz w:val="24"/>
          <w:szCs w:val="24"/>
        </w:rPr>
        <w:t xml:space="preserve"> im prototypischen Sinne sind,</w:t>
      </w:r>
      <w:r w:rsidR="00C95454">
        <w:rPr>
          <w:sz w:val="24"/>
          <w:szCs w:val="24"/>
        </w:rPr>
        <w:t xml:space="preserve"> </w:t>
      </w:r>
      <w:r w:rsidR="00CA64BE">
        <w:rPr>
          <w:sz w:val="24"/>
          <w:szCs w:val="24"/>
        </w:rPr>
        <w:t xml:space="preserve">sind </w:t>
      </w:r>
      <w:r w:rsidR="00BE4023" w:rsidRPr="00CE34E4">
        <w:rPr>
          <w:sz w:val="24"/>
          <w:szCs w:val="24"/>
        </w:rPr>
        <w:t>(3</w:t>
      </w:r>
      <w:r w:rsidR="00681ED1" w:rsidRPr="00CE34E4">
        <w:rPr>
          <w:sz w:val="24"/>
          <w:szCs w:val="24"/>
        </w:rPr>
        <w:t>5</w:t>
      </w:r>
      <w:r w:rsidR="00BE4023" w:rsidRPr="00CE34E4">
        <w:rPr>
          <w:sz w:val="24"/>
          <w:szCs w:val="24"/>
        </w:rPr>
        <w:t>) und (3</w:t>
      </w:r>
      <w:r w:rsidR="00681ED1" w:rsidRPr="00CE34E4">
        <w:rPr>
          <w:sz w:val="24"/>
          <w:szCs w:val="24"/>
        </w:rPr>
        <w:t>5</w:t>
      </w:r>
      <w:r w:rsidR="00A158C0">
        <w:rPr>
          <w:sz w:val="24"/>
          <w:szCs w:val="24"/>
        </w:rPr>
        <w:t>‘</w:t>
      </w:r>
      <w:r w:rsidR="00BE4023" w:rsidRPr="00CE34E4">
        <w:rPr>
          <w:sz w:val="24"/>
          <w:szCs w:val="24"/>
        </w:rPr>
        <w:t xml:space="preserve">) insofern interessant, </w:t>
      </w:r>
      <w:r w:rsidR="00D14B13" w:rsidRPr="00CE34E4">
        <w:rPr>
          <w:sz w:val="24"/>
          <w:szCs w:val="24"/>
        </w:rPr>
        <w:t>als</w:t>
      </w:r>
      <w:r w:rsidR="00BE4023" w:rsidRPr="00CE34E4">
        <w:rPr>
          <w:sz w:val="24"/>
          <w:szCs w:val="24"/>
        </w:rPr>
        <w:t xml:space="preserve"> sie aus zwei verblosen Strukturen bestehen</w:t>
      </w:r>
      <w:r w:rsidR="00D14B13" w:rsidRPr="00CE34E4">
        <w:rPr>
          <w:sz w:val="24"/>
          <w:szCs w:val="24"/>
        </w:rPr>
        <w:t xml:space="preserve">, wobei </w:t>
      </w:r>
      <w:r w:rsidR="00BE4023" w:rsidRPr="00CE34E4">
        <w:rPr>
          <w:sz w:val="24"/>
          <w:szCs w:val="24"/>
        </w:rPr>
        <w:t>die</w:t>
      </w:r>
      <w:r w:rsidR="00E70A1D" w:rsidRPr="00CE34E4">
        <w:rPr>
          <w:sz w:val="24"/>
          <w:szCs w:val="24"/>
        </w:rPr>
        <w:t xml:space="preserve"> italienische </w:t>
      </w:r>
      <w:r w:rsidR="00D14B13" w:rsidRPr="00CE34E4">
        <w:rPr>
          <w:sz w:val="24"/>
          <w:szCs w:val="24"/>
        </w:rPr>
        <w:t xml:space="preserve">Übersetzung </w:t>
      </w:r>
      <w:r w:rsidR="00E70A1D" w:rsidRPr="00CE34E4">
        <w:rPr>
          <w:sz w:val="24"/>
          <w:szCs w:val="24"/>
        </w:rPr>
        <w:t>(3</w:t>
      </w:r>
      <w:r w:rsidR="00681ED1" w:rsidRPr="00CE34E4">
        <w:rPr>
          <w:sz w:val="24"/>
          <w:szCs w:val="24"/>
        </w:rPr>
        <w:t>5</w:t>
      </w:r>
      <w:r w:rsidR="00A158C0">
        <w:rPr>
          <w:sz w:val="24"/>
          <w:szCs w:val="24"/>
        </w:rPr>
        <w:t>“</w:t>
      </w:r>
      <w:r w:rsidR="00E70A1D" w:rsidRPr="00CE34E4">
        <w:rPr>
          <w:sz w:val="24"/>
          <w:szCs w:val="24"/>
        </w:rPr>
        <w:t xml:space="preserve">) </w:t>
      </w:r>
      <w:r w:rsidR="00BE4023" w:rsidRPr="00CE34E4">
        <w:rPr>
          <w:sz w:val="24"/>
          <w:szCs w:val="24"/>
        </w:rPr>
        <w:t>dagegen</w:t>
      </w:r>
      <w:r w:rsidR="00E70A1D" w:rsidRPr="00CE34E4">
        <w:rPr>
          <w:sz w:val="24"/>
          <w:szCs w:val="24"/>
        </w:rPr>
        <w:t xml:space="preserve"> im ersten Teil eine verbenthaltende</w:t>
      </w:r>
      <w:r w:rsidR="00BE4023" w:rsidRPr="00CE34E4">
        <w:rPr>
          <w:sz w:val="24"/>
          <w:szCs w:val="24"/>
        </w:rPr>
        <w:t xml:space="preserve"> </w:t>
      </w:r>
      <w:r w:rsidR="00D14B13" w:rsidRPr="00CE34E4">
        <w:rPr>
          <w:sz w:val="24"/>
          <w:szCs w:val="24"/>
        </w:rPr>
        <w:t xml:space="preserve">Struktur aufweist </w:t>
      </w:r>
      <w:r w:rsidR="00BE4023" w:rsidRPr="00CE34E4">
        <w:rPr>
          <w:sz w:val="24"/>
          <w:szCs w:val="24"/>
        </w:rPr>
        <w:t>(</w:t>
      </w:r>
      <w:proofErr w:type="spellStart"/>
      <w:r w:rsidR="00BE4023" w:rsidRPr="00CE34E4">
        <w:rPr>
          <w:i/>
          <w:sz w:val="24"/>
          <w:szCs w:val="24"/>
        </w:rPr>
        <w:t>prendete</w:t>
      </w:r>
      <w:proofErr w:type="spellEnd"/>
      <w:r w:rsidR="00BE4023" w:rsidRPr="00CE34E4">
        <w:rPr>
          <w:i/>
          <w:sz w:val="24"/>
          <w:szCs w:val="24"/>
        </w:rPr>
        <w:t xml:space="preserve"> le </w:t>
      </w:r>
      <w:proofErr w:type="spellStart"/>
      <w:r w:rsidR="00BE4023" w:rsidRPr="00CE34E4">
        <w:rPr>
          <w:i/>
          <w:sz w:val="24"/>
          <w:szCs w:val="24"/>
        </w:rPr>
        <w:t>armi</w:t>
      </w:r>
      <w:proofErr w:type="spellEnd"/>
      <w:r w:rsidR="00D14B13" w:rsidRPr="00CE34E4">
        <w:rPr>
          <w:sz w:val="24"/>
          <w:szCs w:val="24"/>
        </w:rPr>
        <w:t xml:space="preserve"> ,</w:t>
      </w:r>
      <w:r w:rsidR="00BE4023" w:rsidRPr="00CE34E4">
        <w:rPr>
          <w:sz w:val="24"/>
          <w:szCs w:val="24"/>
        </w:rPr>
        <w:t>nehmt die Waffen</w:t>
      </w:r>
      <w:r w:rsidR="00D14B13" w:rsidRPr="00CE34E4">
        <w:rPr>
          <w:sz w:val="24"/>
          <w:szCs w:val="24"/>
        </w:rPr>
        <w:t>‘</w:t>
      </w:r>
      <w:r w:rsidR="00BE4023" w:rsidRPr="00CE34E4">
        <w:rPr>
          <w:sz w:val="24"/>
          <w:szCs w:val="24"/>
        </w:rPr>
        <w:t>)</w:t>
      </w:r>
      <w:r w:rsidR="00E70A1D" w:rsidRPr="00CE34E4">
        <w:rPr>
          <w:sz w:val="24"/>
          <w:szCs w:val="24"/>
        </w:rPr>
        <w:t xml:space="preserve"> und im zweiten eine </w:t>
      </w:r>
      <w:proofErr w:type="spellStart"/>
      <w:r w:rsidR="00E70A1D" w:rsidRPr="00CE34E4">
        <w:rPr>
          <w:sz w:val="24"/>
          <w:szCs w:val="24"/>
        </w:rPr>
        <w:t>verblose</w:t>
      </w:r>
      <w:proofErr w:type="spellEnd"/>
      <w:r w:rsidR="00E70A1D" w:rsidRPr="00CE34E4">
        <w:rPr>
          <w:sz w:val="24"/>
          <w:szCs w:val="24"/>
        </w:rPr>
        <w:t xml:space="preserve"> Konstruktion:</w:t>
      </w:r>
    </w:p>
    <w:p w14:paraId="5387EB10" w14:textId="77777777" w:rsidR="00C84C40" w:rsidRDefault="00C84C40" w:rsidP="009649F2">
      <w:pPr>
        <w:pStyle w:val="KeinLeerraum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2051AD57" w14:textId="18B4748D" w:rsidR="00C84C40" w:rsidRPr="00FB3FCC" w:rsidRDefault="00C84C40" w:rsidP="00C84C40">
      <w:pPr>
        <w:pStyle w:val="KeinLeerraum"/>
        <w:spacing w:line="276" w:lineRule="auto"/>
        <w:jc w:val="both"/>
        <w:rPr>
          <w:sz w:val="24"/>
          <w:szCs w:val="24"/>
        </w:rPr>
      </w:pPr>
      <w:r w:rsidRPr="00C84C40">
        <w:rPr>
          <w:sz w:val="24"/>
          <w:szCs w:val="24"/>
        </w:rPr>
        <w:t>(3</w:t>
      </w:r>
      <w:r w:rsidR="00681ED1">
        <w:rPr>
          <w:sz w:val="24"/>
          <w:szCs w:val="24"/>
        </w:rPr>
        <w:t>5</w:t>
      </w:r>
      <w:r w:rsidRPr="00FB3FCC">
        <w:rPr>
          <w:sz w:val="24"/>
          <w:szCs w:val="24"/>
        </w:rPr>
        <w:t>)</w:t>
      </w:r>
      <w:r w:rsidR="00C95454">
        <w:rPr>
          <w:sz w:val="24"/>
          <w:szCs w:val="24"/>
        </w:rPr>
        <w:t xml:space="preserve"> </w:t>
      </w:r>
      <w:r w:rsidR="006E5EBB">
        <w:rPr>
          <w:sz w:val="24"/>
          <w:szCs w:val="24"/>
        </w:rPr>
        <w:t xml:space="preserve"> </w:t>
      </w:r>
      <w:r w:rsidR="00AD259A">
        <w:rPr>
          <w:sz w:val="24"/>
          <w:szCs w:val="24"/>
        </w:rPr>
        <w:t xml:space="preserve">dt. </w:t>
      </w:r>
      <w:r w:rsidRPr="00FB3FCC">
        <w:rPr>
          <w:i/>
          <w:sz w:val="24"/>
          <w:szCs w:val="24"/>
        </w:rPr>
        <w:t>An die Knarren, und jeder an seinen Platz</w:t>
      </w:r>
      <w:r w:rsidRPr="00FB3FCC">
        <w:rPr>
          <w:sz w:val="24"/>
          <w:szCs w:val="24"/>
        </w:rPr>
        <w:t xml:space="preserve"> (Jacobs 1980, 58)</w:t>
      </w:r>
    </w:p>
    <w:p w14:paraId="7873A4FD" w14:textId="77777777" w:rsidR="00C84C40" w:rsidRPr="00FB3FCC" w:rsidRDefault="00C84C40" w:rsidP="00C84C40">
      <w:pPr>
        <w:pStyle w:val="KeinLeerraum"/>
        <w:spacing w:line="276" w:lineRule="auto"/>
        <w:jc w:val="both"/>
        <w:rPr>
          <w:sz w:val="24"/>
          <w:szCs w:val="24"/>
          <w:lang w:val="fr-BE"/>
        </w:rPr>
      </w:pPr>
      <w:r w:rsidRPr="00FB3FCC">
        <w:rPr>
          <w:sz w:val="24"/>
          <w:szCs w:val="24"/>
          <w:lang w:val="fr-BE"/>
        </w:rPr>
        <w:t>(3</w:t>
      </w:r>
      <w:r w:rsidR="00681ED1">
        <w:rPr>
          <w:sz w:val="24"/>
          <w:szCs w:val="24"/>
          <w:lang w:val="fr-BE"/>
        </w:rPr>
        <w:t>5</w:t>
      </w:r>
      <w:r w:rsidR="00A158C0">
        <w:rPr>
          <w:sz w:val="24"/>
          <w:szCs w:val="24"/>
          <w:lang w:val="fr-BE"/>
        </w:rPr>
        <w:t>‘</w:t>
      </w:r>
      <w:r w:rsidRPr="00FB3FCC">
        <w:rPr>
          <w:sz w:val="24"/>
          <w:szCs w:val="24"/>
          <w:lang w:val="fr-BE"/>
        </w:rPr>
        <w:t xml:space="preserve">) </w:t>
      </w:r>
      <w:proofErr w:type="spellStart"/>
      <w:proofErr w:type="gramStart"/>
      <w:r w:rsidR="00AD259A">
        <w:rPr>
          <w:sz w:val="24"/>
          <w:szCs w:val="24"/>
          <w:lang w:val="fr-BE"/>
        </w:rPr>
        <w:t>frz</w:t>
      </w:r>
      <w:proofErr w:type="spellEnd"/>
      <w:proofErr w:type="gramEnd"/>
      <w:r w:rsidR="00AD259A">
        <w:rPr>
          <w:sz w:val="24"/>
          <w:szCs w:val="24"/>
          <w:lang w:val="fr-BE"/>
        </w:rPr>
        <w:t xml:space="preserve">. </w:t>
      </w:r>
      <w:r w:rsidRPr="00FB3FCC">
        <w:rPr>
          <w:i/>
          <w:sz w:val="24"/>
          <w:szCs w:val="24"/>
          <w:lang w:val="fr-BE"/>
        </w:rPr>
        <w:t xml:space="preserve">A vos flingues et chacun à son poste!... </w:t>
      </w:r>
      <w:r w:rsidRPr="00FB3FCC">
        <w:rPr>
          <w:sz w:val="24"/>
          <w:szCs w:val="24"/>
          <w:lang w:val="fr-BE"/>
        </w:rPr>
        <w:t>(Jacobs 1991, 58)</w:t>
      </w:r>
    </w:p>
    <w:p w14:paraId="078D7B92" w14:textId="77777777" w:rsidR="00C84C40" w:rsidRDefault="00C84C40" w:rsidP="00C84C40">
      <w:pPr>
        <w:pStyle w:val="KeinLeerraum"/>
        <w:spacing w:line="276" w:lineRule="auto"/>
        <w:jc w:val="both"/>
        <w:rPr>
          <w:sz w:val="24"/>
          <w:szCs w:val="24"/>
        </w:rPr>
      </w:pPr>
      <w:r w:rsidRPr="00FB3FCC">
        <w:rPr>
          <w:sz w:val="24"/>
          <w:szCs w:val="24"/>
          <w:lang w:val="it-IT"/>
        </w:rPr>
        <w:t>(3</w:t>
      </w:r>
      <w:r w:rsidR="00681ED1">
        <w:rPr>
          <w:sz w:val="24"/>
          <w:szCs w:val="24"/>
          <w:lang w:val="it-IT"/>
        </w:rPr>
        <w:t>5</w:t>
      </w:r>
      <w:r w:rsidR="00A158C0">
        <w:rPr>
          <w:sz w:val="24"/>
          <w:szCs w:val="24"/>
          <w:lang w:val="it-IT"/>
        </w:rPr>
        <w:t>“</w:t>
      </w:r>
      <w:r w:rsidRPr="00FB3FCC">
        <w:rPr>
          <w:sz w:val="24"/>
          <w:szCs w:val="24"/>
          <w:lang w:val="it-IT"/>
        </w:rPr>
        <w:t xml:space="preserve">) </w:t>
      </w:r>
      <w:proofErr w:type="spellStart"/>
      <w:r w:rsidR="00AD259A">
        <w:rPr>
          <w:sz w:val="24"/>
          <w:szCs w:val="24"/>
          <w:lang w:val="it-IT"/>
        </w:rPr>
        <w:t>it</w:t>
      </w:r>
      <w:proofErr w:type="spellEnd"/>
      <w:r w:rsidR="00AD259A">
        <w:rPr>
          <w:sz w:val="24"/>
          <w:szCs w:val="24"/>
          <w:lang w:val="it-IT"/>
        </w:rPr>
        <w:t xml:space="preserve">. </w:t>
      </w:r>
      <w:r w:rsidRPr="00FB3FCC">
        <w:rPr>
          <w:i/>
          <w:sz w:val="24"/>
          <w:szCs w:val="24"/>
          <w:lang w:val="it-IT"/>
        </w:rPr>
        <w:t>Prendete le armi e ciascuno al suo posto!</w:t>
      </w:r>
      <w:r w:rsidRPr="00FB3FCC">
        <w:rPr>
          <w:sz w:val="24"/>
          <w:szCs w:val="24"/>
          <w:lang w:val="it-IT"/>
        </w:rPr>
        <w:t xml:space="preserve"> </w:t>
      </w:r>
      <w:r w:rsidRPr="00BB3BD5">
        <w:rPr>
          <w:sz w:val="24"/>
          <w:szCs w:val="24"/>
        </w:rPr>
        <w:t>(Jacobs 1993, 58)</w:t>
      </w:r>
    </w:p>
    <w:p w14:paraId="59CA34AE" w14:textId="77777777" w:rsidR="00F11743" w:rsidRDefault="00F11743" w:rsidP="009649F2">
      <w:pPr>
        <w:pStyle w:val="KeinLeerraum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3D53CA3B" w14:textId="77777777" w:rsidR="00142BDD" w:rsidRDefault="00C2648A" w:rsidP="009649F2">
      <w:pPr>
        <w:pStyle w:val="KeinLeerraum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Dies beweist, wie auch innerhalb </w:t>
      </w:r>
      <w:r w:rsidR="003C5388">
        <w:rPr>
          <w:sz w:val="24"/>
          <w:szCs w:val="24"/>
        </w:rPr>
        <w:t>ein</w:t>
      </w:r>
      <w:r>
        <w:rPr>
          <w:sz w:val="24"/>
          <w:szCs w:val="24"/>
        </w:rPr>
        <w:t xml:space="preserve"> und derselben Sprache </w:t>
      </w:r>
      <w:proofErr w:type="spellStart"/>
      <w:r>
        <w:rPr>
          <w:sz w:val="24"/>
          <w:szCs w:val="24"/>
        </w:rPr>
        <w:t>verblose</w:t>
      </w:r>
      <w:proofErr w:type="spellEnd"/>
      <w:r>
        <w:rPr>
          <w:sz w:val="24"/>
          <w:szCs w:val="24"/>
        </w:rPr>
        <w:t xml:space="preserve"> und verbenthaltende Strukturen alternieren können</w:t>
      </w:r>
      <w:r w:rsidR="00A158C0">
        <w:rPr>
          <w:rStyle w:val="Funotenzeichen"/>
          <w:sz w:val="24"/>
          <w:szCs w:val="24"/>
        </w:rPr>
        <w:footnoteReference w:id="21"/>
      </w:r>
      <w:r>
        <w:rPr>
          <w:sz w:val="24"/>
          <w:szCs w:val="24"/>
        </w:rPr>
        <w:t>.</w:t>
      </w:r>
    </w:p>
    <w:p w14:paraId="52821D2A" w14:textId="77777777" w:rsidR="00E22C26" w:rsidRDefault="00105F23" w:rsidP="009649F2">
      <w:pPr>
        <w:pStyle w:val="KeinLeerraum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42BDD">
        <w:rPr>
          <w:sz w:val="24"/>
          <w:szCs w:val="24"/>
        </w:rPr>
        <w:t xml:space="preserve">Aus der kontrastiven Analyse der Belege wird jedoch ersichtlich, dass </w:t>
      </w:r>
      <w:r w:rsidR="00762ECD" w:rsidRPr="009649F2">
        <w:rPr>
          <w:sz w:val="24"/>
          <w:szCs w:val="24"/>
        </w:rPr>
        <w:t>in den romanischen Sprachen</w:t>
      </w:r>
      <w:r w:rsidR="00142BDD">
        <w:rPr>
          <w:sz w:val="24"/>
          <w:szCs w:val="24"/>
        </w:rPr>
        <w:t xml:space="preserve"> in den meisten Fällen</w:t>
      </w:r>
      <w:r w:rsidR="009005DD">
        <w:rPr>
          <w:sz w:val="24"/>
          <w:szCs w:val="24"/>
        </w:rPr>
        <w:t xml:space="preserve"> auf</w:t>
      </w:r>
      <w:r w:rsidR="00142BDD">
        <w:rPr>
          <w:sz w:val="24"/>
          <w:szCs w:val="24"/>
        </w:rPr>
        <w:t xml:space="preserve"> </w:t>
      </w:r>
      <w:r w:rsidR="00762ECD" w:rsidRPr="009649F2">
        <w:rPr>
          <w:sz w:val="24"/>
          <w:szCs w:val="24"/>
        </w:rPr>
        <w:t>verbenthaltende Konstruktionen</w:t>
      </w:r>
      <w:r w:rsidR="00E22C26">
        <w:rPr>
          <w:sz w:val="24"/>
          <w:szCs w:val="24"/>
        </w:rPr>
        <w:t xml:space="preserve"> (Imperativsätze)</w:t>
      </w:r>
      <w:r w:rsidR="00762ECD" w:rsidRPr="009649F2">
        <w:rPr>
          <w:sz w:val="24"/>
          <w:szCs w:val="24"/>
        </w:rPr>
        <w:t xml:space="preserve"> als </w:t>
      </w:r>
      <w:r w:rsidR="00762ECD">
        <w:rPr>
          <w:sz w:val="24"/>
          <w:szCs w:val="24"/>
        </w:rPr>
        <w:t xml:space="preserve">Äquivalente für deutsche </w:t>
      </w:r>
      <w:proofErr w:type="spellStart"/>
      <w:r w:rsidR="00762ECD">
        <w:rPr>
          <w:sz w:val="24"/>
          <w:szCs w:val="24"/>
        </w:rPr>
        <w:t>verblose</w:t>
      </w:r>
      <w:proofErr w:type="spellEnd"/>
      <w:r w:rsidR="00762ECD">
        <w:rPr>
          <w:sz w:val="24"/>
          <w:szCs w:val="24"/>
        </w:rPr>
        <w:t xml:space="preserve"> </w:t>
      </w:r>
      <w:proofErr w:type="spellStart"/>
      <w:r w:rsidR="005E1082">
        <w:rPr>
          <w:sz w:val="24"/>
          <w:szCs w:val="24"/>
        </w:rPr>
        <w:t>Direktiva</w:t>
      </w:r>
      <w:proofErr w:type="spellEnd"/>
      <w:r w:rsidR="005E1082">
        <w:rPr>
          <w:sz w:val="24"/>
          <w:szCs w:val="24"/>
        </w:rPr>
        <w:t xml:space="preserve"> bzw. </w:t>
      </w:r>
      <w:proofErr w:type="spellStart"/>
      <w:r w:rsidR="005E1082">
        <w:rPr>
          <w:sz w:val="24"/>
          <w:szCs w:val="24"/>
        </w:rPr>
        <w:t>verblose</w:t>
      </w:r>
      <w:proofErr w:type="spellEnd"/>
      <w:r w:rsidR="005E1082">
        <w:rPr>
          <w:sz w:val="24"/>
          <w:szCs w:val="24"/>
        </w:rPr>
        <w:t xml:space="preserve"> Strukturen </w:t>
      </w:r>
      <w:r w:rsidR="009005DD">
        <w:rPr>
          <w:sz w:val="24"/>
          <w:szCs w:val="24"/>
        </w:rPr>
        <w:t>rekurriert wird</w:t>
      </w:r>
      <w:r w:rsidR="00762ECD">
        <w:rPr>
          <w:sz w:val="24"/>
          <w:szCs w:val="24"/>
        </w:rPr>
        <w:t>, wie etwa in</w:t>
      </w:r>
      <w:r w:rsidR="009005DD">
        <w:rPr>
          <w:sz w:val="24"/>
          <w:szCs w:val="24"/>
        </w:rPr>
        <w:t>:</w:t>
      </w:r>
      <w:r w:rsidR="00762ECD" w:rsidRPr="009649F2">
        <w:rPr>
          <w:sz w:val="24"/>
          <w:szCs w:val="24"/>
        </w:rPr>
        <w:tab/>
      </w:r>
    </w:p>
    <w:p w14:paraId="64A5A507" w14:textId="77777777" w:rsidR="005E1082" w:rsidRPr="009649F2" w:rsidRDefault="005E1082" w:rsidP="009649F2">
      <w:pPr>
        <w:pStyle w:val="KeinLeerraum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41B8F667" w14:textId="0922D790" w:rsidR="007F20BF" w:rsidRPr="00E06CEA" w:rsidRDefault="007F20BF" w:rsidP="007F20BF">
      <w:pPr>
        <w:pStyle w:val="KeinLeerraum"/>
        <w:spacing w:line="276" w:lineRule="auto"/>
        <w:jc w:val="both"/>
        <w:rPr>
          <w:sz w:val="24"/>
          <w:szCs w:val="24"/>
        </w:rPr>
      </w:pPr>
      <w:r w:rsidRPr="00E06CEA">
        <w:rPr>
          <w:sz w:val="24"/>
          <w:szCs w:val="24"/>
        </w:rPr>
        <w:t>(3</w:t>
      </w:r>
      <w:r w:rsidR="00681ED1">
        <w:rPr>
          <w:sz w:val="24"/>
          <w:szCs w:val="24"/>
        </w:rPr>
        <w:t>6</w:t>
      </w:r>
      <w:r w:rsidRPr="00E06CEA">
        <w:rPr>
          <w:sz w:val="24"/>
          <w:szCs w:val="24"/>
        </w:rPr>
        <w:t>)</w:t>
      </w:r>
      <w:r w:rsidR="00C95454">
        <w:rPr>
          <w:sz w:val="24"/>
          <w:szCs w:val="24"/>
        </w:rPr>
        <w:t xml:space="preserve"> </w:t>
      </w:r>
      <w:r w:rsidR="006E5EBB">
        <w:rPr>
          <w:sz w:val="24"/>
          <w:szCs w:val="24"/>
        </w:rPr>
        <w:t xml:space="preserve"> </w:t>
      </w:r>
      <w:r w:rsidRPr="00E06CEA">
        <w:rPr>
          <w:sz w:val="24"/>
          <w:szCs w:val="24"/>
        </w:rPr>
        <w:t xml:space="preserve">dt. </w:t>
      </w:r>
      <w:r w:rsidRPr="00E06CEA">
        <w:rPr>
          <w:i/>
          <w:sz w:val="24"/>
          <w:szCs w:val="24"/>
        </w:rPr>
        <w:t>Fertig!... Schnell in Deckung</w:t>
      </w:r>
      <w:r w:rsidRPr="00E06CEA">
        <w:rPr>
          <w:sz w:val="24"/>
          <w:szCs w:val="24"/>
        </w:rPr>
        <w:t xml:space="preserve"> (</w:t>
      </w:r>
      <w:proofErr w:type="spellStart"/>
      <w:r w:rsidRPr="00E06CEA">
        <w:rPr>
          <w:sz w:val="24"/>
          <w:szCs w:val="24"/>
        </w:rPr>
        <w:t>Hergé</w:t>
      </w:r>
      <w:proofErr w:type="spellEnd"/>
      <w:r w:rsidRPr="00E06CEA">
        <w:rPr>
          <w:sz w:val="24"/>
          <w:szCs w:val="24"/>
        </w:rPr>
        <w:t xml:space="preserve"> 1998, 19) </w:t>
      </w:r>
    </w:p>
    <w:p w14:paraId="6FD1A6BB" w14:textId="77777777" w:rsidR="0016405A" w:rsidRPr="00E06CEA" w:rsidRDefault="0016405A" w:rsidP="003829E8">
      <w:pPr>
        <w:pStyle w:val="KeinLeerraum"/>
        <w:spacing w:line="276" w:lineRule="auto"/>
        <w:jc w:val="both"/>
        <w:rPr>
          <w:sz w:val="24"/>
          <w:szCs w:val="24"/>
          <w:lang w:val="it-IT"/>
        </w:rPr>
      </w:pPr>
      <w:r w:rsidRPr="00224549">
        <w:rPr>
          <w:sz w:val="24"/>
          <w:szCs w:val="24"/>
          <w:lang w:val="fr-FR"/>
        </w:rPr>
        <w:t>(3</w:t>
      </w:r>
      <w:r w:rsidR="00681ED1" w:rsidRPr="00224549">
        <w:rPr>
          <w:sz w:val="24"/>
          <w:szCs w:val="24"/>
          <w:lang w:val="fr-FR"/>
        </w:rPr>
        <w:t>6</w:t>
      </w:r>
      <w:r w:rsidR="00A158C0" w:rsidRPr="00224549">
        <w:rPr>
          <w:sz w:val="24"/>
          <w:szCs w:val="24"/>
          <w:lang w:val="fr-FR"/>
        </w:rPr>
        <w:t>‘</w:t>
      </w:r>
      <w:r w:rsidRPr="00224549">
        <w:rPr>
          <w:sz w:val="24"/>
          <w:szCs w:val="24"/>
          <w:lang w:val="fr-FR"/>
        </w:rPr>
        <w:t>)</w:t>
      </w:r>
      <w:r w:rsidR="00C95454" w:rsidRPr="00224549">
        <w:rPr>
          <w:sz w:val="24"/>
          <w:szCs w:val="24"/>
          <w:lang w:val="fr-FR"/>
        </w:rPr>
        <w:t xml:space="preserve"> </w:t>
      </w:r>
      <w:r w:rsidRPr="00224549">
        <w:rPr>
          <w:sz w:val="24"/>
          <w:szCs w:val="24"/>
          <w:lang w:val="fr-FR"/>
        </w:rPr>
        <w:t>f</w:t>
      </w:r>
      <w:r w:rsidR="00BE0955" w:rsidRPr="00224549">
        <w:rPr>
          <w:sz w:val="24"/>
          <w:szCs w:val="24"/>
          <w:lang w:val="fr-FR"/>
        </w:rPr>
        <w:t>r</w:t>
      </w:r>
      <w:r w:rsidRPr="00224549">
        <w:rPr>
          <w:sz w:val="24"/>
          <w:szCs w:val="24"/>
          <w:lang w:val="fr-FR"/>
        </w:rPr>
        <w:t xml:space="preserve">z. </w:t>
      </w:r>
      <w:r w:rsidRPr="00E06CEA">
        <w:rPr>
          <w:i/>
          <w:sz w:val="24"/>
          <w:szCs w:val="24"/>
          <w:lang w:val="it-IT"/>
        </w:rPr>
        <w:t>Voilà</w:t>
      </w:r>
      <w:proofErr w:type="gramStart"/>
      <w:r w:rsidRPr="00E06CEA">
        <w:rPr>
          <w:i/>
          <w:sz w:val="24"/>
          <w:szCs w:val="24"/>
          <w:lang w:val="it-IT"/>
        </w:rPr>
        <w:t>!.</w:t>
      </w:r>
      <w:proofErr w:type="gramEnd"/>
      <w:r w:rsidRPr="00E06CEA">
        <w:rPr>
          <w:i/>
          <w:sz w:val="24"/>
          <w:szCs w:val="24"/>
          <w:lang w:val="it-IT"/>
        </w:rPr>
        <w:t xml:space="preserve">.. </w:t>
      </w:r>
      <w:r w:rsidRPr="009649F2">
        <w:rPr>
          <w:i/>
          <w:sz w:val="24"/>
          <w:szCs w:val="24"/>
          <w:lang w:val="it-IT"/>
        </w:rPr>
        <w:t>Allons</w:t>
      </w:r>
      <w:r w:rsidRPr="00E06CEA">
        <w:rPr>
          <w:i/>
          <w:sz w:val="24"/>
          <w:szCs w:val="24"/>
          <w:lang w:val="it-IT"/>
        </w:rPr>
        <w:t xml:space="preserve"> </w:t>
      </w:r>
      <w:proofErr w:type="spellStart"/>
      <w:r w:rsidRPr="00E06CEA">
        <w:rPr>
          <w:i/>
          <w:sz w:val="24"/>
          <w:szCs w:val="24"/>
          <w:lang w:val="it-IT"/>
        </w:rPr>
        <w:t>nous</w:t>
      </w:r>
      <w:proofErr w:type="spellEnd"/>
      <w:r w:rsidRPr="00E06CEA">
        <w:rPr>
          <w:i/>
          <w:sz w:val="24"/>
          <w:szCs w:val="24"/>
          <w:lang w:val="it-IT"/>
        </w:rPr>
        <w:t xml:space="preserve"> </w:t>
      </w:r>
      <w:proofErr w:type="spellStart"/>
      <w:r w:rsidRPr="00E06CEA">
        <w:rPr>
          <w:i/>
          <w:sz w:val="24"/>
          <w:szCs w:val="24"/>
          <w:lang w:val="it-IT"/>
        </w:rPr>
        <w:t>mettre</w:t>
      </w:r>
      <w:proofErr w:type="spellEnd"/>
      <w:r w:rsidRPr="00E06CEA">
        <w:rPr>
          <w:i/>
          <w:sz w:val="24"/>
          <w:szCs w:val="24"/>
          <w:lang w:val="it-IT"/>
        </w:rPr>
        <w:t xml:space="preserve"> à l'abri…</w:t>
      </w:r>
      <w:r w:rsidRPr="00E06CEA">
        <w:rPr>
          <w:sz w:val="24"/>
          <w:szCs w:val="24"/>
          <w:lang w:val="it-IT"/>
        </w:rPr>
        <w:t xml:space="preserve"> (</w:t>
      </w:r>
      <w:proofErr w:type="spellStart"/>
      <w:r w:rsidRPr="00E06CEA">
        <w:rPr>
          <w:sz w:val="24"/>
          <w:szCs w:val="24"/>
          <w:lang w:val="it-IT"/>
        </w:rPr>
        <w:t>Hergé</w:t>
      </w:r>
      <w:proofErr w:type="spellEnd"/>
      <w:r w:rsidRPr="00E06CEA">
        <w:rPr>
          <w:sz w:val="24"/>
          <w:szCs w:val="24"/>
          <w:lang w:val="it-IT"/>
        </w:rPr>
        <w:t xml:space="preserve"> 1947/1982, 17)</w:t>
      </w:r>
    </w:p>
    <w:p w14:paraId="58F6418D" w14:textId="77777777" w:rsidR="0016405A" w:rsidRPr="009649F2" w:rsidRDefault="0016405A" w:rsidP="003829E8">
      <w:pPr>
        <w:pStyle w:val="KeinLeerraum"/>
        <w:spacing w:line="276" w:lineRule="auto"/>
        <w:jc w:val="both"/>
        <w:rPr>
          <w:sz w:val="24"/>
          <w:szCs w:val="24"/>
        </w:rPr>
      </w:pPr>
      <w:r w:rsidRPr="00E06CEA">
        <w:rPr>
          <w:sz w:val="24"/>
          <w:szCs w:val="24"/>
          <w:lang w:val="it-IT"/>
        </w:rPr>
        <w:t>(3</w:t>
      </w:r>
      <w:r w:rsidR="00681ED1">
        <w:rPr>
          <w:sz w:val="24"/>
          <w:szCs w:val="24"/>
          <w:lang w:val="it-IT"/>
        </w:rPr>
        <w:t>6</w:t>
      </w:r>
      <w:r w:rsidR="00A158C0">
        <w:rPr>
          <w:sz w:val="24"/>
          <w:szCs w:val="24"/>
          <w:lang w:val="it-IT"/>
        </w:rPr>
        <w:t>“</w:t>
      </w:r>
      <w:r w:rsidRPr="00E06CEA">
        <w:rPr>
          <w:sz w:val="24"/>
          <w:szCs w:val="24"/>
          <w:lang w:val="it-IT"/>
        </w:rPr>
        <w:t xml:space="preserve">) </w:t>
      </w:r>
      <w:proofErr w:type="spellStart"/>
      <w:proofErr w:type="gramStart"/>
      <w:r w:rsidRPr="00E06CEA">
        <w:rPr>
          <w:sz w:val="24"/>
          <w:szCs w:val="24"/>
          <w:lang w:val="it-IT"/>
        </w:rPr>
        <w:t>it</w:t>
      </w:r>
      <w:proofErr w:type="spellEnd"/>
      <w:r w:rsidRPr="00E06CEA">
        <w:rPr>
          <w:sz w:val="24"/>
          <w:szCs w:val="24"/>
          <w:lang w:val="it-IT"/>
        </w:rPr>
        <w:t>.</w:t>
      </w:r>
      <w:proofErr w:type="gramEnd"/>
      <w:r w:rsidRPr="00E06CEA">
        <w:rPr>
          <w:sz w:val="24"/>
          <w:szCs w:val="24"/>
          <w:lang w:val="it-IT"/>
        </w:rPr>
        <w:t xml:space="preserve"> </w:t>
      </w:r>
      <w:r w:rsidRPr="00E06CEA">
        <w:rPr>
          <w:i/>
          <w:sz w:val="24"/>
          <w:szCs w:val="24"/>
          <w:lang w:val="it-IT"/>
        </w:rPr>
        <w:t xml:space="preserve">Ecco fatto, </w:t>
      </w:r>
      <w:r w:rsidR="00DC68EA">
        <w:rPr>
          <w:i/>
          <w:sz w:val="24"/>
          <w:szCs w:val="24"/>
          <w:lang w:val="it-IT"/>
        </w:rPr>
        <w:t>m</w:t>
      </w:r>
      <w:r w:rsidRPr="009649F2">
        <w:rPr>
          <w:i/>
          <w:sz w:val="24"/>
          <w:szCs w:val="24"/>
          <w:lang w:val="it-IT"/>
        </w:rPr>
        <w:t>ettiamoci</w:t>
      </w:r>
      <w:r w:rsidRPr="007F20BF">
        <w:rPr>
          <w:i/>
          <w:sz w:val="24"/>
          <w:szCs w:val="24"/>
          <w:lang w:val="it-IT"/>
        </w:rPr>
        <w:t xml:space="preserve"> </w:t>
      </w:r>
      <w:r w:rsidRPr="00E06CEA">
        <w:rPr>
          <w:i/>
          <w:sz w:val="24"/>
          <w:szCs w:val="24"/>
          <w:lang w:val="it-IT"/>
        </w:rPr>
        <w:t>al riparo !</w:t>
      </w:r>
      <w:r w:rsidRPr="00E06CEA">
        <w:rPr>
          <w:sz w:val="24"/>
          <w:szCs w:val="24"/>
          <w:lang w:val="it-IT"/>
        </w:rPr>
        <w:t xml:space="preserve"> </w:t>
      </w:r>
      <w:r w:rsidRPr="009649F2">
        <w:rPr>
          <w:sz w:val="24"/>
          <w:szCs w:val="24"/>
        </w:rPr>
        <w:t>(</w:t>
      </w:r>
      <w:proofErr w:type="spellStart"/>
      <w:r w:rsidRPr="009649F2">
        <w:rPr>
          <w:sz w:val="24"/>
          <w:szCs w:val="24"/>
        </w:rPr>
        <w:t>Hergé</w:t>
      </w:r>
      <w:proofErr w:type="spellEnd"/>
      <w:r w:rsidRPr="009649F2">
        <w:rPr>
          <w:sz w:val="24"/>
          <w:szCs w:val="24"/>
        </w:rPr>
        <w:t xml:space="preserve"> 1999, 17)</w:t>
      </w:r>
    </w:p>
    <w:p w14:paraId="7A3DB488" w14:textId="77777777" w:rsidR="0016405A" w:rsidRDefault="0016405A" w:rsidP="009649F2">
      <w:pPr>
        <w:pStyle w:val="KeinLeerraum"/>
        <w:spacing w:line="276" w:lineRule="auto"/>
        <w:jc w:val="both"/>
        <w:rPr>
          <w:sz w:val="24"/>
          <w:szCs w:val="24"/>
        </w:rPr>
      </w:pPr>
    </w:p>
    <w:p w14:paraId="2C43BE58" w14:textId="64113DC3" w:rsidR="00BE0955" w:rsidRPr="00A931F1" w:rsidRDefault="00BE0955" w:rsidP="009649F2">
      <w:pPr>
        <w:pStyle w:val="KeinLeerraum"/>
        <w:spacing w:line="276" w:lineRule="auto"/>
        <w:jc w:val="both"/>
        <w:rPr>
          <w:sz w:val="24"/>
          <w:szCs w:val="24"/>
          <w:lang w:val="fr-BE"/>
        </w:rPr>
      </w:pPr>
      <w:r>
        <w:rPr>
          <w:sz w:val="24"/>
          <w:szCs w:val="24"/>
        </w:rPr>
        <w:t>(37)</w:t>
      </w:r>
      <w:r w:rsidR="00C95454">
        <w:rPr>
          <w:sz w:val="24"/>
          <w:szCs w:val="24"/>
        </w:rPr>
        <w:t xml:space="preserve"> </w:t>
      </w:r>
      <w:r w:rsidR="006E5E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dt. </w:t>
      </w:r>
      <w:r w:rsidRPr="00BE0955">
        <w:rPr>
          <w:i/>
          <w:sz w:val="24"/>
          <w:szCs w:val="24"/>
        </w:rPr>
        <w:t>Schnell</w:t>
      </w:r>
      <w:r>
        <w:rPr>
          <w:i/>
          <w:sz w:val="24"/>
          <w:szCs w:val="24"/>
        </w:rPr>
        <w:t xml:space="preserve">!...Wieder nach oben...! </w:t>
      </w:r>
      <w:r w:rsidRPr="00A931F1">
        <w:rPr>
          <w:sz w:val="24"/>
          <w:szCs w:val="24"/>
          <w:lang w:val="fr-BE"/>
        </w:rPr>
        <w:t>(Hergé 1998, 20)</w:t>
      </w:r>
    </w:p>
    <w:p w14:paraId="3DE9F00A" w14:textId="77777777" w:rsidR="00BE0955" w:rsidRPr="007F7C23" w:rsidRDefault="00BE0955" w:rsidP="00BE0955">
      <w:pPr>
        <w:pStyle w:val="KeinLeerraum"/>
        <w:spacing w:line="276" w:lineRule="auto"/>
        <w:jc w:val="both"/>
        <w:rPr>
          <w:sz w:val="24"/>
          <w:szCs w:val="24"/>
          <w:lang w:val="fr-BE"/>
        </w:rPr>
      </w:pPr>
      <w:r w:rsidRPr="00A931F1">
        <w:rPr>
          <w:sz w:val="24"/>
          <w:szCs w:val="24"/>
          <w:lang w:val="fr-BE"/>
        </w:rPr>
        <w:t>(37</w:t>
      </w:r>
      <w:r w:rsidR="00A158C0">
        <w:rPr>
          <w:sz w:val="24"/>
          <w:szCs w:val="24"/>
          <w:lang w:val="fr-BE"/>
        </w:rPr>
        <w:t>‘</w:t>
      </w:r>
      <w:r w:rsidRPr="00A931F1">
        <w:rPr>
          <w:sz w:val="24"/>
          <w:szCs w:val="24"/>
          <w:lang w:val="fr-BE"/>
        </w:rPr>
        <w:t>)</w:t>
      </w:r>
      <w:r w:rsidR="00C95454">
        <w:rPr>
          <w:sz w:val="24"/>
          <w:szCs w:val="24"/>
          <w:lang w:val="fr-BE"/>
        </w:rPr>
        <w:t xml:space="preserve"> </w:t>
      </w:r>
      <w:proofErr w:type="spellStart"/>
      <w:proofErr w:type="gramStart"/>
      <w:r w:rsidRPr="00A931F1">
        <w:rPr>
          <w:sz w:val="24"/>
          <w:szCs w:val="24"/>
          <w:lang w:val="fr-BE"/>
        </w:rPr>
        <w:t>frz</w:t>
      </w:r>
      <w:proofErr w:type="spellEnd"/>
      <w:proofErr w:type="gramEnd"/>
      <w:r w:rsidRPr="00A931F1">
        <w:rPr>
          <w:sz w:val="24"/>
          <w:szCs w:val="24"/>
          <w:lang w:val="fr-BE"/>
        </w:rPr>
        <w:t xml:space="preserve">. </w:t>
      </w:r>
      <w:r w:rsidRPr="00A931F1">
        <w:rPr>
          <w:i/>
          <w:sz w:val="24"/>
          <w:szCs w:val="24"/>
          <w:lang w:val="fr-BE"/>
        </w:rPr>
        <w:t xml:space="preserve">Vite!... Remontons!... </w:t>
      </w:r>
      <w:r w:rsidRPr="007F7C23">
        <w:rPr>
          <w:sz w:val="24"/>
          <w:szCs w:val="24"/>
          <w:lang w:val="fr-BE"/>
        </w:rPr>
        <w:t>(Hergé 1947/1982, 18)</w:t>
      </w:r>
    </w:p>
    <w:p w14:paraId="52AA80B4" w14:textId="77777777" w:rsidR="00865962" w:rsidRPr="007574E3" w:rsidRDefault="00BE0955" w:rsidP="00865962">
      <w:pPr>
        <w:pStyle w:val="KeinLeerraum"/>
        <w:spacing w:line="276" w:lineRule="auto"/>
        <w:jc w:val="both"/>
        <w:rPr>
          <w:sz w:val="24"/>
          <w:szCs w:val="24"/>
          <w:lang w:val="en-US"/>
        </w:rPr>
      </w:pPr>
      <w:proofErr w:type="gramStart"/>
      <w:r w:rsidRPr="007574E3">
        <w:rPr>
          <w:sz w:val="24"/>
          <w:szCs w:val="24"/>
          <w:lang w:val="en-US"/>
        </w:rPr>
        <w:t>(37</w:t>
      </w:r>
      <w:r w:rsidR="00A158C0" w:rsidRPr="007574E3">
        <w:rPr>
          <w:sz w:val="24"/>
          <w:szCs w:val="24"/>
          <w:lang w:val="en-US"/>
        </w:rPr>
        <w:t>“</w:t>
      </w:r>
      <w:r w:rsidRPr="007574E3">
        <w:rPr>
          <w:sz w:val="24"/>
          <w:szCs w:val="24"/>
          <w:lang w:val="en-US"/>
        </w:rPr>
        <w:t>) it.</w:t>
      </w:r>
      <w:proofErr w:type="gramEnd"/>
      <w:r w:rsidRPr="007574E3">
        <w:rPr>
          <w:sz w:val="24"/>
          <w:szCs w:val="24"/>
          <w:lang w:val="en-US"/>
        </w:rPr>
        <w:t xml:space="preserve"> </w:t>
      </w:r>
      <w:proofErr w:type="gramStart"/>
      <w:r w:rsidR="0022009B" w:rsidRPr="007574E3">
        <w:rPr>
          <w:i/>
          <w:sz w:val="24"/>
          <w:szCs w:val="24"/>
          <w:lang w:val="en-US"/>
        </w:rPr>
        <w:t>presto</w:t>
      </w:r>
      <w:proofErr w:type="gramEnd"/>
      <w:r w:rsidR="0022009B" w:rsidRPr="007574E3">
        <w:rPr>
          <w:i/>
          <w:sz w:val="24"/>
          <w:szCs w:val="24"/>
          <w:lang w:val="en-US"/>
        </w:rPr>
        <w:t xml:space="preserve">! </w:t>
      </w:r>
      <w:proofErr w:type="spellStart"/>
      <w:r w:rsidR="0022009B" w:rsidRPr="007574E3">
        <w:rPr>
          <w:i/>
          <w:sz w:val="24"/>
          <w:szCs w:val="24"/>
          <w:lang w:val="en-US"/>
        </w:rPr>
        <w:t>Risaliamo</w:t>
      </w:r>
      <w:proofErr w:type="spellEnd"/>
      <w:r w:rsidR="0022009B" w:rsidRPr="007574E3">
        <w:rPr>
          <w:i/>
          <w:sz w:val="24"/>
          <w:szCs w:val="24"/>
          <w:lang w:val="en-US"/>
        </w:rPr>
        <w:t>!</w:t>
      </w:r>
      <w:r w:rsidR="00C95454" w:rsidRPr="007574E3">
        <w:rPr>
          <w:sz w:val="24"/>
          <w:szCs w:val="24"/>
          <w:lang w:val="en-US"/>
        </w:rPr>
        <w:t xml:space="preserve"> </w:t>
      </w:r>
      <w:r w:rsidRPr="007574E3">
        <w:rPr>
          <w:sz w:val="24"/>
          <w:szCs w:val="24"/>
          <w:lang w:val="en-US"/>
        </w:rPr>
        <w:t>(</w:t>
      </w:r>
      <w:proofErr w:type="spellStart"/>
      <w:r w:rsidRPr="007574E3">
        <w:rPr>
          <w:sz w:val="24"/>
          <w:szCs w:val="24"/>
          <w:lang w:val="en-US"/>
        </w:rPr>
        <w:t>Hergé</w:t>
      </w:r>
      <w:proofErr w:type="spellEnd"/>
      <w:r w:rsidRPr="007574E3">
        <w:rPr>
          <w:sz w:val="24"/>
          <w:szCs w:val="24"/>
          <w:lang w:val="en-US"/>
        </w:rPr>
        <w:t xml:space="preserve"> 1999, 18)</w:t>
      </w:r>
    </w:p>
    <w:p w14:paraId="721867C2" w14:textId="77777777" w:rsidR="00BE0955" w:rsidRPr="007574E3" w:rsidRDefault="00BE0955" w:rsidP="00BE0955">
      <w:pPr>
        <w:pStyle w:val="KeinLeerraum"/>
        <w:spacing w:line="276" w:lineRule="auto"/>
        <w:jc w:val="both"/>
        <w:rPr>
          <w:sz w:val="24"/>
          <w:szCs w:val="24"/>
          <w:lang w:val="en-US"/>
        </w:rPr>
      </w:pPr>
    </w:p>
    <w:p w14:paraId="2D516CAC" w14:textId="047B4C18" w:rsidR="00BE0955" w:rsidRPr="007574E3" w:rsidRDefault="00BE0955" w:rsidP="00BE0955">
      <w:pPr>
        <w:pStyle w:val="KeinLeerraum"/>
        <w:spacing w:line="276" w:lineRule="auto"/>
        <w:jc w:val="both"/>
        <w:rPr>
          <w:sz w:val="24"/>
          <w:szCs w:val="24"/>
        </w:rPr>
      </w:pPr>
      <w:r w:rsidRPr="007574E3">
        <w:rPr>
          <w:sz w:val="24"/>
          <w:szCs w:val="24"/>
          <w:lang w:val="en-US"/>
        </w:rPr>
        <w:t>(38)</w:t>
      </w:r>
      <w:r w:rsidR="00C95454" w:rsidRPr="007574E3">
        <w:rPr>
          <w:sz w:val="24"/>
          <w:szCs w:val="24"/>
          <w:lang w:val="en-US"/>
        </w:rPr>
        <w:t xml:space="preserve"> </w:t>
      </w:r>
      <w:r w:rsidR="006E5EBB" w:rsidRPr="007574E3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574E3">
        <w:rPr>
          <w:sz w:val="24"/>
          <w:szCs w:val="24"/>
          <w:lang w:val="en-US"/>
        </w:rPr>
        <w:t>dt</w:t>
      </w:r>
      <w:proofErr w:type="gramEnd"/>
      <w:r w:rsidRPr="007574E3">
        <w:rPr>
          <w:sz w:val="24"/>
          <w:szCs w:val="24"/>
          <w:lang w:val="en-US"/>
        </w:rPr>
        <w:t>.</w:t>
      </w:r>
      <w:proofErr w:type="spellEnd"/>
      <w:r w:rsidRPr="007574E3">
        <w:rPr>
          <w:sz w:val="24"/>
          <w:szCs w:val="24"/>
          <w:lang w:val="en-US"/>
        </w:rPr>
        <w:t xml:space="preserve"> </w:t>
      </w:r>
      <w:r w:rsidRPr="008104B6">
        <w:rPr>
          <w:i/>
          <w:sz w:val="24"/>
          <w:szCs w:val="24"/>
        </w:rPr>
        <w:t>Schnell in den Keller!</w:t>
      </w:r>
      <w:r w:rsidRPr="008104B6">
        <w:rPr>
          <w:sz w:val="24"/>
          <w:szCs w:val="24"/>
        </w:rPr>
        <w:t xml:space="preserve"> </w:t>
      </w:r>
      <w:r w:rsidRPr="007574E3">
        <w:rPr>
          <w:sz w:val="24"/>
          <w:szCs w:val="24"/>
        </w:rPr>
        <w:t xml:space="preserve">(Jacobs 1980, 19) </w:t>
      </w:r>
    </w:p>
    <w:p w14:paraId="27C2CB3E" w14:textId="77777777" w:rsidR="00BE0955" w:rsidRPr="007F7C23" w:rsidRDefault="00BE0955" w:rsidP="00BE0955">
      <w:pPr>
        <w:pStyle w:val="KeinLeerraum"/>
        <w:spacing w:line="276" w:lineRule="auto"/>
        <w:jc w:val="both"/>
        <w:rPr>
          <w:sz w:val="24"/>
          <w:szCs w:val="24"/>
          <w:lang w:val="it-IT"/>
        </w:rPr>
      </w:pPr>
      <w:r w:rsidRPr="00BE0955">
        <w:rPr>
          <w:sz w:val="24"/>
          <w:szCs w:val="24"/>
          <w:lang w:val="fr-BE"/>
        </w:rPr>
        <w:t>(38</w:t>
      </w:r>
      <w:r w:rsidR="00A158C0">
        <w:rPr>
          <w:sz w:val="24"/>
          <w:szCs w:val="24"/>
          <w:lang w:val="fr-BE"/>
        </w:rPr>
        <w:t>‘</w:t>
      </w:r>
      <w:r w:rsidRPr="00BE0955">
        <w:rPr>
          <w:sz w:val="24"/>
          <w:szCs w:val="24"/>
          <w:lang w:val="fr-BE"/>
        </w:rPr>
        <w:t xml:space="preserve">) </w:t>
      </w:r>
      <w:proofErr w:type="spellStart"/>
      <w:proofErr w:type="gramStart"/>
      <w:r w:rsidRPr="00BE0955">
        <w:rPr>
          <w:sz w:val="24"/>
          <w:szCs w:val="24"/>
          <w:lang w:val="fr-BE"/>
        </w:rPr>
        <w:t>frz</w:t>
      </w:r>
      <w:proofErr w:type="spellEnd"/>
      <w:proofErr w:type="gramEnd"/>
      <w:r w:rsidRPr="00BE0955">
        <w:rPr>
          <w:sz w:val="24"/>
          <w:szCs w:val="24"/>
          <w:lang w:val="fr-BE"/>
        </w:rPr>
        <w:t xml:space="preserve">. </w:t>
      </w:r>
      <w:r w:rsidRPr="00BE0955">
        <w:rPr>
          <w:i/>
          <w:sz w:val="24"/>
          <w:szCs w:val="24"/>
          <w:lang w:val="fr-BE"/>
        </w:rPr>
        <w:t>Ca va!... Embarquez le cave en vitesse!</w:t>
      </w:r>
      <w:r w:rsidR="00355503" w:rsidRPr="00355503">
        <w:rPr>
          <w:rStyle w:val="Funotenzeichen"/>
          <w:sz w:val="24"/>
          <w:szCs w:val="24"/>
          <w:lang w:val="fr-BE"/>
        </w:rPr>
        <w:footnoteReference w:id="22"/>
      </w:r>
      <w:r w:rsidRPr="00BE0955">
        <w:rPr>
          <w:sz w:val="24"/>
          <w:szCs w:val="24"/>
          <w:lang w:val="fr-BE"/>
        </w:rPr>
        <w:t xml:space="preserve"> </w:t>
      </w:r>
      <w:r w:rsidRPr="007F7C23">
        <w:rPr>
          <w:sz w:val="24"/>
          <w:szCs w:val="24"/>
          <w:lang w:val="it-IT"/>
        </w:rPr>
        <w:t>(Jacobs 1991, 19)</w:t>
      </w:r>
    </w:p>
    <w:p w14:paraId="76FBCB4F" w14:textId="77777777" w:rsidR="00BE0955" w:rsidRPr="008104B6" w:rsidRDefault="00BE0955" w:rsidP="00BE0955">
      <w:pPr>
        <w:pStyle w:val="KeinLeerraum"/>
        <w:spacing w:line="276" w:lineRule="auto"/>
        <w:jc w:val="both"/>
        <w:rPr>
          <w:sz w:val="24"/>
          <w:szCs w:val="24"/>
        </w:rPr>
      </w:pPr>
      <w:r w:rsidRPr="007F7C23">
        <w:rPr>
          <w:sz w:val="24"/>
          <w:szCs w:val="24"/>
          <w:lang w:val="it-IT"/>
        </w:rPr>
        <w:t>(38</w:t>
      </w:r>
      <w:r w:rsidR="00A158C0">
        <w:rPr>
          <w:sz w:val="24"/>
          <w:szCs w:val="24"/>
          <w:lang w:val="it-IT"/>
        </w:rPr>
        <w:t>“</w:t>
      </w:r>
      <w:r w:rsidRPr="007F7C23">
        <w:rPr>
          <w:sz w:val="24"/>
          <w:szCs w:val="24"/>
          <w:lang w:val="it-IT"/>
        </w:rPr>
        <w:t xml:space="preserve">) </w:t>
      </w:r>
      <w:proofErr w:type="spellStart"/>
      <w:r w:rsidRPr="007F7C23">
        <w:rPr>
          <w:sz w:val="24"/>
          <w:szCs w:val="24"/>
          <w:lang w:val="it-IT"/>
        </w:rPr>
        <w:t>it</w:t>
      </w:r>
      <w:proofErr w:type="spellEnd"/>
      <w:r w:rsidRPr="007F7C23">
        <w:rPr>
          <w:sz w:val="24"/>
          <w:szCs w:val="24"/>
          <w:lang w:val="it-IT"/>
        </w:rPr>
        <w:t xml:space="preserve">. </w:t>
      </w:r>
      <w:r w:rsidR="00285E90" w:rsidRPr="007F7C23">
        <w:rPr>
          <w:i/>
          <w:sz w:val="24"/>
          <w:szCs w:val="24"/>
          <w:lang w:val="it-IT"/>
        </w:rPr>
        <w:t>Raggiungete in fretta la cantina!</w:t>
      </w:r>
      <w:r w:rsidRPr="00285E90">
        <w:rPr>
          <w:sz w:val="24"/>
          <w:szCs w:val="24"/>
          <w:lang w:val="it-IT"/>
        </w:rPr>
        <w:t xml:space="preserve"> </w:t>
      </w:r>
      <w:r w:rsidRPr="008104B6">
        <w:rPr>
          <w:sz w:val="24"/>
          <w:szCs w:val="24"/>
        </w:rPr>
        <w:t xml:space="preserve">(Jacobs 1993, </w:t>
      </w:r>
      <w:r w:rsidR="00285E90" w:rsidRPr="008104B6">
        <w:rPr>
          <w:sz w:val="24"/>
          <w:szCs w:val="24"/>
        </w:rPr>
        <w:t>1</w:t>
      </w:r>
      <w:r w:rsidRPr="008104B6">
        <w:rPr>
          <w:sz w:val="24"/>
          <w:szCs w:val="24"/>
        </w:rPr>
        <w:t>9)</w:t>
      </w:r>
    </w:p>
    <w:p w14:paraId="34B381F9" w14:textId="77777777" w:rsidR="00BE0955" w:rsidRPr="008104B6" w:rsidRDefault="00BE0955" w:rsidP="00BE0955">
      <w:pPr>
        <w:pStyle w:val="KeinLeerraum"/>
        <w:spacing w:line="276" w:lineRule="auto"/>
        <w:jc w:val="both"/>
        <w:rPr>
          <w:sz w:val="24"/>
          <w:szCs w:val="24"/>
        </w:rPr>
      </w:pPr>
      <w:r w:rsidRPr="008104B6">
        <w:rPr>
          <w:sz w:val="24"/>
          <w:szCs w:val="24"/>
        </w:rPr>
        <w:tab/>
      </w:r>
    </w:p>
    <w:p w14:paraId="658DF310" w14:textId="77777777" w:rsidR="00AD6598" w:rsidRPr="009649F2" w:rsidRDefault="00AD6598" w:rsidP="009649F2">
      <w:pPr>
        <w:pStyle w:val="KeinLeerraum"/>
        <w:spacing w:line="276" w:lineRule="auto"/>
        <w:jc w:val="both"/>
        <w:rPr>
          <w:sz w:val="24"/>
          <w:szCs w:val="24"/>
        </w:rPr>
      </w:pPr>
      <w:r w:rsidRPr="00355503">
        <w:rPr>
          <w:sz w:val="24"/>
          <w:szCs w:val="24"/>
        </w:rPr>
        <w:t>Bei genau</w:t>
      </w:r>
      <w:r w:rsidR="00F31038" w:rsidRPr="00355503">
        <w:rPr>
          <w:sz w:val="24"/>
          <w:szCs w:val="24"/>
        </w:rPr>
        <w:t>e</w:t>
      </w:r>
      <w:r w:rsidRPr="00355503">
        <w:rPr>
          <w:sz w:val="24"/>
          <w:szCs w:val="24"/>
        </w:rPr>
        <w:t>rer kontrastive</w:t>
      </w:r>
      <w:r w:rsidR="000B2339" w:rsidRPr="00355503">
        <w:rPr>
          <w:sz w:val="24"/>
          <w:szCs w:val="24"/>
        </w:rPr>
        <w:t>r</w:t>
      </w:r>
      <w:r w:rsidRPr="00355503">
        <w:rPr>
          <w:sz w:val="24"/>
          <w:szCs w:val="24"/>
        </w:rPr>
        <w:t xml:space="preserve"> Betrachtung der drei </w:t>
      </w:r>
      <w:r w:rsidR="000B2339" w:rsidRPr="00355503">
        <w:rPr>
          <w:sz w:val="24"/>
          <w:szCs w:val="24"/>
        </w:rPr>
        <w:t>Fassungen des Beispiels (3</w:t>
      </w:r>
      <w:r w:rsidR="00681ED1" w:rsidRPr="00355503">
        <w:rPr>
          <w:sz w:val="24"/>
          <w:szCs w:val="24"/>
        </w:rPr>
        <w:t>6</w:t>
      </w:r>
      <w:r w:rsidRPr="00355503">
        <w:rPr>
          <w:sz w:val="24"/>
          <w:szCs w:val="24"/>
        </w:rPr>
        <w:t xml:space="preserve">) fällt auf, </w:t>
      </w:r>
      <w:r w:rsidR="00E22C26">
        <w:rPr>
          <w:sz w:val="24"/>
          <w:szCs w:val="24"/>
        </w:rPr>
        <w:t>dass</w:t>
      </w:r>
      <w:r>
        <w:rPr>
          <w:sz w:val="24"/>
          <w:szCs w:val="24"/>
        </w:rPr>
        <w:t xml:space="preserve"> </w:t>
      </w:r>
      <w:r w:rsidR="00E22C26">
        <w:rPr>
          <w:sz w:val="24"/>
          <w:szCs w:val="24"/>
        </w:rPr>
        <w:t xml:space="preserve">der </w:t>
      </w:r>
      <w:r w:rsidR="00D14B13">
        <w:rPr>
          <w:sz w:val="24"/>
          <w:szCs w:val="24"/>
        </w:rPr>
        <w:t>f</w:t>
      </w:r>
      <w:r w:rsidR="00E22C26">
        <w:rPr>
          <w:sz w:val="24"/>
          <w:szCs w:val="24"/>
        </w:rPr>
        <w:t>ranzösische Beleg ziemlich formell wirkt</w:t>
      </w:r>
      <w:r>
        <w:rPr>
          <w:sz w:val="24"/>
          <w:szCs w:val="24"/>
        </w:rPr>
        <w:t xml:space="preserve">, </w:t>
      </w:r>
      <w:r w:rsidR="00E22C26">
        <w:rPr>
          <w:sz w:val="24"/>
          <w:szCs w:val="24"/>
        </w:rPr>
        <w:t xml:space="preserve">weil er </w:t>
      </w:r>
      <w:r>
        <w:rPr>
          <w:sz w:val="24"/>
          <w:szCs w:val="24"/>
        </w:rPr>
        <w:t xml:space="preserve">eine komplexe Imperativform mit </w:t>
      </w:r>
      <w:r>
        <w:rPr>
          <w:sz w:val="24"/>
          <w:szCs w:val="24"/>
        </w:rPr>
        <w:lastRenderedPageBreak/>
        <w:t>[</w:t>
      </w:r>
      <w:r w:rsidR="00142BDD">
        <w:rPr>
          <w:i/>
          <w:sz w:val="24"/>
          <w:szCs w:val="24"/>
        </w:rPr>
        <w:t>a</w:t>
      </w:r>
      <w:r w:rsidR="00142BDD" w:rsidRPr="009649F2">
        <w:rPr>
          <w:i/>
          <w:sz w:val="24"/>
          <w:szCs w:val="24"/>
        </w:rPr>
        <w:t>llons</w:t>
      </w:r>
      <w:r w:rsidR="00142BD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+ Infinitiv] </w:t>
      </w:r>
      <w:r w:rsidR="00E22C26">
        <w:rPr>
          <w:sz w:val="24"/>
          <w:szCs w:val="24"/>
        </w:rPr>
        <w:t>aufweist</w:t>
      </w:r>
      <w:r w:rsidR="003F74BE">
        <w:rPr>
          <w:sz w:val="24"/>
          <w:szCs w:val="24"/>
        </w:rPr>
        <w:t xml:space="preserve"> (siehe auch Oppermann-</w:t>
      </w:r>
      <w:proofErr w:type="spellStart"/>
      <w:r w:rsidR="003F74BE">
        <w:rPr>
          <w:sz w:val="24"/>
          <w:szCs w:val="24"/>
        </w:rPr>
        <w:t>Marsaux</w:t>
      </w:r>
      <w:proofErr w:type="spellEnd"/>
      <w:r w:rsidR="003F74BE">
        <w:rPr>
          <w:sz w:val="24"/>
          <w:szCs w:val="24"/>
        </w:rPr>
        <w:t xml:space="preserve"> 2010)</w:t>
      </w:r>
      <w:r>
        <w:rPr>
          <w:sz w:val="24"/>
          <w:szCs w:val="24"/>
        </w:rPr>
        <w:t xml:space="preserve">, anstatt der synthetischen Form </w:t>
      </w:r>
      <w:proofErr w:type="spellStart"/>
      <w:r w:rsidR="00D14B13">
        <w:rPr>
          <w:i/>
          <w:sz w:val="24"/>
          <w:szCs w:val="24"/>
        </w:rPr>
        <w:t>m</w:t>
      </w:r>
      <w:r w:rsidRPr="009649F2">
        <w:rPr>
          <w:i/>
          <w:sz w:val="24"/>
          <w:szCs w:val="24"/>
        </w:rPr>
        <w:t>ettons</w:t>
      </w:r>
      <w:proofErr w:type="spellEnd"/>
      <w:r w:rsidR="005C4E81">
        <w:rPr>
          <w:sz w:val="24"/>
          <w:szCs w:val="24"/>
        </w:rPr>
        <w:t>, das dem</w:t>
      </w:r>
      <w:r>
        <w:rPr>
          <w:sz w:val="24"/>
          <w:szCs w:val="24"/>
        </w:rPr>
        <w:t xml:space="preserve"> Italienischen </w:t>
      </w:r>
      <w:proofErr w:type="spellStart"/>
      <w:r w:rsidR="00142BDD">
        <w:rPr>
          <w:i/>
          <w:sz w:val="24"/>
          <w:szCs w:val="24"/>
        </w:rPr>
        <w:t>m</w:t>
      </w:r>
      <w:r w:rsidR="00142BDD" w:rsidRPr="009649F2">
        <w:rPr>
          <w:i/>
          <w:sz w:val="24"/>
          <w:szCs w:val="24"/>
        </w:rPr>
        <w:t>ettiamioci</w:t>
      </w:r>
      <w:proofErr w:type="spellEnd"/>
      <w:r w:rsidR="00142BDD">
        <w:rPr>
          <w:i/>
          <w:sz w:val="24"/>
          <w:szCs w:val="24"/>
        </w:rPr>
        <w:t xml:space="preserve"> </w:t>
      </w:r>
      <w:r w:rsidR="005C4E81">
        <w:rPr>
          <w:sz w:val="24"/>
          <w:szCs w:val="24"/>
        </w:rPr>
        <w:t xml:space="preserve">entspricht. </w:t>
      </w:r>
    </w:p>
    <w:p w14:paraId="11B2A334" w14:textId="77777777" w:rsidR="00715C90" w:rsidRDefault="003F74BE" w:rsidP="003F74BE">
      <w:pPr>
        <w:pStyle w:val="KeinLeerraum"/>
        <w:tabs>
          <w:tab w:val="left" w:pos="426"/>
        </w:tabs>
        <w:spacing w:line="276" w:lineRule="auto"/>
        <w:ind w:firstLine="284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715C90">
        <w:rPr>
          <w:sz w:val="24"/>
          <w:szCs w:val="24"/>
        </w:rPr>
        <w:t xml:space="preserve">Weitere französische und italienische Äquivalente für deutsche </w:t>
      </w:r>
      <w:proofErr w:type="spellStart"/>
      <w:r w:rsidR="00715C90">
        <w:rPr>
          <w:sz w:val="24"/>
          <w:szCs w:val="24"/>
        </w:rPr>
        <w:t>verblose</w:t>
      </w:r>
      <w:proofErr w:type="spellEnd"/>
      <w:r w:rsidR="00715C90">
        <w:rPr>
          <w:sz w:val="24"/>
          <w:szCs w:val="24"/>
        </w:rPr>
        <w:t xml:space="preserve"> </w:t>
      </w:r>
      <w:r w:rsidR="007E4F08">
        <w:rPr>
          <w:sz w:val="24"/>
          <w:szCs w:val="24"/>
        </w:rPr>
        <w:t xml:space="preserve">Strukturen </w:t>
      </w:r>
      <w:r w:rsidR="00715C90">
        <w:rPr>
          <w:sz w:val="24"/>
          <w:szCs w:val="24"/>
        </w:rPr>
        <w:t>stellen folgende Belege dar:</w:t>
      </w:r>
    </w:p>
    <w:p w14:paraId="0D2BB512" w14:textId="77777777" w:rsidR="00877583" w:rsidRPr="00E06CEA" w:rsidRDefault="00877583" w:rsidP="00877583">
      <w:pPr>
        <w:pStyle w:val="KeinLeerraum"/>
        <w:spacing w:line="276" w:lineRule="auto"/>
        <w:ind w:firstLine="426"/>
        <w:jc w:val="both"/>
        <w:rPr>
          <w:sz w:val="24"/>
          <w:szCs w:val="24"/>
        </w:rPr>
      </w:pPr>
    </w:p>
    <w:p w14:paraId="60CE2956" w14:textId="3B3F8A07" w:rsidR="00877583" w:rsidRPr="00E06CEA" w:rsidRDefault="00877583" w:rsidP="00877583">
      <w:pPr>
        <w:pStyle w:val="KeinLeerraum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(</w:t>
      </w:r>
      <w:r w:rsidR="00762ECD">
        <w:rPr>
          <w:sz w:val="24"/>
          <w:szCs w:val="24"/>
        </w:rPr>
        <w:t>3</w:t>
      </w:r>
      <w:r w:rsidR="00B576C7">
        <w:rPr>
          <w:sz w:val="24"/>
          <w:szCs w:val="24"/>
        </w:rPr>
        <w:t>9</w:t>
      </w:r>
      <w:r w:rsidRPr="00E06CEA">
        <w:rPr>
          <w:sz w:val="24"/>
          <w:szCs w:val="24"/>
        </w:rPr>
        <w:t>)</w:t>
      </w:r>
      <w:r w:rsidR="00C95454">
        <w:rPr>
          <w:sz w:val="24"/>
          <w:szCs w:val="24"/>
        </w:rPr>
        <w:t xml:space="preserve"> </w:t>
      </w:r>
      <w:r w:rsidR="006E5EBB">
        <w:rPr>
          <w:sz w:val="24"/>
          <w:szCs w:val="24"/>
        </w:rPr>
        <w:t xml:space="preserve"> </w:t>
      </w:r>
      <w:r w:rsidRPr="00E06CEA">
        <w:rPr>
          <w:sz w:val="24"/>
          <w:szCs w:val="24"/>
        </w:rPr>
        <w:t xml:space="preserve">dt. </w:t>
      </w:r>
      <w:r w:rsidRPr="00E06CEA">
        <w:rPr>
          <w:i/>
          <w:sz w:val="24"/>
          <w:szCs w:val="24"/>
        </w:rPr>
        <w:t>Zuerst zum Sicherungskasten…</w:t>
      </w:r>
      <w:r w:rsidRPr="00E06CEA">
        <w:rPr>
          <w:sz w:val="24"/>
          <w:szCs w:val="24"/>
        </w:rPr>
        <w:t xml:space="preserve">(Jacobs 1980, 9) </w:t>
      </w:r>
    </w:p>
    <w:p w14:paraId="6014B21D" w14:textId="77777777" w:rsidR="00780A85" w:rsidRPr="00CE34E4" w:rsidRDefault="00780A85" w:rsidP="00780A85">
      <w:pPr>
        <w:pStyle w:val="KeinLeerraum"/>
        <w:spacing w:line="276" w:lineRule="auto"/>
        <w:jc w:val="both"/>
        <w:rPr>
          <w:sz w:val="24"/>
          <w:szCs w:val="24"/>
          <w:lang w:val="en-US"/>
        </w:rPr>
      </w:pPr>
      <w:r w:rsidRPr="008104B6">
        <w:rPr>
          <w:sz w:val="24"/>
          <w:szCs w:val="24"/>
          <w:lang w:val="fr-BE"/>
        </w:rPr>
        <w:t>(3</w:t>
      </w:r>
      <w:r w:rsidR="00B576C7" w:rsidRPr="008104B6">
        <w:rPr>
          <w:sz w:val="24"/>
          <w:szCs w:val="24"/>
          <w:lang w:val="fr-BE"/>
        </w:rPr>
        <w:t>9</w:t>
      </w:r>
      <w:r w:rsidR="00A158C0">
        <w:rPr>
          <w:sz w:val="24"/>
          <w:szCs w:val="24"/>
          <w:lang w:val="fr-BE"/>
        </w:rPr>
        <w:t>‘</w:t>
      </w:r>
      <w:r w:rsidRPr="008104B6">
        <w:rPr>
          <w:sz w:val="24"/>
          <w:szCs w:val="24"/>
          <w:lang w:val="fr-BE"/>
        </w:rPr>
        <w:t xml:space="preserve">) </w:t>
      </w:r>
      <w:proofErr w:type="spellStart"/>
      <w:proofErr w:type="gramStart"/>
      <w:r w:rsidRPr="008104B6">
        <w:rPr>
          <w:sz w:val="24"/>
          <w:szCs w:val="24"/>
          <w:lang w:val="fr-BE"/>
        </w:rPr>
        <w:t>frz</w:t>
      </w:r>
      <w:proofErr w:type="spellEnd"/>
      <w:proofErr w:type="gramEnd"/>
      <w:r w:rsidRPr="008104B6">
        <w:rPr>
          <w:sz w:val="24"/>
          <w:szCs w:val="24"/>
          <w:lang w:val="fr-BE"/>
        </w:rPr>
        <w:t xml:space="preserve">. </w:t>
      </w:r>
      <w:r w:rsidRPr="008104B6">
        <w:rPr>
          <w:i/>
          <w:sz w:val="24"/>
          <w:szCs w:val="24"/>
          <w:lang w:val="fr-BE"/>
        </w:rPr>
        <w:t>D'abord: Trouver le tableau!...</w:t>
      </w:r>
      <w:r w:rsidRPr="008104B6">
        <w:rPr>
          <w:sz w:val="24"/>
          <w:szCs w:val="24"/>
          <w:lang w:val="fr-BE"/>
        </w:rPr>
        <w:t xml:space="preserve"> </w:t>
      </w:r>
      <w:r w:rsidRPr="00CE34E4">
        <w:rPr>
          <w:sz w:val="24"/>
          <w:szCs w:val="24"/>
          <w:lang w:val="en-US"/>
        </w:rPr>
        <w:t>(Jacobs 1991, 9)</w:t>
      </w:r>
    </w:p>
    <w:p w14:paraId="1501F5A1" w14:textId="77777777" w:rsidR="00780A85" w:rsidRPr="00B5587C" w:rsidRDefault="00780A85" w:rsidP="00780A85">
      <w:pPr>
        <w:pStyle w:val="KeinLeerraum"/>
        <w:spacing w:line="276" w:lineRule="auto"/>
        <w:jc w:val="both"/>
        <w:rPr>
          <w:sz w:val="24"/>
          <w:szCs w:val="24"/>
          <w:lang w:val="en-US"/>
        </w:rPr>
      </w:pPr>
      <w:r w:rsidRPr="00CE34E4">
        <w:rPr>
          <w:sz w:val="24"/>
          <w:szCs w:val="24"/>
          <w:lang w:val="en-US"/>
        </w:rPr>
        <w:t>(3</w:t>
      </w:r>
      <w:r w:rsidR="00B576C7" w:rsidRPr="00CE34E4">
        <w:rPr>
          <w:sz w:val="24"/>
          <w:szCs w:val="24"/>
          <w:lang w:val="en-US"/>
        </w:rPr>
        <w:t>9</w:t>
      </w:r>
      <w:r w:rsidR="00A158C0">
        <w:rPr>
          <w:sz w:val="24"/>
          <w:szCs w:val="24"/>
          <w:lang w:val="en-US"/>
        </w:rPr>
        <w:t>“</w:t>
      </w:r>
      <w:r w:rsidRPr="00CE34E4">
        <w:rPr>
          <w:sz w:val="24"/>
          <w:szCs w:val="24"/>
          <w:lang w:val="en-US"/>
        </w:rPr>
        <w:t xml:space="preserve">) it. </w:t>
      </w:r>
      <w:r w:rsidRPr="00F77A4D">
        <w:rPr>
          <w:i/>
          <w:sz w:val="24"/>
          <w:szCs w:val="24"/>
          <w:lang w:val="it-IT"/>
        </w:rPr>
        <w:t>Dobbiamo trovare il quadro elettrico!</w:t>
      </w:r>
      <w:r w:rsidRPr="00E06CEA">
        <w:rPr>
          <w:sz w:val="24"/>
          <w:szCs w:val="24"/>
          <w:lang w:val="it-IT"/>
        </w:rPr>
        <w:t xml:space="preserve"> </w:t>
      </w:r>
      <w:r w:rsidRPr="00B5587C">
        <w:rPr>
          <w:sz w:val="24"/>
          <w:szCs w:val="24"/>
          <w:lang w:val="en-US"/>
        </w:rPr>
        <w:t>(Jacobs 1993, 9)</w:t>
      </w:r>
    </w:p>
    <w:p w14:paraId="0738D4F8" w14:textId="77777777" w:rsidR="00780A85" w:rsidRPr="00B5587C" w:rsidRDefault="00780A85" w:rsidP="00780A85">
      <w:pPr>
        <w:pStyle w:val="KeinLeerraum"/>
        <w:spacing w:line="276" w:lineRule="auto"/>
        <w:jc w:val="both"/>
        <w:rPr>
          <w:sz w:val="24"/>
          <w:szCs w:val="24"/>
          <w:lang w:val="en-US"/>
        </w:rPr>
      </w:pPr>
    </w:p>
    <w:p w14:paraId="2A4ED967" w14:textId="0F9F0F0E" w:rsidR="00877583" w:rsidRPr="00C24AEA" w:rsidRDefault="00877583" w:rsidP="00780A85">
      <w:pPr>
        <w:pStyle w:val="KeinLeerraum"/>
        <w:spacing w:line="276" w:lineRule="auto"/>
        <w:jc w:val="both"/>
        <w:rPr>
          <w:sz w:val="24"/>
          <w:szCs w:val="24"/>
          <w:lang w:val="fr-BE"/>
        </w:rPr>
      </w:pPr>
      <w:r w:rsidRPr="00C24AEA">
        <w:rPr>
          <w:sz w:val="24"/>
          <w:szCs w:val="24"/>
        </w:rPr>
        <w:t>(</w:t>
      </w:r>
      <w:r w:rsidR="00B576C7" w:rsidRPr="00C24AEA">
        <w:rPr>
          <w:sz w:val="24"/>
          <w:szCs w:val="24"/>
        </w:rPr>
        <w:t>40</w:t>
      </w:r>
      <w:r w:rsidRPr="00C24AEA">
        <w:rPr>
          <w:sz w:val="24"/>
          <w:szCs w:val="24"/>
        </w:rPr>
        <w:t>)</w:t>
      </w:r>
      <w:r w:rsidR="00C95454" w:rsidRPr="00C24AEA">
        <w:rPr>
          <w:sz w:val="24"/>
          <w:szCs w:val="24"/>
        </w:rPr>
        <w:t xml:space="preserve"> </w:t>
      </w:r>
      <w:r w:rsidR="006E5EBB">
        <w:rPr>
          <w:sz w:val="24"/>
          <w:szCs w:val="24"/>
        </w:rPr>
        <w:t xml:space="preserve"> </w:t>
      </w:r>
      <w:r w:rsidRPr="00C24AEA">
        <w:rPr>
          <w:sz w:val="24"/>
          <w:szCs w:val="24"/>
        </w:rPr>
        <w:t xml:space="preserve">dt. </w:t>
      </w:r>
      <w:r w:rsidRPr="00C24AEA">
        <w:rPr>
          <w:i/>
          <w:sz w:val="24"/>
          <w:szCs w:val="24"/>
        </w:rPr>
        <w:t xml:space="preserve">So! </w:t>
      </w:r>
      <w:r w:rsidRPr="00E06CEA">
        <w:rPr>
          <w:i/>
          <w:sz w:val="24"/>
          <w:szCs w:val="24"/>
        </w:rPr>
        <w:t>An die Arbeit…</w:t>
      </w:r>
      <w:r w:rsidRPr="00E06CEA">
        <w:rPr>
          <w:sz w:val="24"/>
          <w:szCs w:val="24"/>
        </w:rPr>
        <w:t xml:space="preserve"> </w:t>
      </w:r>
      <w:r w:rsidRPr="00C24AEA">
        <w:rPr>
          <w:sz w:val="24"/>
          <w:szCs w:val="24"/>
          <w:lang w:val="fr-BE"/>
        </w:rPr>
        <w:t xml:space="preserve">(Jacobs 1980, 32) </w:t>
      </w:r>
      <w:r w:rsidRPr="00C24AEA">
        <w:rPr>
          <w:sz w:val="24"/>
          <w:szCs w:val="24"/>
          <w:lang w:val="fr-BE"/>
        </w:rPr>
        <w:tab/>
      </w:r>
    </w:p>
    <w:p w14:paraId="2DF71DCF" w14:textId="77777777" w:rsidR="00780A85" w:rsidRPr="00C24AEA" w:rsidRDefault="00B576C7" w:rsidP="00780A85">
      <w:pPr>
        <w:pStyle w:val="KeinLeerraum"/>
        <w:spacing w:line="276" w:lineRule="auto"/>
        <w:jc w:val="both"/>
        <w:rPr>
          <w:sz w:val="24"/>
          <w:szCs w:val="24"/>
          <w:lang w:val="en-US"/>
        </w:rPr>
      </w:pPr>
      <w:r w:rsidRPr="00C24AEA">
        <w:rPr>
          <w:sz w:val="24"/>
          <w:szCs w:val="24"/>
          <w:lang w:val="fr-BE"/>
        </w:rPr>
        <w:t>(40</w:t>
      </w:r>
      <w:r w:rsidR="00A158C0" w:rsidRPr="00C24AEA">
        <w:rPr>
          <w:sz w:val="24"/>
          <w:szCs w:val="24"/>
          <w:lang w:val="fr-BE"/>
        </w:rPr>
        <w:t>‘</w:t>
      </w:r>
      <w:r w:rsidR="00780A85" w:rsidRPr="00C24AEA">
        <w:rPr>
          <w:sz w:val="24"/>
          <w:szCs w:val="24"/>
          <w:lang w:val="fr-BE"/>
        </w:rPr>
        <w:t xml:space="preserve">) </w:t>
      </w:r>
      <w:proofErr w:type="spellStart"/>
      <w:proofErr w:type="gramStart"/>
      <w:r w:rsidR="00780A85" w:rsidRPr="00C24AEA">
        <w:rPr>
          <w:sz w:val="24"/>
          <w:szCs w:val="24"/>
          <w:lang w:val="fr-BE"/>
        </w:rPr>
        <w:t>frz</w:t>
      </w:r>
      <w:proofErr w:type="spellEnd"/>
      <w:proofErr w:type="gramEnd"/>
      <w:r w:rsidR="00780A85" w:rsidRPr="00C24AEA">
        <w:rPr>
          <w:sz w:val="24"/>
          <w:szCs w:val="24"/>
          <w:lang w:val="fr-BE"/>
        </w:rPr>
        <w:t xml:space="preserve">. </w:t>
      </w:r>
      <w:r w:rsidR="00780A85" w:rsidRPr="00E06CEA">
        <w:rPr>
          <w:i/>
          <w:sz w:val="24"/>
          <w:szCs w:val="24"/>
          <w:lang w:val="fr-BE"/>
        </w:rPr>
        <w:t>Allons, il faut agir…</w:t>
      </w:r>
      <w:r w:rsidR="00780A85" w:rsidRPr="00E06CEA">
        <w:rPr>
          <w:sz w:val="24"/>
          <w:szCs w:val="24"/>
          <w:lang w:val="fr-BE"/>
        </w:rPr>
        <w:t xml:space="preserve"> </w:t>
      </w:r>
      <w:r w:rsidR="00780A85" w:rsidRPr="00C24AEA">
        <w:rPr>
          <w:sz w:val="24"/>
          <w:szCs w:val="24"/>
          <w:lang w:val="en-US"/>
        </w:rPr>
        <w:t>(Jacobs 1991, 32)</w:t>
      </w:r>
    </w:p>
    <w:p w14:paraId="7C3F5C6C" w14:textId="77777777" w:rsidR="00780A85" w:rsidRPr="007E6FF2" w:rsidRDefault="00B576C7" w:rsidP="00780A85">
      <w:pPr>
        <w:pStyle w:val="KeinLeerraum"/>
        <w:spacing w:line="276" w:lineRule="auto"/>
        <w:jc w:val="both"/>
        <w:rPr>
          <w:sz w:val="24"/>
          <w:szCs w:val="24"/>
          <w:lang w:val="en-US"/>
        </w:rPr>
      </w:pPr>
      <w:proofErr w:type="gramStart"/>
      <w:r w:rsidRPr="00CE34E4">
        <w:rPr>
          <w:sz w:val="24"/>
          <w:szCs w:val="24"/>
          <w:lang w:val="en-US"/>
        </w:rPr>
        <w:t>(40</w:t>
      </w:r>
      <w:r w:rsidR="00A158C0">
        <w:rPr>
          <w:sz w:val="24"/>
          <w:szCs w:val="24"/>
          <w:lang w:val="en-US"/>
        </w:rPr>
        <w:t>“</w:t>
      </w:r>
      <w:r w:rsidR="00780A85" w:rsidRPr="00CE34E4">
        <w:rPr>
          <w:sz w:val="24"/>
          <w:szCs w:val="24"/>
          <w:lang w:val="en-US"/>
        </w:rPr>
        <w:t>) it.</w:t>
      </w:r>
      <w:proofErr w:type="gramEnd"/>
      <w:r w:rsidR="00780A85" w:rsidRPr="00CE34E4">
        <w:rPr>
          <w:sz w:val="24"/>
          <w:szCs w:val="24"/>
          <w:lang w:val="en-US"/>
        </w:rPr>
        <w:t xml:space="preserve"> </w:t>
      </w:r>
      <w:r w:rsidR="00780A85" w:rsidRPr="00B5587C">
        <w:rPr>
          <w:i/>
          <w:sz w:val="24"/>
          <w:szCs w:val="24"/>
          <w:lang w:val="en-US"/>
        </w:rPr>
        <w:t xml:space="preserve">Ho </w:t>
      </w:r>
      <w:proofErr w:type="spellStart"/>
      <w:r w:rsidR="00780A85" w:rsidRPr="00B5587C">
        <w:rPr>
          <w:i/>
          <w:sz w:val="24"/>
          <w:szCs w:val="24"/>
          <w:lang w:val="en-US"/>
        </w:rPr>
        <w:t>poco</w:t>
      </w:r>
      <w:proofErr w:type="spellEnd"/>
      <w:r w:rsidR="00780A85" w:rsidRPr="00B5587C">
        <w:rPr>
          <w:i/>
          <w:sz w:val="24"/>
          <w:szCs w:val="24"/>
          <w:lang w:val="en-US"/>
        </w:rPr>
        <w:t xml:space="preserve"> tempo!</w:t>
      </w:r>
      <w:r w:rsidR="00780A85" w:rsidRPr="00B5587C">
        <w:rPr>
          <w:sz w:val="24"/>
          <w:szCs w:val="24"/>
          <w:lang w:val="en-US"/>
        </w:rPr>
        <w:t xml:space="preserve"> </w:t>
      </w:r>
      <w:r w:rsidR="00780A85" w:rsidRPr="007E6FF2">
        <w:rPr>
          <w:sz w:val="24"/>
          <w:szCs w:val="24"/>
          <w:lang w:val="en-US"/>
        </w:rPr>
        <w:t xml:space="preserve">(Jacobs 1993, </w:t>
      </w:r>
      <w:r w:rsidRPr="007E6FF2">
        <w:rPr>
          <w:sz w:val="24"/>
          <w:szCs w:val="24"/>
          <w:lang w:val="en-US"/>
        </w:rPr>
        <w:t>32</w:t>
      </w:r>
      <w:r w:rsidR="00780A85" w:rsidRPr="007E6FF2">
        <w:rPr>
          <w:sz w:val="24"/>
          <w:szCs w:val="24"/>
          <w:lang w:val="en-US"/>
        </w:rPr>
        <w:t xml:space="preserve">) </w:t>
      </w:r>
    </w:p>
    <w:p w14:paraId="25C98D5A" w14:textId="77777777" w:rsidR="00877583" w:rsidRPr="007E6FF2" w:rsidRDefault="00877583" w:rsidP="00877583">
      <w:pPr>
        <w:pStyle w:val="KeinLeerraum"/>
        <w:spacing w:line="276" w:lineRule="auto"/>
        <w:jc w:val="both"/>
        <w:rPr>
          <w:sz w:val="24"/>
          <w:szCs w:val="24"/>
          <w:lang w:val="en-US"/>
        </w:rPr>
      </w:pPr>
    </w:p>
    <w:p w14:paraId="404081BF" w14:textId="77777777" w:rsidR="00780A85" w:rsidRPr="00CE34E4" w:rsidRDefault="00877583" w:rsidP="00780A85">
      <w:pPr>
        <w:pStyle w:val="KeinLeerraum"/>
        <w:spacing w:line="276" w:lineRule="auto"/>
        <w:jc w:val="both"/>
        <w:rPr>
          <w:sz w:val="24"/>
          <w:szCs w:val="24"/>
        </w:rPr>
      </w:pPr>
      <w:r w:rsidRPr="00E06CEA">
        <w:rPr>
          <w:sz w:val="24"/>
          <w:szCs w:val="24"/>
        </w:rPr>
        <w:t>Es fällt a</w:t>
      </w:r>
      <w:r w:rsidR="00780A85">
        <w:rPr>
          <w:sz w:val="24"/>
          <w:szCs w:val="24"/>
        </w:rPr>
        <w:t>ber</w:t>
      </w:r>
      <w:r w:rsidRPr="00E06CEA">
        <w:rPr>
          <w:sz w:val="24"/>
          <w:szCs w:val="24"/>
        </w:rPr>
        <w:t xml:space="preserve"> auf, dass in den französischen Beispielen (</w:t>
      </w:r>
      <w:r w:rsidR="00780A85">
        <w:rPr>
          <w:sz w:val="24"/>
          <w:szCs w:val="24"/>
        </w:rPr>
        <w:t>3</w:t>
      </w:r>
      <w:r w:rsidR="00B576C7">
        <w:rPr>
          <w:sz w:val="24"/>
          <w:szCs w:val="24"/>
        </w:rPr>
        <w:t>9</w:t>
      </w:r>
      <w:r w:rsidR="00BB7F91">
        <w:rPr>
          <w:sz w:val="24"/>
          <w:szCs w:val="24"/>
        </w:rPr>
        <w:t>‘</w:t>
      </w:r>
      <w:r w:rsidRPr="00E06CEA">
        <w:rPr>
          <w:sz w:val="24"/>
          <w:szCs w:val="24"/>
        </w:rPr>
        <w:t>) und (</w:t>
      </w:r>
      <w:r w:rsidR="00B576C7">
        <w:rPr>
          <w:sz w:val="24"/>
          <w:szCs w:val="24"/>
        </w:rPr>
        <w:t>40</w:t>
      </w:r>
      <w:r w:rsidR="00BB7F91">
        <w:rPr>
          <w:sz w:val="24"/>
          <w:szCs w:val="24"/>
        </w:rPr>
        <w:t>‘</w:t>
      </w:r>
      <w:r w:rsidRPr="00E06CEA">
        <w:rPr>
          <w:sz w:val="24"/>
          <w:szCs w:val="24"/>
        </w:rPr>
        <w:t xml:space="preserve">) </w:t>
      </w:r>
      <w:r w:rsidR="00822825">
        <w:rPr>
          <w:sz w:val="24"/>
          <w:szCs w:val="24"/>
        </w:rPr>
        <w:t>–</w:t>
      </w:r>
      <w:r w:rsidRPr="00E06CEA">
        <w:rPr>
          <w:sz w:val="24"/>
          <w:szCs w:val="24"/>
        </w:rPr>
        <w:t xml:space="preserve"> im Gegensatz zur deutschen Übersetzung – keine Bewegung ausgedrückt wird: So ist in (</w:t>
      </w:r>
      <w:r w:rsidR="00780A85">
        <w:rPr>
          <w:sz w:val="24"/>
          <w:szCs w:val="24"/>
        </w:rPr>
        <w:t>3</w:t>
      </w:r>
      <w:r w:rsidR="00B576C7">
        <w:rPr>
          <w:sz w:val="24"/>
          <w:szCs w:val="24"/>
        </w:rPr>
        <w:t>9</w:t>
      </w:r>
      <w:r w:rsidR="00BB7F91">
        <w:rPr>
          <w:sz w:val="24"/>
          <w:szCs w:val="24"/>
        </w:rPr>
        <w:t>‘</w:t>
      </w:r>
      <w:r w:rsidRPr="00E06CEA">
        <w:rPr>
          <w:sz w:val="24"/>
          <w:szCs w:val="24"/>
        </w:rPr>
        <w:t xml:space="preserve">) von </w:t>
      </w:r>
      <w:r w:rsidR="00F31038">
        <w:rPr>
          <w:sz w:val="24"/>
          <w:szCs w:val="24"/>
        </w:rPr>
        <w:t>,Finden des Sicherungskastens‘</w:t>
      </w:r>
      <w:r w:rsidRPr="00E06CEA">
        <w:rPr>
          <w:sz w:val="24"/>
          <w:szCs w:val="24"/>
        </w:rPr>
        <w:t xml:space="preserve"> und in (</w:t>
      </w:r>
      <w:r w:rsidR="00780A85">
        <w:rPr>
          <w:sz w:val="24"/>
          <w:szCs w:val="24"/>
        </w:rPr>
        <w:t>3</w:t>
      </w:r>
      <w:r w:rsidR="00681ED1">
        <w:rPr>
          <w:sz w:val="24"/>
          <w:szCs w:val="24"/>
        </w:rPr>
        <w:t>8</w:t>
      </w:r>
      <w:r w:rsidR="00BB7F91">
        <w:rPr>
          <w:sz w:val="24"/>
          <w:szCs w:val="24"/>
        </w:rPr>
        <w:t>‘</w:t>
      </w:r>
      <w:r w:rsidR="00F31038">
        <w:rPr>
          <w:sz w:val="24"/>
          <w:szCs w:val="24"/>
        </w:rPr>
        <w:t>) von ,</w:t>
      </w:r>
      <w:r w:rsidR="00780A85">
        <w:rPr>
          <w:sz w:val="24"/>
          <w:szCs w:val="24"/>
        </w:rPr>
        <w:t>der Notwendigkeit</w:t>
      </w:r>
      <w:r w:rsidR="001923F4">
        <w:rPr>
          <w:sz w:val="24"/>
          <w:szCs w:val="24"/>
        </w:rPr>
        <w:t>,</w:t>
      </w:r>
      <w:r w:rsidR="00780A85">
        <w:rPr>
          <w:sz w:val="24"/>
          <w:szCs w:val="24"/>
        </w:rPr>
        <w:t xml:space="preserve"> zu h</w:t>
      </w:r>
      <w:r w:rsidR="00F31038">
        <w:rPr>
          <w:sz w:val="24"/>
          <w:szCs w:val="24"/>
        </w:rPr>
        <w:t>andeln‘</w:t>
      </w:r>
      <w:r w:rsidRPr="00E06CEA">
        <w:rPr>
          <w:sz w:val="24"/>
          <w:szCs w:val="24"/>
        </w:rPr>
        <w:t xml:space="preserve"> die Rede. Die italienische Übersetzung lehnt sich an das Französische an und </w:t>
      </w:r>
      <w:r w:rsidR="007C4C6D">
        <w:rPr>
          <w:sz w:val="24"/>
          <w:szCs w:val="24"/>
        </w:rPr>
        <w:t>drück</w:t>
      </w:r>
      <w:r w:rsidRPr="00E06CEA">
        <w:rPr>
          <w:sz w:val="24"/>
          <w:szCs w:val="24"/>
        </w:rPr>
        <w:t>t</w:t>
      </w:r>
      <w:r w:rsidR="007C4C6D">
        <w:rPr>
          <w:sz w:val="24"/>
          <w:szCs w:val="24"/>
        </w:rPr>
        <w:t xml:space="preserve"> </w:t>
      </w:r>
      <w:r w:rsidR="00780A85">
        <w:rPr>
          <w:sz w:val="24"/>
          <w:szCs w:val="24"/>
        </w:rPr>
        <w:t>in (3</w:t>
      </w:r>
      <w:r w:rsidR="00B576C7">
        <w:rPr>
          <w:sz w:val="24"/>
          <w:szCs w:val="24"/>
        </w:rPr>
        <w:t>9</w:t>
      </w:r>
      <w:r w:rsidR="00BB7F91">
        <w:rPr>
          <w:sz w:val="24"/>
          <w:szCs w:val="24"/>
        </w:rPr>
        <w:t>“</w:t>
      </w:r>
      <w:r w:rsidR="007C4C6D">
        <w:rPr>
          <w:sz w:val="24"/>
          <w:szCs w:val="24"/>
        </w:rPr>
        <w:t xml:space="preserve">) die gleiche Konzeptualisierung des Findens aus, allerdings mit dem weiteren Ausdruck einer Notwendigkeit (= </w:t>
      </w:r>
      <w:proofErr w:type="spellStart"/>
      <w:r w:rsidR="00142BDD">
        <w:rPr>
          <w:i/>
          <w:sz w:val="24"/>
          <w:szCs w:val="24"/>
        </w:rPr>
        <w:t>dobbiamo</w:t>
      </w:r>
      <w:proofErr w:type="spellEnd"/>
      <w:proofErr w:type="gramStart"/>
      <w:r w:rsidR="003F74BE">
        <w:rPr>
          <w:i/>
          <w:sz w:val="24"/>
          <w:szCs w:val="24"/>
        </w:rPr>
        <w:t>,</w:t>
      </w:r>
      <w:r w:rsidR="00142BDD">
        <w:rPr>
          <w:i/>
          <w:sz w:val="24"/>
          <w:szCs w:val="24"/>
        </w:rPr>
        <w:t xml:space="preserve"> </w:t>
      </w:r>
      <w:r w:rsidR="00715C90">
        <w:rPr>
          <w:i/>
          <w:sz w:val="24"/>
          <w:szCs w:val="24"/>
        </w:rPr>
        <w:t>,wir</w:t>
      </w:r>
      <w:proofErr w:type="gramEnd"/>
      <w:r w:rsidR="00715C90">
        <w:rPr>
          <w:i/>
          <w:sz w:val="24"/>
          <w:szCs w:val="24"/>
        </w:rPr>
        <w:t xml:space="preserve"> müssen</w:t>
      </w:r>
      <w:r w:rsidR="00BB7F91">
        <w:rPr>
          <w:i/>
          <w:sz w:val="24"/>
          <w:szCs w:val="24"/>
        </w:rPr>
        <w:t>‘</w:t>
      </w:r>
      <w:r w:rsidR="007C4C6D">
        <w:rPr>
          <w:sz w:val="24"/>
          <w:szCs w:val="24"/>
        </w:rPr>
        <w:t>)</w:t>
      </w:r>
      <w:r w:rsidR="00780A85">
        <w:rPr>
          <w:sz w:val="24"/>
          <w:szCs w:val="24"/>
        </w:rPr>
        <w:t xml:space="preserve">. </w:t>
      </w:r>
      <w:r w:rsidR="007C4C6D" w:rsidRPr="00CE34E4">
        <w:rPr>
          <w:sz w:val="24"/>
          <w:szCs w:val="24"/>
        </w:rPr>
        <w:t xml:space="preserve">Dagegen </w:t>
      </w:r>
      <w:r w:rsidR="00780A85" w:rsidRPr="00CE34E4">
        <w:rPr>
          <w:sz w:val="24"/>
          <w:szCs w:val="24"/>
        </w:rPr>
        <w:t xml:space="preserve">drückt die italienische Übersetzung </w:t>
      </w:r>
      <w:r w:rsidR="00045A33" w:rsidRPr="00CE34E4">
        <w:rPr>
          <w:sz w:val="24"/>
          <w:szCs w:val="24"/>
        </w:rPr>
        <w:t xml:space="preserve">bei </w:t>
      </w:r>
      <w:r w:rsidR="00B576C7" w:rsidRPr="000B0DAB">
        <w:rPr>
          <w:sz w:val="24"/>
          <w:szCs w:val="24"/>
        </w:rPr>
        <w:t>(</w:t>
      </w:r>
      <w:r w:rsidR="00B576C7" w:rsidRPr="00CE34E4">
        <w:rPr>
          <w:sz w:val="24"/>
          <w:szCs w:val="24"/>
        </w:rPr>
        <w:t>40</w:t>
      </w:r>
      <w:r w:rsidR="00BB7F91">
        <w:rPr>
          <w:sz w:val="24"/>
          <w:szCs w:val="24"/>
        </w:rPr>
        <w:t>“</w:t>
      </w:r>
      <w:r w:rsidR="00780A85" w:rsidRPr="00CE34E4">
        <w:rPr>
          <w:sz w:val="24"/>
          <w:szCs w:val="24"/>
        </w:rPr>
        <w:t xml:space="preserve">) eine ganz andere Bedeutung aus, die weder mit der deutschen, noch mit der französischen Konstruktion in </w:t>
      </w:r>
      <w:r w:rsidR="00045A33" w:rsidRPr="00CE34E4">
        <w:rPr>
          <w:sz w:val="24"/>
          <w:szCs w:val="24"/>
        </w:rPr>
        <w:t xml:space="preserve">enge </w:t>
      </w:r>
      <w:r w:rsidR="00780A85" w:rsidRPr="00CE34E4">
        <w:rPr>
          <w:sz w:val="24"/>
          <w:szCs w:val="24"/>
        </w:rPr>
        <w:t xml:space="preserve">Verbindung zu bringen ist, </w:t>
      </w:r>
      <w:proofErr w:type="gramStart"/>
      <w:r w:rsidR="00780A85" w:rsidRPr="00CE34E4">
        <w:rPr>
          <w:sz w:val="24"/>
          <w:szCs w:val="24"/>
        </w:rPr>
        <w:t xml:space="preserve">nämlich </w:t>
      </w:r>
      <w:r w:rsidR="00F31038" w:rsidRPr="00CE34E4">
        <w:rPr>
          <w:sz w:val="24"/>
          <w:szCs w:val="24"/>
        </w:rPr>
        <w:t>,</w:t>
      </w:r>
      <w:r w:rsidR="00F31038">
        <w:rPr>
          <w:sz w:val="24"/>
          <w:szCs w:val="24"/>
        </w:rPr>
        <w:t>Ich</w:t>
      </w:r>
      <w:proofErr w:type="gramEnd"/>
      <w:r w:rsidR="00F31038">
        <w:rPr>
          <w:sz w:val="24"/>
          <w:szCs w:val="24"/>
        </w:rPr>
        <w:t xml:space="preserve"> habe wenig Zeit‘</w:t>
      </w:r>
      <w:r w:rsidR="00780A85">
        <w:rPr>
          <w:sz w:val="24"/>
          <w:szCs w:val="24"/>
        </w:rPr>
        <w:t xml:space="preserve">. </w:t>
      </w:r>
    </w:p>
    <w:p w14:paraId="05BE643E" w14:textId="77777777" w:rsidR="0016405A" w:rsidRPr="00E06CEA" w:rsidRDefault="003F74BE" w:rsidP="003F74BE">
      <w:pPr>
        <w:pStyle w:val="KeinLeerraum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16405A" w:rsidRPr="00E06CEA">
        <w:rPr>
          <w:sz w:val="24"/>
          <w:szCs w:val="24"/>
        </w:rPr>
        <w:t>I</w:t>
      </w:r>
      <w:r w:rsidR="000B2339">
        <w:rPr>
          <w:sz w:val="24"/>
          <w:szCs w:val="24"/>
        </w:rPr>
        <w:t>n den</w:t>
      </w:r>
      <w:r w:rsidR="0016405A" w:rsidRPr="00E06CEA">
        <w:rPr>
          <w:sz w:val="24"/>
          <w:szCs w:val="24"/>
        </w:rPr>
        <w:t xml:space="preserve"> deutschen </w:t>
      </w:r>
      <w:r w:rsidR="000B2339">
        <w:rPr>
          <w:sz w:val="24"/>
          <w:szCs w:val="24"/>
        </w:rPr>
        <w:t>Quellen</w:t>
      </w:r>
      <w:r w:rsidR="0016405A" w:rsidRPr="00E06CEA">
        <w:rPr>
          <w:sz w:val="24"/>
          <w:szCs w:val="24"/>
        </w:rPr>
        <w:t xml:space="preserve"> sind </w:t>
      </w:r>
      <w:r w:rsidR="00392724">
        <w:rPr>
          <w:sz w:val="24"/>
          <w:szCs w:val="24"/>
        </w:rPr>
        <w:t xml:space="preserve">außerdem </w:t>
      </w:r>
      <w:r w:rsidR="0016405A" w:rsidRPr="00E06CEA">
        <w:rPr>
          <w:sz w:val="24"/>
          <w:szCs w:val="24"/>
        </w:rPr>
        <w:t>weitere</w:t>
      </w:r>
      <w:r w:rsidR="00C2648A">
        <w:rPr>
          <w:sz w:val="24"/>
          <w:szCs w:val="24"/>
        </w:rPr>
        <w:t xml:space="preserve"> kurze</w:t>
      </w:r>
      <w:r w:rsidR="0016405A" w:rsidRPr="00E06CEA">
        <w:rPr>
          <w:sz w:val="24"/>
          <w:szCs w:val="24"/>
        </w:rPr>
        <w:t xml:space="preserve"> Belege zu finden, die </w:t>
      </w:r>
      <w:r w:rsidR="003C5388">
        <w:rPr>
          <w:sz w:val="24"/>
          <w:szCs w:val="24"/>
        </w:rPr>
        <w:t xml:space="preserve">nicht als </w:t>
      </w:r>
      <w:proofErr w:type="spellStart"/>
      <w:r w:rsidR="003C5388">
        <w:rPr>
          <w:sz w:val="24"/>
          <w:szCs w:val="24"/>
        </w:rPr>
        <w:t>verblose</w:t>
      </w:r>
      <w:proofErr w:type="spellEnd"/>
      <w:r w:rsidR="003C5388">
        <w:rPr>
          <w:sz w:val="24"/>
          <w:szCs w:val="24"/>
        </w:rPr>
        <w:t xml:space="preserve"> </w:t>
      </w:r>
      <w:proofErr w:type="spellStart"/>
      <w:r w:rsidR="003C5388">
        <w:rPr>
          <w:sz w:val="24"/>
          <w:szCs w:val="24"/>
        </w:rPr>
        <w:t>Direktiva</w:t>
      </w:r>
      <w:proofErr w:type="spellEnd"/>
      <w:r w:rsidR="003C5388">
        <w:rPr>
          <w:sz w:val="24"/>
          <w:szCs w:val="24"/>
        </w:rPr>
        <w:t xml:space="preserve"> nach der oben angegebenen Definition betrachtet werden können, </w:t>
      </w:r>
      <w:r w:rsidR="00B3265D">
        <w:rPr>
          <w:sz w:val="24"/>
          <w:szCs w:val="24"/>
        </w:rPr>
        <w:t>denn sie bestehen lediglich aus einem Richtungsadverb</w:t>
      </w:r>
      <w:r w:rsidR="003C5388">
        <w:rPr>
          <w:sz w:val="24"/>
          <w:szCs w:val="24"/>
        </w:rPr>
        <w:t xml:space="preserve"> </w:t>
      </w:r>
      <w:r w:rsidR="003C5388" w:rsidRPr="00E06CEA">
        <w:rPr>
          <w:sz w:val="24"/>
          <w:szCs w:val="24"/>
        </w:rPr>
        <w:t>(</w:t>
      </w:r>
      <w:r w:rsidR="003C5388">
        <w:rPr>
          <w:sz w:val="24"/>
          <w:szCs w:val="24"/>
        </w:rPr>
        <w:t>s</w:t>
      </w:r>
      <w:r w:rsidR="003C5388" w:rsidRPr="00E06CEA">
        <w:rPr>
          <w:sz w:val="24"/>
          <w:szCs w:val="24"/>
        </w:rPr>
        <w:t>iehe Belege (</w:t>
      </w:r>
      <w:r w:rsidR="003C5388">
        <w:rPr>
          <w:sz w:val="24"/>
          <w:szCs w:val="24"/>
        </w:rPr>
        <w:t>41</w:t>
      </w:r>
      <w:r w:rsidR="003C5388" w:rsidRPr="00E06CEA">
        <w:rPr>
          <w:sz w:val="24"/>
          <w:szCs w:val="24"/>
        </w:rPr>
        <w:t>)-(</w:t>
      </w:r>
      <w:r w:rsidR="003C5388">
        <w:rPr>
          <w:sz w:val="24"/>
          <w:szCs w:val="24"/>
        </w:rPr>
        <w:t>45</w:t>
      </w:r>
      <w:r w:rsidR="003C5388" w:rsidRPr="00E06CEA">
        <w:rPr>
          <w:sz w:val="24"/>
          <w:szCs w:val="24"/>
        </w:rPr>
        <w:t>)</w:t>
      </w:r>
      <w:r w:rsidR="003C5388">
        <w:rPr>
          <w:sz w:val="24"/>
          <w:szCs w:val="24"/>
        </w:rPr>
        <w:t>).</w:t>
      </w:r>
      <w:r w:rsidR="0016405A" w:rsidRPr="00E06CEA">
        <w:rPr>
          <w:sz w:val="24"/>
          <w:szCs w:val="24"/>
        </w:rPr>
        <w:t xml:space="preserve"> Obwohl diese Belege eher als klassische Ellipsen verstanden werden können, wurden sie auch berücksichtigt, da ihre </w:t>
      </w:r>
      <w:r w:rsidR="009F6E8D">
        <w:rPr>
          <w:sz w:val="24"/>
          <w:szCs w:val="24"/>
        </w:rPr>
        <w:t>Äquivalente</w:t>
      </w:r>
      <w:r w:rsidR="0016405A" w:rsidRPr="00E06CEA">
        <w:rPr>
          <w:sz w:val="24"/>
          <w:szCs w:val="24"/>
        </w:rPr>
        <w:t xml:space="preserve"> im Französischen und Italienischen ein</w:t>
      </w:r>
      <w:r w:rsidR="00A72D15">
        <w:rPr>
          <w:sz w:val="24"/>
          <w:szCs w:val="24"/>
        </w:rPr>
        <w:t>er Konstruktion mit einem</w:t>
      </w:r>
      <w:r w:rsidR="0016405A" w:rsidRPr="00E06CEA">
        <w:rPr>
          <w:sz w:val="24"/>
          <w:szCs w:val="24"/>
        </w:rPr>
        <w:t xml:space="preserve"> Verb </w:t>
      </w:r>
      <w:r w:rsidR="00A72D15">
        <w:rPr>
          <w:sz w:val="24"/>
          <w:szCs w:val="24"/>
        </w:rPr>
        <w:t>entsprech</w:t>
      </w:r>
      <w:r w:rsidR="0016405A" w:rsidRPr="00E06CEA">
        <w:rPr>
          <w:sz w:val="24"/>
          <w:szCs w:val="24"/>
        </w:rPr>
        <w:t xml:space="preserve">en. Dies </w:t>
      </w:r>
      <w:r w:rsidR="000B2339">
        <w:rPr>
          <w:sz w:val="24"/>
          <w:szCs w:val="24"/>
        </w:rPr>
        <w:t>bestätigt</w:t>
      </w:r>
      <w:r w:rsidR="0016405A" w:rsidRPr="00E06CEA">
        <w:rPr>
          <w:sz w:val="24"/>
          <w:szCs w:val="24"/>
        </w:rPr>
        <w:t xml:space="preserve"> </w:t>
      </w:r>
      <w:r w:rsidR="00A72D15">
        <w:rPr>
          <w:sz w:val="24"/>
          <w:szCs w:val="24"/>
        </w:rPr>
        <w:t xml:space="preserve">weiter </w:t>
      </w:r>
      <w:r w:rsidR="00392724">
        <w:rPr>
          <w:sz w:val="24"/>
          <w:szCs w:val="24"/>
        </w:rPr>
        <w:t>d</w:t>
      </w:r>
      <w:r w:rsidR="00314102">
        <w:rPr>
          <w:sz w:val="24"/>
          <w:szCs w:val="24"/>
        </w:rPr>
        <w:t>ie</w:t>
      </w:r>
      <w:r w:rsidR="00392724">
        <w:rPr>
          <w:sz w:val="24"/>
          <w:szCs w:val="24"/>
        </w:rPr>
        <w:t xml:space="preserve"> </w:t>
      </w:r>
      <w:r w:rsidR="00EB11D5">
        <w:rPr>
          <w:sz w:val="24"/>
          <w:szCs w:val="24"/>
        </w:rPr>
        <w:t xml:space="preserve">schon oben beobachtete </w:t>
      </w:r>
      <w:r w:rsidR="00392724">
        <w:rPr>
          <w:sz w:val="24"/>
          <w:szCs w:val="24"/>
        </w:rPr>
        <w:t xml:space="preserve">Tendenz der </w:t>
      </w:r>
      <w:r w:rsidR="00715C90">
        <w:rPr>
          <w:sz w:val="24"/>
          <w:szCs w:val="24"/>
        </w:rPr>
        <w:t>t</w:t>
      </w:r>
      <w:r w:rsidR="00314102">
        <w:rPr>
          <w:sz w:val="24"/>
          <w:szCs w:val="24"/>
        </w:rPr>
        <w:t>y</w:t>
      </w:r>
      <w:r w:rsidR="00715C90">
        <w:rPr>
          <w:sz w:val="24"/>
          <w:szCs w:val="24"/>
        </w:rPr>
        <w:t xml:space="preserve">pologischen bzw. </w:t>
      </w:r>
      <w:proofErr w:type="spellStart"/>
      <w:r w:rsidR="00EB11D5">
        <w:rPr>
          <w:sz w:val="24"/>
          <w:szCs w:val="24"/>
        </w:rPr>
        <w:t>konstruktionellen</w:t>
      </w:r>
      <w:proofErr w:type="spellEnd"/>
      <w:r w:rsidR="00EB11D5">
        <w:rPr>
          <w:sz w:val="24"/>
          <w:szCs w:val="24"/>
        </w:rPr>
        <w:t xml:space="preserve"> Unterschied</w:t>
      </w:r>
      <w:r w:rsidR="00392724">
        <w:rPr>
          <w:sz w:val="24"/>
          <w:szCs w:val="24"/>
        </w:rPr>
        <w:t xml:space="preserve">e </w:t>
      </w:r>
      <w:r w:rsidR="00EB11D5">
        <w:rPr>
          <w:sz w:val="24"/>
          <w:szCs w:val="24"/>
        </w:rPr>
        <w:t xml:space="preserve">zwischen </w:t>
      </w:r>
      <w:r w:rsidR="00822825">
        <w:rPr>
          <w:sz w:val="24"/>
          <w:szCs w:val="24"/>
        </w:rPr>
        <w:t xml:space="preserve">dem </w:t>
      </w:r>
      <w:r w:rsidR="0016405A" w:rsidRPr="00E06CEA">
        <w:rPr>
          <w:sz w:val="24"/>
          <w:szCs w:val="24"/>
        </w:rPr>
        <w:t>Deutsch</w:t>
      </w:r>
      <w:r w:rsidR="00822825">
        <w:rPr>
          <w:sz w:val="24"/>
          <w:szCs w:val="24"/>
        </w:rPr>
        <w:t>en</w:t>
      </w:r>
      <w:r w:rsidR="00EB11D5">
        <w:rPr>
          <w:sz w:val="24"/>
          <w:szCs w:val="24"/>
        </w:rPr>
        <w:t xml:space="preserve"> und den romanischen Sprachen</w:t>
      </w:r>
      <w:r w:rsidR="0016405A" w:rsidRPr="00E06CEA">
        <w:rPr>
          <w:sz w:val="24"/>
          <w:szCs w:val="24"/>
        </w:rPr>
        <w:t>:</w:t>
      </w:r>
    </w:p>
    <w:p w14:paraId="7418488E" w14:textId="77777777" w:rsidR="0016405A" w:rsidRPr="00E06CEA" w:rsidRDefault="0016405A" w:rsidP="003829E8">
      <w:pPr>
        <w:pStyle w:val="KeinLeerraum"/>
        <w:spacing w:line="276" w:lineRule="auto"/>
        <w:jc w:val="both"/>
        <w:rPr>
          <w:sz w:val="24"/>
          <w:szCs w:val="24"/>
        </w:rPr>
      </w:pPr>
    </w:p>
    <w:p w14:paraId="62A46BF7" w14:textId="264B4790" w:rsidR="0016405A" w:rsidRPr="00224549" w:rsidRDefault="0016405A" w:rsidP="003829E8">
      <w:pPr>
        <w:pStyle w:val="KeinLeerraum"/>
        <w:spacing w:line="276" w:lineRule="auto"/>
        <w:jc w:val="both"/>
        <w:rPr>
          <w:sz w:val="24"/>
          <w:szCs w:val="24"/>
          <w:lang w:val="fr-FR"/>
        </w:rPr>
      </w:pPr>
      <w:r w:rsidRPr="00E06CEA">
        <w:rPr>
          <w:sz w:val="24"/>
          <w:szCs w:val="24"/>
        </w:rPr>
        <w:t>(</w:t>
      </w:r>
      <w:r w:rsidR="00B576C7">
        <w:rPr>
          <w:sz w:val="24"/>
          <w:szCs w:val="24"/>
        </w:rPr>
        <w:t>41</w:t>
      </w:r>
      <w:r w:rsidR="00681ED1">
        <w:rPr>
          <w:sz w:val="24"/>
          <w:szCs w:val="24"/>
        </w:rPr>
        <w:t>)</w:t>
      </w:r>
      <w:r w:rsidR="00C95454">
        <w:rPr>
          <w:sz w:val="24"/>
          <w:szCs w:val="24"/>
        </w:rPr>
        <w:t xml:space="preserve"> </w:t>
      </w:r>
      <w:r w:rsidR="006E5EBB">
        <w:rPr>
          <w:sz w:val="24"/>
          <w:szCs w:val="24"/>
        </w:rPr>
        <w:t xml:space="preserve"> </w:t>
      </w:r>
      <w:r w:rsidRPr="00E06CEA">
        <w:rPr>
          <w:sz w:val="24"/>
          <w:szCs w:val="24"/>
        </w:rPr>
        <w:t xml:space="preserve">dt. </w:t>
      </w:r>
      <w:r w:rsidRPr="00E06CEA">
        <w:rPr>
          <w:i/>
          <w:sz w:val="24"/>
          <w:szCs w:val="24"/>
        </w:rPr>
        <w:t>Schnell!... Wieder nach oben…!</w:t>
      </w:r>
      <w:r w:rsidRPr="00E06CEA">
        <w:rPr>
          <w:sz w:val="24"/>
          <w:szCs w:val="24"/>
        </w:rPr>
        <w:t xml:space="preserve"> </w:t>
      </w:r>
      <w:r w:rsidRPr="00224549">
        <w:rPr>
          <w:sz w:val="24"/>
          <w:szCs w:val="24"/>
          <w:lang w:val="fr-FR"/>
        </w:rPr>
        <w:t>(</w:t>
      </w:r>
      <w:r w:rsidR="007E5537" w:rsidRPr="00224549">
        <w:rPr>
          <w:sz w:val="24"/>
          <w:szCs w:val="24"/>
          <w:lang w:val="fr-FR"/>
        </w:rPr>
        <w:t xml:space="preserve">Hergé </w:t>
      </w:r>
      <w:r w:rsidRPr="00224549">
        <w:rPr>
          <w:sz w:val="24"/>
          <w:szCs w:val="24"/>
          <w:lang w:val="fr-FR"/>
        </w:rPr>
        <w:t>1998, 20)</w:t>
      </w:r>
      <w:r w:rsidRPr="00224549">
        <w:rPr>
          <w:sz w:val="24"/>
          <w:szCs w:val="24"/>
          <w:lang w:val="fr-FR"/>
        </w:rPr>
        <w:tab/>
      </w:r>
    </w:p>
    <w:p w14:paraId="58CED0A6" w14:textId="77777777" w:rsidR="0016405A" w:rsidRPr="00EA190E" w:rsidRDefault="0016405A" w:rsidP="003829E8">
      <w:pPr>
        <w:pStyle w:val="KeinLeerraum"/>
        <w:spacing w:line="276" w:lineRule="auto"/>
        <w:jc w:val="both"/>
        <w:rPr>
          <w:sz w:val="24"/>
          <w:szCs w:val="24"/>
          <w:lang w:val="fr-BE"/>
        </w:rPr>
      </w:pPr>
      <w:r w:rsidRPr="00224549">
        <w:rPr>
          <w:sz w:val="24"/>
          <w:szCs w:val="24"/>
          <w:lang w:val="fr-FR"/>
        </w:rPr>
        <w:t>(</w:t>
      </w:r>
      <w:r w:rsidR="00B576C7" w:rsidRPr="00224549">
        <w:rPr>
          <w:sz w:val="24"/>
          <w:szCs w:val="24"/>
          <w:lang w:val="fr-FR"/>
        </w:rPr>
        <w:t>41</w:t>
      </w:r>
      <w:r w:rsidR="00BB7F91" w:rsidRPr="00224549">
        <w:rPr>
          <w:sz w:val="24"/>
          <w:szCs w:val="24"/>
          <w:lang w:val="fr-FR"/>
        </w:rPr>
        <w:t>‘</w:t>
      </w:r>
      <w:r w:rsidRPr="00224549">
        <w:rPr>
          <w:sz w:val="24"/>
          <w:szCs w:val="24"/>
          <w:lang w:val="fr-FR"/>
        </w:rPr>
        <w:t xml:space="preserve">) frz. </w:t>
      </w:r>
      <w:r w:rsidRPr="005A4EAB">
        <w:rPr>
          <w:i/>
          <w:sz w:val="24"/>
          <w:szCs w:val="24"/>
          <w:lang w:val="fr-BE"/>
        </w:rPr>
        <w:t>Vite!... Remontons!...</w:t>
      </w:r>
      <w:r w:rsidRPr="005A4EAB">
        <w:rPr>
          <w:sz w:val="24"/>
          <w:szCs w:val="24"/>
          <w:lang w:val="fr-BE"/>
        </w:rPr>
        <w:t xml:space="preserve"> </w:t>
      </w:r>
      <w:r w:rsidRPr="00EA190E">
        <w:rPr>
          <w:sz w:val="24"/>
          <w:szCs w:val="24"/>
          <w:lang w:val="fr-BE"/>
        </w:rPr>
        <w:t>(</w:t>
      </w:r>
      <w:r w:rsidR="007E5537" w:rsidRPr="00EA190E">
        <w:rPr>
          <w:sz w:val="24"/>
          <w:szCs w:val="24"/>
          <w:lang w:val="fr-BE"/>
        </w:rPr>
        <w:t xml:space="preserve">Hergé </w:t>
      </w:r>
      <w:r w:rsidRPr="00EA190E">
        <w:rPr>
          <w:sz w:val="24"/>
          <w:szCs w:val="24"/>
          <w:lang w:val="fr-BE"/>
        </w:rPr>
        <w:t>1947/1982, 18)</w:t>
      </w:r>
    </w:p>
    <w:p w14:paraId="11275C0E" w14:textId="77777777" w:rsidR="0016405A" w:rsidRPr="00E06CEA" w:rsidRDefault="0016405A" w:rsidP="003829E8">
      <w:pPr>
        <w:pStyle w:val="KeinLeerraum"/>
        <w:spacing w:line="276" w:lineRule="auto"/>
        <w:jc w:val="both"/>
        <w:rPr>
          <w:sz w:val="24"/>
          <w:szCs w:val="24"/>
          <w:lang w:val="it-IT"/>
        </w:rPr>
      </w:pPr>
      <w:r w:rsidRPr="00224549">
        <w:rPr>
          <w:sz w:val="24"/>
          <w:szCs w:val="24"/>
          <w:lang w:val="en-US"/>
        </w:rPr>
        <w:t>(</w:t>
      </w:r>
      <w:r w:rsidR="00B576C7" w:rsidRPr="00224549">
        <w:rPr>
          <w:sz w:val="24"/>
          <w:szCs w:val="24"/>
          <w:lang w:val="en-US"/>
        </w:rPr>
        <w:t>41</w:t>
      </w:r>
      <w:r w:rsidR="00BB7F91" w:rsidRPr="00224549">
        <w:rPr>
          <w:sz w:val="24"/>
          <w:szCs w:val="24"/>
          <w:lang w:val="en-US"/>
        </w:rPr>
        <w:t>“</w:t>
      </w:r>
      <w:r w:rsidRPr="00224549">
        <w:rPr>
          <w:sz w:val="24"/>
          <w:szCs w:val="24"/>
          <w:lang w:val="en-US"/>
        </w:rPr>
        <w:t xml:space="preserve">) it. </w:t>
      </w:r>
      <w:r w:rsidRPr="00E06CEA">
        <w:rPr>
          <w:i/>
          <w:sz w:val="24"/>
          <w:szCs w:val="24"/>
          <w:lang w:val="it-IT"/>
        </w:rPr>
        <w:t>Presto! Risaliamo</w:t>
      </w:r>
      <w:r w:rsidRPr="00E06CEA">
        <w:rPr>
          <w:sz w:val="24"/>
          <w:szCs w:val="24"/>
          <w:lang w:val="it-IT"/>
        </w:rPr>
        <w:t>! (</w:t>
      </w:r>
      <w:proofErr w:type="spellStart"/>
      <w:r w:rsidRPr="00E06CEA">
        <w:rPr>
          <w:sz w:val="24"/>
          <w:szCs w:val="24"/>
          <w:lang w:val="it-IT"/>
        </w:rPr>
        <w:t>Hergé</w:t>
      </w:r>
      <w:proofErr w:type="spellEnd"/>
      <w:r w:rsidRPr="00E06CEA">
        <w:rPr>
          <w:sz w:val="24"/>
          <w:szCs w:val="24"/>
          <w:lang w:val="it-IT"/>
        </w:rPr>
        <w:t xml:space="preserve"> 1999, 18)</w:t>
      </w:r>
    </w:p>
    <w:p w14:paraId="2E034035" w14:textId="77777777" w:rsidR="00A72D15" w:rsidRPr="007F7C23" w:rsidRDefault="00A72D15" w:rsidP="00A72D15">
      <w:pPr>
        <w:pStyle w:val="KeinLeerraum"/>
        <w:spacing w:line="276" w:lineRule="auto"/>
        <w:jc w:val="both"/>
        <w:rPr>
          <w:sz w:val="24"/>
          <w:szCs w:val="24"/>
          <w:lang w:val="it-IT"/>
        </w:rPr>
      </w:pPr>
    </w:p>
    <w:p w14:paraId="4DC2F0CB" w14:textId="5DE7F267" w:rsidR="00A72D15" w:rsidRPr="00224549" w:rsidRDefault="00A72D15" w:rsidP="00A72D15">
      <w:pPr>
        <w:pStyle w:val="KeinLeerraum"/>
        <w:spacing w:line="276" w:lineRule="auto"/>
        <w:jc w:val="both"/>
        <w:rPr>
          <w:sz w:val="24"/>
          <w:szCs w:val="24"/>
        </w:rPr>
      </w:pPr>
      <w:r w:rsidRPr="007F7C23">
        <w:rPr>
          <w:sz w:val="24"/>
          <w:szCs w:val="24"/>
          <w:lang w:val="it-IT"/>
        </w:rPr>
        <w:t>(4</w:t>
      </w:r>
      <w:r w:rsidR="00B576C7" w:rsidRPr="007F7C23">
        <w:rPr>
          <w:sz w:val="24"/>
          <w:szCs w:val="24"/>
          <w:lang w:val="it-IT"/>
        </w:rPr>
        <w:t>2</w:t>
      </w:r>
      <w:r w:rsidRPr="007F7C23">
        <w:rPr>
          <w:sz w:val="24"/>
          <w:szCs w:val="24"/>
          <w:lang w:val="it-IT"/>
        </w:rPr>
        <w:t>)</w:t>
      </w:r>
      <w:proofErr w:type="gramStart"/>
      <w:r w:rsidR="00C95454" w:rsidRPr="007F7C23">
        <w:rPr>
          <w:sz w:val="24"/>
          <w:szCs w:val="24"/>
          <w:lang w:val="it-IT"/>
        </w:rPr>
        <w:t xml:space="preserve"> </w:t>
      </w:r>
      <w:r w:rsidR="006E5EBB">
        <w:rPr>
          <w:sz w:val="24"/>
          <w:szCs w:val="24"/>
          <w:lang w:val="it-IT"/>
        </w:rPr>
        <w:t xml:space="preserve"> </w:t>
      </w:r>
      <w:proofErr w:type="spellStart"/>
      <w:proofErr w:type="gramEnd"/>
      <w:r w:rsidRPr="007F7C23">
        <w:rPr>
          <w:sz w:val="24"/>
          <w:szCs w:val="24"/>
          <w:lang w:val="it-IT"/>
        </w:rPr>
        <w:t>dt</w:t>
      </w:r>
      <w:proofErr w:type="spellEnd"/>
      <w:r w:rsidRPr="007F7C23">
        <w:rPr>
          <w:sz w:val="24"/>
          <w:szCs w:val="24"/>
          <w:lang w:val="it-IT"/>
        </w:rPr>
        <w:t xml:space="preserve">. </w:t>
      </w:r>
      <w:r w:rsidRPr="007F7C23">
        <w:rPr>
          <w:i/>
          <w:sz w:val="24"/>
          <w:szCs w:val="24"/>
          <w:lang w:val="it-IT"/>
        </w:rPr>
        <w:t xml:space="preserve">Oh! </w:t>
      </w:r>
      <w:r w:rsidRPr="00E06CEA">
        <w:rPr>
          <w:i/>
          <w:sz w:val="24"/>
          <w:szCs w:val="24"/>
        </w:rPr>
        <w:t xml:space="preserve">Eine Leiter!... </w:t>
      </w:r>
      <w:r w:rsidRPr="00224549">
        <w:rPr>
          <w:i/>
          <w:sz w:val="24"/>
          <w:szCs w:val="24"/>
        </w:rPr>
        <w:t>Hinab!</w:t>
      </w:r>
      <w:r w:rsidRPr="00224549">
        <w:rPr>
          <w:sz w:val="24"/>
          <w:szCs w:val="24"/>
        </w:rPr>
        <w:t xml:space="preserve"> (Jacobs 1980, 28)</w:t>
      </w:r>
    </w:p>
    <w:p w14:paraId="4A9C76C9" w14:textId="77777777" w:rsidR="00A72D15" w:rsidRPr="00ED7CB5" w:rsidRDefault="00A72D15" w:rsidP="00A72D15">
      <w:pPr>
        <w:pStyle w:val="KeinLeerraum"/>
        <w:spacing w:line="276" w:lineRule="auto"/>
        <w:jc w:val="both"/>
        <w:rPr>
          <w:sz w:val="24"/>
          <w:szCs w:val="24"/>
          <w:lang w:val="fr-BE"/>
        </w:rPr>
      </w:pPr>
      <w:r w:rsidRPr="00ED7CB5">
        <w:rPr>
          <w:sz w:val="24"/>
          <w:szCs w:val="24"/>
        </w:rPr>
        <w:t>(4</w:t>
      </w:r>
      <w:r w:rsidR="00B576C7" w:rsidRPr="00ED7CB5">
        <w:rPr>
          <w:sz w:val="24"/>
          <w:szCs w:val="24"/>
        </w:rPr>
        <w:t>2</w:t>
      </w:r>
      <w:r w:rsidR="00BB7F91" w:rsidRPr="00ED7CB5">
        <w:rPr>
          <w:sz w:val="24"/>
          <w:szCs w:val="24"/>
        </w:rPr>
        <w:t>‘</w:t>
      </w:r>
      <w:r w:rsidRPr="00ED7CB5">
        <w:rPr>
          <w:sz w:val="24"/>
          <w:szCs w:val="24"/>
        </w:rPr>
        <w:t xml:space="preserve">) frz. </w:t>
      </w:r>
      <w:r w:rsidRPr="007574E3">
        <w:rPr>
          <w:i/>
          <w:sz w:val="24"/>
          <w:szCs w:val="24"/>
          <w:lang w:val="fr-BE"/>
        </w:rPr>
        <w:t xml:space="preserve">Oh! </w:t>
      </w:r>
      <w:r w:rsidRPr="00811A54">
        <w:rPr>
          <w:i/>
          <w:sz w:val="24"/>
          <w:szCs w:val="24"/>
          <w:lang w:val="fr-BE"/>
        </w:rPr>
        <w:t xml:space="preserve">Une échelle!... </w:t>
      </w:r>
      <w:r w:rsidRPr="009649F2">
        <w:rPr>
          <w:i/>
          <w:sz w:val="24"/>
          <w:szCs w:val="24"/>
          <w:lang w:val="fr-BE"/>
        </w:rPr>
        <w:t>Descendons!!...</w:t>
      </w:r>
      <w:r w:rsidRPr="009649F2">
        <w:rPr>
          <w:sz w:val="24"/>
          <w:szCs w:val="24"/>
          <w:lang w:val="fr-BE"/>
        </w:rPr>
        <w:t xml:space="preserve"> </w:t>
      </w:r>
      <w:r w:rsidRPr="00ED7CB5">
        <w:rPr>
          <w:sz w:val="24"/>
          <w:szCs w:val="24"/>
          <w:lang w:val="fr-BE"/>
        </w:rPr>
        <w:t>(Jacobs 1991, 28)</w:t>
      </w:r>
    </w:p>
    <w:p w14:paraId="6F85CB18" w14:textId="77777777" w:rsidR="00A72D15" w:rsidRPr="007574E3" w:rsidRDefault="009F6E8D" w:rsidP="00A72D15">
      <w:pPr>
        <w:pStyle w:val="KeinLeerraum"/>
        <w:spacing w:line="276" w:lineRule="auto"/>
        <w:jc w:val="both"/>
        <w:rPr>
          <w:sz w:val="24"/>
          <w:szCs w:val="24"/>
          <w:lang w:val="en-US"/>
        </w:rPr>
      </w:pPr>
      <w:proofErr w:type="gramStart"/>
      <w:r w:rsidRPr="007574E3">
        <w:rPr>
          <w:sz w:val="24"/>
          <w:szCs w:val="24"/>
          <w:lang w:val="en-US"/>
        </w:rPr>
        <w:t>(4</w:t>
      </w:r>
      <w:r w:rsidR="00B576C7" w:rsidRPr="007574E3">
        <w:rPr>
          <w:sz w:val="24"/>
          <w:szCs w:val="24"/>
          <w:lang w:val="en-US"/>
        </w:rPr>
        <w:t>2</w:t>
      </w:r>
      <w:r w:rsidR="00BB7F91" w:rsidRPr="007574E3">
        <w:rPr>
          <w:sz w:val="24"/>
          <w:szCs w:val="24"/>
          <w:lang w:val="en-US"/>
        </w:rPr>
        <w:t>“</w:t>
      </w:r>
      <w:r w:rsidR="00A72D15" w:rsidRPr="007574E3">
        <w:rPr>
          <w:sz w:val="24"/>
          <w:szCs w:val="24"/>
          <w:lang w:val="en-US"/>
        </w:rPr>
        <w:t>) it.</w:t>
      </w:r>
      <w:proofErr w:type="gramEnd"/>
      <w:r w:rsidR="00A72D15" w:rsidRPr="007574E3">
        <w:rPr>
          <w:sz w:val="24"/>
          <w:szCs w:val="24"/>
          <w:lang w:val="en-US"/>
        </w:rPr>
        <w:t xml:space="preserve"> </w:t>
      </w:r>
      <w:r w:rsidR="00A72D15" w:rsidRPr="007574E3">
        <w:rPr>
          <w:i/>
          <w:sz w:val="24"/>
          <w:szCs w:val="24"/>
          <w:lang w:val="en-US"/>
        </w:rPr>
        <w:t xml:space="preserve">Oh! Una </w:t>
      </w:r>
      <w:proofErr w:type="spellStart"/>
      <w:r w:rsidR="00A72D15" w:rsidRPr="007574E3">
        <w:rPr>
          <w:i/>
          <w:sz w:val="24"/>
          <w:szCs w:val="24"/>
          <w:lang w:val="en-US"/>
        </w:rPr>
        <w:t>scaletta</w:t>
      </w:r>
      <w:proofErr w:type="spellEnd"/>
      <w:r w:rsidR="00A72D15" w:rsidRPr="007574E3">
        <w:rPr>
          <w:i/>
          <w:sz w:val="24"/>
          <w:szCs w:val="24"/>
          <w:lang w:val="en-US"/>
        </w:rPr>
        <w:t xml:space="preserve">! </w:t>
      </w:r>
      <w:proofErr w:type="spellStart"/>
      <w:r w:rsidR="00A72D15" w:rsidRPr="007574E3">
        <w:rPr>
          <w:i/>
          <w:sz w:val="24"/>
          <w:szCs w:val="24"/>
          <w:lang w:val="en-US"/>
        </w:rPr>
        <w:t>Scendiamo</w:t>
      </w:r>
      <w:proofErr w:type="spellEnd"/>
      <w:r w:rsidR="00A72D15" w:rsidRPr="007574E3">
        <w:rPr>
          <w:i/>
          <w:sz w:val="24"/>
          <w:szCs w:val="24"/>
          <w:lang w:val="en-US"/>
        </w:rPr>
        <w:t>!</w:t>
      </w:r>
      <w:r w:rsidR="00A72D15" w:rsidRPr="007574E3">
        <w:rPr>
          <w:sz w:val="24"/>
          <w:szCs w:val="24"/>
          <w:lang w:val="en-US"/>
        </w:rPr>
        <w:t xml:space="preserve"> (Jacobs 1993, 28</w:t>
      </w:r>
      <w:r w:rsidR="0086033A" w:rsidRPr="007574E3">
        <w:rPr>
          <w:sz w:val="24"/>
          <w:szCs w:val="24"/>
          <w:lang w:val="en-US"/>
        </w:rPr>
        <w:t>)</w:t>
      </w:r>
    </w:p>
    <w:p w14:paraId="7ACD3BE5" w14:textId="77777777" w:rsidR="008400FF" w:rsidRPr="007574E3" w:rsidRDefault="008400FF" w:rsidP="008400FF">
      <w:pPr>
        <w:pStyle w:val="KeinLeerraum"/>
        <w:spacing w:line="276" w:lineRule="auto"/>
        <w:jc w:val="both"/>
        <w:rPr>
          <w:sz w:val="24"/>
          <w:szCs w:val="24"/>
          <w:lang w:val="en-US"/>
        </w:rPr>
      </w:pPr>
    </w:p>
    <w:p w14:paraId="2E7FBADA" w14:textId="3105399A" w:rsidR="008400FF" w:rsidRPr="007574E3" w:rsidRDefault="008400FF" w:rsidP="008400FF">
      <w:pPr>
        <w:pStyle w:val="KeinLeerraum"/>
        <w:spacing w:line="276" w:lineRule="auto"/>
        <w:jc w:val="both"/>
        <w:rPr>
          <w:sz w:val="24"/>
          <w:szCs w:val="24"/>
          <w:lang w:val="en-US"/>
        </w:rPr>
      </w:pPr>
      <w:r w:rsidRPr="007574E3">
        <w:rPr>
          <w:sz w:val="24"/>
          <w:szCs w:val="24"/>
          <w:lang w:val="en-US"/>
        </w:rPr>
        <w:t>(4</w:t>
      </w:r>
      <w:r w:rsidR="00B576C7" w:rsidRPr="007574E3">
        <w:rPr>
          <w:sz w:val="24"/>
          <w:szCs w:val="24"/>
          <w:lang w:val="en-US"/>
        </w:rPr>
        <w:t>3</w:t>
      </w:r>
      <w:r w:rsidRPr="007574E3">
        <w:rPr>
          <w:sz w:val="24"/>
          <w:szCs w:val="24"/>
          <w:lang w:val="en-US"/>
        </w:rPr>
        <w:t>)</w:t>
      </w:r>
      <w:r w:rsidR="00C95454" w:rsidRPr="007574E3">
        <w:rPr>
          <w:sz w:val="24"/>
          <w:szCs w:val="24"/>
          <w:lang w:val="en-US"/>
        </w:rPr>
        <w:t xml:space="preserve"> </w:t>
      </w:r>
      <w:r w:rsidR="006E5EBB" w:rsidRPr="007574E3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574E3">
        <w:rPr>
          <w:sz w:val="24"/>
          <w:szCs w:val="24"/>
          <w:lang w:val="en-US"/>
        </w:rPr>
        <w:t>dt</w:t>
      </w:r>
      <w:proofErr w:type="gramEnd"/>
      <w:r w:rsidRPr="007574E3">
        <w:rPr>
          <w:sz w:val="24"/>
          <w:szCs w:val="24"/>
          <w:lang w:val="en-US"/>
        </w:rPr>
        <w:t>.</w:t>
      </w:r>
      <w:proofErr w:type="spellEnd"/>
      <w:r w:rsidRPr="007574E3">
        <w:rPr>
          <w:sz w:val="24"/>
          <w:szCs w:val="24"/>
          <w:lang w:val="en-US"/>
        </w:rPr>
        <w:t xml:space="preserve"> </w:t>
      </w:r>
      <w:proofErr w:type="spellStart"/>
      <w:r w:rsidRPr="007574E3">
        <w:rPr>
          <w:i/>
          <w:sz w:val="24"/>
          <w:szCs w:val="24"/>
          <w:lang w:val="en-US"/>
        </w:rPr>
        <w:t>Weiter</w:t>
      </w:r>
      <w:proofErr w:type="spellEnd"/>
      <w:proofErr w:type="gramStart"/>
      <w:r w:rsidRPr="007574E3">
        <w:rPr>
          <w:i/>
          <w:sz w:val="24"/>
          <w:szCs w:val="24"/>
          <w:lang w:val="en-US"/>
        </w:rPr>
        <w:t>!...</w:t>
      </w:r>
      <w:proofErr w:type="gramEnd"/>
      <w:r w:rsidRPr="007574E3">
        <w:rPr>
          <w:sz w:val="24"/>
          <w:szCs w:val="24"/>
          <w:lang w:val="en-US"/>
        </w:rPr>
        <w:t xml:space="preserve"> (Jacobs 1980, 47)</w:t>
      </w:r>
      <w:r w:rsidRPr="007574E3">
        <w:rPr>
          <w:sz w:val="24"/>
          <w:szCs w:val="24"/>
          <w:lang w:val="en-US"/>
        </w:rPr>
        <w:tab/>
      </w:r>
    </w:p>
    <w:p w14:paraId="752FFE01" w14:textId="77777777" w:rsidR="008400FF" w:rsidRPr="00EA190E" w:rsidRDefault="008400FF" w:rsidP="008400FF">
      <w:pPr>
        <w:pStyle w:val="KeinLeerraum"/>
        <w:spacing w:line="276" w:lineRule="auto"/>
        <w:jc w:val="both"/>
        <w:rPr>
          <w:sz w:val="24"/>
          <w:szCs w:val="24"/>
        </w:rPr>
      </w:pPr>
      <w:r w:rsidRPr="007574E3">
        <w:rPr>
          <w:sz w:val="24"/>
          <w:szCs w:val="24"/>
        </w:rPr>
        <w:t>(4</w:t>
      </w:r>
      <w:r w:rsidR="00B576C7" w:rsidRPr="007574E3">
        <w:rPr>
          <w:sz w:val="24"/>
          <w:szCs w:val="24"/>
        </w:rPr>
        <w:t>3</w:t>
      </w:r>
      <w:r w:rsidR="00BB7F91" w:rsidRPr="007574E3">
        <w:rPr>
          <w:sz w:val="24"/>
          <w:szCs w:val="24"/>
        </w:rPr>
        <w:t>‘</w:t>
      </w:r>
      <w:r w:rsidRPr="007574E3">
        <w:rPr>
          <w:sz w:val="24"/>
          <w:szCs w:val="24"/>
        </w:rPr>
        <w:t xml:space="preserve">) frz. </w:t>
      </w:r>
      <w:proofErr w:type="spellStart"/>
      <w:r w:rsidRPr="007574E3">
        <w:rPr>
          <w:i/>
          <w:sz w:val="24"/>
          <w:szCs w:val="24"/>
        </w:rPr>
        <w:t>Poursuivons</w:t>
      </w:r>
      <w:proofErr w:type="spellEnd"/>
      <w:r w:rsidRPr="007574E3">
        <w:rPr>
          <w:i/>
          <w:sz w:val="24"/>
          <w:szCs w:val="24"/>
        </w:rPr>
        <w:t>!...</w:t>
      </w:r>
      <w:r w:rsidRPr="007574E3">
        <w:rPr>
          <w:sz w:val="24"/>
          <w:szCs w:val="24"/>
        </w:rPr>
        <w:t xml:space="preserve"> </w:t>
      </w:r>
      <w:r w:rsidRPr="00EA190E">
        <w:rPr>
          <w:sz w:val="24"/>
          <w:szCs w:val="24"/>
        </w:rPr>
        <w:t>(Jacobs 1991, 47)</w:t>
      </w:r>
    </w:p>
    <w:p w14:paraId="4D307123" w14:textId="77777777" w:rsidR="008400FF" w:rsidRPr="007F7C23" w:rsidRDefault="009F6E8D" w:rsidP="008400FF">
      <w:pPr>
        <w:pStyle w:val="KeinLeerraum"/>
        <w:spacing w:line="276" w:lineRule="auto"/>
        <w:jc w:val="both"/>
        <w:rPr>
          <w:sz w:val="24"/>
          <w:szCs w:val="24"/>
        </w:rPr>
      </w:pPr>
      <w:r w:rsidRPr="00EA190E">
        <w:rPr>
          <w:sz w:val="24"/>
          <w:szCs w:val="24"/>
        </w:rPr>
        <w:t>(4</w:t>
      </w:r>
      <w:r w:rsidR="00B576C7" w:rsidRPr="00EA190E">
        <w:rPr>
          <w:sz w:val="24"/>
          <w:szCs w:val="24"/>
        </w:rPr>
        <w:t>3</w:t>
      </w:r>
      <w:r w:rsidR="00BB7F91">
        <w:rPr>
          <w:sz w:val="24"/>
          <w:szCs w:val="24"/>
        </w:rPr>
        <w:t>“</w:t>
      </w:r>
      <w:r w:rsidR="008400FF" w:rsidRPr="00EA190E">
        <w:rPr>
          <w:sz w:val="24"/>
          <w:szCs w:val="24"/>
        </w:rPr>
        <w:t xml:space="preserve">) it. </w:t>
      </w:r>
      <w:proofErr w:type="spellStart"/>
      <w:r w:rsidR="008400FF" w:rsidRPr="00EA190E">
        <w:rPr>
          <w:i/>
          <w:sz w:val="24"/>
          <w:szCs w:val="24"/>
        </w:rPr>
        <w:t>Proseguiamo</w:t>
      </w:r>
      <w:proofErr w:type="spellEnd"/>
      <w:r w:rsidR="008400FF" w:rsidRPr="00EA190E">
        <w:rPr>
          <w:sz w:val="24"/>
          <w:szCs w:val="24"/>
        </w:rPr>
        <w:t xml:space="preserve">! </w:t>
      </w:r>
      <w:r w:rsidR="008400FF" w:rsidRPr="007F7C23">
        <w:rPr>
          <w:sz w:val="24"/>
          <w:szCs w:val="24"/>
        </w:rPr>
        <w:t>(Jacobs 1993, 47)</w:t>
      </w:r>
    </w:p>
    <w:p w14:paraId="56712075" w14:textId="77777777" w:rsidR="0016405A" w:rsidRPr="007F7C23" w:rsidRDefault="0016405A" w:rsidP="009649F2">
      <w:pPr>
        <w:pStyle w:val="KeinLeerraum"/>
        <w:spacing w:line="276" w:lineRule="auto"/>
        <w:jc w:val="both"/>
        <w:rPr>
          <w:sz w:val="24"/>
          <w:szCs w:val="24"/>
        </w:rPr>
      </w:pPr>
    </w:p>
    <w:p w14:paraId="4CF7130D" w14:textId="77777777" w:rsidR="00B4635E" w:rsidRPr="000B0D0B" w:rsidRDefault="00A72D15" w:rsidP="009649F2">
      <w:pPr>
        <w:pStyle w:val="KeinLeerraum"/>
        <w:spacing w:line="276" w:lineRule="auto"/>
        <w:jc w:val="both"/>
        <w:rPr>
          <w:sz w:val="24"/>
          <w:szCs w:val="24"/>
        </w:rPr>
      </w:pPr>
      <w:r w:rsidRPr="000B0D0B">
        <w:rPr>
          <w:sz w:val="24"/>
          <w:szCs w:val="24"/>
        </w:rPr>
        <w:t xml:space="preserve">Die </w:t>
      </w:r>
      <w:r w:rsidRPr="00E70E30">
        <w:rPr>
          <w:sz w:val="24"/>
          <w:szCs w:val="24"/>
        </w:rPr>
        <w:t xml:space="preserve">kontrastive Analyse der </w:t>
      </w:r>
      <w:r w:rsidR="00D53E01" w:rsidRPr="00E70E30">
        <w:rPr>
          <w:sz w:val="24"/>
          <w:szCs w:val="24"/>
        </w:rPr>
        <w:t>Belege</w:t>
      </w:r>
      <w:r w:rsidRPr="00E70E30">
        <w:rPr>
          <w:sz w:val="24"/>
          <w:szCs w:val="24"/>
        </w:rPr>
        <w:t xml:space="preserve"> macht deutlich, dass die französisc</w:t>
      </w:r>
      <w:r w:rsidR="0086033A" w:rsidRPr="00E70E30">
        <w:rPr>
          <w:sz w:val="24"/>
          <w:szCs w:val="24"/>
        </w:rPr>
        <w:t>he und die italienische Sprache</w:t>
      </w:r>
      <w:r w:rsidRPr="00E70E30">
        <w:rPr>
          <w:sz w:val="24"/>
          <w:szCs w:val="24"/>
        </w:rPr>
        <w:t xml:space="preserve"> gern</w:t>
      </w:r>
      <w:r w:rsidRPr="00A70337">
        <w:rPr>
          <w:sz w:val="24"/>
          <w:szCs w:val="24"/>
        </w:rPr>
        <w:t xml:space="preserve">e </w:t>
      </w:r>
      <w:r w:rsidR="00EA349D" w:rsidRPr="00A70337">
        <w:rPr>
          <w:sz w:val="24"/>
          <w:szCs w:val="24"/>
        </w:rPr>
        <w:t>an Stellen, an denen das Deutsche nur einen Satelliten wählt,</w:t>
      </w:r>
      <w:r w:rsidR="00EA349D" w:rsidRPr="00E70E30" w:rsidDel="00EA349D">
        <w:rPr>
          <w:sz w:val="24"/>
          <w:szCs w:val="24"/>
        </w:rPr>
        <w:t xml:space="preserve"> </w:t>
      </w:r>
      <w:r w:rsidR="00EA349D" w:rsidRPr="00E70E30">
        <w:rPr>
          <w:sz w:val="24"/>
          <w:szCs w:val="24"/>
        </w:rPr>
        <w:t xml:space="preserve">die </w:t>
      </w:r>
      <w:r w:rsidRPr="00E70E30">
        <w:rPr>
          <w:sz w:val="24"/>
          <w:szCs w:val="24"/>
        </w:rPr>
        <w:t>Imperativform eines Vollverbs gebrauch</w:t>
      </w:r>
      <w:r w:rsidR="00EA349D" w:rsidRPr="00E70E30">
        <w:rPr>
          <w:sz w:val="24"/>
          <w:szCs w:val="24"/>
        </w:rPr>
        <w:t>t</w:t>
      </w:r>
      <w:r w:rsidRPr="00E70E30">
        <w:rPr>
          <w:sz w:val="24"/>
          <w:szCs w:val="24"/>
        </w:rPr>
        <w:t xml:space="preserve">. </w:t>
      </w:r>
      <w:r w:rsidR="008400FF" w:rsidRPr="00E70E30">
        <w:rPr>
          <w:sz w:val="24"/>
          <w:szCs w:val="24"/>
        </w:rPr>
        <w:t>Die Imperativform steht</w:t>
      </w:r>
      <w:r w:rsidR="003011BE" w:rsidRPr="00E70E30">
        <w:rPr>
          <w:sz w:val="24"/>
          <w:szCs w:val="24"/>
        </w:rPr>
        <w:t xml:space="preserve"> bei (</w:t>
      </w:r>
      <w:r w:rsidR="00B576C7" w:rsidRPr="00E70E30">
        <w:rPr>
          <w:sz w:val="24"/>
          <w:szCs w:val="24"/>
        </w:rPr>
        <w:t>41</w:t>
      </w:r>
      <w:r w:rsidR="003011BE" w:rsidRPr="00E70E30">
        <w:rPr>
          <w:sz w:val="24"/>
          <w:szCs w:val="24"/>
        </w:rPr>
        <w:t>)-(4</w:t>
      </w:r>
      <w:r w:rsidR="00B576C7" w:rsidRPr="00E70E30">
        <w:rPr>
          <w:sz w:val="24"/>
          <w:szCs w:val="24"/>
        </w:rPr>
        <w:t>3</w:t>
      </w:r>
      <w:r w:rsidR="003011BE" w:rsidRPr="00E70E30">
        <w:rPr>
          <w:sz w:val="24"/>
          <w:szCs w:val="24"/>
        </w:rPr>
        <w:t>)</w:t>
      </w:r>
      <w:r w:rsidR="008400FF" w:rsidRPr="00E70E30">
        <w:rPr>
          <w:sz w:val="24"/>
          <w:szCs w:val="24"/>
        </w:rPr>
        <w:t xml:space="preserve"> in der 1. </w:t>
      </w:r>
      <w:r w:rsidR="008400FF" w:rsidRPr="00E70E30">
        <w:rPr>
          <w:sz w:val="24"/>
          <w:szCs w:val="24"/>
        </w:rPr>
        <w:lastRenderedPageBreak/>
        <w:t xml:space="preserve">Person Plural, </w:t>
      </w:r>
      <w:r w:rsidR="00EA349D" w:rsidRPr="00E70E30">
        <w:rPr>
          <w:sz w:val="24"/>
          <w:szCs w:val="24"/>
        </w:rPr>
        <w:t>womit</w:t>
      </w:r>
      <w:r w:rsidR="008400FF" w:rsidRPr="00E70E30">
        <w:rPr>
          <w:sz w:val="24"/>
          <w:szCs w:val="24"/>
        </w:rPr>
        <w:t xml:space="preserve"> die Teilnehmer am Geschehen</w:t>
      </w:r>
      <w:r w:rsidR="00EA349D" w:rsidRPr="00E70E30">
        <w:rPr>
          <w:sz w:val="24"/>
          <w:szCs w:val="24"/>
        </w:rPr>
        <w:t xml:space="preserve"> </w:t>
      </w:r>
      <w:r w:rsidR="008400FF" w:rsidRPr="00E70E30">
        <w:rPr>
          <w:sz w:val="24"/>
          <w:szCs w:val="24"/>
        </w:rPr>
        <w:t>angesprochen und involviert</w:t>
      </w:r>
      <w:r w:rsidR="00EA349D" w:rsidRPr="00E70E30">
        <w:rPr>
          <w:sz w:val="24"/>
          <w:szCs w:val="24"/>
        </w:rPr>
        <w:t xml:space="preserve"> werden</w:t>
      </w:r>
      <w:r w:rsidR="008400FF" w:rsidRPr="00E70E30">
        <w:rPr>
          <w:sz w:val="24"/>
          <w:szCs w:val="24"/>
        </w:rPr>
        <w:t xml:space="preserve">. </w:t>
      </w:r>
      <w:r w:rsidR="00D53E01" w:rsidRPr="00E70E30">
        <w:rPr>
          <w:sz w:val="24"/>
          <w:szCs w:val="24"/>
        </w:rPr>
        <w:t>Dies gilt auch für die folgenden Belege</w:t>
      </w:r>
      <w:r w:rsidR="00D53E01" w:rsidRPr="000B0D0B">
        <w:rPr>
          <w:sz w:val="24"/>
          <w:szCs w:val="24"/>
        </w:rPr>
        <w:t xml:space="preserve">, die sich jedoch in ihrer Semantik </w:t>
      </w:r>
      <w:r w:rsidR="00834BBB" w:rsidRPr="000B0D0B">
        <w:rPr>
          <w:sz w:val="24"/>
          <w:szCs w:val="24"/>
        </w:rPr>
        <w:t xml:space="preserve">geringfügig </w:t>
      </w:r>
      <w:r w:rsidR="00D53E01" w:rsidRPr="000B0D0B">
        <w:rPr>
          <w:sz w:val="24"/>
          <w:szCs w:val="24"/>
        </w:rPr>
        <w:t>unterscheiden:</w:t>
      </w:r>
    </w:p>
    <w:p w14:paraId="3DA2BECD" w14:textId="77777777" w:rsidR="008400FF" w:rsidRPr="000B0D0B" w:rsidRDefault="008400FF" w:rsidP="009649F2">
      <w:pPr>
        <w:pStyle w:val="KeinLeerraum"/>
        <w:spacing w:line="276" w:lineRule="auto"/>
        <w:jc w:val="both"/>
        <w:rPr>
          <w:sz w:val="24"/>
          <w:szCs w:val="24"/>
        </w:rPr>
      </w:pPr>
    </w:p>
    <w:p w14:paraId="277E9996" w14:textId="307F9E11" w:rsidR="008400FF" w:rsidRPr="00224549" w:rsidRDefault="008400FF" w:rsidP="008400FF">
      <w:pPr>
        <w:pStyle w:val="KeinLeerraum"/>
        <w:spacing w:line="276" w:lineRule="auto"/>
        <w:jc w:val="both"/>
        <w:rPr>
          <w:sz w:val="24"/>
          <w:szCs w:val="24"/>
        </w:rPr>
      </w:pPr>
      <w:r w:rsidRPr="00E06CEA">
        <w:rPr>
          <w:sz w:val="24"/>
          <w:szCs w:val="24"/>
        </w:rPr>
        <w:t>(4</w:t>
      </w:r>
      <w:r w:rsidR="00B576C7">
        <w:rPr>
          <w:sz w:val="24"/>
          <w:szCs w:val="24"/>
        </w:rPr>
        <w:t>4</w:t>
      </w:r>
      <w:r w:rsidRPr="00E06CEA">
        <w:rPr>
          <w:sz w:val="24"/>
          <w:szCs w:val="24"/>
        </w:rPr>
        <w:t>)</w:t>
      </w:r>
      <w:r w:rsidR="00C95454">
        <w:rPr>
          <w:sz w:val="24"/>
          <w:szCs w:val="24"/>
        </w:rPr>
        <w:t xml:space="preserve"> </w:t>
      </w:r>
      <w:r w:rsidR="006E5EBB">
        <w:rPr>
          <w:sz w:val="24"/>
          <w:szCs w:val="24"/>
        </w:rPr>
        <w:t xml:space="preserve"> </w:t>
      </w:r>
      <w:r w:rsidRPr="00E06CEA">
        <w:rPr>
          <w:sz w:val="24"/>
          <w:szCs w:val="24"/>
        </w:rPr>
        <w:t xml:space="preserve">dt. </w:t>
      </w:r>
      <w:r w:rsidRPr="00E06CEA">
        <w:rPr>
          <w:i/>
          <w:sz w:val="24"/>
          <w:szCs w:val="24"/>
        </w:rPr>
        <w:t>Schnell, hinterher!</w:t>
      </w:r>
      <w:r w:rsidRPr="00E06CEA">
        <w:rPr>
          <w:sz w:val="24"/>
          <w:szCs w:val="24"/>
        </w:rPr>
        <w:t xml:space="preserve"> </w:t>
      </w:r>
      <w:r w:rsidRPr="00224549">
        <w:rPr>
          <w:sz w:val="24"/>
          <w:szCs w:val="24"/>
        </w:rPr>
        <w:t>(Jacobs 1980, 23)</w:t>
      </w:r>
    </w:p>
    <w:p w14:paraId="3ED6E489" w14:textId="77777777" w:rsidR="008400FF" w:rsidRPr="00EF1B8C" w:rsidRDefault="008400FF" w:rsidP="008400FF">
      <w:pPr>
        <w:pStyle w:val="KeinLeerraum"/>
        <w:spacing w:line="276" w:lineRule="auto"/>
        <w:jc w:val="both"/>
        <w:rPr>
          <w:sz w:val="24"/>
          <w:szCs w:val="24"/>
          <w:lang w:val="it-IT"/>
        </w:rPr>
      </w:pPr>
      <w:r w:rsidRPr="007F7C23">
        <w:rPr>
          <w:sz w:val="24"/>
          <w:szCs w:val="24"/>
          <w:lang w:val="it-IT"/>
        </w:rPr>
        <w:t>(4</w:t>
      </w:r>
      <w:r w:rsidR="00B576C7" w:rsidRPr="007F7C23">
        <w:rPr>
          <w:sz w:val="24"/>
          <w:szCs w:val="24"/>
          <w:lang w:val="it-IT"/>
        </w:rPr>
        <w:t>4</w:t>
      </w:r>
      <w:r w:rsidR="00BB7F91">
        <w:rPr>
          <w:sz w:val="24"/>
          <w:szCs w:val="24"/>
          <w:lang w:val="it-IT"/>
        </w:rPr>
        <w:t>‘</w:t>
      </w:r>
      <w:r w:rsidRPr="007F7C23">
        <w:rPr>
          <w:sz w:val="24"/>
          <w:szCs w:val="24"/>
          <w:lang w:val="it-IT"/>
        </w:rPr>
        <w:t xml:space="preserve">) </w:t>
      </w:r>
      <w:proofErr w:type="spellStart"/>
      <w:r w:rsidRPr="007F7C23">
        <w:rPr>
          <w:sz w:val="24"/>
          <w:szCs w:val="24"/>
          <w:lang w:val="it-IT"/>
        </w:rPr>
        <w:t>frz</w:t>
      </w:r>
      <w:proofErr w:type="spellEnd"/>
      <w:r w:rsidRPr="007F7C23">
        <w:rPr>
          <w:sz w:val="24"/>
          <w:szCs w:val="24"/>
          <w:lang w:val="it-IT"/>
        </w:rPr>
        <w:t xml:space="preserve">. </w:t>
      </w:r>
      <w:r w:rsidRPr="007E6FF2">
        <w:rPr>
          <w:i/>
          <w:sz w:val="24"/>
          <w:szCs w:val="24"/>
          <w:lang w:val="fr-FR"/>
        </w:rPr>
        <w:t>Vite, Allons voir!!...</w:t>
      </w:r>
      <w:r w:rsidRPr="007E6FF2">
        <w:rPr>
          <w:sz w:val="24"/>
          <w:szCs w:val="24"/>
          <w:lang w:val="fr-FR"/>
        </w:rPr>
        <w:t xml:space="preserve"> </w:t>
      </w:r>
      <w:r w:rsidRPr="00EF1B8C">
        <w:rPr>
          <w:sz w:val="24"/>
          <w:szCs w:val="24"/>
          <w:lang w:val="it-IT"/>
        </w:rPr>
        <w:t>(Jacobs 1991, 23)</w:t>
      </w:r>
    </w:p>
    <w:p w14:paraId="550A3BD4" w14:textId="77777777" w:rsidR="008400FF" w:rsidRPr="00224549" w:rsidRDefault="008400FF" w:rsidP="008400FF">
      <w:pPr>
        <w:pStyle w:val="KeinLeerraum"/>
        <w:spacing w:line="276" w:lineRule="auto"/>
        <w:jc w:val="both"/>
        <w:rPr>
          <w:sz w:val="24"/>
          <w:szCs w:val="24"/>
          <w:lang w:val="en-US"/>
        </w:rPr>
      </w:pPr>
      <w:r w:rsidRPr="00E06CEA">
        <w:rPr>
          <w:sz w:val="24"/>
          <w:szCs w:val="24"/>
          <w:lang w:val="it-IT"/>
        </w:rPr>
        <w:t>(4</w:t>
      </w:r>
      <w:r w:rsidR="00B576C7">
        <w:rPr>
          <w:sz w:val="24"/>
          <w:szCs w:val="24"/>
          <w:lang w:val="it-IT"/>
        </w:rPr>
        <w:t>4</w:t>
      </w:r>
      <w:r w:rsidR="00BB7F91">
        <w:rPr>
          <w:sz w:val="24"/>
          <w:szCs w:val="24"/>
          <w:lang w:val="it-IT"/>
        </w:rPr>
        <w:t>“</w:t>
      </w:r>
      <w:r w:rsidRPr="00E06CEA">
        <w:rPr>
          <w:sz w:val="24"/>
          <w:szCs w:val="24"/>
          <w:lang w:val="it-IT"/>
        </w:rPr>
        <w:t xml:space="preserve">) </w:t>
      </w:r>
      <w:proofErr w:type="spellStart"/>
      <w:r w:rsidRPr="00E06CEA">
        <w:rPr>
          <w:sz w:val="24"/>
          <w:szCs w:val="24"/>
          <w:lang w:val="it-IT"/>
        </w:rPr>
        <w:t>it</w:t>
      </w:r>
      <w:proofErr w:type="spellEnd"/>
      <w:r w:rsidRPr="00E06CEA">
        <w:rPr>
          <w:sz w:val="24"/>
          <w:szCs w:val="24"/>
          <w:lang w:val="it-IT"/>
        </w:rPr>
        <w:t xml:space="preserve">. </w:t>
      </w:r>
      <w:r w:rsidRPr="00E06CEA">
        <w:rPr>
          <w:i/>
          <w:sz w:val="24"/>
          <w:szCs w:val="24"/>
          <w:lang w:val="it-IT"/>
        </w:rPr>
        <w:t>Presto, andiamo a vedere</w:t>
      </w:r>
      <w:r w:rsidRPr="00E06CEA">
        <w:rPr>
          <w:sz w:val="24"/>
          <w:szCs w:val="24"/>
          <w:lang w:val="it-IT"/>
        </w:rPr>
        <w:t xml:space="preserve">! </w:t>
      </w:r>
      <w:r w:rsidRPr="00224549">
        <w:rPr>
          <w:sz w:val="24"/>
          <w:szCs w:val="24"/>
          <w:lang w:val="en-US"/>
        </w:rPr>
        <w:t>(Jacobs 1993, 23)</w:t>
      </w:r>
    </w:p>
    <w:p w14:paraId="04A6089D" w14:textId="77777777" w:rsidR="008400FF" w:rsidRPr="00224549" w:rsidRDefault="008400FF" w:rsidP="009649F2">
      <w:pPr>
        <w:pStyle w:val="KeinLeerraum"/>
        <w:spacing w:line="276" w:lineRule="auto"/>
        <w:jc w:val="both"/>
        <w:rPr>
          <w:sz w:val="24"/>
          <w:szCs w:val="24"/>
          <w:lang w:val="en-US"/>
        </w:rPr>
      </w:pPr>
    </w:p>
    <w:p w14:paraId="70A52548" w14:textId="62DCB294" w:rsidR="009E6C5D" w:rsidRPr="000B0D0B" w:rsidRDefault="009E6C5D" w:rsidP="009E6C5D">
      <w:pPr>
        <w:pStyle w:val="KeinLeerraum"/>
        <w:spacing w:line="276" w:lineRule="auto"/>
        <w:jc w:val="both"/>
        <w:rPr>
          <w:sz w:val="24"/>
          <w:szCs w:val="24"/>
        </w:rPr>
      </w:pPr>
      <w:r w:rsidRPr="00D53E01">
        <w:rPr>
          <w:sz w:val="24"/>
          <w:szCs w:val="24"/>
        </w:rPr>
        <w:t xml:space="preserve">Während der deutsche Beleg mit </w:t>
      </w:r>
      <w:r w:rsidR="00EA349D">
        <w:rPr>
          <w:sz w:val="24"/>
          <w:szCs w:val="24"/>
        </w:rPr>
        <w:t>‚</w:t>
      </w:r>
      <w:r w:rsidRPr="00D53E01">
        <w:rPr>
          <w:sz w:val="24"/>
          <w:szCs w:val="24"/>
        </w:rPr>
        <w:t>Schnell, verfolgen wir ihn</w:t>
      </w:r>
      <w:proofErr w:type="gramStart"/>
      <w:r w:rsidRPr="00ED2863">
        <w:rPr>
          <w:sz w:val="24"/>
          <w:szCs w:val="24"/>
        </w:rPr>
        <w:t>!</w:t>
      </w:r>
      <w:r w:rsidR="00EA349D">
        <w:rPr>
          <w:sz w:val="24"/>
          <w:szCs w:val="24"/>
        </w:rPr>
        <w:t>‘</w:t>
      </w:r>
      <w:proofErr w:type="gramEnd"/>
      <w:r w:rsidR="006E5EBB">
        <w:rPr>
          <w:sz w:val="24"/>
          <w:szCs w:val="24"/>
        </w:rPr>
        <w:t xml:space="preserve"> </w:t>
      </w:r>
      <w:r w:rsidRPr="00D53E01">
        <w:rPr>
          <w:sz w:val="24"/>
          <w:szCs w:val="24"/>
        </w:rPr>
        <w:t>paraphrasiert werden könnte, lassen sich der französische und italienische</w:t>
      </w:r>
      <w:r w:rsidRPr="000B0D0B">
        <w:rPr>
          <w:sz w:val="24"/>
          <w:szCs w:val="24"/>
        </w:rPr>
        <w:t xml:space="preserve"> </w:t>
      </w:r>
      <w:r w:rsidR="00EA349D" w:rsidRPr="000B0D0B">
        <w:rPr>
          <w:sz w:val="24"/>
          <w:szCs w:val="24"/>
        </w:rPr>
        <w:t xml:space="preserve">Beleg </w:t>
      </w:r>
      <w:r w:rsidRPr="000B0D0B">
        <w:rPr>
          <w:sz w:val="24"/>
          <w:szCs w:val="24"/>
        </w:rPr>
        <w:t xml:space="preserve">etwa </w:t>
      </w:r>
      <w:r w:rsidR="00EA349D" w:rsidRPr="000B0D0B">
        <w:rPr>
          <w:sz w:val="24"/>
          <w:szCs w:val="24"/>
        </w:rPr>
        <w:t xml:space="preserve">wörtlich </w:t>
      </w:r>
      <w:r w:rsidRPr="000B0D0B">
        <w:rPr>
          <w:sz w:val="24"/>
          <w:szCs w:val="24"/>
        </w:rPr>
        <w:t>durch ,Gehen wir s</w:t>
      </w:r>
      <w:r w:rsidR="007E5537">
        <w:rPr>
          <w:sz w:val="24"/>
          <w:szCs w:val="24"/>
        </w:rPr>
        <w:t>chauen</w:t>
      </w:r>
      <w:r w:rsidRPr="000B0D0B">
        <w:rPr>
          <w:sz w:val="24"/>
          <w:szCs w:val="24"/>
        </w:rPr>
        <w:t xml:space="preserve">!‘ </w:t>
      </w:r>
      <w:r w:rsidR="00EA349D" w:rsidRPr="000B0D0B">
        <w:rPr>
          <w:sz w:val="24"/>
          <w:szCs w:val="24"/>
        </w:rPr>
        <w:t xml:space="preserve">oder durch </w:t>
      </w:r>
      <w:r w:rsidR="000B0D0B" w:rsidRPr="000B0D0B">
        <w:rPr>
          <w:sz w:val="24"/>
          <w:szCs w:val="24"/>
        </w:rPr>
        <w:t>‚</w:t>
      </w:r>
      <w:r w:rsidR="00EA349D">
        <w:rPr>
          <w:sz w:val="24"/>
          <w:szCs w:val="24"/>
        </w:rPr>
        <w:t>Lasst uns schauen gehen</w:t>
      </w:r>
      <w:r w:rsidR="000B0D0B" w:rsidRPr="000B0D0B">
        <w:rPr>
          <w:sz w:val="24"/>
          <w:szCs w:val="24"/>
        </w:rPr>
        <w:t>‘</w:t>
      </w:r>
      <w:r w:rsidR="00EA349D">
        <w:rPr>
          <w:sz w:val="24"/>
          <w:szCs w:val="24"/>
        </w:rPr>
        <w:t xml:space="preserve"> </w:t>
      </w:r>
      <w:r w:rsidRPr="000B0D0B">
        <w:rPr>
          <w:sz w:val="24"/>
          <w:szCs w:val="24"/>
        </w:rPr>
        <w:t>übersetzen.</w:t>
      </w:r>
    </w:p>
    <w:p w14:paraId="0A94287B" w14:textId="77777777" w:rsidR="00B4635E" w:rsidRPr="00214B0E" w:rsidRDefault="00ED2863" w:rsidP="00ED2863">
      <w:pPr>
        <w:pStyle w:val="KeinLeerraum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B0D0B">
        <w:rPr>
          <w:sz w:val="24"/>
          <w:szCs w:val="24"/>
        </w:rPr>
        <w:tab/>
      </w:r>
      <w:r w:rsidR="003011BE" w:rsidRPr="000B0D0B">
        <w:rPr>
          <w:sz w:val="24"/>
          <w:szCs w:val="24"/>
        </w:rPr>
        <w:t>In (4</w:t>
      </w:r>
      <w:r w:rsidR="00B576C7" w:rsidRPr="000B0D0B">
        <w:rPr>
          <w:sz w:val="24"/>
          <w:szCs w:val="24"/>
        </w:rPr>
        <w:t>5</w:t>
      </w:r>
      <w:r w:rsidR="003011BE" w:rsidRPr="000B0D0B">
        <w:rPr>
          <w:sz w:val="24"/>
          <w:szCs w:val="24"/>
        </w:rPr>
        <w:t>) liegt bei dem fra</w:t>
      </w:r>
      <w:r w:rsidR="0030016C" w:rsidRPr="000B0D0B">
        <w:rPr>
          <w:sz w:val="24"/>
          <w:szCs w:val="24"/>
        </w:rPr>
        <w:t>n</w:t>
      </w:r>
      <w:r w:rsidR="003011BE" w:rsidRPr="000B0D0B">
        <w:rPr>
          <w:sz w:val="24"/>
          <w:szCs w:val="24"/>
        </w:rPr>
        <w:t>zösischen und italienischen Beleg dagegen eine</w:t>
      </w:r>
      <w:r w:rsidR="00715C90" w:rsidRPr="000B0D0B">
        <w:rPr>
          <w:sz w:val="24"/>
          <w:szCs w:val="24"/>
        </w:rPr>
        <w:t xml:space="preserve"> Imperativform </w:t>
      </w:r>
      <w:r w:rsidR="008400FF" w:rsidRPr="000B0D0B">
        <w:rPr>
          <w:sz w:val="24"/>
          <w:szCs w:val="24"/>
        </w:rPr>
        <w:t xml:space="preserve">in der 2. </w:t>
      </w:r>
      <w:r w:rsidR="008400FF" w:rsidRPr="00214B0E">
        <w:rPr>
          <w:sz w:val="24"/>
          <w:szCs w:val="24"/>
        </w:rPr>
        <w:t>Person Plural</w:t>
      </w:r>
      <w:r w:rsidR="003011BE" w:rsidRPr="00214B0E">
        <w:rPr>
          <w:sz w:val="24"/>
          <w:szCs w:val="24"/>
        </w:rPr>
        <w:t xml:space="preserve"> vor</w:t>
      </w:r>
      <w:r w:rsidR="008400FF" w:rsidRPr="00214B0E">
        <w:rPr>
          <w:sz w:val="24"/>
          <w:szCs w:val="24"/>
        </w:rPr>
        <w:t xml:space="preserve">, </w:t>
      </w:r>
      <w:r w:rsidR="000B0D0B">
        <w:rPr>
          <w:sz w:val="24"/>
          <w:szCs w:val="24"/>
        </w:rPr>
        <w:t>wodurch</w:t>
      </w:r>
      <w:r w:rsidR="00B4635E" w:rsidRPr="00214B0E">
        <w:rPr>
          <w:sz w:val="24"/>
          <w:szCs w:val="24"/>
        </w:rPr>
        <w:t xml:space="preserve"> der Sprecher in die Bewegung nicht miteinbe</w:t>
      </w:r>
      <w:r w:rsidR="00D53E01" w:rsidRPr="00214B0E">
        <w:rPr>
          <w:sz w:val="24"/>
          <w:szCs w:val="24"/>
        </w:rPr>
        <w:t>z</w:t>
      </w:r>
      <w:r w:rsidR="00B4635E" w:rsidRPr="00214B0E">
        <w:rPr>
          <w:sz w:val="24"/>
          <w:szCs w:val="24"/>
        </w:rPr>
        <w:t>ogen wird bzw. seine</w:t>
      </w:r>
      <w:r w:rsidR="00035DC4" w:rsidRPr="00214B0E">
        <w:rPr>
          <w:sz w:val="24"/>
          <w:szCs w:val="24"/>
        </w:rPr>
        <w:t xml:space="preserve">n </w:t>
      </w:r>
      <w:r w:rsidR="00B4635E" w:rsidRPr="00214B0E">
        <w:rPr>
          <w:sz w:val="24"/>
          <w:szCs w:val="24"/>
        </w:rPr>
        <w:t>Gespr</w:t>
      </w:r>
      <w:r w:rsidRPr="00214B0E">
        <w:rPr>
          <w:sz w:val="24"/>
          <w:szCs w:val="24"/>
        </w:rPr>
        <w:t>ä</w:t>
      </w:r>
      <w:r w:rsidR="00B4635E" w:rsidRPr="00214B0E">
        <w:rPr>
          <w:sz w:val="24"/>
          <w:szCs w:val="24"/>
        </w:rPr>
        <w:t>chspartner auf</w:t>
      </w:r>
      <w:r w:rsidR="00035DC4" w:rsidRPr="00214B0E">
        <w:rPr>
          <w:sz w:val="24"/>
          <w:szCs w:val="24"/>
        </w:rPr>
        <w:t>fordert</w:t>
      </w:r>
      <w:r w:rsidRPr="00214B0E">
        <w:rPr>
          <w:sz w:val="24"/>
          <w:szCs w:val="24"/>
        </w:rPr>
        <w:t>,</w:t>
      </w:r>
      <w:r w:rsidR="00B4635E" w:rsidRPr="00214B0E">
        <w:rPr>
          <w:sz w:val="24"/>
          <w:szCs w:val="24"/>
        </w:rPr>
        <w:t xml:space="preserve"> zurückzutreten.</w:t>
      </w:r>
    </w:p>
    <w:p w14:paraId="70E1AAC2" w14:textId="77777777" w:rsidR="00B4635E" w:rsidRPr="00214B0E" w:rsidRDefault="00B4635E" w:rsidP="003829E8">
      <w:pPr>
        <w:pStyle w:val="KeinLeerraum"/>
        <w:spacing w:line="276" w:lineRule="auto"/>
        <w:jc w:val="both"/>
        <w:rPr>
          <w:sz w:val="24"/>
          <w:szCs w:val="24"/>
        </w:rPr>
      </w:pPr>
    </w:p>
    <w:p w14:paraId="1C60B789" w14:textId="47BBB4C0" w:rsidR="0016405A" w:rsidRPr="00EF1B8C" w:rsidRDefault="0016405A" w:rsidP="00ED2863">
      <w:pPr>
        <w:pStyle w:val="KeinLeerraum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0B0D0B">
        <w:rPr>
          <w:sz w:val="24"/>
          <w:szCs w:val="24"/>
        </w:rPr>
        <w:t>(</w:t>
      </w:r>
      <w:r w:rsidR="00425473" w:rsidRPr="000B0D0B">
        <w:rPr>
          <w:sz w:val="24"/>
          <w:szCs w:val="24"/>
        </w:rPr>
        <w:t>4</w:t>
      </w:r>
      <w:r w:rsidR="00B576C7" w:rsidRPr="000B0D0B">
        <w:rPr>
          <w:sz w:val="24"/>
          <w:szCs w:val="24"/>
        </w:rPr>
        <w:t>5</w:t>
      </w:r>
      <w:r w:rsidRPr="000B0D0B">
        <w:rPr>
          <w:sz w:val="24"/>
          <w:szCs w:val="24"/>
        </w:rPr>
        <w:t>)</w:t>
      </w:r>
      <w:r w:rsidR="00C95454">
        <w:rPr>
          <w:sz w:val="24"/>
          <w:szCs w:val="24"/>
        </w:rPr>
        <w:t xml:space="preserve"> </w:t>
      </w:r>
      <w:r w:rsidR="006E5EBB">
        <w:rPr>
          <w:sz w:val="24"/>
          <w:szCs w:val="24"/>
        </w:rPr>
        <w:t xml:space="preserve"> </w:t>
      </w:r>
      <w:r w:rsidRPr="000B0D0B">
        <w:rPr>
          <w:sz w:val="24"/>
          <w:szCs w:val="24"/>
        </w:rPr>
        <w:t xml:space="preserve">dt. </w:t>
      </w:r>
      <w:r w:rsidRPr="000B0D0B">
        <w:rPr>
          <w:i/>
          <w:sz w:val="24"/>
          <w:szCs w:val="24"/>
        </w:rPr>
        <w:t>Zurück</w:t>
      </w:r>
      <w:r w:rsidRPr="000B0D0B">
        <w:rPr>
          <w:sz w:val="24"/>
          <w:szCs w:val="24"/>
        </w:rPr>
        <w:t xml:space="preserve">! </w:t>
      </w:r>
      <w:r w:rsidRPr="00EF1B8C">
        <w:rPr>
          <w:sz w:val="24"/>
          <w:szCs w:val="24"/>
        </w:rPr>
        <w:t>(</w:t>
      </w:r>
      <w:proofErr w:type="spellStart"/>
      <w:r w:rsidRPr="00EF1B8C">
        <w:rPr>
          <w:sz w:val="24"/>
          <w:szCs w:val="24"/>
        </w:rPr>
        <w:t>Hergé</w:t>
      </w:r>
      <w:proofErr w:type="spellEnd"/>
      <w:r w:rsidRPr="00EF1B8C">
        <w:rPr>
          <w:sz w:val="24"/>
          <w:szCs w:val="24"/>
        </w:rPr>
        <w:t xml:space="preserve"> 1998, 58)</w:t>
      </w:r>
    </w:p>
    <w:p w14:paraId="456DBB57" w14:textId="77777777" w:rsidR="0016405A" w:rsidRPr="00B5587C" w:rsidRDefault="0016405A" w:rsidP="003829E8">
      <w:pPr>
        <w:pStyle w:val="KeinLeerraum"/>
        <w:spacing w:line="276" w:lineRule="auto"/>
        <w:jc w:val="both"/>
        <w:rPr>
          <w:sz w:val="24"/>
          <w:szCs w:val="24"/>
        </w:rPr>
      </w:pPr>
      <w:r w:rsidRPr="00EF1B8C">
        <w:rPr>
          <w:sz w:val="24"/>
          <w:szCs w:val="24"/>
        </w:rPr>
        <w:t>(</w:t>
      </w:r>
      <w:r w:rsidR="00D16B92" w:rsidRPr="00EF1B8C">
        <w:rPr>
          <w:sz w:val="24"/>
          <w:szCs w:val="24"/>
        </w:rPr>
        <w:t>4</w:t>
      </w:r>
      <w:r w:rsidR="00B576C7" w:rsidRPr="00EF1B8C">
        <w:rPr>
          <w:sz w:val="24"/>
          <w:szCs w:val="24"/>
        </w:rPr>
        <w:t>5</w:t>
      </w:r>
      <w:r w:rsidR="00BB7F91">
        <w:rPr>
          <w:sz w:val="24"/>
          <w:szCs w:val="24"/>
        </w:rPr>
        <w:t>‘</w:t>
      </w:r>
      <w:r w:rsidRPr="00EF1B8C">
        <w:rPr>
          <w:sz w:val="24"/>
          <w:szCs w:val="24"/>
        </w:rPr>
        <w:t xml:space="preserve">) frz. </w:t>
      </w:r>
      <w:proofErr w:type="spellStart"/>
      <w:r w:rsidRPr="00B5587C">
        <w:rPr>
          <w:i/>
          <w:sz w:val="24"/>
          <w:szCs w:val="24"/>
        </w:rPr>
        <w:t>Circulez</w:t>
      </w:r>
      <w:proofErr w:type="spellEnd"/>
      <w:r w:rsidRPr="00B5587C">
        <w:rPr>
          <w:i/>
          <w:sz w:val="24"/>
          <w:szCs w:val="24"/>
        </w:rPr>
        <w:t>!</w:t>
      </w:r>
      <w:r w:rsidRPr="00B5587C">
        <w:rPr>
          <w:sz w:val="24"/>
          <w:szCs w:val="24"/>
        </w:rPr>
        <w:t xml:space="preserve"> (1947/1982, 46)</w:t>
      </w:r>
    </w:p>
    <w:p w14:paraId="1DB8D7C4" w14:textId="77777777" w:rsidR="0016405A" w:rsidRPr="00EA190E" w:rsidRDefault="0016405A" w:rsidP="003829E8">
      <w:pPr>
        <w:pStyle w:val="KeinLeerraum"/>
        <w:spacing w:line="276" w:lineRule="auto"/>
        <w:jc w:val="both"/>
        <w:rPr>
          <w:sz w:val="24"/>
          <w:szCs w:val="24"/>
        </w:rPr>
      </w:pPr>
      <w:r w:rsidRPr="00B5587C">
        <w:rPr>
          <w:sz w:val="24"/>
          <w:szCs w:val="24"/>
        </w:rPr>
        <w:t>(</w:t>
      </w:r>
      <w:r w:rsidR="00D16B92" w:rsidRPr="00B5587C">
        <w:rPr>
          <w:sz w:val="24"/>
          <w:szCs w:val="24"/>
        </w:rPr>
        <w:t>4</w:t>
      </w:r>
      <w:r w:rsidR="00B576C7" w:rsidRPr="00B5587C">
        <w:rPr>
          <w:sz w:val="24"/>
          <w:szCs w:val="24"/>
        </w:rPr>
        <w:t>5</w:t>
      </w:r>
      <w:r w:rsidR="00BB7F91">
        <w:rPr>
          <w:sz w:val="24"/>
          <w:szCs w:val="24"/>
        </w:rPr>
        <w:t>“</w:t>
      </w:r>
      <w:r w:rsidRPr="009E3E9D">
        <w:rPr>
          <w:sz w:val="24"/>
          <w:szCs w:val="24"/>
        </w:rPr>
        <w:t xml:space="preserve">) it. </w:t>
      </w:r>
      <w:proofErr w:type="spellStart"/>
      <w:r w:rsidRPr="00EA190E">
        <w:rPr>
          <w:i/>
          <w:sz w:val="24"/>
          <w:szCs w:val="24"/>
        </w:rPr>
        <w:t>Circolate</w:t>
      </w:r>
      <w:proofErr w:type="spellEnd"/>
      <w:r w:rsidRPr="00EA190E">
        <w:rPr>
          <w:i/>
          <w:sz w:val="24"/>
          <w:szCs w:val="24"/>
        </w:rPr>
        <w:t>!</w:t>
      </w:r>
      <w:r w:rsidRPr="00EA190E">
        <w:rPr>
          <w:sz w:val="24"/>
          <w:szCs w:val="24"/>
        </w:rPr>
        <w:t xml:space="preserve"> (</w:t>
      </w:r>
      <w:proofErr w:type="spellStart"/>
      <w:r w:rsidRPr="00EA190E">
        <w:rPr>
          <w:sz w:val="24"/>
          <w:szCs w:val="24"/>
        </w:rPr>
        <w:t>Hergé</w:t>
      </w:r>
      <w:proofErr w:type="spellEnd"/>
      <w:r w:rsidRPr="00EA190E">
        <w:rPr>
          <w:sz w:val="24"/>
          <w:szCs w:val="24"/>
        </w:rPr>
        <w:t xml:space="preserve"> 1999, 58)</w:t>
      </w:r>
    </w:p>
    <w:p w14:paraId="573A47E7" w14:textId="77777777" w:rsidR="0086033A" w:rsidRPr="00EA190E" w:rsidRDefault="0086033A" w:rsidP="00BD6E08">
      <w:pPr>
        <w:pStyle w:val="KeinLeerraum"/>
        <w:tabs>
          <w:tab w:val="left" w:pos="426"/>
        </w:tabs>
        <w:spacing w:line="276" w:lineRule="auto"/>
        <w:jc w:val="both"/>
        <w:rPr>
          <w:sz w:val="24"/>
          <w:szCs w:val="24"/>
        </w:rPr>
      </w:pPr>
    </w:p>
    <w:p w14:paraId="71E5509E" w14:textId="77777777" w:rsidR="006459AF" w:rsidRPr="00E06CEA" w:rsidRDefault="00ED2863" w:rsidP="0013520B">
      <w:pPr>
        <w:pStyle w:val="KeinLeerraum"/>
        <w:tabs>
          <w:tab w:val="left" w:pos="426"/>
        </w:tabs>
        <w:spacing w:line="276" w:lineRule="auto"/>
        <w:jc w:val="both"/>
        <w:rPr>
          <w:sz w:val="24"/>
          <w:szCs w:val="24"/>
        </w:rPr>
      </w:pPr>
      <w:r w:rsidRPr="00EA190E">
        <w:rPr>
          <w:sz w:val="24"/>
          <w:szCs w:val="24"/>
        </w:rPr>
        <w:tab/>
      </w:r>
      <w:r w:rsidR="00F31038">
        <w:rPr>
          <w:sz w:val="24"/>
          <w:szCs w:val="24"/>
        </w:rPr>
        <w:t xml:space="preserve">In unserer </w:t>
      </w:r>
      <w:r w:rsidR="00BC2829">
        <w:rPr>
          <w:sz w:val="24"/>
          <w:szCs w:val="24"/>
        </w:rPr>
        <w:t xml:space="preserve">Belegsammlung </w:t>
      </w:r>
      <w:r w:rsidR="00F31038">
        <w:rPr>
          <w:sz w:val="24"/>
          <w:szCs w:val="24"/>
        </w:rPr>
        <w:t>gehört l</w:t>
      </w:r>
      <w:r w:rsidR="006459AF" w:rsidRPr="00E06CEA">
        <w:rPr>
          <w:sz w:val="24"/>
          <w:szCs w:val="24"/>
        </w:rPr>
        <w:t xml:space="preserve">ediglich ein </w:t>
      </w:r>
      <w:r w:rsidR="00F31038">
        <w:rPr>
          <w:sz w:val="24"/>
          <w:szCs w:val="24"/>
        </w:rPr>
        <w:t>einzige</w:t>
      </w:r>
      <w:r w:rsidR="00BB7F91">
        <w:rPr>
          <w:sz w:val="24"/>
          <w:szCs w:val="24"/>
        </w:rPr>
        <w:t>s</w:t>
      </w:r>
      <w:r w:rsidR="00F31038">
        <w:rPr>
          <w:sz w:val="24"/>
          <w:szCs w:val="24"/>
        </w:rPr>
        <w:t xml:space="preserve"> </w:t>
      </w:r>
      <w:r w:rsidR="006459AF" w:rsidRPr="00E06CEA">
        <w:rPr>
          <w:sz w:val="24"/>
          <w:szCs w:val="24"/>
        </w:rPr>
        <w:t>deutsche</w:t>
      </w:r>
      <w:r w:rsidR="00BB7F91">
        <w:rPr>
          <w:sz w:val="24"/>
          <w:szCs w:val="24"/>
        </w:rPr>
        <w:t>s</w:t>
      </w:r>
      <w:r w:rsidR="006459AF" w:rsidRPr="00E06CEA">
        <w:rPr>
          <w:sz w:val="24"/>
          <w:szCs w:val="24"/>
        </w:rPr>
        <w:t xml:space="preserve"> Be</w:t>
      </w:r>
      <w:r w:rsidR="00BB7F91">
        <w:rPr>
          <w:sz w:val="24"/>
          <w:szCs w:val="24"/>
        </w:rPr>
        <w:t>ispiel</w:t>
      </w:r>
      <w:r w:rsidR="006459AF" w:rsidRPr="00E06CEA">
        <w:rPr>
          <w:sz w:val="24"/>
          <w:szCs w:val="24"/>
        </w:rPr>
        <w:t xml:space="preserve"> zu Typ</w:t>
      </w:r>
      <w:r w:rsidR="006459AF">
        <w:rPr>
          <w:sz w:val="24"/>
          <w:szCs w:val="24"/>
        </w:rPr>
        <w:t xml:space="preserve"> </w:t>
      </w:r>
      <w:r w:rsidR="009F6E8D">
        <w:rPr>
          <w:sz w:val="24"/>
          <w:szCs w:val="24"/>
        </w:rPr>
        <w:t>2, der im</w:t>
      </w:r>
      <w:r w:rsidR="006459AF" w:rsidRPr="00E06CEA">
        <w:rPr>
          <w:sz w:val="24"/>
          <w:szCs w:val="24"/>
        </w:rPr>
        <w:t xml:space="preserve"> Französische</w:t>
      </w:r>
      <w:r w:rsidR="009F6E8D">
        <w:rPr>
          <w:sz w:val="24"/>
          <w:szCs w:val="24"/>
        </w:rPr>
        <w:t>n</w:t>
      </w:r>
      <w:r w:rsidR="006459AF" w:rsidRPr="00E06CEA">
        <w:rPr>
          <w:sz w:val="24"/>
          <w:szCs w:val="24"/>
        </w:rPr>
        <w:t xml:space="preserve"> und </w:t>
      </w:r>
      <w:r w:rsidR="006459AF">
        <w:rPr>
          <w:sz w:val="24"/>
          <w:szCs w:val="24"/>
        </w:rPr>
        <w:t>I</w:t>
      </w:r>
      <w:r w:rsidR="006459AF" w:rsidRPr="00E06CEA">
        <w:rPr>
          <w:sz w:val="24"/>
          <w:szCs w:val="24"/>
        </w:rPr>
        <w:t>talienische</w:t>
      </w:r>
      <w:r w:rsidR="009F6E8D">
        <w:rPr>
          <w:sz w:val="24"/>
          <w:szCs w:val="24"/>
        </w:rPr>
        <w:t>n</w:t>
      </w:r>
      <w:r w:rsidR="006459AF" w:rsidRPr="00E06CEA">
        <w:rPr>
          <w:sz w:val="24"/>
          <w:szCs w:val="24"/>
        </w:rPr>
        <w:t xml:space="preserve"> mit </w:t>
      </w:r>
      <w:r w:rsidR="009E6C5D">
        <w:rPr>
          <w:sz w:val="24"/>
          <w:szCs w:val="24"/>
        </w:rPr>
        <w:t>der</w:t>
      </w:r>
      <w:r w:rsidR="005A2E60">
        <w:rPr>
          <w:sz w:val="24"/>
          <w:szCs w:val="24"/>
        </w:rPr>
        <w:t xml:space="preserve"> </w:t>
      </w:r>
      <w:r w:rsidR="006459AF" w:rsidRPr="00E06CEA">
        <w:rPr>
          <w:sz w:val="24"/>
          <w:szCs w:val="24"/>
        </w:rPr>
        <w:t xml:space="preserve">verblosen </w:t>
      </w:r>
      <w:r w:rsidR="005A2E60">
        <w:rPr>
          <w:sz w:val="24"/>
          <w:szCs w:val="24"/>
        </w:rPr>
        <w:t>Konstruktion</w:t>
      </w:r>
      <w:r w:rsidR="006459AF" w:rsidRPr="00E06CEA">
        <w:rPr>
          <w:sz w:val="24"/>
          <w:szCs w:val="24"/>
        </w:rPr>
        <w:t xml:space="preserve"> [Adverb </w:t>
      </w:r>
      <w:proofErr w:type="spellStart"/>
      <w:r w:rsidR="006459AF" w:rsidRPr="00E06CEA">
        <w:rPr>
          <w:sz w:val="24"/>
          <w:szCs w:val="24"/>
        </w:rPr>
        <w:t>Präpositionalphrase</w:t>
      </w:r>
      <w:r w:rsidR="006459AF" w:rsidRPr="00E06CEA">
        <w:rPr>
          <w:sz w:val="24"/>
          <w:szCs w:val="24"/>
          <w:vertAlign w:val="subscript"/>
        </w:rPr>
        <w:t>direktiv</w:t>
      </w:r>
      <w:proofErr w:type="spellEnd"/>
      <w:r w:rsidR="006459AF" w:rsidRPr="00E06CEA">
        <w:rPr>
          <w:sz w:val="24"/>
          <w:szCs w:val="24"/>
        </w:rPr>
        <w:t>] realisiert wird. D</w:t>
      </w:r>
      <w:r>
        <w:rPr>
          <w:sz w:val="24"/>
          <w:szCs w:val="24"/>
        </w:rPr>
        <w:t>ies wundert nicht, da</w:t>
      </w:r>
      <w:r w:rsidR="006459AF" w:rsidRPr="00E06CEA">
        <w:rPr>
          <w:sz w:val="24"/>
          <w:szCs w:val="24"/>
        </w:rPr>
        <w:t xml:space="preserve"> weder im Französischen noch im Italienischen </w:t>
      </w:r>
      <w:r w:rsidR="006459AF" w:rsidRPr="00E06CEA">
        <w:rPr>
          <w:i/>
          <w:sz w:val="24"/>
          <w:szCs w:val="24"/>
        </w:rPr>
        <w:t>mit</w:t>
      </w:r>
      <w:r w:rsidR="006459AF" w:rsidRPr="00E06CEA">
        <w:rPr>
          <w:sz w:val="24"/>
          <w:szCs w:val="24"/>
        </w:rPr>
        <w:t>-</w:t>
      </w:r>
      <w:proofErr w:type="spellStart"/>
      <w:r w:rsidR="006459AF" w:rsidRPr="00E06CEA">
        <w:rPr>
          <w:sz w:val="24"/>
          <w:szCs w:val="24"/>
        </w:rPr>
        <w:t>Direktiva</w:t>
      </w:r>
      <w:proofErr w:type="spellEnd"/>
      <w:r w:rsidR="006459AF" w:rsidRPr="00E06CEA">
        <w:rPr>
          <w:sz w:val="24"/>
          <w:szCs w:val="24"/>
        </w:rPr>
        <w:t xml:space="preserve"> möglich</w:t>
      </w:r>
      <w:r>
        <w:rPr>
          <w:sz w:val="24"/>
          <w:szCs w:val="24"/>
        </w:rPr>
        <w:t xml:space="preserve"> sind</w:t>
      </w:r>
      <w:r w:rsidR="006459AF" w:rsidRPr="00E06CEA">
        <w:rPr>
          <w:sz w:val="24"/>
          <w:szCs w:val="24"/>
        </w:rPr>
        <w:t>:</w:t>
      </w:r>
    </w:p>
    <w:p w14:paraId="0552A63A" w14:textId="77777777" w:rsidR="006459AF" w:rsidRPr="00E06CEA" w:rsidRDefault="006459AF" w:rsidP="006459AF">
      <w:pPr>
        <w:pStyle w:val="KeinLeerraum"/>
        <w:spacing w:line="276" w:lineRule="auto"/>
        <w:jc w:val="both"/>
        <w:rPr>
          <w:sz w:val="24"/>
          <w:szCs w:val="24"/>
        </w:rPr>
      </w:pPr>
    </w:p>
    <w:p w14:paraId="4EBFB70B" w14:textId="0712138D" w:rsidR="006459AF" w:rsidRPr="009649F2" w:rsidRDefault="006459AF" w:rsidP="006459AF">
      <w:pPr>
        <w:pStyle w:val="KeinLeerraum"/>
        <w:spacing w:line="276" w:lineRule="auto"/>
        <w:jc w:val="both"/>
        <w:rPr>
          <w:sz w:val="24"/>
          <w:szCs w:val="24"/>
          <w:lang w:val="fr-BE"/>
        </w:rPr>
      </w:pPr>
      <w:r w:rsidRPr="00E06CEA">
        <w:rPr>
          <w:sz w:val="24"/>
          <w:szCs w:val="24"/>
        </w:rPr>
        <w:t>(</w:t>
      </w:r>
      <w:r w:rsidR="00ED2863">
        <w:rPr>
          <w:sz w:val="24"/>
          <w:szCs w:val="24"/>
        </w:rPr>
        <w:t>46</w:t>
      </w:r>
      <w:r w:rsidRPr="00E06CEA">
        <w:rPr>
          <w:sz w:val="24"/>
          <w:szCs w:val="24"/>
        </w:rPr>
        <w:t>)</w:t>
      </w:r>
      <w:r w:rsidR="00C95454">
        <w:rPr>
          <w:sz w:val="24"/>
          <w:szCs w:val="24"/>
        </w:rPr>
        <w:t xml:space="preserve"> </w:t>
      </w:r>
      <w:r w:rsidR="006E5EBB">
        <w:rPr>
          <w:sz w:val="24"/>
          <w:szCs w:val="24"/>
        </w:rPr>
        <w:t xml:space="preserve"> </w:t>
      </w:r>
      <w:r w:rsidRPr="00E06CEA">
        <w:rPr>
          <w:sz w:val="24"/>
          <w:szCs w:val="24"/>
        </w:rPr>
        <w:t xml:space="preserve">dt. </w:t>
      </w:r>
      <w:r w:rsidRPr="00E06CEA">
        <w:rPr>
          <w:i/>
          <w:sz w:val="24"/>
          <w:szCs w:val="24"/>
        </w:rPr>
        <w:t>Raus mit dir, du lausiger Bettler!</w:t>
      </w:r>
      <w:r w:rsidRPr="00E06CEA">
        <w:rPr>
          <w:sz w:val="24"/>
          <w:szCs w:val="24"/>
        </w:rPr>
        <w:t xml:space="preserve"> </w:t>
      </w:r>
      <w:r w:rsidRPr="009649F2">
        <w:rPr>
          <w:sz w:val="24"/>
          <w:szCs w:val="24"/>
          <w:lang w:val="fr-BE"/>
        </w:rPr>
        <w:t>(Hergé 1998, 53)</w:t>
      </w:r>
    </w:p>
    <w:p w14:paraId="2BDDEEC6" w14:textId="77777777" w:rsidR="006459AF" w:rsidRPr="00E06CEA" w:rsidRDefault="006459AF" w:rsidP="006459AF">
      <w:pPr>
        <w:pStyle w:val="KeinLeerraum"/>
        <w:spacing w:line="276" w:lineRule="auto"/>
        <w:jc w:val="both"/>
        <w:rPr>
          <w:sz w:val="24"/>
          <w:szCs w:val="24"/>
          <w:lang w:val="fr-BE"/>
        </w:rPr>
      </w:pPr>
      <w:r w:rsidRPr="009649F2">
        <w:rPr>
          <w:sz w:val="24"/>
          <w:szCs w:val="24"/>
          <w:lang w:val="fr-BE"/>
        </w:rPr>
        <w:t>(</w:t>
      </w:r>
      <w:r w:rsidR="00ED2863">
        <w:rPr>
          <w:sz w:val="24"/>
          <w:szCs w:val="24"/>
          <w:lang w:val="fr-BE"/>
        </w:rPr>
        <w:t>46</w:t>
      </w:r>
      <w:r w:rsidR="00BB7F91">
        <w:rPr>
          <w:sz w:val="24"/>
          <w:szCs w:val="24"/>
          <w:lang w:val="fr-BE"/>
        </w:rPr>
        <w:t>‘</w:t>
      </w:r>
      <w:r w:rsidRPr="009649F2">
        <w:rPr>
          <w:sz w:val="24"/>
          <w:szCs w:val="24"/>
          <w:lang w:val="fr-BE"/>
        </w:rPr>
        <w:t xml:space="preserve">) </w:t>
      </w:r>
      <w:proofErr w:type="spellStart"/>
      <w:proofErr w:type="gramStart"/>
      <w:r w:rsidRPr="009649F2">
        <w:rPr>
          <w:sz w:val="24"/>
          <w:szCs w:val="24"/>
          <w:lang w:val="fr-BE"/>
        </w:rPr>
        <w:t>frz</w:t>
      </w:r>
      <w:proofErr w:type="spellEnd"/>
      <w:proofErr w:type="gramEnd"/>
      <w:r w:rsidRPr="009649F2">
        <w:rPr>
          <w:sz w:val="24"/>
          <w:szCs w:val="24"/>
          <w:lang w:val="fr-BE"/>
        </w:rPr>
        <w:t xml:space="preserve">. </w:t>
      </w:r>
      <w:r w:rsidRPr="00E06CEA">
        <w:rPr>
          <w:i/>
          <w:sz w:val="24"/>
          <w:szCs w:val="24"/>
          <w:lang w:val="fr-BE"/>
        </w:rPr>
        <w:t>Hors d'ici, mendiant pouilleux!</w:t>
      </w:r>
      <w:r w:rsidRPr="00E06CEA">
        <w:rPr>
          <w:sz w:val="24"/>
          <w:szCs w:val="24"/>
          <w:lang w:val="fr-BE"/>
        </w:rPr>
        <w:t xml:space="preserve"> (Hergé 1947/1982, 51)</w:t>
      </w:r>
    </w:p>
    <w:p w14:paraId="7C1DEA3B" w14:textId="77777777" w:rsidR="006459AF" w:rsidRPr="00E06CEA" w:rsidRDefault="006459AF" w:rsidP="006459AF">
      <w:pPr>
        <w:pStyle w:val="KeinLeerraum"/>
        <w:spacing w:line="276" w:lineRule="auto"/>
        <w:jc w:val="both"/>
        <w:rPr>
          <w:sz w:val="24"/>
          <w:szCs w:val="24"/>
        </w:rPr>
      </w:pPr>
      <w:r w:rsidRPr="00E06CEA">
        <w:rPr>
          <w:sz w:val="24"/>
          <w:szCs w:val="24"/>
          <w:lang w:val="it-IT"/>
        </w:rPr>
        <w:t>(</w:t>
      </w:r>
      <w:r w:rsidR="00ED2863">
        <w:rPr>
          <w:sz w:val="24"/>
          <w:szCs w:val="24"/>
          <w:lang w:val="it-IT"/>
        </w:rPr>
        <w:t>46</w:t>
      </w:r>
      <w:r w:rsidR="00BB7F91">
        <w:rPr>
          <w:sz w:val="24"/>
          <w:szCs w:val="24"/>
          <w:lang w:val="it-IT"/>
        </w:rPr>
        <w:t>“</w:t>
      </w:r>
      <w:r w:rsidRPr="00E06CEA">
        <w:rPr>
          <w:sz w:val="24"/>
          <w:szCs w:val="24"/>
          <w:lang w:val="it-IT"/>
        </w:rPr>
        <w:t xml:space="preserve">) </w:t>
      </w:r>
      <w:proofErr w:type="spellStart"/>
      <w:r w:rsidRPr="00E06CEA">
        <w:rPr>
          <w:sz w:val="24"/>
          <w:szCs w:val="24"/>
          <w:lang w:val="it-IT"/>
        </w:rPr>
        <w:t>it</w:t>
      </w:r>
      <w:proofErr w:type="spellEnd"/>
      <w:r w:rsidRPr="00E06CEA">
        <w:rPr>
          <w:sz w:val="24"/>
          <w:szCs w:val="24"/>
          <w:lang w:val="it-IT"/>
        </w:rPr>
        <w:t xml:space="preserve">. </w:t>
      </w:r>
      <w:r w:rsidRPr="00E06CEA">
        <w:rPr>
          <w:i/>
          <w:sz w:val="24"/>
          <w:szCs w:val="24"/>
          <w:lang w:val="it-IT"/>
        </w:rPr>
        <w:t>Fuori di qui, schifoso mendicante</w:t>
      </w:r>
      <w:r w:rsidRPr="00E06CEA">
        <w:rPr>
          <w:sz w:val="24"/>
          <w:szCs w:val="24"/>
          <w:lang w:val="it-IT"/>
        </w:rPr>
        <w:t xml:space="preserve">! </w:t>
      </w:r>
      <w:r w:rsidRPr="00E06CEA">
        <w:rPr>
          <w:sz w:val="24"/>
          <w:szCs w:val="24"/>
        </w:rPr>
        <w:t>(</w:t>
      </w:r>
      <w:proofErr w:type="spellStart"/>
      <w:r w:rsidRPr="00E06CEA">
        <w:rPr>
          <w:sz w:val="24"/>
          <w:szCs w:val="24"/>
        </w:rPr>
        <w:t>Hergé</w:t>
      </w:r>
      <w:proofErr w:type="spellEnd"/>
      <w:r w:rsidRPr="00E06CEA">
        <w:rPr>
          <w:sz w:val="24"/>
          <w:szCs w:val="24"/>
        </w:rPr>
        <w:t xml:space="preserve"> 1999, 51)</w:t>
      </w:r>
    </w:p>
    <w:p w14:paraId="22AFE481" w14:textId="77777777" w:rsidR="006459AF" w:rsidRPr="00E06CEA" w:rsidRDefault="006459AF" w:rsidP="006459AF">
      <w:pPr>
        <w:pStyle w:val="KeinLeerraum"/>
        <w:spacing w:line="276" w:lineRule="auto"/>
        <w:jc w:val="both"/>
        <w:rPr>
          <w:sz w:val="24"/>
          <w:szCs w:val="24"/>
        </w:rPr>
      </w:pPr>
    </w:p>
    <w:p w14:paraId="50DDE122" w14:textId="77777777" w:rsidR="006459AF" w:rsidRDefault="009E6C5D" w:rsidP="009E6C5D">
      <w:pPr>
        <w:pStyle w:val="KeinLeerraum"/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Dies be</w:t>
      </w:r>
      <w:r w:rsidR="00ED2863">
        <w:rPr>
          <w:sz w:val="24"/>
          <w:szCs w:val="24"/>
        </w:rPr>
        <w:t>weis</w:t>
      </w:r>
      <w:r>
        <w:rPr>
          <w:sz w:val="24"/>
          <w:szCs w:val="24"/>
        </w:rPr>
        <w:t xml:space="preserve">t, dass </w:t>
      </w:r>
      <w:r w:rsidR="00033B31">
        <w:rPr>
          <w:sz w:val="24"/>
          <w:szCs w:val="24"/>
        </w:rPr>
        <w:t xml:space="preserve">die </w:t>
      </w:r>
      <w:r w:rsidR="006459AF">
        <w:rPr>
          <w:sz w:val="24"/>
          <w:szCs w:val="24"/>
        </w:rPr>
        <w:t xml:space="preserve">deutschen Konstruktionen des Typs </w:t>
      </w:r>
      <w:r w:rsidR="000B0DAB">
        <w:rPr>
          <w:sz w:val="24"/>
          <w:szCs w:val="24"/>
        </w:rPr>
        <w:t>2</w:t>
      </w:r>
      <w:r>
        <w:rPr>
          <w:sz w:val="24"/>
          <w:szCs w:val="24"/>
        </w:rPr>
        <w:t>, die wir hier</w:t>
      </w:r>
      <w:r w:rsidR="00ED2863">
        <w:rPr>
          <w:sz w:val="24"/>
          <w:szCs w:val="24"/>
        </w:rPr>
        <w:t xml:space="preserve"> oben</w:t>
      </w:r>
      <w:r>
        <w:rPr>
          <w:sz w:val="24"/>
          <w:szCs w:val="24"/>
        </w:rPr>
        <w:t xml:space="preserve"> als </w:t>
      </w:r>
      <w:proofErr w:type="spellStart"/>
      <w:r w:rsidR="006459AF">
        <w:rPr>
          <w:sz w:val="24"/>
          <w:szCs w:val="24"/>
        </w:rPr>
        <w:t>Phrasem</w:t>
      </w:r>
      <w:proofErr w:type="spellEnd"/>
      <w:r w:rsidR="006459AF">
        <w:rPr>
          <w:sz w:val="24"/>
          <w:szCs w:val="24"/>
        </w:rPr>
        <w:t>-Konstruktion</w:t>
      </w:r>
      <w:r>
        <w:rPr>
          <w:sz w:val="24"/>
          <w:szCs w:val="24"/>
        </w:rPr>
        <w:t>en</w:t>
      </w:r>
      <w:r w:rsidR="006459AF">
        <w:rPr>
          <w:sz w:val="24"/>
          <w:szCs w:val="24"/>
        </w:rPr>
        <w:t xml:space="preserve"> </w:t>
      </w:r>
      <w:r>
        <w:rPr>
          <w:sz w:val="24"/>
          <w:szCs w:val="24"/>
        </w:rPr>
        <w:t>definiert haben</w:t>
      </w:r>
      <w:r w:rsidR="006459AF">
        <w:rPr>
          <w:sz w:val="24"/>
          <w:szCs w:val="24"/>
        </w:rPr>
        <w:t>,</w:t>
      </w:r>
      <w:r w:rsidR="007E5537">
        <w:rPr>
          <w:sz w:val="24"/>
          <w:szCs w:val="24"/>
        </w:rPr>
        <w:t xml:space="preserve"> </w:t>
      </w:r>
      <w:r w:rsidR="00DA2D91">
        <w:rPr>
          <w:sz w:val="24"/>
          <w:szCs w:val="24"/>
        </w:rPr>
        <w:t xml:space="preserve">als </w:t>
      </w:r>
      <w:proofErr w:type="spellStart"/>
      <w:r w:rsidR="006459AF">
        <w:rPr>
          <w:sz w:val="24"/>
          <w:szCs w:val="24"/>
        </w:rPr>
        <w:t>idiosynkratisch</w:t>
      </w:r>
      <w:r w:rsidR="00DA2D91">
        <w:rPr>
          <w:sz w:val="24"/>
          <w:szCs w:val="24"/>
        </w:rPr>
        <w:t>e</w:t>
      </w:r>
      <w:proofErr w:type="spellEnd"/>
      <w:r w:rsidR="006459AF">
        <w:rPr>
          <w:sz w:val="24"/>
          <w:szCs w:val="24"/>
        </w:rPr>
        <w:t xml:space="preserve"> und </w:t>
      </w:r>
      <w:r w:rsidR="005A2E60">
        <w:rPr>
          <w:sz w:val="24"/>
          <w:szCs w:val="24"/>
        </w:rPr>
        <w:t xml:space="preserve">in der deutschen Sprache </w:t>
      </w:r>
      <w:r w:rsidR="006459AF">
        <w:rPr>
          <w:sz w:val="24"/>
          <w:szCs w:val="24"/>
        </w:rPr>
        <w:t>fest</w:t>
      </w:r>
      <w:r w:rsidR="005A2E60">
        <w:rPr>
          <w:sz w:val="24"/>
          <w:szCs w:val="24"/>
        </w:rPr>
        <w:t xml:space="preserve"> verankert</w:t>
      </w:r>
      <w:r w:rsidR="00DA2D91">
        <w:rPr>
          <w:sz w:val="24"/>
          <w:szCs w:val="24"/>
        </w:rPr>
        <w:t>e Strukturen zu verstehen</w:t>
      </w:r>
      <w:r w:rsidR="005A2E60">
        <w:rPr>
          <w:sz w:val="24"/>
          <w:szCs w:val="24"/>
        </w:rPr>
        <w:t xml:space="preserve"> sind</w:t>
      </w:r>
      <w:r w:rsidR="006459AF">
        <w:rPr>
          <w:sz w:val="24"/>
          <w:szCs w:val="24"/>
        </w:rPr>
        <w:t>.</w:t>
      </w:r>
      <w:r w:rsidR="005A2E60">
        <w:rPr>
          <w:sz w:val="24"/>
          <w:szCs w:val="24"/>
        </w:rPr>
        <w:t xml:space="preserve"> </w:t>
      </w:r>
      <w:r w:rsidR="009B6AA7">
        <w:rPr>
          <w:sz w:val="24"/>
          <w:szCs w:val="24"/>
        </w:rPr>
        <w:t xml:space="preserve">In </w:t>
      </w:r>
      <w:r w:rsidR="006459AF">
        <w:rPr>
          <w:sz w:val="24"/>
          <w:szCs w:val="24"/>
        </w:rPr>
        <w:t xml:space="preserve">den untersuchten Quellen </w:t>
      </w:r>
      <w:r w:rsidR="009B6AA7">
        <w:rPr>
          <w:sz w:val="24"/>
          <w:szCs w:val="24"/>
        </w:rPr>
        <w:t xml:space="preserve">sind </w:t>
      </w:r>
      <w:proofErr w:type="spellStart"/>
      <w:r w:rsidR="00ED2863">
        <w:rPr>
          <w:sz w:val="24"/>
          <w:szCs w:val="24"/>
        </w:rPr>
        <w:t>verblose</w:t>
      </w:r>
      <w:proofErr w:type="spellEnd"/>
      <w:r w:rsidR="00ED2863">
        <w:rPr>
          <w:sz w:val="24"/>
          <w:szCs w:val="24"/>
        </w:rPr>
        <w:t xml:space="preserve"> </w:t>
      </w:r>
      <w:proofErr w:type="spellStart"/>
      <w:r w:rsidR="00ED2863">
        <w:rPr>
          <w:sz w:val="24"/>
          <w:szCs w:val="24"/>
        </w:rPr>
        <w:t>Direktiva</w:t>
      </w:r>
      <w:proofErr w:type="spellEnd"/>
      <w:r w:rsidR="00ED2863">
        <w:rPr>
          <w:sz w:val="24"/>
          <w:szCs w:val="24"/>
        </w:rPr>
        <w:t xml:space="preserve"> des</w:t>
      </w:r>
      <w:r w:rsidR="006459AF">
        <w:rPr>
          <w:sz w:val="24"/>
          <w:szCs w:val="24"/>
        </w:rPr>
        <w:t xml:space="preserve"> Typ</w:t>
      </w:r>
      <w:r w:rsidR="00ED2863">
        <w:rPr>
          <w:sz w:val="24"/>
          <w:szCs w:val="24"/>
        </w:rPr>
        <w:t>s</w:t>
      </w:r>
      <w:r w:rsidR="006459AF">
        <w:rPr>
          <w:sz w:val="24"/>
          <w:szCs w:val="24"/>
        </w:rPr>
        <w:t xml:space="preserve"> </w:t>
      </w:r>
      <w:r w:rsidR="000B0DAB">
        <w:rPr>
          <w:sz w:val="24"/>
          <w:szCs w:val="24"/>
        </w:rPr>
        <w:t>3</w:t>
      </w:r>
      <w:r w:rsidR="006459AF">
        <w:rPr>
          <w:sz w:val="24"/>
          <w:szCs w:val="24"/>
        </w:rPr>
        <w:t xml:space="preserve"> </w:t>
      </w:r>
      <w:r w:rsidR="00ED2863">
        <w:rPr>
          <w:sz w:val="24"/>
          <w:szCs w:val="24"/>
        </w:rPr>
        <w:t>gar nicht enthalten</w:t>
      </w:r>
      <w:r w:rsidR="006459AF">
        <w:rPr>
          <w:sz w:val="24"/>
          <w:szCs w:val="24"/>
        </w:rPr>
        <w:t>.</w:t>
      </w:r>
    </w:p>
    <w:p w14:paraId="6B12BF00" w14:textId="77777777" w:rsidR="0016405A" w:rsidRPr="00C0718A" w:rsidRDefault="005A2E60" w:rsidP="0013520B">
      <w:pPr>
        <w:pStyle w:val="KeinLeerraum"/>
        <w:tabs>
          <w:tab w:val="left" w:pos="426"/>
        </w:tabs>
        <w:spacing w:line="276" w:lineRule="auto"/>
        <w:ind w:firstLine="426"/>
        <w:jc w:val="both"/>
        <w:rPr>
          <w:sz w:val="24"/>
          <w:szCs w:val="24"/>
        </w:rPr>
      </w:pPr>
      <w:r>
        <w:rPr>
          <w:sz w:val="24"/>
          <w:szCs w:val="24"/>
        </w:rPr>
        <w:t>Die</w:t>
      </w:r>
      <w:r w:rsidR="0016405A" w:rsidRPr="008F16E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vergleichende </w:t>
      </w:r>
      <w:r w:rsidR="0016405A" w:rsidRPr="008F16EB">
        <w:rPr>
          <w:sz w:val="24"/>
          <w:szCs w:val="24"/>
        </w:rPr>
        <w:t>Analyse der Beleg</w:t>
      </w:r>
      <w:r w:rsidR="000B29E4" w:rsidRPr="008F16EB">
        <w:rPr>
          <w:sz w:val="24"/>
          <w:szCs w:val="24"/>
        </w:rPr>
        <w:t>e</w:t>
      </w:r>
      <w:r w:rsidR="0016405A" w:rsidRPr="008F16EB">
        <w:rPr>
          <w:sz w:val="24"/>
          <w:szCs w:val="24"/>
        </w:rPr>
        <w:t xml:space="preserve"> </w:t>
      </w:r>
      <w:r>
        <w:rPr>
          <w:sz w:val="24"/>
          <w:szCs w:val="24"/>
        </w:rPr>
        <w:t>aus den beiden Comic</w:t>
      </w:r>
      <w:r w:rsidR="00961851">
        <w:rPr>
          <w:sz w:val="24"/>
          <w:szCs w:val="24"/>
        </w:rPr>
        <w:t>h</w:t>
      </w:r>
      <w:r>
        <w:rPr>
          <w:sz w:val="24"/>
          <w:szCs w:val="24"/>
        </w:rPr>
        <w:t>eften</w:t>
      </w:r>
      <w:r w:rsidR="00C95454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bestätigt </w:t>
      </w:r>
      <w:r w:rsidR="000D05B4">
        <w:rPr>
          <w:sz w:val="24"/>
          <w:szCs w:val="24"/>
        </w:rPr>
        <w:t>–</w:t>
      </w:r>
      <w:r w:rsidR="0016405A" w:rsidRPr="008F16EB">
        <w:rPr>
          <w:sz w:val="24"/>
          <w:szCs w:val="24"/>
        </w:rPr>
        <w:t xml:space="preserve"> wie am Anfang angenommen</w:t>
      </w:r>
      <w:r>
        <w:rPr>
          <w:sz w:val="24"/>
          <w:szCs w:val="24"/>
        </w:rPr>
        <w:t xml:space="preserve"> </w:t>
      </w:r>
      <w:r w:rsidR="000D05B4">
        <w:rPr>
          <w:sz w:val="24"/>
          <w:szCs w:val="24"/>
        </w:rPr>
        <w:t>–</w:t>
      </w:r>
      <w:r w:rsidR="0016405A" w:rsidRPr="008F16EB">
        <w:rPr>
          <w:sz w:val="24"/>
          <w:szCs w:val="24"/>
        </w:rPr>
        <w:t>,</w:t>
      </w:r>
      <w:r w:rsidR="0016405A" w:rsidRPr="00E06CEA">
        <w:rPr>
          <w:sz w:val="24"/>
          <w:szCs w:val="24"/>
        </w:rPr>
        <w:t xml:space="preserve"> dass </w:t>
      </w:r>
      <w:r w:rsidR="000204CC">
        <w:rPr>
          <w:sz w:val="24"/>
          <w:szCs w:val="24"/>
        </w:rPr>
        <w:t xml:space="preserve">sich </w:t>
      </w:r>
      <w:r w:rsidR="0016405A" w:rsidRPr="00E06CEA">
        <w:rPr>
          <w:sz w:val="24"/>
          <w:szCs w:val="24"/>
        </w:rPr>
        <w:t>das Deutsche im Allgemeinen einer größeren Anzahl an verblosen Konstruktionen bedient, währen</w:t>
      </w:r>
      <w:r w:rsidR="008F16EB">
        <w:rPr>
          <w:sz w:val="24"/>
          <w:szCs w:val="24"/>
        </w:rPr>
        <w:t>d</w:t>
      </w:r>
      <w:r w:rsidR="0016405A" w:rsidRPr="00E06CEA">
        <w:rPr>
          <w:sz w:val="24"/>
          <w:szCs w:val="24"/>
        </w:rPr>
        <w:t xml:space="preserve"> das Französische </w:t>
      </w:r>
      <w:r>
        <w:rPr>
          <w:sz w:val="24"/>
          <w:szCs w:val="24"/>
        </w:rPr>
        <w:t xml:space="preserve">und das </w:t>
      </w:r>
      <w:r w:rsidR="0016405A" w:rsidRPr="00E06CEA">
        <w:rPr>
          <w:sz w:val="24"/>
          <w:szCs w:val="24"/>
        </w:rPr>
        <w:t xml:space="preserve">Italienische eher verbenthaltende </w:t>
      </w:r>
      <w:r w:rsidR="00B6288C">
        <w:rPr>
          <w:sz w:val="24"/>
          <w:szCs w:val="24"/>
        </w:rPr>
        <w:t>Konstruktionen bevorzugen</w:t>
      </w:r>
      <w:r w:rsidR="0016405A" w:rsidRPr="00E06CEA">
        <w:rPr>
          <w:sz w:val="24"/>
          <w:szCs w:val="24"/>
        </w:rPr>
        <w:t>.</w:t>
      </w:r>
      <w:r w:rsidR="0016405A" w:rsidRPr="00E06CEA">
        <w:rPr>
          <w:rStyle w:val="Funotenzeichen"/>
          <w:sz w:val="24"/>
          <w:szCs w:val="24"/>
        </w:rPr>
        <w:footnoteReference w:id="23"/>
      </w:r>
      <w:r w:rsidR="0016405A" w:rsidRPr="00E06CEA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Zusammenfassend lässt sich sagen, dass </w:t>
      </w:r>
      <w:proofErr w:type="spellStart"/>
      <w:r>
        <w:rPr>
          <w:sz w:val="24"/>
          <w:szCs w:val="24"/>
        </w:rPr>
        <w:t>verblose</w:t>
      </w:r>
      <w:proofErr w:type="spellEnd"/>
      <w:r>
        <w:rPr>
          <w:sz w:val="24"/>
          <w:szCs w:val="24"/>
        </w:rPr>
        <w:t xml:space="preserve"> Konstruktionen i</w:t>
      </w:r>
      <w:r w:rsidR="007E5537">
        <w:rPr>
          <w:sz w:val="24"/>
          <w:szCs w:val="24"/>
        </w:rPr>
        <w:t>m</w:t>
      </w:r>
      <w:r>
        <w:rPr>
          <w:sz w:val="24"/>
          <w:szCs w:val="24"/>
        </w:rPr>
        <w:t xml:space="preserve"> </w:t>
      </w:r>
      <w:r w:rsidR="005A267F">
        <w:rPr>
          <w:sz w:val="24"/>
          <w:szCs w:val="24"/>
        </w:rPr>
        <w:t>Französisch</w:t>
      </w:r>
      <w:r w:rsidR="007E5537">
        <w:rPr>
          <w:sz w:val="24"/>
          <w:szCs w:val="24"/>
        </w:rPr>
        <w:t>en</w:t>
      </w:r>
      <w:r w:rsidR="00865962">
        <w:rPr>
          <w:sz w:val="24"/>
          <w:szCs w:val="24"/>
        </w:rPr>
        <w:t xml:space="preserve"> und </w:t>
      </w:r>
      <w:r w:rsidR="00BB70CC">
        <w:rPr>
          <w:sz w:val="24"/>
          <w:szCs w:val="24"/>
        </w:rPr>
        <w:t xml:space="preserve">im </w:t>
      </w:r>
      <w:r w:rsidR="005A267F">
        <w:rPr>
          <w:sz w:val="24"/>
          <w:szCs w:val="24"/>
        </w:rPr>
        <w:t>Italienisch</w:t>
      </w:r>
      <w:r w:rsidR="007E5537">
        <w:rPr>
          <w:sz w:val="24"/>
          <w:szCs w:val="24"/>
        </w:rPr>
        <w:t>en</w:t>
      </w:r>
      <w:r>
        <w:rPr>
          <w:sz w:val="24"/>
          <w:szCs w:val="24"/>
        </w:rPr>
        <w:t xml:space="preserve"> </w:t>
      </w:r>
      <w:r w:rsidR="005A267F">
        <w:rPr>
          <w:sz w:val="24"/>
          <w:szCs w:val="24"/>
        </w:rPr>
        <w:t xml:space="preserve">zwar </w:t>
      </w:r>
      <w:r>
        <w:rPr>
          <w:sz w:val="24"/>
          <w:szCs w:val="24"/>
        </w:rPr>
        <w:t>möglich</w:t>
      </w:r>
      <w:r w:rsidR="005A267F">
        <w:rPr>
          <w:sz w:val="24"/>
          <w:szCs w:val="24"/>
        </w:rPr>
        <w:t xml:space="preserve"> sind</w:t>
      </w:r>
      <w:r>
        <w:rPr>
          <w:sz w:val="24"/>
          <w:szCs w:val="24"/>
        </w:rPr>
        <w:t xml:space="preserve">, </w:t>
      </w:r>
      <w:r w:rsidR="005A267F">
        <w:rPr>
          <w:sz w:val="24"/>
          <w:szCs w:val="24"/>
        </w:rPr>
        <w:t>jedoch kommen sie</w:t>
      </w:r>
      <w:r w:rsidR="00BD6E08">
        <w:rPr>
          <w:sz w:val="24"/>
          <w:szCs w:val="24"/>
        </w:rPr>
        <w:t xml:space="preserve"> im Gegensatz zum Deutschen nicht so </w:t>
      </w:r>
      <w:r w:rsidR="005A267F">
        <w:rPr>
          <w:sz w:val="24"/>
          <w:szCs w:val="24"/>
        </w:rPr>
        <w:t>häufig</w:t>
      </w:r>
      <w:r w:rsidR="00BD6E08">
        <w:rPr>
          <w:sz w:val="24"/>
          <w:szCs w:val="24"/>
        </w:rPr>
        <w:t xml:space="preserve"> vor.</w:t>
      </w:r>
      <w:r w:rsidR="00C95454">
        <w:rPr>
          <w:sz w:val="24"/>
          <w:szCs w:val="24"/>
        </w:rPr>
        <w:t xml:space="preserve"> </w:t>
      </w:r>
      <w:r w:rsidR="00BB70CC">
        <w:rPr>
          <w:sz w:val="24"/>
          <w:szCs w:val="24"/>
        </w:rPr>
        <w:t>Beliebter sind</w:t>
      </w:r>
      <w:r w:rsidR="00C0718A">
        <w:rPr>
          <w:sz w:val="24"/>
          <w:szCs w:val="24"/>
        </w:rPr>
        <w:t xml:space="preserve"> Imperativformen – vorzugsweise in der 1. Person Plural, manchmal aber auch in der 2. Person Plural –, die dieselbe pragmatische Funktion wie </w:t>
      </w:r>
      <w:proofErr w:type="spellStart"/>
      <w:r w:rsidR="00C0718A">
        <w:rPr>
          <w:sz w:val="24"/>
          <w:szCs w:val="24"/>
        </w:rPr>
        <w:t>verblose</w:t>
      </w:r>
      <w:proofErr w:type="spellEnd"/>
      <w:r w:rsidR="00C0718A">
        <w:rPr>
          <w:sz w:val="24"/>
          <w:szCs w:val="24"/>
        </w:rPr>
        <w:t xml:space="preserve"> </w:t>
      </w:r>
      <w:proofErr w:type="spellStart"/>
      <w:r w:rsidR="00C0718A">
        <w:rPr>
          <w:sz w:val="24"/>
          <w:szCs w:val="24"/>
        </w:rPr>
        <w:t>Direktiva</w:t>
      </w:r>
      <w:proofErr w:type="spellEnd"/>
      <w:r w:rsidR="008462FD">
        <w:rPr>
          <w:sz w:val="24"/>
          <w:szCs w:val="24"/>
        </w:rPr>
        <w:t>,</w:t>
      </w:r>
      <w:r w:rsidR="00C0718A">
        <w:rPr>
          <w:sz w:val="24"/>
          <w:szCs w:val="24"/>
        </w:rPr>
        <w:t xml:space="preserve"> nämlich Befehle, Instruktionen oder Ratschläge</w:t>
      </w:r>
      <w:r w:rsidR="00E90E9F">
        <w:rPr>
          <w:sz w:val="24"/>
          <w:szCs w:val="24"/>
        </w:rPr>
        <w:t xml:space="preserve">, </w:t>
      </w:r>
      <w:r w:rsidR="0081795D">
        <w:rPr>
          <w:sz w:val="24"/>
          <w:szCs w:val="24"/>
        </w:rPr>
        <w:t>versprachlichen</w:t>
      </w:r>
      <w:r w:rsidR="00C0718A">
        <w:rPr>
          <w:sz w:val="24"/>
          <w:szCs w:val="24"/>
        </w:rPr>
        <w:t xml:space="preserve">. </w:t>
      </w:r>
      <w:r w:rsidR="00E90E9F">
        <w:rPr>
          <w:sz w:val="24"/>
          <w:szCs w:val="24"/>
        </w:rPr>
        <w:t>Solche</w:t>
      </w:r>
      <w:r w:rsidR="00C0718A">
        <w:rPr>
          <w:sz w:val="24"/>
          <w:szCs w:val="24"/>
        </w:rPr>
        <w:t xml:space="preserve"> allgemeine</w:t>
      </w:r>
      <w:r w:rsidR="0081795D">
        <w:rPr>
          <w:sz w:val="24"/>
          <w:szCs w:val="24"/>
        </w:rPr>
        <w:t>n</w:t>
      </w:r>
      <w:r w:rsidR="00C0718A">
        <w:rPr>
          <w:sz w:val="24"/>
          <w:szCs w:val="24"/>
        </w:rPr>
        <w:t xml:space="preserve"> Beobachtungen</w:t>
      </w:r>
      <w:r w:rsidR="00E90E9F">
        <w:rPr>
          <w:sz w:val="24"/>
          <w:szCs w:val="24"/>
        </w:rPr>
        <w:t xml:space="preserve"> müssen jedoch</w:t>
      </w:r>
      <w:r w:rsidR="006C1512">
        <w:rPr>
          <w:sz w:val="24"/>
          <w:szCs w:val="24"/>
        </w:rPr>
        <w:t xml:space="preserve"> </w:t>
      </w:r>
      <w:r w:rsidR="00E90E9F">
        <w:rPr>
          <w:sz w:val="24"/>
          <w:szCs w:val="24"/>
        </w:rPr>
        <w:t xml:space="preserve">anhand einer </w:t>
      </w:r>
      <w:r w:rsidR="0049615B">
        <w:rPr>
          <w:sz w:val="24"/>
          <w:szCs w:val="24"/>
        </w:rPr>
        <w:t>größeren</w:t>
      </w:r>
      <w:r w:rsidR="00C0718A">
        <w:rPr>
          <w:sz w:val="24"/>
          <w:szCs w:val="24"/>
        </w:rPr>
        <w:t xml:space="preserve"> Daten</w:t>
      </w:r>
      <w:r w:rsidR="00322635">
        <w:rPr>
          <w:sz w:val="24"/>
          <w:szCs w:val="24"/>
        </w:rPr>
        <w:t>menge</w:t>
      </w:r>
      <w:r w:rsidR="00C0718A">
        <w:rPr>
          <w:sz w:val="24"/>
          <w:szCs w:val="24"/>
        </w:rPr>
        <w:t xml:space="preserve"> weiter untersucht </w:t>
      </w:r>
      <w:r w:rsidR="00E90E9F">
        <w:rPr>
          <w:sz w:val="24"/>
          <w:szCs w:val="24"/>
        </w:rPr>
        <w:t xml:space="preserve">und </w:t>
      </w:r>
      <w:r w:rsidR="000B0DAB">
        <w:rPr>
          <w:sz w:val="24"/>
          <w:szCs w:val="24"/>
        </w:rPr>
        <w:t>validiert</w:t>
      </w:r>
      <w:r w:rsidR="00E90E9F">
        <w:rPr>
          <w:sz w:val="24"/>
          <w:szCs w:val="24"/>
        </w:rPr>
        <w:t xml:space="preserve"> werden</w:t>
      </w:r>
      <w:r w:rsidR="00C0718A">
        <w:rPr>
          <w:sz w:val="24"/>
          <w:szCs w:val="24"/>
        </w:rPr>
        <w:t>.</w:t>
      </w:r>
    </w:p>
    <w:p w14:paraId="416F8E5A" w14:textId="77777777" w:rsidR="0016405A" w:rsidRPr="00AD7ABD" w:rsidRDefault="006E4A24" w:rsidP="003829E8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D7AB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</w:t>
      </w:r>
      <w:r w:rsidR="0049615B">
        <w:rPr>
          <w:rFonts w:ascii="Times New Roman" w:hAnsi="Times New Roman" w:cs="Times New Roman"/>
          <w:b/>
          <w:sz w:val="24"/>
          <w:szCs w:val="24"/>
        </w:rPr>
        <w:t xml:space="preserve">Der Mehrwert des </w:t>
      </w:r>
      <w:proofErr w:type="spellStart"/>
      <w:r w:rsidR="0049615B">
        <w:rPr>
          <w:rFonts w:ascii="Times New Roman" w:hAnsi="Times New Roman" w:cs="Times New Roman"/>
          <w:b/>
          <w:sz w:val="24"/>
          <w:szCs w:val="24"/>
        </w:rPr>
        <w:t>konstruktionistischen</w:t>
      </w:r>
      <w:proofErr w:type="spellEnd"/>
      <w:r w:rsidR="0049615B">
        <w:rPr>
          <w:rFonts w:ascii="Times New Roman" w:hAnsi="Times New Roman" w:cs="Times New Roman"/>
          <w:b/>
          <w:sz w:val="24"/>
          <w:szCs w:val="24"/>
        </w:rPr>
        <w:t xml:space="preserve"> Modells für die Mehrsprachigkeit </w:t>
      </w:r>
    </w:p>
    <w:p w14:paraId="6FB4EA35" w14:textId="06E4547C" w:rsidR="00F022B6" w:rsidRDefault="0049615B" w:rsidP="003829E8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 dieser Studie sind </w:t>
      </w:r>
      <w:proofErr w:type="spellStart"/>
      <w:r>
        <w:rPr>
          <w:rFonts w:ascii="Times New Roman" w:hAnsi="Times New Roman" w:cs="Times New Roman"/>
          <w:sz w:val="24"/>
          <w:szCs w:val="24"/>
        </w:rPr>
        <w:t>verblose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im Rahmen des </w:t>
      </w:r>
      <w:proofErr w:type="spellStart"/>
      <w:r>
        <w:rPr>
          <w:rFonts w:ascii="Times New Roman" w:hAnsi="Times New Roman" w:cs="Times New Roman"/>
          <w:sz w:val="24"/>
          <w:szCs w:val="24"/>
        </w:rPr>
        <w:t>ko</w:t>
      </w:r>
      <w:r w:rsidR="00394968">
        <w:rPr>
          <w:rFonts w:ascii="Times New Roman" w:hAnsi="Times New Roman" w:cs="Times New Roman"/>
          <w:sz w:val="24"/>
          <w:szCs w:val="24"/>
        </w:rPr>
        <w:t>nstruktionistischen</w:t>
      </w:r>
      <w:proofErr w:type="spellEnd"/>
      <w:r w:rsidR="00394968">
        <w:rPr>
          <w:rFonts w:ascii="Times New Roman" w:hAnsi="Times New Roman" w:cs="Times New Roman"/>
          <w:sz w:val="24"/>
          <w:szCs w:val="24"/>
        </w:rPr>
        <w:t xml:space="preserve"> Modells </w:t>
      </w:r>
      <w:r w:rsidR="006E4A24" w:rsidRPr="00E06CEA">
        <w:rPr>
          <w:rFonts w:ascii="Times New Roman" w:hAnsi="Times New Roman" w:cs="Times New Roman"/>
          <w:sz w:val="24"/>
          <w:szCs w:val="24"/>
        </w:rPr>
        <w:t xml:space="preserve">als Form-Bedeutungspaare </w:t>
      </w:r>
      <w:r>
        <w:rPr>
          <w:rFonts w:ascii="Times New Roman" w:hAnsi="Times New Roman" w:cs="Times New Roman"/>
          <w:sz w:val="24"/>
          <w:szCs w:val="24"/>
        </w:rPr>
        <w:t>de</w:t>
      </w:r>
      <w:r w:rsidR="0015637E">
        <w:rPr>
          <w:rFonts w:ascii="Times New Roman" w:hAnsi="Times New Roman" w:cs="Times New Roman"/>
          <w:sz w:val="24"/>
          <w:szCs w:val="24"/>
        </w:rPr>
        <w:t xml:space="preserve">finiert und beschrieben worden. </w:t>
      </w:r>
      <w:r>
        <w:rPr>
          <w:rFonts w:ascii="Times New Roman" w:hAnsi="Times New Roman" w:cs="Times New Roman"/>
          <w:sz w:val="24"/>
          <w:szCs w:val="24"/>
        </w:rPr>
        <w:t xml:space="preserve">Als kognitiv-linguistisches Modell geht die Konstruktionsgrammatik von einer </w:t>
      </w:r>
      <w:r w:rsidR="0042176D">
        <w:rPr>
          <w:rFonts w:ascii="Times New Roman" w:hAnsi="Times New Roman" w:cs="Times New Roman"/>
          <w:sz w:val="24"/>
          <w:szCs w:val="24"/>
        </w:rPr>
        <w:t>Sprach</w:t>
      </w:r>
      <w:r w:rsidR="00394968" w:rsidRPr="00521F59">
        <w:rPr>
          <w:rFonts w:ascii="Times New Roman" w:hAnsi="Times New Roman" w:cs="Times New Roman"/>
          <w:sz w:val="24"/>
          <w:szCs w:val="24"/>
        </w:rPr>
        <w:t>d</w:t>
      </w:r>
      <w:r w:rsidRPr="00521F59">
        <w:rPr>
          <w:rFonts w:ascii="Times New Roman" w:hAnsi="Times New Roman" w:cs="Times New Roman"/>
          <w:sz w:val="24"/>
          <w:szCs w:val="24"/>
        </w:rPr>
        <w:t xml:space="preserve">efinition </w:t>
      </w:r>
      <w:r w:rsidR="00394968" w:rsidRPr="00521F59">
        <w:rPr>
          <w:rFonts w:ascii="Times New Roman" w:hAnsi="Times New Roman" w:cs="Times New Roman"/>
          <w:sz w:val="24"/>
          <w:szCs w:val="24"/>
        </w:rPr>
        <w:t>aus</w:t>
      </w:r>
      <w:r w:rsidRPr="00521F59">
        <w:rPr>
          <w:rFonts w:ascii="Times New Roman" w:hAnsi="Times New Roman" w:cs="Times New Roman"/>
          <w:sz w:val="24"/>
          <w:szCs w:val="24"/>
        </w:rPr>
        <w:t xml:space="preserve">, die eng an </w:t>
      </w:r>
      <w:r w:rsidRPr="0042176D">
        <w:rPr>
          <w:rFonts w:ascii="Times New Roman" w:hAnsi="Times New Roman" w:cs="Times New Roman"/>
          <w:sz w:val="24"/>
          <w:szCs w:val="24"/>
        </w:rPr>
        <w:t xml:space="preserve">Konzeptualisierungen und Klassifizierungen durch die Sprecher einer bestimmten Sprache gebunden ist. </w:t>
      </w:r>
      <w:r w:rsidR="00394968" w:rsidRPr="0042176D">
        <w:rPr>
          <w:rFonts w:ascii="Times New Roman" w:hAnsi="Times New Roman" w:cs="Times New Roman"/>
          <w:sz w:val="24"/>
          <w:szCs w:val="24"/>
        </w:rPr>
        <w:t>Konstruktionen sind</w:t>
      </w:r>
      <w:r w:rsidR="00394968" w:rsidRPr="00521F59">
        <w:rPr>
          <w:rFonts w:ascii="Times New Roman" w:hAnsi="Times New Roman" w:cs="Times New Roman"/>
          <w:sz w:val="24"/>
          <w:szCs w:val="24"/>
        </w:rPr>
        <w:t xml:space="preserve"> demnach die Widerspiegelung bestimmter </w:t>
      </w:r>
      <w:r w:rsidR="00B6288C" w:rsidRPr="00521F59">
        <w:rPr>
          <w:rFonts w:ascii="Times New Roman" w:hAnsi="Times New Roman" w:cs="Times New Roman"/>
          <w:sz w:val="24"/>
          <w:szCs w:val="24"/>
        </w:rPr>
        <w:t>Konzepte</w:t>
      </w:r>
      <w:r w:rsidR="00394968" w:rsidRPr="00521F59">
        <w:rPr>
          <w:rFonts w:ascii="Times New Roman" w:hAnsi="Times New Roman" w:cs="Times New Roman"/>
          <w:sz w:val="24"/>
          <w:szCs w:val="24"/>
        </w:rPr>
        <w:t>. So eignet sich dieses Modell ganz besonders gut,</w:t>
      </w:r>
      <w:r w:rsidR="00394968">
        <w:rPr>
          <w:rFonts w:ascii="Times New Roman" w:hAnsi="Times New Roman" w:cs="Times New Roman"/>
          <w:sz w:val="24"/>
          <w:szCs w:val="24"/>
        </w:rPr>
        <w:t xml:space="preserve"> um mehrsprachige Phänomene zu analysieren und zu erfassen. </w:t>
      </w:r>
      <w:r w:rsidR="00B6288C">
        <w:rPr>
          <w:rFonts w:ascii="Times New Roman" w:hAnsi="Times New Roman" w:cs="Times New Roman"/>
          <w:sz w:val="24"/>
          <w:szCs w:val="24"/>
        </w:rPr>
        <w:t>Die</w:t>
      </w:r>
      <w:r w:rsidR="005F67B5">
        <w:rPr>
          <w:rFonts w:ascii="Times New Roman" w:hAnsi="Times New Roman" w:cs="Times New Roman"/>
          <w:sz w:val="24"/>
          <w:szCs w:val="24"/>
        </w:rPr>
        <w:t xml:space="preserve"> Studie </w:t>
      </w:r>
      <w:r w:rsidR="005961EC">
        <w:rPr>
          <w:rFonts w:ascii="Times New Roman" w:hAnsi="Times New Roman" w:cs="Times New Roman"/>
          <w:sz w:val="24"/>
          <w:szCs w:val="24"/>
        </w:rPr>
        <w:t xml:space="preserve">hat </w:t>
      </w:r>
      <w:r w:rsidR="005F67B5">
        <w:rPr>
          <w:rFonts w:ascii="Times New Roman" w:hAnsi="Times New Roman" w:cs="Times New Roman"/>
          <w:sz w:val="24"/>
          <w:szCs w:val="24"/>
        </w:rPr>
        <w:t xml:space="preserve">gezeigt, dass </w:t>
      </w:r>
      <w:r w:rsidR="008F2129">
        <w:rPr>
          <w:rFonts w:ascii="Times New Roman" w:hAnsi="Times New Roman" w:cs="Times New Roman"/>
          <w:sz w:val="24"/>
          <w:szCs w:val="24"/>
        </w:rPr>
        <w:t xml:space="preserve">keine 1:1-Entsprechung zwischen Konstruktionen verschiedener Sprachen notwendigerweise existieren muss und dass </w:t>
      </w:r>
      <w:r w:rsidR="005F67B5">
        <w:rPr>
          <w:rFonts w:ascii="Times New Roman" w:hAnsi="Times New Roman" w:cs="Times New Roman"/>
          <w:sz w:val="24"/>
          <w:szCs w:val="24"/>
        </w:rPr>
        <w:t>ein bestimmte</w:t>
      </w:r>
      <w:r w:rsidR="005961EC">
        <w:rPr>
          <w:rFonts w:ascii="Times New Roman" w:hAnsi="Times New Roman" w:cs="Times New Roman"/>
          <w:sz w:val="24"/>
          <w:szCs w:val="24"/>
        </w:rPr>
        <w:t>r</w:t>
      </w:r>
      <w:r w:rsidR="005F67B5">
        <w:rPr>
          <w:rFonts w:ascii="Times New Roman" w:hAnsi="Times New Roman" w:cs="Times New Roman"/>
          <w:sz w:val="24"/>
          <w:szCs w:val="24"/>
        </w:rPr>
        <w:t xml:space="preserve"> </w:t>
      </w:r>
      <w:r w:rsidR="005961EC">
        <w:rPr>
          <w:rFonts w:ascii="Times New Roman" w:hAnsi="Times New Roman" w:cs="Times New Roman"/>
          <w:sz w:val="24"/>
          <w:szCs w:val="24"/>
        </w:rPr>
        <w:t xml:space="preserve">Sprechakt </w:t>
      </w:r>
      <w:r w:rsidR="005F67B5">
        <w:rPr>
          <w:rFonts w:ascii="Times New Roman" w:hAnsi="Times New Roman" w:cs="Times New Roman"/>
          <w:sz w:val="24"/>
          <w:szCs w:val="24"/>
        </w:rPr>
        <w:t xml:space="preserve">in einer Sprache </w:t>
      </w:r>
      <w:r w:rsidR="009062B8">
        <w:rPr>
          <w:rFonts w:ascii="Times New Roman" w:hAnsi="Times New Roman" w:cs="Times New Roman"/>
          <w:sz w:val="24"/>
          <w:szCs w:val="24"/>
        </w:rPr>
        <w:t xml:space="preserve">oft </w:t>
      </w:r>
      <w:r w:rsidR="008F2129">
        <w:rPr>
          <w:rFonts w:ascii="Times New Roman" w:hAnsi="Times New Roman" w:cs="Times New Roman"/>
          <w:sz w:val="24"/>
          <w:szCs w:val="24"/>
        </w:rPr>
        <w:t xml:space="preserve">in </w:t>
      </w:r>
      <w:r w:rsidR="005F67B5">
        <w:rPr>
          <w:rFonts w:ascii="Times New Roman" w:hAnsi="Times New Roman" w:cs="Times New Roman"/>
          <w:sz w:val="24"/>
          <w:szCs w:val="24"/>
        </w:rPr>
        <w:t xml:space="preserve">einer </w:t>
      </w:r>
      <w:r w:rsidR="0028251C">
        <w:rPr>
          <w:rFonts w:ascii="Times New Roman" w:hAnsi="Times New Roman" w:cs="Times New Roman"/>
          <w:sz w:val="24"/>
          <w:szCs w:val="24"/>
        </w:rPr>
        <w:t>anderen Sprache</w:t>
      </w:r>
      <w:r w:rsidR="008F2129">
        <w:rPr>
          <w:rFonts w:ascii="Times New Roman" w:hAnsi="Times New Roman" w:cs="Times New Roman"/>
          <w:sz w:val="24"/>
          <w:szCs w:val="24"/>
        </w:rPr>
        <w:t xml:space="preserve"> ganz anders realisiert wird. Denn Sprachen </w:t>
      </w:r>
      <w:r w:rsidR="008F2129" w:rsidRPr="00A96C78">
        <w:rPr>
          <w:rFonts w:ascii="Times New Roman" w:hAnsi="Times New Roman" w:cs="Times New Roman"/>
          <w:sz w:val="24"/>
          <w:szCs w:val="24"/>
        </w:rPr>
        <w:t>können</w:t>
      </w:r>
      <w:r w:rsidR="00560424" w:rsidRPr="00A96C78">
        <w:rPr>
          <w:rFonts w:ascii="Times New Roman" w:hAnsi="Times New Roman" w:cs="Times New Roman"/>
          <w:sz w:val="24"/>
          <w:szCs w:val="24"/>
        </w:rPr>
        <w:t xml:space="preserve"> </w:t>
      </w:r>
      <w:r w:rsidR="008F2129" w:rsidRPr="00A96C78">
        <w:rPr>
          <w:rFonts w:ascii="Times New Roman" w:hAnsi="Times New Roman" w:cs="Times New Roman"/>
          <w:sz w:val="24"/>
          <w:szCs w:val="24"/>
        </w:rPr>
        <w:t xml:space="preserve">ein und </w:t>
      </w:r>
      <w:r w:rsidR="0081795D" w:rsidRPr="00A96C78">
        <w:rPr>
          <w:rFonts w:ascii="Times New Roman" w:hAnsi="Times New Roman" w:cs="Times New Roman"/>
          <w:sz w:val="24"/>
          <w:szCs w:val="24"/>
        </w:rPr>
        <w:t>die</w:t>
      </w:r>
      <w:r w:rsidR="008F2129" w:rsidRPr="00A96C78">
        <w:rPr>
          <w:rFonts w:ascii="Times New Roman" w:hAnsi="Times New Roman" w:cs="Times New Roman"/>
          <w:sz w:val="24"/>
          <w:szCs w:val="24"/>
        </w:rPr>
        <w:t xml:space="preserve">selbe </w:t>
      </w:r>
      <w:r w:rsidR="00BB3BD5" w:rsidRPr="00A96C78">
        <w:rPr>
          <w:rFonts w:ascii="Times New Roman" w:hAnsi="Times New Roman" w:cs="Times New Roman"/>
          <w:sz w:val="24"/>
          <w:szCs w:val="24"/>
        </w:rPr>
        <w:t>Realität</w:t>
      </w:r>
      <w:r w:rsidR="008F2129">
        <w:rPr>
          <w:rFonts w:ascii="Times New Roman" w:hAnsi="Times New Roman" w:cs="Times New Roman"/>
          <w:sz w:val="24"/>
          <w:szCs w:val="24"/>
        </w:rPr>
        <w:t xml:space="preserve"> unterschiedlich versprac</w:t>
      </w:r>
      <w:r w:rsidR="00A415C9">
        <w:rPr>
          <w:rFonts w:ascii="Times New Roman" w:hAnsi="Times New Roman" w:cs="Times New Roman"/>
          <w:sz w:val="24"/>
          <w:szCs w:val="24"/>
        </w:rPr>
        <w:t>h</w:t>
      </w:r>
      <w:r w:rsidR="008F2129">
        <w:rPr>
          <w:rFonts w:ascii="Times New Roman" w:hAnsi="Times New Roman" w:cs="Times New Roman"/>
          <w:sz w:val="24"/>
          <w:szCs w:val="24"/>
        </w:rPr>
        <w:t>lichen</w:t>
      </w:r>
      <w:r w:rsidR="00143FA6">
        <w:rPr>
          <w:rFonts w:ascii="Times New Roman" w:hAnsi="Times New Roman" w:cs="Times New Roman"/>
          <w:sz w:val="24"/>
          <w:szCs w:val="24"/>
        </w:rPr>
        <w:t xml:space="preserve"> und einige Konstruktionen eher privilegieren als andere.</w:t>
      </w:r>
      <w:r w:rsidR="005F67B5">
        <w:rPr>
          <w:rFonts w:ascii="Times New Roman" w:hAnsi="Times New Roman" w:cs="Times New Roman"/>
          <w:sz w:val="24"/>
          <w:szCs w:val="24"/>
        </w:rPr>
        <w:t xml:space="preserve"> </w:t>
      </w:r>
      <w:r w:rsidR="008462FD">
        <w:rPr>
          <w:rFonts w:ascii="Times New Roman" w:hAnsi="Times New Roman" w:cs="Times New Roman"/>
          <w:sz w:val="24"/>
          <w:szCs w:val="24"/>
        </w:rPr>
        <w:t>Konstruktionen lassen sich daher nicht einfach eins zu eins übersetzen, sondern werden durch „Transposition</w:t>
      </w:r>
      <w:r w:rsidR="00BE546F">
        <w:rPr>
          <w:rFonts w:ascii="Times New Roman" w:hAnsi="Times New Roman" w:cs="Times New Roman"/>
          <w:sz w:val="24"/>
          <w:szCs w:val="24"/>
        </w:rPr>
        <w:t>“</w:t>
      </w:r>
      <w:r w:rsidR="008462FD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8462FD">
        <w:rPr>
          <w:rFonts w:ascii="Times New Roman" w:hAnsi="Times New Roman" w:cs="Times New Roman"/>
          <w:sz w:val="24"/>
          <w:szCs w:val="24"/>
        </w:rPr>
        <w:t>Vinay</w:t>
      </w:r>
      <w:proofErr w:type="spellEnd"/>
      <w:r w:rsidR="00275D02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="008462FD">
        <w:rPr>
          <w:rFonts w:ascii="Times New Roman" w:hAnsi="Times New Roman" w:cs="Times New Roman"/>
          <w:sz w:val="24"/>
          <w:szCs w:val="24"/>
        </w:rPr>
        <w:t>Darbelnet</w:t>
      </w:r>
      <w:proofErr w:type="spellEnd"/>
      <w:r w:rsidR="008462FD">
        <w:rPr>
          <w:rFonts w:ascii="Times New Roman" w:hAnsi="Times New Roman" w:cs="Times New Roman"/>
          <w:sz w:val="24"/>
          <w:szCs w:val="24"/>
        </w:rPr>
        <w:t xml:space="preserve"> 2004) in eine andere Sprache übertragen. </w:t>
      </w:r>
      <w:r w:rsidR="00560424">
        <w:rPr>
          <w:rFonts w:ascii="Times New Roman" w:hAnsi="Times New Roman" w:cs="Times New Roman"/>
          <w:sz w:val="24"/>
          <w:szCs w:val="24"/>
        </w:rPr>
        <w:t xml:space="preserve">Auch wenn </w:t>
      </w:r>
      <w:r w:rsidR="0042176D">
        <w:rPr>
          <w:rFonts w:ascii="Times New Roman" w:hAnsi="Times New Roman" w:cs="Times New Roman"/>
          <w:sz w:val="24"/>
          <w:szCs w:val="24"/>
        </w:rPr>
        <w:t xml:space="preserve">zwei (oder mehr) </w:t>
      </w:r>
      <w:r w:rsidR="00560424">
        <w:rPr>
          <w:rFonts w:ascii="Times New Roman" w:hAnsi="Times New Roman" w:cs="Times New Roman"/>
          <w:sz w:val="24"/>
          <w:szCs w:val="24"/>
        </w:rPr>
        <w:t xml:space="preserve">Sprachen über eine </w:t>
      </w:r>
      <w:r w:rsidR="006C1512">
        <w:rPr>
          <w:rFonts w:ascii="Times New Roman" w:hAnsi="Times New Roman" w:cs="Times New Roman"/>
          <w:sz w:val="24"/>
          <w:szCs w:val="24"/>
        </w:rPr>
        <w:t xml:space="preserve">identische </w:t>
      </w:r>
      <w:r w:rsidR="00560424">
        <w:rPr>
          <w:rFonts w:ascii="Times New Roman" w:hAnsi="Times New Roman" w:cs="Times New Roman"/>
          <w:sz w:val="24"/>
          <w:szCs w:val="24"/>
        </w:rPr>
        <w:t xml:space="preserve">bzw. ähnliche Konstruktion verfügen, kann ihre Frequenz im jeweiligen Sprachsystem unterschiedlich </w:t>
      </w:r>
      <w:r w:rsidR="006C1512">
        <w:rPr>
          <w:rFonts w:ascii="Times New Roman" w:hAnsi="Times New Roman" w:cs="Times New Roman"/>
          <w:sz w:val="24"/>
          <w:szCs w:val="24"/>
        </w:rPr>
        <w:t>sein</w:t>
      </w:r>
      <w:r w:rsidR="00560424">
        <w:rPr>
          <w:rFonts w:ascii="Times New Roman" w:hAnsi="Times New Roman" w:cs="Times New Roman"/>
          <w:sz w:val="24"/>
          <w:szCs w:val="24"/>
        </w:rPr>
        <w:t xml:space="preserve">. </w:t>
      </w:r>
      <w:r w:rsidR="008D273F">
        <w:rPr>
          <w:rFonts w:ascii="Times New Roman" w:hAnsi="Times New Roman" w:cs="Times New Roman"/>
          <w:sz w:val="24"/>
          <w:szCs w:val="24"/>
        </w:rPr>
        <w:t xml:space="preserve">Folglich </w:t>
      </w:r>
      <w:r w:rsidR="002373C5">
        <w:rPr>
          <w:rFonts w:ascii="Times New Roman" w:hAnsi="Times New Roman" w:cs="Times New Roman"/>
          <w:sz w:val="24"/>
          <w:szCs w:val="24"/>
        </w:rPr>
        <w:t>müsste</w:t>
      </w:r>
      <w:r w:rsidR="008D273F">
        <w:rPr>
          <w:rFonts w:ascii="Times New Roman" w:hAnsi="Times New Roman" w:cs="Times New Roman"/>
          <w:sz w:val="24"/>
          <w:szCs w:val="24"/>
        </w:rPr>
        <w:t xml:space="preserve"> </w:t>
      </w:r>
      <w:r w:rsidR="002373C5">
        <w:rPr>
          <w:rFonts w:ascii="Times New Roman" w:hAnsi="Times New Roman" w:cs="Times New Roman"/>
          <w:sz w:val="24"/>
          <w:szCs w:val="24"/>
        </w:rPr>
        <w:t>man in e</w:t>
      </w:r>
      <w:r w:rsidR="008D273F">
        <w:rPr>
          <w:rFonts w:ascii="Times New Roman" w:hAnsi="Times New Roman" w:cs="Times New Roman"/>
          <w:sz w:val="24"/>
          <w:szCs w:val="24"/>
        </w:rPr>
        <w:t>ine</w:t>
      </w:r>
      <w:r w:rsidR="002373C5">
        <w:rPr>
          <w:rFonts w:ascii="Times New Roman" w:hAnsi="Times New Roman" w:cs="Times New Roman"/>
          <w:sz w:val="24"/>
          <w:szCs w:val="24"/>
        </w:rPr>
        <w:t>r</w:t>
      </w:r>
      <w:r w:rsidR="008D273F">
        <w:rPr>
          <w:rFonts w:ascii="Times New Roman" w:hAnsi="Times New Roman" w:cs="Times New Roman"/>
          <w:sz w:val="24"/>
          <w:szCs w:val="24"/>
        </w:rPr>
        <w:t xml:space="preserve"> mehrsprach</w:t>
      </w:r>
      <w:r w:rsidR="008462FD">
        <w:rPr>
          <w:rFonts w:ascii="Times New Roman" w:hAnsi="Times New Roman" w:cs="Times New Roman"/>
          <w:sz w:val="24"/>
          <w:szCs w:val="24"/>
        </w:rPr>
        <w:t>ig</w:t>
      </w:r>
      <w:r w:rsidR="008D273F">
        <w:rPr>
          <w:rFonts w:ascii="Times New Roman" w:hAnsi="Times New Roman" w:cs="Times New Roman"/>
          <w:sz w:val="24"/>
          <w:szCs w:val="24"/>
        </w:rPr>
        <w:t>e</w:t>
      </w:r>
      <w:r w:rsidR="002373C5">
        <w:rPr>
          <w:rFonts w:ascii="Times New Roman" w:hAnsi="Times New Roman" w:cs="Times New Roman"/>
          <w:sz w:val="24"/>
          <w:szCs w:val="24"/>
        </w:rPr>
        <w:t>n</w:t>
      </w:r>
      <w:r w:rsidR="008D273F">
        <w:rPr>
          <w:rFonts w:ascii="Times New Roman" w:hAnsi="Times New Roman" w:cs="Times New Roman"/>
          <w:sz w:val="24"/>
          <w:szCs w:val="24"/>
        </w:rPr>
        <w:t xml:space="preserve"> Analyse </w:t>
      </w:r>
      <w:r w:rsidR="002373C5">
        <w:rPr>
          <w:rFonts w:ascii="Times New Roman" w:hAnsi="Times New Roman" w:cs="Times New Roman"/>
          <w:sz w:val="24"/>
          <w:szCs w:val="24"/>
        </w:rPr>
        <w:t>diejenige</w:t>
      </w:r>
      <w:r w:rsidR="006530C8">
        <w:rPr>
          <w:rFonts w:ascii="Times New Roman" w:hAnsi="Times New Roman" w:cs="Times New Roman"/>
          <w:sz w:val="24"/>
          <w:szCs w:val="24"/>
        </w:rPr>
        <w:t>n</w:t>
      </w:r>
      <w:r w:rsidR="002373C5">
        <w:rPr>
          <w:rFonts w:ascii="Times New Roman" w:hAnsi="Times New Roman" w:cs="Times New Roman"/>
          <w:sz w:val="24"/>
          <w:szCs w:val="24"/>
        </w:rPr>
        <w:t xml:space="preserve"> Konstruktion</w:t>
      </w:r>
      <w:r w:rsidR="006530C8">
        <w:rPr>
          <w:rFonts w:ascii="Times New Roman" w:hAnsi="Times New Roman" w:cs="Times New Roman"/>
          <w:sz w:val="24"/>
          <w:szCs w:val="24"/>
        </w:rPr>
        <w:t>en</w:t>
      </w:r>
      <w:r w:rsidR="002373C5">
        <w:rPr>
          <w:rFonts w:ascii="Times New Roman" w:hAnsi="Times New Roman" w:cs="Times New Roman"/>
          <w:sz w:val="24"/>
          <w:szCs w:val="24"/>
        </w:rPr>
        <w:t xml:space="preserve"> finden,</w:t>
      </w:r>
      <w:r w:rsidR="00A415C9">
        <w:rPr>
          <w:rFonts w:ascii="Times New Roman" w:hAnsi="Times New Roman" w:cs="Times New Roman"/>
          <w:sz w:val="24"/>
          <w:szCs w:val="24"/>
        </w:rPr>
        <w:t xml:space="preserve"> die interlingual als </w:t>
      </w:r>
      <w:r w:rsidR="00560424">
        <w:rPr>
          <w:rFonts w:ascii="Times New Roman" w:hAnsi="Times New Roman" w:cs="Times New Roman"/>
          <w:sz w:val="24"/>
          <w:szCs w:val="24"/>
        </w:rPr>
        <w:t>fu</w:t>
      </w:r>
      <w:r w:rsidR="006530C8">
        <w:rPr>
          <w:rFonts w:ascii="Times New Roman" w:hAnsi="Times New Roman" w:cs="Times New Roman"/>
          <w:sz w:val="24"/>
          <w:szCs w:val="24"/>
        </w:rPr>
        <w:t>n</w:t>
      </w:r>
      <w:r w:rsidR="00560424">
        <w:rPr>
          <w:rFonts w:ascii="Times New Roman" w:hAnsi="Times New Roman" w:cs="Times New Roman"/>
          <w:sz w:val="24"/>
          <w:szCs w:val="24"/>
        </w:rPr>
        <w:t xml:space="preserve">ktionale </w:t>
      </w:r>
      <w:r w:rsidR="00A415C9">
        <w:rPr>
          <w:rFonts w:ascii="Times New Roman" w:hAnsi="Times New Roman" w:cs="Times New Roman"/>
          <w:sz w:val="24"/>
          <w:szCs w:val="24"/>
        </w:rPr>
        <w:t xml:space="preserve">Äquivalente </w:t>
      </w:r>
      <w:r w:rsidR="00560424">
        <w:rPr>
          <w:rFonts w:ascii="Times New Roman" w:hAnsi="Times New Roman" w:cs="Times New Roman"/>
          <w:sz w:val="24"/>
          <w:szCs w:val="24"/>
        </w:rPr>
        <w:t xml:space="preserve">(auch anhand von Frequenzkriterien) </w:t>
      </w:r>
      <w:r w:rsidR="00A415C9">
        <w:rPr>
          <w:rFonts w:ascii="Times New Roman" w:hAnsi="Times New Roman" w:cs="Times New Roman"/>
          <w:sz w:val="24"/>
          <w:szCs w:val="24"/>
        </w:rPr>
        <w:t xml:space="preserve">betrachtet werden können. </w:t>
      </w:r>
      <w:r w:rsidR="002373C5">
        <w:rPr>
          <w:rFonts w:ascii="Times New Roman" w:hAnsi="Times New Roman" w:cs="Times New Roman"/>
          <w:sz w:val="24"/>
          <w:szCs w:val="24"/>
        </w:rPr>
        <w:t>Da</w:t>
      </w:r>
      <w:r w:rsidR="008462FD">
        <w:rPr>
          <w:rFonts w:ascii="Times New Roman" w:hAnsi="Times New Roman" w:cs="Times New Roman"/>
          <w:sz w:val="24"/>
          <w:szCs w:val="24"/>
        </w:rPr>
        <w:t>zu</w:t>
      </w:r>
      <w:r w:rsidR="002373C5">
        <w:rPr>
          <w:rFonts w:ascii="Times New Roman" w:hAnsi="Times New Roman" w:cs="Times New Roman"/>
          <w:sz w:val="24"/>
          <w:szCs w:val="24"/>
        </w:rPr>
        <w:t xml:space="preserve"> eignen sich Parallelkorpora </w:t>
      </w:r>
      <w:r w:rsidR="008462FD">
        <w:rPr>
          <w:rFonts w:ascii="Times New Roman" w:hAnsi="Times New Roman" w:cs="Times New Roman"/>
          <w:sz w:val="24"/>
          <w:szCs w:val="24"/>
        </w:rPr>
        <w:t>am besten</w:t>
      </w:r>
      <w:r w:rsidR="002373C5">
        <w:rPr>
          <w:rFonts w:ascii="Times New Roman" w:hAnsi="Times New Roman" w:cs="Times New Roman"/>
          <w:sz w:val="24"/>
          <w:szCs w:val="24"/>
        </w:rPr>
        <w:t xml:space="preserve">. </w:t>
      </w:r>
      <w:r w:rsidR="00BC2DFA">
        <w:rPr>
          <w:rFonts w:ascii="Times New Roman" w:hAnsi="Times New Roman" w:cs="Times New Roman"/>
          <w:sz w:val="24"/>
          <w:szCs w:val="24"/>
        </w:rPr>
        <w:t>In</w:t>
      </w:r>
      <w:r w:rsidR="00A55DCB">
        <w:rPr>
          <w:rFonts w:ascii="Times New Roman" w:hAnsi="Times New Roman" w:cs="Times New Roman"/>
          <w:sz w:val="24"/>
          <w:szCs w:val="24"/>
        </w:rPr>
        <w:t xml:space="preserve"> unserer Studie</w:t>
      </w:r>
      <w:r w:rsidR="00BC2DFA">
        <w:rPr>
          <w:rFonts w:ascii="Times New Roman" w:hAnsi="Times New Roman" w:cs="Times New Roman"/>
          <w:sz w:val="24"/>
          <w:szCs w:val="24"/>
        </w:rPr>
        <w:t xml:space="preserve"> wurde versucht, dies zu zeigen</w:t>
      </w:r>
      <w:r w:rsidR="00A55DCB">
        <w:rPr>
          <w:rFonts w:ascii="Times New Roman" w:hAnsi="Times New Roman" w:cs="Times New Roman"/>
          <w:sz w:val="24"/>
          <w:szCs w:val="24"/>
        </w:rPr>
        <w:t xml:space="preserve">, wobei die quantitative </w:t>
      </w:r>
      <w:r w:rsidR="00BC2DFA">
        <w:rPr>
          <w:rFonts w:ascii="Times New Roman" w:hAnsi="Times New Roman" w:cs="Times New Roman"/>
          <w:sz w:val="24"/>
          <w:szCs w:val="24"/>
        </w:rPr>
        <w:t>Analyse</w:t>
      </w:r>
      <w:r w:rsidR="00A55DCB">
        <w:rPr>
          <w:rFonts w:ascii="Times New Roman" w:hAnsi="Times New Roman" w:cs="Times New Roman"/>
          <w:sz w:val="24"/>
          <w:szCs w:val="24"/>
        </w:rPr>
        <w:t xml:space="preserve"> nicht im Vordergrund stand.</w:t>
      </w:r>
    </w:p>
    <w:p w14:paraId="0A89F974" w14:textId="2EF33C6C" w:rsidR="00F022B6" w:rsidRDefault="008462FD" w:rsidP="0013520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F022B6">
        <w:rPr>
          <w:rFonts w:ascii="Times New Roman" w:hAnsi="Times New Roman" w:cs="Times New Roman"/>
          <w:sz w:val="24"/>
          <w:szCs w:val="24"/>
        </w:rPr>
        <w:t xml:space="preserve">Deutsche </w:t>
      </w:r>
      <w:proofErr w:type="spellStart"/>
      <w:r w:rsidR="00F022B6">
        <w:rPr>
          <w:rFonts w:ascii="Times New Roman" w:hAnsi="Times New Roman" w:cs="Times New Roman"/>
          <w:sz w:val="24"/>
          <w:szCs w:val="24"/>
        </w:rPr>
        <w:t>verblose</w:t>
      </w:r>
      <w:proofErr w:type="spellEnd"/>
      <w:r w:rsidR="00F022B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022B6"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 w:rsidR="00F022B6">
        <w:rPr>
          <w:rFonts w:ascii="Times New Roman" w:hAnsi="Times New Roman" w:cs="Times New Roman"/>
          <w:sz w:val="24"/>
          <w:szCs w:val="24"/>
        </w:rPr>
        <w:t xml:space="preserve"> </w:t>
      </w:r>
      <w:r w:rsidR="00F022B6" w:rsidRPr="00E06CEA">
        <w:rPr>
          <w:rFonts w:ascii="Times New Roman" w:hAnsi="Times New Roman" w:cs="Times New Roman"/>
          <w:sz w:val="24"/>
          <w:szCs w:val="24"/>
        </w:rPr>
        <w:t>verfügen über formale Eigenschaften, die mit einer bestimmten Funktion (illokutio</w:t>
      </w:r>
      <w:r w:rsidR="007F1C71">
        <w:rPr>
          <w:rFonts w:ascii="Times New Roman" w:hAnsi="Times New Roman" w:cs="Times New Roman"/>
          <w:sz w:val="24"/>
          <w:szCs w:val="24"/>
        </w:rPr>
        <w:t>närem Poten</w:t>
      </w:r>
      <w:r w:rsidR="00F77994">
        <w:rPr>
          <w:rFonts w:ascii="Times New Roman" w:hAnsi="Times New Roman" w:cs="Times New Roman"/>
          <w:sz w:val="24"/>
          <w:szCs w:val="24"/>
        </w:rPr>
        <w:t>z</w:t>
      </w:r>
      <w:r w:rsidR="007F1C71">
        <w:rPr>
          <w:rFonts w:ascii="Times New Roman" w:hAnsi="Times New Roman" w:cs="Times New Roman"/>
          <w:sz w:val="24"/>
          <w:szCs w:val="24"/>
        </w:rPr>
        <w:t xml:space="preserve">ial) verbunden sind, wobei das Direktive </w:t>
      </w:r>
      <w:r w:rsidR="00521F59">
        <w:rPr>
          <w:rFonts w:ascii="Times New Roman" w:hAnsi="Times New Roman" w:cs="Times New Roman"/>
          <w:sz w:val="24"/>
          <w:szCs w:val="24"/>
        </w:rPr>
        <w:t>und die temporale Semantik (rasche</w:t>
      </w:r>
      <w:r w:rsidR="00BE546F">
        <w:rPr>
          <w:rFonts w:ascii="Times New Roman" w:hAnsi="Times New Roman" w:cs="Times New Roman"/>
          <w:sz w:val="24"/>
          <w:szCs w:val="24"/>
        </w:rPr>
        <w:t>s</w:t>
      </w:r>
      <w:r w:rsidR="00521F59">
        <w:rPr>
          <w:rFonts w:ascii="Times New Roman" w:hAnsi="Times New Roman" w:cs="Times New Roman"/>
          <w:sz w:val="24"/>
          <w:szCs w:val="24"/>
        </w:rPr>
        <w:t xml:space="preserve"> Handeln) </w:t>
      </w:r>
      <w:r w:rsidR="007F1C71">
        <w:rPr>
          <w:rFonts w:ascii="Times New Roman" w:hAnsi="Times New Roman" w:cs="Times New Roman"/>
          <w:sz w:val="24"/>
          <w:szCs w:val="24"/>
        </w:rPr>
        <w:t>im Mittelpun</w:t>
      </w:r>
      <w:r w:rsidR="00F32BAB">
        <w:rPr>
          <w:rFonts w:ascii="Times New Roman" w:hAnsi="Times New Roman" w:cs="Times New Roman"/>
          <w:sz w:val="24"/>
          <w:szCs w:val="24"/>
        </w:rPr>
        <w:t>k</w:t>
      </w:r>
      <w:r w:rsidR="007F1C71">
        <w:rPr>
          <w:rFonts w:ascii="Times New Roman" w:hAnsi="Times New Roman" w:cs="Times New Roman"/>
          <w:sz w:val="24"/>
          <w:szCs w:val="24"/>
        </w:rPr>
        <w:t xml:space="preserve">t </w:t>
      </w:r>
      <w:r w:rsidR="00521F59">
        <w:rPr>
          <w:rFonts w:ascii="Times New Roman" w:hAnsi="Times New Roman" w:cs="Times New Roman"/>
          <w:sz w:val="24"/>
          <w:szCs w:val="24"/>
        </w:rPr>
        <w:t>stehen</w:t>
      </w:r>
      <w:r w:rsidR="007F1C71">
        <w:rPr>
          <w:rFonts w:ascii="Times New Roman" w:hAnsi="Times New Roman" w:cs="Times New Roman"/>
          <w:sz w:val="24"/>
          <w:szCs w:val="24"/>
        </w:rPr>
        <w:t>.</w:t>
      </w:r>
      <w:r w:rsidR="00F022B6" w:rsidRPr="00E06CEA">
        <w:rPr>
          <w:rFonts w:ascii="Times New Roman" w:hAnsi="Times New Roman" w:cs="Times New Roman"/>
          <w:sz w:val="24"/>
          <w:szCs w:val="24"/>
        </w:rPr>
        <w:t xml:space="preserve"> </w:t>
      </w:r>
      <w:r w:rsidR="00F66AAA">
        <w:rPr>
          <w:rFonts w:ascii="Times New Roman" w:hAnsi="Times New Roman" w:cs="Times New Roman"/>
          <w:sz w:val="24"/>
          <w:szCs w:val="24"/>
        </w:rPr>
        <w:t xml:space="preserve">Dadurch </w:t>
      </w:r>
      <w:r w:rsidR="00F022B6" w:rsidRPr="00E06CEA">
        <w:rPr>
          <w:rFonts w:ascii="Times New Roman" w:hAnsi="Times New Roman" w:cs="Times New Roman"/>
          <w:sz w:val="24"/>
          <w:szCs w:val="24"/>
        </w:rPr>
        <w:t xml:space="preserve">unterscheiden </w:t>
      </w:r>
      <w:r w:rsidR="00F66AAA">
        <w:rPr>
          <w:rFonts w:ascii="Times New Roman" w:hAnsi="Times New Roman" w:cs="Times New Roman"/>
          <w:sz w:val="24"/>
          <w:szCs w:val="24"/>
        </w:rPr>
        <w:t xml:space="preserve">sie </w:t>
      </w:r>
      <w:r w:rsidR="00F022B6" w:rsidRPr="00E06CEA">
        <w:rPr>
          <w:rFonts w:ascii="Times New Roman" w:hAnsi="Times New Roman" w:cs="Times New Roman"/>
          <w:sz w:val="24"/>
          <w:szCs w:val="24"/>
        </w:rPr>
        <w:t xml:space="preserve">sich von verbenthaltenden </w:t>
      </w:r>
      <w:r w:rsidR="00F022B6">
        <w:rPr>
          <w:rFonts w:ascii="Times New Roman" w:hAnsi="Times New Roman" w:cs="Times New Roman"/>
          <w:sz w:val="24"/>
          <w:szCs w:val="24"/>
        </w:rPr>
        <w:t>Konstruktionen</w:t>
      </w:r>
      <w:r w:rsidR="00F527A1">
        <w:rPr>
          <w:rFonts w:ascii="Times New Roman" w:hAnsi="Times New Roman" w:cs="Times New Roman"/>
          <w:sz w:val="24"/>
          <w:szCs w:val="24"/>
        </w:rPr>
        <w:t xml:space="preserve"> mit ähnlicher Funktion</w:t>
      </w:r>
      <w:r w:rsidR="007F1C71">
        <w:rPr>
          <w:rFonts w:ascii="Times New Roman" w:hAnsi="Times New Roman" w:cs="Times New Roman"/>
          <w:sz w:val="24"/>
          <w:szCs w:val="24"/>
        </w:rPr>
        <w:t xml:space="preserve"> wie Imperativkonstruktionen</w:t>
      </w:r>
      <w:r w:rsidR="00F022B6" w:rsidRPr="00E06CEA">
        <w:rPr>
          <w:rFonts w:ascii="Times New Roman" w:hAnsi="Times New Roman" w:cs="Times New Roman"/>
          <w:sz w:val="24"/>
          <w:szCs w:val="24"/>
        </w:rPr>
        <w:t xml:space="preserve"> </w:t>
      </w:r>
      <w:r w:rsidR="00F022B6">
        <w:rPr>
          <w:rFonts w:ascii="Times New Roman" w:hAnsi="Times New Roman" w:cs="Times New Roman"/>
          <w:sz w:val="24"/>
          <w:szCs w:val="24"/>
        </w:rPr>
        <w:t>– wie sie oft in den romanischen Sprachen</w:t>
      </w:r>
      <w:r w:rsidR="00BE546F">
        <w:rPr>
          <w:rFonts w:ascii="Times New Roman" w:hAnsi="Times New Roman" w:cs="Times New Roman"/>
          <w:sz w:val="24"/>
          <w:szCs w:val="24"/>
        </w:rPr>
        <w:t xml:space="preserve"> realisiert werden</w:t>
      </w:r>
      <w:r w:rsidR="00F66AAA">
        <w:rPr>
          <w:rFonts w:ascii="Times New Roman" w:hAnsi="Times New Roman" w:cs="Times New Roman"/>
          <w:sz w:val="24"/>
          <w:szCs w:val="24"/>
        </w:rPr>
        <w:t>.</w:t>
      </w:r>
      <w:r w:rsidR="00BE546F">
        <w:rPr>
          <w:rFonts w:ascii="Times New Roman" w:hAnsi="Times New Roman" w:cs="Times New Roman"/>
          <w:sz w:val="24"/>
          <w:szCs w:val="24"/>
        </w:rPr>
        <w:t xml:space="preserve"> </w:t>
      </w:r>
      <w:r w:rsidR="00BC2DFA">
        <w:rPr>
          <w:rFonts w:ascii="Times New Roman" w:hAnsi="Times New Roman" w:cs="Times New Roman"/>
          <w:sz w:val="24"/>
          <w:szCs w:val="24"/>
        </w:rPr>
        <w:t xml:space="preserve">Dies entspricht </w:t>
      </w:r>
      <w:r w:rsidR="00BE546F">
        <w:rPr>
          <w:rFonts w:ascii="Times New Roman" w:hAnsi="Times New Roman" w:cs="Times New Roman"/>
          <w:sz w:val="24"/>
          <w:szCs w:val="24"/>
        </w:rPr>
        <w:t xml:space="preserve">Goldbergs Prinzip </w:t>
      </w:r>
      <w:proofErr w:type="gramStart"/>
      <w:r w:rsidR="00BE546F">
        <w:rPr>
          <w:rFonts w:ascii="Times New Roman" w:hAnsi="Times New Roman" w:cs="Times New Roman"/>
          <w:sz w:val="24"/>
          <w:szCs w:val="24"/>
        </w:rPr>
        <w:t>der ,</w:t>
      </w:r>
      <w:proofErr w:type="spellStart"/>
      <w:r w:rsidR="00BE546F">
        <w:rPr>
          <w:rFonts w:ascii="Times New Roman" w:hAnsi="Times New Roman" w:cs="Times New Roman"/>
          <w:sz w:val="24"/>
          <w:szCs w:val="24"/>
        </w:rPr>
        <w:t>No</w:t>
      </w:r>
      <w:proofErr w:type="spellEnd"/>
      <w:proofErr w:type="gramEnd"/>
      <w:r w:rsidR="00BE546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E546F">
        <w:rPr>
          <w:rFonts w:ascii="Times New Roman" w:hAnsi="Times New Roman" w:cs="Times New Roman"/>
          <w:sz w:val="24"/>
          <w:szCs w:val="24"/>
        </w:rPr>
        <w:t>synonymy</w:t>
      </w:r>
      <w:proofErr w:type="spellEnd"/>
      <w:r w:rsidR="00BE546F">
        <w:rPr>
          <w:rFonts w:ascii="Times New Roman" w:hAnsi="Times New Roman" w:cs="Times New Roman"/>
          <w:sz w:val="24"/>
          <w:szCs w:val="24"/>
        </w:rPr>
        <w:t>‘</w:t>
      </w:r>
      <w:r w:rsidR="00DC68EA">
        <w:rPr>
          <w:rFonts w:ascii="Times New Roman" w:hAnsi="Times New Roman" w:cs="Times New Roman"/>
          <w:sz w:val="24"/>
          <w:szCs w:val="24"/>
        </w:rPr>
        <w:t xml:space="preserve"> (siehe Fußnote 6)</w:t>
      </w:r>
      <w:r w:rsidR="00BC2DFA">
        <w:rPr>
          <w:rFonts w:ascii="Times New Roman" w:hAnsi="Times New Roman" w:cs="Times New Roman"/>
          <w:sz w:val="24"/>
          <w:szCs w:val="24"/>
        </w:rPr>
        <w:t xml:space="preserve">, </w:t>
      </w:r>
      <w:r w:rsidR="00A77918">
        <w:rPr>
          <w:rFonts w:ascii="Times New Roman" w:hAnsi="Times New Roman" w:cs="Times New Roman"/>
          <w:sz w:val="24"/>
          <w:szCs w:val="24"/>
        </w:rPr>
        <w:t xml:space="preserve">dessen </w:t>
      </w:r>
      <w:r w:rsidR="0042176D">
        <w:rPr>
          <w:rFonts w:ascii="Times New Roman" w:hAnsi="Times New Roman" w:cs="Times New Roman"/>
          <w:sz w:val="24"/>
          <w:szCs w:val="24"/>
        </w:rPr>
        <w:t>Berücksichtig</w:t>
      </w:r>
      <w:r w:rsidR="007578D5">
        <w:rPr>
          <w:rFonts w:ascii="Times New Roman" w:hAnsi="Times New Roman" w:cs="Times New Roman"/>
          <w:sz w:val="24"/>
          <w:szCs w:val="24"/>
        </w:rPr>
        <w:t>ung</w:t>
      </w:r>
      <w:r w:rsidR="00A77918">
        <w:rPr>
          <w:rFonts w:ascii="Times New Roman" w:hAnsi="Times New Roman" w:cs="Times New Roman"/>
          <w:sz w:val="24"/>
          <w:szCs w:val="24"/>
        </w:rPr>
        <w:t xml:space="preserve"> </w:t>
      </w:r>
      <w:r w:rsidR="00F527A1">
        <w:rPr>
          <w:rFonts w:ascii="Times New Roman" w:hAnsi="Times New Roman" w:cs="Times New Roman"/>
          <w:sz w:val="24"/>
          <w:szCs w:val="24"/>
        </w:rPr>
        <w:t xml:space="preserve">nicht nur </w:t>
      </w:r>
      <w:r w:rsidR="00BC2DFA">
        <w:rPr>
          <w:rFonts w:ascii="Times New Roman" w:hAnsi="Times New Roman" w:cs="Times New Roman"/>
          <w:sz w:val="24"/>
          <w:szCs w:val="24"/>
        </w:rPr>
        <w:t xml:space="preserve">aus </w:t>
      </w:r>
      <w:proofErr w:type="spellStart"/>
      <w:r w:rsidR="00F527A1">
        <w:rPr>
          <w:rFonts w:ascii="Times New Roman" w:hAnsi="Times New Roman" w:cs="Times New Roman"/>
          <w:sz w:val="24"/>
          <w:szCs w:val="24"/>
        </w:rPr>
        <w:t>intralingual</w:t>
      </w:r>
      <w:r w:rsidR="00BC2DFA">
        <w:rPr>
          <w:rFonts w:ascii="Times New Roman" w:hAnsi="Times New Roman" w:cs="Times New Roman"/>
          <w:sz w:val="24"/>
          <w:szCs w:val="24"/>
        </w:rPr>
        <w:t>er</w:t>
      </w:r>
      <w:proofErr w:type="spellEnd"/>
      <w:r w:rsidR="00F527A1">
        <w:rPr>
          <w:rFonts w:ascii="Times New Roman" w:hAnsi="Times New Roman" w:cs="Times New Roman"/>
          <w:sz w:val="24"/>
          <w:szCs w:val="24"/>
        </w:rPr>
        <w:t xml:space="preserve">, sondern auch </w:t>
      </w:r>
      <w:r w:rsidR="00BC2DFA">
        <w:rPr>
          <w:rFonts w:ascii="Times New Roman" w:hAnsi="Times New Roman" w:cs="Times New Roman"/>
          <w:sz w:val="24"/>
          <w:szCs w:val="24"/>
        </w:rPr>
        <w:t xml:space="preserve">aus </w:t>
      </w:r>
      <w:r w:rsidR="00F527A1">
        <w:rPr>
          <w:rFonts w:ascii="Times New Roman" w:hAnsi="Times New Roman" w:cs="Times New Roman"/>
          <w:sz w:val="24"/>
          <w:szCs w:val="24"/>
        </w:rPr>
        <w:t>interlingual</w:t>
      </w:r>
      <w:r w:rsidR="00BC2DFA">
        <w:rPr>
          <w:rFonts w:ascii="Times New Roman" w:hAnsi="Times New Roman" w:cs="Times New Roman"/>
          <w:sz w:val="24"/>
          <w:szCs w:val="24"/>
        </w:rPr>
        <w:t xml:space="preserve">er Sicht </w:t>
      </w:r>
      <w:r w:rsidR="00A77918">
        <w:rPr>
          <w:rFonts w:ascii="Times New Roman" w:hAnsi="Times New Roman" w:cs="Times New Roman"/>
          <w:sz w:val="24"/>
          <w:szCs w:val="24"/>
        </w:rPr>
        <w:t>von Relevanz ist</w:t>
      </w:r>
      <w:r w:rsidR="00F527A1">
        <w:rPr>
          <w:rFonts w:ascii="Times New Roman" w:hAnsi="Times New Roman" w:cs="Times New Roman"/>
          <w:sz w:val="24"/>
          <w:szCs w:val="24"/>
        </w:rPr>
        <w:t>.</w:t>
      </w:r>
      <w:r w:rsidR="007F1C71">
        <w:rPr>
          <w:rFonts w:ascii="Times New Roman" w:hAnsi="Times New Roman" w:cs="Times New Roman"/>
          <w:sz w:val="24"/>
          <w:szCs w:val="24"/>
        </w:rPr>
        <w:t xml:space="preserve"> Daher </w:t>
      </w:r>
      <w:r w:rsidR="007578D5">
        <w:rPr>
          <w:rFonts w:ascii="Times New Roman" w:hAnsi="Times New Roman" w:cs="Times New Roman"/>
          <w:sz w:val="24"/>
          <w:szCs w:val="24"/>
        </w:rPr>
        <w:t>soll</w:t>
      </w:r>
      <w:r w:rsidR="007F1C71">
        <w:rPr>
          <w:rFonts w:ascii="Times New Roman" w:hAnsi="Times New Roman" w:cs="Times New Roman"/>
          <w:sz w:val="24"/>
          <w:szCs w:val="24"/>
        </w:rPr>
        <w:t xml:space="preserve"> eine vollständige Analyse einer Konstruktion neben </w:t>
      </w:r>
      <w:r w:rsidR="007F1C71" w:rsidRPr="00BA3CFC">
        <w:rPr>
          <w:rFonts w:ascii="Times New Roman" w:hAnsi="Times New Roman" w:cs="Times New Roman"/>
          <w:sz w:val="24"/>
          <w:szCs w:val="24"/>
        </w:rPr>
        <w:t xml:space="preserve">den </w:t>
      </w:r>
      <w:r w:rsidR="007F1C71" w:rsidRPr="00E234B8">
        <w:rPr>
          <w:rFonts w:ascii="Times New Roman" w:hAnsi="Times New Roman" w:cs="Times New Roman"/>
          <w:sz w:val="24"/>
          <w:szCs w:val="24"/>
        </w:rPr>
        <w:t>formalen</w:t>
      </w:r>
      <w:r w:rsidR="00C95454">
        <w:rPr>
          <w:rFonts w:ascii="Times New Roman" w:hAnsi="Times New Roman" w:cs="Times New Roman"/>
          <w:sz w:val="24"/>
          <w:szCs w:val="24"/>
        </w:rPr>
        <w:t xml:space="preserve"> </w:t>
      </w:r>
      <w:r w:rsidR="007F1C71" w:rsidRPr="00E234B8">
        <w:rPr>
          <w:rFonts w:ascii="Times New Roman" w:hAnsi="Times New Roman" w:cs="Times New Roman"/>
          <w:sz w:val="24"/>
          <w:szCs w:val="24"/>
        </w:rPr>
        <w:t>(syntaktischen, morphologischen oder phonologischen) Merkmale</w:t>
      </w:r>
      <w:r w:rsidR="00BA3CFC">
        <w:rPr>
          <w:rFonts w:ascii="Times New Roman" w:hAnsi="Times New Roman" w:cs="Times New Roman"/>
          <w:sz w:val="24"/>
          <w:szCs w:val="24"/>
        </w:rPr>
        <w:t>n</w:t>
      </w:r>
      <w:r w:rsidR="007F1C71" w:rsidRPr="00E234B8">
        <w:rPr>
          <w:rFonts w:ascii="Times New Roman" w:hAnsi="Times New Roman" w:cs="Times New Roman"/>
          <w:sz w:val="24"/>
          <w:szCs w:val="24"/>
        </w:rPr>
        <w:t xml:space="preserve"> auch die semantischen und pragmatische</w:t>
      </w:r>
      <w:r w:rsidR="00BA3CFC">
        <w:rPr>
          <w:rFonts w:ascii="Times New Roman" w:hAnsi="Times New Roman" w:cs="Times New Roman"/>
          <w:sz w:val="24"/>
          <w:szCs w:val="24"/>
        </w:rPr>
        <w:t>n</w:t>
      </w:r>
      <w:r w:rsidR="007F1C71" w:rsidRPr="00E234B8">
        <w:rPr>
          <w:rFonts w:ascii="Times New Roman" w:hAnsi="Times New Roman" w:cs="Times New Roman"/>
          <w:sz w:val="24"/>
          <w:szCs w:val="24"/>
        </w:rPr>
        <w:t xml:space="preserve"> Eigenschaften </w:t>
      </w:r>
      <w:r w:rsidR="00FE5C98">
        <w:rPr>
          <w:rFonts w:ascii="Times New Roman" w:hAnsi="Times New Roman" w:cs="Times New Roman"/>
          <w:sz w:val="24"/>
          <w:szCs w:val="24"/>
        </w:rPr>
        <w:t>–</w:t>
      </w:r>
      <w:r w:rsidR="00BA3CFC">
        <w:rPr>
          <w:rFonts w:ascii="Times New Roman" w:hAnsi="Times New Roman" w:cs="Times New Roman"/>
          <w:sz w:val="24"/>
          <w:szCs w:val="24"/>
        </w:rPr>
        <w:t xml:space="preserve"> </w:t>
      </w:r>
      <w:r w:rsidR="007F1C71" w:rsidRPr="00E234B8">
        <w:rPr>
          <w:rFonts w:ascii="Times New Roman" w:hAnsi="Times New Roman" w:cs="Times New Roman"/>
          <w:sz w:val="24"/>
          <w:szCs w:val="24"/>
        </w:rPr>
        <w:t xml:space="preserve">die </w:t>
      </w:r>
      <w:r>
        <w:rPr>
          <w:rFonts w:ascii="Times New Roman" w:hAnsi="Times New Roman" w:cs="Times New Roman"/>
          <w:sz w:val="24"/>
          <w:szCs w:val="24"/>
        </w:rPr>
        <w:t>Konstruktionsgrammatik</w:t>
      </w:r>
      <w:r w:rsidR="007F1C71" w:rsidRPr="00E234B8">
        <w:rPr>
          <w:rFonts w:ascii="Times New Roman" w:hAnsi="Times New Roman" w:cs="Times New Roman"/>
          <w:sz w:val="24"/>
          <w:szCs w:val="24"/>
        </w:rPr>
        <w:t xml:space="preserve"> </w:t>
      </w:r>
      <w:r w:rsidR="00FE5C98">
        <w:rPr>
          <w:rFonts w:ascii="Times New Roman" w:hAnsi="Times New Roman" w:cs="Times New Roman"/>
          <w:sz w:val="24"/>
          <w:szCs w:val="24"/>
        </w:rPr>
        <w:t>s</w:t>
      </w:r>
      <w:r w:rsidR="007F1C71" w:rsidRPr="00E234B8">
        <w:rPr>
          <w:rFonts w:ascii="Times New Roman" w:hAnsi="Times New Roman" w:cs="Times New Roman"/>
          <w:sz w:val="24"/>
          <w:szCs w:val="24"/>
        </w:rPr>
        <w:t xml:space="preserve">ieht keine scharfe </w:t>
      </w:r>
      <w:r w:rsidR="00FE5C98">
        <w:rPr>
          <w:rFonts w:ascii="Times New Roman" w:hAnsi="Times New Roman" w:cs="Times New Roman"/>
          <w:sz w:val="24"/>
          <w:szCs w:val="24"/>
        </w:rPr>
        <w:t xml:space="preserve">Grenze </w:t>
      </w:r>
      <w:r w:rsidR="007F1C71" w:rsidRPr="00E234B8">
        <w:rPr>
          <w:rFonts w:ascii="Times New Roman" w:hAnsi="Times New Roman" w:cs="Times New Roman"/>
          <w:sz w:val="24"/>
          <w:szCs w:val="24"/>
        </w:rPr>
        <w:t>zwischen Semantik und Pragmatik</w:t>
      </w:r>
      <w:r w:rsidR="00BA3CFC">
        <w:rPr>
          <w:rFonts w:ascii="Times New Roman" w:hAnsi="Times New Roman" w:cs="Times New Roman"/>
          <w:sz w:val="24"/>
          <w:szCs w:val="24"/>
        </w:rPr>
        <w:t xml:space="preserve"> </w:t>
      </w:r>
      <w:r w:rsidR="00FE5C98">
        <w:rPr>
          <w:rFonts w:ascii="Times New Roman" w:hAnsi="Times New Roman" w:cs="Times New Roman"/>
          <w:sz w:val="24"/>
          <w:szCs w:val="24"/>
        </w:rPr>
        <w:t>–</w:t>
      </w:r>
      <w:r w:rsidR="007F1C71" w:rsidRPr="00E234B8">
        <w:rPr>
          <w:rFonts w:ascii="Times New Roman" w:hAnsi="Times New Roman" w:cs="Times New Roman"/>
          <w:sz w:val="24"/>
          <w:szCs w:val="24"/>
        </w:rPr>
        <w:t xml:space="preserve"> sowie diskursfunktionale</w:t>
      </w:r>
      <w:r w:rsidR="00FE5C98">
        <w:rPr>
          <w:rFonts w:ascii="Times New Roman" w:hAnsi="Times New Roman" w:cs="Times New Roman"/>
          <w:sz w:val="24"/>
          <w:szCs w:val="24"/>
        </w:rPr>
        <w:t xml:space="preserve"> Aspekte</w:t>
      </w:r>
      <w:r w:rsidR="007F1C71" w:rsidRPr="00E234B8">
        <w:rPr>
          <w:rFonts w:ascii="Times New Roman" w:hAnsi="Times New Roman" w:cs="Times New Roman"/>
          <w:sz w:val="24"/>
          <w:szCs w:val="24"/>
        </w:rPr>
        <w:t xml:space="preserve"> beinhalten (Croft 2001, 18).</w:t>
      </w:r>
      <w:r w:rsidR="00143FA6">
        <w:rPr>
          <w:rFonts w:ascii="Times New Roman" w:hAnsi="Times New Roman" w:cs="Times New Roman"/>
          <w:sz w:val="24"/>
          <w:szCs w:val="24"/>
        </w:rPr>
        <w:t xml:space="preserve"> </w:t>
      </w:r>
      <w:r w:rsidR="00A77918">
        <w:rPr>
          <w:rFonts w:ascii="Times New Roman" w:hAnsi="Times New Roman" w:cs="Times New Roman"/>
          <w:sz w:val="24"/>
          <w:szCs w:val="24"/>
        </w:rPr>
        <w:t>Nur dadurch kann das Immanente einer Konstruktion erfasst und adäquat beschrieben werden.</w:t>
      </w:r>
    </w:p>
    <w:p w14:paraId="6A3396E7" w14:textId="0ADF905C" w:rsidR="00F022B6" w:rsidRDefault="008462FD" w:rsidP="0013520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67242">
        <w:rPr>
          <w:rFonts w:ascii="Times New Roman" w:hAnsi="Times New Roman" w:cs="Times New Roman"/>
          <w:sz w:val="24"/>
          <w:szCs w:val="24"/>
        </w:rPr>
        <w:t xml:space="preserve">Das </w:t>
      </w:r>
      <w:proofErr w:type="spellStart"/>
      <w:r w:rsidR="00067242">
        <w:rPr>
          <w:rFonts w:ascii="Times New Roman" w:hAnsi="Times New Roman" w:cs="Times New Roman"/>
          <w:sz w:val="24"/>
          <w:szCs w:val="24"/>
        </w:rPr>
        <w:t>konstruktioni</w:t>
      </w:r>
      <w:r w:rsidR="00322674">
        <w:rPr>
          <w:rFonts w:ascii="Times New Roman" w:hAnsi="Times New Roman" w:cs="Times New Roman"/>
          <w:sz w:val="24"/>
          <w:szCs w:val="24"/>
        </w:rPr>
        <w:t>sti</w:t>
      </w:r>
      <w:r w:rsidR="00067242">
        <w:rPr>
          <w:rFonts w:ascii="Times New Roman" w:hAnsi="Times New Roman" w:cs="Times New Roman"/>
          <w:sz w:val="24"/>
          <w:szCs w:val="24"/>
        </w:rPr>
        <w:t>sche</w:t>
      </w:r>
      <w:proofErr w:type="spellEnd"/>
      <w:r w:rsidR="00067242">
        <w:rPr>
          <w:rFonts w:ascii="Times New Roman" w:hAnsi="Times New Roman" w:cs="Times New Roman"/>
          <w:sz w:val="24"/>
          <w:szCs w:val="24"/>
        </w:rPr>
        <w:t xml:space="preserve"> Modell lehnt </w:t>
      </w:r>
      <w:r w:rsidR="00F527A1">
        <w:rPr>
          <w:rFonts w:ascii="Times New Roman" w:hAnsi="Times New Roman" w:cs="Times New Roman"/>
          <w:sz w:val="24"/>
          <w:szCs w:val="24"/>
        </w:rPr>
        <w:t xml:space="preserve">außerdem </w:t>
      </w:r>
      <w:r w:rsidR="00067242">
        <w:rPr>
          <w:rFonts w:ascii="Times New Roman" w:hAnsi="Times New Roman" w:cs="Times New Roman"/>
          <w:sz w:val="24"/>
          <w:szCs w:val="24"/>
        </w:rPr>
        <w:t>eine strikte Trennung zwischen Lexikon und Syntax ab</w:t>
      </w:r>
      <w:r w:rsidR="00FE5C98">
        <w:rPr>
          <w:rFonts w:ascii="Times New Roman" w:hAnsi="Times New Roman" w:cs="Times New Roman"/>
          <w:sz w:val="24"/>
          <w:szCs w:val="24"/>
        </w:rPr>
        <w:t xml:space="preserve"> und </w:t>
      </w:r>
      <w:r w:rsidR="00067242" w:rsidRPr="00CA31C6">
        <w:rPr>
          <w:rFonts w:ascii="Times New Roman" w:hAnsi="Times New Roman" w:cs="Times New Roman"/>
          <w:sz w:val="24"/>
          <w:szCs w:val="24"/>
        </w:rPr>
        <w:t>eignet sich daher besonders gut</w:t>
      </w:r>
      <w:r w:rsidR="0093699B">
        <w:rPr>
          <w:rFonts w:ascii="Times New Roman" w:hAnsi="Times New Roman" w:cs="Times New Roman"/>
          <w:sz w:val="24"/>
          <w:szCs w:val="24"/>
        </w:rPr>
        <w:t>,</w:t>
      </w:r>
      <w:r w:rsidR="00067242" w:rsidRPr="00CA31C6">
        <w:rPr>
          <w:rFonts w:ascii="Times New Roman" w:hAnsi="Times New Roman" w:cs="Times New Roman"/>
          <w:sz w:val="24"/>
          <w:szCs w:val="24"/>
        </w:rPr>
        <w:t xml:space="preserve"> </w:t>
      </w:r>
      <w:r w:rsidR="007B1057">
        <w:rPr>
          <w:rFonts w:ascii="Times New Roman" w:hAnsi="Times New Roman" w:cs="Times New Roman"/>
          <w:sz w:val="24"/>
          <w:szCs w:val="24"/>
        </w:rPr>
        <w:t xml:space="preserve">Konstruktionen mit unterschiedlichem Lexikalisierungsgrad </w:t>
      </w:r>
      <w:r w:rsidR="00067242">
        <w:rPr>
          <w:rFonts w:ascii="Times New Roman" w:hAnsi="Times New Roman" w:cs="Times New Roman"/>
          <w:sz w:val="24"/>
          <w:szCs w:val="24"/>
        </w:rPr>
        <w:t xml:space="preserve">in ihren vielseitigen Formen </w:t>
      </w:r>
      <w:r w:rsidR="00067242" w:rsidRPr="00CA31C6">
        <w:rPr>
          <w:rFonts w:ascii="Times New Roman" w:hAnsi="Times New Roman" w:cs="Times New Roman"/>
          <w:sz w:val="24"/>
          <w:szCs w:val="24"/>
        </w:rPr>
        <w:t>zu beschreiben</w:t>
      </w:r>
      <w:r w:rsidR="00067242">
        <w:rPr>
          <w:rFonts w:ascii="Times New Roman" w:hAnsi="Times New Roman" w:cs="Times New Roman"/>
          <w:sz w:val="24"/>
          <w:szCs w:val="24"/>
        </w:rPr>
        <w:t xml:space="preserve">. Dies </w:t>
      </w:r>
      <w:r w:rsidR="00FE5C98">
        <w:rPr>
          <w:rFonts w:ascii="Times New Roman" w:hAnsi="Times New Roman" w:cs="Times New Roman"/>
          <w:sz w:val="24"/>
          <w:szCs w:val="24"/>
        </w:rPr>
        <w:t>konnte in</w:t>
      </w:r>
      <w:r w:rsidR="00067242">
        <w:rPr>
          <w:rFonts w:ascii="Times New Roman" w:hAnsi="Times New Roman" w:cs="Times New Roman"/>
          <w:sz w:val="24"/>
          <w:szCs w:val="24"/>
        </w:rPr>
        <w:t xml:space="preserve"> </w:t>
      </w:r>
      <w:r w:rsidR="00FE5C98">
        <w:rPr>
          <w:rFonts w:ascii="Times New Roman" w:hAnsi="Times New Roman" w:cs="Times New Roman"/>
          <w:sz w:val="24"/>
          <w:szCs w:val="24"/>
        </w:rPr>
        <w:t xml:space="preserve">der </w:t>
      </w:r>
      <w:r w:rsidR="002A4E76">
        <w:rPr>
          <w:rFonts w:ascii="Times New Roman" w:hAnsi="Times New Roman" w:cs="Times New Roman"/>
          <w:sz w:val="24"/>
          <w:szCs w:val="24"/>
        </w:rPr>
        <w:t>vorliegenden</w:t>
      </w:r>
      <w:r w:rsidR="00FE5C98">
        <w:rPr>
          <w:rFonts w:ascii="Times New Roman" w:hAnsi="Times New Roman" w:cs="Times New Roman"/>
          <w:sz w:val="24"/>
          <w:szCs w:val="24"/>
        </w:rPr>
        <w:t xml:space="preserve"> Untersuchung</w:t>
      </w:r>
      <w:r w:rsidR="00067242">
        <w:rPr>
          <w:rFonts w:ascii="Times New Roman" w:hAnsi="Times New Roman" w:cs="Times New Roman"/>
          <w:sz w:val="24"/>
          <w:szCs w:val="24"/>
        </w:rPr>
        <w:t xml:space="preserve"> besonders deutlich </w:t>
      </w:r>
      <w:r w:rsidR="00FE5C98">
        <w:rPr>
          <w:rFonts w:ascii="Times New Roman" w:hAnsi="Times New Roman" w:cs="Times New Roman"/>
          <w:sz w:val="24"/>
          <w:szCs w:val="24"/>
        </w:rPr>
        <w:t>gezeigt werden</w:t>
      </w:r>
      <w:r w:rsidR="00067242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F527A1">
        <w:rPr>
          <w:rFonts w:ascii="Times New Roman" w:hAnsi="Times New Roman" w:cs="Times New Roman"/>
          <w:sz w:val="24"/>
          <w:szCs w:val="24"/>
        </w:rPr>
        <w:t>Verblose</w:t>
      </w:r>
      <w:proofErr w:type="spellEnd"/>
      <w:r w:rsidR="00F527A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527A1">
        <w:rPr>
          <w:rFonts w:ascii="Times New Roman" w:hAnsi="Times New Roman" w:cs="Times New Roman"/>
          <w:sz w:val="24"/>
          <w:szCs w:val="24"/>
        </w:rPr>
        <w:t>Direktiva</w:t>
      </w:r>
      <w:proofErr w:type="spellEnd"/>
      <w:r w:rsidR="00F527A1">
        <w:rPr>
          <w:rFonts w:ascii="Times New Roman" w:hAnsi="Times New Roman" w:cs="Times New Roman"/>
          <w:sz w:val="24"/>
          <w:szCs w:val="24"/>
        </w:rPr>
        <w:t xml:space="preserve"> verfügen </w:t>
      </w:r>
      <w:r w:rsidR="0093699B">
        <w:rPr>
          <w:rFonts w:ascii="Times New Roman" w:hAnsi="Times New Roman" w:cs="Times New Roman"/>
          <w:sz w:val="24"/>
          <w:szCs w:val="24"/>
        </w:rPr>
        <w:t xml:space="preserve">im Deutschen </w:t>
      </w:r>
      <w:r w:rsidR="007B1057">
        <w:rPr>
          <w:rFonts w:ascii="Times New Roman" w:hAnsi="Times New Roman" w:cs="Times New Roman"/>
          <w:sz w:val="24"/>
          <w:szCs w:val="24"/>
        </w:rPr>
        <w:t>über eine abstrakte Form und Bedeutung (die Makrokonstruktion)</w:t>
      </w:r>
      <w:r w:rsidR="007578D5">
        <w:rPr>
          <w:rFonts w:ascii="Times New Roman" w:hAnsi="Times New Roman" w:cs="Times New Roman"/>
          <w:sz w:val="24"/>
          <w:szCs w:val="24"/>
        </w:rPr>
        <w:t xml:space="preserve"> mit  </w:t>
      </w:r>
      <w:r w:rsidR="007B1057">
        <w:rPr>
          <w:rFonts w:ascii="Times New Roman" w:hAnsi="Times New Roman" w:cs="Times New Roman"/>
          <w:sz w:val="24"/>
          <w:szCs w:val="24"/>
        </w:rPr>
        <w:t>verschiedene</w:t>
      </w:r>
      <w:r w:rsidR="007578D5">
        <w:rPr>
          <w:rFonts w:ascii="Times New Roman" w:hAnsi="Times New Roman" w:cs="Times New Roman"/>
          <w:sz w:val="24"/>
          <w:szCs w:val="24"/>
        </w:rPr>
        <w:t>n</w:t>
      </w:r>
      <w:r w:rsidR="007B1057">
        <w:rPr>
          <w:rFonts w:ascii="Times New Roman" w:hAnsi="Times New Roman" w:cs="Times New Roman"/>
          <w:sz w:val="24"/>
          <w:szCs w:val="24"/>
        </w:rPr>
        <w:t xml:space="preserve"> konkrete</w:t>
      </w:r>
      <w:r w:rsidR="007578D5">
        <w:rPr>
          <w:rFonts w:ascii="Times New Roman" w:hAnsi="Times New Roman" w:cs="Times New Roman"/>
          <w:sz w:val="24"/>
          <w:szCs w:val="24"/>
        </w:rPr>
        <w:t>n</w:t>
      </w:r>
      <w:r w:rsidR="007B1057">
        <w:rPr>
          <w:rFonts w:ascii="Times New Roman" w:hAnsi="Times New Roman" w:cs="Times New Roman"/>
          <w:sz w:val="24"/>
          <w:szCs w:val="24"/>
        </w:rPr>
        <w:t xml:space="preserve"> Instanziierungen. </w:t>
      </w:r>
      <w:r w:rsidR="00067242">
        <w:rPr>
          <w:rFonts w:ascii="Times New Roman" w:hAnsi="Times New Roman" w:cs="Times New Roman"/>
          <w:sz w:val="24"/>
          <w:szCs w:val="24"/>
        </w:rPr>
        <w:t xml:space="preserve">In einigen Fällen sind die Konstruktionen in ihrer Form </w:t>
      </w:r>
      <w:r w:rsidR="00BA3CFC">
        <w:rPr>
          <w:rFonts w:ascii="Times New Roman" w:hAnsi="Times New Roman" w:cs="Times New Roman"/>
          <w:sz w:val="24"/>
          <w:szCs w:val="24"/>
        </w:rPr>
        <w:t xml:space="preserve">so </w:t>
      </w:r>
      <w:r w:rsidR="00067242">
        <w:rPr>
          <w:rFonts w:ascii="Times New Roman" w:hAnsi="Times New Roman" w:cs="Times New Roman"/>
          <w:sz w:val="24"/>
          <w:szCs w:val="24"/>
        </w:rPr>
        <w:t>lexikalisiert (</w:t>
      </w:r>
      <w:r>
        <w:rPr>
          <w:rFonts w:ascii="Times New Roman" w:hAnsi="Times New Roman" w:cs="Times New Roman"/>
          <w:sz w:val="24"/>
          <w:szCs w:val="24"/>
        </w:rPr>
        <w:t xml:space="preserve">etwa </w:t>
      </w:r>
      <w:r w:rsidR="00067242" w:rsidRPr="00F66AAA">
        <w:rPr>
          <w:rFonts w:ascii="Times New Roman" w:hAnsi="Times New Roman" w:cs="Times New Roman"/>
          <w:i/>
          <w:sz w:val="24"/>
          <w:szCs w:val="24"/>
        </w:rPr>
        <w:t>ab ins Bett</w:t>
      </w:r>
      <w:r w:rsidR="00067242" w:rsidRPr="00F66AAA">
        <w:rPr>
          <w:rFonts w:ascii="Times New Roman" w:hAnsi="Times New Roman" w:cs="Times New Roman"/>
          <w:sz w:val="24"/>
          <w:szCs w:val="24"/>
        </w:rPr>
        <w:t xml:space="preserve">, </w:t>
      </w:r>
      <w:r w:rsidR="00067242" w:rsidRPr="00F66AAA">
        <w:rPr>
          <w:rFonts w:ascii="Times New Roman" w:hAnsi="Times New Roman" w:cs="Times New Roman"/>
          <w:i/>
          <w:sz w:val="24"/>
          <w:szCs w:val="24"/>
        </w:rPr>
        <w:t>hinein ins Vergnügen</w:t>
      </w:r>
      <w:r w:rsidR="00067242" w:rsidRPr="00F66AAA">
        <w:rPr>
          <w:rFonts w:ascii="Times New Roman" w:hAnsi="Times New Roman" w:cs="Times New Roman"/>
          <w:sz w:val="24"/>
          <w:szCs w:val="24"/>
        </w:rPr>
        <w:t xml:space="preserve">, </w:t>
      </w:r>
      <w:r w:rsidR="00067242" w:rsidRPr="00F66AAA">
        <w:rPr>
          <w:rFonts w:ascii="Times New Roman" w:hAnsi="Times New Roman" w:cs="Times New Roman"/>
          <w:i/>
          <w:sz w:val="24"/>
          <w:szCs w:val="24"/>
        </w:rPr>
        <w:t>her mit dem Geld</w:t>
      </w:r>
      <w:r w:rsidR="00067242" w:rsidRPr="00F66AAA">
        <w:rPr>
          <w:rFonts w:ascii="Times New Roman" w:hAnsi="Times New Roman" w:cs="Times New Roman"/>
          <w:sz w:val="24"/>
          <w:szCs w:val="24"/>
        </w:rPr>
        <w:t xml:space="preserve">), </w:t>
      </w:r>
      <w:r w:rsidR="00BA3CFC" w:rsidRPr="00F66AAA">
        <w:rPr>
          <w:rFonts w:ascii="Times New Roman" w:hAnsi="Times New Roman" w:cs="Times New Roman"/>
          <w:sz w:val="24"/>
          <w:szCs w:val="24"/>
        </w:rPr>
        <w:t>dass s</w:t>
      </w:r>
      <w:r w:rsidR="00067242" w:rsidRPr="00F66AAA">
        <w:rPr>
          <w:rFonts w:ascii="Times New Roman" w:hAnsi="Times New Roman" w:cs="Times New Roman"/>
          <w:sz w:val="24"/>
          <w:szCs w:val="24"/>
        </w:rPr>
        <w:t xml:space="preserve">ie im </w:t>
      </w:r>
      <w:proofErr w:type="spellStart"/>
      <w:r w:rsidR="00067242" w:rsidRPr="00F66AAA">
        <w:rPr>
          <w:rFonts w:ascii="Times New Roman" w:hAnsi="Times New Roman" w:cs="Times New Roman"/>
          <w:sz w:val="24"/>
          <w:szCs w:val="24"/>
        </w:rPr>
        <w:t>Konstruktikon</w:t>
      </w:r>
      <w:proofErr w:type="spellEnd"/>
      <w:r w:rsidR="00067242" w:rsidRPr="00F66AAA">
        <w:rPr>
          <w:rFonts w:ascii="Times New Roman" w:hAnsi="Times New Roman" w:cs="Times New Roman"/>
          <w:sz w:val="24"/>
          <w:szCs w:val="24"/>
        </w:rPr>
        <w:t xml:space="preserve"> der Sprecher einer Sprache</w:t>
      </w:r>
      <w:r w:rsidR="00067242">
        <w:rPr>
          <w:rFonts w:ascii="Times New Roman" w:hAnsi="Times New Roman" w:cs="Times New Roman"/>
          <w:sz w:val="24"/>
          <w:szCs w:val="24"/>
        </w:rPr>
        <w:t xml:space="preserve"> wie regelrechte Lexeme </w:t>
      </w:r>
      <w:r w:rsidR="007B1057">
        <w:rPr>
          <w:rFonts w:ascii="Times New Roman" w:hAnsi="Times New Roman" w:cs="Times New Roman"/>
          <w:sz w:val="24"/>
          <w:szCs w:val="24"/>
        </w:rPr>
        <w:t>gespeichert sind</w:t>
      </w:r>
      <w:r w:rsidR="0042332E">
        <w:rPr>
          <w:rFonts w:ascii="Times New Roman" w:hAnsi="Times New Roman" w:cs="Times New Roman"/>
          <w:sz w:val="24"/>
          <w:szCs w:val="24"/>
        </w:rPr>
        <w:t xml:space="preserve">, die </w:t>
      </w:r>
      <w:r w:rsidR="00E5034D">
        <w:rPr>
          <w:rFonts w:ascii="Times New Roman" w:hAnsi="Times New Roman" w:cs="Times New Roman"/>
          <w:sz w:val="24"/>
          <w:szCs w:val="24"/>
        </w:rPr>
        <w:t xml:space="preserve">dementsprechend </w:t>
      </w:r>
      <w:r w:rsidR="0042332E">
        <w:rPr>
          <w:rFonts w:ascii="Times New Roman" w:hAnsi="Times New Roman" w:cs="Times New Roman"/>
          <w:sz w:val="24"/>
          <w:szCs w:val="24"/>
        </w:rPr>
        <w:t xml:space="preserve">auch </w:t>
      </w:r>
      <w:r w:rsidR="007B1057">
        <w:rPr>
          <w:rFonts w:ascii="Times New Roman" w:hAnsi="Times New Roman" w:cs="Times New Roman"/>
          <w:sz w:val="24"/>
          <w:szCs w:val="24"/>
        </w:rPr>
        <w:t xml:space="preserve">als Form-Bedeutungspaare </w:t>
      </w:r>
      <w:r w:rsidR="00067242">
        <w:rPr>
          <w:rFonts w:ascii="Times New Roman" w:hAnsi="Times New Roman" w:cs="Times New Roman"/>
          <w:sz w:val="24"/>
          <w:szCs w:val="24"/>
        </w:rPr>
        <w:t xml:space="preserve">Konstruktionen </w:t>
      </w:r>
      <w:r w:rsidR="00F527A1">
        <w:rPr>
          <w:rFonts w:ascii="Times New Roman" w:hAnsi="Times New Roman" w:cs="Times New Roman"/>
          <w:sz w:val="24"/>
          <w:szCs w:val="24"/>
        </w:rPr>
        <w:t xml:space="preserve">im technischen Sinne </w:t>
      </w:r>
      <w:r w:rsidR="00E5034D">
        <w:rPr>
          <w:rFonts w:ascii="Times New Roman" w:hAnsi="Times New Roman" w:cs="Times New Roman"/>
          <w:sz w:val="24"/>
          <w:szCs w:val="24"/>
        </w:rPr>
        <w:t xml:space="preserve">darstellen </w:t>
      </w:r>
      <w:r w:rsidR="00067242">
        <w:rPr>
          <w:rFonts w:ascii="Times New Roman" w:hAnsi="Times New Roman" w:cs="Times New Roman"/>
          <w:sz w:val="24"/>
          <w:szCs w:val="24"/>
        </w:rPr>
        <w:t xml:space="preserve">(Goldberg </w:t>
      </w:r>
      <w:r w:rsidR="007F1C71">
        <w:rPr>
          <w:rFonts w:ascii="Times New Roman" w:hAnsi="Times New Roman" w:cs="Times New Roman"/>
          <w:sz w:val="24"/>
          <w:szCs w:val="24"/>
        </w:rPr>
        <w:t>2006</w:t>
      </w:r>
      <w:r w:rsidR="00067242">
        <w:rPr>
          <w:rFonts w:ascii="Times New Roman" w:hAnsi="Times New Roman" w:cs="Times New Roman"/>
          <w:sz w:val="24"/>
          <w:szCs w:val="24"/>
        </w:rPr>
        <w:t xml:space="preserve">, </w:t>
      </w:r>
      <w:r w:rsidR="007F1C71">
        <w:rPr>
          <w:rFonts w:ascii="Times New Roman" w:hAnsi="Times New Roman" w:cs="Times New Roman"/>
          <w:sz w:val="24"/>
          <w:szCs w:val="24"/>
        </w:rPr>
        <w:t>5</w:t>
      </w:r>
      <w:r w:rsidR="00067242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8310BDC" w14:textId="6F3A6EA8" w:rsidR="00F31015" w:rsidRPr="00EF1B8C" w:rsidRDefault="008462FD" w:rsidP="0013520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925DD0">
        <w:rPr>
          <w:rFonts w:ascii="Times New Roman" w:hAnsi="Times New Roman" w:cs="Times New Roman"/>
          <w:sz w:val="24"/>
          <w:szCs w:val="24"/>
        </w:rPr>
        <w:t xml:space="preserve">Auch in typologischer Hinsicht können die in einer bestimmten Sprache besonders häufigen und </w:t>
      </w:r>
      <w:r w:rsidR="001F018D">
        <w:rPr>
          <w:rFonts w:ascii="Times New Roman" w:hAnsi="Times New Roman" w:cs="Times New Roman"/>
          <w:sz w:val="24"/>
          <w:szCs w:val="24"/>
        </w:rPr>
        <w:t>typisch</w:t>
      </w:r>
      <w:r w:rsidR="00925DD0">
        <w:rPr>
          <w:rFonts w:ascii="Times New Roman" w:hAnsi="Times New Roman" w:cs="Times New Roman"/>
          <w:sz w:val="24"/>
          <w:szCs w:val="24"/>
        </w:rPr>
        <w:t xml:space="preserve">en Konstruktionen dank der mehrsprachigen </w:t>
      </w:r>
      <w:r w:rsidR="00925DD0" w:rsidRPr="00A83CA8">
        <w:rPr>
          <w:rFonts w:ascii="Times New Roman" w:hAnsi="Times New Roman" w:cs="Times New Roman"/>
          <w:sz w:val="24"/>
          <w:szCs w:val="24"/>
        </w:rPr>
        <w:t xml:space="preserve">Untersuchung erkannt und definiert werden. So nähern wir uns dem Konzept eines </w:t>
      </w:r>
      <w:proofErr w:type="spellStart"/>
      <w:r w:rsidR="00925DD0" w:rsidRPr="00A83CA8">
        <w:rPr>
          <w:rFonts w:ascii="Times New Roman" w:hAnsi="Times New Roman" w:cs="Times New Roman"/>
          <w:sz w:val="24"/>
          <w:szCs w:val="24"/>
        </w:rPr>
        <w:t>Konstruktikons</w:t>
      </w:r>
      <w:proofErr w:type="spellEnd"/>
      <w:r w:rsidR="00925DD0" w:rsidRPr="00A83CA8">
        <w:rPr>
          <w:rFonts w:ascii="Times New Roman" w:hAnsi="Times New Roman" w:cs="Times New Roman"/>
          <w:sz w:val="24"/>
          <w:szCs w:val="24"/>
        </w:rPr>
        <w:t xml:space="preserve"> </w:t>
      </w:r>
      <w:r w:rsidR="009D7441" w:rsidRPr="00A83CA8">
        <w:rPr>
          <w:rFonts w:ascii="Times New Roman" w:hAnsi="Times New Roman" w:cs="Times New Roman"/>
          <w:sz w:val="24"/>
          <w:szCs w:val="24"/>
        </w:rPr>
        <w:t>als Inventar der in einer Sprache relevanten Konstruktionen</w:t>
      </w:r>
      <w:r w:rsidR="00A77918" w:rsidRPr="00A83CA8">
        <w:rPr>
          <w:rFonts w:ascii="Times New Roman" w:hAnsi="Times New Roman" w:cs="Times New Roman"/>
          <w:sz w:val="24"/>
          <w:szCs w:val="24"/>
        </w:rPr>
        <w:t>, das vor allem für kontrastive Untersuchungen von Interesse sein dürfte</w:t>
      </w:r>
      <w:r w:rsidR="00925DD0" w:rsidRPr="00A83CA8">
        <w:rPr>
          <w:rFonts w:ascii="Times New Roman" w:hAnsi="Times New Roman" w:cs="Times New Roman"/>
          <w:sz w:val="24"/>
          <w:szCs w:val="24"/>
        </w:rPr>
        <w:t>. Dabei lenkt die sprachvergleichende Analyse das</w:t>
      </w:r>
      <w:r w:rsidR="00925DD0">
        <w:rPr>
          <w:rFonts w:ascii="Times New Roman" w:hAnsi="Times New Roman" w:cs="Times New Roman"/>
          <w:sz w:val="24"/>
          <w:szCs w:val="24"/>
        </w:rPr>
        <w:t xml:space="preserve"> Augenmerk auf relevante </w:t>
      </w:r>
      <w:proofErr w:type="spellStart"/>
      <w:r w:rsidR="00B267DF">
        <w:rPr>
          <w:rFonts w:ascii="Times New Roman" w:hAnsi="Times New Roman" w:cs="Times New Roman"/>
          <w:sz w:val="24"/>
          <w:szCs w:val="24"/>
        </w:rPr>
        <w:t>Versprachlichungspräferenzen</w:t>
      </w:r>
      <w:proofErr w:type="spellEnd"/>
      <w:r w:rsidR="00B267DF">
        <w:rPr>
          <w:rFonts w:ascii="Times New Roman" w:hAnsi="Times New Roman" w:cs="Times New Roman"/>
          <w:sz w:val="24"/>
          <w:szCs w:val="24"/>
        </w:rPr>
        <w:t xml:space="preserve"> (vgl. auch Croft 2001)</w:t>
      </w:r>
      <w:r w:rsidR="0015637E">
        <w:rPr>
          <w:rFonts w:ascii="Times New Roman" w:hAnsi="Times New Roman" w:cs="Times New Roman"/>
          <w:sz w:val="24"/>
          <w:szCs w:val="24"/>
        </w:rPr>
        <w:t xml:space="preserve"> und die Sprachen in ihrer Unterschiedlichkeit</w:t>
      </w:r>
      <w:r w:rsidR="00925DD0">
        <w:rPr>
          <w:rFonts w:ascii="Times New Roman" w:hAnsi="Times New Roman" w:cs="Times New Roman"/>
          <w:sz w:val="24"/>
          <w:szCs w:val="24"/>
        </w:rPr>
        <w:t>.</w:t>
      </w:r>
      <w:r w:rsidR="005F164B">
        <w:rPr>
          <w:rFonts w:ascii="Times New Roman" w:hAnsi="Times New Roman" w:cs="Times New Roman"/>
          <w:sz w:val="24"/>
          <w:szCs w:val="24"/>
        </w:rPr>
        <w:t xml:space="preserve"> </w:t>
      </w:r>
      <w:r w:rsidR="00FF0E22" w:rsidRPr="00E06CEA">
        <w:rPr>
          <w:rFonts w:ascii="Times New Roman" w:hAnsi="Times New Roman" w:cs="Times New Roman"/>
          <w:sz w:val="24"/>
          <w:szCs w:val="24"/>
        </w:rPr>
        <w:t xml:space="preserve">Dies wurde in </w:t>
      </w:r>
      <w:r w:rsidR="00154A5C">
        <w:rPr>
          <w:rFonts w:ascii="Times New Roman" w:hAnsi="Times New Roman" w:cs="Times New Roman"/>
          <w:sz w:val="24"/>
          <w:szCs w:val="24"/>
        </w:rPr>
        <w:t>der vorliegenden</w:t>
      </w:r>
      <w:r w:rsidR="00154A5C" w:rsidRPr="00E06CEA">
        <w:rPr>
          <w:rFonts w:ascii="Times New Roman" w:hAnsi="Times New Roman" w:cs="Times New Roman"/>
          <w:sz w:val="24"/>
          <w:szCs w:val="24"/>
        </w:rPr>
        <w:t xml:space="preserve"> </w:t>
      </w:r>
      <w:r w:rsidR="00154A5C">
        <w:rPr>
          <w:rFonts w:ascii="Times New Roman" w:hAnsi="Times New Roman" w:cs="Times New Roman"/>
          <w:sz w:val="24"/>
          <w:szCs w:val="24"/>
        </w:rPr>
        <w:t xml:space="preserve">Analyse </w:t>
      </w:r>
      <w:r w:rsidR="00FF0E22" w:rsidRPr="00E06CEA">
        <w:rPr>
          <w:rFonts w:ascii="Times New Roman" w:hAnsi="Times New Roman" w:cs="Times New Roman"/>
          <w:sz w:val="24"/>
          <w:szCs w:val="24"/>
        </w:rPr>
        <w:t xml:space="preserve">anhand eines kleinen Parallelkorpus untersucht. </w:t>
      </w:r>
      <w:r w:rsidR="00EF1B8C">
        <w:rPr>
          <w:rFonts w:ascii="Times New Roman" w:hAnsi="Times New Roman" w:cs="Times New Roman"/>
          <w:sz w:val="24"/>
          <w:szCs w:val="24"/>
        </w:rPr>
        <w:t>Solche kontrastive</w:t>
      </w:r>
      <w:r w:rsidR="004949DD">
        <w:rPr>
          <w:rFonts w:ascii="Times New Roman" w:hAnsi="Times New Roman" w:cs="Times New Roman"/>
          <w:sz w:val="24"/>
          <w:szCs w:val="24"/>
        </w:rPr>
        <w:t>n</w:t>
      </w:r>
      <w:r w:rsidR="00EF1B8C" w:rsidRPr="00EF1B8C">
        <w:rPr>
          <w:rFonts w:ascii="Times New Roman" w:hAnsi="Times New Roman" w:cs="Times New Roman"/>
          <w:sz w:val="24"/>
          <w:szCs w:val="24"/>
        </w:rPr>
        <w:t xml:space="preserve"> Studien sind vor allem für Lernende nützlich, </w:t>
      </w:r>
      <w:r w:rsidR="00EF1B8C">
        <w:rPr>
          <w:rFonts w:ascii="Times New Roman" w:hAnsi="Times New Roman" w:cs="Times New Roman"/>
          <w:sz w:val="24"/>
          <w:szCs w:val="24"/>
        </w:rPr>
        <w:t>die</w:t>
      </w:r>
      <w:r w:rsidR="00EF1B8C" w:rsidRPr="00EF1B8C">
        <w:rPr>
          <w:rFonts w:ascii="Times New Roman" w:hAnsi="Times New Roman" w:cs="Times New Roman"/>
          <w:sz w:val="24"/>
          <w:szCs w:val="24"/>
        </w:rPr>
        <w:t xml:space="preserve"> eines Tages mehrsprachige Fragestellungen professionell </w:t>
      </w:r>
      <w:r w:rsidR="00EA5F21">
        <w:rPr>
          <w:rFonts w:ascii="Times New Roman" w:hAnsi="Times New Roman" w:cs="Times New Roman"/>
          <w:sz w:val="24"/>
          <w:szCs w:val="24"/>
        </w:rPr>
        <w:t>–</w:t>
      </w:r>
      <w:r w:rsidR="00EF1B8C" w:rsidRPr="00EF1B8C">
        <w:rPr>
          <w:rFonts w:ascii="Times New Roman" w:hAnsi="Times New Roman" w:cs="Times New Roman"/>
          <w:sz w:val="24"/>
          <w:szCs w:val="24"/>
        </w:rPr>
        <w:t xml:space="preserve"> sei es als Lehrende oder Übersetzer </w:t>
      </w:r>
      <w:r w:rsidR="00EA5F21">
        <w:rPr>
          <w:rFonts w:ascii="Times New Roman" w:hAnsi="Times New Roman" w:cs="Times New Roman"/>
          <w:sz w:val="24"/>
          <w:szCs w:val="24"/>
        </w:rPr>
        <w:t>–</w:t>
      </w:r>
      <w:r w:rsidR="00EF1B8C" w:rsidRPr="00EF1B8C">
        <w:rPr>
          <w:rFonts w:ascii="Times New Roman" w:hAnsi="Times New Roman" w:cs="Times New Roman"/>
          <w:sz w:val="24"/>
          <w:szCs w:val="24"/>
        </w:rPr>
        <w:t xml:space="preserve"> bewältigen müssen.</w:t>
      </w:r>
    </w:p>
    <w:p w14:paraId="6CA0DEFF" w14:textId="77777777" w:rsidR="00EF1B8C" w:rsidRDefault="00EF1B8C" w:rsidP="0013520B">
      <w:pPr>
        <w:tabs>
          <w:tab w:val="left" w:pos="426"/>
        </w:tabs>
        <w:spacing w:line="276" w:lineRule="auto"/>
        <w:jc w:val="both"/>
        <w:rPr>
          <w:rFonts w:ascii="Times New Roman" w:hAnsi="Times New Roman" w:cs="Times New Roman"/>
          <w:strike/>
          <w:sz w:val="24"/>
          <w:szCs w:val="24"/>
        </w:rPr>
      </w:pPr>
    </w:p>
    <w:p w14:paraId="7297C1F0" w14:textId="77777777" w:rsidR="00E06CEA" w:rsidRPr="00E234B8" w:rsidRDefault="00E06CEA" w:rsidP="00E06CEA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234B8">
        <w:rPr>
          <w:rFonts w:ascii="Times New Roman" w:hAnsi="Times New Roman" w:cs="Times New Roman"/>
          <w:b/>
          <w:sz w:val="24"/>
          <w:szCs w:val="24"/>
        </w:rPr>
        <w:t>Literatur</w:t>
      </w:r>
    </w:p>
    <w:p w14:paraId="42F80435" w14:textId="0D8DFAE3" w:rsidR="005A51F9" w:rsidRPr="000F3450" w:rsidRDefault="005A51F9" w:rsidP="000F3450">
      <w:pPr>
        <w:tabs>
          <w:tab w:val="left" w:pos="426"/>
        </w:tabs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proofErr w:type="spellStart"/>
      <w:r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>Breindl</w:t>
      </w:r>
      <w:proofErr w:type="spellEnd"/>
      <w:r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>, Eva (1989): Präpositionalobjekte und Präpositionalobjektsätze im Deutschen</w:t>
      </w:r>
      <w:r w:rsidR="00151178"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>. Tübingen</w:t>
      </w:r>
      <w:r w:rsidR="006419C2"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>: Niemeyer</w:t>
      </w:r>
    </w:p>
    <w:p w14:paraId="3FC62E02" w14:textId="42A51BEE" w:rsidR="00AD7957" w:rsidRPr="000F3450" w:rsidRDefault="00AD7957" w:rsidP="000F3450">
      <w:pPr>
        <w:spacing w:after="0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>Burger, Harald (2010): Phraseologi</w:t>
      </w:r>
      <w:r w:rsidR="00E71947"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>e</w:t>
      </w:r>
      <w:r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Eine Einführung am Beispiel des Deutschen. </w:t>
      </w:r>
      <w:r w:rsidR="00E71947"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4. Auflage. </w:t>
      </w:r>
      <w:r w:rsidR="00F07609"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Berlin: </w:t>
      </w:r>
      <w:r w:rsidR="00E71947"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>Erich Schmidt</w:t>
      </w:r>
    </w:p>
    <w:p w14:paraId="30DFEAE1" w14:textId="17AC28C7" w:rsidR="00E71947" w:rsidRPr="000F3450" w:rsidRDefault="00E71947" w:rsidP="000F3450">
      <w:pPr>
        <w:spacing w:after="0"/>
        <w:ind w:left="426" w:hanging="426"/>
        <w:jc w:val="both"/>
        <w:rPr>
          <w:sz w:val="24"/>
          <w:szCs w:val="24"/>
          <w:lang w:val="en-US"/>
        </w:rPr>
      </w:pPr>
      <w:r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Burger, Harald (2015): Phraseologie. Eine Einführung am Beispiel des Deutschen. </w:t>
      </w:r>
      <w:r w:rsidRPr="000F3450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5. </w:t>
      </w:r>
      <w:proofErr w:type="spellStart"/>
      <w:r w:rsidRPr="000F3450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>Auflage</w:t>
      </w:r>
      <w:proofErr w:type="spellEnd"/>
      <w:r w:rsidRPr="000F3450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. </w:t>
      </w:r>
      <w:r w:rsidR="00F07609" w:rsidRPr="000F3450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Berlin: </w:t>
      </w:r>
      <w:r w:rsidRPr="000F3450">
        <w:rPr>
          <w:rFonts w:ascii="Times New Roman" w:eastAsia="Times New Roman" w:hAnsi="Times New Roman" w:cs="Times New Roman"/>
          <w:sz w:val="24"/>
          <w:szCs w:val="24"/>
          <w:lang w:val="en-US" w:eastAsia="de-DE"/>
        </w:rPr>
        <w:t xml:space="preserve">Erich Schmidt </w:t>
      </w:r>
    </w:p>
    <w:p w14:paraId="19427FA6" w14:textId="177C53EB" w:rsidR="00E06CEA" w:rsidRPr="00C24AEA" w:rsidRDefault="00E06CEA" w:rsidP="000F3450">
      <w:pPr>
        <w:pStyle w:val="BTLiteratur"/>
        <w:ind w:left="426" w:hanging="426"/>
        <w:rPr>
          <w:sz w:val="24"/>
          <w:szCs w:val="24"/>
          <w:lang w:val="en-US"/>
        </w:rPr>
      </w:pPr>
      <w:r w:rsidRPr="000F3450">
        <w:rPr>
          <w:sz w:val="24"/>
          <w:szCs w:val="24"/>
          <w:lang w:val="en-US"/>
        </w:rPr>
        <w:t>Croft, William (2001)</w:t>
      </w:r>
      <w:r w:rsidR="00B267DF" w:rsidRPr="000F3450">
        <w:rPr>
          <w:sz w:val="24"/>
          <w:szCs w:val="24"/>
          <w:lang w:val="en-US"/>
        </w:rPr>
        <w:t>:</w:t>
      </w:r>
      <w:r w:rsidRPr="000F3450">
        <w:rPr>
          <w:sz w:val="24"/>
          <w:szCs w:val="24"/>
          <w:lang w:val="en-US"/>
        </w:rPr>
        <w:t xml:space="preserve"> Radical Construction Grammar: Syntactic Theory in Typological Perspective. </w:t>
      </w:r>
      <w:r w:rsidR="00F07609" w:rsidRPr="00C24AEA">
        <w:rPr>
          <w:sz w:val="24"/>
          <w:szCs w:val="24"/>
          <w:lang w:val="en-US"/>
        </w:rPr>
        <w:t xml:space="preserve">Oxford: </w:t>
      </w:r>
      <w:r w:rsidRPr="00C24AEA">
        <w:rPr>
          <w:sz w:val="24"/>
          <w:szCs w:val="24"/>
          <w:lang w:val="en-US"/>
        </w:rPr>
        <w:t xml:space="preserve">Oxford University Press </w:t>
      </w:r>
    </w:p>
    <w:p w14:paraId="2727C8D7" w14:textId="052B1809" w:rsidR="00E06CEA" w:rsidRPr="000F3450" w:rsidRDefault="00E06CEA" w:rsidP="000F3450">
      <w:pPr>
        <w:pStyle w:val="BTLiteratur"/>
        <w:ind w:left="426" w:hanging="426"/>
        <w:rPr>
          <w:sz w:val="24"/>
          <w:szCs w:val="24"/>
        </w:rPr>
      </w:pPr>
      <w:r w:rsidRPr="000F3450">
        <w:rPr>
          <w:sz w:val="24"/>
          <w:szCs w:val="24"/>
        </w:rPr>
        <w:t>De Knop, Sabine (</w:t>
      </w:r>
      <w:r w:rsidR="001A7968" w:rsidRPr="000F3450">
        <w:rPr>
          <w:sz w:val="24"/>
          <w:szCs w:val="24"/>
        </w:rPr>
        <w:t>im Druck</w:t>
      </w:r>
      <w:r w:rsidRPr="000F3450">
        <w:rPr>
          <w:sz w:val="24"/>
          <w:szCs w:val="24"/>
        </w:rPr>
        <w:t>)</w:t>
      </w:r>
      <w:r w:rsidR="00B267DF" w:rsidRPr="000F3450">
        <w:rPr>
          <w:sz w:val="24"/>
          <w:szCs w:val="24"/>
        </w:rPr>
        <w:t>:</w:t>
      </w:r>
      <w:r w:rsidR="003829E8" w:rsidRPr="000F3450">
        <w:rPr>
          <w:sz w:val="24"/>
          <w:szCs w:val="24"/>
        </w:rPr>
        <w:t xml:space="preserve"> </w:t>
      </w:r>
      <w:proofErr w:type="spellStart"/>
      <w:r w:rsidR="003829E8" w:rsidRPr="000F3450">
        <w:rPr>
          <w:sz w:val="24"/>
          <w:szCs w:val="24"/>
        </w:rPr>
        <w:t>Verblose</w:t>
      </w:r>
      <w:proofErr w:type="spellEnd"/>
      <w:r w:rsidR="003829E8" w:rsidRPr="000F3450">
        <w:rPr>
          <w:sz w:val="24"/>
          <w:szCs w:val="24"/>
        </w:rPr>
        <w:t xml:space="preserve"> </w:t>
      </w:r>
      <w:proofErr w:type="spellStart"/>
      <w:r w:rsidR="003829E8" w:rsidRPr="000F3450">
        <w:rPr>
          <w:sz w:val="24"/>
          <w:szCs w:val="24"/>
        </w:rPr>
        <w:t>Direktiva</w:t>
      </w:r>
      <w:proofErr w:type="spellEnd"/>
      <w:r w:rsidR="003829E8" w:rsidRPr="000F3450">
        <w:rPr>
          <w:sz w:val="24"/>
          <w:szCs w:val="24"/>
        </w:rPr>
        <w:t xml:space="preserve"> im Deutschen und Französischen. Eine kontrastive und </w:t>
      </w:r>
      <w:proofErr w:type="spellStart"/>
      <w:r w:rsidR="003829E8" w:rsidRPr="000F3450">
        <w:rPr>
          <w:sz w:val="24"/>
          <w:szCs w:val="24"/>
        </w:rPr>
        <w:t>konstruktionistische</w:t>
      </w:r>
      <w:proofErr w:type="spellEnd"/>
      <w:r w:rsidR="003829E8" w:rsidRPr="000F3450">
        <w:rPr>
          <w:sz w:val="24"/>
          <w:szCs w:val="24"/>
        </w:rPr>
        <w:t xml:space="preserve"> Untersuchung. In Lübke, Barbara/ Liste Lamas, Elsa </w:t>
      </w:r>
      <w:r w:rsidR="0070655C">
        <w:rPr>
          <w:sz w:val="24"/>
          <w:szCs w:val="24"/>
        </w:rPr>
        <w:t>(</w:t>
      </w:r>
      <w:proofErr w:type="spellStart"/>
      <w:r w:rsidR="0070655C">
        <w:rPr>
          <w:sz w:val="24"/>
          <w:szCs w:val="24"/>
        </w:rPr>
        <w:t>Hg</w:t>
      </w:r>
      <w:proofErr w:type="spellEnd"/>
      <w:r w:rsidR="0070655C">
        <w:rPr>
          <w:sz w:val="24"/>
          <w:szCs w:val="24"/>
        </w:rPr>
        <w:t>.)</w:t>
      </w:r>
      <w:r w:rsidR="003829E8" w:rsidRPr="000F3450">
        <w:rPr>
          <w:sz w:val="24"/>
          <w:szCs w:val="24"/>
        </w:rPr>
        <w:t>, Raumrelationen im Deutschen: Kontrast, Erwerb und Übersetzung</w:t>
      </w:r>
      <w:r w:rsidR="000F3450" w:rsidRPr="000F3450">
        <w:rPr>
          <w:sz w:val="24"/>
          <w:szCs w:val="24"/>
        </w:rPr>
        <w:t xml:space="preserve">. Tübingen: </w:t>
      </w:r>
      <w:proofErr w:type="spellStart"/>
      <w:r w:rsidR="000F3450" w:rsidRPr="000F3450">
        <w:rPr>
          <w:sz w:val="24"/>
          <w:szCs w:val="24"/>
        </w:rPr>
        <w:t>Stauffenburg</w:t>
      </w:r>
      <w:proofErr w:type="spellEnd"/>
      <w:r w:rsidR="000F3450" w:rsidRPr="000F3450">
        <w:rPr>
          <w:sz w:val="24"/>
          <w:szCs w:val="24"/>
        </w:rPr>
        <w:t xml:space="preserve"> Verlag</w:t>
      </w:r>
    </w:p>
    <w:p w14:paraId="3C50A929" w14:textId="48C72CF2" w:rsidR="004254A2" w:rsidRPr="000F3450" w:rsidRDefault="004254A2" w:rsidP="000F3450">
      <w:pPr>
        <w:pStyle w:val="BTLiteratur"/>
        <w:ind w:left="426" w:hanging="426"/>
        <w:rPr>
          <w:sz w:val="24"/>
          <w:szCs w:val="24"/>
        </w:rPr>
      </w:pPr>
      <w:r w:rsidRPr="000F3450">
        <w:rPr>
          <w:sz w:val="24"/>
          <w:szCs w:val="24"/>
        </w:rPr>
        <w:t xml:space="preserve">Di </w:t>
      </w:r>
      <w:proofErr w:type="spellStart"/>
      <w:r w:rsidRPr="000F3450">
        <w:rPr>
          <w:sz w:val="24"/>
          <w:szCs w:val="24"/>
        </w:rPr>
        <w:t>Meola</w:t>
      </w:r>
      <w:proofErr w:type="spellEnd"/>
      <w:r w:rsidRPr="000F3450">
        <w:rPr>
          <w:sz w:val="24"/>
          <w:szCs w:val="24"/>
        </w:rPr>
        <w:t>, Claudio (2000): Die Grammatikalisierung deutscher Präpositionen</w:t>
      </w:r>
      <w:r w:rsidR="000F3450" w:rsidRPr="000F3450">
        <w:rPr>
          <w:sz w:val="24"/>
          <w:szCs w:val="24"/>
        </w:rPr>
        <w:t xml:space="preserve">. Tübingen: </w:t>
      </w:r>
      <w:proofErr w:type="spellStart"/>
      <w:r w:rsidR="000F3450" w:rsidRPr="000F3450">
        <w:rPr>
          <w:sz w:val="24"/>
          <w:szCs w:val="24"/>
        </w:rPr>
        <w:t>Stauffenburg</w:t>
      </w:r>
      <w:proofErr w:type="spellEnd"/>
    </w:p>
    <w:p w14:paraId="7D76678D" w14:textId="4AD9393C" w:rsidR="00E06CEA" w:rsidRPr="000F3450" w:rsidRDefault="00E06CEA" w:rsidP="000F3450">
      <w:pPr>
        <w:pStyle w:val="BTLiteratur"/>
        <w:ind w:left="426" w:hanging="426"/>
        <w:rPr>
          <w:sz w:val="24"/>
          <w:szCs w:val="24"/>
        </w:rPr>
      </w:pPr>
      <w:proofErr w:type="spellStart"/>
      <w:r w:rsidRPr="000F3450">
        <w:rPr>
          <w:sz w:val="24"/>
          <w:szCs w:val="24"/>
        </w:rPr>
        <w:t>Dobrovol’skij</w:t>
      </w:r>
      <w:proofErr w:type="spellEnd"/>
      <w:r w:rsidRPr="000F3450">
        <w:rPr>
          <w:sz w:val="24"/>
          <w:szCs w:val="24"/>
        </w:rPr>
        <w:t>, Dmitrij (2011)</w:t>
      </w:r>
      <w:r w:rsidR="00B267DF" w:rsidRPr="000F3450">
        <w:rPr>
          <w:sz w:val="24"/>
          <w:szCs w:val="24"/>
        </w:rPr>
        <w:t>:</w:t>
      </w:r>
      <w:r w:rsidRPr="000F3450">
        <w:rPr>
          <w:sz w:val="24"/>
          <w:szCs w:val="24"/>
        </w:rPr>
        <w:t xml:space="preserve"> Phraseologie und Konstruktionsgrammatik. In: </w:t>
      </w:r>
      <w:r w:rsidR="006419C2" w:rsidRPr="000F3450">
        <w:rPr>
          <w:sz w:val="24"/>
          <w:szCs w:val="24"/>
        </w:rPr>
        <w:t xml:space="preserve">Lasch, </w:t>
      </w:r>
      <w:r w:rsidRPr="000F3450">
        <w:rPr>
          <w:sz w:val="24"/>
          <w:szCs w:val="24"/>
        </w:rPr>
        <w:t xml:space="preserve">Alexander/ </w:t>
      </w:r>
      <w:r w:rsidR="006419C2" w:rsidRPr="000F3450">
        <w:rPr>
          <w:sz w:val="24"/>
          <w:szCs w:val="24"/>
        </w:rPr>
        <w:t xml:space="preserve">Ziem, </w:t>
      </w:r>
      <w:r w:rsidRPr="000F3450">
        <w:rPr>
          <w:sz w:val="24"/>
          <w:szCs w:val="24"/>
        </w:rPr>
        <w:t xml:space="preserve">Alexander </w:t>
      </w:r>
      <w:r w:rsidR="0070655C">
        <w:rPr>
          <w:sz w:val="24"/>
          <w:szCs w:val="24"/>
        </w:rPr>
        <w:t>(</w:t>
      </w:r>
      <w:proofErr w:type="spellStart"/>
      <w:r w:rsidR="0070655C">
        <w:rPr>
          <w:sz w:val="24"/>
          <w:szCs w:val="24"/>
        </w:rPr>
        <w:t>Hg</w:t>
      </w:r>
      <w:proofErr w:type="spellEnd"/>
      <w:r w:rsidR="0070655C">
        <w:rPr>
          <w:sz w:val="24"/>
          <w:szCs w:val="24"/>
        </w:rPr>
        <w:t>.)</w:t>
      </w:r>
      <w:r w:rsidR="000F3450">
        <w:rPr>
          <w:sz w:val="24"/>
          <w:szCs w:val="24"/>
        </w:rPr>
        <w:t>:</w:t>
      </w:r>
      <w:r w:rsidRPr="000F3450">
        <w:rPr>
          <w:sz w:val="24"/>
          <w:szCs w:val="24"/>
        </w:rPr>
        <w:t xml:space="preserve"> Konstruktionsgrammatik III. Aktuelle Fragen und Lösungsansätze. </w:t>
      </w:r>
      <w:r w:rsidR="000F3450" w:rsidRPr="000F3450">
        <w:rPr>
          <w:sz w:val="24"/>
          <w:szCs w:val="24"/>
        </w:rPr>
        <w:t xml:space="preserve">Tübingen: </w:t>
      </w:r>
      <w:proofErr w:type="spellStart"/>
      <w:r w:rsidR="000F3450" w:rsidRPr="000F3450">
        <w:rPr>
          <w:sz w:val="24"/>
          <w:szCs w:val="24"/>
        </w:rPr>
        <w:t>Stauffenburg</w:t>
      </w:r>
      <w:proofErr w:type="spellEnd"/>
      <w:r w:rsidR="000F3450" w:rsidRPr="000F3450">
        <w:rPr>
          <w:sz w:val="24"/>
          <w:szCs w:val="24"/>
        </w:rPr>
        <w:t xml:space="preserve">, </w:t>
      </w:r>
      <w:r w:rsidR="001560AC" w:rsidRPr="0070655C">
        <w:rPr>
          <w:sz w:val="24"/>
          <w:szCs w:val="24"/>
        </w:rPr>
        <w:t xml:space="preserve">S. </w:t>
      </w:r>
      <w:r w:rsidR="000F3450" w:rsidRPr="000F3450">
        <w:rPr>
          <w:sz w:val="24"/>
          <w:szCs w:val="24"/>
        </w:rPr>
        <w:t>110-130</w:t>
      </w:r>
    </w:p>
    <w:p w14:paraId="426F8E60" w14:textId="592B6BB3" w:rsidR="00D23A79" w:rsidRPr="000F3450" w:rsidRDefault="006A740F" w:rsidP="000F3450">
      <w:pPr>
        <w:pStyle w:val="BTLiteratur"/>
        <w:ind w:left="426" w:hanging="426"/>
        <w:rPr>
          <w:sz w:val="24"/>
          <w:szCs w:val="24"/>
          <w:lang w:val="it-IT"/>
        </w:rPr>
      </w:pPr>
      <w:r w:rsidRPr="000F3450">
        <w:rPr>
          <w:sz w:val="24"/>
          <w:szCs w:val="24"/>
        </w:rPr>
        <w:t xml:space="preserve">Domínguez Vázquez, María José </w:t>
      </w:r>
      <w:r w:rsidR="001A7968" w:rsidRPr="000F3450">
        <w:rPr>
          <w:sz w:val="24"/>
          <w:szCs w:val="24"/>
        </w:rPr>
        <w:t>(2011)</w:t>
      </w:r>
      <w:r w:rsidR="00B267DF" w:rsidRPr="000F3450">
        <w:rPr>
          <w:sz w:val="24"/>
          <w:szCs w:val="24"/>
        </w:rPr>
        <w:t>:</w:t>
      </w:r>
      <w:r w:rsidR="001A7968" w:rsidRPr="000F3450">
        <w:rPr>
          <w:sz w:val="24"/>
          <w:szCs w:val="24"/>
        </w:rPr>
        <w:t xml:space="preserve"> </w:t>
      </w:r>
      <w:proofErr w:type="spellStart"/>
      <w:r w:rsidRPr="000F3450">
        <w:rPr>
          <w:sz w:val="24"/>
          <w:szCs w:val="24"/>
        </w:rPr>
        <w:t>Verblose</w:t>
      </w:r>
      <w:proofErr w:type="spellEnd"/>
      <w:r w:rsidRPr="000F3450">
        <w:rPr>
          <w:sz w:val="24"/>
          <w:szCs w:val="24"/>
        </w:rPr>
        <w:t xml:space="preserve"> </w:t>
      </w:r>
      <w:proofErr w:type="spellStart"/>
      <w:r w:rsidRPr="000F3450">
        <w:rPr>
          <w:sz w:val="24"/>
          <w:szCs w:val="24"/>
        </w:rPr>
        <w:t>Direktiva</w:t>
      </w:r>
      <w:proofErr w:type="spellEnd"/>
      <w:r w:rsidRPr="000F3450">
        <w:rPr>
          <w:sz w:val="24"/>
          <w:szCs w:val="24"/>
        </w:rPr>
        <w:t xml:space="preserve">?, Subjektlose Sätze? Zur Weglassbarkeit, </w:t>
      </w:r>
      <w:proofErr w:type="spellStart"/>
      <w:r w:rsidRPr="000F3450">
        <w:rPr>
          <w:sz w:val="24"/>
          <w:szCs w:val="24"/>
        </w:rPr>
        <w:t>Fakultativität</w:t>
      </w:r>
      <w:proofErr w:type="spellEnd"/>
      <w:r w:rsidRPr="000F3450">
        <w:rPr>
          <w:sz w:val="24"/>
          <w:szCs w:val="24"/>
        </w:rPr>
        <w:t xml:space="preserve"> und Ellipse am Beispiel der Regieanweisun</w:t>
      </w:r>
      <w:r w:rsidR="00B71797" w:rsidRPr="000F3450">
        <w:rPr>
          <w:sz w:val="24"/>
          <w:szCs w:val="24"/>
        </w:rPr>
        <w:t>gen in Dürrenmatts 'Die Physiker'</w:t>
      </w:r>
      <w:r w:rsidRPr="000F3450">
        <w:rPr>
          <w:sz w:val="24"/>
          <w:szCs w:val="24"/>
        </w:rPr>
        <w:t xml:space="preserve">. In: </w:t>
      </w:r>
      <w:r w:rsidR="006419C2" w:rsidRPr="000F3450">
        <w:rPr>
          <w:sz w:val="24"/>
          <w:szCs w:val="24"/>
        </w:rPr>
        <w:t>Domínguez Vázquez, María José/</w:t>
      </w:r>
      <w:r w:rsidR="006419C2" w:rsidRPr="000F3450">
        <w:t xml:space="preserve"> </w:t>
      </w:r>
      <w:r w:rsidR="006419C2" w:rsidRPr="000F3450">
        <w:rPr>
          <w:sz w:val="24"/>
          <w:szCs w:val="24"/>
        </w:rPr>
        <w:t>González Miranda, Emilio</w:t>
      </w:r>
      <w:r w:rsidR="00897DFB">
        <w:rPr>
          <w:sz w:val="24"/>
          <w:szCs w:val="24"/>
        </w:rPr>
        <w:t xml:space="preserve">/ </w:t>
      </w:r>
      <w:proofErr w:type="spellStart"/>
      <w:r w:rsidR="00897DFB">
        <w:rPr>
          <w:sz w:val="24"/>
          <w:szCs w:val="24"/>
        </w:rPr>
        <w:t>Meliss</w:t>
      </w:r>
      <w:proofErr w:type="spellEnd"/>
      <w:r w:rsidR="00897DFB">
        <w:rPr>
          <w:sz w:val="24"/>
          <w:szCs w:val="24"/>
        </w:rPr>
        <w:t>,</w:t>
      </w:r>
      <w:r w:rsidR="006419C2" w:rsidRPr="000F3450">
        <w:rPr>
          <w:sz w:val="24"/>
          <w:szCs w:val="24"/>
        </w:rPr>
        <w:t xml:space="preserve"> Meike</w:t>
      </w:r>
      <w:r w:rsidR="00897DFB">
        <w:rPr>
          <w:sz w:val="24"/>
          <w:szCs w:val="24"/>
        </w:rPr>
        <w:t>/</w:t>
      </w:r>
      <w:r w:rsidR="006419C2" w:rsidRPr="000F3450">
        <w:rPr>
          <w:sz w:val="24"/>
          <w:szCs w:val="24"/>
        </w:rPr>
        <w:t xml:space="preserve"> Millet, Víctor</w:t>
      </w:r>
      <w:r w:rsidR="00D23A79" w:rsidRPr="000F3450">
        <w:rPr>
          <w:sz w:val="24"/>
          <w:szCs w:val="24"/>
        </w:rPr>
        <w:t xml:space="preserve"> et al. </w:t>
      </w:r>
      <w:r w:rsidR="0070655C">
        <w:rPr>
          <w:sz w:val="24"/>
          <w:szCs w:val="24"/>
          <w:lang w:val="it-IT"/>
        </w:rPr>
        <w:t>(Hg.)</w:t>
      </w:r>
      <w:r w:rsidR="00D23A79" w:rsidRPr="000F3450">
        <w:rPr>
          <w:sz w:val="24"/>
          <w:szCs w:val="24"/>
          <w:lang w:val="it-IT"/>
        </w:rPr>
        <w:t>,</w:t>
      </w:r>
      <w:r w:rsidRPr="000F3450">
        <w:rPr>
          <w:sz w:val="24"/>
          <w:szCs w:val="24"/>
          <w:lang w:val="it-IT"/>
        </w:rPr>
        <w:t xml:space="preserve"> A </w:t>
      </w:r>
      <w:proofErr w:type="spellStart"/>
      <w:r w:rsidRPr="000F3450">
        <w:rPr>
          <w:sz w:val="24"/>
          <w:szCs w:val="24"/>
          <w:lang w:val="it-IT"/>
        </w:rPr>
        <w:t>palabra</w:t>
      </w:r>
      <w:proofErr w:type="spellEnd"/>
      <w:r w:rsidRPr="000F3450">
        <w:rPr>
          <w:sz w:val="24"/>
          <w:szCs w:val="24"/>
          <w:lang w:val="it-IT"/>
        </w:rPr>
        <w:t xml:space="preserve"> no texto. </w:t>
      </w:r>
      <w:proofErr w:type="spellStart"/>
      <w:r w:rsidRPr="000F3450">
        <w:rPr>
          <w:sz w:val="24"/>
          <w:szCs w:val="24"/>
          <w:lang w:val="fr-BE"/>
        </w:rPr>
        <w:t>Homenaxe</w:t>
      </w:r>
      <w:proofErr w:type="spellEnd"/>
      <w:r w:rsidRPr="000F3450">
        <w:rPr>
          <w:sz w:val="24"/>
          <w:szCs w:val="24"/>
          <w:lang w:val="fr-BE"/>
        </w:rPr>
        <w:t xml:space="preserve"> a Carlos </w:t>
      </w:r>
      <w:proofErr w:type="spellStart"/>
      <w:r w:rsidRPr="000F3450">
        <w:rPr>
          <w:sz w:val="24"/>
          <w:szCs w:val="24"/>
          <w:lang w:val="fr-BE"/>
        </w:rPr>
        <w:t>Buján</w:t>
      </w:r>
      <w:proofErr w:type="spellEnd"/>
      <w:r w:rsidR="00D23A79" w:rsidRPr="000F3450">
        <w:rPr>
          <w:sz w:val="24"/>
          <w:szCs w:val="24"/>
          <w:lang w:val="fr-BE"/>
        </w:rPr>
        <w:t>.</w:t>
      </w:r>
      <w:r w:rsidRPr="000F3450">
        <w:rPr>
          <w:sz w:val="24"/>
          <w:szCs w:val="24"/>
          <w:lang w:val="fr-BE"/>
        </w:rPr>
        <w:t xml:space="preserve"> </w:t>
      </w:r>
      <w:proofErr w:type="spellStart"/>
      <w:r w:rsidR="00D23A79" w:rsidRPr="000F3450">
        <w:rPr>
          <w:sz w:val="24"/>
          <w:szCs w:val="24"/>
          <w:lang w:val="it-IT"/>
        </w:rPr>
        <w:t>Universidade</w:t>
      </w:r>
      <w:proofErr w:type="spellEnd"/>
      <w:r w:rsidR="00D23A79" w:rsidRPr="000F3450">
        <w:rPr>
          <w:sz w:val="24"/>
          <w:szCs w:val="24"/>
          <w:lang w:val="it-IT"/>
        </w:rPr>
        <w:t xml:space="preserve"> de Santiago de Com</w:t>
      </w:r>
      <w:r w:rsidR="000F3450" w:rsidRPr="000F3450">
        <w:rPr>
          <w:sz w:val="24"/>
          <w:szCs w:val="24"/>
          <w:lang w:val="it-IT"/>
        </w:rPr>
        <w:t>postela: Santiago de Compostela</w:t>
      </w:r>
    </w:p>
    <w:p w14:paraId="4CB5BFFB" w14:textId="5DFD3BD9" w:rsidR="00D23A79" w:rsidRPr="000F3450" w:rsidRDefault="00D23A79" w:rsidP="000F3450">
      <w:pPr>
        <w:pStyle w:val="BTLiteratur"/>
        <w:ind w:left="426" w:hanging="426"/>
        <w:rPr>
          <w:sz w:val="24"/>
          <w:szCs w:val="24"/>
        </w:rPr>
      </w:pPr>
      <w:proofErr w:type="spellStart"/>
      <w:r w:rsidRPr="000F3450">
        <w:rPr>
          <w:sz w:val="24"/>
          <w:szCs w:val="24"/>
          <w:lang w:val="it-IT"/>
        </w:rPr>
        <w:t>Domínguez</w:t>
      </w:r>
      <w:proofErr w:type="spellEnd"/>
      <w:r w:rsidRPr="000F3450">
        <w:rPr>
          <w:sz w:val="24"/>
          <w:szCs w:val="24"/>
          <w:lang w:val="it-IT"/>
        </w:rPr>
        <w:t xml:space="preserve"> </w:t>
      </w:r>
      <w:proofErr w:type="spellStart"/>
      <w:r w:rsidRPr="000F3450">
        <w:rPr>
          <w:sz w:val="24"/>
          <w:szCs w:val="24"/>
          <w:lang w:val="it-IT"/>
        </w:rPr>
        <w:t>Vázquez</w:t>
      </w:r>
      <w:proofErr w:type="spellEnd"/>
      <w:r w:rsidRPr="000F3450">
        <w:rPr>
          <w:sz w:val="24"/>
          <w:szCs w:val="24"/>
          <w:lang w:val="it-IT"/>
        </w:rPr>
        <w:t xml:space="preserve">, </w:t>
      </w:r>
      <w:proofErr w:type="spellStart"/>
      <w:r w:rsidRPr="000F3450">
        <w:rPr>
          <w:sz w:val="24"/>
          <w:szCs w:val="24"/>
          <w:lang w:val="it-IT"/>
        </w:rPr>
        <w:t>María</w:t>
      </w:r>
      <w:proofErr w:type="spellEnd"/>
      <w:r w:rsidRPr="000F3450">
        <w:rPr>
          <w:sz w:val="24"/>
          <w:szCs w:val="24"/>
          <w:lang w:val="it-IT"/>
        </w:rPr>
        <w:t xml:space="preserve"> José</w:t>
      </w:r>
      <w:r w:rsidR="00897DFB">
        <w:rPr>
          <w:sz w:val="24"/>
          <w:szCs w:val="24"/>
          <w:lang w:val="it-IT"/>
        </w:rPr>
        <w:t>/</w:t>
      </w:r>
      <w:r w:rsidR="001A7968" w:rsidRPr="000F3450">
        <w:rPr>
          <w:sz w:val="24"/>
          <w:szCs w:val="24"/>
          <w:lang w:val="it-IT"/>
        </w:rPr>
        <w:t xml:space="preserve"> Engel</w:t>
      </w:r>
      <w:r w:rsidRPr="000F3450">
        <w:rPr>
          <w:sz w:val="24"/>
          <w:szCs w:val="24"/>
          <w:lang w:val="it-IT"/>
        </w:rPr>
        <w:t xml:space="preserve"> </w:t>
      </w:r>
      <w:r w:rsidR="00897DFB">
        <w:rPr>
          <w:sz w:val="24"/>
          <w:szCs w:val="24"/>
          <w:lang w:val="it-IT"/>
        </w:rPr>
        <w:t>Ulrich/</w:t>
      </w:r>
      <w:r w:rsidRPr="000F3450">
        <w:rPr>
          <w:sz w:val="24"/>
          <w:szCs w:val="24"/>
          <w:lang w:val="it-IT"/>
        </w:rPr>
        <w:t xml:space="preserve"> </w:t>
      </w:r>
      <w:proofErr w:type="spellStart"/>
      <w:r w:rsidRPr="000F3450">
        <w:rPr>
          <w:sz w:val="24"/>
          <w:szCs w:val="24"/>
          <w:lang w:val="it-IT"/>
        </w:rPr>
        <w:t>Paredes</w:t>
      </w:r>
      <w:proofErr w:type="spellEnd"/>
      <w:r w:rsidRPr="000F3450">
        <w:rPr>
          <w:sz w:val="24"/>
          <w:szCs w:val="24"/>
          <w:lang w:val="it-IT"/>
        </w:rPr>
        <w:t xml:space="preserve"> </w:t>
      </w:r>
      <w:proofErr w:type="spellStart"/>
      <w:r w:rsidRPr="000F3450">
        <w:rPr>
          <w:sz w:val="24"/>
          <w:szCs w:val="24"/>
          <w:lang w:val="it-IT"/>
        </w:rPr>
        <w:t>Suárez</w:t>
      </w:r>
      <w:proofErr w:type="spellEnd"/>
      <w:r w:rsidR="00897DFB">
        <w:rPr>
          <w:sz w:val="24"/>
          <w:szCs w:val="24"/>
          <w:lang w:val="it-IT"/>
        </w:rPr>
        <w:t xml:space="preserve">, </w:t>
      </w:r>
      <w:r w:rsidR="00897DFB" w:rsidRPr="000F3450">
        <w:rPr>
          <w:sz w:val="24"/>
          <w:szCs w:val="24"/>
          <w:lang w:val="it-IT"/>
        </w:rPr>
        <w:t>Gemma</w:t>
      </w:r>
      <w:r w:rsidRPr="000F3450">
        <w:rPr>
          <w:sz w:val="24"/>
          <w:szCs w:val="24"/>
          <w:lang w:val="it-IT"/>
        </w:rPr>
        <w:t xml:space="preserve"> (2017): </w:t>
      </w:r>
      <w:proofErr w:type="spellStart"/>
      <w:r w:rsidRPr="000F3450">
        <w:rPr>
          <w:sz w:val="24"/>
          <w:szCs w:val="24"/>
          <w:lang w:val="it-IT"/>
        </w:rPr>
        <w:t>Neue</w:t>
      </w:r>
      <w:proofErr w:type="spellEnd"/>
      <w:r w:rsidRPr="000F3450">
        <w:rPr>
          <w:sz w:val="24"/>
          <w:szCs w:val="24"/>
          <w:lang w:val="it-IT"/>
        </w:rPr>
        <w:t xml:space="preserve"> </w:t>
      </w:r>
      <w:proofErr w:type="spellStart"/>
      <w:r w:rsidRPr="000F3450">
        <w:rPr>
          <w:sz w:val="24"/>
          <w:szCs w:val="24"/>
          <w:lang w:val="it-IT"/>
        </w:rPr>
        <w:t>Wege</w:t>
      </w:r>
      <w:proofErr w:type="spellEnd"/>
      <w:r w:rsidRPr="000F3450">
        <w:rPr>
          <w:sz w:val="24"/>
          <w:szCs w:val="24"/>
          <w:lang w:val="it-IT"/>
        </w:rPr>
        <w:t xml:space="preserve"> </w:t>
      </w:r>
      <w:proofErr w:type="spellStart"/>
      <w:r w:rsidRPr="000F3450">
        <w:rPr>
          <w:sz w:val="24"/>
          <w:szCs w:val="24"/>
          <w:lang w:val="it-IT"/>
        </w:rPr>
        <w:t>zur</w:t>
      </w:r>
      <w:proofErr w:type="spellEnd"/>
      <w:r w:rsidRPr="000F3450">
        <w:rPr>
          <w:sz w:val="24"/>
          <w:szCs w:val="24"/>
          <w:lang w:val="it-IT"/>
        </w:rPr>
        <w:t xml:space="preserve"> </w:t>
      </w:r>
      <w:proofErr w:type="spellStart"/>
      <w:r w:rsidRPr="000F3450">
        <w:rPr>
          <w:sz w:val="24"/>
          <w:szCs w:val="24"/>
          <w:lang w:val="it-IT"/>
        </w:rPr>
        <w:t>Verbvalenz</w:t>
      </w:r>
      <w:proofErr w:type="spellEnd"/>
      <w:r w:rsidRPr="000F3450">
        <w:rPr>
          <w:sz w:val="24"/>
          <w:szCs w:val="24"/>
          <w:lang w:val="it-IT"/>
        </w:rPr>
        <w:t xml:space="preserve">. </w:t>
      </w:r>
      <w:r w:rsidRPr="000F3450">
        <w:rPr>
          <w:sz w:val="24"/>
          <w:szCs w:val="24"/>
        </w:rPr>
        <w:t>Band 1: Theoretische und methodologische Grundlagen</w:t>
      </w:r>
      <w:r w:rsidR="000F3450" w:rsidRPr="000F3450">
        <w:rPr>
          <w:sz w:val="24"/>
          <w:szCs w:val="24"/>
        </w:rPr>
        <w:t>. Frankfurt a. M.: Peter Lang</w:t>
      </w:r>
      <w:r w:rsidRPr="000F3450">
        <w:rPr>
          <w:sz w:val="24"/>
          <w:szCs w:val="24"/>
        </w:rPr>
        <w:t xml:space="preserve"> </w:t>
      </w:r>
    </w:p>
    <w:p w14:paraId="7392E87B" w14:textId="41F0986D" w:rsidR="00485185" w:rsidRPr="000F3450" w:rsidRDefault="00485185" w:rsidP="000F3450">
      <w:pPr>
        <w:pStyle w:val="BTLiteratur"/>
        <w:ind w:left="426" w:hanging="426"/>
        <w:rPr>
          <w:sz w:val="24"/>
          <w:szCs w:val="24"/>
        </w:rPr>
      </w:pPr>
      <w:proofErr w:type="spellStart"/>
      <w:r w:rsidRPr="000F3450">
        <w:rPr>
          <w:sz w:val="24"/>
          <w:szCs w:val="24"/>
        </w:rPr>
        <w:t>Eroms</w:t>
      </w:r>
      <w:proofErr w:type="spellEnd"/>
      <w:r w:rsidR="005B3F3E" w:rsidRPr="000F3450">
        <w:rPr>
          <w:sz w:val="24"/>
          <w:szCs w:val="24"/>
        </w:rPr>
        <w:t xml:space="preserve">, Hans-Werner </w:t>
      </w:r>
      <w:r w:rsidR="00B71797" w:rsidRPr="000F3450">
        <w:rPr>
          <w:sz w:val="24"/>
          <w:szCs w:val="24"/>
        </w:rPr>
        <w:t>(2012)</w:t>
      </w:r>
      <w:r w:rsidR="00B267DF" w:rsidRPr="000F3450">
        <w:rPr>
          <w:sz w:val="24"/>
          <w:szCs w:val="24"/>
        </w:rPr>
        <w:t>:</w:t>
      </w:r>
      <w:r w:rsidR="00B71797" w:rsidRPr="000F3450">
        <w:rPr>
          <w:sz w:val="24"/>
          <w:szCs w:val="24"/>
        </w:rPr>
        <w:t xml:space="preserve"> Die Grenzen der Valenzen</w:t>
      </w:r>
      <w:r w:rsidR="005B3F3E" w:rsidRPr="000F3450">
        <w:rPr>
          <w:sz w:val="24"/>
          <w:szCs w:val="24"/>
        </w:rPr>
        <w:t>. In: Fischer</w:t>
      </w:r>
      <w:r w:rsidR="00F07609" w:rsidRPr="000F3450">
        <w:rPr>
          <w:sz w:val="24"/>
          <w:szCs w:val="24"/>
        </w:rPr>
        <w:t>, Klaus</w:t>
      </w:r>
      <w:r w:rsidR="005B3F3E" w:rsidRPr="000F3450">
        <w:rPr>
          <w:sz w:val="24"/>
          <w:szCs w:val="24"/>
        </w:rPr>
        <w:t xml:space="preserve">/ </w:t>
      </w:r>
      <w:proofErr w:type="spellStart"/>
      <w:r w:rsidR="005B3F3E" w:rsidRPr="000F3450">
        <w:rPr>
          <w:sz w:val="24"/>
          <w:szCs w:val="24"/>
        </w:rPr>
        <w:t>Mollica</w:t>
      </w:r>
      <w:proofErr w:type="spellEnd"/>
      <w:r w:rsidR="00F07609" w:rsidRPr="000F3450">
        <w:rPr>
          <w:sz w:val="24"/>
          <w:szCs w:val="24"/>
        </w:rPr>
        <w:t>, Fabio</w:t>
      </w:r>
      <w:r w:rsidR="005B3F3E" w:rsidRPr="000F3450">
        <w:rPr>
          <w:sz w:val="24"/>
          <w:szCs w:val="24"/>
        </w:rPr>
        <w:t xml:space="preserve"> </w:t>
      </w:r>
      <w:r w:rsidR="0070655C">
        <w:rPr>
          <w:sz w:val="24"/>
          <w:szCs w:val="24"/>
        </w:rPr>
        <w:t>(</w:t>
      </w:r>
      <w:proofErr w:type="spellStart"/>
      <w:r w:rsidR="0070655C">
        <w:rPr>
          <w:sz w:val="24"/>
          <w:szCs w:val="24"/>
        </w:rPr>
        <w:t>Hg</w:t>
      </w:r>
      <w:proofErr w:type="spellEnd"/>
      <w:r w:rsidR="0070655C">
        <w:rPr>
          <w:sz w:val="24"/>
          <w:szCs w:val="24"/>
        </w:rPr>
        <w:t>.)</w:t>
      </w:r>
      <w:r w:rsidR="005B3F3E" w:rsidRPr="000F3450">
        <w:rPr>
          <w:sz w:val="24"/>
          <w:szCs w:val="24"/>
        </w:rPr>
        <w:t>: Valenz, Konstruktion und Deutsch als Fremdsprache</w:t>
      </w:r>
      <w:r w:rsidR="00897DFB">
        <w:rPr>
          <w:sz w:val="24"/>
          <w:szCs w:val="24"/>
        </w:rPr>
        <w:t>.</w:t>
      </w:r>
      <w:r w:rsidR="005B3F3E" w:rsidRPr="000F3450">
        <w:rPr>
          <w:sz w:val="24"/>
          <w:szCs w:val="24"/>
        </w:rPr>
        <w:t xml:space="preserve"> Fra</w:t>
      </w:r>
      <w:r w:rsidR="000F3450" w:rsidRPr="000F3450">
        <w:rPr>
          <w:sz w:val="24"/>
          <w:szCs w:val="24"/>
        </w:rPr>
        <w:t xml:space="preserve">nkfurt a. M.: Peter Lang, </w:t>
      </w:r>
      <w:r w:rsidR="001560AC" w:rsidRPr="0070655C">
        <w:rPr>
          <w:sz w:val="24"/>
          <w:szCs w:val="24"/>
        </w:rPr>
        <w:t xml:space="preserve">S. </w:t>
      </w:r>
      <w:r w:rsidR="000F3450" w:rsidRPr="000F3450">
        <w:rPr>
          <w:sz w:val="24"/>
          <w:szCs w:val="24"/>
        </w:rPr>
        <w:t>25-46</w:t>
      </w:r>
    </w:p>
    <w:p w14:paraId="65EDB0E4" w14:textId="33CF6E6F" w:rsidR="00E06CEA" w:rsidRPr="000F3450" w:rsidRDefault="00E06CEA" w:rsidP="000F3450">
      <w:pPr>
        <w:pStyle w:val="BTLiteratur"/>
        <w:ind w:left="426" w:hanging="426"/>
        <w:rPr>
          <w:sz w:val="24"/>
          <w:szCs w:val="24"/>
          <w:lang w:val="en-US"/>
        </w:rPr>
      </w:pPr>
      <w:r w:rsidRPr="000F3450">
        <w:rPr>
          <w:sz w:val="24"/>
          <w:szCs w:val="24"/>
        </w:rPr>
        <w:t>Fleischer, Wolfgang (1997)</w:t>
      </w:r>
      <w:r w:rsidR="00B267DF" w:rsidRPr="000F3450">
        <w:rPr>
          <w:sz w:val="24"/>
          <w:szCs w:val="24"/>
        </w:rPr>
        <w:t>:</w:t>
      </w:r>
      <w:r w:rsidRPr="000F3450">
        <w:rPr>
          <w:sz w:val="24"/>
          <w:szCs w:val="24"/>
        </w:rPr>
        <w:t xml:space="preserve"> Phraseologie der deutschen Gegenwartssprache. </w:t>
      </w:r>
      <w:proofErr w:type="spellStart"/>
      <w:r w:rsidR="000F3450" w:rsidRPr="000F3450">
        <w:rPr>
          <w:sz w:val="24"/>
          <w:szCs w:val="24"/>
          <w:lang w:val="en-US"/>
        </w:rPr>
        <w:t>Tübingen</w:t>
      </w:r>
      <w:proofErr w:type="spellEnd"/>
      <w:r w:rsidR="000F3450" w:rsidRPr="000F3450">
        <w:rPr>
          <w:sz w:val="24"/>
          <w:szCs w:val="24"/>
          <w:lang w:val="en-US"/>
        </w:rPr>
        <w:t>: Max Niemeyer</w:t>
      </w:r>
    </w:p>
    <w:p w14:paraId="6AA7FE8E" w14:textId="21B4A4A4" w:rsidR="008C3F85" w:rsidRPr="000F3450" w:rsidRDefault="008C3F85" w:rsidP="000F3450">
      <w:pPr>
        <w:spacing w:after="0"/>
        <w:jc w:val="both"/>
        <w:rPr>
          <w:rFonts w:ascii="Times Roman" w:eastAsia="Times New Roman" w:hAnsi="Times Roman" w:cs="Times New Roman"/>
          <w:sz w:val="24"/>
          <w:szCs w:val="24"/>
          <w:lang w:val="en-US" w:eastAsia="it-IT"/>
        </w:rPr>
      </w:pPr>
      <w:proofErr w:type="spellStart"/>
      <w:r w:rsidRPr="000F3450">
        <w:rPr>
          <w:rFonts w:ascii="Times Roman" w:hAnsi="Times Roman"/>
          <w:sz w:val="24"/>
          <w:szCs w:val="24"/>
          <w:lang w:val="en-US"/>
        </w:rPr>
        <w:t>Frahm</w:t>
      </w:r>
      <w:proofErr w:type="spellEnd"/>
      <w:r w:rsidRPr="000F3450">
        <w:rPr>
          <w:rFonts w:ascii="Times Roman" w:hAnsi="Times Roman"/>
          <w:sz w:val="24"/>
          <w:szCs w:val="24"/>
          <w:lang w:val="en-US"/>
        </w:rPr>
        <w:t xml:space="preserve">, Ole (2010): </w:t>
      </w:r>
      <w:proofErr w:type="spellStart"/>
      <w:r w:rsidRPr="000F3450">
        <w:rPr>
          <w:rFonts w:ascii="Times Roman" w:hAnsi="Times Roman"/>
          <w:sz w:val="24"/>
          <w:szCs w:val="24"/>
          <w:lang w:val="en-US"/>
        </w:rPr>
        <w:t>Sprache</w:t>
      </w:r>
      <w:proofErr w:type="spellEnd"/>
      <w:r w:rsidRPr="000F3450">
        <w:rPr>
          <w:rFonts w:ascii="Times Roman" w:hAnsi="Times Roman"/>
          <w:sz w:val="24"/>
          <w:szCs w:val="24"/>
          <w:lang w:val="en-US"/>
        </w:rPr>
        <w:t xml:space="preserve"> des Comics. Hamburg: </w:t>
      </w:r>
      <w:r w:rsidR="000F3450" w:rsidRPr="000F3450">
        <w:rPr>
          <w:rFonts w:ascii="Times Roman" w:eastAsia="Times New Roman" w:hAnsi="Times Roman" w:cs="Times New Roman"/>
          <w:color w:val="333333"/>
          <w:sz w:val="24"/>
          <w:szCs w:val="24"/>
          <w:shd w:val="clear" w:color="auto" w:fill="FFFFFF"/>
          <w:lang w:val="en-US" w:eastAsia="it-IT"/>
        </w:rPr>
        <w:t>Philo Fine Arts</w:t>
      </w:r>
    </w:p>
    <w:p w14:paraId="49DD84B9" w14:textId="7D03D28B" w:rsidR="00E06CEA" w:rsidRPr="000F3450" w:rsidRDefault="00E06CEA" w:rsidP="000F3450">
      <w:pPr>
        <w:pStyle w:val="BTLiteratur"/>
        <w:ind w:left="426" w:hanging="426"/>
        <w:rPr>
          <w:sz w:val="24"/>
          <w:szCs w:val="24"/>
          <w:lang w:val="en-US"/>
        </w:rPr>
      </w:pPr>
      <w:r w:rsidRPr="000F3450">
        <w:rPr>
          <w:sz w:val="24"/>
          <w:szCs w:val="24"/>
          <w:lang w:val="en-US"/>
        </w:rPr>
        <w:t>Goldberg, Adele (1995)</w:t>
      </w:r>
      <w:r w:rsidR="00B267DF" w:rsidRPr="000F3450">
        <w:rPr>
          <w:sz w:val="24"/>
          <w:szCs w:val="24"/>
          <w:lang w:val="en-US"/>
        </w:rPr>
        <w:t>:</w:t>
      </w:r>
      <w:r w:rsidRPr="000F3450">
        <w:rPr>
          <w:sz w:val="24"/>
          <w:szCs w:val="24"/>
          <w:lang w:val="en-US"/>
        </w:rPr>
        <w:t xml:space="preserve"> Constructions. A Construction Grammar Approach to Argument Structure. Chicag</w:t>
      </w:r>
      <w:r w:rsidR="000F3450" w:rsidRPr="000F3450">
        <w:rPr>
          <w:sz w:val="24"/>
          <w:szCs w:val="24"/>
          <w:lang w:val="en-US"/>
        </w:rPr>
        <w:t>o: University of Chicago Press</w:t>
      </w:r>
    </w:p>
    <w:p w14:paraId="52397FB4" w14:textId="178AA084" w:rsidR="00E06CEA" w:rsidRPr="000F3450" w:rsidRDefault="00E06CEA" w:rsidP="000F3450">
      <w:pPr>
        <w:pStyle w:val="BTLiteratur"/>
        <w:ind w:left="426" w:hanging="426"/>
        <w:rPr>
          <w:sz w:val="24"/>
          <w:szCs w:val="24"/>
        </w:rPr>
      </w:pPr>
      <w:r w:rsidRPr="000F3450">
        <w:rPr>
          <w:sz w:val="24"/>
          <w:szCs w:val="24"/>
          <w:lang w:val="en-US"/>
        </w:rPr>
        <w:t>Goldberg, Adele (2006)</w:t>
      </w:r>
      <w:r w:rsidR="00B267DF" w:rsidRPr="000F3450">
        <w:rPr>
          <w:sz w:val="24"/>
          <w:szCs w:val="24"/>
          <w:lang w:val="en-US"/>
        </w:rPr>
        <w:t>:</w:t>
      </w:r>
      <w:r w:rsidRPr="000F3450">
        <w:rPr>
          <w:sz w:val="24"/>
          <w:szCs w:val="24"/>
          <w:lang w:val="en-US"/>
        </w:rPr>
        <w:t xml:space="preserve"> Constructions at Work: The Nature of Generalization in Language. </w:t>
      </w:r>
      <w:r w:rsidR="000F3450" w:rsidRPr="000F3450">
        <w:rPr>
          <w:sz w:val="24"/>
          <w:szCs w:val="24"/>
        </w:rPr>
        <w:t>Oxford: Oxford University Press</w:t>
      </w:r>
      <w:r w:rsidRPr="000F3450">
        <w:rPr>
          <w:sz w:val="24"/>
          <w:szCs w:val="24"/>
        </w:rPr>
        <w:t xml:space="preserve"> </w:t>
      </w:r>
    </w:p>
    <w:p w14:paraId="02E4F5B6" w14:textId="41E744E3" w:rsidR="00151178" w:rsidRPr="000F3450" w:rsidRDefault="00151178" w:rsidP="000F3450">
      <w:pPr>
        <w:tabs>
          <w:tab w:val="left" w:pos="284"/>
        </w:tabs>
        <w:spacing w:after="0"/>
        <w:ind w:left="426" w:hanging="426"/>
        <w:jc w:val="both"/>
        <w:rPr>
          <w:sz w:val="24"/>
          <w:szCs w:val="24"/>
        </w:rPr>
      </w:pPr>
      <w:r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lastRenderedPageBreak/>
        <w:t>Grießhaber, Wilhelm (2007): Präposition. In: Ludger Hoffmann (</w:t>
      </w:r>
      <w:proofErr w:type="spellStart"/>
      <w:r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>Hg</w:t>
      </w:r>
      <w:proofErr w:type="spellEnd"/>
      <w:r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>.): Handbuch der deutschen Wortarten</w:t>
      </w:r>
      <w:r w:rsidR="000F3450"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. Berlin: de </w:t>
      </w:r>
      <w:proofErr w:type="spellStart"/>
      <w:r w:rsidR="000F3450"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>Gruyter</w:t>
      </w:r>
      <w:proofErr w:type="spellEnd"/>
      <w:r w:rsidR="000F3450"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, </w:t>
      </w:r>
      <w:r w:rsidR="001560AC" w:rsidRPr="0070655C">
        <w:rPr>
          <w:sz w:val="24"/>
          <w:szCs w:val="24"/>
        </w:rPr>
        <w:t xml:space="preserve">S. </w:t>
      </w:r>
      <w:r w:rsidR="000F3450"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>629-656</w:t>
      </w:r>
    </w:p>
    <w:p w14:paraId="24B2E803" w14:textId="3EBDAD05" w:rsidR="008C3F85" w:rsidRPr="000F3450" w:rsidRDefault="008C3F85" w:rsidP="000F3450">
      <w:pPr>
        <w:tabs>
          <w:tab w:val="left" w:pos="284"/>
        </w:tabs>
        <w:spacing w:after="0"/>
        <w:ind w:left="238" w:hanging="238"/>
        <w:jc w:val="both"/>
        <w:rPr>
          <w:sz w:val="24"/>
          <w:szCs w:val="24"/>
        </w:rPr>
      </w:pPr>
      <w:r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>Grünewald,</w:t>
      </w:r>
      <w:r w:rsidR="00D51DAC"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Dietrich (2000): </w:t>
      </w:r>
      <w:proofErr w:type="spellStart"/>
      <w:r w:rsidR="00D51DAC"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>Comics</w:t>
      </w:r>
      <w:r w:rsidR="000F3450"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>.Tübingen</w:t>
      </w:r>
      <w:proofErr w:type="spellEnd"/>
      <w:r w:rsidR="000F3450" w:rsidRPr="000F3450">
        <w:rPr>
          <w:rFonts w:ascii="Times New Roman" w:eastAsia="Times New Roman" w:hAnsi="Times New Roman" w:cs="Times New Roman"/>
          <w:sz w:val="24"/>
          <w:szCs w:val="24"/>
          <w:lang w:eastAsia="de-DE"/>
        </w:rPr>
        <w:t>: Niemeyer</w:t>
      </w:r>
    </w:p>
    <w:p w14:paraId="7E7B8AF6" w14:textId="0573AE02" w:rsidR="00E06CEA" w:rsidRPr="000F3450" w:rsidRDefault="00904C17" w:rsidP="000F3450">
      <w:pPr>
        <w:pStyle w:val="BTLiteratur"/>
        <w:rPr>
          <w:sz w:val="24"/>
          <w:szCs w:val="24"/>
        </w:rPr>
      </w:pPr>
      <w:r w:rsidRPr="000F3450">
        <w:rPr>
          <w:sz w:val="24"/>
          <w:szCs w:val="24"/>
        </w:rPr>
        <w:t>Jacobs, Joachim (2008):</w:t>
      </w:r>
      <w:r w:rsidR="003829E8" w:rsidRPr="000F3450">
        <w:rPr>
          <w:sz w:val="24"/>
          <w:szCs w:val="24"/>
        </w:rPr>
        <w:t xml:space="preserve"> Wozu Konstruktionen?</w:t>
      </w:r>
      <w:r w:rsidR="00E06CEA" w:rsidRPr="000F3450">
        <w:rPr>
          <w:sz w:val="24"/>
          <w:szCs w:val="24"/>
        </w:rPr>
        <w:t xml:space="preserve"> Linguistische Berichte </w:t>
      </w:r>
      <w:r w:rsidR="00E06CEA" w:rsidRPr="000F3450">
        <w:rPr>
          <w:bCs/>
          <w:sz w:val="24"/>
          <w:szCs w:val="24"/>
        </w:rPr>
        <w:t>213,</w:t>
      </w:r>
      <w:r w:rsidR="000F3450" w:rsidRPr="000F3450">
        <w:rPr>
          <w:sz w:val="24"/>
          <w:szCs w:val="24"/>
        </w:rPr>
        <w:t xml:space="preserve"> </w:t>
      </w:r>
      <w:r w:rsidR="001560AC" w:rsidRPr="0070655C">
        <w:rPr>
          <w:sz w:val="24"/>
          <w:szCs w:val="24"/>
        </w:rPr>
        <w:t xml:space="preserve">S. </w:t>
      </w:r>
      <w:r w:rsidR="000F3450" w:rsidRPr="000F3450">
        <w:rPr>
          <w:sz w:val="24"/>
          <w:szCs w:val="24"/>
        </w:rPr>
        <w:t>3-44</w:t>
      </w:r>
    </w:p>
    <w:p w14:paraId="648F0856" w14:textId="1558A1D0" w:rsidR="009C7AD8" w:rsidRPr="000F3450" w:rsidRDefault="009C7AD8" w:rsidP="000F3450">
      <w:pPr>
        <w:spacing w:after="0"/>
        <w:ind w:left="425" w:hanging="425"/>
        <w:jc w:val="both"/>
        <w:rPr>
          <w:rFonts w:ascii="Times Roman" w:eastAsia="Times New Roman" w:hAnsi="Times Roman" w:cs="Times New Roman"/>
          <w:sz w:val="24"/>
          <w:szCs w:val="24"/>
          <w:lang w:eastAsia="it-IT"/>
        </w:rPr>
      </w:pPr>
      <w:r w:rsidRPr="00224549">
        <w:rPr>
          <w:rFonts w:ascii="Times Roman" w:eastAsia="Times New Roman" w:hAnsi="Times Roman"/>
          <w:sz w:val="24"/>
          <w:szCs w:val="24"/>
          <w:lang w:eastAsia="de-DE"/>
        </w:rPr>
        <w:t xml:space="preserve">Lenk, Hartmut E. H./ Suomela-Härmä, Elina </w:t>
      </w:r>
      <w:r w:rsidR="0070655C" w:rsidRPr="00224549">
        <w:rPr>
          <w:rFonts w:ascii="Times Roman" w:eastAsia="Times New Roman" w:hAnsi="Times Roman"/>
          <w:sz w:val="24"/>
          <w:szCs w:val="24"/>
          <w:lang w:eastAsia="de-DE"/>
        </w:rPr>
        <w:t>(Hg.)</w:t>
      </w:r>
      <w:r w:rsidRPr="00224549">
        <w:rPr>
          <w:rFonts w:ascii="Times Roman" w:eastAsia="Times New Roman" w:hAnsi="Times Roman"/>
          <w:sz w:val="24"/>
          <w:szCs w:val="24"/>
          <w:lang w:eastAsia="de-DE"/>
        </w:rPr>
        <w:t xml:space="preserve"> </w:t>
      </w:r>
      <w:r w:rsidRPr="000F3450">
        <w:rPr>
          <w:rFonts w:ascii="Times Roman" w:eastAsia="Times New Roman" w:hAnsi="Times Roman"/>
          <w:sz w:val="24"/>
          <w:szCs w:val="24"/>
          <w:lang w:val="fr-BE" w:eastAsia="de-DE"/>
        </w:rPr>
        <w:t xml:space="preserve">(2016): </w:t>
      </w:r>
      <w:proofErr w:type="spellStart"/>
      <w:r w:rsidRPr="000F3450">
        <w:rPr>
          <w:rFonts w:ascii="Times Roman" w:eastAsia="Times New Roman" w:hAnsi="Times Roman"/>
          <w:sz w:val="24"/>
          <w:szCs w:val="24"/>
          <w:lang w:val="fr-BE" w:eastAsia="de-DE"/>
        </w:rPr>
        <w:t>Sprache</w:t>
      </w:r>
      <w:proofErr w:type="spellEnd"/>
      <w:r w:rsidRPr="000F3450">
        <w:rPr>
          <w:rFonts w:ascii="Times Roman" w:eastAsia="Times New Roman" w:hAnsi="Times Roman"/>
          <w:sz w:val="24"/>
          <w:szCs w:val="24"/>
          <w:lang w:val="fr-BE" w:eastAsia="de-DE"/>
        </w:rPr>
        <w:t xml:space="preserve"> </w:t>
      </w:r>
      <w:proofErr w:type="spellStart"/>
      <w:r w:rsidRPr="000F3450">
        <w:rPr>
          <w:rFonts w:ascii="Times Roman" w:eastAsia="Times New Roman" w:hAnsi="Times Roman"/>
          <w:sz w:val="24"/>
          <w:szCs w:val="24"/>
          <w:lang w:val="fr-BE" w:eastAsia="de-DE"/>
        </w:rPr>
        <w:t>im</w:t>
      </w:r>
      <w:proofErr w:type="spellEnd"/>
      <w:r w:rsidRPr="000F3450">
        <w:rPr>
          <w:rFonts w:ascii="Times Roman" w:eastAsia="Times New Roman" w:hAnsi="Times Roman"/>
          <w:sz w:val="24"/>
          <w:szCs w:val="24"/>
          <w:lang w:val="fr-BE" w:eastAsia="de-DE"/>
        </w:rPr>
        <w:t xml:space="preserve"> </w:t>
      </w:r>
      <w:proofErr w:type="spellStart"/>
      <w:r w:rsidRPr="000F3450">
        <w:rPr>
          <w:rFonts w:ascii="Times Roman" w:eastAsia="Times New Roman" w:hAnsi="Times Roman"/>
          <w:sz w:val="24"/>
          <w:szCs w:val="24"/>
          <w:lang w:val="fr-BE" w:eastAsia="de-DE"/>
        </w:rPr>
        <w:t>Comic</w:t>
      </w:r>
      <w:proofErr w:type="spellEnd"/>
      <w:r w:rsidRPr="000F3450">
        <w:rPr>
          <w:rFonts w:ascii="Times Roman" w:eastAsia="Times New Roman" w:hAnsi="Times Roman"/>
          <w:sz w:val="24"/>
          <w:szCs w:val="24"/>
          <w:lang w:val="fr-BE" w:eastAsia="de-DE"/>
        </w:rPr>
        <w:t xml:space="preserve"> / Il</w:t>
      </w:r>
      <w:r w:rsidRPr="000F3450">
        <w:rPr>
          <w:rStyle w:val="Hervorhebung"/>
          <w:rFonts w:ascii="Times Roman" w:hAnsi="Times Roman"/>
          <w:i w:val="0"/>
          <w:sz w:val="24"/>
          <w:szCs w:val="24"/>
          <w:lang w:val="fr-BE"/>
        </w:rPr>
        <w:t xml:space="preserve"> </w:t>
      </w:r>
      <w:proofErr w:type="spellStart"/>
      <w:r w:rsidRPr="000F3450">
        <w:rPr>
          <w:rFonts w:ascii="Times Roman" w:eastAsia="Times New Roman" w:hAnsi="Times Roman"/>
          <w:sz w:val="24"/>
          <w:szCs w:val="24"/>
          <w:lang w:val="fr-BE" w:eastAsia="de-DE"/>
        </w:rPr>
        <w:t>linguaggio</w:t>
      </w:r>
      <w:proofErr w:type="spellEnd"/>
      <w:r w:rsidRPr="000F3450">
        <w:rPr>
          <w:rFonts w:ascii="Times Roman" w:eastAsia="Times New Roman" w:hAnsi="Times Roman"/>
          <w:sz w:val="24"/>
          <w:szCs w:val="24"/>
          <w:lang w:val="fr-BE" w:eastAsia="de-DE"/>
        </w:rPr>
        <w:t xml:space="preserve"> dei </w:t>
      </w:r>
      <w:proofErr w:type="spellStart"/>
      <w:r w:rsidRPr="000F3450">
        <w:rPr>
          <w:rFonts w:ascii="Times Roman" w:eastAsia="Times New Roman" w:hAnsi="Times Roman"/>
          <w:sz w:val="24"/>
          <w:szCs w:val="24"/>
          <w:lang w:val="fr-BE" w:eastAsia="de-DE"/>
        </w:rPr>
        <w:t>fumetti</w:t>
      </w:r>
      <w:proofErr w:type="spellEnd"/>
      <w:r w:rsidRPr="000F3450">
        <w:rPr>
          <w:rFonts w:ascii="Times Roman" w:eastAsia="Times New Roman" w:hAnsi="Times Roman"/>
          <w:sz w:val="24"/>
          <w:szCs w:val="24"/>
          <w:lang w:val="fr-BE" w:eastAsia="de-DE"/>
        </w:rPr>
        <w:t xml:space="preserve"> / La </w:t>
      </w:r>
      <w:proofErr w:type="spellStart"/>
      <w:r w:rsidRPr="000F3450">
        <w:rPr>
          <w:rFonts w:ascii="Times Roman" w:eastAsia="Times New Roman" w:hAnsi="Times Roman"/>
          <w:sz w:val="24"/>
          <w:szCs w:val="24"/>
          <w:lang w:val="fr-BE" w:eastAsia="de-DE"/>
        </w:rPr>
        <w:t>lengua</w:t>
      </w:r>
      <w:proofErr w:type="spellEnd"/>
      <w:r w:rsidRPr="000F3450">
        <w:rPr>
          <w:rFonts w:ascii="Times Roman" w:eastAsia="Times New Roman" w:hAnsi="Times Roman"/>
          <w:sz w:val="24"/>
          <w:szCs w:val="24"/>
          <w:lang w:val="fr-BE" w:eastAsia="de-DE"/>
        </w:rPr>
        <w:t xml:space="preserve"> de los </w:t>
      </w:r>
      <w:r w:rsidRPr="000F3450">
        <w:rPr>
          <w:rFonts w:ascii="Times Roman" w:eastAsia="Times New Roman" w:hAnsi="Times Roman"/>
          <w:bCs/>
          <w:sz w:val="24"/>
          <w:szCs w:val="24"/>
          <w:lang w:val="fr-BE" w:eastAsia="de-DE"/>
        </w:rPr>
        <w:t>comics.</w:t>
      </w:r>
      <w:r w:rsidRPr="000F3450">
        <w:rPr>
          <w:rFonts w:ascii="Times Roman" w:eastAsia="Times New Roman" w:hAnsi="Times Roman"/>
          <w:b/>
          <w:bCs/>
          <w:sz w:val="24"/>
          <w:szCs w:val="24"/>
          <w:lang w:val="fr-BE" w:eastAsia="de-DE"/>
        </w:rPr>
        <w:t xml:space="preserve"> </w:t>
      </w:r>
      <w:r w:rsidRPr="000F3450">
        <w:rPr>
          <w:rFonts w:ascii="Times Roman" w:eastAsia="Arial Unicode MS" w:hAnsi="Times Roman" w:cs="Arial Unicode MS"/>
          <w:color w:val="000000"/>
          <w:sz w:val="24"/>
          <w:szCs w:val="24"/>
          <w:shd w:val="clear" w:color="auto" w:fill="FBFBF9"/>
          <w:lang w:eastAsia="it-IT"/>
        </w:rPr>
        <w:t>Hel</w:t>
      </w:r>
      <w:r w:rsidR="000F3450" w:rsidRPr="000F3450">
        <w:rPr>
          <w:rFonts w:ascii="Times Roman" w:eastAsia="Arial Unicode MS" w:hAnsi="Times Roman" w:cs="Arial Unicode MS"/>
          <w:color w:val="000000"/>
          <w:sz w:val="24"/>
          <w:szCs w:val="24"/>
          <w:shd w:val="clear" w:color="auto" w:fill="FBFBF9"/>
          <w:lang w:eastAsia="it-IT"/>
        </w:rPr>
        <w:t xml:space="preserve">sinki : </w:t>
      </w:r>
      <w:proofErr w:type="spellStart"/>
      <w:r w:rsidR="000F3450" w:rsidRPr="000F3450">
        <w:rPr>
          <w:rFonts w:ascii="Times Roman" w:eastAsia="Arial Unicode MS" w:hAnsi="Times Roman" w:cs="Arial Unicode MS"/>
          <w:color w:val="000000"/>
          <w:sz w:val="24"/>
          <w:szCs w:val="24"/>
          <w:shd w:val="clear" w:color="auto" w:fill="FBFBF9"/>
          <w:lang w:eastAsia="it-IT"/>
        </w:rPr>
        <w:t>Société</w:t>
      </w:r>
      <w:proofErr w:type="spellEnd"/>
      <w:r w:rsidR="000F3450" w:rsidRPr="000F3450">
        <w:rPr>
          <w:rFonts w:ascii="Times Roman" w:eastAsia="Arial Unicode MS" w:hAnsi="Times Roman" w:cs="Arial Unicode MS"/>
          <w:color w:val="000000"/>
          <w:sz w:val="24"/>
          <w:szCs w:val="24"/>
          <w:shd w:val="clear" w:color="auto" w:fill="FBFBF9"/>
          <w:lang w:eastAsia="it-IT"/>
        </w:rPr>
        <w:t xml:space="preserve"> </w:t>
      </w:r>
      <w:proofErr w:type="spellStart"/>
      <w:r w:rsidR="000F3450" w:rsidRPr="000F3450">
        <w:rPr>
          <w:rFonts w:ascii="Times Roman" w:eastAsia="Arial Unicode MS" w:hAnsi="Times Roman" w:cs="Arial Unicode MS"/>
          <w:color w:val="000000"/>
          <w:sz w:val="24"/>
          <w:szCs w:val="24"/>
          <w:shd w:val="clear" w:color="auto" w:fill="FBFBF9"/>
          <w:lang w:eastAsia="it-IT"/>
        </w:rPr>
        <w:t>Néophilologique</w:t>
      </w:r>
      <w:proofErr w:type="spellEnd"/>
    </w:p>
    <w:p w14:paraId="5E3FA694" w14:textId="511DD42E" w:rsidR="001A7968" w:rsidRPr="00C24AEA" w:rsidRDefault="001A7968" w:rsidP="000F3450">
      <w:pPr>
        <w:pStyle w:val="BTLiteratur"/>
        <w:ind w:left="425" w:hanging="425"/>
        <w:rPr>
          <w:sz w:val="24"/>
          <w:szCs w:val="24"/>
          <w:lang w:val="en-US"/>
        </w:rPr>
      </w:pPr>
      <w:r w:rsidRPr="000F3450">
        <w:rPr>
          <w:sz w:val="24"/>
          <w:szCs w:val="24"/>
        </w:rPr>
        <w:t>Müller, Gereon (</w:t>
      </w:r>
      <w:r w:rsidR="00904C17" w:rsidRPr="000F3450">
        <w:rPr>
          <w:sz w:val="24"/>
          <w:szCs w:val="24"/>
        </w:rPr>
        <w:t>2011):</w:t>
      </w:r>
      <w:r w:rsidR="003829E8" w:rsidRPr="000F3450">
        <w:rPr>
          <w:sz w:val="24"/>
          <w:szCs w:val="24"/>
        </w:rPr>
        <w:t xml:space="preserve"> </w:t>
      </w:r>
      <w:r w:rsidR="00CD643C" w:rsidRPr="000F3450">
        <w:rPr>
          <w:sz w:val="24"/>
          <w:szCs w:val="24"/>
        </w:rPr>
        <w:t>Regeln oder Konstruktionen. Von verblosen Direktiven zur seq</w:t>
      </w:r>
      <w:r w:rsidR="003829E8" w:rsidRPr="000F3450">
        <w:rPr>
          <w:sz w:val="24"/>
          <w:szCs w:val="24"/>
        </w:rPr>
        <w:t>uentiellen Nominalreduplikation</w:t>
      </w:r>
      <w:r w:rsidR="00CD643C" w:rsidRPr="000F3450">
        <w:rPr>
          <w:sz w:val="24"/>
          <w:szCs w:val="24"/>
        </w:rPr>
        <w:t>. In: Engelberg</w:t>
      </w:r>
      <w:r w:rsidR="00897DFB">
        <w:rPr>
          <w:sz w:val="24"/>
          <w:szCs w:val="24"/>
        </w:rPr>
        <w:t xml:space="preserve">, </w:t>
      </w:r>
      <w:r w:rsidR="00897DFB" w:rsidRPr="000F3450">
        <w:rPr>
          <w:sz w:val="24"/>
          <w:szCs w:val="24"/>
        </w:rPr>
        <w:t>Stefan</w:t>
      </w:r>
      <w:r w:rsidR="00CD643C" w:rsidRPr="000F3450">
        <w:rPr>
          <w:sz w:val="24"/>
          <w:szCs w:val="24"/>
        </w:rPr>
        <w:t xml:space="preserve"> et. al. </w:t>
      </w:r>
      <w:r w:rsidR="0070655C">
        <w:rPr>
          <w:sz w:val="24"/>
          <w:szCs w:val="24"/>
        </w:rPr>
        <w:t>(</w:t>
      </w:r>
      <w:proofErr w:type="spellStart"/>
      <w:r w:rsidR="0070655C">
        <w:rPr>
          <w:sz w:val="24"/>
          <w:szCs w:val="24"/>
        </w:rPr>
        <w:t>Hg</w:t>
      </w:r>
      <w:proofErr w:type="spellEnd"/>
      <w:r w:rsidR="0070655C">
        <w:rPr>
          <w:sz w:val="24"/>
          <w:szCs w:val="24"/>
        </w:rPr>
        <w:t>.)</w:t>
      </w:r>
      <w:r w:rsidR="00CD643C" w:rsidRPr="000F3450">
        <w:rPr>
          <w:sz w:val="24"/>
          <w:szCs w:val="24"/>
        </w:rPr>
        <w:t xml:space="preserve">: Sprachliches Wissen zwischen Lexikon und Grammatik Berlin. </w:t>
      </w:r>
      <w:r w:rsidR="00CD643C" w:rsidRPr="00C24AEA">
        <w:rPr>
          <w:sz w:val="24"/>
          <w:szCs w:val="24"/>
          <w:lang w:val="en-US"/>
        </w:rPr>
        <w:t>Berli</w:t>
      </w:r>
      <w:r w:rsidR="000F3450" w:rsidRPr="00C24AEA">
        <w:rPr>
          <w:sz w:val="24"/>
          <w:szCs w:val="24"/>
          <w:lang w:val="en-US"/>
        </w:rPr>
        <w:t xml:space="preserve">n/New York: de </w:t>
      </w:r>
      <w:proofErr w:type="spellStart"/>
      <w:r w:rsidR="000F3450" w:rsidRPr="00C24AEA">
        <w:rPr>
          <w:sz w:val="24"/>
          <w:szCs w:val="24"/>
          <w:lang w:val="en-US"/>
        </w:rPr>
        <w:t>Gruyter</w:t>
      </w:r>
      <w:proofErr w:type="spellEnd"/>
      <w:r w:rsidR="000F3450" w:rsidRPr="00C24AEA">
        <w:rPr>
          <w:sz w:val="24"/>
          <w:szCs w:val="24"/>
          <w:lang w:val="en-US"/>
        </w:rPr>
        <w:t xml:space="preserve">, </w:t>
      </w:r>
      <w:r w:rsidR="001560AC" w:rsidRPr="00C24AEA">
        <w:rPr>
          <w:sz w:val="24"/>
          <w:szCs w:val="24"/>
          <w:lang w:val="en-US"/>
        </w:rPr>
        <w:t xml:space="preserve">S. </w:t>
      </w:r>
      <w:r w:rsidR="000F3450" w:rsidRPr="00C24AEA">
        <w:rPr>
          <w:sz w:val="24"/>
          <w:szCs w:val="24"/>
          <w:lang w:val="en-US"/>
        </w:rPr>
        <w:t>211-249</w:t>
      </w:r>
    </w:p>
    <w:p w14:paraId="4AE665B7" w14:textId="65EA8DA9" w:rsidR="00E06CEA" w:rsidRPr="001560AC" w:rsidRDefault="00E06CEA" w:rsidP="000F3450">
      <w:pPr>
        <w:pStyle w:val="BTLiteratur"/>
        <w:ind w:left="426" w:hanging="426"/>
        <w:rPr>
          <w:sz w:val="24"/>
          <w:szCs w:val="24"/>
          <w:lang w:val="fr-FR"/>
        </w:rPr>
      </w:pPr>
      <w:proofErr w:type="spellStart"/>
      <w:r w:rsidRPr="00C24AEA">
        <w:rPr>
          <w:sz w:val="24"/>
          <w:szCs w:val="24"/>
          <w:lang w:val="en-US"/>
        </w:rPr>
        <w:t>Narasimhan</w:t>
      </w:r>
      <w:proofErr w:type="spellEnd"/>
      <w:r w:rsidRPr="00C24AEA">
        <w:rPr>
          <w:sz w:val="24"/>
          <w:szCs w:val="24"/>
          <w:lang w:val="en-US"/>
        </w:rPr>
        <w:t xml:space="preserve">, </w:t>
      </w:r>
      <w:proofErr w:type="spellStart"/>
      <w:r w:rsidRPr="00C24AEA">
        <w:rPr>
          <w:sz w:val="24"/>
          <w:szCs w:val="24"/>
          <w:lang w:val="en-US"/>
        </w:rPr>
        <w:t>Bhuvana</w:t>
      </w:r>
      <w:proofErr w:type="spellEnd"/>
      <w:r w:rsidRPr="00C24AEA">
        <w:rPr>
          <w:sz w:val="24"/>
          <w:szCs w:val="24"/>
          <w:lang w:val="en-US"/>
        </w:rPr>
        <w:t xml:space="preserve">/ </w:t>
      </w:r>
      <w:proofErr w:type="spellStart"/>
      <w:r w:rsidRPr="00C24AEA">
        <w:rPr>
          <w:sz w:val="24"/>
          <w:szCs w:val="24"/>
          <w:lang w:val="en-US"/>
        </w:rPr>
        <w:t>Anetta</w:t>
      </w:r>
      <w:proofErr w:type="spellEnd"/>
      <w:r w:rsidRPr="00C24AEA">
        <w:rPr>
          <w:sz w:val="24"/>
          <w:szCs w:val="24"/>
          <w:lang w:val="en-US"/>
        </w:rPr>
        <w:t xml:space="preserve"> </w:t>
      </w:r>
      <w:proofErr w:type="spellStart"/>
      <w:r w:rsidRPr="00C24AEA">
        <w:rPr>
          <w:sz w:val="24"/>
          <w:szCs w:val="24"/>
          <w:lang w:val="en-US"/>
        </w:rPr>
        <w:t>Kopecka</w:t>
      </w:r>
      <w:proofErr w:type="spellEnd"/>
      <w:r w:rsidRPr="00C24AEA">
        <w:rPr>
          <w:sz w:val="24"/>
          <w:szCs w:val="24"/>
          <w:lang w:val="en-US"/>
        </w:rPr>
        <w:t xml:space="preserve">/ Melissa Bowerman/ Marianne </w:t>
      </w:r>
      <w:proofErr w:type="spellStart"/>
      <w:r w:rsidR="00B71797" w:rsidRPr="00C24AEA">
        <w:rPr>
          <w:sz w:val="24"/>
          <w:szCs w:val="24"/>
          <w:lang w:val="en-US"/>
        </w:rPr>
        <w:t>Gullberg</w:t>
      </w:r>
      <w:proofErr w:type="spellEnd"/>
      <w:r w:rsidR="00B71797" w:rsidRPr="00C24AEA">
        <w:rPr>
          <w:sz w:val="24"/>
          <w:szCs w:val="24"/>
          <w:lang w:val="en-US"/>
        </w:rPr>
        <w:t xml:space="preserve">/ </w:t>
      </w:r>
      <w:proofErr w:type="spellStart"/>
      <w:r w:rsidR="00B71797" w:rsidRPr="00C24AEA">
        <w:rPr>
          <w:sz w:val="24"/>
          <w:szCs w:val="24"/>
          <w:lang w:val="en-US"/>
        </w:rPr>
        <w:t>Asifa</w:t>
      </w:r>
      <w:proofErr w:type="spellEnd"/>
      <w:r w:rsidR="00B71797" w:rsidRPr="00C24AEA">
        <w:rPr>
          <w:sz w:val="24"/>
          <w:szCs w:val="24"/>
          <w:lang w:val="en-US"/>
        </w:rPr>
        <w:t xml:space="preserve"> Majid (2012)</w:t>
      </w:r>
      <w:r w:rsidR="00B267DF" w:rsidRPr="00C24AEA">
        <w:rPr>
          <w:sz w:val="24"/>
          <w:szCs w:val="24"/>
          <w:lang w:val="en-US"/>
        </w:rPr>
        <w:t>:</w:t>
      </w:r>
      <w:r w:rsidR="00B71797" w:rsidRPr="00C24AEA">
        <w:rPr>
          <w:sz w:val="24"/>
          <w:szCs w:val="24"/>
          <w:lang w:val="en-US"/>
        </w:rPr>
        <w:t xml:space="preserve"> </w:t>
      </w:r>
      <w:r w:rsidRPr="00C24AEA">
        <w:rPr>
          <w:sz w:val="24"/>
          <w:szCs w:val="24"/>
          <w:lang w:val="en-US"/>
        </w:rPr>
        <w:t>Putting and taking events</w:t>
      </w:r>
      <w:r w:rsidR="00B71797" w:rsidRPr="00C24AEA">
        <w:rPr>
          <w:sz w:val="24"/>
          <w:szCs w:val="24"/>
          <w:lang w:val="en-US"/>
        </w:rPr>
        <w:t xml:space="preserve">: A </w:t>
      </w:r>
      <w:proofErr w:type="spellStart"/>
      <w:r w:rsidR="00B71797" w:rsidRPr="00C24AEA">
        <w:rPr>
          <w:sz w:val="24"/>
          <w:szCs w:val="24"/>
          <w:lang w:val="en-US"/>
        </w:rPr>
        <w:t>crosslinguistic</w:t>
      </w:r>
      <w:proofErr w:type="spellEnd"/>
      <w:r w:rsidR="00B71797" w:rsidRPr="00C24AEA">
        <w:rPr>
          <w:sz w:val="24"/>
          <w:szCs w:val="24"/>
          <w:lang w:val="en-US"/>
        </w:rPr>
        <w:t xml:space="preserve"> perspective</w:t>
      </w:r>
      <w:r w:rsidRPr="00C24AEA">
        <w:rPr>
          <w:sz w:val="24"/>
          <w:szCs w:val="24"/>
          <w:lang w:val="en-US"/>
        </w:rPr>
        <w:t xml:space="preserve">. </w:t>
      </w:r>
      <w:r w:rsidRPr="00897DFB">
        <w:rPr>
          <w:sz w:val="24"/>
          <w:szCs w:val="24"/>
          <w:lang w:val="en-US"/>
        </w:rPr>
        <w:t xml:space="preserve">In: </w:t>
      </w:r>
      <w:proofErr w:type="spellStart"/>
      <w:r w:rsidRPr="00897DFB">
        <w:rPr>
          <w:sz w:val="24"/>
          <w:szCs w:val="24"/>
          <w:lang w:val="en-US"/>
        </w:rPr>
        <w:t>Anetta</w:t>
      </w:r>
      <w:proofErr w:type="spellEnd"/>
      <w:r w:rsidRPr="00897DFB">
        <w:rPr>
          <w:sz w:val="24"/>
          <w:szCs w:val="24"/>
          <w:lang w:val="en-US"/>
        </w:rPr>
        <w:t xml:space="preserve"> </w:t>
      </w:r>
      <w:proofErr w:type="spellStart"/>
      <w:r w:rsidRPr="00897DFB">
        <w:rPr>
          <w:sz w:val="24"/>
          <w:szCs w:val="24"/>
          <w:lang w:val="en-US"/>
        </w:rPr>
        <w:t>Kopecka</w:t>
      </w:r>
      <w:proofErr w:type="spellEnd"/>
      <w:r w:rsidRPr="00897DFB">
        <w:rPr>
          <w:sz w:val="24"/>
          <w:szCs w:val="24"/>
          <w:lang w:val="en-US"/>
        </w:rPr>
        <w:t xml:space="preserve">/ </w:t>
      </w:r>
      <w:proofErr w:type="spellStart"/>
      <w:r w:rsidRPr="00897DFB">
        <w:rPr>
          <w:sz w:val="24"/>
          <w:szCs w:val="24"/>
          <w:lang w:val="en-US"/>
        </w:rPr>
        <w:t>Bhuvana</w:t>
      </w:r>
      <w:proofErr w:type="spellEnd"/>
      <w:r w:rsidRPr="00897DFB">
        <w:rPr>
          <w:sz w:val="24"/>
          <w:szCs w:val="24"/>
          <w:lang w:val="en-US"/>
        </w:rPr>
        <w:t xml:space="preserve"> </w:t>
      </w:r>
      <w:proofErr w:type="spellStart"/>
      <w:r w:rsidRPr="00897DFB">
        <w:rPr>
          <w:sz w:val="24"/>
          <w:szCs w:val="24"/>
          <w:lang w:val="en-US"/>
        </w:rPr>
        <w:t>Narasimhan</w:t>
      </w:r>
      <w:proofErr w:type="spellEnd"/>
      <w:r w:rsidRPr="00897DFB">
        <w:rPr>
          <w:sz w:val="24"/>
          <w:szCs w:val="24"/>
          <w:lang w:val="en-US"/>
        </w:rPr>
        <w:t xml:space="preserve"> (eds.)</w:t>
      </w:r>
      <w:r w:rsidR="00897DFB" w:rsidRPr="00897DFB">
        <w:rPr>
          <w:sz w:val="24"/>
          <w:szCs w:val="24"/>
          <w:lang w:val="en-US"/>
        </w:rPr>
        <w:t>:</w:t>
      </w:r>
      <w:r w:rsidRPr="00897DFB">
        <w:rPr>
          <w:sz w:val="24"/>
          <w:szCs w:val="24"/>
          <w:lang w:val="en-US"/>
        </w:rPr>
        <w:t xml:space="preserve"> Events of putting and taking: A </w:t>
      </w:r>
      <w:proofErr w:type="spellStart"/>
      <w:r w:rsidRPr="00897DFB">
        <w:rPr>
          <w:sz w:val="24"/>
          <w:szCs w:val="24"/>
          <w:lang w:val="en-US"/>
        </w:rPr>
        <w:t>crosslinguistic</w:t>
      </w:r>
      <w:proofErr w:type="spellEnd"/>
      <w:r w:rsidRPr="00897DFB">
        <w:rPr>
          <w:sz w:val="24"/>
          <w:szCs w:val="24"/>
          <w:lang w:val="en-US"/>
        </w:rPr>
        <w:t xml:space="preserve"> perspective. </w:t>
      </w:r>
      <w:r w:rsidR="000F3450" w:rsidRPr="001560AC">
        <w:rPr>
          <w:sz w:val="24"/>
          <w:szCs w:val="24"/>
          <w:lang w:val="fr-FR"/>
        </w:rPr>
        <w:t xml:space="preserve">Amsterdam: John Benjamins, </w:t>
      </w:r>
      <w:r w:rsidR="001560AC" w:rsidRPr="0070655C">
        <w:rPr>
          <w:sz w:val="24"/>
          <w:szCs w:val="24"/>
          <w:lang w:val="fr-FR"/>
        </w:rPr>
        <w:t xml:space="preserve">S. </w:t>
      </w:r>
      <w:r w:rsidR="000F3450" w:rsidRPr="001560AC">
        <w:rPr>
          <w:sz w:val="24"/>
          <w:szCs w:val="24"/>
          <w:lang w:val="fr-FR"/>
        </w:rPr>
        <w:t>1-18</w:t>
      </w:r>
      <w:r w:rsidRPr="001560AC">
        <w:rPr>
          <w:sz w:val="24"/>
          <w:szCs w:val="24"/>
          <w:lang w:val="fr-FR"/>
        </w:rPr>
        <w:t xml:space="preserve"> </w:t>
      </w:r>
    </w:p>
    <w:p w14:paraId="03D8F12E" w14:textId="03080669" w:rsidR="003F74BE" w:rsidRPr="000F3450" w:rsidRDefault="003F74BE" w:rsidP="000F3450">
      <w:pPr>
        <w:pStyle w:val="BTLiteratur"/>
        <w:ind w:left="426" w:hanging="426"/>
        <w:rPr>
          <w:sz w:val="24"/>
          <w:szCs w:val="24"/>
          <w:lang w:val="en-US"/>
        </w:rPr>
      </w:pPr>
      <w:proofErr w:type="spellStart"/>
      <w:r w:rsidRPr="001560AC">
        <w:rPr>
          <w:sz w:val="24"/>
          <w:szCs w:val="24"/>
          <w:lang w:val="fr-FR"/>
        </w:rPr>
        <w:t>Oppermann</w:t>
      </w:r>
      <w:proofErr w:type="spellEnd"/>
      <w:r w:rsidRPr="001560AC">
        <w:rPr>
          <w:sz w:val="24"/>
          <w:szCs w:val="24"/>
          <w:lang w:val="fr-FR"/>
        </w:rPr>
        <w:t>-Marsaux, Evelyne (2010): Injonction et interjection: l</w:t>
      </w:r>
      <w:r w:rsidR="00F07609" w:rsidRPr="001560AC">
        <w:rPr>
          <w:sz w:val="24"/>
          <w:szCs w:val="24"/>
          <w:lang w:val="fr-FR"/>
        </w:rPr>
        <w:t>’</w:t>
      </w:r>
      <w:r w:rsidRPr="001560AC">
        <w:rPr>
          <w:sz w:val="24"/>
          <w:szCs w:val="24"/>
          <w:lang w:val="fr-FR"/>
        </w:rPr>
        <w:t>évolution des emplois de l</w:t>
      </w:r>
      <w:r w:rsidR="00464CC1" w:rsidRPr="001560AC">
        <w:rPr>
          <w:sz w:val="24"/>
          <w:szCs w:val="24"/>
          <w:lang w:val="fr-FR"/>
        </w:rPr>
        <w:t>’</w:t>
      </w:r>
      <w:r w:rsidRPr="001560AC">
        <w:rPr>
          <w:sz w:val="24"/>
          <w:szCs w:val="24"/>
          <w:lang w:val="fr-FR"/>
        </w:rPr>
        <w:t xml:space="preserve">impératif 'allons' du moyen </w:t>
      </w:r>
      <w:proofErr w:type="spellStart"/>
      <w:r w:rsidRPr="001560AC">
        <w:rPr>
          <w:sz w:val="24"/>
          <w:szCs w:val="24"/>
          <w:lang w:val="fr-FR"/>
        </w:rPr>
        <w:t>françai</w:t>
      </w:r>
      <w:proofErr w:type="spellEnd"/>
      <w:r w:rsidRPr="000F3450">
        <w:rPr>
          <w:sz w:val="24"/>
          <w:szCs w:val="24"/>
          <w:lang w:val="fr-BE"/>
        </w:rPr>
        <w:t>s jusqu</w:t>
      </w:r>
      <w:r w:rsidR="00F07609" w:rsidRPr="000F3450">
        <w:rPr>
          <w:sz w:val="24"/>
          <w:szCs w:val="24"/>
          <w:lang w:val="fr-BE"/>
        </w:rPr>
        <w:t>’</w:t>
      </w:r>
      <w:r w:rsidRPr="000F3450">
        <w:rPr>
          <w:sz w:val="24"/>
          <w:szCs w:val="24"/>
          <w:lang w:val="fr-BE"/>
        </w:rPr>
        <w:t xml:space="preserve">au français classique. In: Bernard Combettes, Céline Guillot, Evelyne </w:t>
      </w:r>
      <w:proofErr w:type="spellStart"/>
      <w:r w:rsidRPr="000F3450">
        <w:rPr>
          <w:sz w:val="24"/>
          <w:szCs w:val="24"/>
          <w:lang w:val="fr-BE"/>
        </w:rPr>
        <w:t>Oppermann</w:t>
      </w:r>
      <w:proofErr w:type="spellEnd"/>
      <w:r w:rsidRPr="000F3450">
        <w:rPr>
          <w:sz w:val="24"/>
          <w:szCs w:val="24"/>
          <w:lang w:val="fr-BE"/>
        </w:rPr>
        <w:t xml:space="preserve">-Marsaux, Sophie Prévost, Amalia Rodriguez </w:t>
      </w:r>
      <w:proofErr w:type="spellStart"/>
      <w:r w:rsidRPr="000F3450">
        <w:rPr>
          <w:sz w:val="24"/>
          <w:szCs w:val="24"/>
          <w:lang w:val="fr-BE"/>
        </w:rPr>
        <w:t>Somolinos</w:t>
      </w:r>
      <w:proofErr w:type="spellEnd"/>
      <w:r w:rsidRPr="000F3450">
        <w:rPr>
          <w:sz w:val="24"/>
          <w:szCs w:val="24"/>
          <w:lang w:val="fr-BE"/>
        </w:rPr>
        <w:t xml:space="preserve"> (</w:t>
      </w:r>
      <w:proofErr w:type="spellStart"/>
      <w:r w:rsidRPr="000F3450">
        <w:rPr>
          <w:sz w:val="24"/>
          <w:szCs w:val="24"/>
          <w:lang w:val="fr-BE"/>
        </w:rPr>
        <w:t>eds</w:t>
      </w:r>
      <w:proofErr w:type="spellEnd"/>
      <w:r w:rsidRPr="000F3450">
        <w:rPr>
          <w:sz w:val="24"/>
          <w:szCs w:val="24"/>
          <w:lang w:val="fr-BE"/>
        </w:rPr>
        <w:t>.)</w:t>
      </w:r>
      <w:r w:rsidR="00897DFB">
        <w:rPr>
          <w:sz w:val="24"/>
          <w:szCs w:val="24"/>
          <w:lang w:val="fr-BE"/>
        </w:rPr>
        <w:t> :</w:t>
      </w:r>
      <w:r w:rsidRPr="000F3450">
        <w:rPr>
          <w:sz w:val="24"/>
          <w:szCs w:val="24"/>
          <w:lang w:val="fr-BE"/>
        </w:rPr>
        <w:t xml:space="preserve"> Le changement en français. </w:t>
      </w:r>
      <w:r w:rsidRPr="000F3450">
        <w:rPr>
          <w:sz w:val="24"/>
          <w:szCs w:val="24"/>
          <w:lang w:val="en-US"/>
        </w:rPr>
        <w:t xml:space="preserve">Etudes de </w:t>
      </w:r>
      <w:proofErr w:type="spellStart"/>
      <w:r w:rsidRPr="000F3450">
        <w:rPr>
          <w:sz w:val="24"/>
          <w:szCs w:val="24"/>
          <w:lang w:val="en-US"/>
        </w:rPr>
        <w:t>linguistique</w:t>
      </w:r>
      <w:proofErr w:type="spellEnd"/>
      <w:r w:rsidRPr="000F3450">
        <w:rPr>
          <w:sz w:val="24"/>
          <w:szCs w:val="24"/>
          <w:lang w:val="en-US"/>
        </w:rPr>
        <w:t xml:space="preserve"> </w:t>
      </w:r>
      <w:proofErr w:type="spellStart"/>
      <w:r w:rsidRPr="000F3450">
        <w:rPr>
          <w:sz w:val="24"/>
          <w:szCs w:val="24"/>
          <w:lang w:val="en-US"/>
        </w:rPr>
        <w:t>diachronique</w:t>
      </w:r>
      <w:proofErr w:type="spellEnd"/>
      <w:r w:rsidRPr="000F3450">
        <w:rPr>
          <w:sz w:val="24"/>
          <w:szCs w:val="24"/>
          <w:lang w:val="en-US"/>
        </w:rPr>
        <w:t xml:space="preserve">. </w:t>
      </w:r>
      <w:r w:rsidR="000F3450" w:rsidRPr="000F3450">
        <w:rPr>
          <w:sz w:val="24"/>
          <w:szCs w:val="24"/>
          <w:lang w:val="en-US"/>
        </w:rPr>
        <w:t xml:space="preserve">Berne: Peter Lang, </w:t>
      </w:r>
      <w:r w:rsidR="001560AC">
        <w:rPr>
          <w:sz w:val="24"/>
          <w:szCs w:val="24"/>
          <w:lang w:val="en-US"/>
        </w:rPr>
        <w:t xml:space="preserve">S. </w:t>
      </w:r>
      <w:r w:rsidR="000F3450" w:rsidRPr="000F3450">
        <w:rPr>
          <w:sz w:val="24"/>
          <w:szCs w:val="24"/>
          <w:lang w:val="en-US"/>
        </w:rPr>
        <w:t>311-324</w:t>
      </w:r>
    </w:p>
    <w:p w14:paraId="34A92111" w14:textId="3E41F2AF" w:rsidR="00E06CEA" w:rsidRPr="001560AC" w:rsidRDefault="00E06CEA" w:rsidP="000F3450">
      <w:pPr>
        <w:pStyle w:val="BTLiteratur"/>
        <w:ind w:left="426" w:hanging="426"/>
        <w:rPr>
          <w:sz w:val="24"/>
          <w:szCs w:val="24"/>
        </w:rPr>
      </w:pPr>
      <w:proofErr w:type="spellStart"/>
      <w:r w:rsidRPr="000F3450">
        <w:rPr>
          <w:sz w:val="24"/>
          <w:szCs w:val="24"/>
          <w:lang w:val="en-US"/>
        </w:rPr>
        <w:t>Stefanowitsch</w:t>
      </w:r>
      <w:proofErr w:type="spellEnd"/>
      <w:r w:rsidRPr="000F3450">
        <w:rPr>
          <w:sz w:val="24"/>
          <w:szCs w:val="24"/>
          <w:lang w:val="en-US"/>
        </w:rPr>
        <w:t xml:space="preserve">, </w:t>
      </w:r>
      <w:proofErr w:type="spellStart"/>
      <w:r w:rsidRPr="000F3450">
        <w:rPr>
          <w:sz w:val="24"/>
          <w:szCs w:val="24"/>
          <w:lang w:val="en-US"/>
        </w:rPr>
        <w:t>Anatol</w:t>
      </w:r>
      <w:proofErr w:type="spellEnd"/>
      <w:r w:rsidRPr="000F3450">
        <w:rPr>
          <w:sz w:val="24"/>
          <w:szCs w:val="24"/>
          <w:lang w:val="en-US"/>
        </w:rPr>
        <w:t>/ Ada Rohde (2004)</w:t>
      </w:r>
      <w:r w:rsidR="00B267DF" w:rsidRPr="000F3450">
        <w:rPr>
          <w:sz w:val="24"/>
          <w:szCs w:val="24"/>
          <w:lang w:val="en-US"/>
        </w:rPr>
        <w:t xml:space="preserve">: </w:t>
      </w:r>
      <w:r w:rsidRPr="000F3450">
        <w:rPr>
          <w:sz w:val="24"/>
          <w:szCs w:val="24"/>
          <w:lang w:val="en-US"/>
        </w:rPr>
        <w:t xml:space="preserve">The goal bias in the encoding of motion events. </w:t>
      </w:r>
      <w:r w:rsidRPr="001560AC">
        <w:rPr>
          <w:sz w:val="24"/>
          <w:szCs w:val="24"/>
        </w:rPr>
        <w:t xml:space="preserve">In: Günter </w:t>
      </w:r>
      <w:proofErr w:type="spellStart"/>
      <w:r w:rsidRPr="001560AC">
        <w:rPr>
          <w:sz w:val="24"/>
          <w:szCs w:val="24"/>
        </w:rPr>
        <w:t>Radden</w:t>
      </w:r>
      <w:proofErr w:type="spellEnd"/>
      <w:r w:rsidRPr="001560AC">
        <w:rPr>
          <w:sz w:val="24"/>
          <w:szCs w:val="24"/>
        </w:rPr>
        <w:t>/ Klaus-Uwe Panther (</w:t>
      </w:r>
      <w:proofErr w:type="spellStart"/>
      <w:r w:rsidRPr="001560AC">
        <w:rPr>
          <w:sz w:val="24"/>
          <w:szCs w:val="24"/>
        </w:rPr>
        <w:t>eds</w:t>
      </w:r>
      <w:proofErr w:type="spellEnd"/>
      <w:r w:rsidRPr="001560AC">
        <w:rPr>
          <w:sz w:val="24"/>
          <w:szCs w:val="24"/>
        </w:rPr>
        <w:t>.)</w:t>
      </w:r>
      <w:r w:rsidR="00897DFB" w:rsidRPr="001560AC">
        <w:rPr>
          <w:sz w:val="24"/>
          <w:szCs w:val="24"/>
        </w:rPr>
        <w:t>:</w:t>
      </w:r>
      <w:r w:rsidRPr="001560AC">
        <w:rPr>
          <w:sz w:val="24"/>
          <w:szCs w:val="24"/>
        </w:rPr>
        <w:t xml:space="preserve"> Studies in </w:t>
      </w:r>
      <w:proofErr w:type="spellStart"/>
      <w:r w:rsidRPr="001560AC">
        <w:rPr>
          <w:sz w:val="24"/>
          <w:szCs w:val="24"/>
        </w:rPr>
        <w:t>Linguistic</w:t>
      </w:r>
      <w:proofErr w:type="spellEnd"/>
      <w:r w:rsidRPr="001560AC">
        <w:rPr>
          <w:sz w:val="24"/>
          <w:szCs w:val="24"/>
        </w:rPr>
        <w:t xml:space="preserve"> Motivation. Ber</w:t>
      </w:r>
      <w:r w:rsidR="000F3450" w:rsidRPr="001560AC">
        <w:rPr>
          <w:sz w:val="24"/>
          <w:szCs w:val="24"/>
        </w:rPr>
        <w:t xml:space="preserve">lin: Walter de </w:t>
      </w:r>
      <w:proofErr w:type="spellStart"/>
      <w:r w:rsidR="000F3450" w:rsidRPr="001560AC">
        <w:rPr>
          <w:sz w:val="24"/>
          <w:szCs w:val="24"/>
        </w:rPr>
        <w:t>Gruyter</w:t>
      </w:r>
      <w:proofErr w:type="spellEnd"/>
      <w:r w:rsidR="000F3450" w:rsidRPr="001560AC">
        <w:rPr>
          <w:sz w:val="24"/>
          <w:szCs w:val="24"/>
        </w:rPr>
        <w:t xml:space="preserve">, </w:t>
      </w:r>
      <w:r w:rsidR="001560AC" w:rsidRPr="0070655C">
        <w:rPr>
          <w:sz w:val="24"/>
          <w:szCs w:val="24"/>
        </w:rPr>
        <w:t xml:space="preserve">S. </w:t>
      </w:r>
      <w:r w:rsidR="000F3450" w:rsidRPr="001560AC">
        <w:rPr>
          <w:sz w:val="24"/>
          <w:szCs w:val="24"/>
        </w:rPr>
        <w:t>249-267</w:t>
      </w:r>
    </w:p>
    <w:p w14:paraId="57665B39" w14:textId="3AE6B186" w:rsidR="00E06CEA" w:rsidRPr="000F3450" w:rsidRDefault="00E06CEA" w:rsidP="000F3450">
      <w:pPr>
        <w:pStyle w:val="BTLiteratur"/>
        <w:ind w:left="426" w:hanging="426"/>
        <w:rPr>
          <w:sz w:val="24"/>
          <w:szCs w:val="24"/>
          <w:lang w:val="en-US"/>
        </w:rPr>
      </w:pPr>
      <w:r w:rsidRPr="000F3450">
        <w:rPr>
          <w:sz w:val="24"/>
          <w:szCs w:val="24"/>
          <w:lang w:val="en-US"/>
        </w:rPr>
        <w:t>Searle, John R. (1979)</w:t>
      </w:r>
      <w:r w:rsidR="00B267DF" w:rsidRPr="000F3450">
        <w:rPr>
          <w:sz w:val="24"/>
          <w:szCs w:val="24"/>
          <w:lang w:val="en-US"/>
        </w:rPr>
        <w:t>:</w:t>
      </w:r>
      <w:r w:rsidRPr="000F3450">
        <w:rPr>
          <w:sz w:val="24"/>
          <w:szCs w:val="24"/>
          <w:lang w:val="en-US"/>
        </w:rPr>
        <w:t xml:space="preserve"> Expression and Meaning. Studies in the Theory of Speech Acts. Cambridge, Ma</w:t>
      </w:r>
      <w:r w:rsidR="000F3450" w:rsidRPr="000F3450">
        <w:rPr>
          <w:sz w:val="24"/>
          <w:szCs w:val="24"/>
          <w:lang w:val="en-US"/>
        </w:rPr>
        <w:t>ss.: Cambridge University Press</w:t>
      </w:r>
      <w:r w:rsidRPr="000F3450">
        <w:rPr>
          <w:sz w:val="24"/>
          <w:szCs w:val="24"/>
          <w:lang w:val="en-US"/>
        </w:rPr>
        <w:t xml:space="preserve"> </w:t>
      </w:r>
    </w:p>
    <w:p w14:paraId="0CC66F94" w14:textId="37C5EC12" w:rsidR="00E06CEA" w:rsidRPr="000F3450" w:rsidRDefault="00E06CEA" w:rsidP="000F3450">
      <w:pPr>
        <w:pStyle w:val="BTLiteratur"/>
        <w:rPr>
          <w:sz w:val="24"/>
          <w:szCs w:val="24"/>
          <w:lang w:val="en-US"/>
        </w:rPr>
      </w:pPr>
      <w:proofErr w:type="spellStart"/>
      <w:r w:rsidRPr="000F3450">
        <w:rPr>
          <w:sz w:val="24"/>
          <w:szCs w:val="24"/>
          <w:lang w:val="en-US"/>
        </w:rPr>
        <w:t>Talmy</w:t>
      </w:r>
      <w:proofErr w:type="spellEnd"/>
      <w:r w:rsidRPr="000F3450">
        <w:rPr>
          <w:sz w:val="24"/>
          <w:szCs w:val="24"/>
          <w:lang w:val="en-US"/>
        </w:rPr>
        <w:t>, Leonard (2000)</w:t>
      </w:r>
      <w:r w:rsidR="00B267DF" w:rsidRPr="000F3450">
        <w:rPr>
          <w:sz w:val="24"/>
          <w:szCs w:val="24"/>
          <w:lang w:val="en-US"/>
        </w:rPr>
        <w:t>:</w:t>
      </w:r>
      <w:r w:rsidRPr="000F3450">
        <w:rPr>
          <w:sz w:val="24"/>
          <w:szCs w:val="24"/>
          <w:lang w:val="en-US"/>
        </w:rPr>
        <w:t xml:space="preserve"> </w:t>
      </w:r>
      <w:r w:rsidRPr="000F3450">
        <w:rPr>
          <w:iCs/>
          <w:sz w:val="24"/>
          <w:szCs w:val="24"/>
          <w:lang w:val="en-US"/>
        </w:rPr>
        <w:t>Toward a Cognitive Semantics</w:t>
      </w:r>
      <w:r w:rsidRPr="000F3450">
        <w:rPr>
          <w:sz w:val="24"/>
          <w:szCs w:val="24"/>
          <w:lang w:val="en-US"/>
        </w:rPr>
        <w:t xml:space="preserve">. </w:t>
      </w:r>
      <w:r w:rsidR="000F3450" w:rsidRPr="000F3450">
        <w:rPr>
          <w:sz w:val="24"/>
          <w:szCs w:val="24"/>
          <w:lang w:val="en-US"/>
        </w:rPr>
        <w:t>Cambridge, MA: MIT Press</w:t>
      </w:r>
    </w:p>
    <w:p w14:paraId="33B33A63" w14:textId="5A9FC47E" w:rsidR="001C0720" w:rsidRPr="000F3450" w:rsidRDefault="001C0720" w:rsidP="000F3450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Roman" w:eastAsia="TimesNewRoman" w:hAnsi="Times Roman"/>
          <w:sz w:val="24"/>
          <w:szCs w:val="24"/>
          <w:lang w:val="en-US"/>
        </w:rPr>
      </w:pPr>
      <w:proofErr w:type="spellStart"/>
      <w:r w:rsidRPr="000F3450">
        <w:rPr>
          <w:rFonts w:ascii="Times Roman" w:eastAsia="TimesNewRoman" w:hAnsi="Times Roman"/>
          <w:sz w:val="24"/>
          <w:szCs w:val="24"/>
          <w:lang w:val="en-US"/>
        </w:rPr>
        <w:t>Traugott</w:t>
      </w:r>
      <w:proofErr w:type="spellEnd"/>
      <w:r w:rsidRPr="000F3450">
        <w:rPr>
          <w:rFonts w:ascii="Times Roman" w:eastAsia="TimesNewRoman" w:hAnsi="Times Roman"/>
          <w:sz w:val="24"/>
          <w:szCs w:val="24"/>
          <w:lang w:val="en-US"/>
        </w:rPr>
        <w:t xml:space="preserve">, Elizabeth </w:t>
      </w:r>
      <w:proofErr w:type="spellStart"/>
      <w:r w:rsidRPr="000F3450">
        <w:rPr>
          <w:rFonts w:ascii="Times Roman" w:eastAsia="TimesNewRoman" w:hAnsi="Times Roman"/>
          <w:sz w:val="24"/>
          <w:szCs w:val="24"/>
          <w:lang w:val="en-US"/>
        </w:rPr>
        <w:t>Closs</w:t>
      </w:r>
      <w:proofErr w:type="spellEnd"/>
      <w:r w:rsidRPr="000F3450">
        <w:rPr>
          <w:rFonts w:ascii="Times Roman" w:eastAsia="TimesNewRoman" w:hAnsi="Times Roman"/>
          <w:sz w:val="24"/>
          <w:szCs w:val="24"/>
          <w:lang w:val="en-US"/>
        </w:rPr>
        <w:t xml:space="preserve"> (2008): </w:t>
      </w:r>
      <w:proofErr w:type="spellStart"/>
      <w:r w:rsidRPr="000F3450">
        <w:rPr>
          <w:rFonts w:ascii="Times Roman" w:eastAsia="TimesNewRoman" w:hAnsi="Times Roman"/>
          <w:sz w:val="24"/>
          <w:szCs w:val="24"/>
          <w:lang w:val="en-US"/>
        </w:rPr>
        <w:t>Grammaticalization</w:t>
      </w:r>
      <w:proofErr w:type="spellEnd"/>
      <w:r w:rsidRPr="000F3450">
        <w:rPr>
          <w:rFonts w:ascii="Times Roman" w:eastAsia="TimesNewRoman" w:hAnsi="Times Roman"/>
          <w:sz w:val="24"/>
          <w:szCs w:val="24"/>
          <w:lang w:val="en-US"/>
        </w:rPr>
        <w:t xml:space="preserve">, constructions and the incremental development of language: suggestions for the development of degree modifiers in English. In: </w:t>
      </w:r>
      <w:proofErr w:type="spellStart"/>
      <w:r w:rsidRPr="000F3450">
        <w:rPr>
          <w:rFonts w:ascii="Times Roman" w:eastAsia="TimesNewRoman" w:hAnsi="Times Roman"/>
          <w:sz w:val="24"/>
          <w:szCs w:val="24"/>
          <w:lang w:val="en-US"/>
        </w:rPr>
        <w:t>Eckhardt</w:t>
      </w:r>
      <w:proofErr w:type="spellEnd"/>
      <w:r w:rsidR="00897DFB">
        <w:rPr>
          <w:rFonts w:ascii="Times Roman" w:eastAsia="TimesNewRoman" w:hAnsi="Times Roman"/>
          <w:sz w:val="24"/>
          <w:szCs w:val="24"/>
          <w:lang w:val="en-US"/>
        </w:rPr>
        <w:t xml:space="preserve">, </w:t>
      </w:r>
      <w:r w:rsidR="00897DFB" w:rsidRPr="000F3450">
        <w:rPr>
          <w:rFonts w:ascii="Times Roman" w:eastAsia="TimesNewRoman" w:hAnsi="Times Roman"/>
          <w:sz w:val="24"/>
          <w:szCs w:val="24"/>
          <w:lang w:val="en-US"/>
        </w:rPr>
        <w:t>Regine</w:t>
      </w:r>
      <w:r w:rsidRPr="000F3450">
        <w:rPr>
          <w:rFonts w:ascii="Times Roman" w:eastAsia="TimesNewRoman" w:hAnsi="Times Roman"/>
          <w:sz w:val="24"/>
          <w:szCs w:val="24"/>
          <w:lang w:val="en-US"/>
        </w:rPr>
        <w:t xml:space="preserve">/ </w:t>
      </w:r>
      <w:proofErr w:type="spellStart"/>
      <w:r w:rsidR="00897DFB">
        <w:rPr>
          <w:rFonts w:ascii="Times Roman" w:eastAsia="TimesNewRoman" w:hAnsi="Times Roman"/>
          <w:sz w:val="24"/>
          <w:szCs w:val="24"/>
          <w:lang w:val="en-US"/>
        </w:rPr>
        <w:t>Jäger</w:t>
      </w:r>
      <w:proofErr w:type="spellEnd"/>
      <w:r w:rsidR="00897DFB">
        <w:rPr>
          <w:rFonts w:ascii="Times Roman" w:eastAsia="TimesNewRoman" w:hAnsi="Times Roman"/>
          <w:sz w:val="24"/>
          <w:szCs w:val="24"/>
          <w:lang w:val="en-US"/>
        </w:rPr>
        <w:t>, Gerhard</w:t>
      </w:r>
      <w:r w:rsidRPr="000F3450">
        <w:rPr>
          <w:rFonts w:ascii="Times Roman" w:eastAsia="TimesNewRoman" w:hAnsi="Times Roman"/>
          <w:sz w:val="24"/>
          <w:szCs w:val="24"/>
          <w:lang w:val="en-US"/>
        </w:rPr>
        <w:t xml:space="preserve">/ </w:t>
      </w:r>
      <w:proofErr w:type="spellStart"/>
      <w:r w:rsidR="00897DFB" w:rsidRPr="000F3450">
        <w:rPr>
          <w:rFonts w:ascii="Times Roman" w:eastAsia="TimesNewRoman" w:hAnsi="Times Roman"/>
          <w:sz w:val="24"/>
          <w:szCs w:val="24"/>
          <w:lang w:val="en-US"/>
        </w:rPr>
        <w:t>Veenstra</w:t>
      </w:r>
      <w:proofErr w:type="spellEnd"/>
      <w:r w:rsidR="00897DFB">
        <w:rPr>
          <w:rFonts w:ascii="Times Roman" w:eastAsia="TimesNewRoman" w:hAnsi="Times Roman"/>
          <w:sz w:val="24"/>
          <w:szCs w:val="24"/>
          <w:lang w:val="en-US"/>
        </w:rPr>
        <w:t>,</w:t>
      </w:r>
      <w:r w:rsidR="00897DFB" w:rsidRPr="000F3450">
        <w:rPr>
          <w:rFonts w:ascii="Times Roman" w:eastAsia="TimesNewRoman" w:hAnsi="Times Roman"/>
          <w:sz w:val="24"/>
          <w:szCs w:val="24"/>
          <w:lang w:val="en-US"/>
        </w:rPr>
        <w:t xml:space="preserve"> </w:t>
      </w:r>
      <w:proofErr w:type="spellStart"/>
      <w:r w:rsidRPr="000F3450">
        <w:rPr>
          <w:rFonts w:ascii="Times Roman" w:eastAsia="TimesNewRoman" w:hAnsi="Times Roman"/>
          <w:sz w:val="24"/>
          <w:szCs w:val="24"/>
          <w:lang w:val="en-US"/>
        </w:rPr>
        <w:t>Tonjes</w:t>
      </w:r>
      <w:proofErr w:type="spellEnd"/>
      <w:r w:rsidRPr="000F3450">
        <w:rPr>
          <w:rFonts w:ascii="Times Roman" w:eastAsia="TimesNewRoman" w:hAnsi="Times Roman"/>
          <w:sz w:val="24"/>
          <w:szCs w:val="24"/>
          <w:lang w:val="en-US"/>
        </w:rPr>
        <w:t xml:space="preserve"> (eds.)</w:t>
      </w:r>
      <w:r w:rsidR="00897DFB">
        <w:rPr>
          <w:rFonts w:ascii="Times Roman" w:eastAsia="TimesNewRoman" w:hAnsi="Times Roman"/>
          <w:sz w:val="24"/>
          <w:szCs w:val="24"/>
          <w:lang w:val="en-US"/>
        </w:rPr>
        <w:t>:</w:t>
      </w:r>
      <w:r w:rsidRPr="000F3450">
        <w:rPr>
          <w:rFonts w:ascii="Times Roman" w:eastAsia="TimesNewRoman" w:hAnsi="Times Roman"/>
          <w:sz w:val="24"/>
          <w:szCs w:val="24"/>
          <w:lang w:val="en-US"/>
        </w:rPr>
        <w:t xml:space="preserve"> Variation, selection, development: probing the evolutionary model of language change</w:t>
      </w:r>
      <w:r w:rsidR="000F3450" w:rsidRPr="000F3450">
        <w:rPr>
          <w:rFonts w:ascii="Times Roman" w:eastAsia="TimesNewRoman" w:hAnsi="Times Roman"/>
          <w:sz w:val="24"/>
          <w:szCs w:val="24"/>
          <w:lang w:val="en-US"/>
        </w:rPr>
        <w:t xml:space="preserve">. New York, </w:t>
      </w:r>
      <w:r w:rsidR="001560AC">
        <w:rPr>
          <w:sz w:val="24"/>
          <w:szCs w:val="24"/>
          <w:lang w:val="en-US"/>
        </w:rPr>
        <w:t xml:space="preserve">S. </w:t>
      </w:r>
      <w:r w:rsidR="000F3450" w:rsidRPr="000F3450">
        <w:rPr>
          <w:rFonts w:ascii="Times Roman" w:eastAsia="TimesNewRoman" w:hAnsi="Times Roman"/>
          <w:sz w:val="24"/>
          <w:szCs w:val="24"/>
          <w:lang w:val="en-US"/>
        </w:rPr>
        <w:t>219-250</w:t>
      </w:r>
    </w:p>
    <w:p w14:paraId="7DD3B596" w14:textId="33F1FAB7" w:rsidR="00E06CEA" w:rsidRPr="000F3450" w:rsidRDefault="00E06CEA" w:rsidP="000F3450">
      <w:pPr>
        <w:pStyle w:val="BTLiteratur"/>
        <w:ind w:left="426" w:hanging="426"/>
        <w:rPr>
          <w:sz w:val="24"/>
          <w:szCs w:val="24"/>
          <w:lang w:val="en-US"/>
        </w:rPr>
      </w:pPr>
      <w:proofErr w:type="spellStart"/>
      <w:r w:rsidRPr="000F3450">
        <w:rPr>
          <w:sz w:val="24"/>
          <w:szCs w:val="24"/>
          <w:lang w:val="en-US"/>
        </w:rPr>
        <w:t>Ungerer</w:t>
      </w:r>
      <w:proofErr w:type="spellEnd"/>
      <w:r w:rsidRPr="000F3450">
        <w:rPr>
          <w:sz w:val="24"/>
          <w:szCs w:val="24"/>
          <w:lang w:val="en-US"/>
        </w:rPr>
        <w:t>, Friedrich/ Hans-</w:t>
      </w:r>
      <w:proofErr w:type="spellStart"/>
      <w:r w:rsidRPr="000F3450">
        <w:rPr>
          <w:sz w:val="24"/>
          <w:szCs w:val="24"/>
          <w:lang w:val="en-US"/>
        </w:rPr>
        <w:t>Jörg</w:t>
      </w:r>
      <w:proofErr w:type="spellEnd"/>
      <w:r w:rsidRPr="000F3450">
        <w:rPr>
          <w:sz w:val="24"/>
          <w:szCs w:val="24"/>
          <w:lang w:val="en-US"/>
        </w:rPr>
        <w:t xml:space="preserve"> Schmidt (1996)</w:t>
      </w:r>
      <w:r w:rsidR="00B267DF" w:rsidRPr="000F3450">
        <w:rPr>
          <w:sz w:val="24"/>
          <w:szCs w:val="24"/>
          <w:lang w:val="en-US"/>
        </w:rPr>
        <w:t>:</w:t>
      </w:r>
      <w:r w:rsidRPr="000F3450">
        <w:rPr>
          <w:sz w:val="24"/>
          <w:szCs w:val="24"/>
          <w:lang w:val="en-US"/>
        </w:rPr>
        <w:t xml:space="preserve"> An Introduction to Cognitive Linguistics</w:t>
      </w:r>
      <w:r w:rsidR="000F3450" w:rsidRPr="000F3450">
        <w:rPr>
          <w:sz w:val="24"/>
          <w:szCs w:val="24"/>
          <w:lang w:val="en-US"/>
        </w:rPr>
        <w:t>. London: Longman</w:t>
      </w:r>
      <w:r w:rsidRPr="000F3450">
        <w:rPr>
          <w:sz w:val="24"/>
          <w:szCs w:val="24"/>
          <w:lang w:val="en-US"/>
        </w:rPr>
        <w:t xml:space="preserve"> </w:t>
      </w:r>
    </w:p>
    <w:p w14:paraId="3DEA4297" w14:textId="2886E8DA" w:rsidR="00E06CEA" w:rsidRPr="001560AC" w:rsidRDefault="00E06CEA" w:rsidP="000F3450">
      <w:pPr>
        <w:pStyle w:val="BTLiteratur"/>
        <w:ind w:left="426" w:hanging="426"/>
        <w:rPr>
          <w:sz w:val="24"/>
          <w:szCs w:val="24"/>
          <w:lang w:val="fr-FR"/>
        </w:rPr>
      </w:pPr>
      <w:proofErr w:type="spellStart"/>
      <w:r w:rsidRPr="000F3450">
        <w:rPr>
          <w:sz w:val="24"/>
          <w:szCs w:val="24"/>
          <w:lang w:val="en-US"/>
        </w:rPr>
        <w:t>Verspoor</w:t>
      </w:r>
      <w:proofErr w:type="spellEnd"/>
      <w:r w:rsidRPr="000F3450">
        <w:rPr>
          <w:sz w:val="24"/>
          <w:szCs w:val="24"/>
          <w:lang w:val="en-US"/>
        </w:rPr>
        <w:t xml:space="preserve">, </w:t>
      </w:r>
      <w:proofErr w:type="spellStart"/>
      <w:r w:rsidRPr="000F3450">
        <w:rPr>
          <w:sz w:val="24"/>
          <w:szCs w:val="24"/>
          <w:lang w:val="en-US"/>
        </w:rPr>
        <w:t>Marjolijn</w:t>
      </w:r>
      <w:proofErr w:type="spellEnd"/>
      <w:r w:rsidRPr="000F3450">
        <w:rPr>
          <w:sz w:val="24"/>
          <w:szCs w:val="24"/>
          <w:lang w:val="en-US"/>
        </w:rPr>
        <w:t xml:space="preserve">/ </w:t>
      </w:r>
      <w:r w:rsidR="00B71797" w:rsidRPr="000F3450">
        <w:rPr>
          <w:sz w:val="24"/>
          <w:szCs w:val="24"/>
          <w:lang w:val="en-US"/>
        </w:rPr>
        <w:t>Dirven</w:t>
      </w:r>
      <w:r w:rsidR="00897DFB">
        <w:rPr>
          <w:sz w:val="24"/>
          <w:szCs w:val="24"/>
          <w:lang w:val="en-US"/>
        </w:rPr>
        <w:t>, René</w:t>
      </w:r>
      <w:r w:rsidR="00B71797" w:rsidRPr="000F3450">
        <w:rPr>
          <w:sz w:val="24"/>
          <w:szCs w:val="24"/>
          <w:lang w:val="en-US"/>
        </w:rPr>
        <w:t xml:space="preserve">/ </w:t>
      </w:r>
      <w:proofErr w:type="spellStart"/>
      <w:r w:rsidR="00B71797" w:rsidRPr="000F3450">
        <w:rPr>
          <w:sz w:val="24"/>
          <w:szCs w:val="24"/>
          <w:lang w:val="en-US"/>
        </w:rPr>
        <w:t>Radden</w:t>
      </w:r>
      <w:proofErr w:type="spellEnd"/>
      <w:r w:rsidR="00897DFB">
        <w:rPr>
          <w:sz w:val="24"/>
          <w:szCs w:val="24"/>
          <w:lang w:val="en-US"/>
        </w:rPr>
        <w:t xml:space="preserve">, </w:t>
      </w:r>
      <w:r w:rsidR="00897DFB" w:rsidRPr="000F3450">
        <w:rPr>
          <w:sz w:val="24"/>
          <w:szCs w:val="24"/>
          <w:lang w:val="en-US"/>
        </w:rPr>
        <w:t>Günter</w:t>
      </w:r>
      <w:r w:rsidR="00B71797" w:rsidRPr="000F3450">
        <w:rPr>
          <w:sz w:val="24"/>
          <w:szCs w:val="24"/>
          <w:lang w:val="en-US"/>
        </w:rPr>
        <w:t xml:space="preserve"> (1999)</w:t>
      </w:r>
      <w:r w:rsidR="00B267DF" w:rsidRPr="000F3450">
        <w:rPr>
          <w:sz w:val="24"/>
          <w:szCs w:val="24"/>
          <w:lang w:val="en-US"/>
        </w:rPr>
        <w:t>:</w:t>
      </w:r>
      <w:r w:rsidR="00B71797" w:rsidRPr="000F3450">
        <w:rPr>
          <w:sz w:val="24"/>
          <w:szCs w:val="24"/>
          <w:lang w:val="en-US"/>
        </w:rPr>
        <w:t xml:space="preserve"> </w:t>
      </w:r>
      <w:r w:rsidRPr="000F3450">
        <w:rPr>
          <w:sz w:val="24"/>
          <w:szCs w:val="24"/>
          <w:lang w:val="en-US"/>
        </w:rPr>
        <w:t>Pu</w:t>
      </w:r>
      <w:r w:rsidR="00B71797" w:rsidRPr="000F3450">
        <w:rPr>
          <w:sz w:val="24"/>
          <w:szCs w:val="24"/>
          <w:lang w:val="en-US"/>
        </w:rPr>
        <w:t>tting concepts together: Syntax</w:t>
      </w:r>
      <w:r w:rsidRPr="000F3450">
        <w:rPr>
          <w:sz w:val="24"/>
          <w:szCs w:val="24"/>
          <w:lang w:val="en-US"/>
        </w:rPr>
        <w:t>. In: Dirven</w:t>
      </w:r>
      <w:r w:rsidR="00897DFB">
        <w:rPr>
          <w:sz w:val="24"/>
          <w:szCs w:val="24"/>
          <w:lang w:val="en-US"/>
        </w:rPr>
        <w:t xml:space="preserve">, </w:t>
      </w:r>
      <w:r w:rsidR="00897DFB" w:rsidRPr="000F3450">
        <w:rPr>
          <w:sz w:val="24"/>
          <w:szCs w:val="24"/>
          <w:lang w:val="en-US"/>
        </w:rPr>
        <w:t>René</w:t>
      </w:r>
      <w:r w:rsidRPr="000F3450">
        <w:rPr>
          <w:sz w:val="24"/>
          <w:szCs w:val="24"/>
          <w:lang w:val="en-US"/>
        </w:rPr>
        <w:t xml:space="preserve">/ </w:t>
      </w:r>
      <w:proofErr w:type="spellStart"/>
      <w:r w:rsidRPr="000F3450">
        <w:rPr>
          <w:sz w:val="24"/>
          <w:szCs w:val="24"/>
          <w:lang w:val="en-US"/>
        </w:rPr>
        <w:t>Verspoor</w:t>
      </w:r>
      <w:proofErr w:type="spellEnd"/>
      <w:r w:rsidR="00897DFB">
        <w:rPr>
          <w:sz w:val="24"/>
          <w:szCs w:val="24"/>
          <w:lang w:val="en-US"/>
        </w:rPr>
        <w:t xml:space="preserve">, </w:t>
      </w:r>
      <w:proofErr w:type="spellStart"/>
      <w:r w:rsidR="00897DFB" w:rsidRPr="000F3450">
        <w:rPr>
          <w:sz w:val="24"/>
          <w:szCs w:val="24"/>
          <w:lang w:val="en-US"/>
        </w:rPr>
        <w:t>Marjolijn</w:t>
      </w:r>
      <w:proofErr w:type="spellEnd"/>
      <w:r w:rsidRPr="000F3450">
        <w:rPr>
          <w:sz w:val="24"/>
          <w:szCs w:val="24"/>
          <w:lang w:val="en-US"/>
        </w:rPr>
        <w:t xml:space="preserve"> (eds.)</w:t>
      </w:r>
      <w:r w:rsidR="00897DFB">
        <w:rPr>
          <w:sz w:val="24"/>
          <w:szCs w:val="24"/>
          <w:lang w:val="en-US"/>
        </w:rPr>
        <w:t>:</w:t>
      </w:r>
      <w:r w:rsidRPr="000F3450">
        <w:rPr>
          <w:sz w:val="24"/>
          <w:szCs w:val="24"/>
          <w:lang w:val="en-US"/>
        </w:rPr>
        <w:t xml:space="preserve"> Cognitive Exploration of Language and Linguistics. </w:t>
      </w:r>
      <w:r w:rsidR="000F3450" w:rsidRPr="001560AC">
        <w:rPr>
          <w:sz w:val="24"/>
          <w:szCs w:val="24"/>
          <w:lang w:val="fr-FR"/>
        </w:rPr>
        <w:t xml:space="preserve">Amsterdam: Benjamins, </w:t>
      </w:r>
      <w:r w:rsidR="001560AC" w:rsidRPr="0070655C">
        <w:rPr>
          <w:sz w:val="24"/>
          <w:szCs w:val="24"/>
          <w:lang w:val="fr-FR"/>
        </w:rPr>
        <w:t xml:space="preserve">S. </w:t>
      </w:r>
      <w:r w:rsidR="000F3450" w:rsidRPr="001560AC">
        <w:rPr>
          <w:sz w:val="24"/>
          <w:szCs w:val="24"/>
          <w:lang w:val="fr-FR"/>
        </w:rPr>
        <w:t>87-115</w:t>
      </w:r>
    </w:p>
    <w:p w14:paraId="5F096183" w14:textId="74695BEA" w:rsidR="009D41BA" w:rsidRPr="001560AC" w:rsidRDefault="009D41BA" w:rsidP="000F3450">
      <w:pPr>
        <w:pStyle w:val="KeinLeerraum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897DFB">
        <w:rPr>
          <w:sz w:val="24"/>
          <w:szCs w:val="24"/>
          <w:lang w:val="fr-FR"/>
        </w:rPr>
        <w:t xml:space="preserve">Vinay, Jean-Paul/ </w:t>
      </w:r>
      <w:proofErr w:type="spellStart"/>
      <w:r w:rsidR="00897DFB" w:rsidRPr="00897DFB">
        <w:rPr>
          <w:sz w:val="24"/>
          <w:szCs w:val="24"/>
          <w:lang w:val="fr-FR"/>
        </w:rPr>
        <w:t>Darbelnet</w:t>
      </w:r>
      <w:proofErr w:type="spellEnd"/>
      <w:r w:rsidR="00897DFB" w:rsidRPr="00897DFB">
        <w:rPr>
          <w:sz w:val="24"/>
          <w:szCs w:val="24"/>
          <w:lang w:val="fr-FR"/>
        </w:rPr>
        <w:t xml:space="preserve">, </w:t>
      </w:r>
      <w:r w:rsidRPr="00897DFB">
        <w:rPr>
          <w:sz w:val="24"/>
          <w:szCs w:val="24"/>
          <w:lang w:val="fr-FR"/>
        </w:rPr>
        <w:t>Jean Louis (2004)</w:t>
      </w:r>
      <w:r w:rsidR="00B267DF" w:rsidRPr="00897DFB">
        <w:rPr>
          <w:sz w:val="24"/>
          <w:szCs w:val="24"/>
          <w:lang w:val="fr-FR"/>
        </w:rPr>
        <w:t>:</w:t>
      </w:r>
      <w:r w:rsidR="004949DD" w:rsidRPr="00897DFB">
        <w:rPr>
          <w:sz w:val="24"/>
          <w:szCs w:val="24"/>
          <w:lang w:val="fr-FR"/>
        </w:rPr>
        <w:t xml:space="preserve"> </w:t>
      </w:r>
      <w:r w:rsidRPr="00897DFB">
        <w:rPr>
          <w:sz w:val="24"/>
          <w:szCs w:val="24"/>
          <w:lang w:val="fr-FR"/>
        </w:rPr>
        <w:t>Stylistique comparée du Français et de l</w:t>
      </w:r>
      <w:r w:rsidR="00F07609" w:rsidRPr="00897DFB">
        <w:rPr>
          <w:sz w:val="24"/>
          <w:szCs w:val="24"/>
          <w:lang w:val="fr-FR"/>
        </w:rPr>
        <w:t>’</w:t>
      </w:r>
      <w:r w:rsidRPr="00897DFB">
        <w:rPr>
          <w:sz w:val="24"/>
          <w:szCs w:val="24"/>
          <w:lang w:val="fr-FR"/>
        </w:rPr>
        <w:t xml:space="preserve">Anglais. </w:t>
      </w:r>
      <w:r w:rsidR="000F3450" w:rsidRPr="001560AC">
        <w:rPr>
          <w:sz w:val="24"/>
          <w:szCs w:val="24"/>
        </w:rPr>
        <w:t>Paris: Didier</w:t>
      </w:r>
    </w:p>
    <w:p w14:paraId="05EEC372" w14:textId="3F974034" w:rsidR="005B3F3E" w:rsidRPr="000F3450" w:rsidRDefault="003829E8" w:rsidP="000F3450">
      <w:pPr>
        <w:pStyle w:val="KeinLeerraum"/>
        <w:tabs>
          <w:tab w:val="left" w:pos="426"/>
        </w:tabs>
        <w:ind w:left="426" w:hanging="426"/>
        <w:jc w:val="both"/>
        <w:rPr>
          <w:sz w:val="24"/>
          <w:szCs w:val="24"/>
        </w:rPr>
      </w:pPr>
      <w:r w:rsidRPr="001560AC">
        <w:rPr>
          <w:sz w:val="24"/>
          <w:szCs w:val="24"/>
        </w:rPr>
        <w:t>Welke, Klaus (2</w:t>
      </w:r>
      <w:r w:rsidRPr="000F3450">
        <w:rPr>
          <w:sz w:val="24"/>
          <w:szCs w:val="24"/>
        </w:rPr>
        <w:t>009)</w:t>
      </w:r>
      <w:r w:rsidR="00B267DF" w:rsidRPr="000F3450">
        <w:rPr>
          <w:sz w:val="24"/>
          <w:szCs w:val="24"/>
        </w:rPr>
        <w:t>:</w:t>
      </w:r>
      <w:r w:rsidR="00B71797" w:rsidRPr="000F3450">
        <w:rPr>
          <w:sz w:val="24"/>
          <w:szCs w:val="24"/>
        </w:rPr>
        <w:t xml:space="preserve"> </w:t>
      </w:r>
      <w:r w:rsidR="005B3F3E" w:rsidRPr="000F3450">
        <w:rPr>
          <w:sz w:val="24"/>
          <w:szCs w:val="24"/>
        </w:rPr>
        <w:t>Konstruktionsvererbung, Valenzvererbung und die Rei</w:t>
      </w:r>
      <w:r w:rsidR="00B71797" w:rsidRPr="000F3450">
        <w:rPr>
          <w:sz w:val="24"/>
          <w:szCs w:val="24"/>
        </w:rPr>
        <w:t>chweite von Konstruktionen</w:t>
      </w:r>
      <w:r w:rsidRPr="000F3450">
        <w:rPr>
          <w:sz w:val="24"/>
          <w:szCs w:val="24"/>
        </w:rPr>
        <w:t>.</w:t>
      </w:r>
      <w:r w:rsidR="005B3F3E" w:rsidRPr="000F3450">
        <w:rPr>
          <w:sz w:val="24"/>
          <w:szCs w:val="24"/>
        </w:rPr>
        <w:t xml:space="preserve"> Zeitschrift für germanistische Linguistik 37, </w:t>
      </w:r>
      <w:r w:rsidR="001560AC" w:rsidRPr="0070655C">
        <w:rPr>
          <w:sz w:val="24"/>
          <w:szCs w:val="24"/>
        </w:rPr>
        <w:t xml:space="preserve">S. </w:t>
      </w:r>
      <w:r w:rsidR="005B3F3E" w:rsidRPr="000F3450">
        <w:rPr>
          <w:sz w:val="24"/>
          <w:szCs w:val="24"/>
        </w:rPr>
        <w:t>514-543</w:t>
      </w:r>
    </w:p>
    <w:p w14:paraId="33CCB29F" w14:textId="030DE51F" w:rsidR="005B3F3E" w:rsidRPr="0070655C" w:rsidRDefault="003829E8" w:rsidP="000F3450">
      <w:pPr>
        <w:pStyle w:val="KeinLeerraum"/>
        <w:jc w:val="both"/>
        <w:rPr>
          <w:sz w:val="24"/>
          <w:szCs w:val="24"/>
          <w:lang w:val="en-US"/>
        </w:rPr>
      </w:pPr>
      <w:r w:rsidRPr="000F3450">
        <w:rPr>
          <w:sz w:val="24"/>
          <w:szCs w:val="24"/>
        </w:rPr>
        <w:t>Welke, Klaus (20</w:t>
      </w:r>
      <w:r w:rsidR="0013520B" w:rsidRPr="000F3450">
        <w:rPr>
          <w:sz w:val="24"/>
          <w:szCs w:val="24"/>
        </w:rPr>
        <w:t>1</w:t>
      </w:r>
      <w:r w:rsidRPr="000F3450">
        <w:rPr>
          <w:sz w:val="24"/>
          <w:szCs w:val="24"/>
        </w:rPr>
        <w:t>1)</w:t>
      </w:r>
      <w:r w:rsidR="00B267DF" w:rsidRPr="000F3450">
        <w:rPr>
          <w:sz w:val="24"/>
          <w:szCs w:val="24"/>
        </w:rPr>
        <w:t>:</w:t>
      </w:r>
      <w:r w:rsidR="005B3F3E" w:rsidRPr="000F3450">
        <w:rPr>
          <w:sz w:val="24"/>
          <w:szCs w:val="24"/>
        </w:rPr>
        <w:t xml:space="preserve"> Valenzgrammatik des Deutschen. </w:t>
      </w:r>
      <w:r w:rsidR="005B3F3E" w:rsidRPr="0070655C">
        <w:rPr>
          <w:sz w:val="24"/>
          <w:szCs w:val="24"/>
          <w:lang w:val="en-US"/>
        </w:rPr>
        <w:t xml:space="preserve">Berlin/New York: de </w:t>
      </w:r>
      <w:proofErr w:type="spellStart"/>
      <w:r w:rsidR="005B3F3E" w:rsidRPr="0070655C">
        <w:rPr>
          <w:sz w:val="24"/>
          <w:szCs w:val="24"/>
          <w:lang w:val="en-US"/>
        </w:rPr>
        <w:t>Gruyter</w:t>
      </w:r>
      <w:proofErr w:type="spellEnd"/>
    </w:p>
    <w:p w14:paraId="4EED5F2B" w14:textId="40747847" w:rsidR="00D23A79" w:rsidRPr="000F3450" w:rsidRDefault="003829E8" w:rsidP="000F3450">
      <w:pPr>
        <w:pStyle w:val="KeinLeerraum"/>
        <w:tabs>
          <w:tab w:val="left" w:pos="284"/>
        </w:tabs>
        <w:ind w:left="426" w:hanging="426"/>
        <w:jc w:val="both"/>
        <w:rPr>
          <w:sz w:val="24"/>
          <w:szCs w:val="24"/>
          <w:lang w:val="en-US"/>
        </w:rPr>
      </w:pPr>
      <w:r w:rsidRPr="000F3450">
        <w:rPr>
          <w:sz w:val="24"/>
          <w:szCs w:val="24"/>
          <w:lang w:val="en-US"/>
        </w:rPr>
        <w:t>Wilder, Christopher (2008)</w:t>
      </w:r>
      <w:r w:rsidR="00904C17" w:rsidRPr="000F3450">
        <w:rPr>
          <w:sz w:val="24"/>
          <w:szCs w:val="24"/>
          <w:lang w:val="en-US"/>
        </w:rPr>
        <w:t>:</w:t>
      </w:r>
      <w:r w:rsidR="00D23A79" w:rsidRPr="000F3450">
        <w:rPr>
          <w:sz w:val="24"/>
          <w:szCs w:val="24"/>
          <w:lang w:val="en-US"/>
        </w:rPr>
        <w:t xml:space="preserve"> The PP-with-DP construction. In: </w:t>
      </w:r>
      <w:proofErr w:type="spellStart"/>
      <w:r w:rsidRPr="000F3450">
        <w:rPr>
          <w:sz w:val="24"/>
          <w:szCs w:val="24"/>
          <w:lang w:val="en-US"/>
        </w:rPr>
        <w:t>Witko</w:t>
      </w:r>
      <w:r w:rsidR="00464CC1" w:rsidRPr="000F3450">
        <w:rPr>
          <w:sz w:val="24"/>
          <w:szCs w:val="24"/>
          <w:lang w:val="en-US"/>
        </w:rPr>
        <w:t>s</w:t>
      </w:r>
      <w:proofErr w:type="spellEnd"/>
      <w:r w:rsidR="00897DFB">
        <w:rPr>
          <w:sz w:val="24"/>
          <w:szCs w:val="24"/>
          <w:lang w:val="en-US"/>
        </w:rPr>
        <w:t xml:space="preserve">, </w:t>
      </w:r>
      <w:r w:rsidR="00897DFB" w:rsidRPr="000F3450">
        <w:rPr>
          <w:sz w:val="24"/>
          <w:szCs w:val="24"/>
          <w:lang w:val="en-US"/>
        </w:rPr>
        <w:t>Jacek</w:t>
      </w:r>
      <w:r w:rsidR="00897DFB">
        <w:rPr>
          <w:sz w:val="24"/>
          <w:szCs w:val="24"/>
          <w:lang w:val="en-US"/>
        </w:rPr>
        <w:t>/</w:t>
      </w:r>
      <w:r w:rsidRPr="000F3450">
        <w:rPr>
          <w:sz w:val="24"/>
          <w:szCs w:val="24"/>
          <w:lang w:val="en-US"/>
        </w:rPr>
        <w:t xml:space="preserve"> </w:t>
      </w:r>
      <w:proofErr w:type="spellStart"/>
      <w:r w:rsidRPr="000F3450">
        <w:rPr>
          <w:sz w:val="24"/>
          <w:szCs w:val="24"/>
          <w:lang w:val="en-US"/>
        </w:rPr>
        <w:t>Fanselow</w:t>
      </w:r>
      <w:proofErr w:type="spellEnd"/>
      <w:r w:rsidR="00897DFB">
        <w:rPr>
          <w:sz w:val="24"/>
          <w:szCs w:val="24"/>
          <w:lang w:val="en-US"/>
        </w:rPr>
        <w:t xml:space="preserve">, </w:t>
      </w:r>
      <w:proofErr w:type="spellStart"/>
      <w:r w:rsidR="00897DFB" w:rsidRPr="000F3450">
        <w:rPr>
          <w:sz w:val="24"/>
          <w:szCs w:val="24"/>
          <w:lang w:val="en-US"/>
        </w:rPr>
        <w:t>Gisbert</w:t>
      </w:r>
      <w:proofErr w:type="spellEnd"/>
      <w:r w:rsidR="00447F42" w:rsidRPr="000F3450">
        <w:rPr>
          <w:sz w:val="24"/>
          <w:szCs w:val="24"/>
          <w:lang w:val="en-US"/>
        </w:rPr>
        <w:t xml:space="preserve"> </w:t>
      </w:r>
      <w:r w:rsidR="0070655C">
        <w:rPr>
          <w:sz w:val="24"/>
          <w:szCs w:val="24"/>
          <w:lang w:val="en-US"/>
        </w:rPr>
        <w:t>(Hg.)</w:t>
      </w:r>
      <w:r w:rsidR="00897DFB">
        <w:rPr>
          <w:sz w:val="24"/>
          <w:szCs w:val="24"/>
          <w:lang w:val="en-US"/>
        </w:rPr>
        <w:t>:</w:t>
      </w:r>
      <w:r w:rsidR="00D23A79" w:rsidRPr="000F3450">
        <w:rPr>
          <w:sz w:val="24"/>
          <w:szCs w:val="24"/>
          <w:lang w:val="en-US"/>
        </w:rPr>
        <w:t xml:space="preserve"> Elements of Slavic and Germanic Grammars: A Comparative View. Papers on Topical Issues in Syntax and </w:t>
      </w:r>
      <w:proofErr w:type="spellStart"/>
      <w:r w:rsidR="00D23A79" w:rsidRPr="000F3450">
        <w:rPr>
          <w:sz w:val="24"/>
          <w:szCs w:val="24"/>
          <w:lang w:val="en-US"/>
        </w:rPr>
        <w:t>Morphosyntax</w:t>
      </w:r>
      <w:proofErr w:type="spellEnd"/>
      <w:r w:rsidR="00D23A79" w:rsidRPr="000F3450">
        <w:rPr>
          <w:sz w:val="24"/>
          <w:szCs w:val="24"/>
          <w:lang w:val="en-US"/>
        </w:rPr>
        <w:t xml:space="preserve"> Frank</w:t>
      </w:r>
      <w:r w:rsidR="000F3450" w:rsidRPr="000F3450">
        <w:rPr>
          <w:sz w:val="24"/>
          <w:szCs w:val="24"/>
          <w:lang w:val="en-US"/>
        </w:rPr>
        <w:t xml:space="preserve">furt a. M.: Peter Lang, </w:t>
      </w:r>
      <w:r w:rsidR="001560AC">
        <w:rPr>
          <w:sz w:val="24"/>
          <w:szCs w:val="24"/>
          <w:lang w:val="en-US"/>
        </w:rPr>
        <w:t xml:space="preserve">S. </w:t>
      </w:r>
      <w:r w:rsidR="000F3450" w:rsidRPr="000F3450">
        <w:rPr>
          <w:sz w:val="24"/>
          <w:szCs w:val="24"/>
          <w:lang w:val="en-US"/>
        </w:rPr>
        <w:t>235-253</w:t>
      </w:r>
    </w:p>
    <w:p w14:paraId="0368D38F" w14:textId="2F702A5C" w:rsidR="00BE3397" w:rsidRPr="000F3450" w:rsidRDefault="00BE7DE3" w:rsidP="000F3450">
      <w:pPr>
        <w:pStyle w:val="KeinLeerraum"/>
        <w:ind w:left="426" w:hanging="426"/>
        <w:jc w:val="both"/>
        <w:rPr>
          <w:b/>
          <w:lang w:val="fr-BE"/>
        </w:rPr>
      </w:pPr>
      <w:r w:rsidRPr="000F3450">
        <w:rPr>
          <w:sz w:val="24"/>
          <w:szCs w:val="24"/>
        </w:rPr>
        <w:t xml:space="preserve">Wittgenstein, </w:t>
      </w:r>
      <w:r w:rsidRPr="000F3450">
        <w:rPr>
          <w:sz w:val="24"/>
          <w:szCs w:val="24"/>
        </w:rPr>
        <w:tab/>
        <w:t>Ludwig (2001)</w:t>
      </w:r>
      <w:r w:rsidR="00B267DF" w:rsidRPr="000F3450">
        <w:rPr>
          <w:sz w:val="24"/>
          <w:szCs w:val="24"/>
        </w:rPr>
        <w:t>:</w:t>
      </w:r>
      <w:r w:rsidR="00A60D93" w:rsidRPr="000F3450">
        <w:rPr>
          <w:sz w:val="24"/>
          <w:szCs w:val="24"/>
        </w:rPr>
        <w:t xml:space="preserve"> Philosophische Untersuchungen. Kritisch-genetische Edition.</w:t>
      </w:r>
      <w:r w:rsidRPr="000F3450">
        <w:rPr>
          <w:sz w:val="24"/>
          <w:szCs w:val="24"/>
        </w:rPr>
        <w:t xml:space="preserve"> </w:t>
      </w:r>
      <w:r w:rsidR="000F3450" w:rsidRPr="000F3450">
        <w:rPr>
          <w:sz w:val="24"/>
          <w:szCs w:val="24"/>
          <w:lang w:val="fr-BE"/>
        </w:rPr>
        <w:t xml:space="preserve">Frankfurt </w:t>
      </w:r>
      <w:proofErr w:type="spellStart"/>
      <w:r w:rsidR="000F3450" w:rsidRPr="000F3450">
        <w:rPr>
          <w:sz w:val="24"/>
          <w:szCs w:val="24"/>
          <w:lang w:val="fr-BE"/>
        </w:rPr>
        <w:t>am</w:t>
      </w:r>
      <w:proofErr w:type="spellEnd"/>
      <w:r w:rsidR="000F3450" w:rsidRPr="000F3450">
        <w:rPr>
          <w:sz w:val="24"/>
          <w:szCs w:val="24"/>
          <w:lang w:val="fr-BE"/>
        </w:rPr>
        <w:t xml:space="preserve"> Main: </w:t>
      </w:r>
      <w:proofErr w:type="spellStart"/>
      <w:r w:rsidR="000F3450" w:rsidRPr="000F3450">
        <w:rPr>
          <w:sz w:val="24"/>
          <w:szCs w:val="24"/>
          <w:lang w:val="fr-BE"/>
        </w:rPr>
        <w:t>Suhrkamp</w:t>
      </w:r>
      <w:proofErr w:type="spellEnd"/>
    </w:p>
    <w:p w14:paraId="370FA45F" w14:textId="77777777" w:rsidR="00EA5F21" w:rsidRPr="000F3450" w:rsidRDefault="00EA5F21" w:rsidP="000F3450">
      <w:pPr>
        <w:pStyle w:val="KeinLeerraum"/>
        <w:jc w:val="both"/>
        <w:rPr>
          <w:b/>
          <w:sz w:val="24"/>
          <w:szCs w:val="24"/>
          <w:lang w:val="fr-BE"/>
        </w:rPr>
      </w:pPr>
    </w:p>
    <w:p w14:paraId="5C0CC1B1" w14:textId="77777777" w:rsidR="00C15DBA" w:rsidRPr="000F3450" w:rsidRDefault="00B267DF" w:rsidP="000F3450">
      <w:pPr>
        <w:pStyle w:val="KeinLeerraum"/>
        <w:jc w:val="both"/>
        <w:rPr>
          <w:b/>
          <w:sz w:val="24"/>
          <w:szCs w:val="24"/>
          <w:lang w:val="fr-BE"/>
        </w:rPr>
      </w:pPr>
      <w:proofErr w:type="spellStart"/>
      <w:r w:rsidRPr="000F3450">
        <w:rPr>
          <w:b/>
          <w:sz w:val="24"/>
          <w:szCs w:val="24"/>
          <w:lang w:val="fr-BE"/>
        </w:rPr>
        <w:t>Datenq</w:t>
      </w:r>
      <w:r w:rsidR="002277D3" w:rsidRPr="000F3450">
        <w:rPr>
          <w:b/>
          <w:sz w:val="24"/>
          <w:szCs w:val="24"/>
          <w:lang w:val="fr-BE"/>
        </w:rPr>
        <w:t>uellen</w:t>
      </w:r>
      <w:proofErr w:type="spellEnd"/>
    </w:p>
    <w:p w14:paraId="706F8C1F" w14:textId="77777777" w:rsidR="00B576C7" w:rsidRPr="000F3450" w:rsidRDefault="00B576C7" w:rsidP="000F3450">
      <w:pPr>
        <w:pStyle w:val="KeinLeerraum"/>
        <w:jc w:val="both"/>
        <w:rPr>
          <w:b/>
          <w:sz w:val="24"/>
          <w:szCs w:val="24"/>
          <w:lang w:val="fr-BE"/>
        </w:rPr>
      </w:pPr>
    </w:p>
    <w:p w14:paraId="025F85E4" w14:textId="069B412F" w:rsidR="00C15DBA" w:rsidRPr="000F3450" w:rsidRDefault="00C15DBA" w:rsidP="000F3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F3450">
        <w:rPr>
          <w:rFonts w:ascii="Times New Roman" w:hAnsi="Times New Roman" w:cs="Times New Roman"/>
          <w:sz w:val="24"/>
          <w:szCs w:val="24"/>
          <w:lang w:val="fr-FR"/>
        </w:rPr>
        <w:t>Hergé (1947/1982)</w:t>
      </w:r>
      <w:r w:rsidR="00B267DF" w:rsidRPr="000F3450">
        <w:rPr>
          <w:rFonts w:ascii="Times New Roman" w:hAnsi="Times New Roman" w:cs="Times New Roman"/>
          <w:sz w:val="24"/>
          <w:szCs w:val="24"/>
          <w:lang w:val="fr-FR"/>
        </w:rPr>
        <w:t>:</w:t>
      </w:r>
      <w:r w:rsidRPr="000F3450">
        <w:rPr>
          <w:rFonts w:ascii="Times New Roman" w:hAnsi="Times New Roman" w:cs="Times New Roman"/>
          <w:sz w:val="24"/>
          <w:szCs w:val="24"/>
          <w:lang w:val="fr-FR"/>
        </w:rPr>
        <w:t xml:space="preserve"> Les aventures de Tintin - Le Crabe aux pinces d'or. </w:t>
      </w:r>
      <w:r w:rsidR="000F3450" w:rsidRPr="000F3450">
        <w:rPr>
          <w:rFonts w:ascii="Times New Roman" w:hAnsi="Times New Roman" w:cs="Times New Roman"/>
          <w:sz w:val="24"/>
          <w:szCs w:val="24"/>
        </w:rPr>
        <w:t xml:space="preserve">Tournai: </w:t>
      </w:r>
      <w:proofErr w:type="spellStart"/>
      <w:r w:rsidR="000F3450" w:rsidRPr="000F3450">
        <w:rPr>
          <w:rFonts w:ascii="Times New Roman" w:hAnsi="Times New Roman" w:cs="Times New Roman"/>
          <w:sz w:val="24"/>
          <w:szCs w:val="24"/>
        </w:rPr>
        <w:t>Casterman</w:t>
      </w:r>
      <w:proofErr w:type="spellEnd"/>
    </w:p>
    <w:p w14:paraId="25A01C6D" w14:textId="491C5983" w:rsidR="00C15DBA" w:rsidRPr="000F3450" w:rsidRDefault="00C15DBA" w:rsidP="000F3450">
      <w:pPr>
        <w:tabs>
          <w:tab w:val="left" w:pos="284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proofErr w:type="spellStart"/>
      <w:r w:rsidRPr="000F3450">
        <w:rPr>
          <w:rFonts w:ascii="Times New Roman" w:hAnsi="Times New Roman" w:cs="Times New Roman"/>
          <w:sz w:val="24"/>
          <w:szCs w:val="24"/>
        </w:rPr>
        <w:lastRenderedPageBreak/>
        <w:t>Hergé</w:t>
      </w:r>
      <w:proofErr w:type="spellEnd"/>
      <w:r w:rsidRPr="000F3450">
        <w:rPr>
          <w:rFonts w:ascii="Times New Roman" w:hAnsi="Times New Roman" w:cs="Times New Roman"/>
          <w:sz w:val="24"/>
          <w:szCs w:val="24"/>
        </w:rPr>
        <w:t xml:space="preserve"> (1998)</w:t>
      </w:r>
      <w:r w:rsidR="00B267DF" w:rsidRPr="000F3450">
        <w:rPr>
          <w:rFonts w:ascii="Times New Roman" w:hAnsi="Times New Roman" w:cs="Times New Roman"/>
          <w:sz w:val="24"/>
          <w:szCs w:val="24"/>
        </w:rPr>
        <w:t>:</w:t>
      </w:r>
      <w:r w:rsidRPr="000F3450">
        <w:rPr>
          <w:rFonts w:ascii="Times New Roman" w:hAnsi="Times New Roman" w:cs="Times New Roman"/>
          <w:sz w:val="24"/>
          <w:szCs w:val="24"/>
        </w:rPr>
        <w:t xml:space="preserve"> Tim und </w:t>
      </w:r>
      <w:proofErr w:type="spellStart"/>
      <w:r w:rsidRPr="000F3450">
        <w:rPr>
          <w:rFonts w:ascii="Times New Roman" w:hAnsi="Times New Roman" w:cs="Times New Roman"/>
          <w:sz w:val="24"/>
          <w:szCs w:val="24"/>
        </w:rPr>
        <w:t>Struppi</w:t>
      </w:r>
      <w:proofErr w:type="spellEnd"/>
      <w:r w:rsidRPr="000F3450">
        <w:rPr>
          <w:rFonts w:ascii="Times New Roman" w:hAnsi="Times New Roman" w:cs="Times New Roman"/>
          <w:sz w:val="24"/>
          <w:szCs w:val="24"/>
        </w:rPr>
        <w:t xml:space="preserve"> – Die Krabbe mit den goldenen Scheren. </w:t>
      </w:r>
      <w:r w:rsidR="000F3450" w:rsidRPr="000F3450">
        <w:rPr>
          <w:rFonts w:ascii="Times New Roman" w:hAnsi="Times New Roman" w:cs="Times New Roman"/>
          <w:sz w:val="24"/>
          <w:szCs w:val="24"/>
          <w:lang w:val="it-IT"/>
        </w:rPr>
        <w:t xml:space="preserve">Hamburg: </w:t>
      </w:r>
      <w:proofErr w:type="spellStart"/>
      <w:r w:rsidR="000F3450" w:rsidRPr="000F3450">
        <w:rPr>
          <w:rFonts w:ascii="Times New Roman" w:hAnsi="Times New Roman" w:cs="Times New Roman"/>
          <w:sz w:val="24"/>
          <w:szCs w:val="24"/>
          <w:lang w:val="it-IT"/>
        </w:rPr>
        <w:t>Carlsen</w:t>
      </w:r>
      <w:proofErr w:type="spellEnd"/>
      <w:r w:rsidR="000F3450" w:rsidRPr="000F3450">
        <w:rPr>
          <w:rFonts w:ascii="Times New Roman" w:hAnsi="Times New Roman" w:cs="Times New Roman"/>
          <w:sz w:val="24"/>
          <w:szCs w:val="24"/>
          <w:lang w:val="it-IT"/>
        </w:rPr>
        <w:t xml:space="preserve"> </w:t>
      </w:r>
      <w:proofErr w:type="spellStart"/>
      <w:r w:rsidR="000F3450" w:rsidRPr="000F3450">
        <w:rPr>
          <w:rFonts w:ascii="Times New Roman" w:hAnsi="Times New Roman" w:cs="Times New Roman"/>
          <w:sz w:val="24"/>
          <w:szCs w:val="24"/>
          <w:lang w:val="it-IT"/>
        </w:rPr>
        <w:t>Verlag</w:t>
      </w:r>
      <w:proofErr w:type="spellEnd"/>
    </w:p>
    <w:p w14:paraId="0A6F359B" w14:textId="4C94A7C7" w:rsidR="00C15DBA" w:rsidRPr="000F3450" w:rsidRDefault="00C15DBA" w:rsidP="000F3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proofErr w:type="spellStart"/>
      <w:r w:rsidRPr="000F3450">
        <w:rPr>
          <w:rFonts w:ascii="Times New Roman" w:hAnsi="Times New Roman" w:cs="Times New Roman"/>
          <w:sz w:val="24"/>
          <w:szCs w:val="24"/>
          <w:lang w:val="it-IT"/>
        </w:rPr>
        <w:t>Hergé</w:t>
      </w:r>
      <w:proofErr w:type="spellEnd"/>
      <w:r w:rsidRPr="000F3450">
        <w:rPr>
          <w:rFonts w:ascii="Times New Roman" w:hAnsi="Times New Roman" w:cs="Times New Roman"/>
          <w:sz w:val="24"/>
          <w:szCs w:val="24"/>
          <w:lang w:val="it-IT"/>
        </w:rPr>
        <w:t xml:space="preserve"> (1999)</w:t>
      </w:r>
      <w:r w:rsidR="00B267DF" w:rsidRPr="000F3450">
        <w:rPr>
          <w:rFonts w:ascii="Times New Roman" w:hAnsi="Times New Roman" w:cs="Times New Roman"/>
          <w:sz w:val="24"/>
          <w:szCs w:val="24"/>
          <w:lang w:val="it-IT"/>
        </w:rPr>
        <w:t>:</w:t>
      </w:r>
      <w:r w:rsidRPr="000F3450">
        <w:rPr>
          <w:rFonts w:ascii="Times New Roman" w:hAnsi="Times New Roman" w:cs="Times New Roman"/>
          <w:sz w:val="24"/>
          <w:szCs w:val="24"/>
          <w:lang w:val="it-IT"/>
        </w:rPr>
        <w:t xml:space="preserve"> Le avventure di Tintin. Il granchio d‘oro. </w:t>
      </w:r>
      <w:r w:rsidR="000F3450" w:rsidRPr="000F3450">
        <w:rPr>
          <w:rFonts w:ascii="Times New Roman" w:hAnsi="Times New Roman" w:cs="Times New Roman"/>
          <w:sz w:val="24"/>
          <w:szCs w:val="24"/>
          <w:lang w:val="sv-SE"/>
        </w:rPr>
        <w:t>Roma Lizaed</w:t>
      </w:r>
    </w:p>
    <w:p w14:paraId="676821AB" w14:textId="44F27FE0" w:rsidR="00C15DBA" w:rsidRPr="000F3450" w:rsidRDefault="00C15DBA" w:rsidP="000F345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0F3450">
        <w:rPr>
          <w:rFonts w:ascii="Times New Roman" w:hAnsi="Times New Roman" w:cs="Times New Roman"/>
          <w:sz w:val="24"/>
          <w:szCs w:val="24"/>
        </w:rPr>
        <w:t>Jacobs, Edgar P. (1980)</w:t>
      </w:r>
      <w:r w:rsidR="00B267DF" w:rsidRPr="000F3450">
        <w:rPr>
          <w:rFonts w:ascii="Times New Roman" w:hAnsi="Times New Roman" w:cs="Times New Roman"/>
          <w:sz w:val="24"/>
          <w:szCs w:val="24"/>
        </w:rPr>
        <w:t>:</w:t>
      </w:r>
      <w:r w:rsidRPr="000F3450">
        <w:rPr>
          <w:rFonts w:ascii="Times New Roman" w:hAnsi="Times New Roman" w:cs="Times New Roman"/>
          <w:sz w:val="24"/>
          <w:szCs w:val="24"/>
        </w:rPr>
        <w:t xml:space="preserve"> Die Abenteuer von Blake und Mortimer. Die Diamanten-Affäre</w:t>
      </w:r>
      <w:r w:rsidR="000F3450" w:rsidRPr="000F3450">
        <w:rPr>
          <w:rFonts w:ascii="Times New Roman" w:hAnsi="Times New Roman" w:cs="Times New Roman"/>
          <w:sz w:val="24"/>
          <w:szCs w:val="24"/>
        </w:rPr>
        <w:t>. Hamburg: Carlsen Verlag</w:t>
      </w:r>
    </w:p>
    <w:p w14:paraId="20E09D53" w14:textId="721D3657" w:rsidR="00C15DBA" w:rsidRPr="000F3450" w:rsidRDefault="00C15DBA" w:rsidP="000F3450">
      <w:p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F3450">
        <w:rPr>
          <w:rFonts w:ascii="Times New Roman" w:hAnsi="Times New Roman" w:cs="Times New Roman"/>
          <w:sz w:val="24"/>
          <w:szCs w:val="24"/>
          <w:lang w:val="fr-BE"/>
        </w:rPr>
        <w:t>Jacobs, Edgar P. (1991)</w:t>
      </w:r>
      <w:r w:rsidR="00B267DF" w:rsidRPr="000F3450">
        <w:rPr>
          <w:rFonts w:ascii="Times New Roman" w:hAnsi="Times New Roman" w:cs="Times New Roman"/>
          <w:sz w:val="24"/>
          <w:szCs w:val="24"/>
          <w:lang w:val="fr-BE"/>
        </w:rPr>
        <w:t>:</w:t>
      </w:r>
      <w:r w:rsidRPr="000F3450">
        <w:rPr>
          <w:rFonts w:ascii="Times New Roman" w:hAnsi="Times New Roman" w:cs="Times New Roman"/>
          <w:sz w:val="24"/>
          <w:szCs w:val="24"/>
          <w:lang w:val="fr-BE"/>
        </w:rPr>
        <w:t xml:space="preserve"> Les aventures de Blake et Mortimer – L'affaire du collier. </w:t>
      </w:r>
      <w:r w:rsidRPr="000F3450">
        <w:rPr>
          <w:rFonts w:ascii="Times New Roman" w:hAnsi="Times New Roman" w:cs="Times New Roman"/>
          <w:sz w:val="24"/>
          <w:szCs w:val="24"/>
          <w:lang w:val="it-IT"/>
        </w:rPr>
        <w:t>Bruxel</w:t>
      </w:r>
      <w:r w:rsidR="000F3450" w:rsidRPr="000F3450">
        <w:rPr>
          <w:rFonts w:ascii="Times New Roman" w:hAnsi="Times New Roman" w:cs="Times New Roman"/>
          <w:sz w:val="24"/>
          <w:szCs w:val="24"/>
          <w:lang w:val="it-IT"/>
        </w:rPr>
        <w:t xml:space="preserve">les: </w:t>
      </w:r>
      <w:proofErr w:type="spellStart"/>
      <w:r w:rsidR="000F3450" w:rsidRPr="000F3450">
        <w:rPr>
          <w:rFonts w:ascii="Times New Roman" w:hAnsi="Times New Roman" w:cs="Times New Roman"/>
          <w:sz w:val="24"/>
          <w:szCs w:val="24"/>
          <w:lang w:val="it-IT"/>
        </w:rPr>
        <w:t>Editions</w:t>
      </w:r>
      <w:proofErr w:type="spellEnd"/>
      <w:r w:rsidR="000F3450" w:rsidRPr="000F3450">
        <w:rPr>
          <w:rFonts w:ascii="Times New Roman" w:hAnsi="Times New Roman" w:cs="Times New Roman"/>
          <w:sz w:val="24"/>
          <w:szCs w:val="24"/>
          <w:lang w:val="it-IT"/>
        </w:rPr>
        <w:t xml:space="preserve"> Blake et </w:t>
      </w:r>
      <w:proofErr w:type="spellStart"/>
      <w:r w:rsidR="000F3450" w:rsidRPr="000F3450">
        <w:rPr>
          <w:rFonts w:ascii="Times New Roman" w:hAnsi="Times New Roman" w:cs="Times New Roman"/>
          <w:sz w:val="24"/>
          <w:szCs w:val="24"/>
          <w:lang w:val="it-IT"/>
        </w:rPr>
        <w:t>Mortimer</w:t>
      </w:r>
      <w:proofErr w:type="spellEnd"/>
    </w:p>
    <w:p w14:paraId="64004AD3" w14:textId="77777777" w:rsidR="00B81F5B" w:rsidRPr="000F3450" w:rsidRDefault="00C15DBA" w:rsidP="000F3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it-IT"/>
        </w:rPr>
      </w:pPr>
      <w:r w:rsidRPr="000F3450">
        <w:rPr>
          <w:rFonts w:ascii="Times New Roman" w:hAnsi="Times New Roman" w:cs="Times New Roman"/>
          <w:sz w:val="24"/>
          <w:szCs w:val="24"/>
          <w:lang w:val="fr-BE"/>
        </w:rPr>
        <w:t>Jacobs, Edgar P. (1993)</w:t>
      </w:r>
      <w:r w:rsidR="00B267DF" w:rsidRPr="000F3450">
        <w:rPr>
          <w:rFonts w:ascii="Times New Roman" w:hAnsi="Times New Roman" w:cs="Times New Roman"/>
          <w:sz w:val="24"/>
          <w:szCs w:val="24"/>
          <w:lang w:val="fr-BE"/>
        </w:rPr>
        <w:t>:</w:t>
      </w:r>
      <w:r w:rsidRPr="000F3450">
        <w:rPr>
          <w:rFonts w:ascii="Times New Roman" w:hAnsi="Times New Roman" w:cs="Times New Roman"/>
          <w:sz w:val="24"/>
          <w:szCs w:val="24"/>
          <w:lang w:val="fr-BE"/>
        </w:rPr>
        <w:t xml:space="preserve"> Blake e Mortimer. </w:t>
      </w:r>
      <w:r w:rsidRPr="000F3450">
        <w:rPr>
          <w:rFonts w:ascii="Times New Roman" w:hAnsi="Times New Roman" w:cs="Times New Roman"/>
          <w:sz w:val="24"/>
          <w:szCs w:val="24"/>
          <w:lang w:val="it-IT"/>
        </w:rPr>
        <w:t>Il caso del collier. Milano: Colori.</w:t>
      </w:r>
    </w:p>
    <w:p w14:paraId="7A435A0A" w14:textId="7589BB8D" w:rsidR="00890EF8" w:rsidRPr="007E6FF2" w:rsidRDefault="00EB41B6" w:rsidP="000F345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F3450">
        <w:rPr>
          <w:rFonts w:ascii="Times New Roman" w:hAnsi="Times New Roman" w:cs="Times New Roman"/>
          <w:sz w:val="24"/>
          <w:szCs w:val="24"/>
          <w:lang w:val="en-US"/>
        </w:rPr>
        <w:t>Sketch Engine: https://www.ske</w:t>
      </w:r>
      <w:r w:rsidRPr="007E6FF2">
        <w:rPr>
          <w:rFonts w:ascii="Times New Roman" w:hAnsi="Times New Roman" w:cs="Times New Roman"/>
          <w:sz w:val="24"/>
          <w:szCs w:val="24"/>
          <w:lang w:val="en-US"/>
        </w:rPr>
        <w:t>tchengine.co.uk/</w:t>
      </w:r>
      <w:r w:rsidR="00897DFB">
        <w:rPr>
          <w:rFonts w:ascii="Times New Roman" w:hAnsi="Times New Roman" w:cs="Times New Roman"/>
          <w:sz w:val="24"/>
          <w:szCs w:val="24"/>
          <w:lang w:val="en-US"/>
        </w:rPr>
        <w:t xml:space="preserve"> (02.05.2018)</w:t>
      </w:r>
    </w:p>
    <w:sectPr w:rsidR="00890EF8" w:rsidRPr="007E6FF2" w:rsidSect="00A11D89">
      <w:footerReference w:type="even" r:id="rId9"/>
      <w:footerReference w:type="default" r:id="rId10"/>
      <w:pgSz w:w="11906" w:h="16838"/>
      <w:pgMar w:top="1418" w:right="1418" w:bottom="1134" w:left="1418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C56DCAD" w16cid:durableId="1E8877B3"/>
  <w16cid:commentId w16cid:paraId="48AC5D27" w16cid:durableId="1E88787E"/>
  <w16cid:commentId w16cid:paraId="7FB9BD6F" w16cid:durableId="1E887896"/>
  <w16cid:commentId w16cid:paraId="45C300A7" w16cid:durableId="1E8878BC"/>
  <w16cid:commentId w16cid:paraId="63A75B96" w16cid:durableId="1E887964"/>
  <w16cid:commentId w16cid:paraId="76AA391A" w16cid:durableId="1E8879AD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B7C885" w14:textId="77777777" w:rsidR="00B20088" w:rsidRDefault="00B20088" w:rsidP="00890EF8">
      <w:pPr>
        <w:spacing w:after="0" w:line="240" w:lineRule="auto"/>
      </w:pPr>
      <w:r>
        <w:separator/>
      </w:r>
    </w:p>
  </w:endnote>
  <w:endnote w:type="continuationSeparator" w:id="0">
    <w:p w14:paraId="72993DEE" w14:textId="77777777" w:rsidR="00B20088" w:rsidRDefault="00B20088" w:rsidP="00890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altName w:val="Arial"/>
    <w:charset w:val="00"/>
    <w:family w:val="auto"/>
    <w:pitch w:val="variable"/>
    <w:sig w:usb0="00000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Roman">
    <w:altName w:val="Times New Roman"/>
    <w:charset w:val="00"/>
    <w:family w:val="auto"/>
    <w:pitch w:val="variable"/>
    <w:sig w:usb0="E00002FF" w:usb1="5000205A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altName w:val="Arial Unicode MS"/>
    <w:panose1 w:val="00000000000000000000"/>
    <w:charset w:val="88"/>
    <w:family w:val="auto"/>
    <w:notTrueType/>
    <w:pitch w:val="default"/>
    <w:sig w:usb0="00000001" w:usb1="080F0000" w:usb2="00000010" w:usb3="00000000" w:csb0="001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59F9282" w14:textId="77777777" w:rsidR="00A77918" w:rsidRDefault="009D7441" w:rsidP="00EA2D6C">
    <w:pPr>
      <w:pStyle w:val="Fuzeile"/>
      <w:framePr w:wrap="none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 w:rsidR="00A77918">
      <w:rPr>
        <w:rStyle w:val="Seitenzahl"/>
      </w:rPr>
      <w:instrText xml:space="preserve">PAGE  </w:instrText>
    </w:r>
    <w:r>
      <w:rPr>
        <w:rStyle w:val="Seitenzahl"/>
      </w:rPr>
      <w:fldChar w:fldCharType="end"/>
    </w:r>
  </w:p>
  <w:p w14:paraId="35C470F9" w14:textId="77777777" w:rsidR="00A77918" w:rsidRDefault="00A77918" w:rsidP="00F953DE">
    <w:pPr>
      <w:pStyle w:val="Fuzeile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9E9A17" w14:textId="77777777" w:rsidR="00A77918" w:rsidRPr="000B0DAB" w:rsidRDefault="009D7441" w:rsidP="00EA2D6C">
    <w:pPr>
      <w:pStyle w:val="Fuzeile"/>
      <w:framePr w:wrap="none" w:vAnchor="text" w:hAnchor="margin" w:xAlign="right" w:y="1"/>
      <w:rPr>
        <w:rStyle w:val="Seitenzahl"/>
        <w:rFonts w:ascii="Times New Roman" w:hAnsi="Times New Roman" w:cs="Times New Roman"/>
      </w:rPr>
    </w:pPr>
    <w:r w:rsidRPr="000B0DAB">
      <w:rPr>
        <w:rStyle w:val="Seitenzahl"/>
        <w:rFonts w:ascii="Times New Roman" w:hAnsi="Times New Roman" w:cs="Times New Roman"/>
      </w:rPr>
      <w:fldChar w:fldCharType="begin"/>
    </w:r>
    <w:r w:rsidR="00A77918" w:rsidRPr="000B0DAB">
      <w:rPr>
        <w:rStyle w:val="Seitenzahl"/>
        <w:rFonts w:ascii="Times New Roman" w:hAnsi="Times New Roman" w:cs="Times New Roman"/>
      </w:rPr>
      <w:instrText xml:space="preserve">PAGE  </w:instrText>
    </w:r>
    <w:r w:rsidRPr="000B0DAB">
      <w:rPr>
        <w:rStyle w:val="Seitenzahl"/>
        <w:rFonts w:ascii="Times New Roman" w:hAnsi="Times New Roman" w:cs="Times New Roman"/>
      </w:rPr>
      <w:fldChar w:fldCharType="separate"/>
    </w:r>
    <w:r w:rsidR="007574E3">
      <w:rPr>
        <w:rStyle w:val="Seitenzahl"/>
        <w:rFonts w:ascii="Times New Roman" w:hAnsi="Times New Roman" w:cs="Times New Roman"/>
        <w:noProof/>
      </w:rPr>
      <w:t>17</w:t>
    </w:r>
    <w:r w:rsidRPr="000B0DAB">
      <w:rPr>
        <w:rStyle w:val="Seitenzahl"/>
        <w:rFonts w:ascii="Times New Roman" w:hAnsi="Times New Roman" w:cs="Times New Roman"/>
      </w:rPr>
      <w:fldChar w:fldCharType="end"/>
    </w:r>
  </w:p>
  <w:p w14:paraId="088A3F66" w14:textId="77777777" w:rsidR="00A77918" w:rsidRPr="000B0DAB" w:rsidRDefault="00A77918" w:rsidP="00F953DE">
    <w:pPr>
      <w:pStyle w:val="Fuzeile"/>
      <w:ind w:right="360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97B7CFF" w14:textId="77777777" w:rsidR="00B20088" w:rsidRDefault="00B20088" w:rsidP="00890EF8">
      <w:pPr>
        <w:spacing w:after="0" w:line="240" w:lineRule="auto"/>
      </w:pPr>
      <w:r>
        <w:separator/>
      </w:r>
    </w:p>
  </w:footnote>
  <w:footnote w:type="continuationSeparator" w:id="0">
    <w:p w14:paraId="2A7962F8" w14:textId="77777777" w:rsidR="00B20088" w:rsidRDefault="00B20088" w:rsidP="00890EF8">
      <w:pPr>
        <w:spacing w:after="0" w:line="240" w:lineRule="auto"/>
      </w:pPr>
      <w:r>
        <w:continuationSeparator/>
      </w:r>
    </w:p>
  </w:footnote>
  <w:footnote w:id="1">
    <w:p w14:paraId="42A51BCB" w14:textId="77777777" w:rsidR="007E6FF2" w:rsidRPr="00C11DCD" w:rsidRDefault="007E6FF2" w:rsidP="007E6FF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>
        <w:rPr>
          <w:rStyle w:val="Funotenzeichen"/>
        </w:rPr>
        <w:footnoteRef/>
      </w:r>
      <w:r>
        <w:t xml:space="preserve"> </w:t>
      </w:r>
      <w:r w:rsidRPr="00C11DCD">
        <w:rPr>
          <w:rFonts w:ascii="Times New Roman" w:hAnsi="Times New Roman" w:cs="Times New Roman"/>
          <w:sz w:val="20"/>
          <w:szCs w:val="20"/>
        </w:rPr>
        <w:t xml:space="preserve">Die vorliegende Arbeit ist das Ergebnis der gemeinsamen Diskussion. Sabine De </w:t>
      </w:r>
      <w:r>
        <w:rPr>
          <w:rFonts w:ascii="Times New Roman" w:hAnsi="Times New Roman" w:cs="Times New Roman"/>
          <w:sz w:val="20"/>
          <w:szCs w:val="20"/>
        </w:rPr>
        <w:t xml:space="preserve">Knop hat die Abschnitte 3 </w:t>
      </w:r>
      <w:r w:rsidRPr="00C11DCD">
        <w:rPr>
          <w:rFonts w:ascii="Times New Roman" w:hAnsi="Times New Roman" w:cs="Times New Roman"/>
          <w:sz w:val="20"/>
          <w:szCs w:val="20"/>
        </w:rPr>
        <w:t xml:space="preserve">und 4, Fabio </w:t>
      </w:r>
      <w:proofErr w:type="spellStart"/>
      <w:r w:rsidRPr="00C11DCD">
        <w:rPr>
          <w:rFonts w:ascii="Times New Roman" w:hAnsi="Times New Roman" w:cs="Times New Roman"/>
          <w:sz w:val="20"/>
          <w:szCs w:val="20"/>
        </w:rPr>
        <w:t>Mollica</w:t>
      </w:r>
      <w:proofErr w:type="spellEnd"/>
      <w:r w:rsidRPr="00C11DCD">
        <w:rPr>
          <w:rFonts w:ascii="Times New Roman" w:hAnsi="Times New Roman" w:cs="Times New Roman"/>
          <w:sz w:val="20"/>
          <w:szCs w:val="20"/>
        </w:rPr>
        <w:t xml:space="preserve"> die Abschnitte 1 und 2 verfasst.</w:t>
      </w:r>
      <w:r>
        <w:rPr>
          <w:rFonts w:ascii="Times New Roman" w:hAnsi="Times New Roman" w:cs="Times New Roman"/>
          <w:sz w:val="20"/>
          <w:szCs w:val="20"/>
        </w:rPr>
        <w:t xml:space="preserve"> Die Autoren bedanken sich</w:t>
      </w:r>
      <w:r w:rsidRPr="00214B0E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bei den anonymen </w:t>
      </w:r>
      <w:r w:rsidRPr="00214B0E">
        <w:rPr>
          <w:rFonts w:ascii="Times New Roman" w:hAnsi="Times New Roman" w:cs="Times New Roman"/>
          <w:sz w:val="20"/>
          <w:szCs w:val="20"/>
        </w:rPr>
        <w:t>Gutachtern für die hilfreichen Kommentare und Anregungen zu einer früheren Fassung</w:t>
      </w:r>
      <w:r>
        <w:rPr>
          <w:rFonts w:ascii="Times New Roman" w:hAnsi="Times New Roman" w:cs="Times New Roman"/>
          <w:sz w:val="20"/>
          <w:szCs w:val="20"/>
        </w:rPr>
        <w:t xml:space="preserve"> sowie bei Laura Kersten für das punktuelle Korrekturlesen. </w:t>
      </w:r>
    </w:p>
  </w:footnote>
  <w:footnote w:id="2">
    <w:p w14:paraId="3184A96C" w14:textId="77777777" w:rsidR="00A77918" w:rsidRPr="00C11DCD" w:rsidRDefault="00A77918" w:rsidP="00214B0E">
      <w:pPr>
        <w:pStyle w:val="Funotentext"/>
        <w:jc w:val="both"/>
        <w:rPr>
          <w:rFonts w:ascii="Times New Roman" w:hAnsi="Times New Roman" w:cs="Times New Roman"/>
        </w:rPr>
      </w:pPr>
      <w:r w:rsidRPr="00C11DCD">
        <w:rPr>
          <w:rStyle w:val="Funotenzeichen"/>
          <w:rFonts w:ascii="Times New Roman" w:hAnsi="Times New Roman" w:cs="Times New Roman"/>
        </w:rPr>
        <w:footnoteRef/>
      </w:r>
      <w:r w:rsidRPr="00C11DCD">
        <w:rPr>
          <w:rFonts w:ascii="Times New Roman" w:hAnsi="Times New Roman" w:cs="Times New Roman"/>
        </w:rPr>
        <w:t xml:space="preserve"> In Searles Taxonomie (1979) gehören sie zu den direktiven illokutionären Sprechakten. </w:t>
      </w:r>
    </w:p>
  </w:footnote>
  <w:footnote w:id="3">
    <w:p w14:paraId="49646FCC" w14:textId="3D97E464" w:rsidR="00A77918" w:rsidRPr="007F7C23" w:rsidRDefault="00A77918">
      <w:pPr>
        <w:pStyle w:val="Funotentext"/>
        <w:rPr>
          <w:rFonts w:ascii="Times New Roman" w:hAnsi="Times New Roman" w:cs="Times New Roman"/>
          <w:i/>
        </w:rPr>
      </w:pPr>
      <w:r w:rsidRPr="00A70337">
        <w:rPr>
          <w:rStyle w:val="Funotenzeichen"/>
          <w:rFonts w:ascii="Times New Roman" w:hAnsi="Times New Roman" w:cs="Times New Roman"/>
        </w:rPr>
        <w:footnoteRef/>
      </w:r>
      <w:r w:rsidRPr="00A70337">
        <w:rPr>
          <w:rFonts w:ascii="Times New Roman" w:hAnsi="Times New Roman" w:cs="Times New Roman"/>
        </w:rPr>
        <w:t xml:space="preserve"> Ausgeschlossen sind hier reine Adverbien wie it</w:t>
      </w:r>
      <w:r w:rsidRPr="00F472CD">
        <w:rPr>
          <w:rFonts w:ascii="Times New Roman" w:hAnsi="Times New Roman" w:cs="Times New Roman"/>
        </w:rPr>
        <w:t xml:space="preserve">. </w:t>
      </w:r>
      <w:proofErr w:type="spellStart"/>
      <w:proofErr w:type="gramStart"/>
      <w:r w:rsidRPr="007F7C23">
        <w:rPr>
          <w:rFonts w:ascii="Times New Roman" w:hAnsi="Times New Roman" w:cs="Times New Roman"/>
          <w:i/>
        </w:rPr>
        <w:t>fuori</w:t>
      </w:r>
      <w:proofErr w:type="spellEnd"/>
      <w:r w:rsidRPr="007F7C23">
        <w:rPr>
          <w:rFonts w:ascii="Times New Roman" w:hAnsi="Times New Roman" w:cs="Times New Roman"/>
          <w:i/>
        </w:rPr>
        <w:t xml:space="preserve"> </w:t>
      </w:r>
      <w:r w:rsidR="00C24AEA">
        <w:rPr>
          <w:rFonts w:ascii="Times New Roman" w:hAnsi="Times New Roman" w:cs="Times New Roman"/>
          <w:sz w:val="24"/>
          <w:szCs w:val="24"/>
        </w:rPr>
        <w:t>,</w:t>
      </w:r>
      <w:r w:rsidR="00C24AEA">
        <w:rPr>
          <w:rFonts w:ascii="Times New Roman" w:hAnsi="Times New Roman" w:cs="Times New Roman"/>
        </w:rPr>
        <w:t>raus</w:t>
      </w:r>
      <w:r w:rsidR="00C24AEA">
        <w:rPr>
          <w:rFonts w:ascii="Times New Roman" w:hAnsi="Times New Roman" w:cs="Times New Roman"/>
          <w:sz w:val="24"/>
          <w:szCs w:val="24"/>
        </w:rPr>
        <w:t>‘</w:t>
      </w:r>
      <w:proofErr w:type="gramEnd"/>
      <w:r w:rsidRPr="007F7C23">
        <w:rPr>
          <w:rFonts w:ascii="Times New Roman" w:hAnsi="Times New Roman" w:cs="Times New Roman"/>
        </w:rPr>
        <w:t>,</w:t>
      </w:r>
      <w:r w:rsidRPr="00F472CD">
        <w:rPr>
          <w:rFonts w:ascii="Times New Roman" w:hAnsi="Times New Roman" w:cs="Times New Roman"/>
        </w:rPr>
        <w:t xml:space="preserve"> </w:t>
      </w:r>
      <w:r w:rsidRPr="007F7C23">
        <w:rPr>
          <w:rFonts w:ascii="Times New Roman" w:hAnsi="Times New Roman" w:cs="Times New Roman"/>
          <w:i/>
        </w:rPr>
        <w:t>avanti</w:t>
      </w:r>
      <w:r w:rsidRPr="00F472CD">
        <w:rPr>
          <w:rFonts w:ascii="Times New Roman" w:hAnsi="Times New Roman" w:cs="Times New Roman"/>
        </w:rPr>
        <w:t xml:space="preserve"> </w:t>
      </w:r>
      <w:r w:rsidR="00C24AEA">
        <w:rPr>
          <w:rFonts w:ascii="Times New Roman" w:hAnsi="Times New Roman" w:cs="Times New Roman"/>
          <w:sz w:val="24"/>
          <w:szCs w:val="24"/>
        </w:rPr>
        <w:t>,</w:t>
      </w:r>
      <w:r w:rsidR="00C24AEA">
        <w:rPr>
          <w:rFonts w:ascii="Times New Roman" w:hAnsi="Times New Roman" w:cs="Times New Roman"/>
        </w:rPr>
        <w:t>vorwärts</w:t>
      </w:r>
      <w:r w:rsidR="00C24AEA">
        <w:rPr>
          <w:rFonts w:ascii="Times New Roman" w:hAnsi="Times New Roman" w:cs="Times New Roman"/>
          <w:sz w:val="24"/>
          <w:szCs w:val="24"/>
        </w:rPr>
        <w:t>‘</w:t>
      </w:r>
      <w:r w:rsidRPr="007F7C23">
        <w:rPr>
          <w:rFonts w:ascii="Times New Roman" w:hAnsi="Times New Roman" w:cs="Times New Roman"/>
        </w:rPr>
        <w:t xml:space="preserve">, </w:t>
      </w:r>
      <w:r w:rsidRPr="007F7C23">
        <w:rPr>
          <w:rFonts w:ascii="Times New Roman" w:hAnsi="Times New Roman" w:cs="Times New Roman"/>
          <w:i/>
        </w:rPr>
        <w:t>via</w:t>
      </w:r>
      <w:r w:rsidRPr="007F7C23">
        <w:rPr>
          <w:rFonts w:ascii="Times New Roman" w:hAnsi="Times New Roman" w:cs="Times New Roman"/>
        </w:rPr>
        <w:t xml:space="preserve"> </w:t>
      </w:r>
      <w:r w:rsidR="00C24AEA">
        <w:rPr>
          <w:rFonts w:ascii="Times New Roman" w:hAnsi="Times New Roman" w:cs="Times New Roman"/>
          <w:sz w:val="24"/>
          <w:szCs w:val="24"/>
        </w:rPr>
        <w:t>,</w:t>
      </w:r>
      <w:r w:rsidR="00C24AEA">
        <w:rPr>
          <w:rFonts w:ascii="Times New Roman" w:hAnsi="Times New Roman" w:cs="Times New Roman"/>
        </w:rPr>
        <w:t>raus</w:t>
      </w:r>
      <w:r w:rsidR="00C24AEA">
        <w:rPr>
          <w:rFonts w:ascii="Times New Roman" w:hAnsi="Times New Roman" w:cs="Times New Roman"/>
          <w:sz w:val="24"/>
          <w:szCs w:val="24"/>
        </w:rPr>
        <w:t xml:space="preserve">‘ </w:t>
      </w:r>
      <w:r w:rsidRPr="007F7C23">
        <w:rPr>
          <w:rFonts w:ascii="Times New Roman" w:hAnsi="Times New Roman" w:cs="Times New Roman"/>
        </w:rPr>
        <w:t xml:space="preserve">frz. </w:t>
      </w:r>
      <w:r w:rsidRPr="007F7C23">
        <w:rPr>
          <w:rFonts w:ascii="Times New Roman" w:hAnsi="Times New Roman" w:cs="Times New Roman"/>
          <w:i/>
        </w:rPr>
        <w:t xml:space="preserve">en </w:t>
      </w:r>
      <w:proofErr w:type="gramStart"/>
      <w:r w:rsidRPr="007F7C23">
        <w:rPr>
          <w:rFonts w:ascii="Times New Roman" w:hAnsi="Times New Roman" w:cs="Times New Roman"/>
          <w:i/>
        </w:rPr>
        <w:t>avant</w:t>
      </w:r>
      <w:r w:rsidR="00C24AEA">
        <w:rPr>
          <w:rFonts w:ascii="Times New Roman" w:hAnsi="Times New Roman" w:cs="Times New Roman"/>
        </w:rPr>
        <w:t xml:space="preserve"> </w:t>
      </w:r>
      <w:r w:rsidR="00C24AEA">
        <w:rPr>
          <w:rFonts w:ascii="Times New Roman" w:hAnsi="Times New Roman" w:cs="Times New Roman"/>
          <w:sz w:val="24"/>
          <w:szCs w:val="24"/>
        </w:rPr>
        <w:t>,</w:t>
      </w:r>
      <w:r w:rsidRPr="00522749">
        <w:rPr>
          <w:rFonts w:ascii="Times New Roman" w:hAnsi="Times New Roman" w:cs="Times New Roman"/>
        </w:rPr>
        <w:t>vorwärts</w:t>
      </w:r>
      <w:r w:rsidR="00C24AEA">
        <w:rPr>
          <w:rFonts w:ascii="Times New Roman" w:hAnsi="Times New Roman" w:cs="Times New Roman"/>
          <w:sz w:val="24"/>
          <w:szCs w:val="24"/>
        </w:rPr>
        <w:t>‘</w:t>
      </w:r>
      <w:proofErr w:type="gramEnd"/>
      <w:r w:rsidRPr="007F7C23">
        <w:rPr>
          <w:rFonts w:ascii="Times New Roman" w:hAnsi="Times New Roman" w:cs="Times New Roman"/>
        </w:rPr>
        <w:t xml:space="preserve">, da sie nicht der hier vertretenen Struktur der verblosen </w:t>
      </w:r>
      <w:proofErr w:type="spellStart"/>
      <w:r w:rsidRPr="007F7C23">
        <w:rPr>
          <w:rFonts w:ascii="Times New Roman" w:hAnsi="Times New Roman" w:cs="Times New Roman"/>
        </w:rPr>
        <w:t>Direktiva</w:t>
      </w:r>
      <w:proofErr w:type="spellEnd"/>
      <w:r w:rsidRPr="007F7C23">
        <w:rPr>
          <w:rFonts w:ascii="Times New Roman" w:hAnsi="Times New Roman" w:cs="Times New Roman"/>
        </w:rPr>
        <w:t xml:space="preserve"> entsprechen.</w:t>
      </w:r>
      <w:r w:rsidRPr="00F472CD">
        <w:rPr>
          <w:rFonts w:ascii="Times New Roman" w:hAnsi="Times New Roman" w:cs="Times New Roman"/>
        </w:rPr>
        <w:t xml:space="preserve"> </w:t>
      </w:r>
    </w:p>
  </w:footnote>
  <w:footnote w:id="4">
    <w:p w14:paraId="2D21BD9A" w14:textId="77777777" w:rsidR="00A77918" w:rsidRPr="007F7C23" w:rsidRDefault="00A77918">
      <w:pPr>
        <w:pStyle w:val="Funotentext"/>
        <w:rPr>
          <w:rFonts w:ascii="Times New Roman" w:hAnsi="Times New Roman" w:cs="Times New Roman"/>
        </w:rPr>
      </w:pPr>
      <w:r>
        <w:rPr>
          <w:rStyle w:val="Funotenzeichen"/>
        </w:rPr>
        <w:footnoteRef/>
      </w:r>
      <w:r>
        <w:t xml:space="preserve"> </w:t>
      </w:r>
      <w:r w:rsidRPr="007F7C23">
        <w:rPr>
          <w:rFonts w:ascii="Times New Roman" w:hAnsi="Times New Roman" w:cs="Times New Roman"/>
        </w:rPr>
        <w:t>Soweit personenbezogene Bezeichnungen nur in männlicher Form angeführt sind, beziehen sie sich auf Männer und Frauen in gleicher Weise.</w:t>
      </w:r>
    </w:p>
  </w:footnote>
  <w:footnote w:id="5">
    <w:p w14:paraId="02738448" w14:textId="77777777" w:rsidR="00A77918" w:rsidRPr="00C11DCD" w:rsidRDefault="00A77918" w:rsidP="00C11DCD">
      <w:pPr>
        <w:pStyle w:val="Kommentartext"/>
        <w:spacing w:after="0"/>
        <w:jc w:val="both"/>
        <w:rPr>
          <w:rFonts w:ascii="Times New Roman" w:hAnsi="Times New Roman" w:cs="Times New Roman"/>
        </w:rPr>
      </w:pPr>
      <w:r>
        <w:rPr>
          <w:rStyle w:val="Funotenzeichen"/>
        </w:rPr>
        <w:footnoteRef/>
      </w:r>
      <w:r>
        <w:t xml:space="preserve"> </w:t>
      </w:r>
      <w:r w:rsidRPr="00F472CD">
        <w:rPr>
          <w:rFonts w:ascii="Times New Roman" w:hAnsi="Times New Roman" w:cs="Times New Roman"/>
        </w:rPr>
        <w:t xml:space="preserve">Ein Gutachter machte auch darauf aufmerksam, dass Beispiel (6) je nach Persönlichkeit, Interaktions-gewohnheiten, Intonation usw. auch umgekehrt </w:t>
      </w:r>
      <w:r w:rsidRPr="00785BDA">
        <w:rPr>
          <w:rFonts w:ascii="Times New Roman" w:hAnsi="Times New Roman" w:cs="Times New Roman"/>
        </w:rPr>
        <w:t>(</w:t>
      </w:r>
      <w:r w:rsidRPr="00A158C0">
        <w:rPr>
          <w:rFonts w:ascii="Times New Roman" w:hAnsi="Times New Roman" w:cs="Times New Roman"/>
        </w:rPr>
        <w:t xml:space="preserve">d.h. </w:t>
      </w:r>
      <w:r w:rsidRPr="00F472CD">
        <w:rPr>
          <w:rFonts w:ascii="Times New Roman" w:hAnsi="Times New Roman" w:cs="Times New Roman"/>
        </w:rPr>
        <w:t>milder und freundlicher) wirken könnte.</w:t>
      </w:r>
    </w:p>
  </w:footnote>
  <w:footnote w:id="6">
    <w:p w14:paraId="24A66EA3" w14:textId="77777777" w:rsidR="00A77918" w:rsidRPr="00D42D15" w:rsidRDefault="00A77918" w:rsidP="00C11DC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11DCD">
        <w:rPr>
          <w:rStyle w:val="Funotenzeichen"/>
          <w:rFonts w:ascii="Times New Roman" w:hAnsi="Times New Roman" w:cs="Times New Roman"/>
          <w:sz w:val="20"/>
          <w:szCs w:val="20"/>
        </w:rPr>
        <w:footnoteRef/>
      </w:r>
      <w:r w:rsidRPr="00C11D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Dies</w:t>
      </w:r>
      <w:r w:rsidRPr="00D42D15">
        <w:rPr>
          <w:rFonts w:ascii="Times New Roman" w:hAnsi="Times New Roman" w:cs="Times New Roman"/>
          <w:sz w:val="20"/>
          <w:szCs w:val="20"/>
        </w:rPr>
        <w:t xml:space="preserve"> entspricht dem </w:t>
      </w:r>
      <w:proofErr w:type="spellStart"/>
      <w:r>
        <w:rPr>
          <w:rFonts w:ascii="Times New Roman" w:hAnsi="Times New Roman" w:cs="Times New Roman"/>
          <w:sz w:val="20"/>
          <w:szCs w:val="20"/>
        </w:rPr>
        <w:t>konstruktionistischen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D42D15">
        <w:rPr>
          <w:rFonts w:ascii="Times New Roman" w:hAnsi="Times New Roman" w:cs="Times New Roman"/>
          <w:sz w:val="20"/>
          <w:szCs w:val="20"/>
        </w:rPr>
        <w:t>Prinzip der ‘</w:t>
      </w:r>
      <w:proofErr w:type="spellStart"/>
      <w:r w:rsidRPr="00D42D15">
        <w:rPr>
          <w:rFonts w:ascii="Times New Roman" w:hAnsi="Times New Roman" w:cs="Times New Roman"/>
          <w:i/>
          <w:sz w:val="20"/>
          <w:szCs w:val="20"/>
        </w:rPr>
        <w:t>No</w:t>
      </w:r>
      <w:proofErr w:type="spellEnd"/>
      <w:r w:rsidRPr="00D42D15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Pr="00D42D15">
        <w:rPr>
          <w:rFonts w:ascii="Times New Roman" w:hAnsi="Times New Roman" w:cs="Times New Roman"/>
          <w:i/>
          <w:sz w:val="20"/>
          <w:szCs w:val="20"/>
        </w:rPr>
        <w:t>Synonymy</w:t>
      </w:r>
      <w:r w:rsidRPr="00D42D15">
        <w:rPr>
          <w:rFonts w:ascii="Times New Roman" w:hAnsi="Times New Roman" w:cs="Times New Roman"/>
          <w:sz w:val="20"/>
          <w:szCs w:val="20"/>
        </w:rPr>
        <w:t>ʼ</w:t>
      </w:r>
      <w:proofErr w:type="spellEnd"/>
      <w:r w:rsidRPr="00D42D15">
        <w:rPr>
          <w:rFonts w:ascii="Times New Roman" w:hAnsi="Times New Roman" w:cs="Times New Roman"/>
          <w:sz w:val="20"/>
          <w:szCs w:val="20"/>
        </w:rPr>
        <w:t>: Zwei in der Syntax/Funktion divergierende Konstruktionen müssen sich auch semantisch und/oder pragmatisch unterscheiden (Goldberg 1995, 67).</w:t>
      </w:r>
    </w:p>
  </w:footnote>
  <w:footnote w:id="7">
    <w:p w14:paraId="1FEF2AB3" w14:textId="77777777" w:rsidR="00A77918" w:rsidRPr="00C11DCD" w:rsidRDefault="00A77918" w:rsidP="00C11DCD">
      <w:pPr>
        <w:pStyle w:val="Funotentext"/>
        <w:jc w:val="both"/>
        <w:rPr>
          <w:rFonts w:ascii="Times New Roman" w:hAnsi="Times New Roman" w:cs="Times New Roman"/>
        </w:rPr>
      </w:pPr>
      <w:r w:rsidRPr="00C11DCD">
        <w:rPr>
          <w:rStyle w:val="Funotenzeichen"/>
          <w:rFonts w:ascii="Times New Roman" w:hAnsi="Times New Roman" w:cs="Times New Roman"/>
        </w:rPr>
        <w:footnoteRef/>
      </w:r>
      <w:r w:rsidRPr="00C11DCD">
        <w:rPr>
          <w:rFonts w:ascii="Times New Roman" w:hAnsi="Times New Roman" w:cs="Times New Roman"/>
        </w:rPr>
        <w:t xml:space="preserve"> An dieser Stelle können die unterschiedlichen Ansätze nicht </w:t>
      </w:r>
      <w:r>
        <w:rPr>
          <w:rFonts w:ascii="Times New Roman" w:hAnsi="Times New Roman" w:cs="Times New Roman"/>
        </w:rPr>
        <w:t xml:space="preserve">erschöpfend </w:t>
      </w:r>
      <w:r w:rsidRPr="00C11DCD">
        <w:rPr>
          <w:rFonts w:ascii="Times New Roman" w:hAnsi="Times New Roman" w:cs="Times New Roman"/>
        </w:rPr>
        <w:t xml:space="preserve">diskutiert werden. Es sei auf die </w:t>
      </w:r>
      <w:r>
        <w:rPr>
          <w:rFonts w:ascii="Times New Roman" w:hAnsi="Times New Roman" w:cs="Times New Roman"/>
        </w:rPr>
        <w:t>hier angegebene</w:t>
      </w:r>
      <w:r w:rsidRPr="00C11DCD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und kurz diskutierte </w:t>
      </w:r>
      <w:r w:rsidRPr="00C11DCD">
        <w:rPr>
          <w:rFonts w:ascii="Times New Roman" w:hAnsi="Times New Roman" w:cs="Times New Roman"/>
        </w:rPr>
        <w:t>Literatur verwiesen.</w:t>
      </w:r>
    </w:p>
  </w:footnote>
  <w:footnote w:id="8">
    <w:p w14:paraId="3545EA72" w14:textId="77777777" w:rsidR="00A77918" w:rsidRPr="003E73CE" w:rsidRDefault="00A77918" w:rsidP="003E73CE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11DCD">
        <w:rPr>
          <w:rStyle w:val="Funotenzeichen"/>
          <w:rFonts w:ascii="Times New Roman" w:hAnsi="Times New Roman" w:cs="Times New Roman"/>
          <w:sz w:val="20"/>
          <w:szCs w:val="20"/>
        </w:rPr>
        <w:footnoteRef/>
      </w:r>
      <w:r w:rsidRPr="00C11D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Wenn einerseits verbenthalten</w:t>
      </w:r>
      <w:r w:rsidR="00E52280">
        <w:rPr>
          <w:rFonts w:ascii="Times New Roman" w:hAnsi="Times New Roman" w:cs="Times New Roman"/>
          <w:sz w:val="20"/>
          <w:szCs w:val="20"/>
        </w:rPr>
        <w:t>d</w:t>
      </w:r>
      <w:r>
        <w:rPr>
          <w:rFonts w:ascii="Times New Roman" w:hAnsi="Times New Roman" w:cs="Times New Roman"/>
          <w:sz w:val="20"/>
          <w:szCs w:val="20"/>
        </w:rPr>
        <w:t xml:space="preserve">e </w:t>
      </w:r>
      <w:r w:rsidRPr="00C11DCD">
        <w:rPr>
          <w:rFonts w:ascii="Times New Roman" w:hAnsi="Times New Roman" w:cs="Times New Roman"/>
          <w:sz w:val="20"/>
          <w:szCs w:val="20"/>
        </w:rPr>
        <w:t xml:space="preserve">Konstruktionen wie </w:t>
      </w:r>
      <w:r w:rsidRPr="00C11DCD">
        <w:rPr>
          <w:rFonts w:ascii="Times New Roman" w:hAnsi="Times New Roman" w:cs="Times New Roman"/>
          <w:i/>
          <w:sz w:val="20"/>
          <w:szCs w:val="20"/>
        </w:rPr>
        <w:t xml:space="preserve">Sie steht da, ganz klein und fett, und schreit mich an: Geh ab ins Bett! </w:t>
      </w:r>
      <w:r w:rsidRPr="00C11DCD">
        <w:rPr>
          <w:rFonts w:ascii="Times New Roman" w:hAnsi="Times New Roman" w:cs="Times New Roman"/>
          <w:sz w:val="20"/>
          <w:szCs w:val="20"/>
        </w:rPr>
        <w:t xml:space="preserve">(Sketch Engine, deTenTe13) möglich sind, sind </w:t>
      </w:r>
      <w:r>
        <w:rPr>
          <w:rFonts w:ascii="Times New Roman" w:hAnsi="Times New Roman" w:cs="Times New Roman"/>
          <w:sz w:val="20"/>
          <w:szCs w:val="20"/>
        </w:rPr>
        <w:t>andererseits</w:t>
      </w:r>
      <w:r w:rsidRPr="00C11DCD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im Standarddeutsch </w:t>
      </w:r>
      <w:r w:rsidRPr="00C11DCD">
        <w:rPr>
          <w:rFonts w:ascii="Times New Roman" w:hAnsi="Times New Roman" w:cs="Times New Roman"/>
          <w:sz w:val="20"/>
          <w:szCs w:val="20"/>
        </w:rPr>
        <w:t>vor allem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C11DCD">
        <w:rPr>
          <w:rFonts w:ascii="Times New Roman" w:hAnsi="Times New Roman" w:cs="Times New Roman"/>
          <w:i/>
          <w:sz w:val="20"/>
          <w:szCs w:val="20"/>
        </w:rPr>
        <w:t>mit</w:t>
      </w:r>
      <w:r w:rsidRPr="00C11DCD">
        <w:rPr>
          <w:rFonts w:ascii="Times New Roman" w:hAnsi="Times New Roman" w:cs="Times New Roman"/>
          <w:sz w:val="20"/>
          <w:szCs w:val="20"/>
        </w:rPr>
        <w:t>-</w:t>
      </w:r>
      <w:proofErr w:type="spellStart"/>
      <w:r w:rsidRPr="00C11DCD">
        <w:rPr>
          <w:rFonts w:ascii="Times New Roman" w:hAnsi="Times New Roman" w:cs="Times New Roman"/>
          <w:sz w:val="20"/>
          <w:szCs w:val="20"/>
        </w:rPr>
        <w:t>Direktiva</w:t>
      </w:r>
      <w:proofErr w:type="spellEnd"/>
      <w:r w:rsidRPr="00C11DCD">
        <w:rPr>
          <w:rFonts w:ascii="Times New Roman" w:hAnsi="Times New Roman" w:cs="Times New Roman"/>
          <w:sz w:val="20"/>
          <w:szCs w:val="20"/>
        </w:rPr>
        <w:t xml:space="preserve"> nicht mehr akzeptabel, wenn ein Verb hinzugefügt wird: *</w:t>
      </w:r>
      <w:r w:rsidRPr="00C11DCD">
        <w:rPr>
          <w:rFonts w:ascii="Times New Roman" w:hAnsi="Times New Roman" w:cs="Times New Roman"/>
          <w:i/>
          <w:sz w:val="20"/>
          <w:szCs w:val="20"/>
        </w:rPr>
        <w:t xml:space="preserve">Gib (geh, trag, bring,…) her mit dem Geld!; *Bring (…) weg mit dem Krempel!; *Mach (…) nieder mit den Studiengebühren!; *Schmeiß (…) in den Müll mit den Klamotten!; *Schick (….) zur Hölle mit dieser </w:t>
      </w:r>
      <w:r w:rsidRPr="003E73CE">
        <w:rPr>
          <w:rFonts w:ascii="Times New Roman" w:hAnsi="Times New Roman" w:cs="Times New Roman"/>
          <w:i/>
          <w:sz w:val="20"/>
          <w:szCs w:val="20"/>
        </w:rPr>
        <w:t>Regierung!</w:t>
      </w:r>
      <w:r w:rsidRPr="003E73CE">
        <w:rPr>
          <w:rFonts w:ascii="Times New Roman" w:hAnsi="Times New Roman" w:cs="Times New Roman"/>
          <w:sz w:val="20"/>
          <w:szCs w:val="20"/>
        </w:rPr>
        <w:t xml:space="preserve"> (Beispiele aus Müller 2011, 6; Akzeptabilitätsurteil wie im Original).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</w:footnote>
  <w:footnote w:id="9">
    <w:p w14:paraId="563FF3F3" w14:textId="77777777" w:rsidR="00A77918" w:rsidRPr="00C11DCD" w:rsidRDefault="00A77918" w:rsidP="00C11DCD">
      <w:pPr>
        <w:pStyle w:val="Funotentext"/>
        <w:jc w:val="both"/>
        <w:rPr>
          <w:rFonts w:ascii="Times New Roman" w:hAnsi="Times New Roman" w:cs="Times New Roman"/>
        </w:rPr>
      </w:pPr>
      <w:r w:rsidRPr="003E73CE">
        <w:rPr>
          <w:rStyle w:val="Funotenzeichen"/>
          <w:rFonts w:ascii="Times New Roman" w:hAnsi="Times New Roman" w:cs="Times New Roman"/>
        </w:rPr>
        <w:footnoteRef/>
      </w:r>
      <w:r w:rsidRPr="003E73CE">
        <w:rPr>
          <w:rFonts w:ascii="Times New Roman" w:hAnsi="Times New Roman" w:cs="Times New Roman"/>
        </w:rPr>
        <w:t xml:space="preserve"> Dies kommt u.</w:t>
      </w:r>
      <w:r>
        <w:rPr>
          <w:rFonts w:ascii="Times New Roman" w:hAnsi="Times New Roman" w:cs="Times New Roman"/>
        </w:rPr>
        <w:t xml:space="preserve"> </w:t>
      </w:r>
      <w:r w:rsidRPr="003E73CE">
        <w:rPr>
          <w:rFonts w:ascii="Times New Roman" w:hAnsi="Times New Roman" w:cs="Times New Roman"/>
        </w:rPr>
        <w:t>E. bei der</w:t>
      </w:r>
      <w:r w:rsidRPr="00C11DCD">
        <w:rPr>
          <w:rFonts w:ascii="Times New Roman" w:hAnsi="Times New Roman" w:cs="Times New Roman"/>
        </w:rPr>
        <w:t xml:space="preserve"> Verbpartikel </w:t>
      </w:r>
      <w:r w:rsidRPr="00C11DCD">
        <w:rPr>
          <w:rFonts w:ascii="Times New Roman" w:hAnsi="Times New Roman" w:cs="Times New Roman"/>
          <w:i/>
        </w:rPr>
        <w:t>ab</w:t>
      </w:r>
      <w:r w:rsidRPr="00C11DCD">
        <w:rPr>
          <w:rFonts w:ascii="Times New Roman" w:hAnsi="Times New Roman" w:cs="Times New Roman"/>
        </w:rPr>
        <w:t xml:space="preserve"> in den Konstruktionen </w:t>
      </w:r>
      <w:r w:rsidRPr="00C11DCD">
        <w:rPr>
          <w:rFonts w:ascii="Times New Roman" w:hAnsi="Times New Roman" w:cs="Times New Roman"/>
          <w:i/>
        </w:rPr>
        <w:t>ab ins Bett</w:t>
      </w:r>
      <w:r w:rsidRPr="00C11DCD">
        <w:rPr>
          <w:rFonts w:ascii="Times New Roman" w:hAnsi="Times New Roman" w:cs="Times New Roman"/>
        </w:rPr>
        <w:t>/</w:t>
      </w:r>
      <w:r w:rsidRPr="00C11DCD">
        <w:rPr>
          <w:rFonts w:ascii="Times New Roman" w:hAnsi="Times New Roman" w:cs="Times New Roman"/>
          <w:i/>
        </w:rPr>
        <w:t>ab in den Müll mit den Klamotten</w:t>
      </w:r>
      <w:r w:rsidRPr="00C11DCD">
        <w:rPr>
          <w:rFonts w:ascii="Times New Roman" w:hAnsi="Times New Roman" w:cs="Times New Roman"/>
        </w:rPr>
        <w:t xml:space="preserve"> zum Ausdruck, wo </w:t>
      </w:r>
      <w:r w:rsidRPr="00C11DCD">
        <w:rPr>
          <w:rFonts w:ascii="Times New Roman" w:hAnsi="Times New Roman" w:cs="Times New Roman"/>
          <w:i/>
        </w:rPr>
        <w:t>ab</w:t>
      </w:r>
      <w:r w:rsidRPr="00C11DCD">
        <w:rPr>
          <w:rFonts w:ascii="Times New Roman" w:hAnsi="Times New Roman" w:cs="Times New Roman"/>
        </w:rPr>
        <w:t xml:space="preserve"> die inchoative Aktionsart des Verbs enthält. Da </w:t>
      </w:r>
      <w:r w:rsidRPr="00C11DCD">
        <w:rPr>
          <w:rFonts w:ascii="Times New Roman" w:hAnsi="Times New Roman" w:cs="Times New Roman"/>
          <w:i/>
        </w:rPr>
        <w:t>ab</w:t>
      </w:r>
      <w:r w:rsidRPr="00C11DCD">
        <w:rPr>
          <w:rFonts w:ascii="Times New Roman" w:hAnsi="Times New Roman" w:cs="Times New Roman"/>
        </w:rPr>
        <w:t xml:space="preserve"> bei verblosen </w:t>
      </w:r>
      <w:proofErr w:type="spellStart"/>
      <w:r w:rsidRPr="00C11DCD">
        <w:rPr>
          <w:rFonts w:ascii="Times New Roman" w:hAnsi="Times New Roman" w:cs="Times New Roman"/>
        </w:rPr>
        <w:t>Direktiva</w:t>
      </w:r>
      <w:proofErr w:type="spellEnd"/>
      <w:r w:rsidRPr="00C11DCD">
        <w:rPr>
          <w:rFonts w:ascii="Times New Roman" w:hAnsi="Times New Roman" w:cs="Times New Roman"/>
        </w:rPr>
        <w:t xml:space="preserve"> – wie</w:t>
      </w:r>
      <w:r>
        <w:rPr>
          <w:rFonts w:ascii="Times New Roman" w:hAnsi="Times New Roman" w:cs="Times New Roman"/>
        </w:rPr>
        <w:t xml:space="preserve"> ein</w:t>
      </w:r>
      <w:r w:rsidRPr="00C11DCD">
        <w:rPr>
          <w:rFonts w:ascii="Times New Roman" w:hAnsi="Times New Roman" w:cs="Times New Roman"/>
        </w:rPr>
        <w:t xml:space="preserve"> prototypische</w:t>
      </w:r>
      <w:r>
        <w:rPr>
          <w:rFonts w:ascii="Times New Roman" w:hAnsi="Times New Roman" w:cs="Times New Roman"/>
        </w:rPr>
        <w:t>s</w:t>
      </w:r>
      <w:r w:rsidRPr="00C11DCD">
        <w:rPr>
          <w:rFonts w:ascii="Times New Roman" w:hAnsi="Times New Roman" w:cs="Times New Roman"/>
        </w:rPr>
        <w:t xml:space="preserve"> Adverb – die Spitzenstellung besetzt, werden wir es hier wie ein Adverb behandeln. </w:t>
      </w:r>
    </w:p>
  </w:footnote>
  <w:footnote w:id="10">
    <w:p w14:paraId="6E7E97A0" w14:textId="77777777" w:rsidR="00A77918" w:rsidRPr="0053640C" w:rsidRDefault="00A77918" w:rsidP="00052226">
      <w:pPr>
        <w:pStyle w:val="Funotentext"/>
        <w:jc w:val="both"/>
        <w:rPr>
          <w:rFonts w:ascii="Times New Roman" w:hAnsi="Times New Roman" w:cs="Times New Roman"/>
        </w:rPr>
      </w:pPr>
      <w:r w:rsidRPr="0053640C">
        <w:rPr>
          <w:rStyle w:val="Funotenzeichen"/>
          <w:rFonts w:ascii="Times New Roman" w:hAnsi="Times New Roman" w:cs="Times New Roman"/>
        </w:rPr>
        <w:footnoteRef/>
      </w:r>
      <w:r w:rsidRPr="0053640C">
        <w:rPr>
          <w:rFonts w:ascii="Times New Roman" w:hAnsi="Times New Roman" w:cs="Times New Roman"/>
        </w:rPr>
        <w:t xml:space="preserve"> </w:t>
      </w:r>
      <w:proofErr w:type="spellStart"/>
      <w:r w:rsidRPr="0053640C">
        <w:rPr>
          <w:rFonts w:ascii="Times New Roman" w:hAnsi="Times New Roman" w:cs="Times New Roman"/>
        </w:rPr>
        <w:t>Eroms</w:t>
      </w:r>
      <w:proofErr w:type="spellEnd"/>
      <w:r w:rsidRPr="0053640C">
        <w:rPr>
          <w:rFonts w:ascii="Times New Roman" w:hAnsi="Times New Roman" w:cs="Times New Roman"/>
        </w:rPr>
        <w:t xml:space="preserve"> (2012, 42) behauptet jedoch, dass diese Konstruktionen vom Bewegungsadverb regiert werden, dem wie einem Verb Valenz zugeschrieben werden kann.</w:t>
      </w:r>
    </w:p>
  </w:footnote>
  <w:footnote w:id="11">
    <w:p w14:paraId="098BD9FA" w14:textId="77777777" w:rsidR="00A77918" w:rsidRPr="00236FA6" w:rsidRDefault="00A77918" w:rsidP="00C11DCD">
      <w:pPr>
        <w:pStyle w:val="Funotentext"/>
        <w:jc w:val="both"/>
        <w:rPr>
          <w:rFonts w:ascii="Times New Roman" w:hAnsi="Times New Roman" w:cs="Times New Roman"/>
        </w:rPr>
      </w:pPr>
      <w:r w:rsidRPr="008E2E0B">
        <w:rPr>
          <w:rStyle w:val="Funotenzeichen"/>
          <w:rFonts w:ascii="Times New Roman" w:hAnsi="Times New Roman" w:cs="Times New Roman"/>
        </w:rPr>
        <w:footnoteRef/>
      </w:r>
      <w:r w:rsidRPr="008E2E0B">
        <w:rPr>
          <w:rFonts w:ascii="Times New Roman" w:hAnsi="Times New Roman" w:cs="Times New Roman"/>
        </w:rPr>
        <w:t xml:space="preserve"> </w:t>
      </w:r>
      <w:r w:rsidRPr="00236FA6">
        <w:rPr>
          <w:rFonts w:ascii="Times New Roman" w:hAnsi="Times New Roman" w:cs="Times New Roman"/>
        </w:rPr>
        <w:t>Es sei hier jedoch auf Müller (201</w:t>
      </w:r>
      <w:r>
        <w:rPr>
          <w:rFonts w:ascii="Times New Roman" w:hAnsi="Times New Roman" w:cs="Times New Roman"/>
        </w:rPr>
        <w:t>1</w:t>
      </w:r>
      <w:r w:rsidRPr="00236FA6">
        <w:rPr>
          <w:rFonts w:ascii="Times New Roman" w:hAnsi="Times New Roman" w:cs="Times New Roman"/>
        </w:rPr>
        <w:t xml:space="preserve">) verwiesen, der </w:t>
      </w:r>
      <w:proofErr w:type="spellStart"/>
      <w:r w:rsidRPr="00236FA6">
        <w:rPr>
          <w:rFonts w:ascii="Times New Roman" w:hAnsi="Times New Roman" w:cs="Times New Roman"/>
        </w:rPr>
        <w:t>verblose</w:t>
      </w:r>
      <w:proofErr w:type="spellEnd"/>
      <w:r w:rsidRPr="00236FA6">
        <w:rPr>
          <w:rFonts w:ascii="Times New Roman" w:hAnsi="Times New Roman" w:cs="Times New Roman"/>
        </w:rPr>
        <w:t xml:space="preserve"> </w:t>
      </w:r>
      <w:proofErr w:type="spellStart"/>
      <w:r w:rsidRPr="00236FA6">
        <w:rPr>
          <w:rFonts w:ascii="Times New Roman" w:hAnsi="Times New Roman" w:cs="Times New Roman"/>
        </w:rPr>
        <w:t>Direktiva</w:t>
      </w:r>
      <w:proofErr w:type="spellEnd"/>
      <w:r w:rsidRPr="00236FA6">
        <w:rPr>
          <w:rFonts w:ascii="Times New Roman" w:hAnsi="Times New Roman" w:cs="Times New Roman"/>
        </w:rPr>
        <w:t xml:space="preserve"> im Rahmen der Generativen </w:t>
      </w:r>
      <w:r>
        <w:rPr>
          <w:rFonts w:ascii="Times New Roman" w:hAnsi="Times New Roman" w:cs="Times New Roman"/>
        </w:rPr>
        <w:t>G</w:t>
      </w:r>
      <w:r w:rsidRPr="00236FA6">
        <w:rPr>
          <w:rFonts w:ascii="Times New Roman" w:hAnsi="Times New Roman" w:cs="Times New Roman"/>
        </w:rPr>
        <w:t>rammatik</w:t>
      </w:r>
      <w:r>
        <w:rPr>
          <w:rFonts w:ascii="Times New Roman" w:hAnsi="Times New Roman" w:cs="Times New Roman"/>
        </w:rPr>
        <w:t xml:space="preserve"> beschreibt</w:t>
      </w:r>
      <w:r w:rsidRPr="00236FA6">
        <w:rPr>
          <w:rFonts w:ascii="Times New Roman" w:hAnsi="Times New Roman" w:cs="Times New Roman"/>
        </w:rPr>
        <w:t xml:space="preserve"> und ihnen den Status </w:t>
      </w:r>
      <w:r>
        <w:rPr>
          <w:rFonts w:ascii="Times New Roman" w:hAnsi="Times New Roman" w:cs="Times New Roman"/>
        </w:rPr>
        <w:t xml:space="preserve">einer Konstruktion </w:t>
      </w:r>
      <w:r w:rsidRPr="00236FA6">
        <w:rPr>
          <w:rFonts w:ascii="Times New Roman" w:hAnsi="Times New Roman" w:cs="Times New Roman"/>
        </w:rPr>
        <w:t xml:space="preserve">aberkennt. </w:t>
      </w:r>
      <w:r>
        <w:rPr>
          <w:rFonts w:ascii="Times New Roman" w:hAnsi="Times New Roman" w:cs="Times New Roman"/>
        </w:rPr>
        <w:t>Dem Autor zufolge</w:t>
      </w:r>
      <w:r w:rsidRPr="00236FA6">
        <w:rPr>
          <w:rFonts w:ascii="Times New Roman" w:hAnsi="Times New Roman" w:cs="Times New Roman"/>
        </w:rPr>
        <w:t xml:space="preserve"> bestehen </w:t>
      </w:r>
      <w:r>
        <w:rPr>
          <w:rFonts w:ascii="Times New Roman" w:hAnsi="Times New Roman" w:cs="Times New Roman"/>
        </w:rPr>
        <w:t>sie nämlich aus</w:t>
      </w:r>
      <w:r w:rsidRPr="00236FA6">
        <w:rPr>
          <w:rFonts w:ascii="Times New Roman" w:hAnsi="Times New Roman" w:cs="Times New Roman"/>
        </w:rPr>
        <w:t xml:space="preserve"> kleineren Einheiten, deren Zusammensetzung regelbasiert zu erfassen sei.</w:t>
      </w:r>
    </w:p>
  </w:footnote>
  <w:footnote w:id="12">
    <w:p w14:paraId="5536013E" w14:textId="77777777" w:rsidR="00A77918" w:rsidRPr="00236FA6" w:rsidRDefault="00A77918" w:rsidP="00C11DCD">
      <w:pPr>
        <w:pStyle w:val="Funotentext"/>
        <w:jc w:val="both"/>
        <w:rPr>
          <w:rFonts w:ascii="Times New Roman" w:hAnsi="Times New Roman" w:cs="Times New Roman"/>
        </w:rPr>
      </w:pPr>
      <w:r w:rsidRPr="00236FA6">
        <w:rPr>
          <w:rStyle w:val="Funotenzeichen"/>
          <w:rFonts w:ascii="Times New Roman" w:hAnsi="Times New Roman" w:cs="Times New Roman"/>
        </w:rPr>
        <w:footnoteRef/>
      </w:r>
      <w:r w:rsidRPr="00236FA6">
        <w:rPr>
          <w:rFonts w:ascii="Times New Roman" w:hAnsi="Times New Roman" w:cs="Times New Roman"/>
        </w:rPr>
        <w:t xml:space="preserve"> Die Problematik einer möglichen </w:t>
      </w:r>
      <w:proofErr w:type="spellStart"/>
      <w:r w:rsidRPr="00236FA6">
        <w:rPr>
          <w:rFonts w:ascii="Times New Roman" w:hAnsi="Times New Roman" w:cs="Times New Roman"/>
        </w:rPr>
        <w:t>Kompositionalität</w:t>
      </w:r>
      <w:proofErr w:type="spellEnd"/>
      <w:r w:rsidRPr="00236FA6">
        <w:rPr>
          <w:rFonts w:ascii="Times New Roman" w:hAnsi="Times New Roman" w:cs="Times New Roman"/>
        </w:rPr>
        <w:t xml:space="preserve"> bei den einzelnen Instanziierungen wird hier außer Acht gelassen</w:t>
      </w:r>
      <w:r>
        <w:rPr>
          <w:rFonts w:ascii="Times New Roman" w:hAnsi="Times New Roman" w:cs="Times New Roman"/>
        </w:rPr>
        <w:t xml:space="preserve">; </w:t>
      </w:r>
      <w:r w:rsidRPr="00236FA6">
        <w:rPr>
          <w:rFonts w:ascii="Times New Roman" w:hAnsi="Times New Roman" w:cs="Times New Roman"/>
        </w:rPr>
        <w:t>vgl. hierzu De Knop (im Druck).</w:t>
      </w:r>
    </w:p>
  </w:footnote>
  <w:footnote w:id="13">
    <w:p w14:paraId="13DA94EC" w14:textId="77777777" w:rsidR="00A77918" w:rsidRPr="003E73CE" w:rsidRDefault="00A77918" w:rsidP="003E73CE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it-IT"/>
        </w:rPr>
      </w:pPr>
      <w:r w:rsidRPr="002E0670">
        <w:rPr>
          <w:rStyle w:val="Funotenzeichen"/>
          <w:rFonts w:ascii="Times New Roman" w:hAnsi="Times New Roman" w:cs="Times New Roman"/>
          <w:sz w:val="20"/>
          <w:szCs w:val="20"/>
        </w:rPr>
        <w:footnoteRef/>
      </w:r>
      <w:r w:rsidRPr="002E0670">
        <w:rPr>
          <w:rFonts w:ascii="Times New Roman" w:hAnsi="Times New Roman" w:cs="Times New Roman"/>
          <w:sz w:val="20"/>
          <w:szCs w:val="20"/>
        </w:rPr>
        <w:t xml:space="preserve"> </w:t>
      </w:r>
      <w:r w:rsidRPr="00E234B8">
        <w:rPr>
          <w:rFonts w:ascii="Times New Roman" w:hAnsi="Times New Roman" w:cs="Times New Roman"/>
          <w:sz w:val="20"/>
          <w:szCs w:val="20"/>
        </w:rPr>
        <w:t>Zu den Präpositionen im Deut</w:t>
      </w:r>
      <w:r>
        <w:rPr>
          <w:rFonts w:ascii="Times New Roman" w:hAnsi="Times New Roman" w:cs="Times New Roman"/>
          <w:sz w:val="20"/>
          <w:szCs w:val="20"/>
        </w:rPr>
        <w:t xml:space="preserve">schen vgl. u. a. Di </w:t>
      </w:r>
      <w:proofErr w:type="spellStart"/>
      <w:r>
        <w:rPr>
          <w:rFonts w:ascii="Times New Roman" w:hAnsi="Times New Roman" w:cs="Times New Roman"/>
          <w:sz w:val="20"/>
          <w:szCs w:val="20"/>
        </w:rPr>
        <w:t>Meola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(2000), </w:t>
      </w:r>
      <w:proofErr w:type="spellStart"/>
      <w:r>
        <w:rPr>
          <w:rFonts w:ascii="Times New Roman" w:hAnsi="Times New Roman" w:cs="Times New Roman"/>
          <w:sz w:val="20"/>
          <w:szCs w:val="20"/>
        </w:rPr>
        <w:t>Breindl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(1989),</w:t>
      </w:r>
      <w:r w:rsidRPr="00E234B8">
        <w:rPr>
          <w:rFonts w:ascii="Times New Roman" w:hAnsi="Times New Roman" w:cs="Times New Roman"/>
          <w:sz w:val="20"/>
          <w:szCs w:val="20"/>
        </w:rPr>
        <w:t xml:space="preserve"> </w:t>
      </w:r>
      <w:hyperlink r:id="rId1" w:tooltip="Hyperlink zu einem Bibliografieeintrag" w:history="1">
        <w:r w:rsidRPr="002E0670">
          <w:rPr>
            <w:rFonts w:ascii="Times New Roman" w:hAnsi="Times New Roman" w:cs="Times New Roman"/>
            <w:sz w:val="20"/>
            <w:szCs w:val="20"/>
          </w:rPr>
          <w:t xml:space="preserve">Grießhaber </w:t>
        </w:r>
        <w:r>
          <w:rPr>
            <w:rFonts w:ascii="Times New Roman" w:hAnsi="Times New Roman" w:cs="Times New Roman"/>
            <w:sz w:val="20"/>
            <w:szCs w:val="20"/>
          </w:rPr>
          <w:t>(</w:t>
        </w:r>
        <w:r w:rsidRPr="002E0670">
          <w:rPr>
            <w:rFonts w:ascii="Times New Roman" w:hAnsi="Times New Roman" w:cs="Times New Roman"/>
            <w:sz w:val="20"/>
            <w:szCs w:val="20"/>
          </w:rPr>
          <w:t>2007</w:t>
        </w:r>
      </w:hyperlink>
      <w:r>
        <w:rPr>
          <w:rFonts w:ascii="Times New Roman" w:hAnsi="Times New Roman" w:cs="Times New Roman"/>
          <w:sz w:val="20"/>
          <w:szCs w:val="20"/>
        </w:rPr>
        <w:t>)</w:t>
      </w:r>
      <w:r w:rsidRPr="002E0670">
        <w:rPr>
          <w:rFonts w:ascii="Times New Roman" w:hAnsi="Times New Roman" w:cs="Times New Roman"/>
          <w:sz w:val="20"/>
          <w:szCs w:val="20"/>
        </w:rPr>
        <w:t>.</w:t>
      </w:r>
    </w:p>
  </w:footnote>
  <w:footnote w:id="14">
    <w:p w14:paraId="438FDCB4" w14:textId="77777777" w:rsidR="00A77918" w:rsidRPr="00385E69" w:rsidRDefault="00A77918" w:rsidP="00B02076">
      <w:pPr>
        <w:pStyle w:val="Funotentext"/>
        <w:jc w:val="both"/>
        <w:rPr>
          <w:rFonts w:ascii="Times New Roman" w:hAnsi="Times New Roman" w:cs="Times New Roman"/>
        </w:rPr>
      </w:pPr>
      <w:r w:rsidRPr="00EA4006">
        <w:rPr>
          <w:rStyle w:val="Funotenzeichen"/>
          <w:rFonts w:ascii="Times New Roman" w:hAnsi="Times New Roman" w:cs="Times New Roman"/>
        </w:rPr>
        <w:footnoteRef/>
      </w:r>
      <w:r w:rsidRPr="00EA4006">
        <w:rPr>
          <w:rFonts w:ascii="Times New Roman" w:hAnsi="Times New Roman" w:cs="Times New Roman"/>
        </w:rPr>
        <w:t xml:space="preserve"> Es werden hier </w:t>
      </w:r>
      <w:proofErr w:type="spellStart"/>
      <w:r w:rsidRPr="00EA4006">
        <w:rPr>
          <w:rFonts w:ascii="Times New Roman" w:hAnsi="Times New Roman" w:cs="Times New Roman"/>
        </w:rPr>
        <w:t>verblose</w:t>
      </w:r>
      <w:proofErr w:type="spellEnd"/>
      <w:r w:rsidRPr="00EA4006">
        <w:rPr>
          <w:rFonts w:ascii="Times New Roman" w:hAnsi="Times New Roman" w:cs="Times New Roman"/>
        </w:rPr>
        <w:t xml:space="preserve"> </w:t>
      </w:r>
      <w:proofErr w:type="spellStart"/>
      <w:r w:rsidRPr="00EA4006">
        <w:rPr>
          <w:rFonts w:ascii="Times New Roman" w:hAnsi="Times New Roman" w:cs="Times New Roman"/>
        </w:rPr>
        <w:t>Dire</w:t>
      </w:r>
      <w:r w:rsidRPr="005E55B6">
        <w:rPr>
          <w:rFonts w:ascii="Times New Roman" w:hAnsi="Times New Roman" w:cs="Times New Roman"/>
        </w:rPr>
        <w:t>ktiva</w:t>
      </w:r>
      <w:proofErr w:type="spellEnd"/>
      <w:r w:rsidRPr="005E55B6">
        <w:rPr>
          <w:rFonts w:ascii="Times New Roman" w:hAnsi="Times New Roman" w:cs="Times New Roman"/>
        </w:rPr>
        <w:t xml:space="preserve"> mit der Struktur [</w:t>
      </w:r>
      <w:r w:rsidRPr="0013649F">
        <w:rPr>
          <w:rFonts w:ascii="Times New Roman" w:hAnsi="Times New Roman" w:cs="Times New Roman"/>
        </w:rPr>
        <w:t>Nominalphrase</w:t>
      </w:r>
      <w:r>
        <w:rPr>
          <w:rFonts w:ascii="Times New Roman" w:hAnsi="Times New Roman" w:cs="Times New Roman"/>
        </w:rPr>
        <w:t xml:space="preserve"> Richtungsadverb</w:t>
      </w:r>
      <w:r w:rsidRPr="00385E69">
        <w:rPr>
          <w:rFonts w:ascii="Times New Roman" w:hAnsi="Times New Roman" w:cs="Times New Roman"/>
        </w:rPr>
        <w:t xml:space="preserve">] wie </w:t>
      </w:r>
      <w:r w:rsidRPr="00226FC8">
        <w:rPr>
          <w:rFonts w:ascii="Times New Roman" w:hAnsi="Times New Roman" w:cs="Times New Roman"/>
          <w:i/>
        </w:rPr>
        <w:t>Hände hoch</w:t>
      </w:r>
      <w:r w:rsidRPr="00385E69">
        <w:rPr>
          <w:rFonts w:ascii="Times New Roman" w:hAnsi="Times New Roman" w:cs="Times New Roman"/>
        </w:rPr>
        <w:t xml:space="preserve">, </w:t>
      </w:r>
      <w:r w:rsidRPr="00226FC8">
        <w:rPr>
          <w:rFonts w:ascii="Times New Roman" w:hAnsi="Times New Roman" w:cs="Times New Roman"/>
          <w:i/>
        </w:rPr>
        <w:t>Finger weg</w:t>
      </w:r>
      <w:r w:rsidRPr="00385E69">
        <w:rPr>
          <w:rFonts w:ascii="Times New Roman" w:hAnsi="Times New Roman" w:cs="Times New Roman"/>
        </w:rPr>
        <w:t xml:space="preserve">, </w:t>
      </w:r>
      <w:r w:rsidRPr="00226FC8">
        <w:rPr>
          <w:rFonts w:ascii="Times New Roman" w:hAnsi="Times New Roman" w:cs="Times New Roman"/>
          <w:i/>
        </w:rPr>
        <w:t>Waffe runter</w:t>
      </w:r>
      <w:r w:rsidRPr="00385E69">
        <w:rPr>
          <w:rFonts w:ascii="Times New Roman" w:hAnsi="Times New Roman" w:cs="Times New Roman"/>
        </w:rPr>
        <w:t xml:space="preserve"> außer</w:t>
      </w:r>
      <w:r>
        <w:rPr>
          <w:rFonts w:ascii="Times New Roman" w:hAnsi="Times New Roman" w:cs="Times New Roman"/>
        </w:rPr>
        <w:t xml:space="preserve"> A</w:t>
      </w:r>
      <w:r w:rsidRPr="00385E69">
        <w:rPr>
          <w:rFonts w:ascii="Times New Roman" w:hAnsi="Times New Roman" w:cs="Times New Roman"/>
        </w:rPr>
        <w:t>cht gelassen, da sie eher eine Interpretation als elliptische Strukturen zulassen (</w:t>
      </w:r>
      <w:r w:rsidRPr="00226FC8">
        <w:rPr>
          <w:rFonts w:ascii="Times New Roman" w:hAnsi="Times New Roman" w:cs="Times New Roman"/>
          <w:i/>
        </w:rPr>
        <w:t>Hände hoch/Finger weg/Waffe runter nehmen</w:t>
      </w:r>
      <w:r w:rsidRPr="00385E69">
        <w:rPr>
          <w:rFonts w:ascii="Times New Roman" w:hAnsi="Times New Roman" w:cs="Times New Roman"/>
        </w:rPr>
        <w:t xml:space="preserve">). Sie sind jedoch gerade in ihrer verblosen Kurzform lexikalisiert und werden überwiegend dann verwendet, wenn </w:t>
      </w:r>
      <w:r w:rsidRPr="00920EBB">
        <w:rPr>
          <w:rFonts w:ascii="Times New Roman" w:hAnsi="Times New Roman" w:cs="Times New Roman"/>
        </w:rPr>
        <w:t>der Sprecher möchte, dass der Adressat eine gewisse</w:t>
      </w:r>
      <w:r w:rsidRPr="00385E69">
        <w:rPr>
          <w:rFonts w:ascii="Times New Roman" w:hAnsi="Times New Roman" w:cs="Times New Roman"/>
        </w:rPr>
        <w:t xml:space="preserve"> Handlung unmittelbar</w:t>
      </w:r>
      <w:r>
        <w:rPr>
          <w:rFonts w:ascii="Times New Roman" w:hAnsi="Times New Roman" w:cs="Times New Roman"/>
        </w:rPr>
        <w:t xml:space="preserve"> und in</w:t>
      </w:r>
      <w:r w:rsidRPr="00385E69">
        <w:rPr>
          <w:rFonts w:ascii="Times New Roman" w:hAnsi="Times New Roman" w:cs="Times New Roman"/>
        </w:rPr>
        <w:t xml:space="preserve"> kur</w:t>
      </w:r>
      <w:r>
        <w:rPr>
          <w:rFonts w:ascii="Times New Roman" w:hAnsi="Times New Roman" w:cs="Times New Roman"/>
        </w:rPr>
        <w:t>z</w:t>
      </w:r>
      <w:r w:rsidRPr="00385E69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>r</w:t>
      </w:r>
      <w:r w:rsidRPr="00385E69">
        <w:rPr>
          <w:rFonts w:ascii="Times New Roman" w:hAnsi="Times New Roman" w:cs="Times New Roman"/>
        </w:rPr>
        <w:t xml:space="preserve"> Zeit durchführt. </w:t>
      </w:r>
    </w:p>
  </w:footnote>
  <w:footnote w:id="15">
    <w:p w14:paraId="0112BD5C" w14:textId="77777777" w:rsidR="00A77918" w:rsidRPr="00845569" w:rsidRDefault="00A77918" w:rsidP="00681EC9">
      <w:pPr>
        <w:rPr>
          <w:rFonts w:ascii="Times New Roman" w:hAnsi="Times New Roman" w:cs="Times New Roman"/>
          <w:sz w:val="20"/>
          <w:szCs w:val="20"/>
        </w:rPr>
      </w:pPr>
      <w:r w:rsidRPr="00845569">
        <w:rPr>
          <w:rStyle w:val="Funotenzeichen"/>
          <w:rFonts w:ascii="Times New Roman" w:hAnsi="Times New Roman" w:cs="Times New Roman"/>
          <w:sz w:val="20"/>
          <w:szCs w:val="20"/>
        </w:rPr>
        <w:footnoteRef/>
      </w:r>
      <w:r w:rsidRPr="00845569">
        <w:rPr>
          <w:rFonts w:ascii="Times New Roman" w:hAnsi="Times New Roman" w:cs="Times New Roman"/>
          <w:sz w:val="20"/>
          <w:szCs w:val="20"/>
        </w:rPr>
        <w:t xml:space="preserve"> Da Strukturen ohne Richtungsadverb (</w:t>
      </w:r>
      <w:r w:rsidRPr="00845569">
        <w:rPr>
          <w:rFonts w:ascii="Times New Roman" w:hAnsi="Times New Roman" w:cs="Times New Roman"/>
          <w:i/>
          <w:sz w:val="20"/>
          <w:szCs w:val="20"/>
        </w:rPr>
        <w:t>in den Hof! ins Wasser! ins Bett!</w:t>
      </w:r>
      <w:r w:rsidRPr="00845569">
        <w:rPr>
          <w:rFonts w:ascii="Times New Roman" w:hAnsi="Times New Roman" w:cs="Times New Roman"/>
          <w:sz w:val="20"/>
          <w:szCs w:val="20"/>
        </w:rPr>
        <w:t xml:space="preserve"> usw.) stark kontextabhängig und nur unter bestimmten Verwendungsbedingungen möglich sind, betrachten wir das Adverb bei diesen Konstruktionen als obligatorischen – wenn auch manchmal entbehrlichen – Bestandteil. </w:t>
      </w:r>
    </w:p>
    <w:p w14:paraId="46F72F57" w14:textId="77777777" w:rsidR="00A77918" w:rsidRPr="003E73CE" w:rsidRDefault="00A77918" w:rsidP="003E73CE">
      <w:pPr>
        <w:pStyle w:val="Funotentext"/>
        <w:jc w:val="both"/>
        <w:rPr>
          <w:rFonts w:ascii="Times New Roman" w:hAnsi="Times New Roman" w:cs="Times New Roman"/>
        </w:rPr>
      </w:pPr>
    </w:p>
  </w:footnote>
  <w:footnote w:id="16">
    <w:p w14:paraId="13DFE9F0" w14:textId="77777777" w:rsidR="00A77918" w:rsidRPr="00236FA6" w:rsidRDefault="00A77918" w:rsidP="00DB4181">
      <w:pPr>
        <w:pStyle w:val="Funotentext"/>
        <w:jc w:val="both"/>
        <w:rPr>
          <w:rFonts w:ascii="Times New Roman" w:hAnsi="Times New Roman" w:cs="Times New Roman"/>
        </w:rPr>
      </w:pPr>
      <w:r>
        <w:rPr>
          <w:rStyle w:val="Funotenzeichen"/>
        </w:rPr>
        <w:footnoteRef/>
      </w:r>
      <w:r>
        <w:t xml:space="preserve"> </w:t>
      </w:r>
      <w:r w:rsidRPr="00236FA6">
        <w:rPr>
          <w:rFonts w:ascii="Times New Roman" w:hAnsi="Times New Roman" w:cs="Times New Roman"/>
        </w:rPr>
        <w:t>In der traditionellen Phraseologie werden solche Konstruktionen „</w:t>
      </w:r>
      <w:proofErr w:type="spellStart"/>
      <w:r w:rsidRPr="00236FA6">
        <w:rPr>
          <w:rFonts w:ascii="Times New Roman" w:hAnsi="Times New Roman" w:cs="Times New Roman"/>
        </w:rPr>
        <w:t>Phraseoschablonen</w:t>
      </w:r>
      <w:proofErr w:type="spellEnd"/>
      <w:r w:rsidRPr="00236FA6">
        <w:rPr>
          <w:rFonts w:ascii="Times New Roman" w:hAnsi="Times New Roman" w:cs="Times New Roman"/>
        </w:rPr>
        <w:t xml:space="preserve">“ (Fleischer 1997) genannt. Im Folgenden übernehmen wir </w:t>
      </w:r>
      <w:proofErr w:type="spellStart"/>
      <w:r w:rsidRPr="00236FA6">
        <w:rPr>
          <w:rFonts w:ascii="Times New Roman" w:hAnsi="Times New Roman" w:cs="Times New Roman"/>
        </w:rPr>
        <w:t>Dobrovol’skijs</w:t>
      </w:r>
      <w:proofErr w:type="spellEnd"/>
      <w:r w:rsidRPr="00236FA6">
        <w:rPr>
          <w:rFonts w:ascii="Times New Roman" w:hAnsi="Times New Roman" w:cs="Times New Roman"/>
        </w:rPr>
        <w:t xml:space="preserve"> Bezeichnung, da </w:t>
      </w:r>
      <w:r w:rsidRPr="00DB4181">
        <w:rPr>
          <w:rFonts w:ascii="Times New Roman" w:hAnsi="Times New Roman" w:cs="Times New Roman"/>
        </w:rPr>
        <w:t>diese u. E. das</w:t>
      </w:r>
      <w:r w:rsidRPr="00236FA6">
        <w:rPr>
          <w:rFonts w:ascii="Times New Roman" w:hAnsi="Times New Roman" w:cs="Times New Roman"/>
        </w:rPr>
        <w:t xml:space="preserve"> existierende Kontinuum zwischen lexikalisch festen </w:t>
      </w:r>
      <w:proofErr w:type="spellStart"/>
      <w:r w:rsidRPr="00236FA6">
        <w:rPr>
          <w:rFonts w:ascii="Times New Roman" w:hAnsi="Times New Roman" w:cs="Times New Roman"/>
        </w:rPr>
        <w:t>Phrasemen</w:t>
      </w:r>
      <w:proofErr w:type="spellEnd"/>
      <w:r w:rsidRPr="00236FA6">
        <w:rPr>
          <w:rFonts w:ascii="Times New Roman" w:hAnsi="Times New Roman" w:cs="Times New Roman"/>
        </w:rPr>
        <w:t xml:space="preserve"> (Phraseologie) und Konstruktionen in freier Verwendung (Syntax) am besten zum Ausdruck bringt.</w:t>
      </w:r>
    </w:p>
  </w:footnote>
  <w:footnote w:id="17">
    <w:p w14:paraId="101E4627" w14:textId="77777777" w:rsidR="00A77918" w:rsidRPr="00E234B8" w:rsidRDefault="00A77918">
      <w:pPr>
        <w:pStyle w:val="Funotentext"/>
        <w:rPr>
          <w:rFonts w:ascii="Times New Roman" w:hAnsi="Times New Roman" w:cs="Times New Roman"/>
          <w:sz w:val="22"/>
          <w:szCs w:val="22"/>
        </w:rPr>
      </w:pPr>
      <w:r w:rsidRPr="00E234B8">
        <w:rPr>
          <w:rStyle w:val="Funotenzeichen"/>
          <w:rFonts w:ascii="Times New Roman" w:hAnsi="Times New Roman" w:cs="Times New Roman"/>
          <w:sz w:val="22"/>
          <w:szCs w:val="22"/>
        </w:rPr>
        <w:footnoteRef/>
      </w:r>
      <w:r w:rsidRPr="00E234B8">
        <w:rPr>
          <w:rFonts w:ascii="Times New Roman" w:hAnsi="Times New Roman" w:cs="Times New Roman"/>
          <w:sz w:val="22"/>
          <w:szCs w:val="22"/>
        </w:rPr>
        <w:t xml:space="preserve"> </w:t>
      </w:r>
      <w:r w:rsidRPr="00DB4181">
        <w:rPr>
          <w:rFonts w:ascii="Times New Roman" w:hAnsi="Times New Roman" w:cs="Times New Roman"/>
          <w:szCs w:val="22"/>
        </w:rPr>
        <w:t xml:space="preserve">Zu den Begriffen </w:t>
      </w:r>
      <w:r w:rsidRPr="007F7C23">
        <w:rPr>
          <w:rFonts w:ascii="Times New Roman" w:hAnsi="Times New Roman" w:cs="Times New Roman"/>
          <w:i/>
          <w:szCs w:val="22"/>
        </w:rPr>
        <w:t>Makro</w:t>
      </w:r>
      <w:r w:rsidRPr="00DB4181">
        <w:rPr>
          <w:rFonts w:ascii="Times New Roman" w:hAnsi="Times New Roman" w:cs="Times New Roman"/>
          <w:szCs w:val="22"/>
        </w:rPr>
        <w:t xml:space="preserve">- und </w:t>
      </w:r>
      <w:proofErr w:type="spellStart"/>
      <w:r w:rsidRPr="007F7C23">
        <w:rPr>
          <w:rFonts w:ascii="Times New Roman" w:hAnsi="Times New Roman" w:cs="Times New Roman"/>
          <w:i/>
          <w:szCs w:val="22"/>
        </w:rPr>
        <w:t>Mesokonstruktion</w:t>
      </w:r>
      <w:proofErr w:type="spellEnd"/>
      <w:r w:rsidRPr="00DB4181">
        <w:rPr>
          <w:rFonts w:ascii="Times New Roman" w:hAnsi="Times New Roman" w:cs="Times New Roman"/>
          <w:szCs w:val="22"/>
        </w:rPr>
        <w:t xml:space="preserve"> vgl. Traugott (2008</w:t>
      </w:r>
      <w:r>
        <w:rPr>
          <w:rFonts w:ascii="Times New Roman" w:hAnsi="Times New Roman" w:cs="Times New Roman"/>
          <w:szCs w:val="22"/>
        </w:rPr>
        <w:t>,</w:t>
      </w:r>
      <w:r w:rsidRPr="00DB4181">
        <w:rPr>
          <w:rFonts w:ascii="Times New Roman" w:hAnsi="Times New Roman" w:cs="Times New Roman"/>
          <w:szCs w:val="22"/>
        </w:rPr>
        <w:t xml:space="preserve"> 236).</w:t>
      </w:r>
    </w:p>
  </w:footnote>
  <w:footnote w:id="18">
    <w:p w14:paraId="7475EEDA" w14:textId="77777777" w:rsidR="00A77918" w:rsidRPr="00212224" w:rsidRDefault="00A77918" w:rsidP="00B02076">
      <w:pPr>
        <w:pStyle w:val="Funotentext"/>
        <w:jc w:val="both"/>
        <w:rPr>
          <w:rFonts w:ascii="Times New Roman" w:hAnsi="Times New Roman" w:cs="Times New Roman"/>
        </w:rPr>
      </w:pPr>
      <w:r w:rsidRPr="00212224">
        <w:rPr>
          <w:rStyle w:val="Funotenzeichen"/>
          <w:rFonts w:ascii="Times New Roman" w:hAnsi="Times New Roman" w:cs="Times New Roman"/>
        </w:rPr>
        <w:footnoteRef/>
      </w:r>
      <w:r w:rsidRPr="00212224">
        <w:rPr>
          <w:rFonts w:ascii="Times New Roman" w:hAnsi="Times New Roman" w:cs="Times New Roman"/>
        </w:rPr>
        <w:t xml:space="preserve"> In dem Verb </w:t>
      </w:r>
      <w:r w:rsidRPr="00212224">
        <w:rPr>
          <w:rFonts w:ascii="Times New Roman" w:hAnsi="Times New Roman" w:cs="Times New Roman"/>
          <w:i/>
        </w:rPr>
        <w:t xml:space="preserve">überqueren </w:t>
      </w:r>
      <w:r w:rsidRPr="00212224">
        <w:rPr>
          <w:rFonts w:ascii="Times New Roman" w:hAnsi="Times New Roman" w:cs="Times New Roman"/>
        </w:rPr>
        <w:t xml:space="preserve">ist </w:t>
      </w:r>
      <w:r w:rsidRPr="00212224">
        <w:rPr>
          <w:rFonts w:ascii="Times New Roman" w:hAnsi="Times New Roman" w:cs="Times New Roman"/>
          <w:i/>
        </w:rPr>
        <w:t>über</w:t>
      </w:r>
      <w:r w:rsidRPr="00212224">
        <w:rPr>
          <w:rFonts w:ascii="Times New Roman" w:hAnsi="Times New Roman" w:cs="Times New Roman"/>
        </w:rPr>
        <w:t xml:space="preserve"> ursprünglich auch ein Satellit. Aber synchron betrachtet bildet die Partikel eine Einheit mit dem Vollverb, von </w:t>
      </w:r>
      <w:r>
        <w:rPr>
          <w:rFonts w:ascii="Times New Roman" w:hAnsi="Times New Roman" w:cs="Times New Roman"/>
        </w:rPr>
        <w:t xml:space="preserve">dem es nicht </w:t>
      </w:r>
      <w:r w:rsidRPr="00212224">
        <w:rPr>
          <w:rFonts w:ascii="Times New Roman" w:hAnsi="Times New Roman" w:cs="Times New Roman"/>
        </w:rPr>
        <w:t>trennbar</w:t>
      </w:r>
      <w:r>
        <w:rPr>
          <w:rFonts w:ascii="Times New Roman" w:hAnsi="Times New Roman" w:cs="Times New Roman"/>
        </w:rPr>
        <w:t xml:space="preserve"> ist.</w:t>
      </w:r>
    </w:p>
  </w:footnote>
  <w:footnote w:id="19">
    <w:p w14:paraId="6B59133C" w14:textId="2F3C66C6" w:rsidR="00A77918" w:rsidRPr="00E234B8" w:rsidRDefault="00A77918" w:rsidP="005A4EAB">
      <w:pPr>
        <w:spacing w:after="0" w:line="240" w:lineRule="auto"/>
        <w:jc w:val="both"/>
      </w:pPr>
      <w:r w:rsidRPr="00212224">
        <w:rPr>
          <w:rStyle w:val="Funotenzeichen"/>
          <w:rFonts w:ascii="Times New Roman" w:hAnsi="Times New Roman" w:cs="Times New Roman"/>
          <w:sz w:val="20"/>
          <w:szCs w:val="20"/>
        </w:rPr>
        <w:footnoteRef/>
      </w:r>
      <w:r w:rsidRPr="00212224">
        <w:rPr>
          <w:rFonts w:ascii="Times New Roman" w:hAnsi="Times New Roman" w:cs="Times New Roman"/>
          <w:sz w:val="20"/>
          <w:szCs w:val="20"/>
        </w:rPr>
        <w:t xml:space="preserve"> Zur den Hauptmerkmalen der Comics und ihrer Sprache </w:t>
      </w:r>
      <w:r w:rsidRPr="00CE34E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it-IT"/>
        </w:rPr>
        <w:t>vgl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it-IT"/>
        </w:rPr>
        <w:t>.</w:t>
      </w:r>
      <w:r w:rsidRPr="00CE34E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it-IT"/>
        </w:rPr>
        <w:t xml:space="preserve"> u.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it-IT"/>
        </w:rPr>
        <w:t xml:space="preserve"> </w:t>
      </w:r>
      <w:r w:rsidRPr="00CE34E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it-IT"/>
        </w:rPr>
        <w:t xml:space="preserve">a. Frahm (2010), </w:t>
      </w:r>
      <w:r w:rsidRPr="00CE34E4">
        <w:rPr>
          <w:rFonts w:ascii="Times New Roman" w:eastAsia="Times New Roman" w:hAnsi="Times New Roman" w:cs="Times New Roman"/>
          <w:color w:val="333333"/>
          <w:sz w:val="20"/>
          <w:szCs w:val="20"/>
          <w:shd w:val="clear" w:color="auto" w:fill="FFFFFF"/>
          <w:lang w:eastAsia="it-IT"/>
        </w:rPr>
        <w:t>Grünewald (2000) und</w:t>
      </w:r>
      <w:r w:rsidRPr="00CE34E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it-IT"/>
        </w:rPr>
        <w:t xml:space="preserve"> Lenk/</w:t>
      </w:r>
      <w:proofErr w:type="spellStart"/>
      <w:r w:rsidRPr="00CE34E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it-IT"/>
        </w:rPr>
        <w:t>Suomela</w:t>
      </w:r>
      <w:proofErr w:type="spellEnd"/>
      <w:r w:rsidRPr="00CE34E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it-IT"/>
        </w:rPr>
        <w:t xml:space="preserve">-Härm </w:t>
      </w:r>
      <w:r w:rsidR="007065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it-IT"/>
        </w:rPr>
        <w:t>(H</w:t>
      </w:r>
      <w:r w:rsidR="006E5EBB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it-IT"/>
        </w:rPr>
        <w:t>rs</w:t>
      </w:r>
      <w:r w:rsidR="0070655C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it-IT"/>
        </w:rPr>
        <w:t>g.)</w:t>
      </w:r>
      <w:r w:rsidRPr="00CE34E4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it-IT"/>
        </w:rPr>
        <w:t xml:space="preserve"> (2016).</w:t>
      </w:r>
    </w:p>
  </w:footnote>
  <w:footnote w:id="20">
    <w:p w14:paraId="5343D051" w14:textId="77777777" w:rsidR="00A77918" w:rsidRPr="005A4EAB" w:rsidRDefault="00A77918" w:rsidP="008254B8">
      <w:pPr>
        <w:pStyle w:val="Funotentext"/>
        <w:rPr>
          <w:rFonts w:ascii="Times New Roman" w:hAnsi="Times New Roman" w:cs="Times New Roman"/>
        </w:rPr>
      </w:pPr>
      <w:r w:rsidRPr="00695066">
        <w:rPr>
          <w:rStyle w:val="Funotenzeichen"/>
        </w:rPr>
        <w:footnoteRef/>
      </w:r>
      <w:r w:rsidRPr="00695066">
        <w:t xml:space="preserve"> </w:t>
      </w:r>
      <w:r w:rsidRPr="007F7C23">
        <w:t xml:space="preserve"> </w:t>
      </w:r>
      <w:r w:rsidRPr="005A4EAB">
        <w:rPr>
          <w:rFonts w:ascii="Times New Roman" w:hAnsi="Times New Roman" w:cs="Times New Roman"/>
        </w:rPr>
        <w:t xml:space="preserve">Dies geschieht auch dort, wo sie durch ein Komma oder ein Ausrufezeichen voneinander getrennt werden (s. Punkt 2.1). </w:t>
      </w:r>
    </w:p>
  </w:footnote>
  <w:footnote w:id="21">
    <w:p w14:paraId="6B9BA670" w14:textId="77777777" w:rsidR="00A77918" w:rsidRPr="00A158C0" w:rsidRDefault="00A77918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567A33">
        <w:rPr>
          <w:rFonts w:ascii="Times New Roman" w:hAnsi="Times New Roman" w:cs="Times New Roman"/>
        </w:rPr>
        <w:t xml:space="preserve">Der Gebrauch der verbalen Form kann auch </w:t>
      </w:r>
      <w:r>
        <w:rPr>
          <w:rFonts w:ascii="Times New Roman" w:hAnsi="Times New Roman" w:cs="Times New Roman"/>
        </w:rPr>
        <w:t>rein</w:t>
      </w:r>
      <w:r w:rsidRPr="00567A33">
        <w:rPr>
          <w:rFonts w:ascii="Times New Roman" w:hAnsi="Times New Roman" w:cs="Times New Roman"/>
        </w:rPr>
        <w:t xml:space="preserve">er Übersetzungszufall sein, eine </w:t>
      </w:r>
      <w:proofErr w:type="spellStart"/>
      <w:r w:rsidRPr="00567A33">
        <w:rPr>
          <w:rFonts w:ascii="Times New Roman" w:hAnsi="Times New Roman" w:cs="Times New Roman"/>
        </w:rPr>
        <w:t>verblose</w:t>
      </w:r>
      <w:proofErr w:type="spellEnd"/>
      <w:r w:rsidRPr="00567A33">
        <w:rPr>
          <w:rFonts w:ascii="Times New Roman" w:hAnsi="Times New Roman" w:cs="Times New Roman"/>
        </w:rPr>
        <w:t xml:space="preserve"> Struktur wie </w:t>
      </w:r>
      <w:r w:rsidRPr="00567A33">
        <w:rPr>
          <w:rFonts w:ascii="Times New Roman" w:hAnsi="Times New Roman" w:cs="Times New Roman"/>
          <w:i/>
        </w:rPr>
        <w:t xml:space="preserve">Alle </w:t>
      </w:r>
      <w:proofErr w:type="spellStart"/>
      <w:r w:rsidRPr="00567A33">
        <w:rPr>
          <w:rFonts w:ascii="Times New Roman" w:hAnsi="Times New Roman" w:cs="Times New Roman"/>
          <w:i/>
        </w:rPr>
        <w:t>armi</w:t>
      </w:r>
      <w:proofErr w:type="spellEnd"/>
      <w:r w:rsidRPr="00567A33">
        <w:rPr>
          <w:rFonts w:ascii="Times New Roman" w:hAnsi="Times New Roman" w:cs="Times New Roman"/>
          <w:i/>
        </w:rPr>
        <w:t xml:space="preserve"> e </w:t>
      </w:r>
      <w:proofErr w:type="spellStart"/>
      <w:r w:rsidRPr="00567A33">
        <w:rPr>
          <w:rFonts w:ascii="Times New Roman" w:hAnsi="Times New Roman" w:cs="Times New Roman"/>
          <w:i/>
        </w:rPr>
        <w:t>ciascuno</w:t>
      </w:r>
      <w:proofErr w:type="spellEnd"/>
      <w:r w:rsidRPr="00567A33">
        <w:rPr>
          <w:rFonts w:ascii="Times New Roman" w:hAnsi="Times New Roman" w:cs="Times New Roman"/>
          <w:i/>
        </w:rPr>
        <w:t xml:space="preserve"> al </w:t>
      </w:r>
      <w:proofErr w:type="spellStart"/>
      <w:r w:rsidRPr="00567A33">
        <w:rPr>
          <w:rFonts w:ascii="Times New Roman" w:hAnsi="Times New Roman" w:cs="Times New Roman"/>
          <w:i/>
        </w:rPr>
        <w:t>suo</w:t>
      </w:r>
      <w:proofErr w:type="spellEnd"/>
      <w:r w:rsidRPr="00567A33">
        <w:rPr>
          <w:rFonts w:ascii="Times New Roman" w:hAnsi="Times New Roman" w:cs="Times New Roman"/>
          <w:i/>
        </w:rPr>
        <w:t xml:space="preserve"> </w:t>
      </w:r>
      <w:proofErr w:type="spellStart"/>
      <w:r w:rsidRPr="00567A33">
        <w:rPr>
          <w:rFonts w:ascii="Times New Roman" w:hAnsi="Times New Roman" w:cs="Times New Roman"/>
          <w:i/>
        </w:rPr>
        <w:t>posto</w:t>
      </w:r>
      <w:proofErr w:type="spellEnd"/>
      <w:r w:rsidRPr="00567A33">
        <w:rPr>
          <w:rFonts w:ascii="Times New Roman" w:hAnsi="Times New Roman" w:cs="Times New Roman"/>
          <w:i/>
        </w:rPr>
        <w:t xml:space="preserve">! </w:t>
      </w:r>
      <w:r>
        <w:rPr>
          <w:rFonts w:ascii="Times New Roman" w:hAnsi="Times New Roman" w:cs="Times New Roman"/>
        </w:rPr>
        <w:t>w</w:t>
      </w:r>
      <w:r w:rsidRPr="00567A33">
        <w:rPr>
          <w:rFonts w:ascii="Times New Roman" w:hAnsi="Times New Roman" w:cs="Times New Roman"/>
        </w:rPr>
        <w:t>äre genauso gut möglich.</w:t>
      </w:r>
    </w:p>
  </w:footnote>
  <w:footnote w:id="22">
    <w:p w14:paraId="4D4D0FEC" w14:textId="77777777" w:rsidR="00A77918" w:rsidRPr="00355503" w:rsidRDefault="00A77918" w:rsidP="00CE34E4">
      <w:pPr>
        <w:pStyle w:val="Funotentext"/>
        <w:jc w:val="both"/>
        <w:rPr>
          <w:rFonts w:ascii="Times New Roman" w:hAnsi="Times New Roman" w:cs="Times New Roman"/>
        </w:rPr>
      </w:pPr>
      <w:r w:rsidRPr="00355503">
        <w:rPr>
          <w:rStyle w:val="Funotenzeichen"/>
          <w:rFonts w:ascii="Times New Roman" w:hAnsi="Times New Roman" w:cs="Times New Roman"/>
        </w:rPr>
        <w:footnoteRef/>
      </w:r>
      <w:r w:rsidRPr="00355503">
        <w:rPr>
          <w:rFonts w:ascii="Times New Roman" w:hAnsi="Times New Roman" w:cs="Times New Roman"/>
        </w:rPr>
        <w:t xml:space="preserve"> Bei diesem Beispiel </w:t>
      </w:r>
      <w:r>
        <w:rPr>
          <w:rFonts w:ascii="Times New Roman" w:hAnsi="Times New Roman" w:cs="Times New Roman"/>
        </w:rPr>
        <w:t xml:space="preserve">enthält der französische Text einen </w:t>
      </w:r>
      <w:r w:rsidRPr="00355503">
        <w:rPr>
          <w:rFonts w:ascii="Times New Roman" w:hAnsi="Times New Roman" w:cs="Times New Roman"/>
        </w:rPr>
        <w:t>Fehler, korrekterweise müsste es heißen: (</w:t>
      </w:r>
      <w:r>
        <w:rPr>
          <w:rFonts w:ascii="Times New Roman" w:hAnsi="Times New Roman" w:cs="Times New Roman"/>
        </w:rPr>
        <w:t>38‘</w:t>
      </w:r>
      <w:r w:rsidRPr="00355503">
        <w:rPr>
          <w:rFonts w:ascii="Times New Roman" w:hAnsi="Times New Roman" w:cs="Times New Roman"/>
        </w:rPr>
        <w:t xml:space="preserve">) </w:t>
      </w:r>
      <w:proofErr w:type="spellStart"/>
      <w:r w:rsidRPr="00355503">
        <w:rPr>
          <w:rFonts w:ascii="Times New Roman" w:hAnsi="Times New Roman" w:cs="Times New Roman"/>
          <w:i/>
        </w:rPr>
        <w:t>Ca</w:t>
      </w:r>
      <w:proofErr w:type="spellEnd"/>
      <w:r w:rsidRPr="00355503">
        <w:rPr>
          <w:rFonts w:ascii="Times New Roman" w:hAnsi="Times New Roman" w:cs="Times New Roman"/>
          <w:i/>
        </w:rPr>
        <w:t xml:space="preserve"> </w:t>
      </w:r>
      <w:proofErr w:type="spellStart"/>
      <w:r w:rsidRPr="00355503">
        <w:rPr>
          <w:rFonts w:ascii="Times New Roman" w:hAnsi="Times New Roman" w:cs="Times New Roman"/>
          <w:i/>
        </w:rPr>
        <w:t>va</w:t>
      </w:r>
      <w:proofErr w:type="spellEnd"/>
      <w:proofErr w:type="gramStart"/>
      <w:r w:rsidRPr="00355503">
        <w:rPr>
          <w:rFonts w:ascii="Times New Roman" w:hAnsi="Times New Roman" w:cs="Times New Roman"/>
          <w:i/>
        </w:rPr>
        <w:t>!...</w:t>
      </w:r>
      <w:proofErr w:type="gramEnd"/>
      <w:r w:rsidRPr="00355503">
        <w:rPr>
          <w:rFonts w:ascii="Times New Roman" w:hAnsi="Times New Roman" w:cs="Times New Roman"/>
          <w:i/>
        </w:rPr>
        <w:t xml:space="preserve"> </w:t>
      </w:r>
      <w:proofErr w:type="spellStart"/>
      <w:r w:rsidRPr="00355503">
        <w:rPr>
          <w:rFonts w:ascii="Times New Roman" w:hAnsi="Times New Roman" w:cs="Times New Roman"/>
          <w:i/>
        </w:rPr>
        <w:t>Embarquez</w:t>
      </w:r>
      <w:proofErr w:type="spellEnd"/>
      <w:r w:rsidRPr="00355503">
        <w:rPr>
          <w:rFonts w:ascii="Times New Roman" w:hAnsi="Times New Roman" w:cs="Times New Roman"/>
          <w:i/>
        </w:rPr>
        <w:t xml:space="preserve">-le </w:t>
      </w:r>
      <w:proofErr w:type="spellStart"/>
      <w:r w:rsidRPr="00355503">
        <w:rPr>
          <w:rFonts w:ascii="Times New Roman" w:hAnsi="Times New Roman" w:cs="Times New Roman"/>
          <w:i/>
        </w:rPr>
        <w:t>dans</w:t>
      </w:r>
      <w:proofErr w:type="spellEnd"/>
      <w:r w:rsidRPr="00355503">
        <w:rPr>
          <w:rFonts w:ascii="Times New Roman" w:hAnsi="Times New Roman" w:cs="Times New Roman"/>
          <w:i/>
        </w:rPr>
        <w:t xml:space="preserve"> la cave en </w:t>
      </w:r>
      <w:proofErr w:type="spellStart"/>
      <w:r w:rsidRPr="00355503">
        <w:rPr>
          <w:rFonts w:ascii="Times New Roman" w:hAnsi="Times New Roman" w:cs="Times New Roman"/>
          <w:i/>
        </w:rPr>
        <w:t>vitesse</w:t>
      </w:r>
      <w:proofErr w:type="spellEnd"/>
      <w:r w:rsidRPr="00355503">
        <w:rPr>
          <w:rFonts w:ascii="Times New Roman" w:hAnsi="Times New Roman" w:cs="Times New Roman"/>
          <w:i/>
        </w:rPr>
        <w:t>!</w:t>
      </w:r>
      <w:r w:rsidRPr="00355503">
        <w:rPr>
          <w:rFonts w:ascii="Times New Roman" w:hAnsi="Times New Roman" w:cs="Times New Roman"/>
        </w:rPr>
        <w:t xml:space="preserve"> (1991: 1), mit Bindestrich zwischen Verbform und Pronomen und </w:t>
      </w:r>
      <w:proofErr w:type="spellStart"/>
      <w:r w:rsidRPr="00355503">
        <w:rPr>
          <w:rFonts w:ascii="Times New Roman" w:hAnsi="Times New Roman" w:cs="Times New Roman"/>
          <w:i/>
        </w:rPr>
        <w:t>dans</w:t>
      </w:r>
      <w:proofErr w:type="spellEnd"/>
      <w:r w:rsidRPr="00355503">
        <w:rPr>
          <w:rFonts w:ascii="Times New Roman" w:hAnsi="Times New Roman" w:cs="Times New Roman"/>
          <w:i/>
        </w:rPr>
        <w:t xml:space="preserve"> la. </w:t>
      </w:r>
    </w:p>
    <w:p w14:paraId="2068A6AE" w14:textId="77777777" w:rsidR="00A77918" w:rsidRPr="00355503" w:rsidRDefault="00A77918">
      <w:pPr>
        <w:pStyle w:val="Funotentext"/>
        <w:rPr>
          <w:rFonts w:ascii="Times New Roman" w:hAnsi="Times New Roman" w:cs="Times New Roman"/>
        </w:rPr>
      </w:pPr>
    </w:p>
  </w:footnote>
  <w:footnote w:id="23">
    <w:p w14:paraId="69CF21CC" w14:textId="77777777" w:rsidR="00A77918" w:rsidRPr="00E234B8" w:rsidRDefault="00A77918" w:rsidP="0013520B">
      <w:pPr>
        <w:pStyle w:val="Funotentext"/>
        <w:jc w:val="both"/>
        <w:rPr>
          <w:rFonts w:ascii="Times Roman" w:hAnsi="Times Roman" w:cs="Times New Roman"/>
        </w:rPr>
      </w:pPr>
      <w:r w:rsidRPr="00226FC8">
        <w:rPr>
          <w:rStyle w:val="Funotenzeichen"/>
          <w:rFonts w:ascii="Times New Roman" w:hAnsi="Times New Roman" w:cs="Times New Roman"/>
        </w:rPr>
        <w:footnoteRef/>
      </w:r>
      <w:r w:rsidRPr="00226FC8">
        <w:rPr>
          <w:rFonts w:ascii="Times New Roman" w:hAnsi="Times New Roman" w:cs="Times New Roman"/>
        </w:rPr>
        <w:t xml:space="preserve"> </w:t>
      </w:r>
      <w:r w:rsidRPr="00E234B8">
        <w:rPr>
          <w:rFonts w:ascii="Times Roman" w:hAnsi="Times Roman"/>
        </w:rPr>
        <w:t xml:space="preserve">Wie oben besprochen, hängt das mit dem Fehlen </w:t>
      </w:r>
      <w:proofErr w:type="spellStart"/>
      <w:r w:rsidRPr="00E234B8">
        <w:rPr>
          <w:rFonts w:ascii="Times Roman" w:hAnsi="Times Roman"/>
        </w:rPr>
        <w:t>morphosyntaktischer</w:t>
      </w:r>
      <w:proofErr w:type="spellEnd"/>
      <w:r w:rsidRPr="00E234B8">
        <w:rPr>
          <w:rFonts w:ascii="Times Roman" w:hAnsi="Times Roman"/>
        </w:rPr>
        <w:t xml:space="preserve"> Kasus oder differenzierender Präpositionen in diesen Sprachen</w:t>
      </w:r>
      <w:r>
        <w:rPr>
          <w:rFonts w:ascii="Times Roman" w:hAnsi="Times Roman"/>
        </w:rPr>
        <w:t xml:space="preserve"> zusammen</w:t>
      </w:r>
      <w:r w:rsidRPr="00E234B8">
        <w:rPr>
          <w:rFonts w:ascii="Times Roman" w:hAnsi="Times Roman"/>
        </w:rPr>
        <w:t xml:space="preserve">.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CB314B"/>
    <w:multiLevelType w:val="hybridMultilevel"/>
    <w:tmpl w:val="49EA1422"/>
    <w:lvl w:ilvl="0" w:tplc="3A66C2DE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activeWritingStyle w:appName="MSWord" w:lang="it-IT" w:vendorID="64" w:dllVersion="131078" w:nlCheck="1" w:checkStyle="0"/>
  <w:activeWritingStyle w:appName="MSWord" w:lang="de-DE" w:vendorID="64" w:dllVersion="131078" w:nlCheck="1" w:checkStyle="1"/>
  <w:activeWritingStyle w:appName="MSWord" w:lang="en-US" w:vendorID="64" w:dllVersion="131078" w:nlCheck="1" w:checkStyle="1"/>
  <w:activeWritingStyle w:appName="MSWord" w:lang="fr-BE" w:vendorID="64" w:dllVersion="131078" w:nlCheck="1" w:checkStyle="1"/>
  <w:activeWritingStyle w:appName="MSWord" w:lang="fr-FR" w:vendorID="64" w:dllVersion="131078" w:nlCheck="1" w:checkStyle="1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4F3C"/>
    <w:rsid w:val="00000E70"/>
    <w:rsid w:val="00002047"/>
    <w:rsid w:val="00013CBD"/>
    <w:rsid w:val="000140F4"/>
    <w:rsid w:val="00014CEA"/>
    <w:rsid w:val="00014FBA"/>
    <w:rsid w:val="0001773A"/>
    <w:rsid w:val="000204CC"/>
    <w:rsid w:val="00021567"/>
    <w:rsid w:val="00033B31"/>
    <w:rsid w:val="00033BEC"/>
    <w:rsid w:val="00035DC4"/>
    <w:rsid w:val="00037847"/>
    <w:rsid w:val="000440EF"/>
    <w:rsid w:val="00044BF5"/>
    <w:rsid w:val="00045A33"/>
    <w:rsid w:val="00050564"/>
    <w:rsid w:val="00052226"/>
    <w:rsid w:val="00052417"/>
    <w:rsid w:val="000554C7"/>
    <w:rsid w:val="00055FEA"/>
    <w:rsid w:val="00067242"/>
    <w:rsid w:val="000722C1"/>
    <w:rsid w:val="00075CFE"/>
    <w:rsid w:val="00076D08"/>
    <w:rsid w:val="00080788"/>
    <w:rsid w:val="00081A31"/>
    <w:rsid w:val="000827AD"/>
    <w:rsid w:val="00084E35"/>
    <w:rsid w:val="00092947"/>
    <w:rsid w:val="000944CF"/>
    <w:rsid w:val="000967FD"/>
    <w:rsid w:val="000974BE"/>
    <w:rsid w:val="000B0D0B"/>
    <w:rsid w:val="000B0DAB"/>
    <w:rsid w:val="000B2339"/>
    <w:rsid w:val="000B29E4"/>
    <w:rsid w:val="000B69D6"/>
    <w:rsid w:val="000C0556"/>
    <w:rsid w:val="000C181C"/>
    <w:rsid w:val="000C36F9"/>
    <w:rsid w:val="000C5051"/>
    <w:rsid w:val="000C5BF1"/>
    <w:rsid w:val="000C7B1F"/>
    <w:rsid w:val="000D05B4"/>
    <w:rsid w:val="000D1524"/>
    <w:rsid w:val="000D529D"/>
    <w:rsid w:val="000D70D7"/>
    <w:rsid w:val="000E09FF"/>
    <w:rsid w:val="000E78E9"/>
    <w:rsid w:val="000F09DF"/>
    <w:rsid w:val="000F1115"/>
    <w:rsid w:val="000F3450"/>
    <w:rsid w:val="000F3E58"/>
    <w:rsid w:val="000F4389"/>
    <w:rsid w:val="000F4D83"/>
    <w:rsid w:val="000F5149"/>
    <w:rsid w:val="000F5338"/>
    <w:rsid w:val="000F6AF0"/>
    <w:rsid w:val="000F784E"/>
    <w:rsid w:val="00104142"/>
    <w:rsid w:val="00105F23"/>
    <w:rsid w:val="00107C58"/>
    <w:rsid w:val="0011577A"/>
    <w:rsid w:val="00123342"/>
    <w:rsid w:val="0013384B"/>
    <w:rsid w:val="0013520B"/>
    <w:rsid w:val="0013649F"/>
    <w:rsid w:val="0014100E"/>
    <w:rsid w:val="00141545"/>
    <w:rsid w:val="00142BDD"/>
    <w:rsid w:val="00143FA6"/>
    <w:rsid w:val="001459D9"/>
    <w:rsid w:val="00147489"/>
    <w:rsid w:val="0014795F"/>
    <w:rsid w:val="00151178"/>
    <w:rsid w:val="001527B2"/>
    <w:rsid w:val="00152AA8"/>
    <w:rsid w:val="00154A5C"/>
    <w:rsid w:val="00155D04"/>
    <w:rsid w:val="001560AC"/>
    <w:rsid w:val="0015637E"/>
    <w:rsid w:val="0016405A"/>
    <w:rsid w:val="001660B3"/>
    <w:rsid w:val="00170152"/>
    <w:rsid w:val="00172C60"/>
    <w:rsid w:val="00173762"/>
    <w:rsid w:val="001923F4"/>
    <w:rsid w:val="00197A53"/>
    <w:rsid w:val="001A10E4"/>
    <w:rsid w:val="001A1DE3"/>
    <w:rsid w:val="001A247F"/>
    <w:rsid w:val="001A7968"/>
    <w:rsid w:val="001B09E9"/>
    <w:rsid w:val="001B7949"/>
    <w:rsid w:val="001C0720"/>
    <w:rsid w:val="001C18EB"/>
    <w:rsid w:val="001C3A08"/>
    <w:rsid w:val="001C3FEE"/>
    <w:rsid w:val="001C5DC0"/>
    <w:rsid w:val="001D05DC"/>
    <w:rsid w:val="001D51B2"/>
    <w:rsid w:val="001D70A7"/>
    <w:rsid w:val="001E478C"/>
    <w:rsid w:val="001E5103"/>
    <w:rsid w:val="001F018D"/>
    <w:rsid w:val="001F020E"/>
    <w:rsid w:val="001F32FD"/>
    <w:rsid w:val="001F3982"/>
    <w:rsid w:val="001F6E7A"/>
    <w:rsid w:val="00201952"/>
    <w:rsid w:val="0020366C"/>
    <w:rsid w:val="002042B8"/>
    <w:rsid w:val="00212224"/>
    <w:rsid w:val="00212D52"/>
    <w:rsid w:val="00214189"/>
    <w:rsid w:val="00214B0E"/>
    <w:rsid w:val="00216009"/>
    <w:rsid w:val="0022009B"/>
    <w:rsid w:val="00221B64"/>
    <w:rsid w:val="00221DD1"/>
    <w:rsid w:val="00222E0F"/>
    <w:rsid w:val="00224549"/>
    <w:rsid w:val="00224914"/>
    <w:rsid w:val="00226FC8"/>
    <w:rsid w:val="002277D3"/>
    <w:rsid w:val="002339C0"/>
    <w:rsid w:val="00236FA6"/>
    <w:rsid w:val="002373C5"/>
    <w:rsid w:val="00245234"/>
    <w:rsid w:val="00252B5E"/>
    <w:rsid w:val="00257660"/>
    <w:rsid w:val="00262D0D"/>
    <w:rsid w:val="00263226"/>
    <w:rsid w:val="0027173D"/>
    <w:rsid w:val="00272497"/>
    <w:rsid w:val="00275037"/>
    <w:rsid w:val="00275D02"/>
    <w:rsid w:val="00276D92"/>
    <w:rsid w:val="00281807"/>
    <w:rsid w:val="0028251C"/>
    <w:rsid w:val="002859D0"/>
    <w:rsid w:val="00285E90"/>
    <w:rsid w:val="00290861"/>
    <w:rsid w:val="00293259"/>
    <w:rsid w:val="002970D7"/>
    <w:rsid w:val="002A1C37"/>
    <w:rsid w:val="002A4E76"/>
    <w:rsid w:val="002B3650"/>
    <w:rsid w:val="002B47EB"/>
    <w:rsid w:val="002B507C"/>
    <w:rsid w:val="002B53B3"/>
    <w:rsid w:val="002C03D1"/>
    <w:rsid w:val="002C1828"/>
    <w:rsid w:val="002C7E87"/>
    <w:rsid w:val="002D24E1"/>
    <w:rsid w:val="002D5126"/>
    <w:rsid w:val="002D58F0"/>
    <w:rsid w:val="002D769C"/>
    <w:rsid w:val="002E0670"/>
    <w:rsid w:val="002E32F7"/>
    <w:rsid w:val="002E77E5"/>
    <w:rsid w:val="002F6C41"/>
    <w:rsid w:val="002F7CD5"/>
    <w:rsid w:val="0030016C"/>
    <w:rsid w:val="003006FF"/>
    <w:rsid w:val="003011BE"/>
    <w:rsid w:val="003035C2"/>
    <w:rsid w:val="00305E84"/>
    <w:rsid w:val="0030611D"/>
    <w:rsid w:val="00310732"/>
    <w:rsid w:val="00311075"/>
    <w:rsid w:val="00311DBB"/>
    <w:rsid w:val="00314102"/>
    <w:rsid w:val="00322635"/>
    <w:rsid w:val="00322674"/>
    <w:rsid w:val="003268C9"/>
    <w:rsid w:val="00332C29"/>
    <w:rsid w:val="00335BBA"/>
    <w:rsid w:val="0033752E"/>
    <w:rsid w:val="00345DAB"/>
    <w:rsid w:val="00350C01"/>
    <w:rsid w:val="00353A89"/>
    <w:rsid w:val="00353FBE"/>
    <w:rsid w:val="00355503"/>
    <w:rsid w:val="00362103"/>
    <w:rsid w:val="003627A8"/>
    <w:rsid w:val="00366497"/>
    <w:rsid w:val="003710FD"/>
    <w:rsid w:val="0037266E"/>
    <w:rsid w:val="0037289F"/>
    <w:rsid w:val="003804E0"/>
    <w:rsid w:val="00381725"/>
    <w:rsid w:val="003829E8"/>
    <w:rsid w:val="00383A70"/>
    <w:rsid w:val="00385E69"/>
    <w:rsid w:val="00391204"/>
    <w:rsid w:val="00392724"/>
    <w:rsid w:val="00392C2A"/>
    <w:rsid w:val="00393F98"/>
    <w:rsid w:val="00394968"/>
    <w:rsid w:val="003955A0"/>
    <w:rsid w:val="003978FE"/>
    <w:rsid w:val="00397E7E"/>
    <w:rsid w:val="003A0145"/>
    <w:rsid w:val="003A4CF1"/>
    <w:rsid w:val="003B20D0"/>
    <w:rsid w:val="003B4AA1"/>
    <w:rsid w:val="003B7E59"/>
    <w:rsid w:val="003C041C"/>
    <w:rsid w:val="003C5388"/>
    <w:rsid w:val="003D785A"/>
    <w:rsid w:val="003E1A43"/>
    <w:rsid w:val="003E59A9"/>
    <w:rsid w:val="003E73CE"/>
    <w:rsid w:val="003E7CD1"/>
    <w:rsid w:val="003F223F"/>
    <w:rsid w:val="003F287B"/>
    <w:rsid w:val="003F6341"/>
    <w:rsid w:val="003F74BE"/>
    <w:rsid w:val="0040055E"/>
    <w:rsid w:val="0040180A"/>
    <w:rsid w:val="00404620"/>
    <w:rsid w:val="00407E3A"/>
    <w:rsid w:val="00407FC9"/>
    <w:rsid w:val="00415F87"/>
    <w:rsid w:val="0042176D"/>
    <w:rsid w:val="0042222D"/>
    <w:rsid w:val="0042332E"/>
    <w:rsid w:val="00423DC8"/>
    <w:rsid w:val="00425473"/>
    <w:rsid w:val="004254A2"/>
    <w:rsid w:val="00425987"/>
    <w:rsid w:val="00433FCE"/>
    <w:rsid w:val="00434F47"/>
    <w:rsid w:val="00440118"/>
    <w:rsid w:val="00441A0B"/>
    <w:rsid w:val="0044226C"/>
    <w:rsid w:val="00442E12"/>
    <w:rsid w:val="00447F42"/>
    <w:rsid w:val="00452979"/>
    <w:rsid w:val="0045578A"/>
    <w:rsid w:val="00455ADE"/>
    <w:rsid w:val="00457ACD"/>
    <w:rsid w:val="00464CC1"/>
    <w:rsid w:val="0046594D"/>
    <w:rsid w:val="00471E83"/>
    <w:rsid w:val="00471FF6"/>
    <w:rsid w:val="00474753"/>
    <w:rsid w:val="00474F9E"/>
    <w:rsid w:val="00476D4C"/>
    <w:rsid w:val="00483C6F"/>
    <w:rsid w:val="00484C70"/>
    <w:rsid w:val="00485185"/>
    <w:rsid w:val="004851CC"/>
    <w:rsid w:val="004853DB"/>
    <w:rsid w:val="0048669F"/>
    <w:rsid w:val="00487FB8"/>
    <w:rsid w:val="0049053F"/>
    <w:rsid w:val="004907DC"/>
    <w:rsid w:val="0049217B"/>
    <w:rsid w:val="0049458F"/>
    <w:rsid w:val="004949DD"/>
    <w:rsid w:val="00495A0F"/>
    <w:rsid w:val="0049615B"/>
    <w:rsid w:val="0049731E"/>
    <w:rsid w:val="004A291E"/>
    <w:rsid w:val="004A5F17"/>
    <w:rsid w:val="004B2570"/>
    <w:rsid w:val="004B29D1"/>
    <w:rsid w:val="004B5ACD"/>
    <w:rsid w:val="004B5AD5"/>
    <w:rsid w:val="004C0871"/>
    <w:rsid w:val="004C1822"/>
    <w:rsid w:val="004C6FFE"/>
    <w:rsid w:val="004D0644"/>
    <w:rsid w:val="004E05EE"/>
    <w:rsid w:val="004E2BBF"/>
    <w:rsid w:val="004E629C"/>
    <w:rsid w:val="004F588C"/>
    <w:rsid w:val="004F6D92"/>
    <w:rsid w:val="004F7252"/>
    <w:rsid w:val="004F73C6"/>
    <w:rsid w:val="0050070E"/>
    <w:rsid w:val="00502A6D"/>
    <w:rsid w:val="0050369A"/>
    <w:rsid w:val="00507672"/>
    <w:rsid w:val="00510134"/>
    <w:rsid w:val="00510CBA"/>
    <w:rsid w:val="0051206F"/>
    <w:rsid w:val="0051211C"/>
    <w:rsid w:val="00514804"/>
    <w:rsid w:val="005152D5"/>
    <w:rsid w:val="00516461"/>
    <w:rsid w:val="00520F8F"/>
    <w:rsid w:val="00521F59"/>
    <w:rsid w:val="00522749"/>
    <w:rsid w:val="00523CA4"/>
    <w:rsid w:val="0052758D"/>
    <w:rsid w:val="005321A6"/>
    <w:rsid w:val="00534339"/>
    <w:rsid w:val="0053640C"/>
    <w:rsid w:val="0053769F"/>
    <w:rsid w:val="00537953"/>
    <w:rsid w:val="0054074A"/>
    <w:rsid w:val="00541102"/>
    <w:rsid w:val="00543692"/>
    <w:rsid w:val="005446B6"/>
    <w:rsid w:val="005550E9"/>
    <w:rsid w:val="00560424"/>
    <w:rsid w:val="00562ECC"/>
    <w:rsid w:val="00570EA8"/>
    <w:rsid w:val="005711D1"/>
    <w:rsid w:val="0057138D"/>
    <w:rsid w:val="00577281"/>
    <w:rsid w:val="00581D6B"/>
    <w:rsid w:val="00584983"/>
    <w:rsid w:val="005877E6"/>
    <w:rsid w:val="005917FE"/>
    <w:rsid w:val="00594B68"/>
    <w:rsid w:val="00595E8C"/>
    <w:rsid w:val="0059614F"/>
    <w:rsid w:val="005961EC"/>
    <w:rsid w:val="00597B18"/>
    <w:rsid w:val="005A1D81"/>
    <w:rsid w:val="005A267F"/>
    <w:rsid w:val="005A2E60"/>
    <w:rsid w:val="005A4EAB"/>
    <w:rsid w:val="005A51F9"/>
    <w:rsid w:val="005A6ABA"/>
    <w:rsid w:val="005A7E0D"/>
    <w:rsid w:val="005B3F3E"/>
    <w:rsid w:val="005B4977"/>
    <w:rsid w:val="005B7264"/>
    <w:rsid w:val="005C06DC"/>
    <w:rsid w:val="005C2732"/>
    <w:rsid w:val="005C4E81"/>
    <w:rsid w:val="005C68FB"/>
    <w:rsid w:val="005E05EF"/>
    <w:rsid w:val="005E1082"/>
    <w:rsid w:val="005E4EFE"/>
    <w:rsid w:val="005E55B6"/>
    <w:rsid w:val="005F164B"/>
    <w:rsid w:val="005F2D2C"/>
    <w:rsid w:val="005F4C0C"/>
    <w:rsid w:val="005F67B5"/>
    <w:rsid w:val="006049C5"/>
    <w:rsid w:val="00606D49"/>
    <w:rsid w:val="00611F5D"/>
    <w:rsid w:val="00613E64"/>
    <w:rsid w:val="00614A88"/>
    <w:rsid w:val="00623D35"/>
    <w:rsid w:val="00624E1C"/>
    <w:rsid w:val="006349B8"/>
    <w:rsid w:val="006358BD"/>
    <w:rsid w:val="00641672"/>
    <w:rsid w:val="006419C2"/>
    <w:rsid w:val="00642C19"/>
    <w:rsid w:val="006459AF"/>
    <w:rsid w:val="006473A5"/>
    <w:rsid w:val="00650DBC"/>
    <w:rsid w:val="006530C8"/>
    <w:rsid w:val="006552EC"/>
    <w:rsid w:val="0065761A"/>
    <w:rsid w:val="0066181A"/>
    <w:rsid w:val="0066318B"/>
    <w:rsid w:val="00670C4B"/>
    <w:rsid w:val="00673CF3"/>
    <w:rsid w:val="006813A5"/>
    <w:rsid w:val="00681EC9"/>
    <w:rsid w:val="00681ED1"/>
    <w:rsid w:val="006835C0"/>
    <w:rsid w:val="006865F2"/>
    <w:rsid w:val="006910F5"/>
    <w:rsid w:val="00693BC6"/>
    <w:rsid w:val="00695066"/>
    <w:rsid w:val="00697186"/>
    <w:rsid w:val="006A4888"/>
    <w:rsid w:val="006A740F"/>
    <w:rsid w:val="006B669E"/>
    <w:rsid w:val="006B7A98"/>
    <w:rsid w:val="006C03DB"/>
    <w:rsid w:val="006C09C5"/>
    <w:rsid w:val="006C0E54"/>
    <w:rsid w:val="006C1512"/>
    <w:rsid w:val="006C3568"/>
    <w:rsid w:val="006C7794"/>
    <w:rsid w:val="006C7899"/>
    <w:rsid w:val="006D01C7"/>
    <w:rsid w:val="006D2097"/>
    <w:rsid w:val="006D37EA"/>
    <w:rsid w:val="006D3B14"/>
    <w:rsid w:val="006D3ECA"/>
    <w:rsid w:val="006D6979"/>
    <w:rsid w:val="006E325A"/>
    <w:rsid w:val="006E3BCA"/>
    <w:rsid w:val="006E4A24"/>
    <w:rsid w:val="006E50EE"/>
    <w:rsid w:val="006E5EBB"/>
    <w:rsid w:val="006F12EF"/>
    <w:rsid w:val="006F19BB"/>
    <w:rsid w:val="006F34A5"/>
    <w:rsid w:val="006F4FAA"/>
    <w:rsid w:val="006F5967"/>
    <w:rsid w:val="006F7302"/>
    <w:rsid w:val="007005F7"/>
    <w:rsid w:val="0070655C"/>
    <w:rsid w:val="00706D9C"/>
    <w:rsid w:val="00713FA2"/>
    <w:rsid w:val="00714BF0"/>
    <w:rsid w:val="00715C90"/>
    <w:rsid w:val="00715DE6"/>
    <w:rsid w:val="0071653C"/>
    <w:rsid w:val="0071787E"/>
    <w:rsid w:val="0072241E"/>
    <w:rsid w:val="00723048"/>
    <w:rsid w:val="00725F25"/>
    <w:rsid w:val="00732CCC"/>
    <w:rsid w:val="00734578"/>
    <w:rsid w:val="0073529C"/>
    <w:rsid w:val="00735AFB"/>
    <w:rsid w:val="00736A8D"/>
    <w:rsid w:val="00742B96"/>
    <w:rsid w:val="00742E13"/>
    <w:rsid w:val="00743186"/>
    <w:rsid w:val="007469FF"/>
    <w:rsid w:val="00746C32"/>
    <w:rsid w:val="007519D8"/>
    <w:rsid w:val="007546A8"/>
    <w:rsid w:val="007562A6"/>
    <w:rsid w:val="007574E3"/>
    <w:rsid w:val="007578D5"/>
    <w:rsid w:val="0076176C"/>
    <w:rsid w:val="00762ECD"/>
    <w:rsid w:val="00765641"/>
    <w:rsid w:val="00766F73"/>
    <w:rsid w:val="007708A7"/>
    <w:rsid w:val="00770E97"/>
    <w:rsid w:val="00771F81"/>
    <w:rsid w:val="007726D1"/>
    <w:rsid w:val="00773856"/>
    <w:rsid w:val="00773891"/>
    <w:rsid w:val="00776D5F"/>
    <w:rsid w:val="0077746F"/>
    <w:rsid w:val="00780A85"/>
    <w:rsid w:val="00783D2C"/>
    <w:rsid w:val="00784B38"/>
    <w:rsid w:val="00785BDA"/>
    <w:rsid w:val="00785FEA"/>
    <w:rsid w:val="007A04CC"/>
    <w:rsid w:val="007A2DAF"/>
    <w:rsid w:val="007A31DA"/>
    <w:rsid w:val="007A7063"/>
    <w:rsid w:val="007B1057"/>
    <w:rsid w:val="007B3A42"/>
    <w:rsid w:val="007B44D7"/>
    <w:rsid w:val="007B454A"/>
    <w:rsid w:val="007B4C94"/>
    <w:rsid w:val="007B59B1"/>
    <w:rsid w:val="007B7736"/>
    <w:rsid w:val="007C42C4"/>
    <w:rsid w:val="007C4C6D"/>
    <w:rsid w:val="007D1C7C"/>
    <w:rsid w:val="007D291F"/>
    <w:rsid w:val="007E4BD7"/>
    <w:rsid w:val="007E4F08"/>
    <w:rsid w:val="007E5537"/>
    <w:rsid w:val="007E65F6"/>
    <w:rsid w:val="007E691E"/>
    <w:rsid w:val="007E6FF2"/>
    <w:rsid w:val="007F115E"/>
    <w:rsid w:val="007F1C71"/>
    <w:rsid w:val="007F20BF"/>
    <w:rsid w:val="007F3378"/>
    <w:rsid w:val="007F3635"/>
    <w:rsid w:val="007F6341"/>
    <w:rsid w:val="007F7C23"/>
    <w:rsid w:val="00802A0F"/>
    <w:rsid w:val="008104B6"/>
    <w:rsid w:val="00810552"/>
    <w:rsid w:val="00811A54"/>
    <w:rsid w:val="008143DE"/>
    <w:rsid w:val="008174BE"/>
    <w:rsid w:val="0081795D"/>
    <w:rsid w:val="00817BB8"/>
    <w:rsid w:val="0082146E"/>
    <w:rsid w:val="00822825"/>
    <w:rsid w:val="008254B8"/>
    <w:rsid w:val="00825F81"/>
    <w:rsid w:val="00827B97"/>
    <w:rsid w:val="00830661"/>
    <w:rsid w:val="00832396"/>
    <w:rsid w:val="00834BBB"/>
    <w:rsid w:val="008400FF"/>
    <w:rsid w:val="0084379D"/>
    <w:rsid w:val="008440C0"/>
    <w:rsid w:val="008454B0"/>
    <w:rsid w:val="00845569"/>
    <w:rsid w:val="008462FD"/>
    <w:rsid w:val="008475E8"/>
    <w:rsid w:val="00852C01"/>
    <w:rsid w:val="00854C9D"/>
    <w:rsid w:val="00855C5C"/>
    <w:rsid w:val="008565FC"/>
    <w:rsid w:val="0086033A"/>
    <w:rsid w:val="0086328E"/>
    <w:rsid w:val="00865962"/>
    <w:rsid w:val="0087278A"/>
    <w:rsid w:val="00877583"/>
    <w:rsid w:val="00882758"/>
    <w:rsid w:val="00890237"/>
    <w:rsid w:val="00890EF8"/>
    <w:rsid w:val="00891DAB"/>
    <w:rsid w:val="00892596"/>
    <w:rsid w:val="0089349E"/>
    <w:rsid w:val="00893638"/>
    <w:rsid w:val="00893CD9"/>
    <w:rsid w:val="00894A60"/>
    <w:rsid w:val="00897DFB"/>
    <w:rsid w:val="008A1854"/>
    <w:rsid w:val="008A7D48"/>
    <w:rsid w:val="008B7511"/>
    <w:rsid w:val="008C0DE7"/>
    <w:rsid w:val="008C3F85"/>
    <w:rsid w:val="008C6ECC"/>
    <w:rsid w:val="008D0552"/>
    <w:rsid w:val="008D0612"/>
    <w:rsid w:val="008D273F"/>
    <w:rsid w:val="008D2812"/>
    <w:rsid w:val="008E1046"/>
    <w:rsid w:val="008E2E0B"/>
    <w:rsid w:val="008E4E90"/>
    <w:rsid w:val="008E736F"/>
    <w:rsid w:val="008F0770"/>
    <w:rsid w:val="008F16EB"/>
    <w:rsid w:val="008F2129"/>
    <w:rsid w:val="008F34BA"/>
    <w:rsid w:val="009005DD"/>
    <w:rsid w:val="00904C17"/>
    <w:rsid w:val="00905A22"/>
    <w:rsid w:val="009062B8"/>
    <w:rsid w:val="009126D4"/>
    <w:rsid w:val="009128E4"/>
    <w:rsid w:val="00917756"/>
    <w:rsid w:val="00917CBC"/>
    <w:rsid w:val="00920EBB"/>
    <w:rsid w:val="00923032"/>
    <w:rsid w:val="00925DD0"/>
    <w:rsid w:val="00925E7E"/>
    <w:rsid w:val="0092605E"/>
    <w:rsid w:val="00927D08"/>
    <w:rsid w:val="0093056E"/>
    <w:rsid w:val="00933065"/>
    <w:rsid w:val="00935754"/>
    <w:rsid w:val="0093680B"/>
    <w:rsid w:val="0093699B"/>
    <w:rsid w:val="00952334"/>
    <w:rsid w:val="0095299C"/>
    <w:rsid w:val="009561AB"/>
    <w:rsid w:val="00961851"/>
    <w:rsid w:val="009618FA"/>
    <w:rsid w:val="0096413F"/>
    <w:rsid w:val="009649F2"/>
    <w:rsid w:val="00966944"/>
    <w:rsid w:val="009669A5"/>
    <w:rsid w:val="009670F8"/>
    <w:rsid w:val="0096797E"/>
    <w:rsid w:val="00981368"/>
    <w:rsid w:val="00985EC1"/>
    <w:rsid w:val="00987ECE"/>
    <w:rsid w:val="00990CDD"/>
    <w:rsid w:val="009922AC"/>
    <w:rsid w:val="00995C04"/>
    <w:rsid w:val="009A051C"/>
    <w:rsid w:val="009A50ED"/>
    <w:rsid w:val="009A515B"/>
    <w:rsid w:val="009B146A"/>
    <w:rsid w:val="009B6AA7"/>
    <w:rsid w:val="009C7AD8"/>
    <w:rsid w:val="009D30FF"/>
    <w:rsid w:val="009D3A1A"/>
    <w:rsid w:val="009D410A"/>
    <w:rsid w:val="009D41BA"/>
    <w:rsid w:val="009D7441"/>
    <w:rsid w:val="009E03C3"/>
    <w:rsid w:val="009E067E"/>
    <w:rsid w:val="009E3705"/>
    <w:rsid w:val="009E3E9D"/>
    <w:rsid w:val="009E6C5D"/>
    <w:rsid w:val="009E79D1"/>
    <w:rsid w:val="009F06F3"/>
    <w:rsid w:val="009F3B1A"/>
    <w:rsid w:val="009F6E8D"/>
    <w:rsid w:val="00A04E61"/>
    <w:rsid w:val="00A0668E"/>
    <w:rsid w:val="00A067E9"/>
    <w:rsid w:val="00A07AC5"/>
    <w:rsid w:val="00A11D89"/>
    <w:rsid w:val="00A13161"/>
    <w:rsid w:val="00A158C0"/>
    <w:rsid w:val="00A173F5"/>
    <w:rsid w:val="00A20B57"/>
    <w:rsid w:val="00A27818"/>
    <w:rsid w:val="00A35308"/>
    <w:rsid w:val="00A415C9"/>
    <w:rsid w:val="00A424F9"/>
    <w:rsid w:val="00A44F4B"/>
    <w:rsid w:val="00A47C1F"/>
    <w:rsid w:val="00A50C3A"/>
    <w:rsid w:val="00A50E07"/>
    <w:rsid w:val="00A5120D"/>
    <w:rsid w:val="00A55DCB"/>
    <w:rsid w:val="00A56066"/>
    <w:rsid w:val="00A57E64"/>
    <w:rsid w:val="00A603EF"/>
    <w:rsid w:val="00A60D93"/>
    <w:rsid w:val="00A63541"/>
    <w:rsid w:val="00A639B6"/>
    <w:rsid w:val="00A63AEB"/>
    <w:rsid w:val="00A646DE"/>
    <w:rsid w:val="00A678D7"/>
    <w:rsid w:val="00A67BA8"/>
    <w:rsid w:val="00A701E7"/>
    <w:rsid w:val="00A70337"/>
    <w:rsid w:val="00A70ADE"/>
    <w:rsid w:val="00A72D15"/>
    <w:rsid w:val="00A74485"/>
    <w:rsid w:val="00A77918"/>
    <w:rsid w:val="00A81779"/>
    <w:rsid w:val="00A83A6C"/>
    <w:rsid w:val="00A83CA8"/>
    <w:rsid w:val="00A84C87"/>
    <w:rsid w:val="00A922CA"/>
    <w:rsid w:val="00A931F1"/>
    <w:rsid w:val="00A96C78"/>
    <w:rsid w:val="00AA04B6"/>
    <w:rsid w:val="00AA32FA"/>
    <w:rsid w:val="00AA6AFF"/>
    <w:rsid w:val="00AA70CF"/>
    <w:rsid w:val="00AB2923"/>
    <w:rsid w:val="00AB37E3"/>
    <w:rsid w:val="00AB5FE5"/>
    <w:rsid w:val="00AC234F"/>
    <w:rsid w:val="00AC2ABC"/>
    <w:rsid w:val="00AC4612"/>
    <w:rsid w:val="00AC5856"/>
    <w:rsid w:val="00AC7EFD"/>
    <w:rsid w:val="00AD05CF"/>
    <w:rsid w:val="00AD259A"/>
    <w:rsid w:val="00AD6598"/>
    <w:rsid w:val="00AD7957"/>
    <w:rsid w:val="00AD7A53"/>
    <w:rsid w:val="00AD7ABD"/>
    <w:rsid w:val="00AD7C23"/>
    <w:rsid w:val="00AE3CFD"/>
    <w:rsid w:val="00AE7327"/>
    <w:rsid w:val="00AF33B2"/>
    <w:rsid w:val="00AF43C5"/>
    <w:rsid w:val="00AF731E"/>
    <w:rsid w:val="00B02076"/>
    <w:rsid w:val="00B1095A"/>
    <w:rsid w:val="00B11475"/>
    <w:rsid w:val="00B14F57"/>
    <w:rsid w:val="00B20088"/>
    <w:rsid w:val="00B22CE2"/>
    <w:rsid w:val="00B267DF"/>
    <w:rsid w:val="00B3265D"/>
    <w:rsid w:val="00B3419B"/>
    <w:rsid w:val="00B342F2"/>
    <w:rsid w:val="00B454BC"/>
    <w:rsid w:val="00B4635E"/>
    <w:rsid w:val="00B55219"/>
    <w:rsid w:val="00B5587C"/>
    <w:rsid w:val="00B576C7"/>
    <w:rsid w:val="00B60246"/>
    <w:rsid w:val="00B61FC1"/>
    <w:rsid w:val="00B6288C"/>
    <w:rsid w:val="00B63B46"/>
    <w:rsid w:val="00B71797"/>
    <w:rsid w:val="00B7328B"/>
    <w:rsid w:val="00B7364C"/>
    <w:rsid w:val="00B76271"/>
    <w:rsid w:val="00B80043"/>
    <w:rsid w:val="00B81F0F"/>
    <w:rsid w:val="00B81F5B"/>
    <w:rsid w:val="00B84BC7"/>
    <w:rsid w:val="00B86B68"/>
    <w:rsid w:val="00B9295D"/>
    <w:rsid w:val="00B92B7E"/>
    <w:rsid w:val="00B954FA"/>
    <w:rsid w:val="00BA3CFC"/>
    <w:rsid w:val="00BB138A"/>
    <w:rsid w:val="00BB33C2"/>
    <w:rsid w:val="00BB3BD5"/>
    <w:rsid w:val="00BB6058"/>
    <w:rsid w:val="00BB70CC"/>
    <w:rsid w:val="00BB7818"/>
    <w:rsid w:val="00BB7F91"/>
    <w:rsid w:val="00BC0010"/>
    <w:rsid w:val="00BC26A4"/>
    <w:rsid w:val="00BC2829"/>
    <w:rsid w:val="00BC2DFA"/>
    <w:rsid w:val="00BC52E2"/>
    <w:rsid w:val="00BD1647"/>
    <w:rsid w:val="00BD3F19"/>
    <w:rsid w:val="00BD6E08"/>
    <w:rsid w:val="00BE0955"/>
    <w:rsid w:val="00BE0989"/>
    <w:rsid w:val="00BE12CE"/>
    <w:rsid w:val="00BE25CB"/>
    <w:rsid w:val="00BE3397"/>
    <w:rsid w:val="00BE4023"/>
    <w:rsid w:val="00BE546F"/>
    <w:rsid w:val="00BE6039"/>
    <w:rsid w:val="00BE6C77"/>
    <w:rsid w:val="00BE7DE3"/>
    <w:rsid w:val="00BF06A7"/>
    <w:rsid w:val="00BF7568"/>
    <w:rsid w:val="00C0718A"/>
    <w:rsid w:val="00C10E93"/>
    <w:rsid w:val="00C11DCD"/>
    <w:rsid w:val="00C15DBA"/>
    <w:rsid w:val="00C21529"/>
    <w:rsid w:val="00C24AEA"/>
    <w:rsid w:val="00C2648A"/>
    <w:rsid w:val="00C2648C"/>
    <w:rsid w:val="00C27050"/>
    <w:rsid w:val="00C323C7"/>
    <w:rsid w:val="00C35218"/>
    <w:rsid w:val="00C35BE8"/>
    <w:rsid w:val="00C40EC1"/>
    <w:rsid w:val="00C46FFD"/>
    <w:rsid w:val="00C5181F"/>
    <w:rsid w:val="00C52D86"/>
    <w:rsid w:val="00C676B6"/>
    <w:rsid w:val="00C70D8E"/>
    <w:rsid w:val="00C74EAD"/>
    <w:rsid w:val="00C7576F"/>
    <w:rsid w:val="00C76B04"/>
    <w:rsid w:val="00C77477"/>
    <w:rsid w:val="00C803C5"/>
    <w:rsid w:val="00C80B4A"/>
    <w:rsid w:val="00C84C40"/>
    <w:rsid w:val="00C87385"/>
    <w:rsid w:val="00C87A1C"/>
    <w:rsid w:val="00C90F0B"/>
    <w:rsid w:val="00C95454"/>
    <w:rsid w:val="00CA04C1"/>
    <w:rsid w:val="00CA167F"/>
    <w:rsid w:val="00CA2F66"/>
    <w:rsid w:val="00CA31C6"/>
    <w:rsid w:val="00CA64BE"/>
    <w:rsid w:val="00CB29CA"/>
    <w:rsid w:val="00CB31E4"/>
    <w:rsid w:val="00CB3528"/>
    <w:rsid w:val="00CB3F11"/>
    <w:rsid w:val="00CC1D4D"/>
    <w:rsid w:val="00CC27C3"/>
    <w:rsid w:val="00CD1EEE"/>
    <w:rsid w:val="00CD2007"/>
    <w:rsid w:val="00CD3800"/>
    <w:rsid w:val="00CD4ADF"/>
    <w:rsid w:val="00CD55E2"/>
    <w:rsid w:val="00CD643C"/>
    <w:rsid w:val="00CE34E4"/>
    <w:rsid w:val="00CE382D"/>
    <w:rsid w:val="00CE4A82"/>
    <w:rsid w:val="00CE6BB9"/>
    <w:rsid w:val="00CF5BB9"/>
    <w:rsid w:val="00CF5E38"/>
    <w:rsid w:val="00D01AE3"/>
    <w:rsid w:val="00D03CCE"/>
    <w:rsid w:val="00D06792"/>
    <w:rsid w:val="00D07ED4"/>
    <w:rsid w:val="00D14B13"/>
    <w:rsid w:val="00D16B92"/>
    <w:rsid w:val="00D17206"/>
    <w:rsid w:val="00D20EA3"/>
    <w:rsid w:val="00D23A79"/>
    <w:rsid w:val="00D24DFA"/>
    <w:rsid w:val="00D24F77"/>
    <w:rsid w:val="00D3214D"/>
    <w:rsid w:val="00D35BCD"/>
    <w:rsid w:val="00D41084"/>
    <w:rsid w:val="00D41FA5"/>
    <w:rsid w:val="00D42D15"/>
    <w:rsid w:val="00D4708D"/>
    <w:rsid w:val="00D50AA9"/>
    <w:rsid w:val="00D50E07"/>
    <w:rsid w:val="00D51DAC"/>
    <w:rsid w:val="00D5202A"/>
    <w:rsid w:val="00D5231C"/>
    <w:rsid w:val="00D525D8"/>
    <w:rsid w:val="00D5363B"/>
    <w:rsid w:val="00D53E01"/>
    <w:rsid w:val="00D54519"/>
    <w:rsid w:val="00D55E4C"/>
    <w:rsid w:val="00D611DD"/>
    <w:rsid w:val="00D65734"/>
    <w:rsid w:val="00D67053"/>
    <w:rsid w:val="00D70070"/>
    <w:rsid w:val="00D71943"/>
    <w:rsid w:val="00D8146B"/>
    <w:rsid w:val="00D82C62"/>
    <w:rsid w:val="00D860E0"/>
    <w:rsid w:val="00D86BEB"/>
    <w:rsid w:val="00D92277"/>
    <w:rsid w:val="00D923B6"/>
    <w:rsid w:val="00DA2700"/>
    <w:rsid w:val="00DA2CAC"/>
    <w:rsid w:val="00DA2D91"/>
    <w:rsid w:val="00DA2F95"/>
    <w:rsid w:val="00DA4BD1"/>
    <w:rsid w:val="00DA5D10"/>
    <w:rsid w:val="00DA7337"/>
    <w:rsid w:val="00DB0ACB"/>
    <w:rsid w:val="00DB4181"/>
    <w:rsid w:val="00DC359E"/>
    <w:rsid w:val="00DC3F2C"/>
    <w:rsid w:val="00DC5C92"/>
    <w:rsid w:val="00DC68EA"/>
    <w:rsid w:val="00DE1142"/>
    <w:rsid w:val="00DE41EE"/>
    <w:rsid w:val="00DF01FB"/>
    <w:rsid w:val="00DF0990"/>
    <w:rsid w:val="00DF0CD4"/>
    <w:rsid w:val="00DF333B"/>
    <w:rsid w:val="00DF6107"/>
    <w:rsid w:val="00DF79DE"/>
    <w:rsid w:val="00E01AF0"/>
    <w:rsid w:val="00E03374"/>
    <w:rsid w:val="00E04975"/>
    <w:rsid w:val="00E05E1D"/>
    <w:rsid w:val="00E06CEA"/>
    <w:rsid w:val="00E074B6"/>
    <w:rsid w:val="00E22C26"/>
    <w:rsid w:val="00E234B8"/>
    <w:rsid w:val="00E26DDE"/>
    <w:rsid w:val="00E2782D"/>
    <w:rsid w:val="00E31068"/>
    <w:rsid w:val="00E3491F"/>
    <w:rsid w:val="00E35444"/>
    <w:rsid w:val="00E378BD"/>
    <w:rsid w:val="00E4082D"/>
    <w:rsid w:val="00E42266"/>
    <w:rsid w:val="00E42577"/>
    <w:rsid w:val="00E42897"/>
    <w:rsid w:val="00E45110"/>
    <w:rsid w:val="00E5034D"/>
    <w:rsid w:val="00E50E2F"/>
    <w:rsid w:val="00E52280"/>
    <w:rsid w:val="00E530AE"/>
    <w:rsid w:val="00E531FE"/>
    <w:rsid w:val="00E60410"/>
    <w:rsid w:val="00E70A1D"/>
    <w:rsid w:val="00E70E30"/>
    <w:rsid w:val="00E71947"/>
    <w:rsid w:val="00E73A50"/>
    <w:rsid w:val="00E75DF1"/>
    <w:rsid w:val="00E86F40"/>
    <w:rsid w:val="00E90E9F"/>
    <w:rsid w:val="00E946EC"/>
    <w:rsid w:val="00E976B2"/>
    <w:rsid w:val="00EA14E8"/>
    <w:rsid w:val="00EA190E"/>
    <w:rsid w:val="00EA2D6C"/>
    <w:rsid w:val="00EA349D"/>
    <w:rsid w:val="00EA4006"/>
    <w:rsid w:val="00EA5F21"/>
    <w:rsid w:val="00EB11D5"/>
    <w:rsid w:val="00EB41B6"/>
    <w:rsid w:val="00EB4F3C"/>
    <w:rsid w:val="00EB6E83"/>
    <w:rsid w:val="00EB748F"/>
    <w:rsid w:val="00EC139D"/>
    <w:rsid w:val="00EC4F0F"/>
    <w:rsid w:val="00ED1161"/>
    <w:rsid w:val="00ED2525"/>
    <w:rsid w:val="00ED2863"/>
    <w:rsid w:val="00ED2E2B"/>
    <w:rsid w:val="00ED59EF"/>
    <w:rsid w:val="00ED65BD"/>
    <w:rsid w:val="00ED7CB5"/>
    <w:rsid w:val="00EE01C8"/>
    <w:rsid w:val="00EE2A74"/>
    <w:rsid w:val="00EF1B8C"/>
    <w:rsid w:val="00F022B6"/>
    <w:rsid w:val="00F04A15"/>
    <w:rsid w:val="00F04EBA"/>
    <w:rsid w:val="00F05E39"/>
    <w:rsid w:val="00F07609"/>
    <w:rsid w:val="00F11743"/>
    <w:rsid w:val="00F1359C"/>
    <w:rsid w:val="00F13C31"/>
    <w:rsid w:val="00F14366"/>
    <w:rsid w:val="00F1655B"/>
    <w:rsid w:val="00F2176F"/>
    <w:rsid w:val="00F30297"/>
    <w:rsid w:val="00F31015"/>
    <w:rsid w:val="00F31038"/>
    <w:rsid w:val="00F32BAB"/>
    <w:rsid w:val="00F3332D"/>
    <w:rsid w:val="00F428B1"/>
    <w:rsid w:val="00F472CD"/>
    <w:rsid w:val="00F479D9"/>
    <w:rsid w:val="00F524BF"/>
    <w:rsid w:val="00F527A1"/>
    <w:rsid w:val="00F66AAA"/>
    <w:rsid w:val="00F6723D"/>
    <w:rsid w:val="00F7557E"/>
    <w:rsid w:val="00F77994"/>
    <w:rsid w:val="00F77A4D"/>
    <w:rsid w:val="00F77C75"/>
    <w:rsid w:val="00F810E2"/>
    <w:rsid w:val="00F83290"/>
    <w:rsid w:val="00F83D66"/>
    <w:rsid w:val="00F83DBE"/>
    <w:rsid w:val="00F84AC9"/>
    <w:rsid w:val="00F9180B"/>
    <w:rsid w:val="00F9425C"/>
    <w:rsid w:val="00F953DE"/>
    <w:rsid w:val="00F96CF0"/>
    <w:rsid w:val="00FA103C"/>
    <w:rsid w:val="00FA11FB"/>
    <w:rsid w:val="00FA52FB"/>
    <w:rsid w:val="00FB2D61"/>
    <w:rsid w:val="00FB32C9"/>
    <w:rsid w:val="00FC29C1"/>
    <w:rsid w:val="00FC5D67"/>
    <w:rsid w:val="00FD2E24"/>
    <w:rsid w:val="00FD7D4C"/>
    <w:rsid w:val="00FE2748"/>
    <w:rsid w:val="00FE4F1C"/>
    <w:rsid w:val="00FE5C98"/>
    <w:rsid w:val="00FF095E"/>
    <w:rsid w:val="00FF0E22"/>
    <w:rsid w:val="00FF163B"/>
    <w:rsid w:val="00FF59F2"/>
    <w:rsid w:val="00FF627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D9CF6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3856"/>
  </w:style>
  <w:style w:type="paragraph" w:styleId="berschrift1">
    <w:name w:val="heading 1"/>
    <w:basedOn w:val="Standard"/>
    <w:link w:val="berschrift1Zchn"/>
    <w:uiPriority w:val="9"/>
    <w:qFormat/>
    <w:rsid w:val="009C7AD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484BE3"/>
    <w:rPr>
      <w:rFonts w:ascii="Lucida Grande" w:hAnsi="Lucida Grande"/>
      <w:sz w:val="18"/>
      <w:szCs w:val="18"/>
    </w:rPr>
  </w:style>
  <w:style w:type="character" w:customStyle="1" w:styleId="SprechblasentextZeichen0">
    <w:name w:val="Sprechblasentext Zeichen"/>
    <w:basedOn w:val="Absatz-Standardschriftart"/>
    <w:uiPriority w:val="99"/>
    <w:semiHidden/>
    <w:rsid w:val="00484BE3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90EF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90EF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890EF8"/>
    <w:rPr>
      <w:vertAlign w:val="superscript"/>
    </w:rPr>
  </w:style>
  <w:style w:type="paragraph" w:customStyle="1" w:styleId="099Fussnote">
    <w:name w:val="099 Fussnote"/>
    <w:basedOn w:val="Funotentext"/>
    <w:qFormat/>
    <w:rsid w:val="00D5231C"/>
    <w:pPr>
      <w:ind w:left="454" w:hanging="454"/>
    </w:pPr>
    <w:rPr>
      <w:rFonts w:ascii="Book Antiqua" w:eastAsia="Times New Roman" w:hAnsi="Book Antiqua" w:cs="Times New Roman"/>
      <w:lang w:eastAsia="es-ES"/>
    </w:rPr>
  </w:style>
  <w:style w:type="paragraph" w:customStyle="1" w:styleId="0097Zitat">
    <w:name w:val="0097 Zitat"/>
    <w:basedOn w:val="Standard"/>
    <w:qFormat/>
    <w:rsid w:val="00D5231C"/>
    <w:pPr>
      <w:spacing w:before="240" w:after="240" w:line="240" w:lineRule="auto"/>
      <w:ind w:left="454" w:right="454"/>
      <w:jc w:val="both"/>
    </w:pPr>
    <w:rPr>
      <w:rFonts w:ascii="Book Antiqua" w:hAnsi="Book Antiqua" w:cs="Times New Roman"/>
      <w:lang w:val="es-ES_tradnl"/>
    </w:rPr>
  </w:style>
  <w:style w:type="paragraph" w:styleId="KeinLeerraum">
    <w:name w:val="No Spacing"/>
    <w:uiPriority w:val="1"/>
    <w:qFormat/>
    <w:rsid w:val="006835C0"/>
    <w:pPr>
      <w:spacing w:after="0" w:line="240" w:lineRule="auto"/>
    </w:pPr>
    <w:rPr>
      <w:rFonts w:ascii="Times New Roman" w:hAnsi="Times New Roman" w:cs="Times New Roman"/>
    </w:rPr>
  </w:style>
  <w:style w:type="table" w:styleId="Tabellenraster">
    <w:name w:val="Table Grid"/>
    <w:basedOn w:val="NormaleTabelle"/>
    <w:uiPriority w:val="59"/>
    <w:rsid w:val="00F2176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9D6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410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4108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4108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410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41084"/>
    <w:rPr>
      <w:b/>
      <w:bCs/>
      <w:sz w:val="20"/>
      <w:szCs w:val="20"/>
    </w:rPr>
  </w:style>
  <w:style w:type="paragraph" w:customStyle="1" w:styleId="BTOEinzug">
    <w:name w:val="BT_OEinzug"/>
    <w:basedOn w:val="Standard"/>
    <w:qFormat/>
    <w:rsid w:val="00C15DB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de-DE"/>
    </w:rPr>
  </w:style>
  <w:style w:type="paragraph" w:customStyle="1" w:styleId="Beispiel">
    <w:name w:val="Beispiel"/>
    <w:basedOn w:val="Standard"/>
    <w:link w:val="BeispielCar"/>
    <w:qFormat/>
    <w:rsid w:val="005B7264"/>
    <w:pPr>
      <w:spacing w:after="0" w:line="240" w:lineRule="auto"/>
      <w:ind w:left="850" w:hanging="612"/>
      <w:jc w:val="both"/>
    </w:pPr>
    <w:rPr>
      <w:rFonts w:ascii="Times New Roman" w:eastAsia="Times New Roman" w:hAnsi="Times New Roman" w:cs="Times New Roman"/>
      <w:szCs w:val="20"/>
      <w:lang w:val="fr-FR" w:eastAsia="de-DE"/>
    </w:rPr>
  </w:style>
  <w:style w:type="character" w:customStyle="1" w:styleId="BeispielCar">
    <w:name w:val="Beispiel Car"/>
    <w:basedOn w:val="Absatz-Standardschriftart"/>
    <w:link w:val="Beispiel"/>
    <w:rsid w:val="005B7264"/>
    <w:rPr>
      <w:rFonts w:ascii="Times New Roman" w:eastAsia="Times New Roman" w:hAnsi="Times New Roman" w:cs="Times New Roman"/>
      <w:szCs w:val="20"/>
      <w:lang w:val="fr-FR" w:eastAsia="de-DE"/>
    </w:rPr>
  </w:style>
  <w:style w:type="paragraph" w:customStyle="1" w:styleId="BTLiteratur">
    <w:name w:val="BT_Literatur"/>
    <w:basedOn w:val="BTOEinzug"/>
    <w:qFormat/>
    <w:rsid w:val="00E06CEA"/>
    <w:pPr>
      <w:ind w:left="238" w:hanging="238"/>
    </w:pPr>
  </w:style>
  <w:style w:type="paragraph" w:styleId="Fuzeile">
    <w:name w:val="footer"/>
    <w:basedOn w:val="Standard"/>
    <w:link w:val="FuzeileZchn"/>
    <w:uiPriority w:val="99"/>
    <w:unhideWhenUsed/>
    <w:rsid w:val="00F95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953DE"/>
  </w:style>
  <w:style w:type="character" w:styleId="Seitenzahl">
    <w:name w:val="page number"/>
    <w:basedOn w:val="Absatz-Standardschriftart"/>
    <w:uiPriority w:val="99"/>
    <w:semiHidden/>
    <w:unhideWhenUsed/>
    <w:rsid w:val="00F953DE"/>
  </w:style>
  <w:style w:type="paragraph" w:styleId="Kopfzeile">
    <w:name w:val="header"/>
    <w:basedOn w:val="Standard"/>
    <w:link w:val="KopfzeileZchn"/>
    <w:uiPriority w:val="99"/>
    <w:unhideWhenUsed/>
    <w:rsid w:val="00594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4B68"/>
  </w:style>
  <w:style w:type="paragraph" w:styleId="Endnotentext">
    <w:name w:val="endnote text"/>
    <w:basedOn w:val="Standard"/>
    <w:link w:val="EndnotentextZchn"/>
    <w:uiPriority w:val="99"/>
    <w:unhideWhenUsed/>
    <w:rsid w:val="00452979"/>
    <w:pPr>
      <w:spacing w:after="0" w:line="240" w:lineRule="auto"/>
    </w:pPr>
    <w:rPr>
      <w:sz w:val="24"/>
      <w:szCs w:val="24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452979"/>
    <w:rPr>
      <w:sz w:val="24"/>
      <w:szCs w:val="24"/>
    </w:rPr>
  </w:style>
  <w:style w:type="character" w:styleId="Endnotenzeichen">
    <w:name w:val="endnote reference"/>
    <w:basedOn w:val="Absatz-Standardschriftart"/>
    <w:uiPriority w:val="99"/>
    <w:unhideWhenUsed/>
    <w:rsid w:val="00452979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4254A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it-IT" w:eastAsia="it-IT"/>
    </w:rPr>
  </w:style>
  <w:style w:type="character" w:styleId="Hyperlink">
    <w:name w:val="Hyperlink"/>
    <w:basedOn w:val="Absatz-Standardschriftart"/>
    <w:uiPriority w:val="99"/>
    <w:semiHidden/>
    <w:unhideWhenUsed/>
    <w:rsid w:val="004254A2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7AD8"/>
    <w:rPr>
      <w:rFonts w:ascii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styleId="Hervorhebung">
    <w:name w:val="Emphasis"/>
    <w:basedOn w:val="Absatz-Standardschriftart"/>
    <w:uiPriority w:val="20"/>
    <w:qFormat/>
    <w:rsid w:val="009C7AD8"/>
    <w:rPr>
      <w:i/>
      <w:iCs/>
    </w:rPr>
  </w:style>
  <w:style w:type="character" w:customStyle="1" w:styleId="nott">
    <w:name w:val="nott"/>
    <w:basedOn w:val="Absatz-Standardschriftart"/>
    <w:rsid w:val="00487FB8"/>
  </w:style>
  <w:style w:type="character" w:customStyle="1" w:styleId="apple-converted-space">
    <w:name w:val="apple-converted-space"/>
    <w:basedOn w:val="Absatz-Standardschriftart"/>
    <w:rsid w:val="00487FB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73856"/>
  </w:style>
  <w:style w:type="paragraph" w:styleId="berschrift1">
    <w:name w:val="heading 1"/>
    <w:basedOn w:val="Standard"/>
    <w:link w:val="berschrift1Zchn"/>
    <w:uiPriority w:val="9"/>
    <w:qFormat/>
    <w:rsid w:val="009C7AD8"/>
    <w:pPr>
      <w:spacing w:before="100" w:beforeAutospacing="1" w:after="100" w:afterAutospacing="1" w:line="240" w:lineRule="auto"/>
      <w:outlineLvl w:val="0"/>
    </w:pPr>
    <w:rPr>
      <w:rFonts w:ascii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9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eichen">
    <w:name w:val="Sprechblasentext Zeichen"/>
    <w:basedOn w:val="Absatz-Standardschriftart"/>
    <w:uiPriority w:val="99"/>
    <w:semiHidden/>
    <w:rsid w:val="00484BE3"/>
    <w:rPr>
      <w:rFonts w:ascii="Lucida Grande" w:hAnsi="Lucida Grande"/>
      <w:sz w:val="18"/>
      <w:szCs w:val="18"/>
    </w:rPr>
  </w:style>
  <w:style w:type="character" w:customStyle="1" w:styleId="SprechblasentextZeichen0">
    <w:name w:val="Sprechblasentext Zeichen"/>
    <w:basedOn w:val="Absatz-Standardschriftart"/>
    <w:uiPriority w:val="99"/>
    <w:semiHidden/>
    <w:rsid w:val="00484BE3"/>
    <w:rPr>
      <w:rFonts w:ascii="Lucida Grande" w:hAnsi="Lucida Grande"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unhideWhenUsed/>
    <w:rsid w:val="00890EF8"/>
    <w:pPr>
      <w:spacing w:after="0" w:line="240" w:lineRule="auto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890EF8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unhideWhenUsed/>
    <w:rsid w:val="00890EF8"/>
    <w:rPr>
      <w:vertAlign w:val="superscript"/>
    </w:rPr>
  </w:style>
  <w:style w:type="paragraph" w:customStyle="1" w:styleId="099Fussnote">
    <w:name w:val="099 Fussnote"/>
    <w:basedOn w:val="Funotentext"/>
    <w:qFormat/>
    <w:rsid w:val="00D5231C"/>
    <w:pPr>
      <w:ind w:left="454" w:hanging="454"/>
    </w:pPr>
    <w:rPr>
      <w:rFonts w:ascii="Book Antiqua" w:eastAsia="Times New Roman" w:hAnsi="Book Antiqua" w:cs="Times New Roman"/>
      <w:lang w:eastAsia="es-ES"/>
    </w:rPr>
  </w:style>
  <w:style w:type="paragraph" w:customStyle="1" w:styleId="0097Zitat">
    <w:name w:val="0097 Zitat"/>
    <w:basedOn w:val="Standard"/>
    <w:qFormat/>
    <w:rsid w:val="00D5231C"/>
    <w:pPr>
      <w:spacing w:before="240" w:after="240" w:line="240" w:lineRule="auto"/>
      <w:ind w:left="454" w:right="454"/>
      <w:jc w:val="both"/>
    </w:pPr>
    <w:rPr>
      <w:rFonts w:ascii="Book Antiqua" w:hAnsi="Book Antiqua" w:cs="Times New Roman"/>
      <w:lang w:val="es-ES_tradnl"/>
    </w:rPr>
  </w:style>
  <w:style w:type="paragraph" w:styleId="KeinLeerraum">
    <w:name w:val="No Spacing"/>
    <w:uiPriority w:val="1"/>
    <w:qFormat/>
    <w:rsid w:val="006835C0"/>
    <w:pPr>
      <w:spacing w:after="0" w:line="240" w:lineRule="auto"/>
    </w:pPr>
    <w:rPr>
      <w:rFonts w:ascii="Times New Roman" w:hAnsi="Times New Roman" w:cs="Times New Roman"/>
    </w:rPr>
  </w:style>
  <w:style w:type="table" w:styleId="Tabellenraster">
    <w:name w:val="Table Grid"/>
    <w:basedOn w:val="NormaleTabelle"/>
    <w:uiPriority w:val="59"/>
    <w:rsid w:val="00F2176F"/>
    <w:pPr>
      <w:spacing w:after="0" w:line="240" w:lineRule="auto"/>
    </w:pPr>
    <w:rPr>
      <w:rFonts w:ascii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9D6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D41084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41084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41084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41084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41084"/>
    <w:rPr>
      <w:b/>
      <w:bCs/>
      <w:sz w:val="20"/>
      <w:szCs w:val="20"/>
    </w:rPr>
  </w:style>
  <w:style w:type="paragraph" w:customStyle="1" w:styleId="BTOEinzug">
    <w:name w:val="BT_OEinzug"/>
    <w:basedOn w:val="Standard"/>
    <w:qFormat/>
    <w:rsid w:val="00C15DBA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  <w:lang w:eastAsia="de-DE"/>
    </w:rPr>
  </w:style>
  <w:style w:type="paragraph" w:customStyle="1" w:styleId="Beispiel">
    <w:name w:val="Beispiel"/>
    <w:basedOn w:val="Standard"/>
    <w:link w:val="BeispielCar"/>
    <w:qFormat/>
    <w:rsid w:val="005B7264"/>
    <w:pPr>
      <w:spacing w:after="0" w:line="240" w:lineRule="auto"/>
      <w:ind w:left="850" w:hanging="612"/>
      <w:jc w:val="both"/>
    </w:pPr>
    <w:rPr>
      <w:rFonts w:ascii="Times New Roman" w:eastAsia="Times New Roman" w:hAnsi="Times New Roman" w:cs="Times New Roman"/>
      <w:szCs w:val="20"/>
      <w:lang w:val="fr-FR" w:eastAsia="de-DE"/>
    </w:rPr>
  </w:style>
  <w:style w:type="character" w:customStyle="1" w:styleId="BeispielCar">
    <w:name w:val="Beispiel Car"/>
    <w:basedOn w:val="Absatz-Standardschriftart"/>
    <w:link w:val="Beispiel"/>
    <w:rsid w:val="005B7264"/>
    <w:rPr>
      <w:rFonts w:ascii="Times New Roman" w:eastAsia="Times New Roman" w:hAnsi="Times New Roman" w:cs="Times New Roman"/>
      <w:szCs w:val="20"/>
      <w:lang w:val="fr-FR" w:eastAsia="de-DE"/>
    </w:rPr>
  </w:style>
  <w:style w:type="paragraph" w:customStyle="1" w:styleId="BTLiteratur">
    <w:name w:val="BT_Literatur"/>
    <w:basedOn w:val="BTOEinzug"/>
    <w:qFormat/>
    <w:rsid w:val="00E06CEA"/>
    <w:pPr>
      <w:ind w:left="238" w:hanging="238"/>
    </w:pPr>
  </w:style>
  <w:style w:type="paragraph" w:styleId="Fuzeile">
    <w:name w:val="footer"/>
    <w:basedOn w:val="Standard"/>
    <w:link w:val="FuzeileZchn"/>
    <w:uiPriority w:val="99"/>
    <w:unhideWhenUsed/>
    <w:rsid w:val="00F95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F953DE"/>
  </w:style>
  <w:style w:type="character" w:styleId="Seitenzahl">
    <w:name w:val="page number"/>
    <w:basedOn w:val="Absatz-Standardschriftart"/>
    <w:uiPriority w:val="99"/>
    <w:semiHidden/>
    <w:unhideWhenUsed/>
    <w:rsid w:val="00F953DE"/>
  </w:style>
  <w:style w:type="paragraph" w:styleId="Kopfzeile">
    <w:name w:val="header"/>
    <w:basedOn w:val="Standard"/>
    <w:link w:val="KopfzeileZchn"/>
    <w:uiPriority w:val="99"/>
    <w:unhideWhenUsed/>
    <w:rsid w:val="00594B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94B68"/>
  </w:style>
  <w:style w:type="paragraph" w:styleId="Endnotentext">
    <w:name w:val="endnote text"/>
    <w:basedOn w:val="Standard"/>
    <w:link w:val="EndnotentextZchn"/>
    <w:uiPriority w:val="99"/>
    <w:unhideWhenUsed/>
    <w:rsid w:val="00452979"/>
    <w:pPr>
      <w:spacing w:after="0" w:line="240" w:lineRule="auto"/>
    </w:pPr>
    <w:rPr>
      <w:sz w:val="24"/>
      <w:szCs w:val="24"/>
    </w:rPr>
  </w:style>
  <w:style w:type="character" w:customStyle="1" w:styleId="EndnotentextZchn">
    <w:name w:val="Endnotentext Zchn"/>
    <w:basedOn w:val="Absatz-Standardschriftart"/>
    <w:link w:val="Endnotentext"/>
    <w:uiPriority w:val="99"/>
    <w:rsid w:val="00452979"/>
    <w:rPr>
      <w:sz w:val="24"/>
      <w:szCs w:val="24"/>
    </w:rPr>
  </w:style>
  <w:style w:type="character" w:styleId="Endnotenzeichen">
    <w:name w:val="endnote reference"/>
    <w:basedOn w:val="Absatz-Standardschriftart"/>
    <w:uiPriority w:val="99"/>
    <w:unhideWhenUsed/>
    <w:rsid w:val="00452979"/>
    <w:rPr>
      <w:vertAlign w:val="superscript"/>
    </w:rPr>
  </w:style>
  <w:style w:type="paragraph" w:styleId="StandardWeb">
    <w:name w:val="Normal (Web)"/>
    <w:basedOn w:val="Standard"/>
    <w:uiPriority w:val="99"/>
    <w:semiHidden/>
    <w:unhideWhenUsed/>
    <w:rsid w:val="004254A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0"/>
      <w:szCs w:val="20"/>
      <w:lang w:val="it-IT" w:eastAsia="it-IT"/>
    </w:rPr>
  </w:style>
  <w:style w:type="character" w:styleId="Hyperlink">
    <w:name w:val="Hyperlink"/>
    <w:basedOn w:val="Absatz-Standardschriftart"/>
    <w:uiPriority w:val="99"/>
    <w:semiHidden/>
    <w:unhideWhenUsed/>
    <w:rsid w:val="004254A2"/>
    <w:rPr>
      <w:color w:val="0000FF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9C7AD8"/>
    <w:rPr>
      <w:rFonts w:ascii="Times New Roman" w:hAnsi="Times New Roman" w:cs="Times New Roman"/>
      <w:b/>
      <w:bCs/>
      <w:kern w:val="36"/>
      <w:sz w:val="48"/>
      <w:szCs w:val="48"/>
      <w:lang w:val="it-IT" w:eastAsia="it-IT"/>
    </w:rPr>
  </w:style>
  <w:style w:type="character" w:styleId="Hervorhebung">
    <w:name w:val="Emphasis"/>
    <w:basedOn w:val="Absatz-Standardschriftart"/>
    <w:uiPriority w:val="20"/>
    <w:qFormat/>
    <w:rsid w:val="009C7AD8"/>
    <w:rPr>
      <w:i/>
      <w:iCs/>
    </w:rPr>
  </w:style>
  <w:style w:type="character" w:customStyle="1" w:styleId="nott">
    <w:name w:val="nott"/>
    <w:basedOn w:val="Absatz-Standardschriftart"/>
    <w:rsid w:val="00487FB8"/>
  </w:style>
  <w:style w:type="character" w:customStyle="1" w:styleId="apple-converted-space">
    <w:name w:val="apple-converted-space"/>
    <w:basedOn w:val="Absatz-Standardschriftart"/>
    <w:rsid w:val="00487F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6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4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7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30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0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70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2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4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4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904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60344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26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microsoft.com/office/2016/09/relationships/commentsIds" Target="commentsId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javascript:openLit('bib.eintrag?v_id=34745&amp;v_bereich=BDG'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65D1F2-440E-42C5-9FEE-5B4015DDC5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17</Pages>
  <Words>5927</Words>
  <Characters>37345</Characters>
  <Application>Microsoft Office Word</Application>
  <DocSecurity>0</DocSecurity>
  <Lines>311</Lines>
  <Paragraphs>86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privat</Company>
  <LinksUpToDate>false</LinksUpToDate>
  <CharactersWithSpaces>43186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A-User</cp:lastModifiedBy>
  <cp:revision>3</cp:revision>
  <cp:lastPrinted>2018-04-23T10:36:00Z</cp:lastPrinted>
  <dcterms:created xsi:type="dcterms:W3CDTF">2018-05-14T15:26:00Z</dcterms:created>
  <dcterms:modified xsi:type="dcterms:W3CDTF">2018-05-14T15:35:00Z</dcterms:modified>
</cp:coreProperties>
</file>