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5CF57C" w14:textId="31370925" w:rsidR="0057451A" w:rsidRDefault="0057451A" w:rsidP="0057451A">
      <w:pPr>
        <w:jc w:val="both"/>
        <w:rPr>
          <w:i/>
        </w:rPr>
      </w:pPr>
      <w:r w:rsidRPr="00611340">
        <w:rPr>
          <w:i/>
        </w:rPr>
        <w:t>Chapter draft version for the forthcoming book entitled “The Sustainability of Health Care Systems in Europe” in Contributions to Economic Analysis, Emerald Publishing.</w:t>
      </w:r>
    </w:p>
    <w:p w14:paraId="27669E5E" w14:textId="77777777" w:rsidR="0057451A" w:rsidRPr="00611340" w:rsidRDefault="0057451A" w:rsidP="0057451A">
      <w:pPr>
        <w:jc w:val="both"/>
        <w:rPr>
          <w:i/>
        </w:rPr>
      </w:pPr>
    </w:p>
    <w:p w14:paraId="5147BF68" w14:textId="77777777" w:rsidR="00D42E31" w:rsidRPr="00611340" w:rsidRDefault="004F14F7" w:rsidP="00627A41">
      <w:pPr>
        <w:jc w:val="both"/>
        <w:rPr>
          <w:b/>
        </w:rPr>
      </w:pPr>
      <w:r w:rsidRPr="00611340">
        <w:rPr>
          <w:b/>
        </w:rPr>
        <w:t>Sustainability in the French Health System</w:t>
      </w:r>
    </w:p>
    <w:p w14:paraId="4886CC40" w14:textId="77777777" w:rsidR="004F14F7" w:rsidRPr="00611340" w:rsidRDefault="004F14F7" w:rsidP="00627A41">
      <w:pPr>
        <w:jc w:val="both"/>
        <w:rPr>
          <w:b/>
        </w:rPr>
      </w:pPr>
    </w:p>
    <w:p w14:paraId="76569A6C" w14:textId="597C352B" w:rsidR="004F14F7" w:rsidRPr="00487CC6" w:rsidRDefault="004F14F7" w:rsidP="00627A41">
      <w:pPr>
        <w:jc w:val="both"/>
        <w:rPr>
          <w:b/>
          <w:lang w:val="fr-FR"/>
        </w:rPr>
      </w:pPr>
      <w:r w:rsidRPr="00487CC6">
        <w:rPr>
          <w:b/>
          <w:lang w:val="fr-FR"/>
        </w:rPr>
        <w:t>Rosalind Bell-Aldeghi</w:t>
      </w:r>
      <w:r w:rsidR="00F527DD" w:rsidRPr="00487CC6">
        <w:rPr>
          <w:lang w:val="fr-FR"/>
        </w:rPr>
        <w:t>,</w:t>
      </w:r>
      <w:r w:rsidR="008801C9" w:rsidRPr="00487CC6">
        <w:rPr>
          <w:lang w:val="fr-FR"/>
        </w:rPr>
        <w:t xml:space="preserve"> Université de Paris</w:t>
      </w:r>
      <w:r w:rsidR="00721B48" w:rsidRPr="00487CC6">
        <w:rPr>
          <w:lang w:val="fr-FR"/>
        </w:rPr>
        <w:t>,</w:t>
      </w:r>
      <w:r w:rsidR="00F527DD" w:rsidRPr="00487CC6">
        <w:rPr>
          <w:lang w:val="fr-FR"/>
        </w:rPr>
        <w:t xml:space="preserve"> LIRAES</w:t>
      </w:r>
    </w:p>
    <w:p w14:paraId="736F2601" w14:textId="7E44792F" w:rsidR="004F14F7" w:rsidRPr="00487CC6" w:rsidRDefault="004F14F7" w:rsidP="00627A41">
      <w:pPr>
        <w:jc w:val="both"/>
        <w:rPr>
          <w:b/>
          <w:lang w:val="fr-FR"/>
        </w:rPr>
      </w:pPr>
      <w:r w:rsidRPr="00487CC6">
        <w:rPr>
          <w:b/>
          <w:lang w:val="fr-FR"/>
        </w:rPr>
        <w:t xml:space="preserve">Florence </w:t>
      </w:r>
      <w:proofErr w:type="spellStart"/>
      <w:r w:rsidRPr="00487CC6">
        <w:rPr>
          <w:b/>
          <w:lang w:val="fr-FR"/>
        </w:rPr>
        <w:t>Jusot</w:t>
      </w:r>
      <w:proofErr w:type="spellEnd"/>
      <w:r w:rsidR="00F527DD" w:rsidRPr="00487CC6">
        <w:rPr>
          <w:lang w:val="fr-FR"/>
        </w:rPr>
        <w:t>, Université Paris-Dauphine</w:t>
      </w:r>
      <w:r w:rsidR="008B4BF9" w:rsidRPr="00487CC6">
        <w:rPr>
          <w:lang w:val="fr-FR"/>
        </w:rPr>
        <w:t xml:space="preserve">, PSL, </w:t>
      </w:r>
      <w:proofErr w:type="spellStart"/>
      <w:r w:rsidR="008B4BF9" w:rsidRPr="00487CC6">
        <w:rPr>
          <w:lang w:val="fr-FR"/>
        </w:rPr>
        <w:t>Leda-Legos</w:t>
      </w:r>
      <w:proofErr w:type="spellEnd"/>
    </w:p>
    <w:p w14:paraId="0A11EF79" w14:textId="0841EB8E" w:rsidR="004F14F7" w:rsidRPr="00487CC6" w:rsidRDefault="004F14F7" w:rsidP="00627A41">
      <w:pPr>
        <w:jc w:val="both"/>
        <w:rPr>
          <w:b/>
          <w:lang w:val="fr-FR"/>
        </w:rPr>
      </w:pPr>
      <w:r w:rsidRPr="00487CC6">
        <w:rPr>
          <w:b/>
          <w:lang w:val="fr-FR"/>
        </w:rPr>
        <w:t xml:space="preserve">Sandy </w:t>
      </w:r>
      <w:proofErr w:type="spellStart"/>
      <w:r w:rsidRPr="00487CC6">
        <w:rPr>
          <w:b/>
          <w:lang w:val="fr-FR"/>
        </w:rPr>
        <w:t>Tubeuf</w:t>
      </w:r>
      <w:proofErr w:type="spellEnd"/>
      <w:r w:rsidR="00F527DD" w:rsidRPr="00487CC6">
        <w:rPr>
          <w:lang w:val="fr-FR"/>
        </w:rPr>
        <w:t>,</w:t>
      </w:r>
      <w:r w:rsidR="00F527DD" w:rsidRPr="00487CC6">
        <w:rPr>
          <w:b/>
          <w:lang w:val="fr-FR"/>
        </w:rPr>
        <w:t xml:space="preserve"> </w:t>
      </w:r>
      <w:r w:rsidR="00F527DD" w:rsidRPr="00487CC6">
        <w:rPr>
          <w:lang w:val="fr-FR"/>
        </w:rPr>
        <w:t>Université catholique de Louvain, IRSS-IRES</w:t>
      </w:r>
    </w:p>
    <w:p w14:paraId="6D1CB937" w14:textId="28E72313" w:rsidR="004F14F7" w:rsidRDefault="004F14F7" w:rsidP="00627A41">
      <w:pPr>
        <w:jc w:val="both"/>
        <w:rPr>
          <w:b/>
          <w:i/>
          <w:lang w:val="fr-FR"/>
        </w:rPr>
      </w:pPr>
    </w:p>
    <w:p w14:paraId="06DCBCB7" w14:textId="4FDD2E65" w:rsidR="000F2BA6" w:rsidRPr="00590474" w:rsidRDefault="000F2BA6" w:rsidP="00627A41">
      <w:pPr>
        <w:jc w:val="both"/>
      </w:pPr>
      <w:r w:rsidRPr="00590474">
        <w:t>R</w:t>
      </w:r>
      <w:r w:rsidR="0057451A" w:rsidRPr="00590474">
        <w:t xml:space="preserve">unning head of up to 65 </w:t>
      </w:r>
      <w:r w:rsidR="00590474" w:rsidRPr="00590474">
        <w:t>characters:</w:t>
      </w:r>
      <w:r w:rsidRPr="00590474">
        <w:t xml:space="preserve"> An overview of the reforms aiming at increased sustainability</w:t>
      </w:r>
    </w:p>
    <w:p w14:paraId="4E21A7C2" w14:textId="77777777" w:rsidR="0057451A" w:rsidRPr="00590474" w:rsidRDefault="0057451A" w:rsidP="00627A41">
      <w:pPr>
        <w:jc w:val="both"/>
      </w:pPr>
    </w:p>
    <w:p w14:paraId="24871ABA" w14:textId="3402A482" w:rsidR="00590474" w:rsidRPr="00590474" w:rsidRDefault="0057451A" w:rsidP="00590474">
      <w:pPr>
        <w:jc w:val="both"/>
      </w:pPr>
      <w:r w:rsidRPr="00590474">
        <w:rPr>
          <w:b/>
        </w:rPr>
        <w:t>Structured Abstract</w:t>
      </w:r>
      <w:r w:rsidRPr="00590474">
        <w:t xml:space="preserve"> up to 250 words</w:t>
      </w:r>
    </w:p>
    <w:p w14:paraId="44CF583A" w14:textId="692C3645" w:rsidR="0057451A" w:rsidRPr="00590474" w:rsidRDefault="0057451A" w:rsidP="00590474">
      <w:pPr>
        <w:ind w:left="720"/>
        <w:jc w:val="both"/>
        <w:rPr>
          <w:b/>
        </w:rPr>
      </w:pPr>
      <w:r w:rsidRPr="00590474">
        <w:rPr>
          <w:b/>
        </w:rPr>
        <w:t>Purpose</w:t>
      </w:r>
    </w:p>
    <w:p w14:paraId="312DD0B9" w14:textId="09D5E4F2" w:rsidR="000F2BA6" w:rsidRPr="00590474" w:rsidRDefault="000F2BA6" w:rsidP="00590474">
      <w:pPr>
        <w:ind w:left="720"/>
      </w:pPr>
      <w:r w:rsidRPr="00590474">
        <w:t>This chapter describe</w:t>
      </w:r>
      <w:r w:rsidR="009829A1">
        <w:t>s</w:t>
      </w:r>
      <w:r w:rsidRPr="00590474">
        <w:t xml:space="preserve"> the main features of the financing of health </w:t>
      </w:r>
      <w:r w:rsidR="0015675E">
        <w:t xml:space="preserve">care </w:t>
      </w:r>
      <w:r w:rsidR="009829A1">
        <w:t>expenditure</w:t>
      </w:r>
      <w:r w:rsidR="009829A1" w:rsidRPr="00590474">
        <w:t xml:space="preserve"> </w:t>
      </w:r>
      <w:r w:rsidRPr="00590474">
        <w:t xml:space="preserve">in the French health care system. </w:t>
      </w:r>
    </w:p>
    <w:p w14:paraId="1176867B" w14:textId="32103797" w:rsidR="00EB1CC9" w:rsidRPr="00590474" w:rsidRDefault="0057451A" w:rsidP="00590474">
      <w:pPr>
        <w:ind w:left="720"/>
        <w:jc w:val="both"/>
        <w:rPr>
          <w:b/>
        </w:rPr>
      </w:pPr>
      <w:r w:rsidRPr="00590474">
        <w:rPr>
          <w:b/>
        </w:rPr>
        <w:t>Methodology/approach</w:t>
      </w:r>
      <w:r w:rsidR="00EB1CC9" w:rsidRPr="00590474">
        <w:rPr>
          <w:b/>
        </w:rPr>
        <w:t xml:space="preserve"> </w:t>
      </w:r>
    </w:p>
    <w:p w14:paraId="61787F89" w14:textId="3E3EF39D" w:rsidR="0057451A" w:rsidRPr="00590474" w:rsidRDefault="00EB1CC9" w:rsidP="00590474">
      <w:pPr>
        <w:ind w:left="720"/>
        <w:jc w:val="both"/>
      </w:pPr>
      <w:r w:rsidRPr="00590474">
        <w:t xml:space="preserve">This chapter presents key reforms that have been implemented to make the health care system more sustainable in the main dimensions of </w:t>
      </w:r>
      <w:r w:rsidR="00590474" w:rsidRPr="00590474">
        <w:t>care:</w:t>
      </w:r>
      <w:r w:rsidRPr="00590474">
        <w:t xml:space="preserve"> ambulatory, hospital, pharmaceuticals, and insurance coverage. </w:t>
      </w:r>
    </w:p>
    <w:p w14:paraId="6DE15225" w14:textId="088BE139" w:rsidR="00590474" w:rsidRPr="00590474" w:rsidRDefault="0057451A" w:rsidP="00590474">
      <w:pPr>
        <w:ind w:left="720"/>
        <w:jc w:val="both"/>
        <w:rPr>
          <w:b/>
        </w:rPr>
      </w:pPr>
      <w:r w:rsidRPr="00590474">
        <w:rPr>
          <w:b/>
        </w:rPr>
        <w:t>Findings</w:t>
      </w:r>
    </w:p>
    <w:p w14:paraId="7A0CEF83" w14:textId="587F965F" w:rsidR="00027E96" w:rsidRPr="00590474" w:rsidRDefault="00590474" w:rsidP="00590474">
      <w:pPr>
        <w:ind w:left="720"/>
        <w:jc w:val="both"/>
      </w:pPr>
      <w:r w:rsidRPr="00590474">
        <w:t>Overall, French public authorities have followed three paths to improve the sustainability of the health care system: reducing public expenses, generalising access to complementary health insurance, and streamlining care toward the most disadvantaged individuals.</w:t>
      </w:r>
      <w:r w:rsidR="00027E96">
        <w:t xml:space="preserve"> </w:t>
      </w:r>
      <w:r w:rsidR="00027E96" w:rsidRPr="00027E96">
        <w:t xml:space="preserve"> </w:t>
      </w:r>
      <w:r w:rsidR="00027E96">
        <w:t>Looking in the future, t</w:t>
      </w:r>
      <w:r w:rsidR="00027E96" w:rsidRPr="00027E96">
        <w:t xml:space="preserve">he sustainability of the French health care system will mainly rely on two areas of recommendations. The first </w:t>
      </w:r>
      <w:r w:rsidR="00A73733">
        <w:t>area</w:t>
      </w:r>
      <w:r w:rsidR="00027E96" w:rsidRPr="00027E96">
        <w:t xml:space="preserve"> is to respect the national</w:t>
      </w:r>
      <w:r w:rsidR="00027E96">
        <w:t xml:space="preserve"> annual</w:t>
      </w:r>
      <w:r w:rsidR="00027E96" w:rsidRPr="00027E96">
        <w:t xml:space="preserve"> target for health insurance spending</w:t>
      </w:r>
      <w:r w:rsidR="00A73733">
        <w:t xml:space="preserve">, with a focus on </w:t>
      </w:r>
      <w:r w:rsidR="00027E96" w:rsidRPr="00027E96">
        <w:t xml:space="preserve">responsible prescriptions, optimised care pathways, and increased use of primary and ambulatory care where possible. The second </w:t>
      </w:r>
      <w:r w:rsidR="00A73733">
        <w:t>area</w:t>
      </w:r>
      <w:r w:rsidR="00027E96" w:rsidRPr="00027E96">
        <w:t xml:space="preserve"> is to increase efficiency on the short to medium terms. This includes an increased quality of the care toward patients with a disability or special needs, a clearer engagement of patients within their care pathways to increase treatment compliance, and more generally a search for coordinated care that is fair and appropriate.</w:t>
      </w:r>
    </w:p>
    <w:p w14:paraId="19F4115D" w14:textId="77777777" w:rsidR="0057451A" w:rsidRPr="00590474" w:rsidRDefault="0057451A" w:rsidP="007A5BE7">
      <w:pPr>
        <w:jc w:val="both"/>
      </w:pPr>
    </w:p>
    <w:p w14:paraId="23356563" w14:textId="7415F964" w:rsidR="0057451A" w:rsidRPr="00611340" w:rsidRDefault="000F2BA6" w:rsidP="007A5BE7">
      <w:pPr>
        <w:jc w:val="both"/>
      </w:pPr>
      <w:r w:rsidRPr="00590474">
        <w:rPr>
          <w:b/>
        </w:rPr>
        <w:t>K</w:t>
      </w:r>
      <w:r w:rsidR="0057451A" w:rsidRPr="00590474">
        <w:rPr>
          <w:b/>
        </w:rPr>
        <w:t>eywords</w:t>
      </w:r>
      <w:r w:rsidRPr="00590474">
        <w:t>: France, hospital, primary care, reform, sustainability</w:t>
      </w:r>
    </w:p>
    <w:p w14:paraId="6532C9FE" w14:textId="394CD76A" w:rsidR="001763AE" w:rsidRDefault="001763AE" w:rsidP="00590474">
      <w:pPr>
        <w:jc w:val="both"/>
      </w:pPr>
    </w:p>
    <w:p w14:paraId="53F0C031" w14:textId="1E729DAD" w:rsidR="00590474" w:rsidRDefault="00590474" w:rsidP="00590474">
      <w:pPr>
        <w:jc w:val="both"/>
      </w:pPr>
    </w:p>
    <w:p w14:paraId="2E17BCBB" w14:textId="77777777" w:rsidR="00590474" w:rsidRPr="00611340" w:rsidRDefault="00590474" w:rsidP="00590474">
      <w:pPr>
        <w:jc w:val="both"/>
      </w:pPr>
    </w:p>
    <w:p w14:paraId="459C2AEE" w14:textId="3EDF32AE" w:rsidR="00521C82" w:rsidRPr="00611340" w:rsidRDefault="00116799" w:rsidP="00627A41">
      <w:pPr>
        <w:ind w:firstLine="284"/>
        <w:jc w:val="both"/>
      </w:pPr>
      <w:r w:rsidRPr="00611340">
        <w:t xml:space="preserve">The French health care system is </w:t>
      </w:r>
      <w:r w:rsidR="00447563" w:rsidRPr="00611340">
        <w:t xml:space="preserve">predominantly characterised </w:t>
      </w:r>
      <w:r w:rsidR="00C216F4" w:rsidRPr="00611340">
        <w:t xml:space="preserve">by </w:t>
      </w:r>
      <w:r w:rsidR="00447563" w:rsidRPr="00611340">
        <w:t xml:space="preserve">public financing through social contributions and a broad access, close to universal health care. The whole population is covered by a compulsory social health </w:t>
      </w:r>
      <w:r w:rsidR="00BF1042" w:rsidRPr="00611340">
        <w:t>insurance, which</w:t>
      </w:r>
      <w:r w:rsidR="00C216F4" w:rsidRPr="00611340">
        <w:t xml:space="preserve"> is topped-up by complementary health </w:t>
      </w:r>
      <w:r w:rsidR="00521C82" w:rsidRPr="00611340">
        <w:t xml:space="preserve">insurance. </w:t>
      </w:r>
    </w:p>
    <w:p w14:paraId="1327D7D6" w14:textId="77777777" w:rsidR="00447563" w:rsidRPr="00611340" w:rsidRDefault="00447563" w:rsidP="00627A41">
      <w:pPr>
        <w:ind w:firstLine="284"/>
        <w:jc w:val="both"/>
      </w:pPr>
    </w:p>
    <w:p w14:paraId="5992B8EE" w14:textId="550501E9" w:rsidR="004B1877" w:rsidRPr="00611340" w:rsidRDefault="004B1877" w:rsidP="00627A41">
      <w:pPr>
        <w:ind w:firstLine="284"/>
        <w:jc w:val="both"/>
      </w:pPr>
      <w:r w:rsidRPr="00611340">
        <w:t xml:space="preserve">Regarding performance, </w:t>
      </w:r>
      <w:r w:rsidR="008238FB" w:rsidRPr="00611340">
        <w:t xml:space="preserve">the French health care system achieved high notoriety in 2000 when it was ranked as the best health care system </w:t>
      </w:r>
      <w:r w:rsidR="009829A1">
        <w:t>by</w:t>
      </w:r>
      <w:r w:rsidR="009829A1" w:rsidRPr="00611340">
        <w:t xml:space="preserve"> </w:t>
      </w:r>
      <w:r w:rsidR="008238FB" w:rsidRPr="00611340">
        <w:t>the World Health Organization (</w:t>
      </w:r>
      <w:r w:rsidR="0060000C" w:rsidRPr="00611340">
        <w:t>WHO, 2000</w:t>
      </w:r>
      <w:r w:rsidR="008238FB" w:rsidRPr="00611340">
        <w:t xml:space="preserve">). Although the methodology used </w:t>
      </w:r>
      <w:r w:rsidR="008801C9" w:rsidRPr="00611340">
        <w:t>in</w:t>
      </w:r>
      <w:r w:rsidR="008238FB" w:rsidRPr="00611340">
        <w:t xml:space="preserve"> this assessment was criticized, French politicians praise their health system as an ideal of solidarity and liberalism that does not face as much rationing as the British National Health Service (</w:t>
      </w:r>
      <w:proofErr w:type="spellStart"/>
      <w:r w:rsidR="008238FB" w:rsidRPr="00611340">
        <w:t>Rodwin</w:t>
      </w:r>
      <w:proofErr w:type="spellEnd"/>
      <w:r w:rsidR="008238FB" w:rsidRPr="00611340">
        <w:t>, 2003). Nowadays, France remains</w:t>
      </w:r>
      <w:r w:rsidRPr="00611340">
        <w:t xml:space="preserve"> ranked among the highes</w:t>
      </w:r>
      <w:r w:rsidR="00C326E6" w:rsidRPr="00611340">
        <w:t>t</w:t>
      </w:r>
      <w:r w:rsidR="001763AE" w:rsidRPr="00611340">
        <w:t xml:space="preserve"> in Europe regarding life expectancy at birth (</w:t>
      </w:r>
      <w:r w:rsidR="00413CD9" w:rsidRPr="00611340">
        <w:t>85.7 for women and 79.5 for men in 2016) and also had the lowest death rates, with age-standardised rates equal to 859 deaths per 100 000 population in 2015</w:t>
      </w:r>
      <w:r w:rsidR="008238FB" w:rsidRPr="00611340">
        <w:t xml:space="preserve"> </w:t>
      </w:r>
      <w:r w:rsidR="00413CD9" w:rsidRPr="00611340">
        <w:t>(</w:t>
      </w:r>
      <w:r w:rsidR="00BA2A3F" w:rsidRPr="00611340">
        <w:t>OECD/EU, 2018</w:t>
      </w:r>
      <w:r w:rsidR="00413CD9" w:rsidRPr="00611340">
        <w:t xml:space="preserve">). France also performs </w:t>
      </w:r>
      <w:r w:rsidR="000E693B">
        <w:t>well</w:t>
      </w:r>
      <w:r w:rsidR="00413CD9" w:rsidRPr="00611340">
        <w:t xml:space="preserve"> with the lowest rates in Europe of circulatory diseases, communicable diseases, obesity in children</w:t>
      </w:r>
      <w:r w:rsidR="00522015" w:rsidRPr="00611340">
        <w:t>, as well as five-year net survival in most cancers (breast, colon, rectal)</w:t>
      </w:r>
      <w:r w:rsidR="009829A1">
        <w:t xml:space="preserve"> (</w:t>
      </w:r>
      <w:r w:rsidR="007104E6" w:rsidRPr="00611340">
        <w:t>OECD/EU, 2018</w:t>
      </w:r>
      <w:r w:rsidR="009829A1">
        <w:t>)</w:t>
      </w:r>
      <w:r w:rsidR="00522015" w:rsidRPr="00611340">
        <w:t xml:space="preserve">. </w:t>
      </w:r>
    </w:p>
    <w:p w14:paraId="5C96C6A6" w14:textId="600C1362" w:rsidR="008238FB" w:rsidRPr="00611340" w:rsidRDefault="008238FB" w:rsidP="00627A41">
      <w:pPr>
        <w:ind w:firstLine="284"/>
        <w:jc w:val="both"/>
      </w:pPr>
      <w:r w:rsidRPr="00611340">
        <w:t xml:space="preserve">However, excessive centralization of decision-making and chronic deficits incurred by French </w:t>
      </w:r>
      <w:r w:rsidR="002E46A3" w:rsidRPr="00611340">
        <w:t>social</w:t>
      </w:r>
      <w:r w:rsidRPr="00611340">
        <w:t xml:space="preserve"> health insurance has called successive governments </w:t>
      </w:r>
      <w:r w:rsidR="001A3E00" w:rsidRPr="00611340">
        <w:t xml:space="preserve">for </w:t>
      </w:r>
      <w:r w:rsidRPr="00611340">
        <w:t>various reforms</w:t>
      </w:r>
      <w:r w:rsidR="001A3E00" w:rsidRPr="00611340">
        <w:t xml:space="preserve"> reducing wasteful spending and gaining further efficiency and sustainability</w:t>
      </w:r>
      <w:r w:rsidRPr="00611340">
        <w:t xml:space="preserve">. </w:t>
      </w:r>
      <w:r w:rsidR="001A3E00" w:rsidRPr="00611340">
        <w:t xml:space="preserve">The French health system has experienced important changes from the early 1980s, under the pressure of increasing </w:t>
      </w:r>
      <w:r w:rsidR="009829A1">
        <w:t xml:space="preserve">health care </w:t>
      </w:r>
      <w:r w:rsidR="001A3E00" w:rsidRPr="00611340">
        <w:t>expenditure</w:t>
      </w:r>
      <w:r w:rsidR="009829A1">
        <w:t xml:space="preserve"> (HCE)</w:t>
      </w:r>
      <w:r w:rsidR="001A3E00" w:rsidRPr="00611340">
        <w:t xml:space="preserve"> on health insurance plans and slowing economic growth</w:t>
      </w:r>
      <w:r w:rsidR="00BF4D58" w:rsidRPr="00611340">
        <w:t xml:space="preserve">. </w:t>
      </w:r>
      <w:r w:rsidR="00050270" w:rsidRPr="00611340">
        <w:t xml:space="preserve">The </w:t>
      </w:r>
      <w:r w:rsidRPr="00611340">
        <w:t xml:space="preserve">most comprehensive plan was </w:t>
      </w:r>
      <w:r w:rsidR="00050270" w:rsidRPr="00611340">
        <w:t xml:space="preserve">the </w:t>
      </w:r>
      <w:r w:rsidR="00050270" w:rsidRPr="00611340">
        <w:rPr>
          <w:i/>
        </w:rPr>
        <w:t xml:space="preserve">plan </w:t>
      </w:r>
      <w:proofErr w:type="spellStart"/>
      <w:r w:rsidR="00050270" w:rsidRPr="00611340">
        <w:rPr>
          <w:i/>
        </w:rPr>
        <w:t>Juppé</w:t>
      </w:r>
      <w:proofErr w:type="spellEnd"/>
      <w:r w:rsidR="00050270" w:rsidRPr="00611340">
        <w:t xml:space="preserve"> </w:t>
      </w:r>
      <w:r w:rsidRPr="00611340">
        <w:t>in 1996</w:t>
      </w:r>
      <w:r w:rsidR="00050270" w:rsidRPr="00611340">
        <w:t>, which has been followed by continuous efforts to control cost</w:t>
      </w:r>
      <w:r w:rsidR="009829A1">
        <w:t>s</w:t>
      </w:r>
      <w:r w:rsidR="00050270" w:rsidRPr="00611340">
        <w:t xml:space="preserve"> and improve the </w:t>
      </w:r>
      <w:r w:rsidRPr="00611340">
        <w:t xml:space="preserve">management and organization of the health system. </w:t>
      </w:r>
    </w:p>
    <w:p w14:paraId="3231230C" w14:textId="77777777" w:rsidR="001A3E00" w:rsidRPr="00611340" w:rsidRDefault="001A3E00" w:rsidP="00627A41">
      <w:pPr>
        <w:ind w:firstLine="284"/>
        <w:jc w:val="both"/>
      </w:pPr>
    </w:p>
    <w:p w14:paraId="5A1892A0" w14:textId="26645B08" w:rsidR="000C59B3" w:rsidRPr="00611340" w:rsidRDefault="00BF4D58" w:rsidP="00627A41">
      <w:pPr>
        <w:ind w:firstLine="284"/>
        <w:jc w:val="both"/>
      </w:pPr>
      <w:r w:rsidRPr="00611340">
        <w:t>In this</w:t>
      </w:r>
      <w:r w:rsidR="001A3E00" w:rsidRPr="00611340">
        <w:t xml:space="preserve"> chapter, we </w:t>
      </w:r>
      <w:r w:rsidRPr="00611340">
        <w:t xml:space="preserve">initially describe the main features of the </w:t>
      </w:r>
      <w:r w:rsidR="00627A41" w:rsidRPr="00611340">
        <w:t xml:space="preserve">financing of health care in the </w:t>
      </w:r>
      <w:r w:rsidR="001A3E00" w:rsidRPr="00611340">
        <w:t xml:space="preserve">French </w:t>
      </w:r>
      <w:r w:rsidR="008561C7" w:rsidRPr="00611340">
        <w:t>health care system</w:t>
      </w:r>
      <w:r w:rsidRPr="00611340">
        <w:t>. We</w:t>
      </w:r>
      <w:r w:rsidR="001A3E00" w:rsidRPr="00611340">
        <w:t xml:space="preserve"> then present</w:t>
      </w:r>
      <w:r w:rsidR="00627A41" w:rsidRPr="00611340">
        <w:t xml:space="preserve"> the key reforms that have drawn the current French health care system in Section 2. In </w:t>
      </w:r>
      <w:r w:rsidR="00831255" w:rsidRPr="00611340">
        <w:t>S</w:t>
      </w:r>
      <w:r w:rsidR="00627A41" w:rsidRPr="00611340">
        <w:t>ection</w:t>
      </w:r>
      <w:r w:rsidR="00C216F4" w:rsidRPr="00611340">
        <w:t xml:space="preserve"> 3</w:t>
      </w:r>
      <w:r w:rsidR="00627A41" w:rsidRPr="00611340">
        <w:t xml:space="preserve">, we develop </w:t>
      </w:r>
      <w:r w:rsidR="00B449BE" w:rsidRPr="00611340">
        <w:t xml:space="preserve">a selection of measures </w:t>
      </w:r>
      <w:r w:rsidR="001A3E00" w:rsidRPr="00611340">
        <w:t xml:space="preserve">that have been </w:t>
      </w:r>
      <w:r w:rsidRPr="00611340">
        <w:t>implemented</w:t>
      </w:r>
      <w:r w:rsidR="001A3E00" w:rsidRPr="00611340">
        <w:t xml:space="preserve"> </w:t>
      </w:r>
      <w:r w:rsidRPr="00611340">
        <w:t xml:space="preserve">to make the system more sustainable in the different areas of ambulatory care, hospital care, pharmaceuticals, and in patients' coverage. In the final section, we </w:t>
      </w:r>
      <w:r w:rsidR="00B449BE" w:rsidRPr="00611340">
        <w:t>critically discuss the impact of the different measures</w:t>
      </w:r>
      <w:r w:rsidRPr="00611340">
        <w:t xml:space="preserve"> and underline where we </w:t>
      </w:r>
      <w:r w:rsidR="00A31919" w:rsidRPr="00611340">
        <w:t xml:space="preserve">believe the </w:t>
      </w:r>
      <w:r w:rsidRPr="00611340">
        <w:t xml:space="preserve">next efforts for more sustainability </w:t>
      </w:r>
      <w:r w:rsidR="00A31919" w:rsidRPr="00611340">
        <w:t>will</w:t>
      </w:r>
      <w:r w:rsidRPr="00611340">
        <w:t xml:space="preserve"> be made.</w:t>
      </w:r>
    </w:p>
    <w:p w14:paraId="4763C75A" w14:textId="77777777" w:rsidR="00BF4D58" w:rsidRPr="00611340" w:rsidRDefault="00BF4D58" w:rsidP="00627A41">
      <w:pPr>
        <w:ind w:firstLine="284"/>
        <w:jc w:val="both"/>
      </w:pPr>
    </w:p>
    <w:p w14:paraId="1F1969B4" w14:textId="7161EFC6" w:rsidR="008561C7" w:rsidRDefault="00627A41" w:rsidP="007A5BE7">
      <w:pPr>
        <w:pStyle w:val="Titre1"/>
        <w:rPr>
          <w:rFonts w:ascii="Times New Roman" w:hAnsi="Times New Roman" w:cs="Times New Roman"/>
        </w:rPr>
      </w:pPr>
      <w:r w:rsidRPr="007A5BE7">
        <w:rPr>
          <w:rFonts w:ascii="Times New Roman" w:hAnsi="Times New Roman" w:cs="Times New Roman"/>
        </w:rPr>
        <w:t xml:space="preserve">Financing health care in the </w:t>
      </w:r>
      <w:r w:rsidR="000C59B3" w:rsidRPr="007A5BE7">
        <w:rPr>
          <w:rFonts w:ascii="Times New Roman" w:hAnsi="Times New Roman" w:cs="Times New Roman"/>
        </w:rPr>
        <w:t>French health care system</w:t>
      </w:r>
    </w:p>
    <w:p w14:paraId="553878E9" w14:textId="77777777" w:rsidR="0057451A" w:rsidRPr="00F40D8D" w:rsidRDefault="0057451A" w:rsidP="007A5BE7"/>
    <w:p w14:paraId="0ED04CB0" w14:textId="458EEFB8" w:rsidR="00255367" w:rsidRPr="00611340" w:rsidRDefault="00255367" w:rsidP="00627A41">
      <w:pPr>
        <w:pBdr>
          <w:top w:val="nil"/>
          <w:left w:val="nil"/>
          <w:bottom w:val="nil"/>
          <w:right w:val="nil"/>
          <w:between w:val="nil"/>
        </w:pBdr>
        <w:ind w:firstLine="284"/>
        <w:jc w:val="both"/>
      </w:pPr>
      <w:r w:rsidRPr="00611340">
        <w:t>In France, in 2017 8.</w:t>
      </w:r>
      <w:r w:rsidR="006143E9" w:rsidRPr="00611340">
        <w:t>6</w:t>
      </w:r>
      <w:r w:rsidRPr="00611340">
        <w:t xml:space="preserve">% of GDP (i.e. </w:t>
      </w:r>
      <w:r w:rsidR="006143E9" w:rsidRPr="00611340">
        <w:t>203</w:t>
      </w:r>
      <w:r w:rsidR="00BF1042">
        <w:t>.</w:t>
      </w:r>
      <w:r w:rsidR="006143E9" w:rsidRPr="00611340">
        <w:t>5</w:t>
      </w:r>
      <w:r w:rsidRPr="00611340">
        <w:t xml:space="preserve"> billion euros) were spent on medical goods and services (DREES, 201</w:t>
      </w:r>
      <w:r w:rsidR="006143E9" w:rsidRPr="00611340">
        <w:t>9</w:t>
      </w:r>
      <w:r w:rsidR="007B0D2C" w:rsidRPr="00611340">
        <w:t>a</w:t>
      </w:r>
      <w:r w:rsidRPr="00611340">
        <w:t xml:space="preserve">). These expenses are funded by three different means: </w:t>
      </w:r>
      <w:proofErr w:type="gramStart"/>
      <w:r w:rsidRPr="00611340">
        <w:t>the</w:t>
      </w:r>
      <w:proofErr w:type="gramEnd"/>
      <w:r w:rsidRPr="00611340">
        <w:t xml:space="preserve"> </w:t>
      </w:r>
      <w:r w:rsidRPr="00611340">
        <w:rPr>
          <w:i/>
        </w:rPr>
        <w:t xml:space="preserve">Assurance </w:t>
      </w:r>
      <w:proofErr w:type="spellStart"/>
      <w:r w:rsidRPr="00611340">
        <w:rPr>
          <w:i/>
        </w:rPr>
        <w:t>Maladie</w:t>
      </w:r>
      <w:proofErr w:type="spellEnd"/>
      <w:r w:rsidRPr="00611340">
        <w:t xml:space="preserve">, which is a social health insurance (SHI), complementary health insurance (CHI) and out-of-pockets expenses (OOP). The structure of the funding mix has been particularly stable since the 1990s (see Figure 1). After a period of growth of the coverage rate by SHI going from 71% in 1970 to 79% in 1995, this rate has then stabilised to a rate of 78.1% in 2018. </w:t>
      </w:r>
    </w:p>
    <w:p w14:paraId="0BCAA1F4" w14:textId="086BC81D" w:rsidR="00255367" w:rsidRDefault="00255367" w:rsidP="00627A41">
      <w:pPr>
        <w:pBdr>
          <w:top w:val="nil"/>
          <w:left w:val="nil"/>
          <w:bottom w:val="nil"/>
          <w:right w:val="nil"/>
          <w:between w:val="nil"/>
        </w:pBdr>
        <w:ind w:firstLine="284"/>
        <w:jc w:val="both"/>
      </w:pPr>
    </w:p>
    <w:p w14:paraId="29E8A613" w14:textId="6B7A1FBB" w:rsidR="00271476" w:rsidRDefault="00271476" w:rsidP="00271476">
      <w:pPr>
        <w:pBdr>
          <w:top w:val="nil"/>
          <w:left w:val="nil"/>
          <w:bottom w:val="nil"/>
          <w:right w:val="nil"/>
          <w:between w:val="nil"/>
        </w:pBdr>
        <w:ind w:firstLine="284"/>
        <w:jc w:val="center"/>
      </w:pPr>
      <w:r>
        <w:t>[include here Figure 1]</w:t>
      </w:r>
    </w:p>
    <w:p w14:paraId="47202ADD" w14:textId="77777777" w:rsidR="00271476" w:rsidRPr="00611340" w:rsidRDefault="00271476" w:rsidP="00271476">
      <w:pPr>
        <w:pBdr>
          <w:top w:val="nil"/>
          <w:left w:val="nil"/>
          <w:bottom w:val="nil"/>
          <w:right w:val="nil"/>
          <w:between w:val="nil"/>
        </w:pBdr>
        <w:ind w:firstLine="284"/>
        <w:jc w:val="center"/>
      </w:pPr>
    </w:p>
    <w:p w14:paraId="4BAF2335" w14:textId="15AAEDA4" w:rsidR="00255367" w:rsidRPr="00611340" w:rsidRDefault="00255367" w:rsidP="00E5332B">
      <w:pPr>
        <w:pBdr>
          <w:top w:val="nil"/>
          <w:left w:val="nil"/>
          <w:bottom w:val="nil"/>
          <w:right w:val="nil"/>
          <w:between w:val="nil"/>
        </w:pBdr>
        <w:ind w:firstLine="284"/>
        <w:jc w:val="both"/>
      </w:pPr>
      <w:r w:rsidRPr="00611340">
        <w:t>Patients face co-payments, which can be reinsured by complementary health insurance (CHI) that funds 13.</w:t>
      </w:r>
      <w:r w:rsidR="006143E9" w:rsidRPr="00611340">
        <w:t>4</w:t>
      </w:r>
      <w:r w:rsidRPr="00611340">
        <w:t xml:space="preserve">% of HCE. CHI provides a diversification of funding sources and can be provided by private insurance </w:t>
      </w:r>
      <w:r w:rsidR="000F77BC" w:rsidRPr="00611340">
        <w:t xml:space="preserve">and </w:t>
      </w:r>
      <w:r w:rsidRPr="00611340">
        <w:t>not-for-profit organisations (</w:t>
      </w:r>
      <w:proofErr w:type="spellStart"/>
      <w:r w:rsidRPr="00611340">
        <w:rPr>
          <w:i/>
        </w:rPr>
        <w:t>Mutuelles</w:t>
      </w:r>
      <w:proofErr w:type="spellEnd"/>
      <w:r w:rsidRPr="00611340">
        <w:t xml:space="preserve"> or </w:t>
      </w:r>
      <w:proofErr w:type="spellStart"/>
      <w:r w:rsidRPr="00611340">
        <w:rPr>
          <w:i/>
        </w:rPr>
        <w:t>Instituts</w:t>
      </w:r>
      <w:proofErr w:type="spellEnd"/>
      <w:r w:rsidRPr="00611340">
        <w:rPr>
          <w:i/>
        </w:rPr>
        <w:t xml:space="preserve"> de </w:t>
      </w:r>
      <w:proofErr w:type="spellStart"/>
      <w:r w:rsidRPr="00611340">
        <w:rPr>
          <w:i/>
        </w:rPr>
        <w:t>Prévoyance</w:t>
      </w:r>
      <w:proofErr w:type="spellEnd"/>
      <w:r w:rsidRPr="00611340">
        <w:t>). These CHI are theoretically no</w:t>
      </w:r>
      <w:r w:rsidR="009829A1">
        <w:t>n-</w:t>
      </w:r>
      <w:r w:rsidRPr="00611340">
        <w:t>compulsory however more than 95% of French individuals have a complementary insurance.</w:t>
      </w:r>
      <w:r w:rsidR="007C3DE3" w:rsidRPr="00611340">
        <w:t xml:space="preserve"> </w:t>
      </w:r>
      <w:r w:rsidRPr="00611340">
        <w:t xml:space="preserve">These </w:t>
      </w:r>
      <w:r w:rsidR="0052335D" w:rsidRPr="00611340">
        <w:t xml:space="preserve">CHI </w:t>
      </w:r>
      <w:r w:rsidRPr="00611340">
        <w:t xml:space="preserve">contracts can be purchased individually, provided by the employer, or subsidised by the State for low-income households. 96% of employees can benefit from CHI through their employer. Young adults are less insured </w:t>
      </w:r>
      <w:r w:rsidR="0052335D" w:rsidRPr="00611340">
        <w:t xml:space="preserve">through CHI </w:t>
      </w:r>
      <w:r w:rsidRPr="00611340">
        <w:t xml:space="preserve">than the rest of the population. </w:t>
      </w:r>
      <w:r w:rsidR="00750068" w:rsidRPr="00611340">
        <w:t xml:space="preserve">With </w:t>
      </w:r>
      <w:r w:rsidRPr="00611340">
        <w:t>significantly highe</w:t>
      </w:r>
      <w:r w:rsidR="006E67AD" w:rsidRPr="00611340">
        <w:t xml:space="preserve">r operating </w:t>
      </w:r>
      <w:r w:rsidRPr="00611340">
        <w:t>expenses</w:t>
      </w:r>
      <w:r w:rsidR="006E67AD" w:rsidRPr="00611340">
        <w:rPr>
          <w:rStyle w:val="Appelnotedebasdep"/>
        </w:rPr>
        <w:footnoteReference w:id="1"/>
      </w:r>
      <w:r w:rsidR="00A025F9" w:rsidRPr="00611340">
        <w:t xml:space="preserve"> than SHI</w:t>
      </w:r>
      <w:r w:rsidR="006E67AD" w:rsidRPr="00611340">
        <w:t xml:space="preserve"> (21% of premiums </w:t>
      </w:r>
      <w:r w:rsidR="00A025F9" w:rsidRPr="00611340">
        <w:t xml:space="preserve">for CHI </w:t>
      </w:r>
      <w:r w:rsidR="006E67AD" w:rsidRPr="00611340">
        <w:t>vs</w:t>
      </w:r>
      <w:r w:rsidR="00831255" w:rsidRPr="00611340">
        <w:t>.</w:t>
      </w:r>
      <w:r w:rsidR="006E67AD" w:rsidRPr="00611340">
        <w:t xml:space="preserve"> 5% for</w:t>
      </w:r>
      <w:r w:rsidRPr="00611340">
        <w:t xml:space="preserve"> SHI</w:t>
      </w:r>
      <w:r w:rsidR="006E67AD" w:rsidRPr="00611340">
        <w:t>)</w:t>
      </w:r>
      <w:r w:rsidR="00750068" w:rsidRPr="00611340">
        <w:t>, CHI</w:t>
      </w:r>
      <w:r w:rsidR="00E369A7" w:rsidRPr="00611340">
        <w:t xml:space="preserve"> contracts</w:t>
      </w:r>
      <w:r w:rsidR="00750068" w:rsidRPr="00611340">
        <w:t xml:space="preserve"> are often commanded to increase their efficiency</w:t>
      </w:r>
      <w:r w:rsidR="006E67AD" w:rsidRPr="00611340">
        <w:t xml:space="preserve">. </w:t>
      </w:r>
      <w:r w:rsidR="00831255" w:rsidRPr="00611340">
        <w:t xml:space="preserve">On the other hand, social health </w:t>
      </w:r>
      <w:r w:rsidR="00750068" w:rsidRPr="00611340">
        <w:t xml:space="preserve">insurance being in a </w:t>
      </w:r>
      <w:r w:rsidR="00831255" w:rsidRPr="00611340">
        <w:t>monopoly does not have any</w:t>
      </w:r>
      <w:r w:rsidR="00750068" w:rsidRPr="00611340">
        <w:t xml:space="preserve"> marketing costs. Additionally, because all contracts are identical</w:t>
      </w:r>
      <w:r w:rsidR="00505945" w:rsidRPr="00611340">
        <w:t>,</w:t>
      </w:r>
      <w:r w:rsidR="00750068" w:rsidRPr="00611340">
        <w:t xml:space="preserve"> </w:t>
      </w:r>
      <w:r w:rsidR="00505945" w:rsidRPr="00611340">
        <w:t xml:space="preserve">SHI </w:t>
      </w:r>
      <w:r w:rsidR="00750068" w:rsidRPr="00611340">
        <w:t xml:space="preserve">administrative costs are low. </w:t>
      </w:r>
    </w:p>
    <w:p w14:paraId="7DDA25A2" w14:textId="77777777" w:rsidR="00255367" w:rsidRPr="00611340" w:rsidRDefault="00255367" w:rsidP="00627A41">
      <w:pPr>
        <w:pBdr>
          <w:top w:val="nil"/>
          <w:left w:val="nil"/>
          <w:bottom w:val="nil"/>
          <w:right w:val="nil"/>
          <w:between w:val="nil"/>
        </w:pBdr>
        <w:ind w:firstLine="284"/>
        <w:jc w:val="both"/>
      </w:pPr>
    </w:p>
    <w:p w14:paraId="5CF4D1AC" w14:textId="0D2DA61E" w:rsidR="00255367" w:rsidRPr="00611340" w:rsidRDefault="00A01EAF" w:rsidP="00627A41">
      <w:pPr>
        <w:pBdr>
          <w:top w:val="nil"/>
          <w:left w:val="nil"/>
          <w:bottom w:val="nil"/>
          <w:right w:val="nil"/>
          <w:between w:val="nil"/>
        </w:pBdr>
        <w:ind w:firstLine="284"/>
        <w:jc w:val="both"/>
      </w:pPr>
      <w:r w:rsidRPr="00611340">
        <w:t xml:space="preserve">Households finance 7% of </w:t>
      </w:r>
      <w:r w:rsidR="00831255" w:rsidRPr="00611340">
        <w:t xml:space="preserve">the </w:t>
      </w:r>
      <w:r w:rsidR="009829A1">
        <w:t>HCE</w:t>
      </w:r>
      <w:r w:rsidR="00831255" w:rsidRPr="00611340">
        <w:t xml:space="preserve"> </w:t>
      </w:r>
      <w:r w:rsidRPr="00611340">
        <w:t xml:space="preserve">directly with out-of-pocket </w:t>
      </w:r>
      <w:r w:rsidR="00831255" w:rsidRPr="00611340">
        <w:t xml:space="preserve">expenses </w:t>
      </w:r>
      <w:r w:rsidRPr="00611340">
        <w:t>(OOP). France is the country with the lowest average OOP in the OECD, yet</w:t>
      </w:r>
      <w:r w:rsidR="00255367" w:rsidRPr="00611340">
        <w:t xml:space="preserve"> a share of</w:t>
      </w:r>
      <w:r w:rsidRPr="00611340">
        <w:t xml:space="preserve"> individuals </w:t>
      </w:r>
      <w:r w:rsidR="0015675E" w:rsidRPr="00611340">
        <w:t>reports</w:t>
      </w:r>
      <w:r w:rsidRPr="00611340">
        <w:t xml:space="preserve"> foregoing care</w:t>
      </w:r>
      <w:r w:rsidR="00400B4A" w:rsidRPr="00611340">
        <w:t xml:space="preserve"> for financial reasons and therefore, there are </w:t>
      </w:r>
      <w:r w:rsidRPr="00611340">
        <w:t xml:space="preserve">concerns over financial </w:t>
      </w:r>
      <w:r w:rsidR="00831255" w:rsidRPr="00611340">
        <w:t xml:space="preserve">barriers in </w:t>
      </w:r>
      <w:r w:rsidRPr="00611340">
        <w:t xml:space="preserve">access to medical goods </w:t>
      </w:r>
      <w:r w:rsidR="00400B4A" w:rsidRPr="00611340">
        <w:t>in</w:t>
      </w:r>
      <w:r w:rsidRPr="00611340">
        <w:t xml:space="preserve"> the French population. </w:t>
      </w:r>
    </w:p>
    <w:p w14:paraId="50C64D62" w14:textId="4B065F5D" w:rsidR="00255367" w:rsidRPr="00611340" w:rsidRDefault="00442DC3" w:rsidP="00627A41">
      <w:pPr>
        <w:pBdr>
          <w:top w:val="nil"/>
          <w:left w:val="nil"/>
          <w:bottom w:val="nil"/>
          <w:right w:val="nil"/>
          <w:between w:val="nil"/>
        </w:pBdr>
        <w:ind w:firstLine="284"/>
        <w:jc w:val="both"/>
      </w:pPr>
      <w:r w:rsidRPr="00611340">
        <w:t>Health care expen</w:t>
      </w:r>
      <w:r w:rsidR="00831255" w:rsidRPr="00611340">
        <w:t>diture</w:t>
      </w:r>
      <w:r w:rsidR="00A01EAF" w:rsidRPr="00611340">
        <w:t xml:space="preserve"> ha</w:t>
      </w:r>
      <w:r w:rsidR="00831255" w:rsidRPr="00611340">
        <w:t>s</w:t>
      </w:r>
      <w:r w:rsidR="00A01EAF" w:rsidRPr="00611340">
        <w:t xml:space="preserve"> grown steadily from 1960 to </w:t>
      </w:r>
      <w:r w:rsidR="00F9686F" w:rsidRPr="00611340">
        <w:t>1995;</w:t>
      </w:r>
      <w:r w:rsidR="00A01EAF" w:rsidRPr="00611340">
        <w:t xml:space="preserve"> starting at 3.4% of GDP and stabilising around 8.6% of GDP in the mid-1990s (see Figure 1). </w:t>
      </w:r>
      <w:r w:rsidR="00D31048" w:rsidRPr="00611340">
        <w:t xml:space="preserve">Volumes </w:t>
      </w:r>
      <w:r w:rsidR="00831255" w:rsidRPr="00611340">
        <w:t xml:space="preserve">of care have driven </w:t>
      </w:r>
      <w:r w:rsidR="00D31048" w:rsidRPr="00611340">
        <w:t>this significant growth</w:t>
      </w:r>
      <w:r w:rsidR="00A01EAF" w:rsidRPr="00611340">
        <w:t xml:space="preserve">. Whereas prices of HCE grew during the period 1960 to 1970, they decreased slightly from 1970 to 1980. Remarkably, this rate stabilised during the 1990s and has not significantly changed since. Overall, HCE annual growth has significantly dropped over time, from 5% in 2000 it decreased to 3.2% in 2008 and have stabilised around 1.4% from 2009 to 2018. During that period, the </w:t>
      </w:r>
      <w:r w:rsidR="0015675E" w:rsidRPr="00611340">
        <w:t>drop-in</w:t>
      </w:r>
      <w:r w:rsidR="00A01EAF" w:rsidRPr="00611340">
        <w:t xml:space="preserve"> growth rate was driven by a reduction in price and a smaller growth in volumes. </w:t>
      </w:r>
    </w:p>
    <w:p w14:paraId="396DD927" w14:textId="0E4C4895" w:rsidR="002A23B4" w:rsidRPr="00611340" w:rsidRDefault="00A01EAF" w:rsidP="00F9686F">
      <w:pPr>
        <w:pBdr>
          <w:top w:val="nil"/>
          <w:left w:val="nil"/>
          <w:bottom w:val="nil"/>
          <w:right w:val="nil"/>
          <w:between w:val="nil"/>
        </w:pBdr>
        <w:ind w:firstLine="284"/>
        <w:jc w:val="both"/>
      </w:pPr>
      <w:r w:rsidRPr="00611340">
        <w:t xml:space="preserve">Overtime, the </w:t>
      </w:r>
      <w:r w:rsidR="00D31048" w:rsidRPr="00611340">
        <w:t>structure of expenditures has</w:t>
      </w:r>
      <w:r w:rsidRPr="00611340">
        <w:t xml:space="preserve"> significantly changed. Until 1995, these increases were driven by hospital and to a lesser extent ambulatory care. The share of hospital HCE rose from 41.3% in 1960 to reach its maximum, 54.9% in 1982, and then decreased until the early 2000s. Meanwhile, ambulatory care fluctuated from 26.1% to 28.8%. The rate of pharmaceutical expenditure decreased over the period from 24.9% in 1960, to </w:t>
      </w:r>
      <w:r w:rsidR="00D31048" w:rsidRPr="00611340">
        <w:t>reach</w:t>
      </w:r>
      <w:r w:rsidRPr="00611340">
        <w:t xml:space="preserve"> </w:t>
      </w:r>
      <w:r w:rsidR="00D31048" w:rsidRPr="00611340">
        <w:t>its</w:t>
      </w:r>
      <w:r w:rsidRPr="00611340">
        <w:t xml:space="preserve"> minimum in 1983 (16.7%) and started increasing steadily from the mid-1980s to the early 2000s through a volume effect caused by the </w:t>
      </w:r>
      <w:r w:rsidR="00396BAB" w:rsidRPr="00611340">
        <w:t>availability</w:t>
      </w:r>
      <w:r w:rsidRPr="00611340">
        <w:t xml:space="preserve"> of new treatments. The share of transportation expenses and other medical goods has strongly increased since the 1980s, with an average annual rate of 3.2%, due to price effects.</w:t>
      </w:r>
    </w:p>
    <w:p w14:paraId="41A51038" w14:textId="23B45E82" w:rsidR="00A01EAF" w:rsidRPr="00611340" w:rsidRDefault="00A01EAF" w:rsidP="007A5BE7">
      <w:pPr>
        <w:pBdr>
          <w:top w:val="nil"/>
          <w:left w:val="nil"/>
          <w:bottom w:val="nil"/>
          <w:right w:val="nil"/>
          <w:between w:val="nil"/>
        </w:pBdr>
        <w:jc w:val="both"/>
      </w:pPr>
    </w:p>
    <w:p w14:paraId="48650C20" w14:textId="5F7C41D6" w:rsidR="00D31048" w:rsidRPr="007A5BE7" w:rsidRDefault="00E45416" w:rsidP="007A5BE7">
      <w:pPr>
        <w:pStyle w:val="Titre1"/>
        <w:rPr>
          <w:rFonts w:ascii="Times New Roman" w:hAnsi="Times New Roman" w:cs="Times New Roman"/>
        </w:rPr>
      </w:pPr>
      <w:r w:rsidRPr="007A5BE7">
        <w:rPr>
          <w:rFonts w:ascii="Times New Roman" w:hAnsi="Times New Roman" w:cs="Times New Roman"/>
        </w:rPr>
        <w:t>Key</w:t>
      </w:r>
      <w:r w:rsidR="00627A41" w:rsidRPr="007A5BE7">
        <w:rPr>
          <w:rFonts w:ascii="Times New Roman" w:hAnsi="Times New Roman" w:cs="Times New Roman"/>
        </w:rPr>
        <w:t xml:space="preserve"> reforms</w:t>
      </w:r>
      <w:r w:rsidR="00D31048" w:rsidRPr="007A5BE7">
        <w:rPr>
          <w:rFonts w:ascii="Times New Roman" w:hAnsi="Times New Roman" w:cs="Times New Roman"/>
        </w:rPr>
        <w:t xml:space="preserve"> in the French health care system</w:t>
      </w:r>
    </w:p>
    <w:p w14:paraId="42B91164" w14:textId="77777777" w:rsidR="00627A41" w:rsidRPr="00611340" w:rsidRDefault="00627A41" w:rsidP="00627A41">
      <w:pPr>
        <w:pBdr>
          <w:top w:val="nil"/>
          <w:left w:val="nil"/>
          <w:bottom w:val="nil"/>
          <w:right w:val="nil"/>
          <w:between w:val="nil"/>
        </w:pBdr>
        <w:ind w:firstLine="284"/>
        <w:jc w:val="both"/>
        <w:rPr>
          <w:rFonts w:eastAsia="Times New Roman"/>
          <w:color w:val="000000"/>
        </w:rPr>
      </w:pPr>
    </w:p>
    <w:p w14:paraId="7B73BEFB" w14:textId="361C06BC" w:rsidR="00F527DD" w:rsidRPr="00611340" w:rsidRDefault="00F527DD" w:rsidP="00627A41">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In France, the promotion of the sustainability of the health system was firstly considered through the containment of </w:t>
      </w:r>
      <w:r w:rsidR="000B510C" w:rsidRPr="00611340">
        <w:rPr>
          <w:rFonts w:eastAsia="Times New Roman"/>
          <w:color w:val="000000"/>
        </w:rPr>
        <w:t>social</w:t>
      </w:r>
      <w:r w:rsidRPr="00611340">
        <w:rPr>
          <w:rFonts w:eastAsia="Times New Roman"/>
          <w:color w:val="000000"/>
        </w:rPr>
        <w:t xml:space="preserve"> health insurance</w:t>
      </w:r>
      <w:r w:rsidR="00C36168">
        <w:rPr>
          <w:rFonts w:eastAsia="Times New Roman"/>
          <w:color w:val="000000"/>
        </w:rPr>
        <w:t xml:space="preserve"> costs</w:t>
      </w:r>
      <w:r w:rsidRPr="00611340">
        <w:rPr>
          <w:rFonts w:eastAsia="Times New Roman"/>
          <w:color w:val="000000"/>
        </w:rPr>
        <w:t>. Therefore, various rationalization plans were successively implemented between 1976 and 1995 with the hope of restoring the balance of its accounts deteriorated by the 1974 economic crisis and the increase in health expenses. Since 1976, social contributions were increased by using three combined decisions: (</w:t>
      </w:r>
      <w:proofErr w:type="spellStart"/>
      <w:r w:rsidRPr="00611340">
        <w:rPr>
          <w:rFonts w:eastAsia="Times New Roman"/>
          <w:color w:val="000000"/>
        </w:rPr>
        <w:t>i</w:t>
      </w:r>
      <w:proofErr w:type="spellEnd"/>
      <w:r w:rsidRPr="00611340">
        <w:rPr>
          <w:rFonts w:eastAsia="Times New Roman"/>
          <w:color w:val="000000"/>
        </w:rPr>
        <w:t xml:space="preserve">) removing the ceiling on the salary base of payroll contributions, (ii) improving regularly the rate of contributions, and (iii) enlarging the contribution basis </w:t>
      </w:r>
      <w:r w:rsidR="00F502E3" w:rsidRPr="00611340">
        <w:rPr>
          <w:rFonts w:eastAsia="Times New Roman"/>
          <w:color w:val="000000"/>
        </w:rPr>
        <w:t xml:space="preserve">of </w:t>
      </w:r>
      <w:r w:rsidRPr="00611340">
        <w:rPr>
          <w:rFonts w:eastAsia="Times New Roman"/>
          <w:color w:val="000000"/>
        </w:rPr>
        <w:t>earnings</w:t>
      </w:r>
      <w:r w:rsidR="00F502E3" w:rsidRPr="00611340">
        <w:rPr>
          <w:rFonts w:eastAsia="Times New Roman"/>
          <w:color w:val="000000"/>
        </w:rPr>
        <w:t xml:space="preserve"> to other </w:t>
      </w:r>
      <w:r w:rsidR="00D22EE1">
        <w:rPr>
          <w:rFonts w:eastAsia="Times New Roman"/>
          <w:color w:val="000000"/>
        </w:rPr>
        <w:t>sources</w:t>
      </w:r>
      <w:r w:rsidRPr="00611340">
        <w:rPr>
          <w:rFonts w:eastAsia="Times New Roman"/>
          <w:color w:val="000000"/>
        </w:rPr>
        <w:t xml:space="preserve"> than solely wages. Faced with difficulties to enlarge public contributions, the coverage rate of several drugs was also </w:t>
      </w:r>
      <w:r w:rsidR="00E45416" w:rsidRPr="00611340">
        <w:rPr>
          <w:rFonts w:eastAsia="Times New Roman"/>
          <w:color w:val="000000"/>
        </w:rPr>
        <w:t xml:space="preserve">reduced to 30% in 1976, </w:t>
      </w:r>
      <w:r w:rsidRPr="00611340">
        <w:rPr>
          <w:rFonts w:eastAsia="Times New Roman"/>
          <w:color w:val="000000"/>
        </w:rPr>
        <w:t>15% in 1978 and numerous drugs were regularly delisted from reimbursement by the public system since 1986. The coverage rate of several type of medical care was reduced in 1993 as well. A hospital co-payment fee was also introduced in 1982 and increased in 1991. Finally, stat</w:t>
      </w:r>
      <w:r w:rsidR="00E45416" w:rsidRPr="00611340">
        <w:rPr>
          <w:rFonts w:eastAsia="Times New Roman"/>
          <w:color w:val="000000"/>
        </w:rPr>
        <w:t xml:space="preserve">utory fees for physician visits, </w:t>
      </w:r>
      <w:r w:rsidRPr="00611340">
        <w:rPr>
          <w:rFonts w:eastAsia="Times New Roman"/>
          <w:color w:val="000000"/>
        </w:rPr>
        <w:t xml:space="preserve">which are considered as the base of the coverage proposed by </w:t>
      </w:r>
      <w:r w:rsidR="001C4260" w:rsidRPr="00611340">
        <w:rPr>
          <w:rFonts w:eastAsia="Times New Roman"/>
          <w:color w:val="000000"/>
        </w:rPr>
        <w:t>SHI</w:t>
      </w:r>
      <w:r w:rsidR="00E45416" w:rsidRPr="00611340">
        <w:rPr>
          <w:rFonts w:eastAsia="Times New Roman"/>
          <w:color w:val="000000"/>
        </w:rPr>
        <w:t>,</w:t>
      </w:r>
      <w:r w:rsidRPr="00611340">
        <w:rPr>
          <w:rFonts w:eastAsia="Times New Roman"/>
          <w:color w:val="000000"/>
        </w:rPr>
        <w:t xml:space="preserve"> were not systematically adjusted in order to fo</w:t>
      </w:r>
      <w:r w:rsidR="00E45416" w:rsidRPr="00611340">
        <w:rPr>
          <w:rFonts w:eastAsia="Times New Roman"/>
          <w:color w:val="000000"/>
        </w:rPr>
        <w:t>llow the inflation</w:t>
      </w:r>
      <w:r w:rsidR="0015675E">
        <w:rPr>
          <w:rFonts w:eastAsia="Times New Roman"/>
          <w:color w:val="000000"/>
        </w:rPr>
        <w:t xml:space="preserve"> </w:t>
      </w:r>
      <w:r w:rsidR="00E45416" w:rsidRPr="00611340">
        <w:rPr>
          <w:rFonts w:eastAsia="Times New Roman"/>
          <w:color w:val="000000"/>
        </w:rPr>
        <w:t>and</w:t>
      </w:r>
      <w:r w:rsidRPr="00611340">
        <w:rPr>
          <w:rFonts w:eastAsia="Times New Roman"/>
          <w:color w:val="000000"/>
        </w:rPr>
        <w:t xml:space="preserve"> authorization to apply extra-fees </w:t>
      </w:r>
      <w:r w:rsidR="00E45416" w:rsidRPr="00611340">
        <w:rPr>
          <w:rFonts w:eastAsia="Times New Roman"/>
          <w:color w:val="000000"/>
        </w:rPr>
        <w:t xml:space="preserve">were </w:t>
      </w:r>
      <w:r w:rsidRPr="00611340">
        <w:rPr>
          <w:rFonts w:eastAsia="Times New Roman"/>
          <w:color w:val="000000"/>
        </w:rPr>
        <w:t xml:space="preserve">given to a large proportion of specialists since 1980. </w:t>
      </w:r>
    </w:p>
    <w:p w14:paraId="3DBCF14E" w14:textId="67A773AE" w:rsidR="00531DD8" w:rsidRPr="00611340" w:rsidRDefault="00F527DD" w:rsidP="00627A41">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Despite these plans, the accounts of </w:t>
      </w:r>
      <w:r w:rsidR="00C36168">
        <w:rPr>
          <w:rFonts w:eastAsia="Times New Roman"/>
          <w:color w:val="000000"/>
        </w:rPr>
        <w:t>SHI</w:t>
      </w:r>
      <w:r w:rsidRPr="00611340">
        <w:rPr>
          <w:rFonts w:eastAsia="Times New Roman"/>
          <w:color w:val="000000"/>
        </w:rPr>
        <w:t xml:space="preserve"> were constantly unbalanced </w:t>
      </w:r>
      <w:r w:rsidR="00F75574" w:rsidRPr="00611340">
        <w:rPr>
          <w:rFonts w:eastAsia="Times New Roman"/>
          <w:color w:val="000000"/>
        </w:rPr>
        <w:t>because of</w:t>
      </w:r>
      <w:r w:rsidRPr="00611340">
        <w:rPr>
          <w:rFonts w:eastAsia="Times New Roman"/>
          <w:color w:val="000000"/>
        </w:rPr>
        <w:t xml:space="preserve"> the continuous rise </w:t>
      </w:r>
      <w:r w:rsidR="000F6C84" w:rsidRPr="00611340">
        <w:rPr>
          <w:rFonts w:eastAsia="Times New Roman"/>
          <w:color w:val="000000"/>
        </w:rPr>
        <w:t>in</w:t>
      </w:r>
      <w:r w:rsidRPr="00611340">
        <w:rPr>
          <w:rFonts w:eastAsia="Times New Roman"/>
          <w:color w:val="000000"/>
        </w:rPr>
        <w:t xml:space="preserve"> </w:t>
      </w:r>
      <w:r w:rsidR="00C36168">
        <w:rPr>
          <w:rFonts w:eastAsia="Times New Roman"/>
          <w:color w:val="000000"/>
        </w:rPr>
        <w:t>HCE</w:t>
      </w:r>
      <w:r w:rsidRPr="00611340">
        <w:rPr>
          <w:rFonts w:eastAsia="Times New Roman"/>
          <w:color w:val="000000"/>
        </w:rPr>
        <w:t xml:space="preserve"> linked to the ageing of the population</w:t>
      </w:r>
      <w:r w:rsidR="00E45416" w:rsidRPr="00611340">
        <w:rPr>
          <w:rFonts w:eastAsia="Times New Roman"/>
          <w:color w:val="000000"/>
        </w:rPr>
        <w:t>, the increase in</w:t>
      </w:r>
      <w:r w:rsidR="00F75574" w:rsidRPr="00611340">
        <w:rPr>
          <w:rFonts w:eastAsia="Times New Roman"/>
          <w:color w:val="000000"/>
        </w:rPr>
        <w:t xml:space="preserve"> available </w:t>
      </w:r>
      <w:r w:rsidRPr="00611340">
        <w:rPr>
          <w:rFonts w:eastAsia="Times New Roman"/>
          <w:color w:val="000000"/>
        </w:rPr>
        <w:t xml:space="preserve">technological innovations, and the weak performance of the French economy since the 1974 crisis. </w:t>
      </w:r>
      <w:r w:rsidR="00F75574" w:rsidRPr="00611340">
        <w:rPr>
          <w:rFonts w:eastAsia="Times New Roman"/>
          <w:color w:val="000000"/>
        </w:rPr>
        <w:t xml:space="preserve">It is in this context </w:t>
      </w:r>
      <w:r w:rsidR="00531DD8" w:rsidRPr="00611340">
        <w:rPr>
          <w:rFonts w:eastAsia="Times New Roman"/>
          <w:color w:val="000000"/>
        </w:rPr>
        <w:t>t</w:t>
      </w:r>
      <w:r w:rsidR="00F75574" w:rsidRPr="00611340">
        <w:rPr>
          <w:rFonts w:eastAsia="Times New Roman"/>
          <w:color w:val="000000"/>
        </w:rPr>
        <w:t xml:space="preserve">hat the Prime Minister Alain </w:t>
      </w:r>
      <w:proofErr w:type="spellStart"/>
      <w:r w:rsidR="00F75574" w:rsidRPr="00611340">
        <w:rPr>
          <w:rFonts w:eastAsia="Times New Roman"/>
          <w:color w:val="000000"/>
        </w:rPr>
        <w:t>Juppé</w:t>
      </w:r>
      <w:proofErr w:type="spellEnd"/>
      <w:r w:rsidR="00F75574" w:rsidRPr="00611340">
        <w:rPr>
          <w:rFonts w:eastAsia="Times New Roman"/>
          <w:color w:val="000000"/>
        </w:rPr>
        <w:t xml:space="preserve"> proposed a substantial reform of the health care system</w:t>
      </w:r>
      <w:r w:rsidR="004E11B0" w:rsidRPr="00611340">
        <w:rPr>
          <w:rFonts w:eastAsia="Times New Roman"/>
          <w:color w:val="000000"/>
        </w:rPr>
        <w:t xml:space="preserve"> in 1996</w:t>
      </w:r>
      <w:r w:rsidR="00531DD8" w:rsidRPr="00611340">
        <w:rPr>
          <w:rFonts w:eastAsia="Times New Roman"/>
          <w:color w:val="000000"/>
        </w:rPr>
        <w:t xml:space="preserve"> and the national health authority (</w:t>
      </w:r>
      <w:r w:rsidR="00531DD8" w:rsidRPr="00611340">
        <w:rPr>
          <w:rFonts w:eastAsia="Times New Roman"/>
          <w:i/>
          <w:color w:val="000000"/>
        </w:rPr>
        <w:t xml:space="preserve">Haute </w:t>
      </w:r>
      <w:proofErr w:type="spellStart"/>
      <w:r w:rsidR="00531DD8" w:rsidRPr="00611340">
        <w:rPr>
          <w:rFonts w:eastAsia="Times New Roman"/>
          <w:i/>
          <w:color w:val="000000"/>
        </w:rPr>
        <w:t>Autorité</w:t>
      </w:r>
      <w:proofErr w:type="spellEnd"/>
      <w:r w:rsidR="00531DD8" w:rsidRPr="00611340">
        <w:rPr>
          <w:rFonts w:eastAsia="Times New Roman"/>
          <w:i/>
          <w:color w:val="000000"/>
        </w:rPr>
        <w:t xml:space="preserve"> de Santé</w:t>
      </w:r>
      <w:r w:rsidR="00531DD8" w:rsidRPr="00611340">
        <w:rPr>
          <w:rFonts w:eastAsia="Times New Roman"/>
          <w:color w:val="000000"/>
        </w:rPr>
        <w:t xml:space="preserve"> - HAS) was created in 2004 to reinforce quality in health care and ensure efficiency and sustainability. </w:t>
      </w:r>
    </w:p>
    <w:p w14:paraId="14820B30" w14:textId="77777777" w:rsidR="00531DD8" w:rsidRPr="00611340" w:rsidRDefault="00531DD8" w:rsidP="00627A41">
      <w:pPr>
        <w:pBdr>
          <w:top w:val="nil"/>
          <w:left w:val="nil"/>
          <w:bottom w:val="nil"/>
          <w:right w:val="nil"/>
          <w:between w:val="nil"/>
        </w:pBdr>
        <w:ind w:firstLine="284"/>
        <w:jc w:val="both"/>
        <w:rPr>
          <w:rFonts w:eastAsia="Times New Roman"/>
          <w:color w:val="000000"/>
        </w:rPr>
      </w:pPr>
    </w:p>
    <w:p w14:paraId="71136A07" w14:textId="3BBA58D3" w:rsidR="00F75574" w:rsidRPr="007A5BE7" w:rsidRDefault="00F75574" w:rsidP="007A5BE7">
      <w:pPr>
        <w:pStyle w:val="Titre2"/>
        <w:rPr>
          <w:rFonts w:ascii="Times New Roman" w:hAnsi="Times New Roman" w:cs="Times New Roman"/>
        </w:rPr>
      </w:pPr>
      <w:r w:rsidRPr="007A5BE7">
        <w:rPr>
          <w:rFonts w:ascii="Times New Roman" w:hAnsi="Times New Roman" w:cs="Times New Roman"/>
        </w:rPr>
        <w:t>The 1996</w:t>
      </w:r>
      <w:r w:rsidR="00531DD8" w:rsidRPr="007A5BE7">
        <w:rPr>
          <w:rFonts w:ascii="Times New Roman" w:hAnsi="Times New Roman" w:cs="Times New Roman"/>
        </w:rPr>
        <w:t xml:space="preserve"> reform</w:t>
      </w:r>
      <w:r w:rsidRPr="007A5BE7">
        <w:rPr>
          <w:rFonts w:ascii="Times New Roman" w:hAnsi="Times New Roman" w:cs="Times New Roman"/>
        </w:rPr>
        <w:t xml:space="preserve">: the plan </w:t>
      </w:r>
      <w:proofErr w:type="spellStart"/>
      <w:r w:rsidRPr="007A5BE7">
        <w:rPr>
          <w:rFonts w:ascii="Times New Roman" w:hAnsi="Times New Roman" w:cs="Times New Roman"/>
        </w:rPr>
        <w:t>Juppé</w:t>
      </w:r>
      <w:proofErr w:type="spellEnd"/>
    </w:p>
    <w:p w14:paraId="0EBF8981" w14:textId="3B3E7407" w:rsidR="004F1D59" w:rsidRPr="00611340" w:rsidRDefault="00836A62" w:rsidP="00627A41">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While it appeared natural for Parliament to be able to vote on the </w:t>
      </w:r>
      <w:r w:rsidR="00C36168">
        <w:rPr>
          <w:rFonts w:eastAsia="Times New Roman"/>
          <w:color w:val="000000"/>
        </w:rPr>
        <w:t>S</w:t>
      </w:r>
      <w:r w:rsidRPr="00611340">
        <w:rPr>
          <w:rFonts w:eastAsia="Times New Roman"/>
          <w:color w:val="000000"/>
        </w:rPr>
        <w:t xml:space="preserve">ocial </w:t>
      </w:r>
      <w:r w:rsidR="00C36168">
        <w:rPr>
          <w:rFonts w:eastAsia="Times New Roman"/>
          <w:color w:val="000000"/>
        </w:rPr>
        <w:t>S</w:t>
      </w:r>
      <w:r w:rsidRPr="00611340">
        <w:rPr>
          <w:rFonts w:eastAsia="Times New Roman"/>
          <w:color w:val="000000"/>
        </w:rPr>
        <w:t xml:space="preserve">ecurity budget, this was not possible before PM </w:t>
      </w:r>
      <w:proofErr w:type="spellStart"/>
      <w:r w:rsidRPr="00611340">
        <w:rPr>
          <w:rFonts w:eastAsia="Times New Roman"/>
          <w:color w:val="000000"/>
        </w:rPr>
        <w:t>Juppé</w:t>
      </w:r>
      <w:proofErr w:type="spellEnd"/>
      <w:r w:rsidRPr="00611340">
        <w:rPr>
          <w:rFonts w:eastAsia="Times New Roman"/>
          <w:color w:val="000000"/>
        </w:rPr>
        <w:t xml:space="preserve"> decided to modify the Constitution. </w:t>
      </w:r>
      <w:r w:rsidR="00E45416" w:rsidRPr="00611340">
        <w:rPr>
          <w:rFonts w:eastAsia="Times New Roman"/>
          <w:color w:val="000000"/>
        </w:rPr>
        <w:t>Since</w:t>
      </w:r>
      <w:r w:rsidRPr="00611340">
        <w:rPr>
          <w:rFonts w:eastAsia="Times New Roman"/>
          <w:color w:val="000000"/>
        </w:rPr>
        <w:t xml:space="preserve"> 1996, every year at the beginning of October a </w:t>
      </w:r>
      <w:r w:rsidR="00C36168">
        <w:rPr>
          <w:rFonts w:eastAsia="Times New Roman"/>
          <w:color w:val="000000"/>
        </w:rPr>
        <w:t>S</w:t>
      </w:r>
      <w:r w:rsidR="00F9686F" w:rsidRPr="00611340">
        <w:rPr>
          <w:rFonts w:eastAsia="Times New Roman"/>
          <w:color w:val="000000"/>
        </w:rPr>
        <w:t xml:space="preserve">ocial </w:t>
      </w:r>
      <w:r w:rsidR="00C36168">
        <w:rPr>
          <w:rFonts w:eastAsia="Times New Roman"/>
          <w:color w:val="000000"/>
        </w:rPr>
        <w:t>S</w:t>
      </w:r>
      <w:r w:rsidRPr="00611340">
        <w:rPr>
          <w:rFonts w:eastAsia="Times New Roman"/>
          <w:color w:val="000000"/>
        </w:rPr>
        <w:t>ecurity financing bill (</w:t>
      </w:r>
      <w:proofErr w:type="spellStart"/>
      <w:r w:rsidRPr="00611340">
        <w:rPr>
          <w:rFonts w:eastAsia="Times New Roman"/>
          <w:i/>
          <w:color w:val="000000"/>
        </w:rPr>
        <w:t>Loi</w:t>
      </w:r>
      <w:proofErr w:type="spellEnd"/>
      <w:r w:rsidRPr="00611340">
        <w:rPr>
          <w:rFonts w:eastAsia="Times New Roman"/>
          <w:i/>
          <w:color w:val="000000"/>
        </w:rPr>
        <w:t xml:space="preserve"> de </w:t>
      </w:r>
      <w:proofErr w:type="spellStart"/>
      <w:r w:rsidRPr="00611340">
        <w:rPr>
          <w:rFonts w:eastAsia="Times New Roman"/>
          <w:i/>
          <w:color w:val="000000"/>
        </w:rPr>
        <w:t>Financement</w:t>
      </w:r>
      <w:proofErr w:type="spellEnd"/>
      <w:r w:rsidRPr="00611340">
        <w:rPr>
          <w:rFonts w:eastAsia="Times New Roman"/>
          <w:i/>
          <w:color w:val="000000"/>
        </w:rPr>
        <w:t xml:space="preserve"> de la </w:t>
      </w:r>
      <w:proofErr w:type="spellStart"/>
      <w:r w:rsidRPr="00611340">
        <w:rPr>
          <w:rFonts w:eastAsia="Times New Roman"/>
          <w:i/>
          <w:color w:val="000000"/>
        </w:rPr>
        <w:t>Sécurité</w:t>
      </w:r>
      <w:proofErr w:type="spellEnd"/>
      <w:r w:rsidRPr="00611340">
        <w:rPr>
          <w:rFonts w:eastAsia="Times New Roman"/>
          <w:i/>
          <w:color w:val="000000"/>
        </w:rPr>
        <w:t xml:space="preserve"> </w:t>
      </w:r>
      <w:proofErr w:type="spellStart"/>
      <w:r w:rsidRPr="00611340">
        <w:rPr>
          <w:rFonts w:eastAsia="Times New Roman"/>
          <w:i/>
          <w:color w:val="000000"/>
        </w:rPr>
        <w:t>sociale</w:t>
      </w:r>
      <w:proofErr w:type="spellEnd"/>
      <w:r w:rsidRPr="00611340">
        <w:rPr>
          <w:rFonts w:eastAsia="Times New Roman"/>
          <w:color w:val="000000"/>
        </w:rPr>
        <w:t xml:space="preserve"> - </w:t>
      </w:r>
      <w:r w:rsidR="00E45416" w:rsidRPr="00611340">
        <w:rPr>
          <w:rFonts w:eastAsia="Times New Roman"/>
          <w:color w:val="000000"/>
        </w:rPr>
        <w:t xml:space="preserve">LFSS) is voted in </w:t>
      </w:r>
      <w:r w:rsidRPr="00611340">
        <w:rPr>
          <w:rFonts w:eastAsia="Times New Roman"/>
          <w:color w:val="000000"/>
        </w:rPr>
        <w:t>Parliament. T</w:t>
      </w:r>
      <w:r w:rsidR="00F527DD" w:rsidRPr="00611340">
        <w:rPr>
          <w:rFonts w:eastAsia="Times New Roman"/>
          <w:color w:val="000000"/>
        </w:rPr>
        <w:t xml:space="preserve">he </w:t>
      </w:r>
      <w:r w:rsidR="00F527DD" w:rsidRPr="00611340">
        <w:rPr>
          <w:i/>
        </w:rPr>
        <w:t xml:space="preserve">plan </w:t>
      </w:r>
      <w:proofErr w:type="spellStart"/>
      <w:r w:rsidR="00F527DD" w:rsidRPr="00611340">
        <w:rPr>
          <w:i/>
        </w:rPr>
        <w:t>Juppé</w:t>
      </w:r>
      <w:proofErr w:type="spellEnd"/>
      <w:r w:rsidR="00F527DD" w:rsidRPr="00611340">
        <w:t xml:space="preserve"> </w:t>
      </w:r>
      <w:r w:rsidRPr="00611340">
        <w:t xml:space="preserve">also </w:t>
      </w:r>
      <w:r w:rsidR="00F527DD" w:rsidRPr="00611340">
        <w:rPr>
          <w:rFonts w:eastAsia="Times New Roman"/>
          <w:color w:val="000000"/>
        </w:rPr>
        <w:t>marked the introduction of a new instrument</w:t>
      </w:r>
      <w:r w:rsidRPr="00611340">
        <w:rPr>
          <w:rFonts w:eastAsia="Times New Roman"/>
          <w:color w:val="000000"/>
        </w:rPr>
        <w:t xml:space="preserve"> with the aim to </w:t>
      </w:r>
      <w:r w:rsidR="00F527DD" w:rsidRPr="00611340">
        <w:rPr>
          <w:rFonts w:eastAsia="Times New Roman"/>
          <w:color w:val="000000"/>
        </w:rPr>
        <w:t xml:space="preserve">contain public health expenses in a purely accounting logic: the </w:t>
      </w:r>
      <w:r w:rsidR="00F527DD" w:rsidRPr="00611340">
        <w:rPr>
          <w:rFonts w:eastAsia="Times New Roman"/>
          <w:i/>
          <w:color w:val="000000"/>
        </w:rPr>
        <w:t xml:space="preserve">Objectif national de </w:t>
      </w:r>
      <w:proofErr w:type="spellStart"/>
      <w:r w:rsidR="00F527DD" w:rsidRPr="00611340">
        <w:rPr>
          <w:rFonts w:eastAsia="Times New Roman"/>
          <w:i/>
          <w:color w:val="000000"/>
        </w:rPr>
        <w:t>dépenses</w:t>
      </w:r>
      <w:proofErr w:type="spellEnd"/>
      <w:r w:rsidR="00F527DD" w:rsidRPr="00611340">
        <w:rPr>
          <w:rFonts w:eastAsia="Times New Roman"/>
          <w:i/>
          <w:color w:val="000000"/>
        </w:rPr>
        <w:t xml:space="preserve"> </w:t>
      </w:r>
      <w:proofErr w:type="spellStart"/>
      <w:r w:rsidR="00F527DD" w:rsidRPr="00611340">
        <w:rPr>
          <w:rFonts w:eastAsia="Times New Roman"/>
          <w:i/>
          <w:color w:val="000000"/>
        </w:rPr>
        <w:t>d'assurance</w:t>
      </w:r>
      <w:proofErr w:type="spellEnd"/>
      <w:r w:rsidR="00F527DD" w:rsidRPr="00611340">
        <w:rPr>
          <w:rFonts w:eastAsia="Times New Roman"/>
          <w:i/>
          <w:color w:val="000000"/>
        </w:rPr>
        <w:t xml:space="preserve"> </w:t>
      </w:r>
      <w:proofErr w:type="spellStart"/>
      <w:r w:rsidR="00F527DD" w:rsidRPr="00611340">
        <w:rPr>
          <w:rFonts w:eastAsia="Times New Roman"/>
          <w:i/>
          <w:color w:val="000000"/>
        </w:rPr>
        <w:t>maladie</w:t>
      </w:r>
      <w:proofErr w:type="spellEnd"/>
      <w:r w:rsidR="00F527DD" w:rsidRPr="00611340">
        <w:rPr>
          <w:rFonts w:eastAsia="Times New Roman"/>
          <w:color w:val="000000"/>
        </w:rPr>
        <w:t xml:space="preserve"> (ONDAM)</w:t>
      </w:r>
      <w:r w:rsidRPr="00611340">
        <w:rPr>
          <w:rFonts w:eastAsia="Times New Roman"/>
          <w:color w:val="000000"/>
        </w:rPr>
        <w:t xml:space="preserve">. The ONDAM is </w:t>
      </w:r>
      <w:r w:rsidR="00F527DD" w:rsidRPr="00611340">
        <w:rPr>
          <w:rFonts w:eastAsia="Times New Roman"/>
          <w:color w:val="000000"/>
        </w:rPr>
        <w:t xml:space="preserve">a national target for health insurance spending approved annually. This instrument </w:t>
      </w:r>
      <w:r w:rsidR="009A077C" w:rsidRPr="00611340">
        <w:rPr>
          <w:rFonts w:eastAsia="Times New Roman"/>
          <w:color w:val="000000"/>
        </w:rPr>
        <w:t>is</w:t>
      </w:r>
      <w:r w:rsidR="00F527DD" w:rsidRPr="00611340">
        <w:rPr>
          <w:rFonts w:eastAsia="Times New Roman"/>
          <w:color w:val="000000"/>
        </w:rPr>
        <w:t xml:space="preserve"> designed to define </w:t>
      </w:r>
      <w:r w:rsidR="009A077C" w:rsidRPr="00611340">
        <w:rPr>
          <w:rFonts w:eastAsia="Times New Roman"/>
          <w:color w:val="000000"/>
        </w:rPr>
        <w:t xml:space="preserve">annual </w:t>
      </w:r>
      <w:r w:rsidR="00F527DD" w:rsidRPr="00611340">
        <w:rPr>
          <w:rFonts w:eastAsia="Times New Roman"/>
          <w:color w:val="000000"/>
        </w:rPr>
        <w:t xml:space="preserve">targets </w:t>
      </w:r>
      <w:r w:rsidR="009A077C" w:rsidRPr="00611340">
        <w:rPr>
          <w:rFonts w:eastAsia="Times New Roman"/>
          <w:color w:val="000000"/>
        </w:rPr>
        <w:t>of</w:t>
      </w:r>
      <w:r w:rsidR="00FC1650" w:rsidRPr="00611340">
        <w:rPr>
          <w:rFonts w:eastAsia="Times New Roman"/>
          <w:color w:val="000000"/>
        </w:rPr>
        <w:t xml:space="preserve"> SHI expenses by</w:t>
      </w:r>
      <w:r w:rsidR="00F527DD" w:rsidRPr="00611340">
        <w:rPr>
          <w:rFonts w:eastAsia="Times New Roman"/>
          <w:color w:val="000000"/>
        </w:rPr>
        <w:t xml:space="preserve"> type of care (ambulatory care, public hospitals, private clinics, drugs, etc.), and to apply financial sanctions for health professionals in case of overspending. However, such financial </w:t>
      </w:r>
      <w:r w:rsidRPr="00611340">
        <w:rPr>
          <w:rFonts w:eastAsia="Times New Roman"/>
          <w:color w:val="000000"/>
        </w:rPr>
        <w:t>penalties are</w:t>
      </w:r>
      <w:r w:rsidR="00F527DD" w:rsidRPr="00611340">
        <w:rPr>
          <w:rFonts w:eastAsia="Times New Roman"/>
          <w:color w:val="000000"/>
        </w:rPr>
        <w:t xml:space="preserve"> almost never enforced and as a result, the </w:t>
      </w:r>
      <w:r w:rsidRPr="00611340">
        <w:rPr>
          <w:rFonts w:eastAsia="Times New Roman"/>
          <w:color w:val="000000"/>
        </w:rPr>
        <w:t>ONDAM is</w:t>
      </w:r>
      <w:r w:rsidR="00F527DD" w:rsidRPr="00611340">
        <w:rPr>
          <w:rFonts w:eastAsia="Times New Roman"/>
          <w:color w:val="000000"/>
        </w:rPr>
        <w:t xml:space="preserve"> usually not respected. Moreover, the difficulties in </w:t>
      </w:r>
      <w:r w:rsidRPr="00611340">
        <w:rPr>
          <w:rFonts w:eastAsia="Times New Roman"/>
          <w:color w:val="000000"/>
        </w:rPr>
        <w:t xml:space="preserve">forecasting </w:t>
      </w:r>
      <w:r w:rsidR="00F527DD" w:rsidRPr="00611340">
        <w:rPr>
          <w:rFonts w:eastAsia="Times New Roman"/>
          <w:color w:val="000000"/>
        </w:rPr>
        <w:t>health care needs in the French population limit the capacity of such instrument to define adequate targets by types of care and to avoid general care rationing, or inappropriate referral by primary care providers to specialists or hospital in order to achieve their specific targets</w:t>
      </w:r>
      <w:r w:rsidR="00124C14" w:rsidRPr="00611340">
        <w:rPr>
          <w:rFonts w:eastAsia="Times New Roman"/>
          <w:color w:val="000000"/>
        </w:rPr>
        <w:t xml:space="preserve"> (</w:t>
      </w:r>
      <w:proofErr w:type="spellStart"/>
      <w:r w:rsidR="00124C14" w:rsidRPr="00611340">
        <w:rPr>
          <w:rFonts w:eastAsiaTheme="minorEastAsia"/>
        </w:rPr>
        <w:t>Petkantchin</w:t>
      </w:r>
      <w:proofErr w:type="spellEnd"/>
      <w:r w:rsidR="00124C14" w:rsidRPr="00611340">
        <w:rPr>
          <w:rFonts w:eastAsiaTheme="minorEastAsia"/>
        </w:rPr>
        <w:t>, 2017)</w:t>
      </w:r>
      <w:r w:rsidR="00F527DD" w:rsidRPr="00611340">
        <w:rPr>
          <w:rFonts w:eastAsia="Times New Roman"/>
          <w:color w:val="000000"/>
        </w:rPr>
        <w:t xml:space="preserve">.  </w:t>
      </w:r>
    </w:p>
    <w:p w14:paraId="6B3AAB5A" w14:textId="77777777" w:rsidR="004F1D59" w:rsidRPr="00611340" w:rsidRDefault="004F1D59" w:rsidP="00627A41">
      <w:pPr>
        <w:pBdr>
          <w:top w:val="nil"/>
          <w:left w:val="nil"/>
          <w:bottom w:val="nil"/>
          <w:right w:val="nil"/>
          <w:between w:val="nil"/>
        </w:pBdr>
        <w:ind w:firstLine="284"/>
        <w:jc w:val="both"/>
        <w:rPr>
          <w:rFonts w:eastAsia="Times New Roman"/>
          <w:color w:val="000000"/>
        </w:rPr>
      </w:pPr>
    </w:p>
    <w:p w14:paraId="6B2FD30C" w14:textId="245E7078" w:rsidR="00744FA9" w:rsidRPr="00611340" w:rsidRDefault="004F1D59" w:rsidP="00627A41">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In addition to the </w:t>
      </w:r>
      <w:r w:rsidR="00836A62" w:rsidRPr="00611340">
        <w:rPr>
          <w:rFonts w:eastAsia="Times New Roman"/>
          <w:color w:val="000000"/>
        </w:rPr>
        <w:t xml:space="preserve">creation of </w:t>
      </w:r>
      <w:r w:rsidR="00D62F02" w:rsidRPr="00611340">
        <w:rPr>
          <w:rFonts w:eastAsia="Times New Roman"/>
          <w:color w:val="000000"/>
        </w:rPr>
        <w:t xml:space="preserve">a </w:t>
      </w:r>
      <w:r w:rsidR="00836A62" w:rsidRPr="00611340">
        <w:rPr>
          <w:rFonts w:eastAsia="Times New Roman"/>
          <w:color w:val="000000"/>
        </w:rPr>
        <w:t xml:space="preserve">financing </w:t>
      </w:r>
      <w:r w:rsidRPr="00611340">
        <w:rPr>
          <w:rFonts w:eastAsia="Times New Roman"/>
          <w:color w:val="000000"/>
        </w:rPr>
        <w:t xml:space="preserve">bill, the </w:t>
      </w:r>
      <w:r w:rsidRPr="00611340">
        <w:rPr>
          <w:rFonts w:eastAsia="Times New Roman"/>
          <w:i/>
          <w:color w:val="000000"/>
        </w:rPr>
        <w:t xml:space="preserve">plan </w:t>
      </w:r>
      <w:proofErr w:type="spellStart"/>
      <w:r w:rsidRPr="00611340">
        <w:rPr>
          <w:rFonts w:eastAsia="Times New Roman"/>
          <w:i/>
          <w:color w:val="000000"/>
        </w:rPr>
        <w:t>Juppé</w:t>
      </w:r>
      <w:proofErr w:type="spellEnd"/>
      <w:r w:rsidR="00A90E6B" w:rsidRPr="00611340">
        <w:rPr>
          <w:rFonts w:eastAsia="Times New Roman"/>
          <w:color w:val="000000"/>
        </w:rPr>
        <w:t xml:space="preserve"> </w:t>
      </w:r>
      <w:r w:rsidR="000A79A4" w:rsidRPr="00611340">
        <w:rPr>
          <w:rFonts w:eastAsia="Times New Roman"/>
          <w:color w:val="000000"/>
        </w:rPr>
        <w:t xml:space="preserve">focused on hospitals. </w:t>
      </w:r>
      <w:r w:rsidR="00F9686F" w:rsidRPr="00611340">
        <w:rPr>
          <w:rFonts w:eastAsia="Times New Roman"/>
          <w:color w:val="000000"/>
        </w:rPr>
        <w:t>First,</w:t>
      </w:r>
      <w:r w:rsidR="000A79A4" w:rsidRPr="00611340">
        <w:rPr>
          <w:rFonts w:eastAsia="Times New Roman"/>
          <w:color w:val="000000"/>
        </w:rPr>
        <w:t xml:space="preserve"> it </w:t>
      </w:r>
      <w:r w:rsidR="00A90E6B" w:rsidRPr="00611340">
        <w:rPr>
          <w:rFonts w:eastAsia="Times New Roman"/>
          <w:color w:val="000000"/>
        </w:rPr>
        <w:t xml:space="preserve">initiated a </w:t>
      </w:r>
      <w:r w:rsidR="00836A62" w:rsidRPr="00611340">
        <w:rPr>
          <w:rFonts w:eastAsia="Times New Roman"/>
          <w:color w:val="000000"/>
        </w:rPr>
        <w:t xml:space="preserve">form of regionalization of the healthcare system with the creation of Regional </w:t>
      </w:r>
      <w:r w:rsidR="00A90E6B" w:rsidRPr="00611340">
        <w:rPr>
          <w:rFonts w:eastAsia="Times New Roman"/>
          <w:color w:val="000000"/>
        </w:rPr>
        <w:t>Hospitalization Agencies (</w:t>
      </w:r>
      <w:proofErr w:type="spellStart"/>
      <w:r w:rsidR="003F5AA4" w:rsidRPr="00611340">
        <w:rPr>
          <w:rFonts w:eastAsia="Times New Roman"/>
          <w:i/>
          <w:color w:val="000000"/>
        </w:rPr>
        <w:t>Agences</w:t>
      </w:r>
      <w:proofErr w:type="spellEnd"/>
      <w:r w:rsidR="003F5AA4" w:rsidRPr="00611340">
        <w:rPr>
          <w:rFonts w:eastAsia="Times New Roman"/>
          <w:i/>
          <w:color w:val="000000"/>
        </w:rPr>
        <w:t xml:space="preserve"> </w:t>
      </w:r>
      <w:proofErr w:type="spellStart"/>
      <w:r w:rsidR="003F5AA4" w:rsidRPr="00611340">
        <w:rPr>
          <w:rFonts w:eastAsia="Times New Roman"/>
          <w:i/>
          <w:color w:val="000000"/>
        </w:rPr>
        <w:t>Régionales</w:t>
      </w:r>
      <w:proofErr w:type="spellEnd"/>
      <w:r w:rsidR="003F5AA4" w:rsidRPr="00611340">
        <w:rPr>
          <w:rFonts w:eastAsia="Times New Roman"/>
          <w:i/>
          <w:color w:val="000000"/>
        </w:rPr>
        <w:t xml:space="preserve"> </w:t>
      </w:r>
      <w:proofErr w:type="spellStart"/>
      <w:r w:rsidR="003F5AA4" w:rsidRPr="00611340">
        <w:rPr>
          <w:rFonts w:eastAsia="Times New Roman"/>
          <w:i/>
          <w:color w:val="000000"/>
        </w:rPr>
        <w:t>d'Hospitalisation</w:t>
      </w:r>
      <w:proofErr w:type="spellEnd"/>
      <w:r w:rsidR="003F5AA4" w:rsidRPr="00611340">
        <w:rPr>
          <w:rFonts w:eastAsia="Times New Roman"/>
          <w:color w:val="000000"/>
        </w:rPr>
        <w:t xml:space="preserve"> - ARH) in charge of the management of regional public hospitals</w:t>
      </w:r>
      <w:r w:rsidR="000A79A4" w:rsidRPr="00611340">
        <w:rPr>
          <w:rFonts w:eastAsia="Times New Roman"/>
          <w:color w:val="000000"/>
        </w:rPr>
        <w:t>. Second, it created the National Agency for Health Accreditation and Evaluation (</w:t>
      </w:r>
      <w:proofErr w:type="spellStart"/>
      <w:r w:rsidR="000A79A4" w:rsidRPr="00611340">
        <w:rPr>
          <w:rFonts w:eastAsia="Times New Roman"/>
          <w:i/>
          <w:color w:val="000000"/>
        </w:rPr>
        <w:t>Agence</w:t>
      </w:r>
      <w:proofErr w:type="spellEnd"/>
      <w:r w:rsidR="000A79A4" w:rsidRPr="00611340">
        <w:rPr>
          <w:rFonts w:eastAsia="Times New Roman"/>
          <w:i/>
          <w:color w:val="000000"/>
        </w:rPr>
        <w:t xml:space="preserve"> </w:t>
      </w:r>
      <w:proofErr w:type="spellStart"/>
      <w:r w:rsidR="000A79A4" w:rsidRPr="00611340">
        <w:rPr>
          <w:rFonts w:eastAsia="Times New Roman"/>
          <w:i/>
          <w:color w:val="000000"/>
        </w:rPr>
        <w:t>Nationale</w:t>
      </w:r>
      <w:proofErr w:type="spellEnd"/>
      <w:r w:rsidR="000A79A4" w:rsidRPr="00611340">
        <w:rPr>
          <w:rFonts w:eastAsia="Times New Roman"/>
          <w:i/>
          <w:color w:val="000000"/>
        </w:rPr>
        <w:t xml:space="preserve"> </w:t>
      </w:r>
      <w:proofErr w:type="spellStart"/>
      <w:r w:rsidR="000A79A4" w:rsidRPr="00611340">
        <w:rPr>
          <w:rFonts w:eastAsia="Times New Roman"/>
          <w:i/>
          <w:color w:val="000000"/>
        </w:rPr>
        <w:t>d'Accreditation</w:t>
      </w:r>
      <w:proofErr w:type="spellEnd"/>
      <w:r w:rsidR="000A79A4" w:rsidRPr="00611340">
        <w:rPr>
          <w:rFonts w:eastAsia="Times New Roman"/>
          <w:i/>
          <w:color w:val="000000"/>
        </w:rPr>
        <w:t xml:space="preserve"> et </w:t>
      </w:r>
      <w:proofErr w:type="spellStart"/>
      <w:r w:rsidR="000A79A4" w:rsidRPr="00611340">
        <w:rPr>
          <w:rFonts w:eastAsia="Times New Roman"/>
          <w:i/>
          <w:color w:val="000000"/>
        </w:rPr>
        <w:t>d'Evaluation</w:t>
      </w:r>
      <w:proofErr w:type="spellEnd"/>
      <w:r w:rsidR="000A79A4" w:rsidRPr="00611340">
        <w:rPr>
          <w:rFonts w:eastAsia="Times New Roman"/>
          <w:i/>
          <w:color w:val="000000"/>
        </w:rPr>
        <w:t xml:space="preserve"> </w:t>
      </w:r>
      <w:proofErr w:type="spellStart"/>
      <w:r w:rsidR="000A79A4" w:rsidRPr="00611340">
        <w:rPr>
          <w:rFonts w:eastAsia="Times New Roman"/>
          <w:i/>
          <w:color w:val="000000"/>
        </w:rPr>
        <w:t>en</w:t>
      </w:r>
      <w:proofErr w:type="spellEnd"/>
      <w:r w:rsidR="000A79A4" w:rsidRPr="00611340">
        <w:rPr>
          <w:rFonts w:eastAsia="Times New Roman"/>
          <w:i/>
          <w:color w:val="000000"/>
        </w:rPr>
        <w:t xml:space="preserve"> Santé - </w:t>
      </w:r>
      <w:r w:rsidR="000A79A4" w:rsidRPr="00611340">
        <w:rPr>
          <w:rFonts w:eastAsia="Times New Roman"/>
          <w:color w:val="000000"/>
        </w:rPr>
        <w:t xml:space="preserve">ANAES) with the aims to evaluate the medical value of any health care procedures and products reimbursed by </w:t>
      </w:r>
      <w:r w:rsidR="000B510C" w:rsidRPr="00611340">
        <w:rPr>
          <w:rFonts w:eastAsia="Times New Roman"/>
          <w:color w:val="000000"/>
        </w:rPr>
        <w:t xml:space="preserve">SHI </w:t>
      </w:r>
      <w:r w:rsidR="000A79A4" w:rsidRPr="00611340">
        <w:rPr>
          <w:rFonts w:eastAsia="Times New Roman"/>
          <w:color w:val="000000"/>
        </w:rPr>
        <w:t xml:space="preserve">and to </w:t>
      </w:r>
      <w:r w:rsidR="00744FA9" w:rsidRPr="00611340">
        <w:rPr>
          <w:rFonts w:eastAsia="Times New Roman"/>
          <w:color w:val="000000"/>
        </w:rPr>
        <w:t xml:space="preserve">provide recommendations to public authorities regarding reimbursement decisions and good practices. The ANAES was an attempt to </w:t>
      </w:r>
      <w:r w:rsidR="000A79A4" w:rsidRPr="00611340">
        <w:rPr>
          <w:rFonts w:eastAsia="Times New Roman"/>
          <w:color w:val="000000"/>
        </w:rPr>
        <w:t xml:space="preserve">develop a national </w:t>
      </w:r>
      <w:r w:rsidR="00E45416" w:rsidRPr="00611340">
        <w:rPr>
          <w:rFonts w:eastAsia="Times New Roman"/>
          <w:color w:val="000000"/>
        </w:rPr>
        <w:t>health technology assessment (HTA)</w:t>
      </w:r>
      <w:r w:rsidR="000A79A4" w:rsidRPr="00611340">
        <w:rPr>
          <w:rFonts w:eastAsia="Times New Roman"/>
          <w:color w:val="000000"/>
        </w:rPr>
        <w:t xml:space="preserve"> agency,</w:t>
      </w:r>
      <w:r w:rsidR="00744FA9" w:rsidRPr="00611340">
        <w:rPr>
          <w:rFonts w:eastAsia="Times New Roman"/>
          <w:color w:val="000000"/>
        </w:rPr>
        <w:t xml:space="preserve"> which was eventually embodied in </w:t>
      </w:r>
      <w:r w:rsidR="000A79A4" w:rsidRPr="00611340">
        <w:rPr>
          <w:rFonts w:eastAsia="Times New Roman"/>
          <w:color w:val="000000"/>
        </w:rPr>
        <w:t>the National Authority for Health (</w:t>
      </w:r>
      <w:r w:rsidR="00C31A90" w:rsidRPr="00611340">
        <w:rPr>
          <w:rFonts w:eastAsia="Times New Roman"/>
          <w:i/>
          <w:iCs/>
          <w:color w:val="000000"/>
        </w:rPr>
        <w:t xml:space="preserve">Haute </w:t>
      </w:r>
      <w:proofErr w:type="spellStart"/>
      <w:r w:rsidR="00C31A90" w:rsidRPr="00611340">
        <w:rPr>
          <w:rFonts w:eastAsia="Times New Roman"/>
          <w:i/>
          <w:iCs/>
          <w:color w:val="000000"/>
        </w:rPr>
        <w:t>Autorité</w:t>
      </w:r>
      <w:proofErr w:type="spellEnd"/>
      <w:r w:rsidR="00C31A90" w:rsidRPr="00611340">
        <w:rPr>
          <w:rFonts w:eastAsia="Times New Roman"/>
          <w:i/>
          <w:iCs/>
          <w:color w:val="000000"/>
        </w:rPr>
        <w:t xml:space="preserve"> de Santé </w:t>
      </w:r>
      <w:r w:rsidR="00C31A90" w:rsidRPr="00611340">
        <w:rPr>
          <w:rFonts w:eastAsia="Times New Roman"/>
          <w:color w:val="000000"/>
        </w:rPr>
        <w:t xml:space="preserve">- </w:t>
      </w:r>
      <w:r w:rsidR="000A79A4" w:rsidRPr="00611340">
        <w:rPr>
          <w:rFonts w:eastAsia="Times New Roman"/>
          <w:color w:val="000000"/>
        </w:rPr>
        <w:t xml:space="preserve">HAS) </w:t>
      </w:r>
      <w:r w:rsidR="00744FA9" w:rsidRPr="00611340">
        <w:rPr>
          <w:rFonts w:eastAsia="Times New Roman"/>
          <w:color w:val="000000"/>
        </w:rPr>
        <w:t xml:space="preserve">in 2005. </w:t>
      </w:r>
    </w:p>
    <w:p w14:paraId="154CB578" w14:textId="77777777" w:rsidR="00836A62" w:rsidRPr="007A5BE7" w:rsidRDefault="00836A62" w:rsidP="007A5BE7">
      <w:pPr>
        <w:pStyle w:val="Titre2"/>
        <w:rPr>
          <w:rFonts w:ascii="Times New Roman" w:hAnsi="Times New Roman" w:cs="Times New Roman"/>
        </w:rPr>
      </w:pPr>
    </w:p>
    <w:p w14:paraId="103AC922" w14:textId="2D65CE31" w:rsidR="00735192" w:rsidRPr="007A5BE7" w:rsidRDefault="00E45416" w:rsidP="007A5BE7">
      <w:pPr>
        <w:pStyle w:val="Titre2"/>
        <w:rPr>
          <w:rFonts w:ascii="Times New Roman" w:hAnsi="Times New Roman" w:cs="Times New Roman"/>
        </w:rPr>
      </w:pPr>
      <w:r w:rsidRPr="007A5BE7">
        <w:rPr>
          <w:rFonts w:ascii="Times New Roman" w:hAnsi="Times New Roman" w:cs="Times New Roman"/>
        </w:rPr>
        <w:t>The French Health Authority (HAS)</w:t>
      </w:r>
    </w:p>
    <w:p w14:paraId="3C3C34C6" w14:textId="664D2EC1" w:rsidR="0014739F" w:rsidRPr="00611340" w:rsidRDefault="00F00D0B" w:rsidP="0014739F">
      <w:pPr>
        <w:pBdr>
          <w:top w:val="nil"/>
          <w:left w:val="nil"/>
          <w:bottom w:val="nil"/>
          <w:right w:val="nil"/>
          <w:between w:val="nil"/>
        </w:pBdr>
        <w:ind w:firstLine="284"/>
        <w:jc w:val="both"/>
        <w:rPr>
          <w:color w:val="1F497D" w:themeColor="text2"/>
        </w:rPr>
      </w:pPr>
      <w:r w:rsidRPr="00611340">
        <w:t>The F</w:t>
      </w:r>
      <w:r w:rsidR="00E925EC" w:rsidRPr="00611340">
        <w:t>rench government</w:t>
      </w:r>
      <w:r w:rsidR="0015675E">
        <w:t xml:space="preserve"> </w:t>
      </w:r>
      <w:r w:rsidR="00E925EC" w:rsidRPr="00611340">
        <w:t>set up</w:t>
      </w:r>
      <w:r w:rsidR="003835E0">
        <w:t xml:space="preserve"> in 2005</w:t>
      </w:r>
      <w:r w:rsidR="00E925EC" w:rsidRPr="00611340">
        <w:t xml:space="preserve"> </w:t>
      </w:r>
      <w:r w:rsidR="00AA5A08">
        <w:t>a</w:t>
      </w:r>
      <w:r w:rsidR="00590474">
        <w:t xml:space="preserve"> health a</w:t>
      </w:r>
      <w:r w:rsidR="00735192" w:rsidRPr="00611340">
        <w:t>uthority</w:t>
      </w:r>
      <w:r w:rsidR="00590474">
        <w:t>, the HAS</w:t>
      </w:r>
      <w:r w:rsidR="00C36168">
        <w:t>,</w:t>
      </w:r>
      <w:r w:rsidR="003835E0">
        <w:t xml:space="preserve"> </w:t>
      </w:r>
      <w:r w:rsidR="00E925EC" w:rsidRPr="00611340">
        <w:t>to certify health centres</w:t>
      </w:r>
      <w:r w:rsidR="00744FA9" w:rsidRPr="00611340">
        <w:t xml:space="preserve"> and hospitals</w:t>
      </w:r>
      <w:r w:rsidR="00E925EC" w:rsidRPr="00611340">
        <w:t xml:space="preserve">, </w:t>
      </w:r>
      <w:r w:rsidR="003835E0">
        <w:t xml:space="preserve">to </w:t>
      </w:r>
      <w:r w:rsidR="00E925EC" w:rsidRPr="00611340">
        <w:t xml:space="preserve">develop recommendations of good clinical practices and </w:t>
      </w:r>
      <w:r w:rsidR="003835E0">
        <w:t xml:space="preserve">to </w:t>
      </w:r>
      <w:r w:rsidRPr="00611340">
        <w:t xml:space="preserve">evaluate the efficiency of pharmaceuticals. </w:t>
      </w:r>
      <w:r w:rsidR="00E45416" w:rsidRPr="00611340">
        <w:t xml:space="preserve">Following the English NICE example, the set-up of the HAS demonstrated a French effort for better sustainability in </w:t>
      </w:r>
      <w:r w:rsidRPr="00611340">
        <w:t xml:space="preserve">the selection of </w:t>
      </w:r>
      <w:r w:rsidR="00263064" w:rsidRPr="00611340">
        <w:t xml:space="preserve">innovative </w:t>
      </w:r>
      <w:r w:rsidRPr="00611340">
        <w:t xml:space="preserve">medicines </w:t>
      </w:r>
      <w:r w:rsidR="00D84FF0" w:rsidRPr="00611340">
        <w:t>reimbursed by</w:t>
      </w:r>
      <w:r w:rsidRPr="00611340">
        <w:t xml:space="preserve"> the </w:t>
      </w:r>
      <w:r w:rsidRPr="00611340">
        <w:rPr>
          <w:i/>
        </w:rPr>
        <w:t xml:space="preserve">Assurance </w:t>
      </w:r>
      <w:proofErr w:type="spellStart"/>
      <w:r w:rsidRPr="00611340">
        <w:rPr>
          <w:i/>
        </w:rPr>
        <w:t>Maladie</w:t>
      </w:r>
      <w:proofErr w:type="spellEnd"/>
      <w:r w:rsidRPr="00611340">
        <w:t xml:space="preserve"> </w:t>
      </w:r>
      <w:r w:rsidR="000B510C" w:rsidRPr="00611340">
        <w:t xml:space="preserve">(SHI) </w:t>
      </w:r>
      <w:r w:rsidR="00263064" w:rsidRPr="00611340">
        <w:t xml:space="preserve">looking into their cost-effectiveness and </w:t>
      </w:r>
      <w:r w:rsidRPr="00611340">
        <w:t xml:space="preserve">using </w:t>
      </w:r>
      <w:r w:rsidR="00263064" w:rsidRPr="00611340">
        <w:t xml:space="preserve">HTA. </w:t>
      </w:r>
      <w:r w:rsidR="00735192" w:rsidRPr="00611340">
        <w:t xml:space="preserve">HAS </w:t>
      </w:r>
      <w:r w:rsidRPr="00611340">
        <w:t>uses</w:t>
      </w:r>
      <w:r w:rsidR="00735192" w:rsidRPr="00611340">
        <w:t xml:space="preserve"> HTA to evaluate d</w:t>
      </w:r>
      <w:r w:rsidR="00D84FF0" w:rsidRPr="00611340">
        <w:t>rugs,</w:t>
      </w:r>
      <w:r w:rsidR="00DD4267" w:rsidRPr="00611340">
        <w:t xml:space="preserve"> </w:t>
      </w:r>
      <w:r w:rsidRPr="00611340">
        <w:t>medical devices</w:t>
      </w:r>
      <w:r w:rsidR="00D84FF0" w:rsidRPr="00611340">
        <w:t>, prevention strategies, cooperation protocols between health professionals</w:t>
      </w:r>
      <w:r w:rsidR="00735192" w:rsidRPr="00611340">
        <w:t>.</w:t>
      </w:r>
      <w:r w:rsidR="00D84FF0" w:rsidRPr="00611340">
        <w:t xml:space="preserve"> These evaluations are undertaken internally within the Public Health and Economic Evaluation commission (CEESP - </w:t>
      </w:r>
      <w:r w:rsidR="00D84FF0" w:rsidRPr="00611340">
        <w:rPr>
          <w:i/>
        </w:rPr>
        <w:t xml:space="preserve">Commission </w:t>
      </w:r>
      <w:proofErr w:type="spellStart"/>
      <w:r w:rsidR="00E369A7" w:rsidRPr="00611340">
        <w:rPr>
          <w:i/>
        </w:rPr>
        <w:t>d'</w:t>
      </w:r>
      <w:r w:rsidR="00D84FF0" w:rsidRPr="00611340">
        <w:rPr>
          <w:i/>
        </w:rPr>
        <w:t>évaluation</w:t>
      </w:r>
      <w:proofErr w:type="spellEnd"/>
      <w:r w:rsidR="00D84FF0" w:rsidRPr="00611340">
        <w:rPr>
          <w:i/>
        </w:rPr>
        <w:t xml:space="preserve"> </w:t>
      </w:r>
      <w:proofErr w:type="spellStart"/>
      <w:r w:rsidR="00D84FF0" w:rsidRPr="00611340">
        <w:rPr>
          <w:i/>
        </w:rPr>
        <w:t>économique</w:t>
      </w:r>
      <w:proofErr w:type="spellEnd"/>
      <w:r w:rsidR="00D84FF0" w:rsidRPr="00611340">
        <w:rPr>
          <w:i/>
        </w:rPr>
        <w:t xml:space="preserve"> et de santé </w:t>
      </w:r>
      <w:proofErr w:type="spellStart"/>
      <w:r w:rsidR="00D84FF0" w:rsidRPr="00611340">
        <w:rPr>
          <w:i/>
        </w:rPr>
        <w:t>publique</w:t>
      </w:r>
      <w:proofErr w:type="spellEnd"/>
      <w:r w:rsidR="00D84FF0" w:rsidRPr="00611340">
        <w:t>).</w:t>
      </w:r>
      <w:r w:rsidR="00835026" w:rsidRPr="00611340">
        <w:rPr>
          <w:rFonts w:eastAsia="Times New Roman"/>
          <w:b/>
          <w:color w:val="000000"/>
        </w:rPr>
        <w:t xml:space="preserve"> </w:t>
      </w:r>
      <w:r w:rsidR="00DD4267" w:rsidRPr="00611340">
        <w:t xml:space="preserve">The CEESP </w:t>
      </w:r>
      <w:r w:rsidR="00835026" w:rsidRPr="00611340">
        <w:t>was introduced at the same time as HAS with the mission to lead</w:t>
      </w:r>
      <w:r w:rsidR="00DD4267" w:rsidRPr="00611340">
        <w:t xml:space="preserve"> the economic evalua</w:t>
      </w:r>
      <w:r w:rsidR="00835026" w:rsidRPr="00611340">
        <w:t>tion of the HAS health care decis</w:t>
      </w:r>
      <w:r w:rsidR="00DD4267" w:rsidRPr="00611340">
        <w:t>ions</w:t>
      </w:r>
      <w:r w:rsidR="00835026" w:rsidRPr="00611340">
        <w:t xml:space="preserve">. The CEESP provides recommendations in public health to improve the health and social care in the French population, draft technical reports on the economic and technical </w:t>
      </w:r>
      <w:r w:rsidR="00835026" w:rsidRPr="00027E96">
        <w:t>evaluation</w:t>
      </w:r>
      <w:r w:rsidR="003835E0" w:rsidRPr="00027E96">
        <w:t xml:space="preserve">s of </w:t>
      </w:r>
      <w:r w:rsidR="00027E96" w:rsidRPr="00027E96">
        <w:t>drugs</w:t>
      </w:r>
      <w:r w:rsidR="00027E96" w:rsidRPr="00611340">
        <w:t xml:space="preserve"> and medical devices</w:t>
      </w:r>
      <w:r w:rsidR="00835026" w:rsidRPr="00611340">
        <w:t xml:space="preserve"> and issue efficiency notice.</w:t>
      </w:r>
      <w:r w:rsidR="00744FA9" w:rsidRPr="00611340">
        <w:t xml:space="preserve"> </w:t>
      </w:r>
      <w:r w:rsidR="00744FA9" w:rsidRPr="00611340">
        <w:rPr>
          <w:rFonts w:eastAsia="Times New Roman"/>
          <w:color w:val="000000"/>
        </w:rPr>
        <w:t>HTA has become a strong influence in the healthcare system in France helping decision-making regarding reimbursement and pricing, and defining the optimal use of health technology in France.</w:t>
      </w:r>
      <w:r w:rsidR="00744FA9" w:rsidRPr="00611340">
        <w:rPr>
          <w:color w:val="1F497D" w:themeColor="text2"/>
        </w:rPr>
        <w:t xml:space="preserve"> </w:t>
      </w:r>
    </w:p>
    <w:p w14:paraId="7B8C19D6" w14:textId="77777777" w:rsidR="007F7834" w:rsidRPr="00611340" w:rsidRDefault="007F7834" w:rsidP="00627A41">
      <w:pPr>
        <w:pBdr>
          <w:top w:val="nil"/>
          <w:left w:val="nil"/>
          <w:bottom w:val="nil"/>
          <w:right w:val="nil"/>
          <w:between w:val="nil"/>
        </w:pBdr>
        <w:ind w:firstLine="284"/>
        <w:jc w:val="both"/>
      </w:pPr>
    </w:p>
    <w:p w14:paraId="48C82871" w14:textId="7789A450" w:rsidR="000C59B3" w:rsidRPr="007A5BE7" w:rsidRDefault="00B449BE" w:rsidP="007A5BE7">
      <w:pPr>
        <w:pStyle w:val="Titre1"/>
        <w:rPr>
          <w:rFonts w:ascii="Times New Roman" w:hAnsi="Times New Roman" w:cs="Times New Roman"/>
        </w:rPr>
      </w:pPr>
      <w:r w:rsidRPr="007A5BE7">
        <w:rPr>
          <w:rFonts w:ascii="Times New Roman" w:hAnsi="Times New Roman" w:cs="Times New Roman"/>
        </w:rPr>
        <w:t xml:space="preserve">Sustainability in </w:t>
      </w:r>
      <w:r w:rsidR="000C59B3" w:rsidRPr="007A5BE7">
        <w:rPr>
          <w:rFonts w:ascii="Times New Roman" w:hAnsi="Times New Roman" w:cs="Times New Roman"/>
        </w:rPr>
        <w:t>the French health care system</w:t>
      </w:r>
    </w:p>
    <w:p w14:paraId="0541BAB2" w14:textId="47CE6E6A" w:rsidR="007F7834" w:rsidRPr="00611340" w:rsidRDefault="007C3DE3" w:rsidP="00627A41">
      <w:pPr>
        <w:pBdr>
          <w:top w:val="nil"/>
          <w:left w:val="nil"/>
          <w:bottom w:val="nil"/>
          <w:right w:val="nil"/>
          <w:between w:val="nil"/>
        </w:pBdr>
        <w:ind w:firstLine="284"/>
        <w:jc w:val="both"/>
      </w:pPr>
      <w:r w:rsidRPr="00611340">
        <w:t xml:space="preserve">The French public authorities through the </w:t>
      </w:r>
      <w:r w:rsidRPr="00611340">
        <w:rPr>
          <w:i/>
        </w:rPr>
        <w:t xml:space="preserve">Assurance </w:t>
      </w:r>
      <w:proofErr w:type="spellStart"/>
      <w:r w:rsidRPr="00611340">
        <w:rPr>
          <w:i/>
        </w:rPr>
        <w:t>Maladie</w:t>
      </w:r>
      <w:proofErr w:type="spellEnd"/>
      <w:r w:rsidR="003835E0">
        <w:rPr>
          <w:i/>
        </w:rPr>
        <w:t xml:space="preserve"> </w:t>
      </w:r>
      <w:r w:rsidR="003835E0" w:rsidRPr="0015675E">
        <w:rPr>
          <w:iCs/>
        </w:rPr>
        <w:t>(SHI</w:t>
      </w:r>
      <w:r w:rsidR="003835E0">
        <w:rPr>
          <w:iCs/>
        </w:rPr>
        <w:t>)</w:t>
      </w:r>
      <w:r w:rsidR="00AA5A08">
        <w:t>,</w:t>
      </w:r>
      <w:r w:rsidRPr="00611340">
        <w:t xml:space="preserve"> have put in place a number of reforms and policies ensuring further sustainability in the health care system. We present selected reforms in each sector of the health care system: ambulatory care, hospital care, pharmaceuticals, and complementary health insurance.</w:t>
      </w:r>
    </w:p>
    <w:p w14:paraId="7D21E786" w14:textId="77777777" w:rsidR="007C3DE3" w:rsidRPr="00611340" w:rsidRDefault="007C3DE3" w:rsidP="00627A41">
      <w:pPr>
        <w:pBdr>
          <w:top w:val="nil"/>
          <w:left w:val="nil"/>
          <w:bottom w:val="nil"/>
          <w:right w:val="nil"/>
          <w:between w:val="nil"/>
        </w:pBdr>
        <w:ind w:firstLine="284"/>
        <w:jc w:val="both"/>
      </w:pPr>
    </w:p>
    <w:p w14:paraId="07215588" w14:textId="5F29DBD6" w:rsidR="002C2DE2" w:rsidRPr="007A5BE7" w:rsidRDefault="00B72784" w:rsidP="007A5BE7">
      <w:pPr>
        <w:pStyle w:val="Titre2"/>
        <w:rPr>
          <w:rFonts w:ascii="Times New Roman" w:hAnsi="Times New Roman" w:cs="Times New Roman"/>
        </w:rPr>
      </w:pPr>
      <w:r w:rsidRPr="007A5BE7">
        <w:rPr>
          <w:rFonts w:ascii="Times New Roman" w:hAnsi="Times New Roman" w:cs="Times New Roman"/>
        </w:rPr>
        <w:t>Sustainability in a</w:t>
      </w:r>
      <w:r w:rsidR="002C2DE2" w:rsidRPr="007A5BE7">
        <w:rPr>
          <w:rFonts w:ascii="Times New Roman" w:hAnsi="Times New Roman" w:cs="Times New Roman"/>
        </w:rPr>
        <w:t xml:space="preserve">mbulatory care </w:t>
      </w:r>
    </w:p>
    <w:p w14:paraId="6ED1E6E9" w14:textId="78A1B03D" w:rsidR="00955309" w:rsidRPr="00611340" w:rsidRDefault="00577E57" w:rsidP="00627A41">
      <w:pPr>
        <w:pBdr>
          <w:top w:val="nil"/>
          <w:left w:val="nil"/>
          <w:bottom w:val="nil"/>
          <w:right w:val="nil"/>
          <w:between w:val="nil"/>
        </w:pBdr>
        <w:ind w:firstLine="284"/>
        <w:jc w:val="both"/>
        <w:rPr>
          <w:rFonts w:eastAsia="Times New Roman"/>
          <w:color w:val="000000"/>
        </w:rPr>
      </w:pPr>
      <w:r w:rsidRPr="00611340">
        <w:rPr>
          <w:rFonts w:eastAsia="Times New Roman"/>
          <w:color w:val="000000"/>
        </w:rPr>
        <w:t>For a long time, France has praised the principle of self-regulation of the profession of medical doctors in ambulatory care; while simultaneously</w:t>
      </w:r>
      <w:r w:rsidRPr="00611340" w:rsidDel="005A46BD">
        <w:rPr>
          <w:rFonts w:eastAsia="Times New Roman"/>
          <w:color w:val="000000"/>
        </w:rPr>
        <w:t xml:space="preserve"> </w:t>
      </w:r>
      <w:r w:rsidRPr="00611340">
        <w:rPr>
          <w:rFonts w:eastAsia="Times New Roman"/>
          <w:color w:val="000000"/>
        </w:rPr>
        <w:t>assuming need to manage patients</w:t>
      </w:r>
      <w:r w:rsidRPr="00611340" w:rsidDel="005A46BD">
        <w:rPr>
          <w:rFonts w:eastAsia="Times New Roman"/>
          <w:color w:val="000000"/>
        </w:rPr>
        <w:t xml:space="preserve"> </w:t>
      </w:r>
      <w:r w:rsidRPr="00611340">
        <w:rPr>
          <w:rFonts w:eastAsia="Times New Roman"/>
          <w:color w:val="000000"/>
        </w:rPr>
        <w:t xml:space="preserve">from potential moral hazard from insurance. </w:t>
      </w:r>
      <w:r w:rsidR="00B449BE" w:rsidRPr="00611340">
        <w:rPr>
          <w:rFonts w:eastAsia="Times New Roman"/>
          <w:color w:val="000000"/>
        </w:rPr>
        <w:t>For example, early on patients were empowered about the cost of their care with the use of co-payments and deductibles. Out-of-pocket expenses are often considered as a sustainable way of financing HCE as long as these medical goods and services are relatively inexpensive</w:t>
      </w:r>
      <w:r w:rsidR="00627A41" w:rsidRPr="00611340">
        <w:rPr>
          <w:rFonts w:eastAsia="Times New Roman"/>
          <w:color w:val="000000"/>
        </w:rPr>
        <w:t xml:space="preserve"> </w:t>
      </w:r>
      <w:r w:rsidR="001B3231" w:rsidRPr="00611340">
        <w:rPr>
          <w:rFonts w:eastAsia="Times New Roman"/>
          <w:color w:val="000000"/>
        </w:rPr>
        <w:t>however,</w:t>
      </w:r>
      <w:r w:rsidR="00627A41" w:rsidRPr="00611340">
        <w:rPr>
          <w:rFonts w:eastAsia="Times New Roman"/>
          <w:color w:val="000000"/>
        </w:rPr>
        <w:t xml:space="preserve"> it </w:t>
      </w:r>
      <w:r w:rsidR="00B449BE" w:rsidRPr="00611340">
        <w:rPr>
          <w:rFonts w:eastAsia="Times New Roman"/>
          <w:color w:val="000000"/>
        </w:rPr>
        <w:t xml:space="preserve">is not a sustainable option for expensive procedures and </w:t>
      </w:r>
      <w:r w:rsidR="00627A41" w:rsidRPr="00611340">
        <w:rPr>
          <w:rFonts w:eastAsia="Times New Roman"/>
          <w:color w:val="000000"/>
        </w:rPr>
        <w:t xml:space="preserve">high OOP can jeopardise health care seeking. </w:t>
      </w:r>
      <w:r w:rsidR="00916A37" w:rsidRPr="00611340">
        <w:rPr>
          <w:rFonts w:eastAsia="Times New Roman"/>
          <w:color w:val="000000"/>
        </w:rPr>
        <w:t>I</w:t>
      </w:r>
      <w:r w:rsidR="00955309" w:rsidRPr="00611340">
        <w:rPr>
          <w:rFonts w:eastAsia="Times New Roman"/>
          <w:color w:val="000000"/>
        </w:rPr>
        <w:t xml:space="preserve">n the face of increasing budget constraints, a set of measures focused on the health professionals </w:t>
      </w:r>
      <w:r w:rsidR="00916A37" w:rsidRPr="00611340">
        <w:rPr>
          <w:rFonts w:eastAsia="Times New Roman"/>
          <w:color w:val="000000"/>
        </w:rPr>
        <w:t>and the doctor-patient</w:t>
      </w:r>
      <w:r w:rsidR="00855ECF">
        <w:rPr>
          <w:rFonts w:eastAsia="Times New Roman"/>
          <w:color w:val="000000"/>
        </w:rPr>
        <w:t xml:space="preserve"> </w:t>
      </w:r>
      <w:r w:rsidR="00855ECF" w:rsidRPr="00611340">
        <w:rPr>
          <w:rFonts w:eastAsia="Times New Roman"/>
          <w:color w:val="000000"/>
        </w:rPr>
        <w:t xml:space="preserve">relationship </w:t>
      </w:r>
      <w:r w:rsidR="00955309" w:rsidRPr="00611340">
        <w:rPr>
          <w:rFonts w:eastAsia="Times New Roman"/>
          <w:color w:val="000000"/>
        </w:rPr>
        <w:t>were developed from the 1990s</w:t>
      </w:r>
      <w:r w:rsidR="00855ECF">
        <w:rPr>
          <w:rFonts w:eastAsia="Times New Roman"/>
          <w:color w:val="000000"/>
        </w:rPr>
        <w:t xml:space="preserve"> onward</w:t>
      </w:r>
      <w:r w:rsidR="00955309" w:rsidRPr="00611340">
        <w:rPr>
          <w:rFonts w:eastAsia="Times New Roman"/>
          <w:color w:val="000000"/>
        </w:rPr>
        <w:t>. They consisted in improving the quality of care delivered to patients and reducing public health expenditure by using standards of good practice in the</w:t>
      </w:r>
      <w:r w:rsidR="00776952" w:rsidRPr="00611340">
        <w:rPr>
          <w:rFonts w:eastAsia="Times New Roman"/>
          <w:color w:val="000000"/>
        </w:rPr>
        <w:t xml:space="preserve"> </w:t>
      </w:r>
      <w:r w:rsidR="00955309" w:rsidRPr="00611340">
        <w:rPr>
          <w:rFonts w:eastAsia="Times New Roman"/>
          <w:color w:val="000000"/>
        </w:rPr>
        <w:t>outpatient care sector</w:t>
      </w:r>
      <w:r w:rsidR="00CD5F32">
        <w:rPr>
          <w:rFonts w:eastAsia="Times New Roman"/>
          <w:color w:val="000000"/>
        </w:rPr>
        <w:t xml:space="preserve"> such as </w:t>
      </w:r>
      <w:r w:rsidR="00855ECF">
        <w:rPr>
          <w:rFonts w:eastAsia="Times New Roman"/>
          <w:color w:val="000000"/>
        </w:rPr>
        <w:t>Opposable Medical References and gate-keeping.</w:t>
      </w:r>
      <w:r w:rsidR="00955309" w:rsidRPr="00611340">
        <w:rPr>
          <w:rFonts w:eastAsia="Times New Roman"/>
          <w:color w:val="000000"/>
        </w:rPr>
        <w:t xml:space="preserve"> </w:t>
      </w:r>
    </w:p>
    <w:p w14:paraId="50355D5E" w14:textId="77777777" w:rsidR="00E44A1E" w:rsidRPr="00611340" w:rsidRDefault="00E44A1E" w:rsidP="00627A41">
      <w:pPr>
        <w:pBdr>
          <w:top w:val="nil"/>
          <w:left w:val="nil"/>
          <w:bottom w:val="nil"/>
          <w:right w:val="nil"/>
          <w:between w:val="nil"/>
        </w:pBdr>
        <w:ind w:firstLine="284"/>
        <w:jc w:val="both"/>
        <w:rPr>
          <w:rFonts w:eastAsia="Times New Roman"/>
          <w:color w:val="000000"/>
        </w:rPr>
      </w:pPr>
    </w:p>
    <w:p w14:paraId="78550F8B" w14:textId="0804C7A7" w:rsidR="00955309" w:rsidRPr="007A5BE7" w:rsidRDefault="00E44A1E" w:rsidP="007A5BE7">
      <w:pPr>
        <w:pStyle w:val="Titre3"/>
        <w:rPr>
          <w:rFonts w:ascii="Times New Roman" w:hAnsi="Times New Roman" w:cs="Times New Roman"/>
        </w:rPr>
      </w:pPr>
      <w:r w:rsidRPr="007A5BE7">
        <w:rPr>
          <w:rFonts w:ascii="Times New Roman" w:hAnsi="Times New Roman" w:cs="Times New Roman"/>
        </w:rPr>
        <w:t xml:space="preserve">The Opposable </w:t>
      </w:r>
      <w:r w:rsidR="00855ECF">
        <w:rPr>
          <w:rFonts w:ascii="Times New Roman" w:hAnsi="Times New Roman" w:cs="Times New Roman"/>
        </w:rPr>
        <w:t>M</w:t>
      </w:r>
      <w:r w:rsidRPr="007A5BE7">
        <w:rPr>
          <w:rFonts w:ascii="Times New Roman" w:hAnsi="Times New Roman" w:cs="Times New Roman"/>
        </w:rPr>
        <w:t xml:space="preserve">edical </w:t>
      </w:r>
      <w:r w:rsidR="00855ECF">
        <w:rPr>
          <w:rFonts w:ascii="Times New Roman" w:hAnsi="Times New Roman" w:cs="Times New Roman"/>
        </w:rPr>
        <w:t>R</w:t>
      </w:r>
      <w:r w:rsidRPr="007A5BE7">
        <w:rPr>
          <w:rFonts w:ascii="Times New Roman" w:hAnsi="Times New Roman" w:cs="Times New Roman"/>
        </w:rPr>
        <w:t>eferences</w:t>
      </w:r>
    </w:p>
    <w:p w14:paraId="242AE4CC" w14:textId="32885D91" w:rsidR="00776952" w:rsidRPr="00611340" w:rsidRDefault="00D4505C" w:rsidP="00627A41">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The </w:t>
      </w:r>
      <w:r w:rsidR="00EC2EF2" w:rsidRPr="00611340">
        <w:rPr>
          <w:rFonts w:eastAsia="Times New Roman"/>
          <w:color w:val="000000"/>
        </w:rPr>
        <w:t xml:space="preserve">Opposable </w:t>
      </w:r>
      <w:r w:rsidR="00855ECF">
        <w:rPr>
          <w:rFonts w:eastAsia="Times New Roman"/>
          <w:color w:val="000000"/>
        </w:rPr>
        <w:t>M</w:t>
      </w:r>
      <w:r w:rsidR="00EC2EF2" w:rsidRPr="00611340">
        <w:rPr>
          <w:rFonts w:eastAsia="Times New Roman"/>
          <w:color w:val="000000"/>
        </w:rPr>
        <w:t xml:space="preserve">edical </w:t>
      </w:r>
      <w:r w:rsidR="00855ECF">
        <w:rPr>
          <w:rFonts w:eastAsia="Times New Roman"/>
          <w:color w:val="000000"/>
        </w:rPr>
        <w:t>R</w:t>
      </w:r>
      <w:r w:rsidR="00EC2EF2" w:rsidRPr="00611340">
        <w:rPr>
          <w:rFonts w:eastAsia="Times New Roman"/>
          <w:color w:val="000000"/>
        </w:rPr>
        <w:t>eferences (</w:t>
      </w:r>
      <w:proofErr w:type="spellStart"/>
      <w:r w:rsidR="00EC2EF2" w:rsidRPr="00611340">
        <w:rPr>
          <w:rFonts w:eastAsia="Times New Roman"/>
          <w:i/>
          <w:color w:val="000000"/>
        </w:rPr>
        <w:t>Références</w:t>
      </w:r>
      <w:proofErr w:type="spellEnd"/>
      <w:r w:rsidR="00EC2EF2" w:rsidRPr="00611340">
        <w:rPr>
          <w:rFonts w:eastAsia="Times New Roman"/>
          <w:i/>
          <w:color w:val="000000"/>
        </w:rPr>
        <w:t xml:space="preserve"> </w:t>
      </w:r>
      <w:proofErr w:type="spellStart"/>
      <w:r w:rsidR="00EC2EF2" w:rsidRPr="00611340">
        <w:rPr>
          <w:rFonts w:eastAsia="Times New Roman"/>
          <w:i/>
          <w:color w:val="000000"/>
        </w:rPr>
        <w:t>Médicales</w:t>
      </w:r>
      <w:proofErr w:type="spellEnd"/>
      <w:r w:rsidR="00EC2EF2" w:rsidRPr="00611340">
        <w:rPr>
          <w:rFonts w:eastAsia="Times New Roman"/>
          <w:i/>
          <w:color w:val="000000"/>
        </w:rPr>
        <w:t xml:space="preserve"> </w:t>
      </w:r>
      <w:proofErr w:type="spellStart"/>
      <w:r w:rsidR="00EC2EF2" w:rsidRPr="00611340">
        <w:rPr>
          <w:rFonts w:eastAsia="Times New Roman"/>
          <w:i/>
          <w:color w:val="000000"/>
        </w:rPr>
        <w:t>Opposables</w:t>
      </w:r>
      <w:proofErr w:type="spellEnd"/>
      <w:r w:rsidR="00E44A1E" w:rsidRPr="00611340">
        <w:rPr>
          <w:rFonts w:eastAsia="Times New Roman"/>
          <w:color w:val="000000"/>
        </w:rPr>
        <w:t xml:space="preserve"> - RMO</w:t>
      </w:r>
      <w:r w:rsidR="00EC2EF2" w:rsidRPr="00611340">
        <w:rPr>
          <w:rFonts w:eastAsia="Times New Roman"/>
          <w:color w:val="000000"/>
        </w:rPr>
        <w:t xml:space="preserve">) introduced in 1993, are </w:t>
      </w:r>
      <w:r w:rsidRPr="00611340">
        <w:rPr>
          <w:rFonts w:eastAsia="Times New Roman"/>
          <w:color w:val="000000"/>
        </w:rPr>
        <w:t xml:space="preserve">guidelines for </w:t>
      </w:r>
      <w:r w:rsidR="00EC2EF2" w:rsidRPr="00611340">
        <w:rPr>
          <w:rFonts w:eastAsia="Times New Roman"/>
          <w:color w:val="000000"/>
        </w:rPr>
        <w:t xml:space="preserve">medical </w:t>
      </w:r>
      <w:r w:rsidRPr="00611340">
        <w:rPr>
          <w:rFonts w:eastAsia="Times New Roman"/>
          <w:color w:val="000000"/>
        </w:rPr>
        <w:t>practice by pathology.</w:t>
      </w:r>
      <w:r w:rsidR="00BA7BE3" w:rsidRPr="00611340">
        <w:rPr>
          <w:rFonts w:eastAsia="Times New Roman"/>
          <w:color w:val="000000"/>
        </w:rPr>
        <w:t xml:space="preserve"> They were </w:t>
      </w:r>
      <w:r w:rsidR="006D78CF" w:rsidRPr="00611340">
        <w:rPr>
          <w:rFonts w:eastAsia="Times New Roman"/>
          <w:color w:val="000000"/>
        </w:rPr>
        <w:t xml:space="preserve">put </w:t>
      </w:r>
      <w:r w:rsidR="00BA7BE3" w:rsidRPr="00611340">
        <w:rPr>
          <w:rFonts w:eastAsia="Times New Roman"/>
          <w:color w:val="000000"/>
        </w:rPr>
        <w:t>in</w:t>
      </w:r>
      <w:r w:rsidR="006D78CF" w:rsidRPr="00611340">
        <w:rPr>
          <w:rFonts w:eastAsia="Times New Roman"/>
          <w:color w:val="000000"/>
        </w:rPr>
        <w:t>to</w:t>
      </w:r>
      <w:r w:rsidR="00BA7BE3" w:rsidRPr="00611340">
        <w:rPr>
          <w:rFonts w:eastAsia="Times New Roman"/>
          <w:color w:val="000000"/>
        </w:rPr>
        <w:t xml:space="preserve"> place to reduce over-prescription </w:t>
      </w:r>
      <w:r w:rsidR="0015675E" w:rsidRPr="00611340">
        <w:rPr>
          <w:rFonts w:eastAsia="Times New Roman"/>
          <w:color w:val="000000"/>
        </w:rPr>
        <w:t>and were</w:t>
      </w:r>
      <w:r w:rsidR="00BA7BE3" w:rsidRPr="00611340">
        <w:rPr>
          <w:rFonts w:eastAsia="Times New Roman"/>
          <w:color w:val="000000"/>
        </w:rPr>
        <w:t xml:space="preserve"> announced as </w:t>
      </w:r>
      <w:r w:rsidR="006D78CF" w:rsidRPr="00611340">
        <w:rPr>
          <w:rFonts w:eastAsia="Times New Roman"/>
          <w:color w:val="000000"/>
        </w:rPr>
        <w:t>being</w:t>
      </w:r>
      <w:r w:rsidR="00BA7BE3" w:rsidRPr="00611340">
        <w:rPr>
          <w:rFonts w:eastAsia="Times New Roman"/>
          <w:color w:val="000000"/>
        </w:rPr>
        <w:t xml:space="preserve"> enforced with financial sanctions </w:t>
      </w:r>
      <w:r w:rsidR="00B10297" w:rsidRPr="00611340">
        <w:rPr>
          <w:rFonts w:eastAsia="Times New Roman"/>
          <w:color w:val="000000"/>
        </w:rPr>
        <w:t>for</w:t>
      </w:r>
      <w:r w:rsidR="00BA7BE3" w:rsidRPr="00611340">
        <w:rPr>
          <w:rFonts w:eastAsia="Times New Roman"/>
          <w:color w:val="000000"/>
        </w:rPr>
        <w:t xml:space="preserve"> non-compliant </w:t>
      </w:r>
      <w:r w:rsidRPr="00611340">
        <w:rPr>
          <w:rFonts w:eastAsia="Times New Roman"/>
          <w:color w:val="000000"/>
        </w:rPr>
        <w:t>physicians</w:t>
      </w:r>
      <w:r w:rsidR="00BA7BE3" w:rsidRPr="00611340">
        <w:rPr>
          <w:rFonts w:eastAsia="Times New Roman"/>
          <w:color w:val="000000"/>
        </w:rPr>
        <w:t>. However</w:t>
      </w:r>
      <w:r w:rsidRPr="00611340">
        <w:rPr>
          <w:rFonts w:eastAsia="Times New Roman"/>
          <w:color w:val="000000"/>
        </w:rPr>
        <w:t xml:space="preserve">, </w:t>
      </w:r>
      <w:r w:rsidR="00BA7BE3" w:rsidRPr="00611340">
        <w:rPr>
          <w:rFonts w:eastAsia="Times New Roman"/>
          <w:color w:val="000000"/>
        </w:rPr>
        <w:t xml:space="preserve">such sanctions </w:t>
      </w:r>
      <w:r w:rsidR="00955309" w:rsidRPr="00611340">
        <w:rPr>
          <w:rFonts w:eastAsia="Times New Roman"/>
          <w:color w:val="000000"/>
        </w:rPr>
        <w:t>were never</w:t>
      </w:r>
      <w:r w:rsidRPr="00611340">
        <w:rPr>
          <w:rFonts w:eastAsia="Times New Roman"/>
          <w:color w:val="000000"/>
        </w:rPr>
        <w:t xml:space="preserve"> applied</w:t>
      </w:r>
      <w:r w:rsidR="00776952" w:rsidRPr="00611340">
        <w:rPr>
          <w:rFonts w:eastAsia="Times New Roman"/>
          <w:color w:val="000000"/>
        </w:rPr>
        <w:t xml:space="preserve"> (Da Silva and </w:t>
      </w:r>
      <w:proofErr w:type="spellStart"/>
      <w:r w:rsidR="00776952" w:rsidRPr="00611340">
        <w:rPr>
          <w:rFonts w:eastAsia="Times New Roman"/>
          <w:color w:val="000000"/>
        </w:rPr>
        <w:t>Gadreau</w:t>
      </w:r>
      <w:proofErr w:type="spellEnd"/>
      <w:r w:rsidR="00776952" w:rsidRPr="00611340">
        <w:rPr>
          <w:rFonts w:eastAsia="Times New Roman"/>
          <w:color w:val="000000"/>
        </w:rPr>
        <w:t>, 2015)</w:t>
      </w:r>
      <w:r w:rsidR="001A31CF" w:rsidRPr="00611340">
        <w:rPr>
          <w:rFonts w:eastAsia="Times New Roman"/>
          <w:color w:val="000000"/>
        </w:rPr>
        <w:t>. An investigation into the implementation of the RMO system showed that four years after its entry into force, it had not modified deviating medical practices, and it had not met its objectives to limit effectively health expenses (</w:t>
      </w:r>
      <w:proofErr w:type="spellStart"/>
      <w:r w:rsidR="001A31CF" w:rsidRPr="00611340">
        <w:rPr>
          <w:rFonts w:eastAsia="Times New Roman"/>
          <w:color w:val="000000"/>
        </w:rPr>
        <w:t>Ogien</w:t>
      </w:r>
      <w:proofErr w:type="spellEnd"/>
      <w:r w:rsidR="001A31CF" w:rsidRPr="00611340">
        <w:rPr>
          <w:rFonts w:eastAsia="Times New Roman"/>
          <w:color w:val="000000"/>
        </w:rPr>
        <w:t>, 2001).</w:t>
      </w:r>
      <w:r w:rsidR="00776952" w:rsidRPr="00611340">
        <w:rPr>
          <w:rFonts w:eastAsia="Times New Roman"/>
          <w:color w:val="000000"/>
        </w:rPr>
        <w:t xml:space="preserve"> </w:t>
      </w:r>
    </w:p>
    <w:p w14:paraId="64F172B4" w14:textId="77777777" w:rsidR="00E44A1E" w:rsidRPr="00611340" w:rsidRDefault="00E44A1E" w:rsidP="00627A41">
      <w:pPr>
        <w:pBdr>
          <w:top w:val="nil"/>
          <w:left w:val="nil"/>
          <w:bottom w:val="nil"/>
          <w:right w:val="nil"/>
          <w:between w:val="nil"/>
        </w:pBdr>
        <w:ind w:firstLine="284"/>
        <w:jc w:val="both"/>
        <w:rPr>
          <w:rFonts w:eastAsia="Times New Roman"/>
          <w:color w:val="000000"/>
        </w:rPr>
      </w:pPr>
    </w:p>
    <w:p w14:paraId="120921F1" w14:textId="1ADDF784" w:rsidR="00776952" w:rsidRPr="007A5BE7" w:rsidRDefault="00E44A1E" w:rsidP="007A5BE7">
      <w:pPr>
        <w:pStyle w:val="Titre3"/>
        <w:rPr>
          <w:rFonts w:ascii="Times New Roman" w:hAnsi="Times New Roman" w:cs="Times New Roman"/>
        </w:rPr>
      </w:pPr>
      <w:r w:rsidRPr="007A5BE7">
        <w:rPr>
          <w:rFonts w:ascii="Times New Roman" w:hAnsi="Times New Roman" w:cs="Times New Roman"/>
        </w:rPr>
        <w:t>From a referring physician to a gate-keeping system</w:t>
      </w:r>
    </w:p>
    <w:p w14:paraId="237381B8" w14:textId="25DB75D0" w:rsidR="0014739F" w:rsidRDefault="00837BE7" w:rsidP="00C81FAC">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Originally, French patients were free to choose their GP and could self-refer to specialists. However, this ability to cumulate multiple contacts with doctors for a single health care episode was considered as leading to medical nomadism and being wasteful for the </w:t>
      </w:r>
      <w:r w:rsidRPr="00611340">
        <w:rPr>
          <w:rFonts w:eastAsia="Times New Roman"/>
          <w:i/>
          <w:color w:val="000000"/>
        </w:rPr>
        <w:t xml:space="preserve">Assurance </w:t>
      </w:r>
      <w:proofErr w:type="spellStart"/>
      <w:r w:rsidRPr="00611340">
        <w:rPr>
          <w:rFonts w:eastAsia="Times New Roman"/>
          <w:i/>
          <w:color w:val="000000"/>
        </w:rPr>
        <w:t>Maladie</w:t>
      </w:r>
      <w:proofErr w:type="spellEnd"/>
      <w:r w:rsidR="000B510C" w:rsidRPr="00611340">
        <w:rPr>
          <w:rFonts w:eastAsia="Times New Roman"/>
          <w:i/>
          <w:color w:val="000000"/>
        </w:rPr>
        <w:t xml:space="preserve"> </w:t>
      </w:r>
      <w:r w:rsidR="000B510C" w:rsidRPr="00611340">
        <w:rPr>
          <w:rFonts w:eastAsia="Times New Roman"/>
          <w:color w:val="000000"/>
        </w:rPr>
        <w:t>(SHI)</w:t>
      </w:r>
      <w:r w:rsidRPr="00611340">
        <w:rPr>
          <w:rFonts w:eastAsia="Times New Roman"/>
          <w:color w:val="000000"/>
        </w:rPr>
        <w:t xml:space="preserve">. A first reform </w:t>
      </w:r>
      <w:r w:rsidR="00F71AF4" w:rsidRPr="00611340">
        <w:rPr>
          <w:rFonts w:eastAsia="Times New Roman"/>
          <w:color w:val="000000"/>
        </w:rPr>
        <w:t>was introduced in 1998</w:t>
      </w:r>
      <w:r w:rsidR="006A2DA7" w:rsidRPr="00611340">
        <w:rPr>
          <w:rFonts w:eastAsia="Times New Roman"/>
          <w:color w:val="000000"/>
        </w:rPr>
        <w:t xml:space="preserve"> to limit </w:t>
      </w:r>
      <w:r w:rsidR="00251D07" w:rsidRPr="00611340">
        <w:rPr>
          <w:rFonts w:eastAsia="Times New Roman"/>
          <w:color w:val="000000"/>
        </w:rPr>
        <w:t xml:space="preserve">unnecessary </w:t>
      </w:r>
      <w:r w:rsidR="006A2DA7" w:rsidRPr="00611340">
        <w:rPr>
          <w:rFonts w:eastAsia="Times New Roman"/>
          <w:color w:val="000000"/>
        </w:rPr>
        <w:t xml:space="preserve">visits to specialists and to improve the coordination of care; it consisted in the </w:t>
      </w:r>
      <w:r w:rsidR="00F71AF4" w:rsidRPr="00611340">
        <w:rPr>
          <w:rFonts w:eastAsia="Times New Roman"/>
          <w:color w:val="000000"/>
        </w:rPr>
        <w:t xml:space="preserve">identification of a "referring physician", who </w:t>
      </w:r>
      <w:r w:rsidR="00201BE5" w:rsidRPr="00611340">
        <w:rPr>
          <w:rFonts w:eastAsia="Times New Roman"/>
          <w:color w:val="000000"/>
        </w:rPr>
        <w:t xml:space="preserve">would facilitate continuity in the health care pathways. However, only 1% of the patients opted for this measure and it was then reinforced in 2005 with the </w:t>
      </w:r>
      <w:r w:rsidR="00201BE5" w:rsidRPr="00611340">
        <w:rPr>
          <w:rFonts w:eastAsia="Times New Roman"/>
          <w:i/>
          <w:color w:val="000000"/>
        </w:rPr>
        <w:t xml:space="preserve">Assurance </w:t>
      </w:r>
      <w:proofErr w:type="spellStart"/>
      <w:r w:rsidR="00201BE5" w:rsidRPr="00611340">
        <w:rPr>
          <w:rFonts w:eastAsia="Times New Roman"/>
          <w:i/>
          <w:color w:val="000000"/>
        </w:rPr>
        <w:t>Maladie</w:t>
      </w:r>
      <w:proofErr w:type="spellEnd"/>
      <w:r w:rsidR="00201BE5" w:rsidRPr="00611340">
        <w:rPr>
          <w:rFonts w:eastAsia="Times New Roman"/>
          <w:color w:val="000000"/>
        </w:rPr>
        <w:t xml:space="preserve"> urging all insured individuals to choose a preferred medical doctor (</w:t>
      </w:r>
      <w:proofErr w:type="spellStart"/>
      <w:r w:rsidR="00201BE5" w:rsidRPr="00611340">
        <w:rPr>
          <w:rFonts w:eastAsia="Times New Roman"/>
          <w:i/>
          <w:color w:val="000000"/>
        </w:rPr>
        <w:t>médecin</w:t>
      </w:r>
      <w:proofErr w:type="spellEnd"/>
      <w:r w:rsidR="00201BE5" w:rsidRPr="00611340">
        <w:rPr>
          <w:rFonts w:eastAsia="Times New Roman"/>
          <w:i/>
          <w:color w:val="000000"/>
        </w:rPr>
        <w:t xml:space="preserve"> </w:t>
      </w:r>
      <w:proofErr w:type="spellStart"/>
      <w:r w:rsidR="00201BE5" w:rsidRPr="00611340">
        <w:rPr>
          <w:rFonts w:eastAsia="Times New Roman"/>
          <w:i/>
          <w:color w:val="000000"/>
        </w:rPr>
        <w:t>traitant</w:t>
      </w:r>
      <w:proofErr w:type="spellEnd"/>
      <w:r w:rsidR="00201BE5" w:rsidRPr="00611340">
        <w:rPr>
          <w:rFonts w:eastAsia="Times New Roman"/>
          <w:color w:val="000000"/>
        </w:rPr>
        <w:t xml:space="preserve">) acting as a gatekeeper in a coordinated care pathway. In contrast with the referring physician scheme, the preferred doctor scheme introduced financial incentives to </w:t>
      </w:r>
      <w:r w:rsidR="008067BA" w:rsidRPr="00611340">
        <w:rPr>
          <w:rFonts w:eastAsia="Times New Roman"/>
          <w:color w:val="000000"/>
        </w:rPr>
        <w:t xml:space="preserve">encourage patients to comply. </w:t>
      </w:r>
      <w:r w:rsidR="00D4505C" w:rsidRPr="00611340">
        <w:rPr>
          <w:rFonts w:eastAsia="Times New Roman"/>
          <w:color w:val="000000"/>
        </w:rPr>
        <w:t>I</w:t>
      </w:r>
      <w:r w:rsidR="008067BA" w:rsidRPr="00611340">
        <w:rPr>
          <w:rFonts w:eastAsia="Times New Roman"/>
          <w:color w:val="000000"/>
        </w:rPr>
        <w:t xml:space="preserve">f </w:t>
      </w:r>
      <w:r w:rsidR="001D5663" w:rsidRPr="00611340">
        <w:rPr>
          <w:rFonts w:eastAsia="Times New Roman"/>
          <w:color w:val="000000"/>
        </w:rPr>
        <w:t>a patient had</w:t>
      </w:r>
      <w:r w:rsidR="008067BA" w:rsidRPr="00611340">
        <w:rPr>
          <w:rFonts w:eastAsia="Times New Roman"/>
          <w:color w:val="000000"/>
        </w:rPr>
        <w:t xml:space="preserve"> not registered </w:t>
      </w:r>
      <w:r w:rsidR="001D5663" w:rsidRPr="00611340">
        <w:rPr>
          <w:rFonts w:eastAsia="Times New Roman"/>
          <w:color w:val="000000"/>
        </w:rPr>
        <w:t xml:space="preserve">with </w:t>
      </w:r>
      <w:r w:rsidR="00D4505C" w:rsidRPr="00611340">
        <w:rPr>
          <w:rFonts w:eastAsia="Times New Roman"/>
          <w:color w:val="000000"/>
        </w:rPr>
        <w:t xml:space="preserve">a preferred doctor </w:t>
      </w:r>
      <w:r w:rsidR="008067BA" w:rsidRPr="00611340">
        <w:rPr>
          <w:rFonts w:eastAsia="Times New Roman"/>
          <w:color w:val="000000"/>
        </w:rPr>
        <w:t xml:space="preserve">or </w:t>
      </w:r>
      <w:r w:rsidR="001D5663" w:rsidRPr="00611340">
        <w:rPr>
          <w:rFonts w:eastAsia="Times New Roman"/>
          <w:color w:val="000000"/>
        </w:rPr>
        <w:t>did</w:t>
      </w:r>
      <w:r w:rsidR="008067BA" w:rsidRPr="00611340">
        <w:rPr>
          <w:rFonts w:eastAsia="Times New Roman"/>
          <w:color w:val="000000"/>
        </w:rPr>
        <w:t xml:space="preserve"> not follow the </w:t>
      </w:r>
      <w:r w:rsidR="00D4505C" w:rsidRPr="00611340">
        <w:rPr>
          <w:rFonts w:eastAsia="Times New Roman"/>
          <w:color w:val="000000"/>
        </w:rPr>
        <w:t>coordinated care pathway</w:t>
      </w:r>
      <w:r w:rsidR="008067BA" w:rsidRPr="00611340">
        <w:rPr>
          <w:rFonts w:eastAsia="Times New Roman"/>
          <w:color w:val="000000"/>
        </w:rPr>
        <w:t xml:space="preserve"> and self-referred to specialists, they would </w:t>
      </w:r>
      <w:r w:rsidR="00D4505C" w:rsidRPr="00611340">
        <w:rPr>
          <w:rFonts w:eastAsia="Times New Roman"/>
          <w:color w:val="000000"/>
        </w:rPr>
        <w:t xml:space="preserve">receive </w:t>
      </w:r>
      <w:r w:rsidR="008067BA" w:rsidRPr="00611340">
        <w:rPr>
          <w:rFonts w:eastAsia="Times New Roman"/>
          <w:color w:val="000000"/>
        </w:rPr>
        <w:t xml:space="preserve">a lower reimbursement rate for those health care expenses. Moreover, they could </w:t>
      </w:r>
      <w:r w:rsidR="00D4505C" w:rsidRPr="00611340">
        <w:rPr>
          <w:rFonts w:eastAsia="Times New Roman"/>
          <w:color w:val="000000"/>
        </w:rPr>
        <w:t xml:space="preserve">find themselves compelled to pay charges that exceed the statutory fee to physicians. </w:t>
      </w:r>
      <w:r w:rsidR="008067BA" w:rsidRPr="00611340">
        <w:rPr>
          <w:rFonts w:eastAsia="Times New Roman"/>
          <w:color w:val="000000"/>
        </w:rPr>
        <w:t>The appli</w:t>
      </w:r>
      <w:r w:rsidR="004A5E79">
        <w:rPr>
          <w:rFonts w:eastAsia="Times New Roman"/>
          <w:color w:val="000000"/>
        </w:rPr>
        <w:t>cation of</w:t>
      </w:r>
      <w:r w:rsidR="008067BA" w:rsidRPr="00611340">
        <w:rPr>
          <w:rFonts w:eastAsia="Times New Roman"/>
          <w:color w:val="000000"/>
        </w:rPr>
        <w:t xml:space="preserve"> penalties led </w:t>
      </w:r>
      <w:r w:rsidR="004A5E79">
        <w:rPr>
          <w:rFonts w:eastAsia="Times New Roman"/>
          <w:color w:val="000000"/>
        </w:rPr>
        <w:t>to the</w:t>
      </w:r>
      <w:r w:rsidR="004A5E79" w:rsidRPr="00611340">
        <w:rPr>
          <w:rFonts w:eastAsia="Times New Roman"/>
          <w:color w:val="000000"/>
        </w:rPr>
        <w:t xml:space="preserve"> </w:t>
      </w:r>
      <w:r w:rsidR="008067BA" w:rsidRPr="00611340">
        <w:rPr>
          <w:rFonts w:eastAsia="Times New Roman"/>
          <w:color w:val="000000"/>
        </w:rPr>
        <w:t>policy be</w:t>
      </w:r>
      <w:r w:rsidR="004A5E79">
        <w:rPr>
          <w:rFonts w:eastAsia="Times New Roman"/>
          <w:color w:val="000000"/>
        </w:rPr>
        <w:t>ing</w:t>
      </w:r>
      <w:r w:rsidR="008067BA" w:rsidRPr="00611340">
        <w:rPr>
          <w:rFonts w:eastAsia="Times New Roman"/>
          <w:color w:val="000000"/>
        </w:rPr>
        <w:t xml:space="preserve"> highly respected and </w:t>
      </w:r>
      <w:r w:rsidR="00D4505C" w:rsidRPr="00611340">
        <w:rPr>
          <w:rFonts w:eastAsia="Times New Roman"/>
          <w:color w:val="000000"/>
        </w:rPr>
        <w:t xml:space="preserve">more than 90% of the population </w:t>
      </w:r>
      <w:r w:rsidR="008067BA" w:rsidRPr="00611340">
        <w:rPr>
          <w:rFonts w:eastAsia="Times New Roman"/>
          <w:color w:val="000000"/>
        </w:rPr>
        <w:t xml:space="preserve">has an identified </w:t>
      </w:r>
      <w:proofErr w:type="spellStart"/>
      <w:r w:rsidR="00D4505C" w:rsidRPr="00611340">
        <w:rPr>
          <w:rFonts w:eastAsia="Times New Roman"/>
          <w:i/>
          <w:color w:val="000000"/>
        </w:rPr>
        <w:t>médecin</w:t>
      </w:r>
      <w:proofErr w:type="spellEnd"/>
      <w:r w:rsidR="00D4505C" w:rsidRPr="00611340">
        <w:rPr>
          <w:rFonts w:eastAsia="Times New Roman"/>
          <w:i/>
          <w:color w:val="000000"/>
        </w:rPr>
        <w:t xml:space="preserve"> </w:t>
      </w:r>
      <w:proofErr w:type="spellStart"/>
      <w:r w:rsidR="00D4505C" w:rsidRPr="00611340">
        <w:rPr>
          <w:rFonts w:eastAsia="Times New Roman"/>
          <w:i/>
          <w:color w:val="000000"/>
        </w:rPr>
        <w:t>traitant</w:t>
      </w:r>
      <w:proofErr w:type="spellEnd"/>
      <w:r w:rsidR="00D4505C" w:rsidRPr="00611340">
        <w:rPr>
          <w:rFonts w:eastAsia="Times New Roman"/>
          <w:color w:val="000000"/>
        </w:rPr>
        <w:t>. The reform was followed by a slight declin</w:t>
      </w:r>
      <w:r w:rsidR="00776952" w:rsidRPr="00611340">
        <w:rPr>
          <w:rFonts w:eastAsia="Times New Roman"/>
          <w:color w:val="000000"/>
        </w:rPr>
        <w:t>e</w:t>
      </w:r>
      <w:r w:rsidR="00D4505C" w:rsidRPr="00611340">
        <w:rPr>
          <w:rFonts w:eastAsia="Times New Roman"/>
          <w:color w:val="000000"/>
        </w:rPr>
        <w:t xml:space="preserve"> in the number of specialist visits and the number of different GPs seen in a year</w:t>
      </w:r>
      <w:r w:rsidR="008067BA" w:rsidRPr="00611340">
        <w:rPr>
          <w:rFonts w:eastAsia="Times New Roman"/>
          <w:color w:val="000000"/>
        </w:rPr>
        <w:t xml:space="preserve"> (</w:t>
      </w:r>
      <w:proofErr w:type="spellStart"/>
      <w:r w:rsidR="00124C14" w:rsidRPr="00611340">
        <w:rPr>
          <w:rFonts w:eastAsia="Times New Roman"/>
          <w:color w:val="000000"/>
        </w:rPr>
        <w:t>Dumontet</w:t>
      </w:r>
      <w:proofErr w:type="spellEnd"/>
      <w:r w:rsidR="00124C14" w:rsidRPr="00611340">
        <w:rPr>
          <w:rFonts w:eastAsia="Times New Roman"/>
          <w:color w:val="000000"/>
        </w:rPr>
        <w:t xml:space="preserve"> et al., 2017</w:t>
      </w:r>
      <w:r w:rsidR="00E5332B" w:rsidRPr="00611340">
        <w:rPr>
          <w:rFonts w:eastAsia="Times New Roman"/>
          <w:color w:val="000000"/>
        </w:rPr>
        <w:t>)</w:t>
      </w:r>
      <w:r w:rsidR="00D4505C" w:rsidRPr="00611340">
        <w:rPr>
          <w:rFonts w:eastAsia="Times New Roman"/>
          <w:color w:val="000000"/>
        </w:rPr>
        <w:t xml:space="preserve">. There was also a decline in the percentage of patients who </w:t>
      </w:r>
      <w:proofErr w:type="spellStart"/>
      <w:r w:rsidR="008067BA" w:rsidRPr="00611340">
        <w:rPr>
          <w:rFonts w:eastAsia="Times New Roman"/>
          <w:color w:val="000000"/>
        </w:rPr>
        <w:t>seeked</w:t>
      </w:r>
      <w:proofErr w:type="spellEnd"/>
      <w:r w:rsidR="008067BA" w:rsidRPr="00611340">
        <w:rPr>
          <w:rFonts w:eastAsia="Times New Roman"/>
          <w:color w:val="000000"/>
        </w:rPr>
        <w:t xml:space="preserve"> care from only one</w:t>
      </w:r>
      <w:r w:rsidR="00D4505C" w:rsidRPr="00611340">
        <w:rPr>
          <w:rFonts w:eastAsia="Times New Roman"/>
          <w:color w:val="000000"/>
        </w:rPr>
        <w:t xml:space="preserve"> specialist during the course of the year, and a decline in self-reported self-referral</w:t>
      </w:r>
      <w:r w:rsidR="008067BA" w:rsidRPr="00611340">
        <w:rPr>
          <w:rFonts w:eastAsia="Times New Roman"/>
          <w:color w:val="000000"/>
        </w:rPr>
        <w:t xml:space="preserve"> (</w:t>
      </w:r>
      <w:proofErr w:type="spellStart"/>
      <w:r w:rsidR="00124C14" w:rsidRPr="00611340">
        <w:rPr>
          <w:rFonts w:eastAsia="Times New Roman"/>
          <w:color w:val="000000"/>
        </w:rPr>
        <w:t>Dumontet</w:t>
      </w:r>
      <w:proofErr w:type="spellEnd"/>
      <w:r w:rsidR="00124C14" w:rsidRPr="00611340">
        <w:rPr>
          <w:rFonts w:eastAsia="Times New Roman"/>
          <w:color w:val="000000"/>
        </w:rPr>
        <w:t xml:space="preserve"> et al., 2017</w:t>
      </w:r>
      <w:r w:rsidR="00E5332B" w:rsidRPr="00611340">
        <w:rPr>
          <w:rFonts w:eastAsia="Times New Roman"/>
          <w:color w:val="000000"/>
        </w:rPr>
        <w:t>)</w:t>
      </w:r>
      <w:r w:rsidR="00D4505C" w:rsidRPr="00611340">
        <w:rPr>
          <w:rFonts w:eastAsia="Times New Roman"/>
          <w:color w:val="000000"/>
        </w:rPr>
        <w:t xml:space="preserve">. This policy represented another step in the gradual introduction of managed care principles into the French health care system. </w:t>
      </w:r>
      <w:r w:rsidR="00331848" w:rsidRPr="00611340">
        <w:rPr>
          <w:rFonts w:eastAsia="Times New Roman"/>
          <w:color w:val="000000"/>
        </w:rPr>
        <w:t xml:space="preserve">Additionally, the new requirement that patients </w:t>
      </w:r>
      <w:r w:rsidR="00E369A7" w:rsidRPr="00611340">
        <w:rPr>
          <w:rFonts w:eastAsia="Times New Roman"/>
          <w:color w:val="000000"/>
        </w:rPr>
        <w:t>choose</w:t>
      </w:r>
      <w:r w:rsidR="00331848" w:rsidRPr="00611340">
        <w:rPr>
          <w:rFonts w:eastAsia="Times New Roman"/>
          <w:color w:val="000000"/>
        </w:rPr>
        <w:t xml:space="preserve"> a </w:t>
      </w:r>
      <w:proofErr w:type="spellStart"/>
      <w:r w:rsidR="00331848" w:rsidRPr="00611340">
        <w:rPr>
          <w:rFonts w:eastAsia="Times New Roman"/>
          <w:i/>
          <w:color w:val="000000"/>
        </w:rPr>
        <w:t>médecin</w:t>
      </w:r>
      <w:proofErr w:type="spellEnd"/>
      <w:r w:rsidR="00331848" w:rsidRPr="00611340">
        <w:rPr>
          <w:rFonts w:eastAsia="Times New Roman"/>
          <w:i/>
          <w:color w:val="000000"/>
        </w:rPr>
        <w:t xml:space="preserve"> </w:t>
      </w:r>
      <w:proofErr w:type="spellStart"/>
      <w:r w:rsidR="00331848" w:rsidRPr="00611340">
        <w:rPr>
          <w:rFonts w:eastAsia="Times New Roman"/>
          <w:i/>
          <w:color w:val="000000"/>
        </w:rPr>
        <w:t>traitant</w:t>
      </w:r>
      <w:proofErr w:type="spellEnd"/>
      <w:r w:rsidR="00331848" w:rsidRPr="00611340">
        <w:rPr>
          <w:rFonts w:eastAsia="Times New Roman"/>
          <w:color w:val="000000"/>
        </w:rPr>
        <w:t xml:space="preserve"> </w:t>
      </w:r>
      <w:r w:rsidR="001D5663" w:rsidRPr="00611340">
        <w:rPr>
          <w:rFonts w:eastAsia="Times New Roman"/>
          <w:color w:val="000000"/>
        </w:rPr>
        <w:t xml:space="preserve">led </w:t>
      </w:r>
      <w:r w:rsidR="00331848" w:rsidRPr="00611340">
        <w:rPr>
          <w:rFonts w:eastAsia="Times New Roman"/>
          <w:color w:val="000000"/>
        </w:rPr>
        <w:t xml:space="preserve">the </w:t>
      </w:r>
      <w:r w:rsidR="000B510C" w:rsidRPr="00611340">
        <w:rPr>
          <w:rFonts w:eastAsia="Times New Roman"/>
          <w:color w:val="000000"/>
        </w:rPr>
        <w:t>SHI</w:t>
      </w:r>
      <w:r w:rsidR="00331848" w:rsidRPr="00611340">
        <w:rPr>
          <w:rFonts w:eastAsia="Times New Roman"/>
          <w:color w:val="000000"/>
        </w:rPr>
        <w:t xml:space="preserve"> to develop a list</w:t>
      </w:r>
      <w:r w:rsidR="00A63572">
        <w:rPr>
          <w:rFonts w:eastAsia="Times New Roman"/>
          <w:color w:val="000000"/>
        </w:rPr>
        <w:t xml:space="preserve"> of patients</w:t>
      </w:r>
      <w:r w:rsidR="00331848" w:rsidRPr="00611340">
        <w:rPr>
          <w:rFonts w:eastAsia="Times New Roman"/>
          <w:color w:val="000000"/>
        </w:rPr>
        <w:t xml:space="preserve"> </w:t>
      </w:r>
      <w:r w:rsidR="001D5663" w:rsidRPr="00611340">
        <w:rPr>
          <w:rFonts w:eastAsia="Times New Roman"/>
          <w:color w:val="000000"/>
        </w:rPr>
        <w:t xml:space="preserve">that could be used </w:t>
      </w:r>
      <w:r w:rsidR="0077033A" w:rsidRPr="00611340">
        <w:rPr>
          <w:rFonts w:eastAsia="Times New Roman"/>
          <w:color w:val="000000"/>
        </w:rPr>
        <w:t>for</w:t>
      </w:r>
      <w:r w:rsidR="001D5663" w:rsidRPr="00611340">
        <w:rPr>
          <w:rFonts w:eastAsia="Times New Roman"/>
          <w:color w:val="000000"/>
        </w:rPr>
        <w:t xml:space="preserve"> </w:t>
      </w:r>
      <w:r w:rsidR="00331848" w:rsidRPr="00611340">
        <w:rPr>
          <w:rFonts w:eastAsia="Times New Roman"/>
          <w:color w:val="000000"/>
        </w:rPr>
        <w:t xml:space="preserve">pay-for-performance schemes. </w:t>
      </w:r>
      <w:r w:rsidR="00E369A7" w:rsidRPr="00611340">
        <w:rPr>
          <w:rFonts w:eastAsia="Times New Roman"/>
          <w:color w:val="000000"/>
        </w:rPr>
        <w:t xml:space="preserve">In France a pay-for performance </w:t>
      </w:r>
      <w:r w:rsidR="00331848" w:rsidRPr="00611340">
        <w:rPr>
          <w:rFonts w:eastAsia="Times New Roman"/>
          <w:color w:val="000000"/>
        </w:rPr>
        <w:t>payment scheme was initially introduced in 2009 with the CAPI scheme (</w:t>
      </w:r>
      <w:proofErr w:type="spellStart"/>
      <w:r w:rsidR="00331848" w:rsidRPr="00611340">
        <w:rPr>
          <w:rFonts w:eastAsia="Times New Roman"/>
          <w:i/>
          <w:color w:val="000000"/>
        </w:rPr>
        <w:t>Contrat</w:t>
      </w:r>
      <w:proofErr w:type="spellEnd"/>
      <w:r w:rsidR="00331848" w:rsidRPr="00611340">
        <w:rPr>
          <w:rFonts w:eastAsia="Times New Roman"/>
          <w:i/>
          <w:color w:val="000000"/>
        </w:rPr>
        <w:t xml:space="preserve"> </w:t>
      </w:r>
      <w:proofErr w:type="spellStart"/>
      <w:r w:rsidR="00331848" w:rsidRPr="00611340">
        <w:rPr>
          <w:rFonts w:eastAsia="Times New Roman"/>
          <w:i/>
          <w:color w:val="000000"/>
        </w:rPr>
        <w:t>d’</w:t>
      </w:r>
      <w:r w:rsidR="004A5E79">
        <w:rPr>
          <w:rFonts w:eastAsia="Times New Roman"/>
          <w:i/>
          <w:color w:val="000000"/>
        </w:rPr>
        <w:t>A</w:t>
      </w:r>
      <w:r w:rsidR="00331848" w:rsidRPr="00611340">
        <w:rPr>
          <w:rFonts w:eastAsia="Times New Roman"/>
          <w:i/>
          <w:color w:val="000000"/>
        </w:rPr>
        <w:t>mélioration</w:t>
      </w:r>
      <w:proofErr w:type="spellEnd"/>
      <w:r w:rsidR="00331848" w:rsidRPr="00611340">
        <w:rPr>
          <w:rFonts w:eastAsia="Times New Roman"/>
          <w:i/>
          <w:color w:val="000000"/>
        </w:rPr>
        <w:t xml:space="preserve"> des </w:t>
      </w:r>
      <w:proofErr w:type="spellStart"/>
      <w:r w:rsidR="004A5E79">
        <w:rPr>
          <w:rFonts w:eastAsia="Times New Roman"/>
          <w:i/>
          <w:color w:val="000000"/>
        </w:rPr>
        <w:t>P</w:t>
      </w:r>
      <w:r w:rsidR="00331848" w:rsidRPr="00611340">
        <w:rPr>
          <w:rFonts w:eastAsia="Times New Roman"/>
          <w:i/>
          <w:color w:val="000000"/>
        </w:rPr>
        <w:t>ratiques</w:t>
      </w:r>
      <w:proofErr w:type="spellEnd"/>
      <w:r w:rsidR="00331848" w:rsidRPr="00611340">
        <w:rPr>
          <w:rFonts w:eastAsia="Times New Roman"/>
          <w:i/>
          <w:color w:val="000000"/>
        </w:rPr>
        <w:t xml:space="preserve"> </w:t>
      </w:r>
      <w:proofErr w:type="spellStart"/>
      <w:r w:rsidR="004A5E79">
        <w:rPr>
          <w:rFonts w:eastAsia="Times New Roman"/>
          <w:i/>
          <w:color w:val="000000"/>
        </w:rPr>
        <w:t>I</w:t>
      </w:r>
      <w:r w:rsidR="00331848" w:rsidRPr="00611340">
        <w:rPr>
          <w:rFonts w:eastAsia="Times New Roman"/>
          <w:i/>
          <w:color w:val="000000"/>
        </w:rPr>
        <w:t>ndividuelles</w:t>
      </w:r>
      <w:proofErr w:type="spellEnd"/>
      <w:r w:rsidR="00E369A7" w:rsidRPr="00611340">
        <w:rPr>
          <w:rFonts w:eastAsia="Times New Roman"/>
          <w:color w:val="000000"/>
        </w:rPr>
        <w:t xml:space="preserve">) </w:t>
      </w:r>
      <w:r w:rsidR="00331848" w:rsidRPr="00611340">
        <w:rPr>
          <w:rFonts w:eastAsia="Times New Roman"/>
          <w:color w:val="000000"/>
        </w:rPr>
        <w:t xml:space="preserve">and confirmed </w:t>
      </w:r>
      <w:r w:rsidR="00E5332B" w:rsidRPr="00611340">
        <w:rPr>
          <w:rFonts w:eastAsia="Times New Roman"/>
          <w:color w:val="000000"/>
        </w:rPr>
        <w:t xml:space="preserve">in 2011 in the newly named </w:t>
      </w:r>
      <w:r w:rsidR="00331848" w:rsidRPr="00611340">
        <w:rPr>
          <w:rFonts w:eastAsia="Times New Roman"/>
          <w:color w:val="000000"/>
        </w:rPr>
        <w:t>ROSP scheme (</w:t>
      </w:r>
      <w:proofErr w:type="spellStart"/>
      <w:r w:rsidR="00331848" w:rsidRPr="00611340">
        <w:rPr>
          <w:rFonts w:eastAsia="Times New Roman"/>
          <w:i/>
          <w:color w:val="000000"/>
        </w:rPr>
        <w:t>Rémunération</w:t>
      </w:r>
      <w:proofErr w:type="spellEnd"/>
      <w:r w:rsidR="00331848" w:rsidRPr="00611340">
        <w:rPr>
          <w:rFonts w:eastAsia="Times New Roman"/>
          <w:i/>
          <w:color w:val="000000"/>
        </w:rPr>
        <w:t xml:space="preserve"> sur </w:t>
      </w:r>
      <w:proofErr w:type="spellStart"/>
      <w:r w:rsidR="004A5E79">
        <w:rPr>
          <w:rFonts w:eastAsia="Times New Roman"/>
          <w:i/>
          <w:color w:val="000000"/>
        </w:rPr>
        <w:t>O</w:t>
      </w:r>
      <w:r w:rsidR="00331848" w:rsidRPr="00611340">
        <w:rPr>
          <w:rFonts w:eastAsia="Times New Roman"/>
          <w:i/>
          <w:color w:val="000000"/>
        </w:rPr>
        <w:t>bjectifs</w:t>
      </w:r>
      <w:proofErr w:type="spellEnd"/>
      <w:r w:rsidR="00331848" w:rsidRPr="00611340">
        <w:rPr>
          <w:rFonts w:eastAsia="Times New Roman"/>
          <w:i/>
          <w:color w:val="000000"/>
        </w:rPr>
        <w:t xml:space="preserve"> de </w:t>
      </w:r>
      <w:r w:rsidR="004A5E79">
        <w:rPr>
          <w:rFonts w:eastAsia="Times New Roman"/>
          <w:i/>
          <w:color w:val="000000"/>
        </w:rPr>
        <w:t>S</w:t>
      </w:r>
      <w:r w:rsidR="00331848" w:rsidRPr="00611340">
        <w:rPr>
          <w:rFonts w:eastAsia="Times New Roman"/>
          <w:i/>
          <w:color w:val="000000"/>
        </w:rPr>
        <w:t xml:space="preserve">anté </w:t>
      </w:r>
      <w:proofErr w:type="spellStart"/>
      <w:r w:rsidR="004A5E79">
        <w:rPr>
          <w:rFonts w:eastAsia="Times New Roman"/>
          <w:i/>
          <w:color w:val="000000"/>
        </w:rPr>
        <w:t>P</w:t>
      </w:r>
      <w:r w:rsidR="00331848" w:rsidRPr="00611340">
        <w:rPr>
          <w:rFonts w:eastAsia="Times New Roman"/>
          <w:i/>
          <w:color w:val="000000"/>
        </w:rPr>
        <w:t>ublique</w:t>
      </w:r>
      <w:proofErr w:type="spellEnd"/>
      <w:r w:rsidR="00E369A7" w:rsidRPr="00611340">
        <w:rPr>
          <w:rFonts w:eastAsia="Times New Roman"/>
          <w:color w:val="000000"/>
        </w:rPr>
        <w:t xml:space="preserve">). </w:t>
      </w:r>
      <w:r w:rsidR="001429D4">
        <w:rPr>
          <w:rFonts w:eastAsia="Times New Roman"/>
          <w:color w:val="000000"/>
        </w:rPr>
        <w:t>Following</w:t>
      </w:r>
      <w:r w:rsidR="002E7273" w:rsidRPr="00611340">
        <w:rPr>
          <w:rFonts w:eastAsia="Times New Roman"/>
          <w:color w:val="000000"/>
        </w:rPr>
        <w:t xml:space="preserve"> these </w:t>
      </w:r>
      <w:r w:rsidR="001D5663" w:rsidRPr="00611340">
        <w:rPr>
          <w:rFonts w:eastAsia="Times New Roman"/>
          <w:color w:val="000000"/>
        </w:rPr>
        <w:t>reforms</w:t>
      </w:r>
      <w:r w:rsidR="00E369A7" w:rsidRPr="00611340">
        <w:rPr>
          <w:rFonts w:eastAsia="Times New Roman"/>
          <w:color w:val="000000"/>
        </w:rPr>
        <w:t xml:space="preserve">, GPs receive </w:t>
      </w:r>
      <w:r w:rsidR="00E5332B" w:rsidRPr="00611340">
        <w:rPr>
          <w:rFonts w:eastAsia="Times New Roman"/>
          <w:color w:val="000000"/>
        </w:rPr>
        <w:t>a three-way payment system</w:t>
      </w:r>
      <w:r w:rsidR="00E369A7" w:rsidRPr="00611340">
        <w:rPr>
          <w:rFonts w:eastAsia="Times New Roman"/>
          <w:color w:val="000000"/>
        </w:rPr>
        <w:t xml:space="preserve"> from SHI: a flat rate for regular follow-up of patients with chronic diseases, a fee-for-service </w:t>
      </w:r>
      <w:r w:rsidR="004307DF">
        <w:rPr>
          <w:rFonts w:eastAsia="Times New Roman"/>
          <w:color w:val="000000"/>
        </w:rPr>
        <w:t>and</w:t>
      </w:r>
      <w:r w:rsidR="00E369A7" w:rsidRPr="00611340">
        <w:rPr>
          <w:rFonts w:eastAsia="Times New Roman"/>
          <w:color w:val="000000"/>
        </w:rPr>
        <w:t xml:space="preserve"> an objective-based payment. GPs are committed to achieve 16 public health objectives within prevention, a better follow-up of chronic diseases, and an optimised prescription of generic pharmaceuticals. If they meet the</w:t>
      </w:r>
      <w:r w:rsidR="004307DF">
        <w:rPr>
          <w:rFonts w:eastAsia="Times New Roman"/>
          <w:color w:val="000000"/>
        </w:rPr>
        <w:t>se</w:t>
      </w:r>
      <w:r w:rsidR="00E369A7" w:rsidRPr="00611340">
        <w:rPr>
          <w:rFonts w:eastAsia="Times New Roman"/>
          <w:color w:val="000000"/>
        </w:rPr>
        <w:t xml:space="preserve"> objectives, GPs are paid an extra 7 euros per year and per patient. </w:t>
      </w:r>
      <w:r w:rsidR="002E7273" w:rsidRPr="00611340">
        <w:rPr>
          <w:rFonts w:eastAsia="Times New Roman"/>
          <w:color w:val="000000"/>
        </w:rPr>
        <w:t>Th</w:t>
      </w:r>
      <w:r w:rsidR="006A2E56" w:rsidRPr="00611340">
        <w:rPr>
          <w:rFonts w:eastAsia="Times New Roman"/>
          <w:color w:val="000000"/>
        </w:rPr>
        <w:t>e impact of th</w:t>
      </w:r>
      <w:r w:rsidR="00E5332B" w:rsidRPr="00611340">
        <w:rPr>
          <w:rFonts w:eastAsia="Times New Roman"/>
          <w:color w:val="000000"/>
        </w:rPr>
        <w:t xml:space="preserve">is GP payment system </w:t>
      </w:r>
      <w:r w:rsidR="006A2E56" w:rsidRPr="00611340">
        <w:rPr>
          <w:rFonts w:eastAsia="Times New Roman"/>
          <w:color w:val="000000"/>
        </w:rPr>
        <w:t>was evaluated on cancer screening (</w:t>
      </w:r>
      <w:proofErr w:type="spellStart"/>
      <w:r w:rsidR="006A2E56" w:rsidRPr="00611340">
        <w:rPr>
          <w:rFonts w:eastAsia="Times New Roman"/>
          <w:color w:val="000000"/>
        </w:rPr>
        <w:t>Sicsic</w:t>
      </w:r>
      <w:proofErr w:type="spellEnd"/>
      <w:r w:rsidR="006A2E56" w:rsidRPr="00611340">
        <w:rPr>
          <w:rFonts w:eastAsia="Times New Roman"/>
          <w:color w:val="000000"/>
        </w:rPr>
        <w:t xml:space="preserve"> </w:t>
      </w:r>
      <w:r w:rsidR="00E24E16">
        <w:rPr>
          <w:rFonts w:eastAsia="Times New Roman"/>
          <w:color w:val="000000"/>
        </w:rPr>
        <w:t>and</w:t>
      </w:r>
      <w:r w:rsidR="00E24E16" w:rsidRPr="00611340">
        <w:rPr>
          <w:rFonts w:eastAsia="Times New Roman"/>
          <w:color w:val="000000"/>
        </w:rPr>
        <w:t xml:space="preserve"> </w:t>
      </w:r>
      <w:r w:rsidR="006A2E56" w:rsidRPr="00611340">
        <w:rPr>
          <w:rFonts w:eastAsia="Times New Roman"/>
          <w:color w:val="000000"/>
        </w:rPr>
        <w:t xml:space="preserve">Franc, 2016; Constantinou et al. 2017). It was shown that the CAPI scheme had </w:t>
      </w:r>
      <w:r w:rsidR="008605CC" w:rsidRPr="00611340">
        <w:rPr>
          <w:rFonts w:eastAsia="Times New Roman"/>
          <w:color w:val="000000"/>
        </w:rPr>
        <w:t xml:space="preserve">very modest effects </w:t>
      </w:r>
      <w:r w:rsidR="006A2E56" w:rsidRPr="00611340">
        <w:rPr>
          <w:rFonts w:eastAsia="Times New Roman"/>
          <w:color w:val="000000"/>
        </w:rPr>
        <w:t>and the evaluation concluded that the</w:t>
      </w:r>
      <w:r w:rsidR="001A72A0" w:rsidRPr="00611340">
        <w:rPr>
          <w:rFonts w:eastAsia="Times New Roman"/>
          <w:color w:val="000000"/>
        </w:rPr>
        <w:t xml:space="preserve"> incentives were </w:t>
      </w:r>
      <w:r w:rsidR="006A2E56" w:rsidRPr="00611340">
        <w:rPr>
          <w:rFonts w:eastAsia="Times New Roman"/>
          <w:color w:val="000000"/>
        </w:rPr>
        <w:t xml:space="preserve">probably </w:t>
      </w:r>
      <w:r w:rsidR="001A72A0" w:rsidRPr="00611340">
        <w:rPr>
          <w:rFonts w:eastAsia="Times New Roman"/>
          <w:color w:val="000000"/>
        </w:rPr>
        <w:t xml:space="preserve">not high enough to generate better practices </w:t>
      </w:r>
      <w:r w:rsidR="006A2E56" w:rsidRPr="00611340">
        <w:rPr>
          <w:rFonts w:eastAsia="Times New Roman"/>
          <w:color w:val="000000"/>
        </w:rPr>
        <w:t>in the field of prevention and screening</w:t>
      </w:r>
      <w:r w:rsidR="00C81FAC">
        <w:rPr>
          <w:rFonts w:eastAsia="Times New Roman"/>
          <w:color w:val="000000"/>
        </w:rPr>
        <w:t xml:space="preserve"> (</w:t>
      </w:r>
      <w:proofErr w:type="spellStart"/>
      <w:r w:rsidR="00C81FAC">
        <w:rPr>
          <w:rFonts w:eastAsia="Times New Roman"/>
          <w:color w:val="000000"/>
        </w:rPr>
        <w:t>Dourgnon</w:t>
      </w:r>
      <w:proofErr w:type="spellEnd"/>
      <w:r w:rsidR="00C81FAC">
        <w:rPr>
          <w:rFonts w:eastAsia="Times New Roman"/>
          <w:color w:val="000000"/>
        </w:rPr>
        <w:t xml:space="preserve"> and </w:t>
      </w:r>
      <w:proofErr w:type="spellStart"/>
      <w:r w:rsidR="00C81FAC">
        <w:rPr>
          <w:rFonts w:eastAsia="Times New Roman"/>
          <w:color w:val="000000"/>
        </w:rPr>
        <w:t>Naiditch</w:t>
      </w:r>
      <w:proofErr w:type="spellEnd"/>
      <w:r w:rsidR="00C81FAC">
        <w:rPr>
          <w:rFonts w:eastAsia="Times New Roman"/>
          <w:color w:val="000000"/>
        </w:rPr>
        <w:t>, 2010).</w:t>
      </w:r>
    </w:p>
    <w:p w14:paraId="7BA442DE" w14:textId="77777777" w:rsidR="00C81FAC" w:rsidRPr="00611340" w:rsidRDefault="00C81FAC" w:rsidP="00C81FAC">
      <w:pPr>
        <w:pBdr>
          <w:top w:val="nil"/>
          <w:left w:val="nil"/>
          <w:bottom w:val="nil"/>
          <w:right w:val="nil"/>
          <w:between w:val="nil"/>
        </w:pBdr>
        <w:ind w:firstLine="284"/>
        <w:jc w:val="both"/>
        <w:rPr>
          <w:rFonts w:eastAsia="Times New Roman"/>
          <w:color w:val="000000"/>
        </w:rPr>
      </w:pPr>
    </w:p>
    <w:p w14:paraId="063170ED" w14:textId="5B556348" w:rsidR="0014739F" w:rsidRPr="007A5BE7" w:rsidRDefault="00B72784" w:rsidP="007A5BE7">
      <w:pPr>
        <w:pStyle w:val="Titre2"/>
        <w:rPr>
          <w:rFonts w:ascii="Times New Roman" w:hAnsi="Times New Roman" w:cs="Times New Roman"/>
        </w:rPr>
      </w:pPr>
      <w:r w:rsidRPr="007A5BE7">
        <w:rPr>
          <w:rFonts w:ascii="Times New Roman" w:hAnsi="Times New Roman" w:cs="Times New Roman"/>
        </w:rPr>
        <w:t xml:space="preserve">Sustainability at </w:t>
      </w:r>
      <w:r w:rsidR="0014739F" w:rsidRPr="007A5BE7">
        <w:rPr>
          <w:rFonts w:ascii="Times New Roman" w:hAnsi="Times New Roman" w:cs="Times New Roman"/>
        </w:rPr>
        <w:t>the hospital</w:t>
      </w:r>
    </w:p>
    <w:p w14:paraId="3D7BE151" w14:textId="7DA5F055" w:rsidR="00255367" w:rsidRPr="00611340" w:rsidRDefault="00255367" w:rsidP="00255367">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In France, hospital funding is mostly public. </w:t>
      </w:r>
      <w:r w:rsidR="00E44A1E" w:rsidRPr="00611340">
        <w:rPr>
          <w:rFonts w:eastAsia="Times New Roman"/>
          <w:color w:val="000000"/>
        </w:rPr>
        <w:t>Since 1997, through the ONDAM, the P</w:t>
      </w:r>
      <w:r w:rsidRPr="00611340">
        <w:rPr>
          <w:rFonts w:eastAsia="Times New Roman"/>
          <w:color w:val="000000"/>
        </w:rPr>
        <w:t>arl</w:t>
      </w:r>
      <w:r w:rsidR="00E44A1E" w:rsidRPr="00611340">
        <w:rPr>
          <w:rFonts w:eastAsia="Times New Roman"/>
          <w:color w:val="000000"/>
        </w:rPr>
        <w:t>iam</w:t>
      </w:r>
      <w:r w:rsidRPr="00611340">
        <w:rPr>
          <w:rFonts w:eastAsia="Times New Roman"/>
          <w:color w:val="000000"/>
        </w:rPr>
        <w:t xml:space="preserve">ent </w:t>
      </w:r>
      <w:r w:rsidR="00151635" w:rsidRPr="00611340">
        <w:rPr>
          <w:rFonts w:eastAsia="Times New Roman"/>
          <w:color w:val="000000"/>
        </w:rPr>
        <w:t xml:space="preserve">annually </w:t>
      </w:r>
      <w:r w:rsidRPr="00611340">
        <w:rPr>
          <w:rFonts w:eastAsia="Times New Roman"/>
          <w:color w:val="000000"/>
        </w:rPr>
        <w:t>defines targets of maximum thresholds of hospital expenditures. These hospital targets were reached several times (1997-1999, 2006-2007, 2010-2012)</w:t>
      </w:r>
      <w:r w:rsidR="00151635" w:rsidRPr="00611340">
        <w:rPr>
          <w:rFonts w:eastAsia="Times New Roman"/>
          <w:color w:val="000000"/>
        </w:rPr>
        <w:t xml:space="preserve"> but also </w:t>
      </w:r>
      <w:r w:rsidRPr="00611340">
        <w:rPr>
          <w:rFonts w:eastAsia="Times New Roman"/>
          <w:color w:val="000000"/>
        </w:rPr>
        <w:t>exceeded from 2000 to 2005, and in 2008-2009.</w:t>
      </w:r>
    </w:p>
    <w:p w14:paraId="2F42BAB9" w14:textId="32C3177C" w:rsidR="009A76EC" w:rsidRPr="00611340" w:rsidRDefault="009A76EC" w:rsidP="009A76EC">
      <w:pPr>
        <w:pBdr>
          <w:top w:val="nil"/>
          <w:left w:val="nil"/>
          <w:bottom w:val="nil"/>
          <w:right w:val="nil"/>
          <w:between w:val="nil"/>
        </w:pBdr>
        <w:ind w:firstLine="284"/>
        <w:jc w:val="both"/>
        <w:rPr>
          <w:rFonts w:eastAsia="Times New Roman"/>
          <w:color w:val="000000"/>
        </w:rPr>
      </w:pPr>
      <w:r w:rsidRPr="00611340">
        <w:rPr>
          <w:rFonts w:eastAsia="Times New Roman"/>
          <w:color w:val="000000"/>
        </w:rPr>
        <w:t>Originally, French hospitals regardless of their private, public or not-for-profit</w:t>
      </w:r>
      <w:r w:rsidR="00BF4CF8" w:rsidRPr="00611340">
        <w:rPr>
          <w:rFonts w:eastAsia="Times New Roman"/>
          <w:color w:val="000000"/>
        </w:rPr>
        <w:t xml:space="preserve"> status were financed </w:t>
      </w:r>
      <w:r w:rsidR="000B510C" w:rsidRPr="00611340">
        <w:rPr>
          <w:rFonts w:eastAsia="Times New Roman"/>
          <w:color w:val="000000"/>
        </w:rPr>
        <w:t>through a retrospective fee-for-service and per diem payment</w:t>
      </w:r>
      <w:r w:rsidRPr="00611340">
        <w:rPr>
          <w:rFonts w:eastAsia="Times New Roman"/>
          <w:color w:val="000000"/>
        </w:rPr>
        <w:t>. However</w:t>
      </w:r>
      <w:r w:rsidR="00D527CF">
        <w:rPr>
          <w:rFonts w:eastAsia="Times New Roman"/>
          <w:color w:val="000000"/>
        </w:rPr>
        <w:t>,</w:t>
      </w:r>
      <w:r w:rsidRPr="00611340">
        <w:rPr>
          <w:rFonts w:eastAsia="Times New Roman"/>
          <w:color w:val="000000"/>
        </w:rPr>
        <w:t xml:space="preserve"> in 1984, </w:t>
      </w:r>
      <w:r w:rsidR="00BF4CF8" w:rsidRPr="00611340">
        <w:rPr>
          <w:rFonts w:eastAsia="Times New Roman"/>
          <w:color w:val="000000"/>
        </w:rPr>
        <w:t>a global b</w:t>
      </w:r>
      <w:r w:rsidRPr="00611340">
        <w:rPr>
          <w:rFonts w:eastAsia="Times New Roman"/>
          <w:color w:val="000000"/>
        </w:rPr>
        <w:t xml:space="preserve">udget replaced retrospective funding of public and not-for-profit hospitals. These envelopes were </w:t>
      </w:r>
      <w:r w:rsidR="00BF4CF8" w:rsidRPr="00611340">
        <w:rPr>
          <w:rFonts w:eastAsia="Times New Roman"/>
          <w:color w:val="000000"/>
        </w:rPr>
        <w:t xml:space="preserve">renewed every year, </w:t>
      </w:r>
      <w:r w:rsidRPr="00611340">
        <w:rPr>
          <w:rFonts w:eastAsia="Times New Roman"/>
          <w:color w:val="000000"/>
        </w:rPr>
        <w:t xml:space="preserve">inflated according to the increase of health service costs, and were modulated according to </w:t>
      </w:r>
      <w:r w:rsidR="00BF4CF8" w:rsidRPr="00611340">
        <w:rPr>
          <w:rFonts w:eastAsia="Times New Roman"/>
          <w:color w:val="000000"/>
        </w:rPr>
        <w:t>the per diem activity</w:t>
      </w:r>
      <w:r w:rsidRPr="00611340">
        <w:rPr>
          <w:rFonts w:eastAsia="Times New Roman"/>
          <w:color w:val="000000"/>
        </w:rPr>
        <w:t xml:space="preserve">. </w:t>
      </w:r>
      <w:r w:rsidR="00BF4CF8" w:rsidRPr="00611340">
        <w:rPr>
          <w:rFonts w:eastAsia="Times New Roman"/>
          <w:color w:val="000000"/>
        </w:rPr>
        <w:t>While the global b</w:t>
      </w:r>
      <w:r w:rsidRPr="00611340">
        <w:rPr>
          <w:rFonts w:eastAsia="Times New Roman"/>
          <w:color w:val="000000"/>
        </w:rPr>
        <w:t>udget had some success in curbing the inflation of hospital costs</w:t>
      </w:r>
      <w:r w:rsidR="000F2BA6">
        <w:rPr>
          <w:rFonts w:eastAsia="Times New Roman"/>
          <w:color w:val="000000"/>
        </w:rPr>
        <w:t xml:space="preserve"> (</w:t>
      </w:r>
      <w:proofErr w:type="spellStart"/>
      <w:r w:rsidR="000F2BA6">
        <w:rPr>
          <w:rFonts w:eastAsia="Times New Roman"/>
          <w:color w:val="000000"/>
        </w:rPr>
        <w:t>Caussat</w:t>
      </w:r>
      <w:proofErr w:type="spellEnd"/>
      <w:r w:rsidR="000F2BA6">
        <w:rPr>
          <w:rFonts w:eastAsia="Times New Roman"/>
          <w:color w:val="000000"/>
        </w:rPr>
        <w:t xml:space="preserve"> et al. 2003)</w:t>
      </w:r>
      <w:r w:rsidRPr="00611340">
        <w:rPr>
          <w:rFonts w:eastAsia="Times New Roman"/>
          <w:color w:val="000000"/>
        </w:rPr>
        <w:t xml:space="preserve">, </w:t>
      </w:r>
      <w:r w:rsidR="00BF4CF8" w:rsidRPr="00611340">
        <w:rPr>
          <w:rFonts w:eastAsia="Times New Roman"/>
          <w:color w:val="000000"/>
        </w:rPr>
        <w:t xml:space="preserve">it was </w:t>
      </w:r>
      <w:r w:rsidRPr="00611340">
        <w:rPr>
          <w:rFonts w:eastAsia="Times New Roman"/>
          <w:color w:val="000000"/>
        </w:rPr>
        <w:t xml:space="preserve">considered inefficient in its allocation as differences in </w:t>
      </w:r>
      <w:r w:rsidR="00BF4CF8" w:rsidRPr="00611340">
        <w:rPr>
          <w:rFonts w:eastAsia="Times New Roman"/>
          <w:color w:val="000000"/>
        </w:rPr>
        <w:t>global budget</w:t>
      </w:r>
      <w:r w:rsidRPr="00611340">
        <w:rPr>
          <w:rFonts w:eastAsia="Times New Roman"/>
          <w:color w:val="000000"/>
        </w:rPr>
        <w:t xml:space="preserve"> stem</w:t>
      </w:r>
      <w:r w:rsidR="00BF4CF8" w:rsidRPr="00611340">
        <w:rPr>
          <w:rFonts w:eastAsia="Times New Roman"/>
          <w:color w:val="000000"/>
        </w:rPr>
        <w:t>med</w:t>
      </w:r>
      <w:r w:rsidRPr="00611340">
        <w:rPr>
          <w:rFonts w:eastAsia="Times New Roman"/>
          <w:color w:val="000000"/>
        </w:rPr>
        <w:t xml:space="preserve"> from past rather than current activities.</w:t>
      </w:r>
      <w:r w:rsidR="00BF4CF8" w:rsidRPr="00611340">
        <w:rPr>
          <w:rFonts w:eastAsia="Times New Roman"/>
          <w:color w:val="000000"/>
        </w:rPr>
        <w:t xml:space="preserve"> The payment at the hospital in France </w:t>
      </w:r>
      <w:r w:rsidR="000E3F7B" w:rsidRPr="00611340">
        <w:rPr>
          <w:rFonts w:eastAsia="Times New Roman"/>
          <w:color w:val="000000"/>
        </w:rPr>
        <w:t>experienced substantial reforms with the 2004 LFSS.</w:t>
      </w:r>
    </w:p>
    <w:p w14:paraId="6201DBB2" w14:textId="77777777" w:rsidR="00151635" w:rsidRPr="00611340" w:rsidRDefault="00151635" w:rsidP="00255367">
      <w:pPr>
        <w:pBdr>
          <w:top w:val="nil"/>
          <w:left w:val="nil"/>
          <w:bottom w:val="nil"/>
          <w:right w:val="nil"/>
          <w:between w:val="nil"/>
        </w:pBdr>
        <w:ind w:firstLine="284"/>
        <w:jc w:val="both"/>
        <w:rPr>
          <w:rFonts w:eastAsia="Times New Roman"/>
          <w:color w:val="000000"/>
        </w:rPr>
      </w:pPr>
    </w:p>
    <w:p w14:paraId="7C562E60" w14:textId="05F1DC99" w:rsidR="00151635" w:rsidRPr="007A5BE7" w:rsidRDefault="00F94306" w:rsidP="007A5BE7">
      <w:pPr>
        <w:pStyle w:val="Titre3"/>
        <w:rPr>
          <w:rFonts w:ascii="Times New Roman" w:hAnsi="Times New Roman" w:cs="Times New Roman"/>
          <w:lang w:val="fr-FR"/>
        </w:rPr>
      </w:pPr>
      <w:proofErr w:type="spellStart"/>
      <w:r w:rsidRPr="007A5BE7">
        <w:rPr>
          <w:rFonts w:ascii="Times New Roman" w:hAnsi="Times New Roman" w:cs="Times New Roman"/>
          <w:lang w:val="fr-FR"/>
        </w:rPr>
        <w:t>Tariff-based</w:t>
      </w:r>
      <w:proofErr w:type="spellEnd"/>
      <w:r w:rsidRPr="007A5BE7">
        <w:rPr>
          <w:rFonts w:ascii="Times New Roman" w:hAnsi="Times New Roman" w:cs="Times New Roman"/>
          <w:lang w:val="fr-FR"/>
        </w:rPr>
        <w:t xml:space="preserve"> </w:t>
      </w:r>
      <w:proofErr w:type="spellStart"/>
      <w:r w:rsidRPr="007A5BE7">
        <w:rPr>
          <w:rFonts w:ascii="Times New Roman" w:hAnsi="Times New Roman" w:cs="Times New Roman"/>
          <w:lang w:val="fr-FR"/>
        </w:rPr>
        <w:t>activity</w:t>
      </w:r>
      <w:proofErr w:type="spellEnd"/>
      <w:r w:rsidRPr="007A5BE7">
        <w:rPr>
          <w:rFonts w:ascii="Times New Roman" w:hAnsi="Times New Roman" w:cs="Times New Roman"/>
          <w:lang w:val="fr-FR"/>
        </w:rPr>
        <w:t xml:space="preserve"> (</w:t>
      </w:r>
      <w:r w:rsidRPr="007A5BE7">
        <w:rPr>
          <w:rFonts w:ascii="Times New Roman" w:hAnsi="Times New Roman" w:cs="Times New Roman"/>
          <w:i/>
          <w:lang w:val="fr-FR"/>
        </w:rPr>
        <w:t>Tarification à l'activité</w:t>
      </w:r>
      <w:r w:rsidRPr="007A5BE7">
        <w:rPr>
          <w:rFonts w:ascii="Times New Roman" w:hAnsi="Times New Roman" w:cs="Times New Roman"/>
          <w:lang w:val="fr-FR"/>
        </w:rPr>
        <w:t xml:space="preserve"> - T2A)</w:t>
      </w:r>
    </w:p>
    <w:p w14:paraId="547FA390" w14:textId="673B1EDC" w:rsidR="00255367" w:rsidRPr="00611340" w:rsidRDefault="00255367" w:rsidP="00255367">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In 2004, </w:t>
      </w:r>
      <w:r w:rsidR="00F94306" w:rsidRPr="00611340">
        <w:rPr>
          <w:rFonts w:eastAsia="Times New Roman"/>
          <w:color w:val="000000"/>
        </w:rPr>
        <w:t>hospital funding was changed to a tariff-based activity (</w:t>
      </w:r>
      <w:proofErr w:type="spellStart"/>
      <w:r w:rsidR="00F94306" w:rsidRPr="00611340">
        <w:rPr>
          <w:rFonts w:eastAsia="Times New Roman"/>
          <w:i/>
          <w:color w:val="000000"/>
        </w:rPr>
        <w:t>Tarification</w:t>
      </w:r>
      <w:proofErr w:type="spellEnd"/>
      <w:r w:rsidR="00F94306" w:rsidRPr="00611340">
        <w:rPr>
          <w:rFonts w:eastAsia="Times New Roman"/>
          <w:i/>
          <w:color w:val="000000"/>
        </w:rPr>
        <w:t xml:space="preserve"> à </w:t>
      </w:r>
      <w:proofErr w:type="spellStart"/>
      <w:r w:rsidR="00F94306" w:rsidRPr="00611340">
        <w:rPr>
          <w:rFonts w:eastAsia="Times New Roman"/>
          <w:i/>
          <w:color w:val="000000"/>
        </w:rPr>
        <w:t>l'act</w:t>
      </w:r>
      <w:r w:rsidR="00F94306" w:rsidRPr="00611340">
        <w:rPr>
          <w:rFonts w:eastAsia="Times New Roman"/>
          <w:color w:val="000000"/>
        </w:rPr>
        <w:t>ivité</w:t>
      </w:r>
      <w:proofErr w:type="spellEnd"/>
      <w:r w:rsidR="00F94306" w:rsidRPr="00611340">
        <w:rPr>
          <w:rFonts w:eastAsia="Times New Roman"/>
          <w:color w:val="000000"/>
        </w:rPr>
        <w:t xml:space="preserve"> - T2A) which</w:t>
      </w:r>
      <w:r w:rsidRPr="00611340">
        <w:rPr>
          <w:rFonts w:eastAsia="Times New Roman"/>
          <w:color w:val="000000"/>
        </w:rPr>
        <w:t xml:space="preserve"> implemented prospective funding through Diagnostic Related Groups (DRG). This reform was designed to produce information on actual hospital activity to increase </w:t>
      </w:r>
      <w:r w:rsidR="00F94306" w:rsidRPr="00611340">
        <w:rPr>
          <w:rFonts w:eastAsia="Times New Roman"/>
          <w:color w:val="000000"/>
        </w:rPr>
        <w:t xml:space="preserve">an </w:t>
      </w:r>
      <w:r w:rsidRPr="00611340">
        <w:rPr>
          <w:rFonts w:eastAsia="Times New Roman"/>
          <w:color w:val="000000"/>
        </w:rPr>
        <w:t xml:space="preserve">allocative and productive efficiency linking </w:t>
      </w:r>
      <w:r w:rsidR="00F94306" w:rsidRPr="00611340">
        <w:rPr>
          <w:rFonts w:eastAsia="Times New Roman"/>
          <w:color w:val="000000"/>
        </w:rPr>
        <w:t xml:space="preserve">the </w:t>
      </w:r>
      <w:r w:rsidRPr="00611340">
        <w:rPr>
          <w:rFonts w:eastAsia="Times New Roman"/>
          <w:color w:val="000000"/>
        </w:rPr>
        <w:t xml:space="preserve">funding </w:t>
      </w:r>
      <w:proofErr w:type="spellStart"/>
      <w:r w:rsidR="00F94306" w:rsidRPr="00611340">
        <w:rPr>
          <w:rFonts w:eastAsia="Times New Roman"/>
          <w:color w:val="000000"/>
        </w:rPr>
        <w:t>toactual</w:t>
      </w:r>
      <w:proofErr w:type="spellEnd"/>
      <w:r w:rsidRPr="00611340">
        <w:rPr>
          <w:rFonts w:eastAsia="Times New Roman"/>
          <w:color w:val="000000"/>
        </w:rPr>
        <w:t xml:space="preserve"> hospital production. </w:t>
      </w:r>
    </w:p>
    <w:p w14:paraId="3FB29B90" w14:textId="3EAB6241" w:rsidR="00255367" w:rsidRPr="00611340" w:rsidRDefault="00255367" w:rsidP="00255367">
      <w:pPr>
        <w:pBdr>
          <w:top w:val="nil"/>
          <w:left w:val="nil"/>
          <w:bottom w:val="nil"/>
          <w:right w:val="nil"/>
          <w:between w:val="nil"/>
        </w:pBdr>
        <w:ind w:firstLine="284"/>
        <w:jc w:val="both"/>
        <w:rPr>
          <w:rFonts w:eastAsia="Times New Roman"/>
          <w:color w:val="000000"/>
        </w:rPr>
      </w:pPr>
      <w:r w:rsidRPr="00611340">
        <w:rPr>
          <w:rFonts w:eastAsia="Times New Roman"/>
          <w:color w:val="000000"/>
        </w:rPr>
        <w:t>DRG based funding was invented in the 1970s in the US. Homogenous units of hospital activities are defined and a payment corresponding to the mean national cost of production of the unit is attributed to each unit</w:t>
      </w:r>
      <w:r w:rsidR="004B32B0" w:rsidRPr="00611340">
        <w:rPr>
          <w:rFonts w:eastAsia="Times New Roman"/>
          <w:color w:val="000000"/>
        </w:rPr>
        <w:t xml:space="preserve">. </w:t>
      </w:r>
      <w:r w:rsidRPr="00611340">
        <w:rPr>
          <w:rFonts w:eastAsia="Times New Roman"/>
          <w:color w:val="000000"/>
        </w:rPr>
        <w:t xml:space="preserve">Each hospitalisation is coded under a unique DRG and hospitals budgets correspond to the sum of the product of each DRG activity times the corresponding payment. This mechanism encourages hospitals to specialise in activities in which they are </w:t>
      </w:r>
      <w:r w:rsidR="000E3F7B" w:rsidRPr="00611340">
        <w:rPr>
          <w:rFonts w:eastAsia="Times New Roman"/>
          <w:color w:val="000000"/>
        </w:rPr>
        <w:t>relatively</w:t>
      </w:r>
      <w:r w:rsidRPr="00611340">
        <w:rPr>
          <w:rFonts w:eastAsia="Times New Roman"/>
          <w:color w:val="000000"/>
        </w:rPr>
        <w:t xml:space="preserve"> more </w:t>
      </w:r>
      <w:r w:rsidRPr="00611340">
        <w:rPr>
          <w:rFonts w:eastAsia="Times New Roman"/>
          <w:color w:val="000000"/>
        </w:rPr>
        <w:lastRenderedPageBreak/>
        <w:t xml:space="preserve">efficient. This incentive is mitigated for public hospitals that cannot select and must treat all patients. Compared to </w:t>
      </w:r>
      <w:r w:rsidR="000E3F7B" w:rsidRPr="00611340">
        <w:rPr>
          <w:rFonts w:eastAsia="Times New Roman"/>
          <w:color w:val="000000"/>
        </w:rPr>
        <w:t>a global budget</w:t>
      </w:r>
      <w:r w:rsidRPr="00611340">
        <w:rPr>
          <w:rFonts w:eastAsia="Times New Roman"/>
          <w:color w:val="000000"/>
        </w:rPr>
        <w:t xml:space="preserve"> funding, T2A increased the incentive</w:t>
      </w:r>
      <w:r w:rsidR="000E3F7B" w:rsidRPr="00611340">
        <w:rPr>
          <w:rFonts w:eastAsia="Times New Roman"/>
          <w:color w:val="000000"/>
        </w:rPr>
        <w:t>s</w:t>
      </w:r>
      <w:r w:rsidRPr="00611340">
        <w:rPr>
          <w:rFonts w:eastAsia="Times New Roman"/>
          <w:color w:val="000000"/>
        </w:rPr>
        <w:t xml:space="preserve"> for hospital to </w:t>
      </w:r>
      <w:r w:rsidR="000E3F7B" w:rsidRPr="00611340">
        <w:rPr>
          <w:rFonts w:eastAsia="Times New Roman"/>
          <w:color w:val="000000"/>
        </w:rPr>
        <w:t>increase their</w:t>
      </w:r>
      <w:r w:rsidRPr="00611340">
        <w:rPr>
          <w:rFonts w:eastAsia="Times New Roman"/>
          <w:color w:val="000000"/>
        </w:rPr>
        <w:t xml:space="preserve"> productivity. The effect in term of efficiency was greatest for com</w:t>
      </w:r>
      <w:r w:rsidR="000E3F7B" w:rsidRPr="00611340">
        <w:rPr>
          <w:rFonts w:eastAsia="Times New Roman"/>
          <w:color w:val="000000"/>
        </w:rPr>
        <w:t>m</w:t>
      </w:r>
      <w:r w:rsidRPr="00611340">
        <w:rPr>
          <w:rFonts w:eastAsia="Times New Roman"/>
          <w:color w:val="000000"/>
        </w:rPr>
        <w:t xml:space="preserve">ercial hospitals that went from a retrospective </w:t>
      </w:r>
      <w:r w:rsidR="000E3F7B" w:rsidRPr="00611340">
        <w:rPr>
          <w:rFonts w:eastAsia="Times New Roman"/>
          <w:color w:val="000000"/>
        </w:rPr>
        <w:t>to a prospective payment</w:t>
      </w:r>
      <w:r w:rsidR="008B3CCF" w:rsidRPr="00611340">
        <w:rPr>
          <w:rFonts w:eastAsia="Times New Roman"/>
          <w:color w:val="000000"/>
        </w:rPr>
        <w:t xml:space="preserve">. </w:t>
      </w:r>
      <w:proofErr w:type="spellStart"/>
      <w:r w:rsidR="008B3CCF" w:rsidRPr="00611340">
        <w:rPr>
          <w:rFonts w:eastAsia="Times New Roman"/>
          <w:color w:val="000000"/>
        </w:rPr>
        <w:t>Gobill</w:t>
      </w:r>
      <w:r w:rsidRPr="00611340">
        <w:rPr>
          <w:rFonts w:eastAsia="Times New Roman"/>
          <w:color w:val="000000"/>
        </w:rPr>
        <w:t>on</w:t>
      </w:r>
      <w:proofErr w:type="spellEnd"/>
      <w:r w:rsidRPr="00611340">
        <w:rPr>
          <w:rFonts w:eastAsia="Times New Roman"/>
          <w:color w:val="000000"/>
        </w:rPr>
        <w:t xml:space="preserve"> and </w:t>
      </w:r>
      <w:proofErr w:type="spellStart"/>
      <w:r w:rsidRPr="00611340">
        <w:rPr>
          <w:rFonts w:eastAsia="Times New Roman"/>
          <w:color w:val="000000"/>
        </w:rPr>
        <w:t>Milcent</w:t>
      </w:r>
      <w:proofErr w:type="spellEnd"/>
      <w:r w:rsidRPr="00611340">
        <w:rPr>
          <w:rFonts w:eastAsia="Times New Roman"/>
          <w:color w:val="000000"/>
        </w:rPr>
        <w:t xml:space="preserve"> </w:t>
      </w:r>
      <w:r w:rsidR="004B32B0" w:rsidRPr="00611340">
        <w:rPr>
          <w:rFonts w:eastAsia="Times New Roman"/>
          <w:color w:val="000000"/>
        </w:rPr>
        <w:t>(2018)</w:t>
      </w:r>
      <w:r w:rsidRPr="00611340">
        <w:rPr>
          <w:rFonts w:eastAsia="Times New Roman"/>
          <w:color w:val="000000"/>
        </w:rPr>
        <w:t xml:space="preserve"> have estimated the effect of the reform on quality</w:t>
      </w:r>
      <w:r w:rsidR="000E3F7B" w:rsidRPr="00611340">
        <w:rPr>
          <w:rFonts w:eastAsia="Times New Roman"/>
          <w:color w:val="000000"/>
        </w:rPr>
        <w:t xml:space="preserve"> of care. They fou</w:t>
      </w:r>
      <w:r w:rsidRPr="00611340">
        <w:rPr>
          <w:rFonts w:eastAsia="Times New Roman"/>
          <w:color w:val="000000"/>
        </w:rPr>
        <w:t xml:space="preserve">nd that the reform increased quality in private not-for profit hospital </w:t>
      </w:r>
      <w:r w:rsidR="000E3F7B" w:rsidRPr="00611340">
        <w:rPr>
          <w:rFonts w:eastAsia="Times New Roman"/>
          <w:color w:val="000000"/>
        </w:rPr>
        <w:t>but</w:t>
      </w:r>
      <w:r w:rsidRPr="00611340">
        <w:rPr>
          <w:rFonts w:eastAsia="Times New Roman"/>
          <w:color w:val="000000"/>
        </w:rPr>
        <w:t xml:space="preserve"> had no significant effects in public and commercial hospitals.</w:t>
      </w:r>
    </w:p>
    <w:p w14:paraId="15922EFB" w14:textId="31D59CA8" w:rsidR="000B48EA" w:rsidRPr="00611340" w:rsidRDefault="000B48EA" w:rsidP="000B48EA">
      <w:pPr>
        <w:pBdr>
          <w:top w:val="nil"/>
          <w:left w:val="nil"/>
          <w:bottom w:val="nil"/>
          <w:right w:val="nil"/>
          <w:between w:val="nil"/>
        </w:pBdr>
        <w:ind w:firstLine="284"/>
        <w:jc w:val="both"/>
        <w:rPr>
          <w:rFonts w:eastAsia="Times New Roman"/>
          <w:color w:val="000000"/>
        </w:rPr>
      </w:pPr>
      <w:r w:rsidRPr="00611340">
        <w:rPr>
          <w:rFonts w:eastAsia="Times New Roman"/>
          <w:color w:val="000000"/>
        </w:rPr>
        <w:t>The implementation of T2A has faced some limits. By nature, DRG based funding risks encouraging a selection of patients, and multiply unnecessary profitable acts. Hospitals have been known to code unfairly hospital inpatient stays using a higher remunerative DRG (</w:t>
      </w:r>
      <w:r w:rsidR="007B0D2C" w:rsidRPr="00611340">
        <w:rPr>
          <w:rFonts w:eastAsia="Times New Roman"/>
          <w:color w:val="000000"/>
        </w:rPr>
        <w:t>DREES, 2</w:t>
      </w:r>
      <w:r w:rsidR="004B32B0" w:rsidRPr="00611340">
        <w:rPr>
          <w:rFonts w:eastAsia="Times New Roman"/>
          <w:color w:val="000000"/>
        </w:rPr>
        <w:t>019</w:t>
      </w:r>
      <w:r w:rsidR="007B0D2C" w:rsidRPr="00611340">
        <w:rPr>
          <w:rFonts w:eastAsia="Times New Roman"/>
          <w:color w:val="000000"/>
        </w:rPr>
        <w:t>b</w:t>
      </w:r>
      <w:r w:rsidR="004B32B0" w:rsidRPr="00611340">
        <w:rPr>
          <w:rFonts w:eastAsia="Times New Roman"/>
          <w:color w:val="000000"/>
        </w:rPr>
        <w:t xml:space="preserve">). </w:t>
      </w:r>
      <w:r w:rsidRPr="00611340">
        <w:rPr>
          <w:rFonts w:eastAsia="Times New Roman"/>
          <w:color w:val="000000"/>
        </w:rPr>
        <w:t xml:space="preserve">Fifteen years after the implementation of T2A, frictions have become apparent: there is a high turnover of professionals and public hospitals are severely indebted. To face these challenges, a reform of hospital funding is currently </w:t>
      </w:r>
      <w:r w:rsidR="000B510C" w:rsidRPr="00611340">
        <w:rPr>
          <w:rFonts w:eastAsia="Times New Roman"/>
          <w:color w:val="000000"/>
        </w:rPr>
        <w:t xml:space="preserve">being developed; one might advise to reduce the </w:t>
      </w:r>
      <w:r w:rsidRPr="00611340">
        <w:rPr>
          <w:rFonts w:eastAsia="Times New Roman"/>
          <w:color w:val="000000"/>
        </w:rPr>
        <w:t xml:space="preserve">share of DRG based funding in the mix, and adding </w:t>
      </w:r>
      <w:r w:rsidR="000B510C" w:rsidRPr="00611340">
        <w:rPr>
          <w:rFonts w:eastAsia="Times New Roman"/>
          <w:color w:val="000000"/>
        </w:rPr>
        <w:t>endowment</w:t>
      </w:r>
      <w:r w:rsidRPr="00611340">
        <w:rPr>
          <w:rFonts w:eastAsia="Times New Roman"/>
          <w:color w:val="000000"/>
        </w:rPr>
        <w:t xml:space="preserve"> in relation to quality</w:t>
      </w:r>
      <w:r w:rsidR="000B510C" w:rsidRPr="00611340">
        <w:rPr>
          <w:rFonts w:eastAsia="Times New Roman"/>
          <w:color w:val="000000"/>
        </w:rPr>
        <w:t xml:space="preserve"> of care</w:t>
      </w:r>
      <w:r w:rsidRPr="00611340">
        <w:rPr>
          <w:rFonts w:eastAsia="Times New Roman"/>
          <w:color w:val="000000"/>
        </w:rPr>
        <w:t>.</w:t>
      </w:r>
    </w:p>
    <w:p w14:paraId="0CA79F2D" w14:textId="77777777" w:rsidR="000B48EA" w:rsidRPr="00611340" w:rsidRDefault="000B48EA" w:rsidP="00255367">
      <w:pPr>
        <w:pBdr>
          <w:top w:val="nil"/>
          <w:left w:val="nil"/>
          <w:bottom w:val="nil"/>
          <w:right w:val="nil"/>
          <w:between w:val="nil"/>
        </w:pBdr>
        <w:ind w:firstLine="284"/>
        <w:jc w:val="both"/>
        <w:rPr>
          <w:rFonts w:eastAsia="Times New Roman"/>
          <w:color w:val="000000"/>
        </w:rPr>
      </w:pPr>
    </w:p>
    <w:p w14:paraId="09EA5FF6" w14:textId="77777777" w:rsidR="00F94306" w:rsidRPr="00611340" w:rsidRDefault="00F94306" w:rsidP="00255367">
      <w:pPr>
        <w:pBdr>
          <w:top w:val="nil"/>
          <w:left w:val="nil"/>
          <w:bottom w:val="nil"/>
          <w:right w:val="nil"/>
          <w:between w:val="nil"/>
        </w:pBdr>
        <w:ind w:firstLine="284"/>
        <w:jc w:val="both"/>
        <w:rPr>
          <w:rFonts w:eastAsia="Times New Roman"/>
          <w:color w:val="000000"/>
        </w:rPr>
      </w:pPr>
    </w:p>
    <w:p w14:paraId="31367DEF" w14:textId="77777777" w:rsidR="00F94306" w:rsidRPr="007A5BE7" w:rsidRDefault="00F94306" w:rsidP="007A5BE7">
      <w:pPr>
        <w:pStyle w:val="Titre3"/>
        <w:rPr>
          <w:rFonts w:ascii="Times New Roman" w:hAnsi="Times New Roman" w:cs="Times New Roman"/>
        </w:rPr>
      </w:pPr>
      <w:r w:rsidRPr="007A5BE7">
        <w:rPr>
          <w:rFonts w:ascii="Times New Roman" w:hAnsi="Times New Roman" w:cs="Times New Roman"/>
        </w:rPr>
        <w:t>Hospital at home (hospitalisation à domicile - HAD)</w:t>
      </w:r>
    </w:p>
    <w:p w14:paraId="79F2AD91" w14:textId="2B9A9705" w:rsidR="000B48EA" w:rsidRPr="00611340" w:rsidRDefault="000E3F7B" w:rsidP="005B7DFC">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Additionally, DRG-based funding has been used as an effective tool to adjust health care provision; this is the case for the development of </w:t>
      </w:r>
      <w:r w:rsidR="000B48EA" w:rsidRPr="00611340">
        <w:rPr>
          <w:rFonts w:eastAsia="Times New Roman"/>
          <w:color w:val="000000"/>
        </w:rPr>
        <w:t>hospital at home (</w:t>
      </w:r>
      <w:r w:rsidR="000B48EA" w:rsidRPr="00611340">
        <w:rPr>
          <w:rFonts w:eastAsia="Times New Roman"/>
          <w:i/>
          <w:color w:val="000000"/>
        </w:rPr>
        <w:t>hospitalisation à domicile</w:t>
      </w:r>
      <w:r w:rsidR="000B48EA" w:rsidRPr="00611340">
        <w:rPr>
          <w:rFonts w:eastAsia="Times New Roman"/>
          <w:color w:val="000000"/>
        </w:rPr>
        <w:t xml:space="preserve"> - HAD)</w:t>
      </w:r>
      <w:r w:rsidRPr="00611340">
        <w:rPr>
          <w:rFonts w:eastAsia="Times New Roman"/>
          <w:color w:val="000000"/>
        </w:rPr>
        <w:t>. Compared to c</w:t>
      </w:r>
      <w:r w:rsidR="005B7DFC" w:rsidRPr="00611340">
        <w:rPr>
          <w:rFonts w:eastAsia="Times New Roman"/>
          <w:color w:val="000000"/>
        </w:rPr>
        <w:t>l</w:t>
      </w:r>
      <w:r w:rsidRPr="00611340">
        <w:rPr>
          <w:rFonts w:eastAsia="Times New Roman"/>
          <w:color w:val="000000"/>
        </w:rPr>
        <w:t>as</w:t>
      </w:r>
      <w:r w:rsidR="005B7DFC" w:rsidRPr="00611340">
        <w:rPr>
          <w:rFonts w:eastAsia="Times New Roman"/>
          <w:color w:val="000000"/>
        </w:rPr>
        <w:t>s</w:t>
      </w:r>
      <w:r w:rsidRPr="00611340">
        <w:rPr>
          <w:rFonts w:eastAsia="Times New Roman"/>
          <w:color w:val="000000"/>
        </w:rPr>
        <w:t xml:space="preserve">ic home care, </w:t>
      </w:r>
      <w:r w:rsidR="000B48EA" w:rsidRPr="00611340">
        <w:rPr>
          <w:rFonts w:eastAsia="Times New Roman"/>
          <w:color w:val="000000"/>
        </w:rPr>
        <w:t xml:space="preserve">hospital at home </w:t>
      </w:r>
      <w:r w:rsidRPr="00611340">
        <w:rPr>
          <w:rFonts w:eastAsia="Times New Roman"/>
          <w:color w:val="000000"/>
        </w:rPr>
        <w:t>offer</w:t>
      </w:r>
      <w:r w:rsidR="000B48EA" w:rsidRPr="00611340">
        <w:rPr>
          <w:rFonts w:eastAsia="Times New Roman"/>
          <w:color w:val="000000"/>
        </w:rPr>
        <w:t>s</w:t>
      </w:r>
      <w:r w:rsidRPr="00611340">
        <w:rPr>
          <w:rFonts w:eastAsia="Times New Roman"/>
          <w:color w:val="000000"/>
        </w:rPr>
        <w:t xml:space="preserve"> more </w:t>
      </w:r>
      <w:r w:rsidR="005B7DFC" w:rsidRPr="00611340">
        <w:rPr>
          <w:rFonts w:eastAsia="Times New Roman"/>
          <w:color w:val="000000"/>
        </w:rPr>
        <w:t>complex</w:t>
      </w:r>
      <w:r w:rsidRPr="00611340">
        <w:rPr>
          <w:rFonts w:eastAsia="Times New Roman"/>
          <w:color w:val="000000"/>
        </w:rPr>
        <w:t xml:space="preserve"> and intensive care and </w:t>
      </w:r>
      <w:r w:rsidR="000B48EA" w:rsidRPr="00611340">
        <w:rPr>
          <w:rFonts w:eastAsia="Times New Roman"/>
          <w:color w:val="000000"/>
        </w:rPr>
        <w:t>is</w:t>
      </w:r>
      <w:r w:rsidRPr="00611340">
        <w:rPr>
          <w:rFonts w:eastAsia="Times New Roman"/>
          <w:color w:val="000000"/>
        </w:rPr>
        <w:t xml:space="preserve"> supplied by specialised health establishments. </w:t>
      </w:r>
      <w:r w:rsidR="000B48EA" w:rsidRPr="00611340">
        <w:rPr>
          <w:rFonts w:eastAsia="Times New Roman"/>
          <w:color w:val="000000"/>
        </w:rPr>
        <w:t>It</w:t>
      </w:r>
      <w:r w:rsidRPr="00611340">
        <w:rPr>
          <w:rFonts w:eastAsia="Times New Roman"/>
          <w:color w:val="000000"/>
        </w:rPr>
        <w:t xml:space="preserve"> offer</w:t>
      </w:r>
      <w:r w:rsidR="000B48EA" w:rsidRPr="00611340">
        <w:rPr>
          <w:rFonts w:eastAsia="Times New Roman"/>
          <w:color w:val="000000"/>
        </w:rPr>
        <w:t>s</w:t>
      </w:r>
      <w:r w:rsidRPr="00611340">
        <w:rPr>
          <w:rFonts w:eastAsia="Times New Roman"/>
          <w:color w:val="000000"/>
        </w:rPr>
        <w:t xml:space="preserve"> an efficient substitute to classic </w:t>
      </w:r>
      <w:r w:rsidR="00631603" w:rsidRPr="00611340">
        <w:rPr>
          <w:rFonts w:eastAsia="Times New Roman"/>
          <w:color w:val="000000"/>
        </w:rPr>
        <w:t>hospitalisation;</w:t>
      </w:r>
      <w:r w:rsidRPr="00611340">
        <w:rPr>
          <w:rFonts w:eastAsia="Times New Roman"/>
          <w:color w:val="000000"/>
        </w:rPr>
        <w:t xml:space="preserve"> </w:t>
      </w:r>
      <w:r w:rsidR="000B48EA" w:rsidRPr="00611340">
        <w:rPr>
          <w:rFonts w:eastAsia="Times New Roman"/>
          <w:color w:val="000000"/>
        </w:rPr>
        <w:t>its</w:t>
      </w:r>
      <w:r w:rsidRPr="00611340">
        <w:rPr>
          <w:rFonts w:eastAsia="Times New Roman"/>
          <w:color w:val="000000"/>
        </w:rPr>
        <w:t xml:space="preserve"> relative costs are lower and </w:t>
      </w:r>
      <w:r w:rsidR="000B48EA" w:rsidRPr="00611340">
        <w:rPr>
          <w:rFonts w:eastAsia="Times New Roman"/>
          <w:color w:val="000000"/>
        </w:rPr>
        <w:t>it</w:t>
      </w:r>
      <w:r w:rsidRPr="00611340">
        <w:rPr>
          <w:rFonts w:eastAsia="Times New Roman"/>
          <w:color w:val="000000"/>
        </w:rPr>
        <w:t xml:space="preserve"> respect</w:t>
      </w:r>
      <w:r w:rsidR="000B48EA" w:rsidRPr="00611340">
        <w:rPr>
          <w:rFonts w:eastAsia="Times New Roman"/>
          <w:color w:val="000000"/>
        </w:rPr>
        <w:t>s</w:t>
      </w:r>
      <w:r w:rsidRPr="00611340">
        <w:rPr>
          <w:rFonts w:eastAsia="Times New Roman"/>
          <w:color w:val="000000"/>
        </w:rPr>
        <w:t xml:space="preserve"> </w:t>
      </w:r>
      <w:r w:rsidR="000B48EA" w:rsidRPr="00611340">
        <w:rPr>
          <w:rFonts w:eastAsia="Times New Roman"/>
          <w:color w:val="000000"/>
        </w:rPr>
        <w:t>patients’</w:t>
      </w:r>
      <w:r w:rsidRPr="00611340">
        <w:rPr>
          <w:rFonts w:eastAsia="Times New Roman"/>
          <w:color w:val="000000"/>
        </w:rPr>
        <w:t xml:space="preserve"> preference </w:t>
      </w:r>
      <w:r w:rsidR="000B48EA" w:rsidRPr="00611340">
        <w:rPr>
          <w:rFonts w:eastAsia="Times New Roman"/>
          <w:color w:val="000000"/>
        </w:rPr>
        <w:t>to stay</w:t>
      </w:r>
      <w:r w:rsidRPr="00611340">
        <w:rPr>
          <w:rFonts w:eastAsia="Times New Roman"/>
          <w:color w:val="000000"/>
        </w:rPr>
        <w:t xml:space="preserve"> at home. </w:t>
      </w:r>
      <w:r w:rsidR="000B48EA" w:rsidRPr="00611340">
        <w:rPr>
          <w:rFonts w:eastAsia="Times New Roman"/>
          <w:color w:val="000000"/>
        </w:rPr>
        <w:t xml:space="preserve">The cost of hospital at home is shared between SHI covering a </w:t>
      </w:r>
      <w:r w:rsidRPr="00611340">
        <w:rPr>
          <w:rFonts w:eastAsia="Times New Roman"/>
          <w:color w:val="000000"/>
        </w:rPr>
        <w:t>minimum of 80% and</w:t>
      </w:r>
      <w:r w:rsidR="000B48EA" w:rsidRPr="00611340">
        <w:rPr>
          <w:rFonts w:eastAsia="Times New Roman"/>
          <w:color w:val="000000"/>
        </w:rPr>
        <w:t xml:space="preserve"> CHI;</w:t>
      </w:r>
      <w:r w:rsidRPr="00611340">
        <w:rPr>
          <w:rFonts w:eastAsia="Times New Roman"/>
          <w:color w:val="000000"/>
        </w:rPr>
        <w:t xml:space="preserve"> in contrast to classic hospital stays there are not </w:t>
      </w:r>
      <w:r w:rsidR="000B48EA" w:rsidRPr="00611340">
        <w:rPr>
          <w:rFonts w:eastAsia="Times New Roman"/>
          <w:color w:val="000000"/>
        </w:rPr>
        <w:t>accommodation</w:t>
      </w:r>
      <w:r w:rsidRPr="00611340">
        <w:rPr>
          <w:rFonts w:eastAsia="Times New Roman"/>
          <w:color w:val="000000"/>
        </w:rPr>
        <w:t xml:space="preserve"> costs. </w:t>
      </w:r>
    </w:p>
    <w:p w14:paraId="543EB550" w14:textId="32B38450" w:rsidR="000E3F7B" w:rsidRPr="00611340" w:rsidRDefault="000B48EA" w:rsidP="005B7DFC">
      <w:pPr>
        <w:pBdr>
          <w:top w:val="nil"/>
          <w:left w:val="nil"/>
          <w:bottom w:val="nil"/>
          <w:right w:val="nil"/>
          <w:between w:val="nil"/>
        </w:pBdr>
        <w:ind w:firstLine="284"/>
        <w:jc w:val="both"/>
        <w:rPr>
          <w:rFonts w:eastAsia="Times New Roman"/>
          <w:color w:val="000000"/>
        </w:rPr>
      </w:pPr>
      <w:r w:rsidRPr="00611340">
        <w:rPr>
          <w:rFonts w:eastAsia="Times New Roman"/>
          <w:color w:val="000000"/>
        </w:rPr>
        <w:t>Dating back to the 1960s, hospital at home only took off after 2004, following a reform of its funding to a DRG based system. Most LFSS (2000, 2004, 2006, 2008, 2013 and 2015)</w:t>
      </w:r>
      <w:r w:rsidR="000E3F7B" w:rsidRPr="00611340">
        <w:rPr>
          <w:rFonts w:eastAsia="Times New Roman"/>
          <w:color w:val="000000"/>
        </w:rPr>
        <w:t xml:space="preserve"> </w:t>
      </w:r>
      <w:r w:rsidRPr="00611340">
        <w:rPr>
          <w:rFonts w:eastAsia="Times New Roman"/>
          <w:color w:val="000000"/>
        </w:rPr>
        <w:t>have</w:t>
      </w:r>
      <w:r w:rsidR="000E3F7B" w:rsidRPr="00611340">
        <w:rPr>
          <w:rFonts w:eastAsia="Times New Roman"/>
          <w:color w:val="000000"/>
        </w:rPr>
        <w:t xml:space="preserve"> sought to </w:t>
      </w:r>
      <w:r w:rsidRPr="00611340">
        <w:rPr>
          <w:rFonts w:eastAsia="Times New Roman"/>
          <w:color w:val="000000"/>
        </w:rPr>
        <w:t>encourage</w:t>
      </w:r>
      <w:r w:rsidR="000E3F7B" w:rsidRPr="00611340">
        <w:rPr>
          <w:rFonts w:eastAsia="Times New Roman"/>
          <w:color w:val="000000"/>
        </w:rPr>
        <w:t xml:space="preserve"> </w:t>
      </w:r>
      <w:r w:rsidRPr="00611340">
        <w:rPr>
          <w:rFonts w:eastAsia="Times New Roman"/>
          <w:color w:val="000000"/>
        </w:rPr>
        <w:t>the</w:t>
      </w:r>
      <w:r w:rsidR="000E3F7B" w:rsidRPr="00611340">
        <w:rPr>
          <w:rFonts w:eastAsia="Times New Roman"/>
          <w:color w:val="000000"/>
        </w:rPr>
        <w:t xml:space="preserve"> </w:t>
      </w:r>
      <w:r w:rsidRPr="00611340">
        <w:rPr>
          <w:rFonts w:eastAsia="Times New Roman"/>
          <w:color w:val="000000"/>
        </w:rPr>
        <w:t>generalisation</w:t>
      </w:r>
      <w:r w:rsidR="000E3F7B" w:rsidRPr="00611340">
        <w:rPr>
          <w:rFonts w:eastAsia="Times New Roman"/>
          <w:color w:val="000000"/>
        </w:rPr>
        <w:t xml:space="preserve"> </w:t>
      </w:r>
      <w:r w:rsidRPr="00611340">
        <w:rPr>
          <w:rFonts w:eastAsia="Times New Roman"/>
          <w:color w:val="000000"/>
        </w:rPr>
        <w:t>of hospital at home because it is perceived as a lever to increase the efficiency of hospital expenditures</w:t>
      </w:r>
      <w:r w:rsidR="000E3F7B" w:rsidRPr="00611340">
        <w:rPr>
          <w:rFonts w:eastAsia="Times New Roman"/>
          <w:color w:val="000000"/>
        </w:rPr>
        <w:t xml:space="preserve">. </w:t>
      </w:r>
    </w:p>
    <w:p w14:paraId="66A438D9" w14:textId="581591A4" w:rsidR="0014739F" w:rsidRPr="00611340" w:rsidRDefault="0014739F" w:rsidP="000E3F7B">
      <w:pPr>
        <w:pBdr>
          <w:top w:val="nil"/>
          <w:left w:val="nil"/>
          <w:bottom w:val="nil"/>
          <w:right w:val="nil"/>
          <w:between w:val="nil"/>
        </w:pBdr>
        <w:ind w:firstLine="284"/>
        <w:jc w:val="both"/>
        <w:rPr>
          <w:rFonts w:eastAsia="Times New Roman"/>
          <w:color w:val="000000"/>
        </w:rPr>
      </w:pPr>
    </w:p>
    <w:p w14:paraId="7ADA4369" w14:textId="154795D7" w:rsidR="0014739F" w:rsidRPr="007A5BE7" w:rsidRDefault="00B72784" w:rsidP="007A5BE7">
      <w:pPr>
        <w:pStyle w:val="Titre2"/>
        <w:rPr>
          <w:rFonts w:ascii="Times New Roman" w:hAnsi="Times New Roman" w:cs="Times New Roman"/>
        </w:rPr>
      </w:pPr>
      <w:r w:rsidRPr="007A5BE7">
        <w:rPr>
          <w:rFonts w:ascii="Times New Roman" w:hAnsi="Times New Roman" w:cs="Times New Roman"/>
        </w:rPr>
        <w:t xml:space="preserve">Sustainability in </w:t>
      </w:r>
      <w:r w:rsidR="0014739F" w:rsidRPr="007A5BE7">
        <w:rPr>
          <w:rFonts w:ascii="Times New Roman" w:hAnsi="Times New Roman" w:cs="Times New Roman"/>
        </w:rPr>
        <w:t>pharmaceuticals</w:t>
      </w:r>
    </w:p>
    <w:p w14:paraId="190A5A08" w14:textId="4144D219" w:rsidR="00E44A1E" w:rsidRPr="00611340" w:rsidRDefault="00062BD6" w:rsidP="00E44A1E">
      <w:pPr>
        <w:ind w:firstLine="284"/>
        <w:jc w:val="both"/>
      </w:pPr>
      <w:r w:rsidRPr="00611340">
        <w:t>P</w:t>
      </w:r>
      <w:r w:rsidR="00E44A1E" w:rsidRPr="00611340">
        <w:t xml:space="preserve">harmaceuticals represent about 14% of the total </w:t>
      </w:r>
      <w:r w:rsidR="004307DF">
        <w:t xml:space="preserve">HCE </w:t>
      </w:r>
      <w:r w:rsidR="00E44A1E" w:rsidRPr="00611340">
        <w:t xml:space="preserve">in France, </w:t>
      </w:r>
      <w:r w:rsidRPr="00611340">
        <w:t>their</w:t>
      </w:r>
      <w:r w:rsidR="00E44A1E" w:rsidRPr="00611340">
        <w:t xml:space="preserve"> </w:t>
      </w:r>
      <w:r w:rsidR="004307DF">
        <w:t>expenses</w:t>
      </w:r>
      <w:r w:rsidR="004307DF" w:rsidRPr="00611340">
        <w:t xml:space="preserve"> </w:t>
      </w:r>
      <w:r w:rsidR="00E44A1E" w:rsidRPr="00611340">
        <w:t xml:space="preserve">are predominantly financed through </w:t>
      </w:r>
      <w:r w:rsidR="004307DF">
        <w:t>SHI</w:t>
      </w:r>
      <w:r w:rsidR="000B510C" w:rsidRPr="00611340">
        <w:t xml:space="preserve"> </w:t>
      </w:r>
      <w:r w:rsidR="00E44A1E" w:rsidRPr="00611340">
        <w:t>and concern prescribed drugs. The co-payments for pharmaceuticals are low with households contributing on average less than 15% of the expenditure.</w:t>
      </w:r>
    </w:p>
    <w:p w14:paraId="3D2CAC8A" w14:textId="6537B7A2" w:rsidR="00E44A1E" w:rsidRPr="00611340" w:rsidRDefault="00E44A1E" w:rsidP="00E44A1E">
      <w:pPr>
        <w:ind w:firstLine="284"/>
        <w:jc w:val="both"/>
      </w:pPr>
      <w:r w:rsidRPr="00611340">
        <w:t xml:space="preserve">Over the years, the French government has used standard policies to encourage rational use: promoting the use of less expensive alternatives, optimising value for money in the provision of pharmaceuticals, and </w:t>
      </w:r>
      <w:r w:rsidR="00062BD6" w:rsidRPr="00611340">
        <w:t>negotiating</w:t>
      </w:r>
      <w:r w:rsidR="00F94306" w:rsidRPr="00611340">
        <w:t xml:space="preserve"> drug pricing.</w:t>
      </w:r>
    </w:p>
    <w:p w14:paraId="75E3F67B" w14:textId="77777777" w:rsidR="00E44A1E" w:rsidRPr="00611340" w:rsidRDefault="00E44A1E" w:rsidP="00E44A1E">
      <w:pPr>
        <w:ind w:firstLine="284"/>
        <w:jc w:val="both"/>
      </w:pPr>
    </w:p>
    <w:p w14:paraId="4573D068" w14:textId="77777777" w:rsidR="00E44A1E" w:rsidRPr="007A5BE7" w:rsidRDefault="00E44A1E" w:rsidP="007A5BE7">
      <w:pPr>
        <w:pStyle w:val="Titre2"/>
        <w:rPr>
          <w:rFonts w:ascii="Times New Roman" w:hAnsi="Times New Roman" w:cs="Times New Roman"/>
        </w:rPr>
      </w:pPr>
      <w:r w:rsidRPr="007A5BE7">
        <w:rPr>
          <w:rFonts w:ascii="Times New Roman" w:hAnsi="Times New Roman" w:cs="Times New Roman"/>
        </w:rPr>
        <w:t>The use of generic drugs</w:t>
      </w:r>
    </w:p>
    <w:p w14:paraId="070F0C36" w14:textId="0CD1126E" w:rsidR="00E44A1E" w:rsidRPr="00611340" w:rsidRDefault="00E44A1E" w:rsidP="00E44A1E">
      <w:pPr>
        <w:ind w:firstLine="284"/>
        <w:jc w:val="both"/>
      </w:pPr>
      <w:r w:rsidRPr="00611340">
        <w:t>While nowadays generics and bio</w:t>
      </w:r>
      <w:r w:rsidR="000B510C" w:rsidRPr="00611340">
        <w:t>-</w:t>
      </w:r>
      <w:proofErr w:type="spellStart"/>
      <w:r w:rsidRPr="00611340">
        <w:t>similars</w:t>
      </w:r>
      <w:proofErr w:type="spellEnd"/>
      <w:r w:rsidRPr="00611340">
        <w:t xml:space="preserve"> play a major role in the regulation of pharmaceuticals expenses in most health systems, France has been slow</w:t>
      </w:r>
      <w:r w:rsidR="00056144">
        <w:t xml:space="preserve"> in</w:t>
      </w:r>
      <w:r w:rsidRPr="00611340">
        <w:t xml:space="preserve"> </w:t>
      </w:r>
      <w:r w:rsidR="007C497D" w:rsidRPr="00611340">
        <w:t xml:space="preserve">adopting </w:t>
      </w:r>
      <w:r w:rsidRPr="00611340">
        <w:t xml:space="preserve">generics. It is in the late </w:t>
      </w:r>
      <w:r w:rsidR="00056144">
        <w:t>19</w:t>
      </w:r>
      <w:r w:rsidRPr="00611340">
        <w:t>90s that the French Medicines Agency has facilitated the increased use of generics. Since 1999, pharmacists are authorized to substitute according to some precise rules laid down by the legislator: the pharmaceutical dispensed by substitution must belong to the same generic group as the prescribed specialty</w:t>
      </w:r>
      <w:r w:rsidR="002C17F8">
        <w:t>(?)</w:t>
      </w:r>
      <w:r w:rsidRPr="00611340">
        <w:t xml:space="preserve">; the doctor has not </w:t>
      </w:r>
      <w:r w:rsidR="002C17F8">
        <w:t xml:space="preserve">have </w:t>
      </w:r>
      <w:r w:rsidRPr="00611340">
        <w:t xml:space="preserve">specified "Not substitutable" on the prescription; the substitution </w:t>
      </w:r>
      <w:r w:rsidR="002C17F8">
        <w:t>must</w:t>
      </w:r>
      <w:r w:rsidR="002C17F8" w:rsidRPr="00611340">
        <w:t xml:space="preserve"> </w:t>
      </w:r>
      <w:r w:rsidRPr="00611340">
        <w:t>not entail any additional expense</w:t>
      </w:r>
      <w:r w:rsidR="002C17F8">
        <w:t>s</w:t>
      </w:r>
      <w:r w:rsidRPr="00611340">
        <w:t xml:space="preserve"> for health insurance. Additionally, since 1</w:t>
      </w:r>
      <w:r w:rsidRPr="00646C0D">
        <w:rPr>
          <w:vertAlign w:val="superscript"/>
        </w:rPr>
        <w:t>st</w:t>
      </w:r>
      <w:r w:rsidRPr="00611340">
        <w:t xml:space="preserve"> of January 2015, any healthcare professional prescribing drugs must use an International </w:t>
      </w:r>
      <w:r w:rsidR="00062BD6" w:rsidRPr="00611340">
        <w:t>Non-proprietary</w:t>
      </w:r>
      <w:r w:rsidRPr="00611340">
        <w:t xml:space="preserve"> </w:t>
      </w:r>
      <w:r w:rsidR="001D5663" w:rsidRPr="00611340">
        <w:t>Name</w:t>
      </w:r>
      <w:r w:rsidRPr="00611340">
        <w:t xml:space="preserve"> (INN), which facilitates the identification of pharmaceutical substances or active pharmaceutical ingredients. It was estimated that between 2010 and 2014, more than seven </w:t>
      </w:r>
      <w:r w:rsidR="00CD0D21" w:rsidRPr="00611340">
        <w:t>billion</w:t>
      </w:r>
      <w:r w:rsidRPr="00611340">
        <w:t xml:space="preserve"> of euros had been saved in France because of the substitution with generics</w:t>
      </w:r>
      <w:r w:rsidRPr="00611340">
        <w:rPr>
          <w:rStyle w:val="Appelnotedebasdep"/>
        </w:rPr>
        <w:footnoteReference w:id="2"/>
      </w:r>
      <w:r w:rsidRPr="00611340">
        <w:t xml:space="preserve">. Despite an increasing use of generics, France is still behind most of its European counterparts regarding the share of generics among reimbursed pharmaceuticals; it only represents 37% </w:t>
      </w:r>
      <w:r w:rsidR="002C17F8">
        <w:t>compared to</w:t>
      </w:r>
      <w:r w:rsidRPr="00611340">
        <w:t xml:space="preserve"> 80% in Germany and 83% in the UK. </w:t>
      </w:r>
      <w:r w:rsidR="00642005">
        <w:t xml:space="preserve">The low uptake of generics can be explained by the average cost of a standard unit of generic drugs </w:t>
      </w:r>
      <w:r w:rsidR="007D616B">
        <w:t xml:space="preserve">being </w:t>
      </w:r>
      <w:r w:rsidR="00642005">
        <w:t>more expensive in France than in other countries: it is 15 euros cents in France versus 12 cents in Germany and 7 cents in UK and the Netherlands</w:t>
      </w:r>
      <w:r w:rsidR="00642005" w:rsidRPr="00642005">
        <w:t xml:space="preserve"> </w:t>
      </w:r>
      <w:r w:rsidR="00642005">
        <w:t>(</w:t>
      </w:r>
      <w:proofErr w:type="spellStart"/>
      <w:r w:rsidR="00642005">
        <w:t>Pilorge</w:t>
      </w:r>
      <w:proofErr w:type="spellEnd"/>
      <w:r w:rsidR="00642005">
        <w:t xml:space="preserve">, 2016). Moreover, despite </w:t>
      </w:r>
      <w:r w:rsidR="00642005" w:rsidRPr="00611340">
        <w:t>pay-for-performance schemes</w:t>
      </w:r>
      <w:r w:rsidR="00642005">
        <w:t xml:space="preserve">, French GPs prescribe more expensive drugs than their counterparts in neighbouring countries do. </w:t>
      </w:r>
      <w:r w:rsidR="00AE1C0F">
        <w:t>Since p</w:t>
      </w:r>
      <w:r w:rsidRPr="00611340">
        <w:t xml:space="preserve">harmacists are provided with financial incentives from </w:t>
      </w:r>
      <w:r w:rsidR="000B510C" w:rsidRPr="00611340">
        <w:t>SHI</w:t>
      </w:r>
      <w:r w:rsidRPr="00611340">
        <w:t xml:space="preserve"> to substitute </w:t>
      </w:r>
      <w:r w:rsidR="00642005">
        <w:t>princeps drugs with generics at the point of dispensing</w:t>
      </w:r>
      <w:r w:rsidRPr="00611340">
        <w:t xml:space="preserve">; patients are penalised when they refuse their prescription </w:t>
      </w:r>
      <w:r w:rsidR="00D72021" w:rsidRPr="00611340">
        <w:t>to be substituted with generics and</w:t>
      </w:r>
      <w:r w:rsidRPr="00611340">
        <w:t xml:space="preserve"> have to make a cash advance to pay for their medicines. </w:t>
      </w:r>
    </w:p>
    <w:p w14:paraId="675432B4" w14:textId="77777777" w:rsidR="00E44A1E" w:rsidRPr="00611340" w:rsidRDefault="00E44A1E" w:rsidP="00E44A1E">
      <w:pPr>
        <w:ind w:firstLine="284"/>
        <w:jc w:val="both"/>
      </w:pPr>
    </w:p>
    <w:p w14:paraId="242A2159" w14:textId="594447DB" w:rsidR="00E44A1E" w:rsidRPr="00611340" w:rsidRDefault="00E44A1E" w:rsidP="00E44A1E">
      <w:pPr>
        <w:ind w:firstLine="284"/>
        <w:jc w:val="both"/>
      </w:pPr>
      <w:r w:rsidRPr="00611340">
        <w:t xml:space="preserve">A national action plan favouring an increased use of generics is still </w:t>
      </w:r>
      <w:r w:rsidR="00062BD6" w:rsidRPr="00611340">
        <w:t>on going</w:t>
      </w:r>
      <w:r w:rsidRPr="00611340">
        <w:t xml:space="preserve"> in France with the aim to generate additional savings to </w:t>
      </w:r>
      <w:r w:rsidR="007D616B">
        <w:t>SHI</w:t>
      </w:r>
      <w:r w:rsidR="00D72021" w:rsidRPr="00611340">
        <w:t>.</w:t>
      </w:r>
      <w:r w:rsidRPr="00611340">
        <w:t xml:space="preserve"> The 2019 PLFSS will tackle further patients refusing substitution with generics, using a reimbursement rate based on the price of the generics. </w:t>
      </w:r>
    </w:p>
    <w:p w14:paraId="7F4E13C4" w14:textId="77777777" w:rsidR="00E44A1E" w:rsidRPr="00611340" w:rsidRDefault="00E44A1E" w:rsidP="00E44A1E">
      <w:pPr>
        <w:ind w:firstLine="284"/>
        <w:jc w:val="both"/>
        <w:rPr>
          <w:highlight w:val="yellow"/>
        </w:rPr>
      </w:pPr>
    </w:p>
    <w:p w14:paraId="71594E7F" w14:textId="77777777" w:rsidR="00E44A1E" w:rsidRPr="007A5BE7" w:rsidRDefault="00E44A1E" w:rsidP="007A5BE7">
      <w:pPr>
        <w:pStyle w:val="Titre3"/>
        <w:rPr>
          <w:rFonts w:ascii="Times New Roman" w:hAnsi="Times New Roman" w:cs="Times New Roman"/>
        </w:rPr>
      </w:pPr>
      <w:r w:rsidRPr="007A5BE7">
        <w:rPr>
          <w:rFonts w:ascii="Times New Roman" w:hAnsi="Times New Roman" w:cs="Times New Roman"/>
        </w:rPr>
        <w:t xml:space="preserve">A reimbursement based on the added therapeutic value </w:t>
      </w:r>
    </w:p>
    <w:p w14:paraId="0A254790" w14:textId="2314356A" w:rsidR="00E44A1E" w:rsidRPr="00611340" w:rsidRDefault="00E44A1E" w:rsidP="00E44A1E">
      <w:pPr>
        <w:ind w:firstLine="284"/>
        <w:jc w:val="both"/>
      </w:pPr>
      <w:r w:rsidRPr="00611340">
        <w:t xml:space="preserve">In order to be </w:t>
      </w:r>
      <w:r w:rsidR="009A732E" w:rsidRPr="00611340">
        <w:t>c</w:t>
      </w:r>
      <w:r w:rsidR="00CF38D4">
        <w:t>o</w:t>
      </w:r>
      <w:r w:rsidR="009A732E" w:rsidRPr="00611340">
        <w:t>vered</w:t>
      </w:r>
      <w:r w:rsidRPr="00611340">
        <w:t xml:space="preserve"> by </w:t>
      </w:r>
      <w:r w:rsidR="000B510C" w:rsidRPr="00611340">
        <w:t>social</w:t>
      </w:r>
      <w:r w:rsidRPr="00611340">
        <w:t xml:space="preserve"> health insurance, drugs must be registered on the List of Reimbursable Drugs, which is issued by the French Transparency Committee</w:t>
      </w:r>
      <w:r w:rsidRPr="00611340">
        <w:rPr>
          <w:rStyle w:val="Appelnotedebasdep"/>
        </w:rPr>
        <w:footnoteReference w:id="3"/>
      </w:r>
      <w:r w:rsidRPr="00611340">
        <w:t xml:space="preserve">. The different </w:t>
      </w:r>
      <w:r w:rsidR="0084231E" w:rsidRPr="00611340">
        <w:t>insurance</w:t>
      </w:r>
      <w:r w:rsidRPr="00611340">
        <w:t xml:space="preserve"> rates of pharmaceuticals in France are defined according to the drug effectiveness and the severity of the disease</w:t>
      </w:r>
      <w:r w:rsidR="00886C65">
        <w:t>,</w:t>
      </w:r>
      <w:r w:rsidRPr="00611340">
        <w:t xml:space="preserve"> and can be of 100%, 65%, 30%, 15%, or 0%. In 1999, the French Transparency Committee led a comprehensive review of the therapeutic value (called the </w:t>
      </w:r>
      <w:r w:rsidR="003B3999" w:rsidRPr="0015675E">
        <w:rPr>
          <w:i/>
          <w:iCs/>
        </w:rPr>
        <w:t>S</w:t>
      </w:r>
      <w:r w:rsidRPr="00611340">
        <w:rPr>
          <w:i/>
        </w:rPr>
        <w:t xml:space="preserve">ervice </w:t>
      </w:r>
      <w:proofErr w:type="spellStart"/>
      <w:r w:rsidRPr="00611340">
        <w:rPr>
          <w:i/>
        </w:rPr>
        <w:t>médical</w:t>
      </w:r>
      <w:proofErr w:type="spellEnd"/>
      <w:r w:rsidRPr="00611340">
        <w:rPr>
          <w:i/>
        </w:rPr>
        <w:t xml:space="preserve"> </w:t>
      </w:r>
      <w:proofErr w:type="spellStart"/>
      <w:r w:rsidRPr="00611340">
        <w:rPr>
          <w:i/>
        </w:rPr>
        <w:t>rendu</w:t>
      </w:r>
      <w:proofErr w:type="spellEnd"/>
      <w:r w:rsidRPr="00611340">
        <w:t xml:space="preserve"> </w:t>
      </w:r>
      <w:r w:rsidR="00A16F6C">
        <w:t xml:space="preserve">- </w:t>
      </w:r>
      <w:r w:rsidRPr="00611340">
        <w:t xml:space="preserve">SMR)) of all the drugs reimbursed by the French </w:t>
      </w:r>
      <w:r w:rsidR="003B3999" w:rsidRPr="00611340">
        <w:t>SHI</w:t>
      </w:r>
      <w:r w:rsidRPr="00611340">
        <w:t xml:space="preserve"> in order to contain health-spending growth</w:t>
      </w:r>
      <w:r w:rsidR="00AE1C0F">
        <w:rPr>
          <w:rStyle w:val="Appelnotedebasdep"/>
        </w:rPr>
        <w:footnoteReference w:id="4"/>
      </w:r>
      <w:r w:rsidRPr="00611340">
        <w:t>. Following the review, the Committee recommended removing or reduc</w:t>
      </w:r>
      <w:r w:rsidR="00B3060B" w:rsidRPr="00611340">
        <w:t>ing</w:t>
      </w:r>
      <w:r w:rsidRPr="00611340">
        <w:t xml:space="preserve"> the </w:t>
      </w:r>
      <w:r w:rsidR="00B3060B" w:rsidRPr="00611340">
        <w:t>insurance</w:t>
      </w:r>
      <w:r w:rsidRPr="00611340">
        <w:t xml:space="preserve"> rate of a large sample of drugs from the reimbursement list that had an insufficient SMR. Drugs that were removed from the reimbursement list were still available over-the-counter but were not eligible for reimbursement even if prescribed. This kind of reforms typically aims to ensure the </w:t>
      </w:r>
      <w:r w:rsidRPr="00611340">
        <w:lastRenderedPageBreak/>
        <w:t xml:space="preserve">value for money in pharmaceutical coverage to achieving efficient and sustainable health care systems. </w:t>
      </w:r>
    </w:p>
    <w:p w14:paraId="533728AB" w14:textId="77777777" w:rsidR="00E44A1E" w:rsidRPr="00611340" w:rsidRDefault="00E44A1E" w:rsidP="00E44A1E">
      <w:pPr>
        <w:ind w:firstLine="284"/>
        <w:jc w:val="both"/>
      </w:pPr>
    </w:p>
    <w:p w14:paraId="061FFB4C" w14:textId="11C375A1" w:rsidR="00E44A1E" w:rsidRPr="00611340" w:rsidRDefault="00E44A1E" w:rsidP="00E44A1E">
      <w:pPr>
        <w:ind w:firstLine="284"/>
        <w:jc w:val="both"/>
      </w:pPr>
      <w:r w:rsidRPr="00611340">
        <w:t xml:space="preserve">This optimisation of the </w:t>
      </w:r>
      <w:r w:rsidR="00031ACA">
        <w:t xml:space="preserve">pharmaceutical </w:t>
      </w:r>
      <w:r w:rsidRPr="00611340">
        <w:t xml:space="preserve">expenses based on the added </w:t>
      </w:r>
      <w:r w:rsidR="00031ACA">
        <w:t xml:space="preserve">therapeutic </w:t>
      </w:r>
      <w:r w:rsidRPr="00611340">
        <w:t>value led to a direct decrease in the number of prescriptions of th</w:t>
      </w:r>
      <w:r w:rsidR="00031ACA">
        <w:t>e drugs that were classified</w:t>
      </w:r>
      <w:r w:rsidR="00763119">
        <w:t xml:space="preserve"> as </w:t>
      </w:r>
      <w:r w:rsidR="00886C65">
        <w:t xml:space="preserve">providing </w:t>
      </w:r>
      <w:r w:rsidR="00763119">
        <w:t xml:space="preserve">minor or no improvement, and this was </w:t>
      </w:r>
      <w:r w:rsidRPr="00611340">
        <w:t>not fully compensated by sales over-the-counter.</w:t>
      </w:r>
      <w:r w:rsidR="00763119">
        <w:t xml:space="preserve"> </w:t>
      </w:r>
      <w:r w:rsidR="00763119" w:rsidRPr="00611340">
        <w:t xml:space="preserve">Moreover, it </w:t>
      </w:r>
      <w:r w:rsidR="00763119">
        <w:t xml:space="preserve">appeared </w:t>
      </w:r>
      <w:r w:rsidR="00763119" w:rsidRPr="00611340">
        <w:t xml:space="preserve">that doctors substituted </w:t>
      </w:r>
      <w:r w:rsidR="00763119">
        <w:t xml:space="preserve">de-reimbursed drugs </w:t>
      </w:r>
      <w:r w:rsidR="00763119" w:rsidRPr="00611340">
        <w:t>with drugs that were being reimbursed when possible.</w:t>
      </w:r>
      <w:r w:rsidR="00763119">
        <w:t xml:space="preserve"> </w:t>
      </w:r>
      <w:proofErr w:type="spellStart"/>
      <w:r w:rsidR="00763119">
        <w:t>Dumontaux</w:t>
      </w:r>
      <w:proofErr w:type="spellEnd"/>
      <w:r w:rsidR="00763119">
        <w:t xml:space="preserve"> and </w:t>
      </w:r>
      <w:proofErr w:type="spellStart"/>
      <w:r w:rsidR="00763119">
        <w:t>Pichetti</w:t>
      </w:r>
      <w:proofErr w:type="spellEnd"/>
      <w:r w:rsidR="00763119">
        <w:t xml:space="preserve"> (2009) looked into the case of venous </w:t>
      </w:r>
      <w:r w:rsidR="009709EE">
        <w:t>tone</w:t>
      </w:r>
      <w:r w:rsidR="00763119">
        <w:t xml:space="preserve"> </w:t>
      </w:r>
      <w:r w:rsidR="009709EE">
        <w:t>treatments</w:t>
      </w:r>
      <w:r w:rsidR="00763119">
        <w:t xml:space="preserve">, which reimbursement rate reduced from 35% to 15% between 2006 and 2008 and to 0% afterwards. They showed that </w:t>
      </w:r>
      <w:r w:rsidR="00D7451F">
        <w:t xml:space="preserve">two thirds of </w:t>
      </w:r>
      <w:r w:rsidR="00763119">
        <w:t>patients have continued using veno</w:t>
      </w:r>
      <w:r w:rsidR="009709EE">
        <w:t>us treatment</w:t>
      </w:r>
      <w:r w:rsidR="00763119">
        <w:t xml:space="preserve"> but prescribed quantities reduced.</w:t>
      </w:r>
      <w:r w:rsidRPr="00611340">
        <w:t xml:space="preserve"> </w:t>
      </w:r>
    </w:p>
    <w:p w14:paraId="13F8378D" w14:textId="77777777" w:rsidR="00E44A1E" w:rsidRPr="00611340" w:rsidRDefault="00E44A1E" w:rsidP="00E44A1E">
      <w:pPr>
        <w:ind w:firstLine="284"/>
        <w:jc w:val="both"/>
      </w:pPr>
    </w:p>
    <w:p w14:paraId="3477E4C1" w14:textId="77777777" w:rsidR="00E44A1E" w:rsidRPr="007A5BE7" w:rsidRDefault="00E44A1E" w:rsidP="007A5BE7">
      <w:pPr>
        <w:pStyle w:val="Titre3"/>
        <w:rPr>
          <w:rFonts w:ascii="Times New Roman" w:hAnsi="Times New Roman" w:cs="Times New Roman"/>
        </w:rPr>
      </w:pPr>
      <w:r w:rsidRPr="007A5BE7">
        <w:rPr>
          <w:rFonts w:ascii="Times New Roman" w:hAnsi="Times New Roman" w:cs="Times New Roman"/>
        </w:rPr>
        <w:t>Tackling overuse: the case of antibiotics</w:t>
      </w:r>
    </w:p>
    <w:p w14:paraId="7D1502B1" w14:textId="587120EB" w:rsidR="00E44A1E" w:rsidRPr="00611340" w:rsidRDefault="00E44A1E" w:rsidP="00E44A1E">
      <w:pPr>
        <w:pBdr>
          <w:top w:val="nil"/>
          <w:left w:val="nil"/>
          <w:bottom w:val="nil"/>
          <w:right w:val="nil"/>
          <w:between w:val="nil"/>
        </w:pBdr>
        <w:ind w:firstLine="284"/>
        <w:jc w:val="both"/>
      </w:pPr>
      <w:r w:rsidRPr="00611340">
        <w:rPr>
          <w:rFonts w:eastAsia="Times New Roman"/>
          <w:color w:val="000000"/>
        </w:rPr>
        <w:t xml:space="preserve">Since 2000, France has tackled antibiotics overuse </w:t>
      </w:r>
      <w:r w:rsidRPr="00611340">
        <w:t>and inappropriate use</w:t>
      </w:r>
      <w:r w:rsidRPr="00611340">
        <w:rPr>
          <w:rFonts w:eastAsia="Times New Roman"/>
          <w:color w:val="000000"/>
        </w:rPr>
        <w:t xml:space="preserve"> raising awareness through public health campaigning and better-informed conversations between providers and patients</w:t>
      </w:r>
      <w:r w:rsidRPr="00611340">
        <w:t xml:space="preserve">. </w:t>
      </w:r>
      <w:r w:rsidR="00DD385E">
        <w:t>Over-prescribing an</w:t>
      </w:r>
      <w:r w:rsidRPr="00611340">
        <w:t xml:space="preserve">tibiotics </w:t>
      </w:r>
      <w:r w:rsidR="00DD385E">
        <w:t>w</w:t>
      </w:r>
      <w:r w:rsidR="0015675E">
        <w:t>ere</w:t>
      </w:r>
      <w:r w:rsidR="00DD385E" w:rsidRPr="00611340">
        <w:t xml:space="preserve"> </w:t>
      </w:r>
      <w:r w:rsidRPr="00611340">
        <w:t>targeted not only because of wasted resources, but also because of the alarming consequences of antimicrobial resistance (AMR). Antimicrobial resistance was identified as a major threat to public health in 1998 (</w:t>
      </w:r>
      <w:r w:rsidR="007B0D2C" w:rsidRPr="00611340">
        <w:t>Wise et al. 1998</w:t>
      </w:r>
      <w:r w:rsidRPr="00611340">
        <w:t xml:space="preserve">), </w:t>
      </w:r>
      <w:r w:rsidR="00DD385E">
        <w:t>and</w:t>
      </w:r>
      <w:r w:rsidR="00DD385E" w:rsidRPr="00611340">
        <w:t xml:space="preserve"> </w:t>
      </w:r>
      <w:r w:rsidRPr="00611340">
        <w:t xml:space="preserve">was projected to be responsible for as many as 33 000 deaths per year in the EU alone between 2015 and 2050 (OECD, 2018). The first </w:t>
      </w:r>
      <w:r w:rsidRPr="00611340">
        <w:rPr>
          <w:i/>
        </w:rPr>
        <w:t xml:space="preserve">Plan </w:t>
      </w:r>
      <w:proofErr w:type="spellStart"/>
      <w:r w:rsidRPr="00611340">
        <w:rPr>
          <w:i/>
        </w:rPr>
        <w:t>antibiotique</w:t>
      </w:r>
      <w:proofErr w:type="spellEnd"/>
      <w:r w:rsidRPr="00611340">
        <w:t xml:space="preserve"> was a public health communication campaign aiming at encouraging good practices on the use of antibiotics whose famous motto was "</w:t>
      </w:r>
      <w:r w:rsidRPr="00611340">
        <w:rPr>
          <w:i/>
        </w:rPr>
        <w:t xml:space="preserve">Les </w:t>
      </w:r>
      <w:proofErr w:type="spellStart"/>
      <w:r w:rsidRPr="00611340">
        <w:rPr>
          <w:i/>
        </w:rPr>
        <w:t>antibiotiques</w:t>
      </w:r>
      <w:proofErr w:type="spellEnd"/>
      <w:r w:rsidRPr="00611340">
        <w:rPr>
          <w:i/>
        </w:rPr>
        <w:t xml:space="preserve">, </w:t>
      </w:r>
      <w:proofErr w:type="spellStart"/>
      <w:r w:rsidRPr="00611340">
        <w:rPr>
          <w:i/>
        </w:rPr>
        <w:t>c'est</w:t>
      </w:r>
      <w:proofErr w:type="spellEnd"/>
      <w:r w:rsidRPr="00611340">
        <w:rPr>
          <w:i/>
        </w:rPr>
        <w:t xml:space="preserve"> pas </w:t>
      </w:r>
      <w:proofErr w:type="spellStart"/>
      <w:r w:rsidRPr="00611340">
        <w:rPr>
          <w:i/>
        </w:rPr>
        <w:t>automatique</w:t>
      </w:r>
      <w:proofErr w:type="spellEnd"/>
      <w:r w:rsidRPr="00611340">
        <w:t>"</w:t>
      </w:r>
      <w:r w:rsidR="00DD385E">
        <w:t xml:space="preserve"> (which can be translated to “antibiotics are not automatic”)</w:t>
      </w:r>
      <w:r w:rsidRPr="00611340">
        <w:t>. The campaign led to a 25% reduction in the prescription of antibiotics between 200</w:t>
      </w:r>
      <w:r w:rsidR="0077275B" w:rsidRPr="00611340">
        <w:t>0</w:t>
      </w:r>
      <w:r w:rsidRPr="00611340">
        <w:t xml:space="preserve"> and 2004, especially in children (</w:t>
      </w:r>
      <w:proofErr w:type="spellStart"/>
      <w:r w:rsidR="00EA72BE" w:rsidRPr="00611340">
        <w:t>Crémieux</w:t>
      </w:r>
      <w:proofErr w:type="spellEnd"/>
      <w:r w:rsidR="00EA72BE" w:rsidRPr="00611340">
        <w:t>, 2016</w:t>
      </w:r>
      <w:r w:rsidRPr="00611340">
        <w:t>). In parallel, hospitals were asked to form a local antibiotics committee with an identified leader to provide advices and control of the antibiotic</w:t>
      </w:r>
      <w:r w:rsidR="0015675E">
        <w:t xml:space="preserve"> </w:t>
      </w:r>
      <w:r w:rsidRPr="00611340">
        <w:t>prescription</w:t>
      </w:r>
      <w:r w:rsidR="00DD385E">
        <w:t>s</w:t>
      </w:r>
      <w:r w:rsidRPr="00611340">
        <w:t xml:space="preserve"> in the hospital </w:t>
      </w:r>
      <w:r w:rsidR="0015675E">
        <w:t xml:space="preserve">which </w:t>
      </w:r>
      <w:r w:rsidR="0015675E" w:rsidRPr="00611340">
        <w:t>led</w:t>
      </w:r>
      <w:r w:rsidRPr="00611340">
        <w:t xml:space="preserve"> to a substantial reduction in antibiotics prescription in French hospitals.</w:t>
      </w:r>
    </w:p>
    <w:p w14:paraId="2A152B3A" w14:textId="77777777" w:rsidR="00E44A1E" w:rsidRPr="00611340" w:rsidRDefault="00E44A1E" w:rsidP="00E44A1E">
      <w:pPr>
        <w:ind w:firstLine="284"/>
        <w:jc w:val="both"/>
      </w:pPr>
      <w:r w:rsidRPr="00611340">
        <w:t>Following the WHO "One Health"</w:t>
      </w:r>
      <w:r w:rsidRPr="00611340">
        <w:rPr>
          <w:rStyle w:val="Appelnotedebasdep"/>
        </w:rPr>
        <w:footnoteReference w:id="5"/>
      </w:r>
      <w:r w:rsidRPr="00611340">
        <w:t>, France is pursuing efforts to combat antibiotics resistance and increase an appropriate and fair prescription of antibiotics</w:t>
      </w:r>
      <w:r w:rsidRPr="00611340">
        <w:rPr>
          <w:rStyle w:val="Appelnotedebasdep"/>
        </w:rPr>
        <w:footnoteReference w:id="6"/>
      </w:r>
      <w:r w:rsidRPr="00611340">
        <w:t>.</w:t>
      </w:r>
    </w:p>
    <w:p w14:paraId="09280B58" w14:textId="77777777" w:rsidR="00E44A1E" w:rsidRPr="00611340" w:rsidRDefault="00E44A1E" w:rsidP="00E44A1E">
      <w:pPr>
        <w:ind w:firstLine="284"/>
        <w:jc w:val="both"/>
      </w:pPr>
    </w:p>
    <w:p w14:paraId="6047D614" w14:textId="77777777" w:rsidR="00E44A1E" w:rsidRPr="007A5BE7" w:rsidRDefault="00E44A1E" w:rsidP="007A5BE7">
      <w:pPr>
        <w:pStyle w:val="Titre3"/>
        <w:rPr>
          <w:rFonts w:ascii="Times New Roman" w:hAnsi="Times New Roman" w:cs="Times New Roman"/>
        </w:rPr>
      </w:pPr>
      <w:r w:rsidRPr="007A5BE7">
        <w:rPr>
          <w:rFonts w:ascii="Times New Roman" w:hAnsi="Times New Roman" w:cs="Times New Roman"/>
        </w:rPr>
        <w:t xml:space="preserve">Drug pricing </w:t>
      </w:r>
    </w:p>
    <w:p w14:paraId="3EECB66D" w14:textId="050E8E1F" w:rsidR="00E44A1E" w:rsidRPr="00611340" w:rsidRDefault="00E44A1E" w:rsidP="00E44A1E">
      <w:pPr>
        <w:ind w:firstLine="284"/>
        <w:jc w:val="both"/>
      </w:pPr>
      <w:r w:rsidRPr="00611340">
        <w:t xml:space="preserve">France is presented with a </w:t>
      </w:r>
      <w:r w:rsidR="0048788A">
        <w:t xml:space="preserve">both </w:t>
      </w:r>
      <w:r w:rsidRPr="00611340">
        <w:t>unregulated prices for pharmaceuticals from certain specialties and controlled price for others (</w:t>
      </w:r>
      <w:proofErr w:type="spellStart"/>
      <w:r w:rsidRPr="00611340">
        <w:t>Grandfils</w:t>
      </w:r>
      <w:proofErr w:type="spellEnd"/>
      <w:r w:rsidRPr="00611340">
        <w:t xml:space="preserve">, 2008; </w:t>
      </w:r>
      <w:r w:rsidR="00EA72BE" w:rsidRPr="00611340">
        <w:t>Rachet-</w:t>
      </w:r>
      <w:proofErr w:type="spellStart"/>
      <w:r w:rsidR="00EA72BE" w:rsidRPr="00611340">
        <w:t>Jaquet</w:t>
      </w:r>
      <w:proofErr w:type="spellEnd"/>
      <w:r w:rsidR="00EA72BE" w:rsidRPr="00611340">
        <w:t xml:space="preserve"> et al. 2018</w:t>
      </w:r>
      <w:r w:rsidRPr="00611340">
        <w:t xml:space="preserve">). There is no price regulation of non-reimbursable drugs. The prices of reimbursed prescription were controlled until 2003 and were determined by negotiation between the pharmaceutical </w:t>
      </w:r>
      <w:proofErr w:type="gramStart"/>
      <w:r w:rsidRPr="00611340">
        <w:t>companies</w:t>
      </w:r>
      <w:proofErr w:type="gramEnd"/>
      <w:r w:rsidRPr="00611340">
        <w:t xml:space="preserve"> syndicate (LEEM - </w:t>
      </w:r>
      <w:r w:rsidRPr="00611340">
        <w:rPr>
          <w:i/>
        </w:rPr>
        <w:t xml:space="preserve">Les </w:t>
      </w:r>
      <w:proofErr w:type="spellStart"/>
      <w:r w:rsidR="0048788A">
        <w:rPr>
          <w:i/>
        </w:rPr>
        <w:t>E</w:t>
      </w:r>
      <w:r w:rsidRPr="00611340">
        <w:rPr>
          <w:i/>
        </w:rPr>
        <w:t>ntreprises</w:t>
      </w:r>
      <w:proofErr w:type="spellEnd"/>
      <w:r w:rsidRPr="00611340">
        <w:rPr>
          <w:i/>
        </w:rPr>
        <w:t xml:space="preserve"> du </w:t>
      </w:r>
      <w:proofErr w:type="spellStart"/>
      <w:r w:rsidR="0048788A">
        <w:rPr>
          <w:i/>
        </w:rPr>
        <w:t>M</w:t>
      </w:r>
      <w:r w:rsidRPr="00611340">
        <w:rPr>
          <w:i/>
        </w:rPr>
        <w:t>édicament</w:t>
      </w:r>
      <w:proofErr w:type="spellEnd"/>
      <w:r w:rsidRPr="00611340">
        <w:t xml:space="preserve">) and the Economic Committee for Health Products (CEPS - </w:t>
      </w:r>
      <w:proofErr w:type="spellStart"/>
      <w:r w:rsidRPr="00611340">
        <w:rPr>
          <w:i/>
        </w:rPr>
        <w:t>Comité</w:t>
      </w:r>
      <w:proofErr w:type="spellEnd"/>
      <w:r w:rsidRPr="00611340">
        <w:rPr>
          <w:i/>
        </w:rPr>
        <w:t xml:space="preserve"> </w:t>
      </w:r>
      <w:proofErr w:type="spellStart"/>
      <w:r w:rsidR="00DD4D2B">
        <w:rPr>
          <w:i/>
        </w:rPr>
        <w:t>É</w:t>
      </w:r>
      <w:r w:rsidRPr="00611340">
        <w:rPr>
          <w:i/>
        </w:rPr>
        <w:t>conomique</w:t>
      </w:r>
      <w:proofErr w:type="spellEnd"/>
      <w:r w:rsidRPr="00611340">
        <w:rPr>
          <w:i/>
        </w:rPr>
        <w:t xml:space="preserve"> des </w:t>
      </w:r>
      <w:proofErr w:type="spellStart"/>
      <w:r w:rsidR="0048788A">
        <w:rPr>
          <w:i/>
        </w:rPr>
        <w:t>P</w:t>
      </w:r>
      <w:r w:rsidRPr="00611340">
        <w:rPr>
          <w:i/>
        </w:rPr>
        <w:t>roduits</w:t>
      </w:r>
      <w:proofErr w:type="spellEnd"/>
      <w:r w:rsidRPr="00611340">
        <w:rPr>
          <w:i/>
        </w:rPr>
        <w:t xml:space="preserve"> de </w:t>
      </w:r>
      <w:r w:rsidR="0048788A">
        <w:rPr>
          <w:i/>
        </w:rPr>
        <w:t>S</w:t>
      </w:r>
      <w:r w:rsidRPr="00611340">
        <w:rPr>
          <w:i/>
        </w:rPr>
        <w:t>anté</w:t>
      </w:r>
      <w:r w:rsidRPr="00611340">
        <w:t>). The first agreement was signed in 1994 and belongs to a legal framework sin</w:t>
      </w:r>
      <w:r w:rsidR="00DD4D2B">
        <w:t>c</w:t>
      </w:r>
      <w:r w:rsidRPr="00611340">
        <w:t xml:space="preserve">e the </w:t>
      </w:r>
      <w:r w:rsidR="00027E96">
        <w:t xml:space="preserve">2003 </w:t>
      </w:r>
      <w:r w:rsidRPr="00611340">
        <w:t xml:space="preserve">LFSS. The price is set taking into account the added therapeutic value (ASMR </w:t>
      </w:r>
      <w:proofErr w:type="spellStart"/>
      <w:r w:rsidRPr="00611340">
        <w:rPr>
          <w:i/>
        </w:rPr>
        <w:t>Am</w:t>
      </w:r>
      <w:r w:rsidR="0077275B" w:rsidRPr="00611340">
        <w:rPr>
          <w:i/>
        </w:rPr>
        <w:t>é</w:t>
      </w:r>
      <w:r w:rsidRPr="00611340">
        <w:rPr>
          <w:i/>
        </w:rPr>
        <w:t>lioration</w:t>
      </w:r>
      <w:proofErr w:type="spellEnd"/>
      <w:r w:rsidRPr="00611340">
        <w:rPr>
          <w:i/>
        </w:rPr>
        <w:t xml:space="preserve"> du </w:t>
      </w:r>
      <w:r w:rsidR="00DD4D2B">
        <w:rPr>
          <w:i/>
        </w:rPr>
        <w:t>S</w:t>
      </w:r>
      <w:r w:rsidRPr="00611340">
        <w:rPr>
          <w:i/>
        </w:rPr>
        <w:t xml:space="preserve">ervice </w:t>
      </w:r>
      <w:proofErr w:type="spellStart"/>
      <w:r w:rsidR="00DD4D2B">
        <w:rPr>
          <w:i/>
        </w:rPr>
        <w:t>Médical</w:t>
      </w:r>
      <w:proofErr w:type="spellEnd"/>
      <w:r w:rsidR="00DD4D2B">
        <w:rPr>
          <w:i/>
        </w:rPr>
        <w:t xml:space="preserve"> </w:t>
      </w:r>
      <w:proofErr w:type="spellStart"/>
      <w:r w:rsidR="00DD4D2B">
        <w:rPr>
          <w:i/>
        </w:rPr>
        <w:t>R</w:t>
      </w:r>
      <w:r w:rsidRPr="00611340">
        <w:rPr>
          <w:i/>
        </w:rPr>
        <w:t>endu</w:t>
      </w:r>
      <w:proofErr w:type="spellEnd"/>
      <w:r w:rsidRPr="00611340">
        <w:t>), the price of other drugs with the same indication, actual or forecast drug sales, and anticipated or actual conditions for use of the drug</w:t>
      </w:r>
      <w:r w:rsidRPr="00611340">
        <w:rPr>
          <w:rStyle w:val="Appelnotedebasdep"/>
        </w:rPr>
        <w:footnoteReference w:id="7"/>
      </w:r>
      <w:r w:rsidRPr="00611340">
        <w:t xml:space="preserve">. The price is then published </w:t>
      </w:r>
      <w:r w:rsidR="0077275B" w:rsidRPr="00611340">
        <w:t>i</w:t>
      </w:r>
      <w:r w:rsidRPr="00611340">
        <w:t xml:space="preserve">n the </w:t>
      </w:r>
      <w:r w:rsidRPr="00611340">
        <w:rPr>
          <w:i/>
        </w:rPr>
        <w:t xml:space="preserve">Journal </w:t>
      </w:r>
      <w:proofErr w:type="spellStart"/>
      <w:r w:rsidR="00DD4D2B">
        <w:rPr>
          <w:i/>
        </w:rPr>
        <w:t>O</w:t>
      </w:r>
      <w:r w:rsidRPr="00611340">
        <w:rPr>
          <w:i/>
        </w:rPr>
        <w:t>fficiel</w:t>
      </w:r>
      <w:proofErr w:type="spellEnd"/>
      <w:r w:rsidRPr="00611340">
        <w:rPr>
          <w:i/>
        </w:rPr>
        <w:t xml:space="preserve"> de la </w:t>
      </w:r>
      <w:proofErr w:type="spellStart"/>
      <w:r w:rsidRPr="00611340">
        <w:rPr>
          <w:i/>
        </w:rPr>
        <w:t>République</w:t>
      </w:r>
      <w:proofErr w:type="spellEnd"/>
      <w:r w:rsidRPr="00611340">
        <w:rPr>
          <w:i/>
        </w:rPr>
        <w:t xml:space="preserve"> </w:t>
      </w:r>
      <w:proofErr w:type="spellStart"/>
      <w:r w:rsidRPr="00611340">
        <w:rPr>
          <w:i/>
        </w:rPr>
        <w:t>française</w:t>
      </w:r>
      <w:proofErr w:type="spellEnd"/>
      <w:r w:rsidRPr="00611340">
        <w:rPr>
          <w:rStyle w:val="Appelnotedebasdep"/>
          <w:i/>
        </w:rPr>
        <w:footnoteReference w:id="8"/>
      </w:r>
      <w:r w:rsidRPr="00611340">
        <w:t xml:space="preserve">. The 2017 LFSS introduced various criteria to reduce or revise prices when needed.  </w:t>
      </w:r>
    </w:p>
    <w:p w14:paraId="1A1F426D" w14:textId="77777777" w:rsidR="00E44A1E" w:rsidRPr="00611340" w:rsidRDefault="00E44A1E" w:rsidP="00E44A1E">
      <w:pPr>
        <w:ind w:firstLine="284"/>
        <w:jc w:val="both"/>
      </w:pPr>
    </w:p>
    <w:p w14:paraId="33403182" w14:textId="601C7DEE" w:rsidR="009709EE" w:rsidRPr="00611340" w:rsidRDefault="00E44A1E" w:rsidP="000B71EC">
      <w:pPr>
        <w:ind w:firstLine="284"/>
        <w:jc w:val="both"/>
      </w:pPr>
      <w:r w:rsidRPr="00611340">
        <w:t xml:space="preserve">Since October 2013, drugs with an added therapeutic value that are likely to have a significant impact on </w:t>
      </w:r>
      <w:r w:rsidR="000B510C" w:rsidRPr="00611340">
        <w:t>SHI</w:t>
      </w:r>
      <w:r w:rsidRPr="00611340">
        <w:t xml:space="preserve"> expenses must be evaluated as part of an economic evaluation by the (CEESP). </w:t>
      </w:r>
      <w:r w:rsidR="009709EE">
        <w:t xml:space="preserve">The commission implements the </w:t>
      </w:r>
      <w:r w:rsidR="009709EE" w:rsidRPr="009709EE">
        <w:t>criterion of efficiency in setting the prices of innovative health products</w:t>
      </w:r>
      <w:r w:rsidR="009709EE" w:rsidRPr="00611340">
        <w:t xml:space="preserve"> </w:t>
      </w:r>
      <w:r w:rsidR="009709EE">
        <w:t xml:space="preserve">in relation with the LFSS. The HAS and the CEESP rely on </w:t>
      </w:r>
      <w:r w:rsidR="009709EE" w:rsidRPr="009709EE">
        <w:t>economic evaluation</w:t>
      </w:r>
      <w:r w:rsidR="009709EE">
        <w:t xml:space="preserve"> in </w:t>
      </w:r>
      <w:r w:rsidR="009709EE" w:rsidRPr="009709EE">
        <w:t>o</w:t>
      </w:r>
      <w:r w:rsidR="009709EE">
        <w:t xml:space="preserve">rder to make health decisions. The efficiency criterion is </w:t>
      </w:r>
      <w:r w:rsidR="000B71EC">
        <w:t xml:space="preserve">based on comparing the </w:t>
      </w:r>
      <w:r w:rsidR="009709EE" w:rsidRPr="00611340">
        <w:t xml:space="preserve">costs and health gains </w:t>
      </w:r>
      <w:r w:rsidR="000B71EC">
        <w:t>of</w:t>
      </w:r>
      <w:r w:rsidR="009709EE" w:rsidRPr="00611340">
        <w:t xml:space="preserve"> alternative treatments</w:t>
      </w:r>
      <w:r w:rsidR="009709EE">
        <w:t xml:space="preserve">. </w:t>
      </w:r>
      <w:r w:rsidRPr="00611340">
        <w:t xml:space="preserve">This economic evaluation leads to provide an efficiency </w:t>
      </w:r>
      <w:r w:rsidR="000B71EC" w:rsidRPr="00611340">
        <w:t>recommendation</w:t>
      </w:r>
      <w:r w:rsidR="000B71EC">
        <w:t xml:space="preserve"> that</w:t>
      </w:r>
      <w:r w:rsidRPr="00611340">
        <w:t xml:space="preserve"> </w:t>
      </w:r>
      <w:r w:rsidR="000B71EC" w:rsidRPr="009709EE">
        <w:t>play</w:t>
      </w:r>
      <w:r w:rsidR="000B71EC">
        <w:t>s</w:t>
      </w:r>
      <w:r w:rsidR="000B71EC" w:rsidRPr="009709EE">
        <w:t xml:space="preserve"> an effective role in negotiating prices, although its use in the decision-making process remains largely confidential</w:t>
      </w:r>
      <w:r w:rsidR="000B71EC">
        <w:t xml:space="preserve"> (</w:t>
      </w:r>
      <w:proofErr w:type="spellStart"/>
      <w:r w:rsidR="000B71EC">
        <w:t>Raimond</w:t>
      </w:r>
      <w:proofErr w:type="spellEnd"/>
      <w:r w:rsidR="000B71EC">
        <w:t xml:space="preserve"> et al. 2016)</w:t>
      </w:r>
      <w:r w:rsidR="000B71EC" w:rsidRPr="009709EE">
        <w:t xml:space="preserve">. </w:t>
      </w:r>
      <w:r w:rsidRPr="00611340">
        <w:t>Since 2016, the manufacturer</w:t>
      </w:r>
      <w:r w:rsidR="00DD4D2B">
        <w:t>s</w:t>
      </w:r>
      <w:r w:rsidRPr="00611340">
        <w:t xml:space="preserve"> must include a budget impact analysis.</w:t>
      </w:r>
      <w:r w:rsidR="009709EE" w:rsidRPr="009709EE">
        <w:t xml:space="preserve"> </w:t>
      </w:r>
    </w:p>
    <w:p w14:paraId="18B53BE3" w14:textId="77777777" w:rsidR="00E44A1E" w:rsidRPr="00611340" w:rsidRDefault="00E44A1E" w:rsidP="00E44A1E">
      <w:pPr>
        <w:ind w:firstLine="284"/>
        <w:jc w:val="both"/>
      </w:pPr>
      <w:r w:rsidRPr="00611340">
        <w:t xml:space="preserve"> </w:t>
      </w:r>
    </w:p>
    <w:p w14:paraId="7609879B" w14:textId="694D155E" w:rsidR="0014739F" w:rsidRPr="00611340" w:rsidRDefault="00E44A1E" w:rsidP="00E44A1E">
      <w:pPr>
        <w:ind w:firstLine="284"/>
        <w:jc w:val="both"/>
      </w:pPr>
      <w:r w:rsidRPr="00611340">
        <w:t xml:space="preserve">At the hospital, the price of pharmaceuticals was completely uncontrolled until 2003 and was determined by negotiation between pharmaceutical companies and hospitals. In this context, hospitals </w:t>
      </w:r>
      <w:r w:rsidR="00DD4D2B">
        <w:t>could</w:t>
      </w:r>
      <w:r w:rsidR="00DD4D2B" w:rsidRPr="00611340">
        <w:t xml:space="preserve"> </w:t>
      </w:r>
      <w:r w:rsidRPr="00611340">
        <w:t xml:space="preserve">more easily negotiate reduced prices for drugs for which there </w:t>
      </w:r>
      <w:r w:rsidR="00DD4D2B">
        <w:t>was</w:t>
      </w:r>
      <w:r w:rsidR="00DD4D2B" w:rsidRPr="00611340">
        <w:t xml:space="preserve"> </w:t>
      </w:r>
      <w:r w:rsidRPr="00611340">
        <w:t>competition, such as generic drugs or biosimilars. However, the need to control hospital pharmaceutical expenditure has led the government to introduce some elements of price regulation. This price regulation concerns medicines that are not charged to the budget from the hospital. It is the case of retroceded drugs that are dispensed to ambulatory patients by hospital due to particular distribution, dispensation or administration, or the need for follow-up in prescribing and dispensing of the drug. It is also the case of innovative treatments for rare and expensive diseases that are prescribed to inpatient patients.</w:t>
      </w:r>
    </w:p>
    <w:p w14:paraId="3B32E103" w14:textId="77777777" w:rsidR="00E44A1E" w:rsidRPr="00611340" w:rsidRDefault="00E44A1E" w:rsidP="00E44A1E">
      <w:pPr>
        <w:ind w:firstLine="284"/>
        <w:jc w:val="both"/>
      </w:pPr>
    </w:p>
    <w:p w14:paraId="19C59061" w14:textId="78E2649B" w:rsidR="00255367" w:rsidRPr="007A5BE7" w:rsidRDefault="00B72784" w:rsidP="007A5BE7">
      <w:pPr>
        <w:pStyle w:val="Titre2"/>
        <w:rPr>
          <w:rFonts w:ascii="Times New Roman" w:hAnsi="Times New Roman" w:cs="Times New Roman"/>
        </w:rPr>
      </w:pPr>
      <w:r w:rsidRPr="007A5BE7">
        <w:rPr>
          <w:rFonts w:ascii="Times New Roman" w:hAnsi="Times New Roman" w:cs="Times New Roman"/>
        </w:rPr>
        <w:t>Sustainability in complementary health insurance</w:t>
      </w:r>
      <w:r w:rsidR="0014739F" w:rsidRPr="007A5BE7">
        <w:rPr>
          <w:rFonts w:ascii="Times New Roman" w:hAnsi="Times New Roman" w:cs="Times New Roman"/>
        </w:rPr>
        <w:t xml:space="preserve"> </w:t>
      </w:r>
    </w:p>
    <w:p w14:paraId="1C5BA07B" w14:textId="28CA3CA4" w:rsidR="00810E59" w:rsidRPr="00611340" w:rsidRDefault="004D51C2" w:rsidP="003460CD">
      <w:pPr>
        <w:ind w:firstLine="284"/>
        <w:jc w:val="both"/>
      </w:pPr>
      <w:r w:rsidRPr="00611340">
        <w:t xml:space="preserve">Since the creation of the French social health insurance in 1945, </w:t>
      </w:r>
      <w:r w:rsidR="006A2E56" w:rsidRPr="00611340">
        <w:t xml:space="preserve">French patients face </w:t>
      </w:r>
      <w:r w:rsidR="000C42CF" w:rsidRPr="00611340">
        <w:t xml:space="preserve">average </w:t>
      </w:r>
      <w:r w:rsidR="00CD07C0" w:rsidRPr="00611340">
        <w:t>co-payments</w:t>
      </w:r>
      <w:r w:rsidRPr="00611340">
        <w:t xml:space="preserve"> </w:t>
      </w:r>
      <w:r w:rsidR="00CD07C0" w:rsidRPr="00611340">
        <w:t>equal to 20% of the cost of all care</w:t>
      </w:r>
      <w:r w:rsidR="006A2E56" w:rsidRPr="00611340">
        <w:t xml:space="preserve"> they </w:t>
      </w:r>
      <w:r w:rsidR="007F07B5" w:rsidRPr="00611340">
        <w:t xml:space="preserve">received. </w:t>
      </w:r>
      <w:r w:rsidR="00D351D3" w:rsidRPr="00611340">
        <w:t xml:space="preserve">The primary objective </w:t>
      </w:r>
      <w:r w:rsidR="006A2E56" w:rsidRPr="00611340">
        <w:t xml:space="preserve">of such co-payments </w:t>
      </w:r>
      <w:r w:rsidR="00D351D3" w:rsidRPr="00611340">
        <w:t xml:space="preserve">was to </w:t>
      </w:r>
      <w:r w:rsidR="006A2E56" w:rsidRPr="00611340">
        <w:t>allow</w:t>
      </w:r>
      <w:r w:rsidR="00D351D3" w:rsidRPr="00611340">
        <w:t xml:space="preserve"> a</w:t>
      </w:r>
      <w:r w:rsidR="006A2E56" w:rsidRPr="00611340">
        <w:t xml:space="preserve"> share of the</w:t>
      </w:r>
      <w:r w:rsidR="00D351D3" w:rsidRPr="00611340">
        <w:t xml:space="preserve"> market to </w:t>
      </w:r>
      <w:r w:rsidR="001579D3" w:rsidRPr="00611340">
        <w:t xml:space="preserve">cooperative unions, which were involved in the provision of </w:t>
      </w:r>
      <w:r w:rsidR="00D351D3" w:rsidRPr="00611340">
        <w:t xml:space="preserve">health insurance </w:t>
      </w:r>
      <w:r w:rsidR="001579D3" w:rsidRPr="00611340">
        <w:t xml:space="preserve">in </w:t>
      </w:r>
      <w:r w:rsidR="009E2751" w:rsidRPr="00611340">
        <w:t>some</w:t>
      </w:r>
      <w:r w:rsidR="001579D3" w:rsidRPr="00611340">
        <w:t xml:space="preserve"> professional sectors </w:t>
      </w:r>
      <w:r w:rsidR="00D351D3" w:rsidRPr="00611340">
        <w:t xml:space="preserve">before </w:t>
      </w:r>
      <w:r w:rsidR="006A2E56" w:rsidRPr="00611340">
        <w:t>W</w:t>
      </w:r>
      <w:r w:rsidR="001579D3" w:rsidRPr="00611340">
        <w:t>o</w:t>
      </w:r>
      <w:r w:rsidR="006A2E56" w:rsidRPr="00611340">
        <w:t>r</w:t>
      </w:r>
      <w:r w:rsidR="001579D3" w:rsidRPr="00611340">
        <w:t xml:space="preserve">ld </w:t>
      </w:r>
      <w:r w:rsidR="006A2E56" w:rsidRPr="00611340">
        <w:t>W</w:t>
      </w:r>
      <w:r w:rsidR="001579D3" w:rsidRPr="00611340">
        <w:t>ar</w:t>
      </w:r>
      <w:r w:rsidR="006A2E56" w:rsidRPr="00611340">
        <w:t xml:space="preserve"> II</w:t>
      </w:r>
      <w:r w:rsidR="00D72021" w:rsidRPr="00611340">
        <w:t xml:space="preserve"> (</w:t>
      </w:r>
      <w:proofErr w:type="spellStart"/>
      <w:r w:rsidR="00616893" w:rsidRPr="00611340">
        <w:t>Elbaum</w:t>
      </w:r>
      <w:proofErr w:type="spellEnd"/>
      <w:r w:rsidR="00616893" w:rsidRPr="00611340">
        <w:t>, 2011</w:t>
      </w:r>
      <w:r w:rsidR="00D72021" w:rsidRPr="00611340">
        <w:t>)</w:t>
      </w:r>
      <w:r w:rsidR="001579D3" w:rsidRPr="00611340">
        <w:t xml:space="preserve">. The second objective was </w:t>
      </w:r>
      <w:r w:rsidRPr="00611340">
        <w:t>to limit health expenses</w:t>
      </w:r>
      <w:r w:rsidR="006A2E56" w:rsidRPr="00611340">
        <w:t xml:space="preserve">, especially to </w:t>
      </w:r>
      <w:r w:rsidR="001579D3" w:rsidRPr="00611340">
        <w:t xml:space="preserve">avoid </w:t>
      </w:r>
      <w:r w:rsidR="006A2E56" w:rsidRPr="00611340">
        <w:t xml:space="preserve">potential </w:t>
      </w:r>
      <w:r w:rsidR="001579D3" w:rsidRPr="00611340">
        <w:t>moral hazard</w:t>
      </w:r>
      <w:r w:rsidR="006A2E56" w:rsidRPr="00611340">
        <w:t xml:space="preserve"> that </w:t>
      </w:r>
      <w:r w:rsidR="00D72021" w:rsidRPr="00611340">
        <w:t>can</w:t>
      </w:r>
      <w:r w:rsidR="006A2E56" w:rsidRPr="00611340">
        <w:t xml:space="preserve"> </w:t>
      </w:r>
      <w:r w:rsidR="00D72021" w:rsidRPr="00611340">
        <w:t xml:space="preserve">be </w:t>
      </w:r>
      <w:r w:rsidR="006A2E56" w:rsidRPr="00611340">
        <w:t xml:space="preserve">observed </w:t>
      </w:r>
      <w:r w:rsidR="00D72021" w:rsidRPr="00611340">
        <w:t xml:space="preserve">when insurance is </w:t>
      </w:r>
      <w:r w:rsidR="006A2E56" w:rsidRPr="00611340">
        <w:t>provided</w:t>
      </w:r>
      <w:r w:rsidRPr="00611340">
        <w:t xml:space="preserve">. </w:t>
      </w:r>
      <w:r w:rsidR="006A2E56" w:rsidRPr="00611340">
        <w:t>T</w:t>
      </w:r>
      <w:r w:rsidR="00E22A2D" w:rsidRPr="00611340">
        <w:t xml:space="preserve">hose </w:t>
      </w:r>
      <w:r w:rsidR="001579D3" w:rsidRPr="00611340">
        <w:t xml:space="preserve">out-of-pockets payments </w:t>
      </w:r>
      <w:r w:rsidR="00C74689" w:rsidRPr="00611340">
        <w:t xml:space="preserve">are </w:t>
      </w:r>
      <w:r w:rsidR="000C344A" w:rsidRPr="00611340">
        <w:t>however,</w:t>
      </w:r>
      <w:r w:rsidR="00C74689" w:rsidRPr="00611340">
        <w:t xml:space="preserve"> </w:t>
      </w:r>
      <w:r w:rsidR="001579D3" w:rsidRPr="00611340">
        <w:t>source</w:t>
      </w:r>
      <w:r w:rsidR="006A2E56" w:rsidRPr="00611340">
        <w:t>s</w:t>
      </w:r>
      <w:r w:rsidR="001579D3" w:rsidRPr="00611340">
        <w:t xml:space="preserve"> of financial burden </w:t>
      </w:r>
      <w:r w:rsidR="00C74689" w:rsidRPr="00611340">
        <w:t xml:space="preserve">for ill individuals </w:t>
      </w:r>
      <w:r w:rsidR="001579D3" w:rsidRPr="00611340">
        <w:t xml:space="preserve">and </w:t>
      </w:r>
      <w:r w:rsidR="00F2632C" w:rsidRPr="00611340">
        <w:t xml:space="preserve">can </w:t>
      </w:r>
      <w:r w:rsidR="006A2E56" w:rsidRPr="00611340">
        <w:t xml:space="preserve">represent </w:t>
      </w:r>
      <w:r w:rsidR="001579D3" w:rsidRPr="00611340">
        <w:t xml:space="preserve">financial barriers to health care for </w:t>
      </w:r>
      <w:r w:rsidR="00277BCE" w:rsidRPr="00611340">
        <w:t xml:space="preserve">the poorest. </w:t>
      </w:r>
      <w:r w:rsidR="00F2632C" w:rsidRPr="00611340">
        <w:t xml:space="preserve">Such issues </w:t>
      </w:r>
      <w:r w:rsidR="00E22A2D" w:rsidRPr="00611340">
        <w:t xml:space="preserve">of access </w:t>
      </w:r>
      <w:r w:rsidR="00810E59" w:rsidRPr="00611340">
        <w:t>have been tackled over time with various schemes and complementary health insurance reforms.</w:t>
      </w:r>
    </w:p>
    <w:p w14:paraId="418293AC" w14:textId="77777777" w:rsidR="00810E59" w:rsidRPr="00611340" w:rsidRDefault="00810E59" w:rsidP="003460CD">
      <w:pPr>
        <w:ind w:firstLine="284"/>
        <w:jc w:val="both"/>
      </w:pPr>
    </w:p>
    <w:p w14:paraId="300B6DDD" w14:textId="765A3F6D" w:rsidR="00810E59" w:rsidRPr="0015675E" w:rsidRDefault="00810E59" w:rsidP="007A5BE7">
      <w:pPr>
        <w:pStyle w:val="Titre3"/>
        <w:rPr>
          <w:rFonts w:ascii="Times New Roman" w:hAnsi="Times New Roman" w:cs="Times New Roman"/>
        </w:rPr>
      </w:pPr>
      <w:r w:rsidRPr="0015675E">
        <w:rPr>
          <w:rFonts w:ascii="Times New Roman" w:hAnsi="Times New Roman" w:cs="Times New Roman"/>
        </w:rPr>
        <w:t>Long-term illnesses scheme (</w:t>
      </w:r>
      <w:r w:rsidRPr="0015675E">
        <w:rPr>
          <w:rFonts w:ascii="Times New Roman" w:hAnsi="Times New Roman" w:cs="Times New Roman"/>
          <w:i/>
        </w:rPr>
        <w:t>Affections de longue durée</w:t>
      </w:r>
      <w:r w:rsidRPr="0015675E">
        <w:rPr>
          <w:rFonts w:ascii="Times New Roman" w:hAnsi="Times New Roman" w:cs="Times New Roman"/>
        </w:rPr>
        <w:t xml:space="preserve"> - ALD)</w:t>
      </w:r>
    </w:p>
    <w:p w14:paraId="2C4735CB" w14:textId="3DB2DA3F" w:rsidR="00C74689" w:rsidRPr="00611340" w:rsidRDefault="00810E59" w:rsidP="003460CD">
      <w:pPr>
        <w:ind w:firstLine="284"/>
        <w:jc w:val="both"/>
      </w:pPr>
      <w:r w:rsidRPr="00611340">
        <w:t xml:space="preserve">From 1945, financial barriers that the sickest individuals could face with co-payments </w:t>
      </w:r>
      <w:r w:rsidR="00C74689" w:rsidRPr="00611340">
        <w:t>were</w:t>
      </w:r>
      <w:r w:rsidR="00E22A2D" w:rsidRPr="00611340">
        <w:t xml:space="preserve"> </w:t>
      </w:r>
      <w:r w:rsidR="00C74689" w:rsidRPr="00611340">
        <w:t xml:space="preserve">partly </w:t>
      </w:r>
      <w:r w:rsidR="00C75726" w:rsidRPr="00611340">
        <w:t>anticipated</w:t>
      </w:r>
      <w:r w:rsidR="00F2632C" w:rsidRPr="00611340">
        <w:t xml:space="preserve"> and attenuated </w:t>
      </w:r>
      <w:r w:rsidR="00D72021" w:rsidRPr="00611340">
        <w:t>by</w:t>
      </w:r>
      <w:r w:rsidR="00F2632C" w:rsidRPr="00611340">
        <w:t xml:space="preserve"> </w:t>
      </w:r>
      <w:r w:rsidR="00277BCE" w:rsidRPr="00611340">
        <w:t xml:space="preserve">a </w:t>
      </w:r>
      <w:r w:rsidR="0062301E" w:rsidRPr="00611340">
        <w:t xml:space="preserve">specific </w:t>
      </w:r>
      <w:r w:rsidR="007725B2" w:rsidRPr="00611340">
        <w:t xml:space="preserve">insurance implemented </w:t>
      </w:r>
      <w:r w:rsidR="00D72021" w:rsidRPr="00611340">
        <w:t>in</w:t>
      </w:r>
      <w:r w:rsidR="007725B2" w:rsidRPr="00611340">
        <w:t xml:space="preserve"> 1945</w:t>
      </w:r>
      <w:r w:rsidR="00F2632C" w:rsidRPr="00611340">
        <w:t xml:space="preserve"> targeting patients with </w:t>
      </w:r>
      <w:r w:rsidR="007725B2" w:rsidRPr="00611340">
        <w:t>diseases</w:t>
      </w:r>
      <w:r w:rsidR="00D72021" w:rsidRPr="00611340">
        <w:t xml:space="preserve"> lasting between</w:t>
      </w:r>
      <w:r w:rsidR="00D351D3" w:rsidRPr="00611340">
        <w:t xml:space="preserve"> 6 months</w:t>
      </w:r>
      <w:r w:rsidR="007725B2" w:rsidRPr="00611340">
        <w:t xml:space="preserve"> </w:t>
      </w:r>
      <w:r w:rsidR="00D72021" w:rsidRPr="00611340">
        <w:t>and</w:t>
      </w:r>
      <w:r w:rsidR="007725B2" w:rsidRPr="00611340">
        <w:t xml:space="preserve"> </w:t>
      </w:r>
      <w:r w:rsidR="00D351D3" w:rsidRPr="00611340">
        <w:t>3</w:t>
      </w:r>
      <w:r w:rsidR="007725B2" w:rsidRPr="00611340">
        <w:t xml:space="preserve"> </w:t>
      </w:r>
      <w:r w:rsidR="00D351D3" w:rsidRPr="00611340">
        <w:t>years</w:t>
      </w:r>
      <w:r w:rsidR="00277BCE" w:rsidRPr="00611340">
        <w:t xml:space="preserve"> (Le Pen, 2010)</w:t>
      </w:r>
      <w:r w:rsidR="007725B2" w:rsidRPr="00611340">
        <w:t xml:space="preserve">. This </w:t>
      </w:r>
      <w:r w:rsidR="00F2632C" w:rsidRPr="00611340">
        <w:t>specific insurance</w:t>
      </w:r>
      <w:r w:rsidR="007725B2" w:rsidRPr="00611340">
        <w:t xml:space="preserve"> was replaced in 1955 </w:t>
      </w:r>
      <w:r w:rsidR="006A2E56" w:rsidRPr="00611340">
        <w:t xml:space="preserve">with </w:t>
      </w:r>
      <w:r w:rsidR="009E2751" w:rsidRPr="00611340">
        <w:t xml:space="preserve">the introduction </w:t>
      </w:r>
      <w:r w:rsidR="003460CD" w:rsidRPr="00611340">
        <w:t xml:space="preserve">of </w:t>
      </w:r>
      <w:r w:rsidR="007725B2" w:rsidRPr="00611340">
        <w:t>an exemption of co</w:t>
      </w:r>
      <w:r w:rsidR="006A2E56" w:rsidRPr="00611340">
        <w:t>-</w:t>
      </w:r>
      <w:r w:rsidR="007725B2" w:rsidRPr="00611340">
        <w:t>payment</w:t>
      </w:r>
      <w:r w:rsidR="009E2751" w:rsidRPr="00611340">
        <w:t>s</w:t>
      </w:r>
      <w:r w:rsidR="007725B2" w:rsidRPr="00611340">
        <w:t xml:space="preserve"> for a</w:t>
      </w:r>
      <w:r w:rsidR="006A2E56" w:rsidRPr="00611340">
        <w:t xml:space="preserve">ny recognised </w:t>
      </w:r>
      <w:r w:rsidR="00E22A2D" w:rsidRPr="00611340">
        <w:t xml:space="preserve">long-term </w:t>
      </w:r>
      <w:r w:rsidR="00F2632C" w:rsidRPr="00611340">
        <w:t>illness without a maximal duration</w:t>
      </w:r>
      <w:r w:rsidR="006A2E56" w:rsidRPr="00611340">
        <w:t xml:space="preserve">. This </w:t>
      </w:r>
      <w:r w:rsidR="00F2632C" w:rsidRPr="00611340">
        <w:t xml:space="preserve">co-payment exemption scheme became the </w:t>
      </w:r>
      <w:r w:rsidR="002F2E35" w:rsidRPr="00611340">
        <w:t xml:space="preserve">chronic </w:t>
      </w:r>
      <w:r w:rsidR="005F540B" w:rsidRPr="00611340">
        <w:t>scheme</w:t>
      </w:r>
      <w:r w:rsidR="007715FE" w:rsidRPr="00611340">
        <w:t xml:space="preserve"> ALD</w:t>
      </w:r>
      <w:r w:rsidR="005F540B" w:rsidRPr="00611340">
        <w:t xml:space="preserve"> </w:t>
      </w:r>
      <w:r w:rsidR="006E3C74" w:rsidRPr="00611340">
        <w:t>(</w:t>
      </w:r>
      <w:r w:rsidR="00E22A2D" w:rsidRPr="00611340">
        <w:rPr>
          <w:i/>
        </w:rPr>
        <w:t>Affections de longue durée</w:t>
      </w:r>
      <w:r w:rsidR="00F2632C" w:rsidRPr="00611340">
        <w:t>)</w:t>
      </w:r>
      <w:r w:rsidR="005F540B" w:rsidRPr="00611340">
        <w:t>,</w:t>
      </w:r>
      <w:r w:rsidR="00E22A2D" w:rsidRPr="00611340">
        <w:t xml:space="preserve"> </w:t>
      </w:r>
      <w:r w:rsidR="009E2751" w:rsidRPr="00611340">
        <w:t>in 1986</w:t>
      </w:r>
      <w:r w:rsidR="00CF5565" w:rsidRPr="00611340">
        <w:t>.</w:t>
      </w:r>
      <w:r w:rsidR="00EF3D05" w:rsidRPr="00611340">
        <w:t xml:space="preserve"> </w:t>
      </w:r>
      <w:r w:rsidR="003460CD" w:rsidRPr="00611340">
        <w:t xml:space="preserve">An exemption of </w:t>
      </w:r>
      <w:r w:rsidR="004534B3" w:rsidRPr="00611340">
        <w:t>co-payments</w:t>
      </w:r>
      <w:r w:rsidR="003460CD" w:rsidRPr="00611340">
        <w:t xml:space="preserve"> for expensive care, such as inpatient care, was also introduced in 1955</w:t>
      </w:r>
      <w:r w:rsidR="004534B3" w:rsidRPr="00611340">
        <w:t xml:space="preserve"> and updated with the introduction of </w:t>
      </w:r>
      <w:r w:rsidR="003460CD" w:rsidRPr="00611340">
        <w:t>deductible</w:t>
      </w:r>
      <w:r w:rsidR="000C344A">
        <w:t>s</w:t>
      </w:r>
      <w:r w:rsidR="003460CD" w:rsidRPr="00611340">
        <w:t xml:space="preserve"> for hospitalization in 1982. </w:t>
      </w:r>
      <w:r w:rsidR="00EF3D05" w:rsidRPr="00611340">
        <w:t xml:space="preserve">Today, almost 15% of the French population benefit from </w:t>
      </w:r>
      <w:r w:rsidR="004534B3" w:rsidRPr="00611340">
        <w:lastRenderedPageBreak/>
        <w:t>an ALD status</w:t>
      </w:r>
      <w:r w:rsidR="00EF3D05" w:rsidRPr="00611340">
        <w:t xml:space="preserve"> for the care </w:t>
      </w:r>
      <w:r w:rsidR="004534B3" w:rsidRPr="00611340">
        <w:t>they receive r</w:t>
      </w:r>
      <w:r w:rsidR="00EF3D05" w:rsidRPr="00611340">
        <w:t>elated to one of the 32 listed long-term diseases</w:t>
      </w:r>
      <w:r w:rsidR="000B71EC">
        <w:rPr>
          <w:rStyle w:val="Appelnotedebasdep"/>
        </w:rPr>
        <w:footnoteReference w:id="9"/>
      </w:r>
      <w:r w:rsidR="004534B3" w:rsidRPr="00611340">
        <w:t>. P</w:t>
      </w:r>
      <w:r w:rsidR="00EF3D05" w:rsidRPr="00611340">
        <w:t>ublic health expenses are strongly concentrated on the care of those patients and on hospital care</w:t>
      </w:r>
      <w:r w:rsidR="00C75726" w:rsidRPr="00611340">
        <w:t xml:space="preserve">. </w:t>
      </w:r>
      <w:r w:rsidR="005C6375" w:rsidRPr="00611340">
        <w:t xml:space="preserve">Consequently, </w:t>
      </w:r>
      <w:r w:rsidR="00C75726" w:rsidRPr="00611340">
        <w:t xml:space="preserve">the public coverage of </w:t>
      </w:r>
      <w:r w:rsidR="004F58E3" w:rsidRPr="00611340">
        <w:t xml:space="preserve">care of </w:t>
      </w:r>
      <w:r w:rsidR="00C74689" w:rsidRPr="00611340">
        <w:t>individuals</w:t>
      </w:r>
      <w:r w:rsidR="004534B3" w:rsidRPr="00611340">
        <w:t xml:space="preserve">, </w:t>
      </w:r>
      <w:r w:rsidR="00C75726" w:rsidRPr="00611340">
        <w:t xml:space="preserve">who are </w:t>
      </w:r>
      <w:r w:rsidR="004F58E3" w:rsidRPr="00611340">
        <w:t>no</w:t>
      </w:r>
      <w:r w:rsidR="00C75726" w:rsidRPr="00611340">
        <w:t>t</w:t>
      </w:r>
      <w:r w:rsidR="004F58E3" w:rsidRPr="00611340">
        <w:t xml:space="preserve"> hospitalized </w:t>
      </w:r>
      <w:r w:rsidR="00C74689" w:rsidRPr="00611340">
        <w:t>d</w:t>
      </w:r>
      <w:r w:rsidR="004F58E3" w:rsidRPr="00611340">
        <w:t xml:space="preserve">uring the year and </w:t>
      </w:r>
      <w:r w:rsidR="00C75726" w:rsidRPr="00611340">
        <w:t xml:space="preserve">who are </w:t>
      </w:r>
      <w:r w:rsidR="000B71EC">
        <w:t xml:space="preserve">not </w:t>
      </w:r>
      <w:r w:rsidR="004F58E3" w:rsidRPr="00611340">
        <w:t>covered for one of th</w:t>
      </w:r>
      <w:r w:rsidR="000B71EC">
        <w:t>e</w:t>
      </w:r>
      <w:r w:rsidR="004F58E3" w:rsidRPr="00611340">
        <w:t xml:space="preserve"> listed diseases</w:t>
      </w:r>
      <w:r w:rsidR="00C75726" w:rsidRPr="00611340">
        <w:t>,</w:t>
      </w:r>
      <w:r w:rsidR="004F58E3" w:rsidRPr="00611340">
        <w:t xml:space="preserve"> </w:t>
      </w:r>
      <w:r w:rsidR="00D72021" w:rsidRPr="00611340">
        <w:t>only represents</w:t>
      </w:r>
      <w:r w:rsidR="004F58E3" w:rsidRPr="00611340">
        <w:t xml:space="preserve"> 51% </w:t>
      </w:r>
      <w:r w:rsidR="00D72021" w:rsidRPr="00611340">
        <w:t xml:space="preserve">of public expenses </w:t>
      </w:r>
      <w:r w:rsidR="004F58E3" w:rsidRPr="00611340">
        <w:t>(</w:t>
      </w:r>
      <w:proofErr w:type="spellStart"/>
      <w:r w:rsidR="004F58E3" w:rsidRPr="00611340">
        <w:t>Jusot</w:t>
      </w:r>
      <w:proofErr w:type="spellEnd"/>
      <w:r w:rsidR="004F58E3" w:rsidRPr="00611340">
        <w:t xml:space="preserve"> et al.,</w:t>
      </w:r>
      <w:r w:rsidR="00C74689" w:rsidRPr="00611340">
        <w:t xml:space="preserve"> 2019).</w:t>
      </w:r>
    </w:p>
    <w:p w14:paraId="3AAEF333" w14:textId="77777777" w:rsidR="007F07B5" w:rsidRPr="00611340" w:rsidRDefault="007F07B5" w:rsidP="003460CD">
      <w:pPr>
        <w:ind w:firstLine="284"/>
        <w:jc w:val="both"/>
      </w:pPr>
    </w:p>
    <w:p w14:paraId="3686828B" w14:textId="7A88D453" w:rsidR="004943F2" w:rsidRPr="007A5BE7" w:rsidRDefault="00810E59" w:rsidP="007A5BE7">
      <w:pPr>
        <w:pStyle w:val="Titre3"/>
        <w:rPr>
          <w:rFonts w:ascii="Times New Roman" w:hAnsi="Times New Roman" w:cs="Times New Roman"/>
        </w:rPr>
      </w:pPr>
      <w:r w:rsidRPr="007A5BE7">
        <w:rPr>
          <w:rFonts w:ascii="Times New Roman" w:hAnsi="Times New Roman" w:cs="Times New Roman"/>
        </w:rPr>
        <w:t>Employers' provision of complementary health insurance</w:t>
      </w:r>
    </w:p>
    <w:p w14:paraId="1F948B20" w14:textId="2F6FFBD0" w:rsidR="004943F2" w:rsidRPr="00611340" w:rsidRDefault="00F54BE2" w:rsidP="00D71877">
      <w:pPr>
        <w:ind w:firstLine="284"/>
        <w:jc w:val="both"/>
      </w:pPr>
      <w:r w:rsidRPr="00611340">
        <w:t xml:space="preserve">Despite a quite generous </w:t>
      </w:r>
      <w:r w:rsidR="006E3C74" w:rsidRPr="00611340">
        <w:t>SHI</w:t>
      </w:r>
      <w:r w:rsidR="00BE589A" w:rsidRPr="00611340">
        <w:t xml:space="preserve"> reimbursement</w:t>
      </w:r>
      <w:r w:rsidRPr="00611340">
        <w:t xml:space="preserve"> in average, the important</w:t>
      </w:r>
      <w:r w:rsidR="005A3E0D" w:rsidRPr="00611340">
        <w:t xml:space="preserve"> public </w:t>
      </w:r>
      <w:r w:rsidRPr="00611340">
        <w:t>expenditure in</w:t>
      </w:r>
      <w:r w:rsidR="005A3E0D" w:rsidRPr="00611340">
        <w:t xml:space="preserve"> hospital care and the care of chronic patients</w:t>
      </w:r>
      <w:r w:rsidR="00E92CE4">
        <w:t xml:space="preserve">, </w:t>
      </w:r>
      <w:r w:rsidR="00C75726" w:rsidRPr="00611340">
        <w:t xml:space="preserve">the </w:t>
      </w:r>
      <w:r w:rsidR="001F58B3" w:rsidRPr="00611340">
        <w:t>progressive</w:t>
      </w:r>
      <w:r w:rsidRPr="00611340">
        <w:t>ly</w:t>
      </w:r>
      <w:r w:rsidR="001F58B3" w:rsidRPr="00611340">
        <w:t xml:space="preserve"> increas</w:t>
      </w:r>
      <w:r w:rsidRPr="00611340">
        <w:t>ing</w:t>
      </w:r>
      <w:r w:rsidR="001F58B3" w:rsidRPr="00611340">
        <w:t xml:space="preserve"> co</w:t>
      </w:r>
      <w:r w:rsidRPr="00611340">
        <w:t>-</w:t>
      </w:r>
      <w:r w:rsidR="001F58B3" w:rsidRPr="00611340">
        <w:t xml:space="preserve">payments since the </w:t>
      </w:r>
      <w:r w:rsidR="00E92CE4">
        <w:t>19</w:t>
      </w:r>
      <w:r w:rsidR="001F58B3" w:rsidRPr="00611340">
        <w:t>90’s induced</w:t>
      </w:r>
      <w:r w:rsidR="005A3E0D" w:rsidRPr="00611340">
        <w:t xml:space="preserve"> </w:t>
      </w:r>
      <w:r w:rsidR="001F58B3" w:rsidRPr="00611340">
        <w:t>a</w:t>
      </w:r>
      <w:r w:rsidR="005A3E0D" w:rsidRPr="00611340">
        <w:t xml:space="preserve"> need </w:t>
      </w:r>
      <w:r w:rsidRPr="00611340">
        <w:t>for</w:t>
      </w:r>
      <w:r w:rsidR="005A3E0D" w:rsidRPr="00611340">
        <w:t xml:space="preserve"> a complementary health insurance in order to limit the financial risk</w:t>
      </w:r>
      <w:r w:rsidR="005C6375" w:rsidRPr="00611340">
        <w:t xml:space="preserve"> associated to both outpatient and hospital care</w:t>
      </w:r>
      <w:r w:rsidRPr="00611340">
        <w:t xml:space="preserve">. </w:t>
      </w:r>
      <w:r w:rsidR="00D71877" w:rsidRPr="00611340">
        <w:t>Since 1985, t</w:t>
      </w:r>
      <w:r w:rsidR="001F58B3" w:rsidRPr="00611340">
        <w:t xml:space="preserve">ax exemptions were given to employers and employees in order to promote </w:t>
      </w:r>
      <w:r w:rsidR="00D71877" w:rsidRPr="00611340">
        <w:rPr>
          <w:i/>
        </w:rPr>
        <w:t>collective contracts</w:t>
      </w:r>
      <w:r w:rsidR="00DA6BEC" w:rsidRPr="00611340">
        <w:t xml:space="preserve"> according to which </w:t>
      </w:r>
      <w:r w:rsidR="00D71877" w:rsidRPr="00611340">
        <w:t xml:space="preserve">employers </w:t>
      </w:r>
      <w:r w:rsidR="00DA6BEC" w:rsidRPr="00611340">
        <w:t xml:space="preserve">in the private sector provide </w:t>
      </w:r>
      <w:r w:rsidR="00D71877" w:rsidRPr="00611340">
        <w:t xml:space="preserve">their employees </w:t>
      </w:r>
      <w:r w:rsidR="00DA6BEC" w:rsidRPr="00611340">
        <w:t>with a complementary insurance contract</w:t>
      </w:r>
      <w:r w:rsidR="00D71877" w:rsidRPr="00611340">
        <w:t xml:space="preserve">. </w:t>
      </w:r>
      <w:r w:rsidR="00F358F4" w:rsidRPr="00611340">
        <w:t>The same</w:t>
      </w:r>
      <w:r w:rsidR="00DA6BEC" w:rsidRPr="00611340">
        <w:t xml:space="preserve"> type of exemptions </w:t>
      </w:r>
      <w:r w:rsidR="00027E96" w:rsidRPr="00611340">
        <w:t>was</w:t>
      </w:r>
      <w:r w:rsidR="00DA6BEC" w:rsidRPr="00611340">
        <w:t xml:space="preserve"> then extended to self-employed and farmers to allow them to acquire </w:t>
      </w:r>
      <w:r w:rsidR="00E92CE4">
        <w:t>CHI</w:t>
      </w:r>
      <w:r w:rsidR="00DA6BEC" w:rsidRPr="00611340">
        <w:t xml:space="preserve">. </w:t>
      </w:r>
      <w:r w:rsidR="001F58B3" w:rsidRPr="00611340">
        <w:t xml:space="preserve">Consistently, </w:t>
      </w:r>
      <w:r w:rsidR="00D71877" w:rsidRPr="00611340">
        <w:t>84%</w:t>
      </w:r>
      <w:r w:rsidR="001F58B3" w:rsidRPr="00611340">
        <w:t xml:space="preserve"> of the population was covered by a </w:t>
      </w:r>
      <w:r w:rsidR="00CF38D4">
        <w:t xml:space="preserve">contract </w:t>
      </w:r>
      <w:r w:rsidR="001F58B3" w:rsidRPr="00611340">
        <w:t>at the end of the 90</w:t>
      </w:r>
      <w:r w:rsidR="00BE589A" w:rsidRPr="00611340">
        <w:t>’</w:t>
      </w:r>
      <w:r w:rsidR="001F58B3" w:rsidRPr="00611340">
        <w:t>s.</w:t>
      </w:r>
      <w:r w:rsidR="00D71877" w:rsidRPr="00611340">
        <w:t xml:space="preserve"> </w:t>
      </w:r>
    </w:p>
    <w:p w14:paraId="277E1D39" w14:textId="44A47AD6" w:rsidR="002F6F6F" w:rsidRPr="00611340" w:rsidRDefault="002F6F6F" w:rsidP="002F6F6F">
      <w:pPr>
        <w:ind w:firstLine="284"/>
        <w:jc w:val="both"/>
      </w:pPr>
      <w:r w:rsidRPr="00611340">
        <w:t xml:space="preserve">Since 2016, employers from the private sector must provide an employer-sponsored complementary health insurance to all their employees through the </w:t>
      </w:r>
      <w:r w:rsidRPr="00611340">
        <w:rPr>
          <w:i/>
        </w:rPr>
        <w:t xml:space="preserve">Accord National </w:t>
      </w:r>
      <w:proofErr w:type="spellStart"/>
      <w:r w:rsidRPr="00611340">
        <w:rPr>
          <w:i/>
        </w:rPr>
        <w:t>Interprofessionnel</w:t>
      </w:r>
      <w:proofErr w:type="spellEnd"/>
      <w:r w:rsidRPr="00611340">
        <w:rPr>
          <w:i/>
        </w:rPr>
        <w:t xml:space="preserve"> </w:t>
      </w:r>
      <w:r w:rsidRPr="00611340">
        <w:t xml:space="preserve">(ANI). Employers' CHI must provide at least the minimum coverage defined by law and employers must pay at least 50% of premiums. Unemployed individuals are allowed to benefit from their former employer-sponsored </w:t>
      </w:r>
      <w:r w:rsidR="00E92CE4">
        <w:t xml:space="preserve">CHI </w:t>
      </w:r>
      <w:r w:rsidRPr="00611340">
        <w:t xml:space="preserve">during at maximum 12 months. Since nearly 97% of private sector employees already benefited from CHI coverage before the reform, the ANI actually induced rather a change in the type of coverage from individual to collective CHI, than an improvement in CHI coverage rate (Pierre and </w:t>
      </w:r>
      <w:proofErr w:type="spellStart"/>
      <w:r w:rsidRPr="00611340">
        <w:t>Jusot</w:t>
      </w:r>
      <w:proofErr w:type="spellEnd"/>
      <w:r w:rsidRPr="00611340">
        <w:t>, 2017).</w:t>
      </w:r>
    </w:p>
    <w:p w14:paraId="0A87058E" w14:textId="77777777" w:rsidR="00B407C4" w:rsidRPr="00611340" w:rsidRDefault="00B407C4" w:rsidP="00B407C4">
      <w:pPr>
        <w:pBdr>
          <w:top w:val="nil"/>
          <w:left w:val="nil"/>
          <w:bottom w:val="nil"/>
          <w:right w:val="nil"/>
          <w:between w:val="nil"/>
        </w:pBdr>
        <w:ind w:firstLine="284"/>
        <w:jc w:val="both"/>
      </w:pPr>
      <w:r w:rsidRPr="00611340">
        <w:t>There is a strict regulation of the content of CHI contracts through</w:t>
      </w:r>
      <w:r w:rsidRPr="00611340">
        <w:rPr>
          <w:i/>
          <w:iCs/>
        </w:rPr>
        <w:t xml:space="preserve"> responsible contracts</w:t>
      </w:r>
      <w:r w:rsidRPr="00611340">
        <w:t xml:space="preserve"> plan defining minimum and maximum guarantees. </w:t>
      </w:r>
    </w:p>
    <w:p w14:paraId="4080B038" w14:textId="744E4A5A" w:rsidR="00B407C4" w:rsidRPr="00611340" w:rsidRDefault="00B407C4" w:rsidP="00B407C4">
      <w:pPr>
        <w:ind w:firstLine="284"/>
        <w:jc w:val="both"/>
      </w:pPr>
      <w:r w:rsidRPr="00611340">
        <w:t xml:space="preserve">Historically, most CHI contracts respected the criteria of </w:t>
      </w:r>
      <w:r w:rsidRPr="00611340">
        <w:rPr>
          <w:i/>
          <w:iCs/>
        </w:rPr>
        <w:t>responsible contract</w:t>
      </w:r>
      <w:r w:rsidRPr="00611340">
        <w:t xml:space="preserve"> plan</w:t>
      </w:r>
      <w:r w:rsidR="0016362A">
        <w:t>s</w:t>
      </w:r>
      <w:r w:rsidRPr="00611340">
        <w:t xml:space="preserve"> and </w:t>
      </w:r>
      <w:r w:rsidRPr="00611340">
        <w:rPr>
          <w:iCs/>
        </w:rPr>
        <w:t xml:space="preserve">received </w:t>
      </w:r>
      <w:r w:rsidRPr="00611340">
        <w:t>tax reductions in exchange; in 2018, 95% of CHI contracts were considered responsible (DREES, 2019</w:t>
      </w:r>
      <w:r w:rsidR="007B0D2C" w:rsidRPr="00611340">
        <w:t>a</w:t>
      </w:r>
      <w:r w:rsidRPr="00611340">
        <w:t xml:space="preserve">). The recently announced </w:t>
      </w:r>
      <w:r w:rsidRPr="00611340">
        <w:rPr>
          <w:iCs/>
        </w:rPr>
        <w:t>plan</w:t>
      </w:r>
      <w:r w:rsidRPr="00611340">
        <w:rPr>
          <w:i/>
        </w:rPr>
        <w:t xml:space="preserve"> 100% santé</w:t>
      </w:r>
      <w:r w:rsidRPr="00611340">
        <w:t>, which provides patients with a basket of dental, optical and hearing care fully covered by SHI and CHI</w:t>
      </w:r>
      <w:r w:rsidR="00D72021" w:rsidRPr="00611340">
        <w:t>,</w:t>
      </w:r>
      <w:r w:rsidRPr="00611340">
        <w:t xml:space="preserve"> is expected to change this. The reform increases the minimum reimbursement rates required of </w:t>
      </w:r>
      <w:r w:rsidRPr="0015675E">
        <w:rPr>
          <w:i/>
          <w:iCs/>
        </w:rPr>
        <w:t>responsible</w:t>
      </w:r>
      <w:r w:rsidRPr="00611340">
        <w:rPr>
          <w:i/>
          <w:iCs/>
        </w:rPr>
        <w:t xml:space="preserve"> contracts</w:t>
      </w:r>
      <w:r w:rsidRPr="00611340">
        <w:t xml:space="preserve">. As the minimum reimbursement rates increase, low-cost plans no longer fit the </w:t>
      </w:r>
      <w:r w:rsidRPr="00611340">
        <w:rPr>
          <w:i/>
        </w:rPr>
        <w:t>responsible contract</w:t>
      </w:r>
      <w:r w:rsidRPr="00611340">
        <w:t xml:space="preserve"> conditions; in this context, the rate of </w:t>
      </w:r>
      <w:r w:rsidRPr="00611340">
        <w:rPr>
          <w:i/>
          <w:iCs/>
        </w:rPr>
        <w:t>responsible contracts</w:t>
      </w:r>
      <w:r w:rsidRPr="00611340">
        <w:t xml:space="preserve"> are forecasted to decrease in the near future.</w:t>
      </w:r>
    </w:p>
    <w:p w14:paraId="37435D90" w14:textId="77777777" w:rsidR="004943F2" w:rsidRPr="00611340" w:rsidRDefault="004943F2" w:rsidP="00D71877">
      <w:pPr>
        <w:ind w:firstLine="284"/>
        <w:jc w:val="both"/>
      </w:pPr>
    </w:p>
    <w:p w14:paraId="51C9CFC3" w14:textId="12BDAE03" w:rsidR="00810E59" w:rsidRPr="007A5BE7" w:rsidRDefault="00810E59" w:rsidP="007A5BE7">
      <w:pPr>
        <w:pStyle w:val="Titre3"/>
        <w:rPr>
          <w:rFonts w:ascii="Times New Roman" w:hAnsi="Times New Roman" w:cs="Times New Roman"/>
        </w:rPr>
      </w:pPr>
      <w:r w:rsidRPr="007A5BE7">
        <w:rPr>
          <w:rFonts w:ascii="Times New Roman" w:hAnsi="Times New Roman" w:cs="Times New Roman"/>
        </w:rPr>
        <w:t xml:space="preserve">Universal </w:t>
      </w:r>
      <w:r w:rsidR="00F358F4" w:rsidRPr="007A5BE7">
        <w:rPr>
          <w:rFonts w:ascii="Times New Roman" w:hAnsi="Times New Roman" w:cs="Times New Roman"/>
        </w:rPr>
        <w:t>c</w:t>
      </w:r>
      <w:r w:rsidRPr="007A5BE7">
        <w:rPr>
          <w:rFonts w:ascii="Times New Roman" w:hAnsi="Times New Roman" w:cs="Times New Roman"/>
        </w:rPr>
        <w:t xml:space="preserve">omplementary </w:t>
      </w:r>
      <w:r w:rsidR="00F358F4" w:rsidRPr="007A5BE7">
        <w:rPr>
          <w:rFonts w:ascii="Times New Roman" w:hAnsi="Times New Roman" w:cs="Times New Roman"/>
        </w:rPr>
        <w:t>h</w:t>
      </w:r>
      <w:r w:rsidRPr="007A5BE7">
        <w:rPr>
          <w:rFonts w:ascii="Times New Roman" w:hAnsi="Times New Roman" w:cs="Times New Roman"/>
        </w:rPr>
        <w:t>ealth</w:t>
      </w:r>
      <w:r w:rsidR="00F358F4" w:rsidRPr="007A5BE7">
        <w:rPr>
          <w:rFonts w:ascii="Times New Roman" w:hAnsi="Times New Roman" w:cs="Times New Roman"/>
        </w:rPr>
        <w:t xml:space="preserve"> i</w:t>
      </w:r>
      <w:r w:rsidRPr="007A5BE7">
        <w:rPr>
          <w:rFonts w:ascii="Times New Roman" w:hAnsi="Times New Roman" w:cs="Times New Roman"/>
        </w:rPr>
        <w:t xml:space="preserve">nsurance (the </w:t>
      </w:r>
      <w:r w:rsidR="00916CCA" w:rsidRPr="007A5BE7">
        <w:rPr>
          <w:rFonts w:ascii="Times New Roman" w:hAnsi="Times New Roman" w:cs="Times New Roman"/>
          <w:i/>
        </w:rPr>
        <w:t>C</w:t>
      </w:r>
      <w:r w:rsidRPr="007A5BE7">
        <w:rPr>
          <w:rFonts w:ascii="Times New Roman" w:hAnsi="Times New Roman" w:cs="Times New Roman"/>
          <w:i/>
        </w:rPr>
        <w:t xml:space="preserve">ouverture </w:t>
      </w:r>
      <w:proofErr w:type="spellStart"/>
      <w:r w:rsidRPr="007A5BE7">
        <w:rPr>
          <w:rFonts w:ascii="Times New Roman" w:hAnsi="Times New Roman" w:cs="Times New Roman"/>
          <w:i/>
        </w:rPr>
        <w:t>maladie</w:t>
      </w:r>
      <w:proofErr w:type="spellEnd"/>
      <w:r w:rsidRPr="007A5BE7">
        <w:rPr>
          <w:rFonts w:ascii="Times New Roman" w:hAnsi="Times New Roman" w:cs="Times New Roman"/>
          <w:i/>
        </w:rPr>
        <w:t xml:space="preserve"> </w:t>
      </w:r>
      <w:proofErr w:type="spellStart"/>
      <w:r w:rsidRPr="007A5BE7">
        <w:rPr>
          <w:rFonts w:ascii="Times New Roman" w:hAnsi="Times New Roman" w:cs="Times New Roman"/>
          <w:i/>
        </w:rPr>
        <w:t>universelle</w:t>
      </w:r>
      <w:proofErr w:type="spellEnd"/>
      <w:r w:rsidRPr="007A5BE7">
        <w:rPr>
          <w:rFonts w:ascii="Times New Roman" w:hAnsi="Times New Roman" w:cs="Times New Roman"/>
          <w:i/>
        </w:rPr>
        <w:t xml:space="preserve"> </w:t>
      </w:r>
      <w:proofErr w:type="spellStart"/>
      <w:r w:rsidRPr="007A5BE7">
        <w:rPr>
          <w:rFonts w:ascii="Times New Roman" w:hAnsi="Times New Roman" w:cs="Times New Roman"/>
          <w:i/>
        </w:rPr>
        <w:t>complémentaire</w:t>
      </w:r>
      <w:proofErr w:type="spellEnd"/>
      <w:r w:rsidRPr="007A5BE7">
        <w:rPr>
          <w:rFonts w:ascii="Times New Roman" w:hAnsi="Times New Roman" w:cs="Times New Roman"/>
        </w:rPr>
        <w:t xml:space="preserve"> - CMU-C)</w:t>
      </w:r>
    </w:p>
    <w:p w14:paraId="424F5B58" w14:textId="17042E13" w:rsidR="007F07B5" w:rsidRPr="00611340" w:rsidRDefault="00916CCA" w:rsidP="007F07B5">
      <w:pPr>
        <w:ind w:firstLine="284"/>
        <w:jc w:val="both"/>
      </w:pPr>
      <w:r w:rsidRPr="00611340">
        <w:t xml:space="preserve">Since the access of low-income households to individual insurance, especially those who are excluded of the </w:t>
      </w:r>
      <w:r w:rsidR="00CF38D4" w:rsidRPr="00611340">
        <w:t>labour</w:t>
      </w:r>
      <w:r w:rsidRPr="00611340">
        <w:t xml:space="preserve"> market</w:t>
      </w:r>
      <w:r w:rsidR="00F26109">
        <w:t>,</w:t>
      </w:r>
      <w:r w:rsidRPr="00611340">
        <w:t xml:space="preserve"> remained challenging, the French government introduced a universal complementary health insurance (</w:t>
      </w:r>
      <w:r w:rsidRPr="00611340">
        <w:rPr>
          <w:i/>
          <w:iCs/>
        </w:rPr>
        <w:t xml:space="preserve">Couverture </w:t>
      </w:r>
      <w:proofErr w:type="spellStart"/>
      <w:r w:rsidRPr="00611340">
        <w:rPr>
          <w:i/>
          <w:iCs/>
        </w:rPr>
        <w:t>maladie</w:t>
      </w:r>
      <w:proofErr w:type="spellEnd"/>
      <w:r w:rsidRPr="00611340">
        <w:rPr>
          <w:i/>
          <w:iCs/>
        </w:rPr>
        <w:t xml:space="preserve"> </w:t>
      </w:r>
      <w:proofErr w:type="spellStart"/>
      <w:r w:rsidRPr="00611340">
        <w:rPr>
          <w:i/>
          <w:iCs/>
        </w:rPr>
        <w:t>universelle</w:t>
      </w:r>
      <w:proofErr w:type="spellEnd"/>
      <w:r w:rsidRPr="00611340">
        <w:rPr>
          <w:i/>
          <w:iCs/>
        </w:rPr>
        <w:t xml:space="preserve"> </w:t>
      </w:r>
      <w:proofErr w:type="spellStart"/>
      <w:r w:rsidRPr="00611340">
        <w:rPr>
          <w:i/>
          <w:iCs/>
        </w:rPr>
        <w:t>complementaire</w:t>
      </w:r>
      <w:proofErr w:type="spellEnd"/>
      <w:r w:rsidRPr="00611340">
        <w:t xml:space="preserve"> - CMU-C) in 2000. The CMU-C offered a free mean-tested CHI. This program insures 7% of the population and has substantially improved the access to care of the poorest (</w:t>
      </w:r>
      <w:proofErr w:type="spellStart"/>
      <w:r w:rsidRPr="00611340">
        <w:t>Guthmuller</w:t>
      </w:r>
      <w:proofErr w:type="spellEnd"/>
      <w:r w:rsidRPr="00611340">
        <w:t xml:space="preserve"> and </w:t>
      </w:r>
      <w:proofErr w:type="spellStart"/>
      <w:r w:rsidRPr="00611340">
        <w:t>Wittwer</w:t>
      </w:r>
      <w:proofErr w:type="spellEnd"/>
      <w:r w:rsidRPr="00611340">
        <w:t xml:space="preserve">, 2017). In 2005, a subsidised CHI program in the form of a voucher called </w:t>
      </w:r>
      <w:r w:rsidRPr="00611340">
        <w:rPr>
          <w:i/>
          <w:iCs/>
        </w:rPr>
        <w:t xml:space="preserve">Aide </w:t>
      </w:r>
      <w:proofErr w:type="spellStart"/>
      <w:r w:rsidRPr="00611340">
        <w:rPr>
          <w:i/>
          <w:iCs/>
        </w:rPr>
        <w:t>Complémentaire</w:t>
      </w:r>
      <w:proofErr w:type="spellEnd"/>
      <w:r w:rsidRPr="00611340">
        <w:rPr>
          <w:i/>
          <w:iCs/>
        </w:rPr>
        <w:t xml:space="preserve"> </w:t>
      </w:r>
      <w:proofErr w:type="spellStart"/>
      <w:r w:rsidRPr="00611340">
        <w:rPr>
          <w:i/>
          <w:iCs/>
        </w:rPr>
        <w:t>Sante</w:t>
      </w:r>
      <w:proofErr w:type="spellEnd"/>
      <w:r w:rsidRPr="00611340">
        <w:rPr>
          <w:i/>
          <w:iCs/>
        </w:rPr>
        <w:t>́</w:t>
      </w:r>
      <w:r w:rsidRPr="00611340">
        <w:t xml:space="preserve"> (ACS) was additionally introduced for the poorest households whose income was slightly above the CMU-C threshold but who could not afford CHI. This program provided financial incentives for uninsured households to acquire a </w:t>
      </w:r>
      <w:r w:rsidR="00F26109">
        <w:t>CHI</w:t>
      </w:r>
      <w:r w:rsidRPr="00611340">
        <w:t xml:space="preserve"> plan. It also partially reimbursed those who had already purchased a policy, and provided them with an incentive to purchase a higher-quality CHI plan. However, a large proportion of low-income households remain uninsured due to the low take-up rate to the CMU-C and the ACS scheme (</w:t>
      </w:r>
      <w:proofErr w:type="spellStart"/>
      <w:r w:rsidRPr="00611340">
        <w:t>Guthmuller</w:t>
      </w:r>
      <w:proofErr w:type="spellEnd"/>
      <w:r w:rsidRPr="00611340">
        <w:t xml:space="preserve"> et al., 2014).</w:t>
      </w:r>
    </w:p>
    <w:p w14:paraId="4D3CD123" w14:textId="76CB9EBB" w:rsidR="00810E59" w:rsidRPr="00611340" w:rsidRDefault="004943F2" w:rsidP="00810E59">
      <w:pPr>
        <w:ind w:firstLine="284"/>
        <w:jc w:val="both"/>
      </w:pPr>
      <w:r w:rsidRPr="00611340">
        <w:t>In 2014, only 5% of the French population remain</w:t>
      </w:r>
      <w:r w:rsidR="00FD4AC2" w:rsidRPr="00611340">
        <w:t>ed</w:t>
      </w:r>
      <w:r w:rsidRPr="00611340">
        <w:t xml:space="preserve"> without any complementary insurance coverage</w:t>
      </w:r>
      <w:r w:rsidR="00FD4AC2" w:rsidRPr="00611340">
        <w:t xml:space="preserve">, 34% benefiting from a collective contract provided by employers, 53% benefited from a contract individually subscribed and 7% from the </w:t>
      </w:r>
      <w:r w:rsidR="00F54BE2" w:rsidRPr="00611340">
        <w:t xml:space="preserve">CMU-C </w:t>
      </w:r>
      <w:r w:rsidR="00FD4AC2" w:rsidRPr="00611340">
        <w:t>(</w:t>
      </w:r>
      <w:proofErr w:type="spellStart"/>
      <w:r w:rsidR="00FD4AC2" w:rsidRPr="00611340">
        <w:t>Jusot</w:t>
      </w:r>
      <w:proofErr w:type="spellEnd"/>
      <w:r w:rsidR="00FD4AC2" w:rsidRPr="00611340">
        <w:t xml:space="preserve"> et al., 2019). </w:t>
      </w:r>
    </w:p>
    <w:p w14:paraId="31300302" w14:textId="77777777" w:rsidR="00810E59" w:rsidRPr="00611340" w:rsidRDefault="00810E59" w:rsidP="00810E59">
      <w:pPr>
        <w:ind w:firstLine="284"/>
        <w:jc w:val="both"/>
      </w:pPr>
    </w:p>
    <w:p w14:paraId="36D2DA7D" w14:textId="2AF273E2" w:rsidR="00B72784" w:rsidRPr="007A5BE7" w:rsidRDefault="00B72784" w:rsidP="007A5BE7">
      <w:pPr>
        <w:pStyle w:val="Titre3"/>
        <w:rPr>
          <w:rFonts w:ascii="Times New Roman" w:hAnsi="Times New Roman" w:cs="Times New Roman"/>
        </w:rPr>
      </w:pPr>
      <w:r w:rsidRPr="007A5BE7">
        <w:rPr>
          <w:rFonts w:ascii="Times New Roman" w:hAnsi="Times New Roman" w:cs="Times New Roman"/>
        </w:rPr>
        <w:t xml:space="preserve">Networks of contracted </w:t>
      </w:r>
      <w:r w:rsidR="004B32B0" w:rsidRPr="007A5BE7">
        <w:rPr>
          <w:rFonts w:ascii="Times New Roman" w:hAnsi="Times New Roman" w:cs="Times New Roman"/>
        </w:rPr>
        <w:t>providers</w:t>
      </w:r>
    </w:p>
    <w:p w14:paraId="70B02D73" w14:textId="5C1D500B" w:rsidR="00255367" w:rsidRPr="00611340" w:rsidRDefault="00255367" w:rsidP="00255367">
      <w:pPr>
        <w:pBdr>
          <w:top w:val="nil"/>
          <w:left w:val="nil"/>
          <w:bottom w:val="nil"/>
          <w:right w:val="nil"/>
          <w:between w:val="nil"/>
        </w:pBdr>
        <w:ind w:firstLine="284"/>
        <w:jc w:val="both"/>
        <w:rPr>
          <w:rFonts w:eastAsia="Times New Roman"/>
          <w:color w:val="000000"/>
        </w:rPr>
      </w:pPr>
      <w:r w:rsidRPr="00611340">
        <w:rPr>
          <w:rFonts w:eastAsia="Times New Roman"/>
          <w:color w:val="000000"/>
        </w:rPr>
        <w:t>Whereas health supply is strongly regulated</w:t>
      </w:r>
      <w:r w:rsidR="00BD26A6">
        <w:rPr>
          <w:rFonts w:eastAsia="Times New Roman"/>
          <w:color w:val="000000"/>
        </w:rPr>
        <w:t xml:space="preserve"> by SHI</w:t>
      </w:r>
      <w:r w:rsidRPr="00611340">
        <w:rPr>
          <w:rFonts w:eastAsia="Times New Roman"/>
          <w:color w:val="000000"/>
        </w:rPr>
        <w:t xml:space="preserve">, </w:t>
      </w:r>
      <w:r w:rsidR="00F26109">
        <w:rPr>
          <w:rFonts w:eastAsia="Times New Roman"/>
          <w:color w:val="000000"/>
        </w:rPr>
        <w:t>CHI</w:t>
      </w:r>
      <w:r w:rsidRPr="00611340">
        <w:rPr>
          <w:rFonts w:eastAsia="Times New Roman"/>
          <w:color w:val="000000"/>
        </w:rPr>
        <w:t xml:space="preserve"> have </w:t>
      </w:r>
      <w:r w:rsidR="000B510C" w:rsidRPr="00611340">
        <w:rPr>
          <w:rFonts w:eastAsia="Times New Roman"/>
          <w:color w:val="000000"/>
        </w:rPr>
        <w:t>developed</w:t>
      </w:r>
      <w:r w:rsidRPr="00611340">
        <w:rPr>
          <w:rFonts w:eastAsia="Times New Roman"/>
          <w:color w:val="000000"/>
        </w:rPr>
        <w:t xml:space="preserve">, to a </w:t>
      </w:r>
      <w:r w:rsidR="0077275B" w:rsidRPr="00611340">
        <w:rPr>
          <w:rFonts w:eastAsia="Times New Roman"/>
          <w:color w:val="000000"/>
        </w:rPr>
        <w:t>lesser degree</w:t>
      </w:r>
      <w:r w:rsidRPr="00611340">
        <w:rPr>
          <w:rFonts w:eastAsia="Times New Roman"/>
          <w:color w:val="000000"/>
        </w:rPr>
        <w:t>, some manage</w:t>
      </w:r>
      <w:r w:rsidR="000B510C" w:rsidRPr="00611340">
        <w:rPr>
          <w:rFonts w:eastAsia="Times New Roman"/>
          <w:color w:val="000000"/>
        </w:rPr>
        <w:t>d</w:t>
      </w:r>
      <w:r w:rsidRPr="00611340">
        <w:rPr>
          <w:rFonts w:eastAsia="Times New Roman"/>
          <w:color w:val="000000"/>
        </w:rPr>
        <w:t>-care activities. These activities are concentrated on HCE with m</w:t>
      </w:r>
      <w:r w:rsidR="000B510C" w:rsidRPr="00611340">
        <w:rPr>
          <w:rFonts w:eastAsia="Times New Roman"/>
          <w:color w:val="000000"/>
        </w:rPr>
        <w:t>inimal SHI participation: optical care</w:t>
      </w:r>
      <w:r w:rsidRPr="00611340">
        <w:rPr>
          <w:rFonts w:eastAsia="Times New Roman"/>
          <w:color w:val="000000"/>
        </w:rPr>
        <w:t>, dental</w:t>
      </w:r>
      <w:r w:rsidR="000B510C" w:rsidRPr="00611340">
        <w:rPr>
          <w:rFonts w:eastAsia="Times New Roman"/>
          <w:color w:val="000000"/>
        </w:rPr>
        <w:t xml:space="preserve"> care</w:t>
      </w:r>
      <w:r w:rsidRPr="00611340">
        <w:rPr>
          <w:rFonts w:eastAsia="Times New Roman"/>
          <w:color w:val="000000"/>
        </w:rPr>
        <w:t xml:space="preserve">, </w:t>
      </w:r>
      <w:r w:rsidR="000B510C" w:rsidRPr="00611340">
        <w:rPr>
          <w:rFonts w:eastAsia="Times New Roman"/>
          <w:color w:val="000000"/>
        </w:rPr>
        <w:t>audio prosthesis</w:t>
      </w:r>
      <w:r w:rsidRPr="00611340">
        <w:rPr>
          <w:rFonts w:eastAsia="Times New Roman"/>
          <w:color w:val="000000"/>
        </w:rPr>
        <w:t xml:space="preserve">, hospital </w:t>
      </w:r>
      <w:r w:rsidR="000B510C" w:rsidRPr="00611340">
        <w:rPr>
          <w:rFonts w:eastAsia="Times New Roman"/>
          <w:color w:val="000000"/>
        </w:rPr>
        <w:t>private</w:t>
      </w:r>
      <w:r w:rsidRPr="00611340">
        <w:rPr>
          <w:rFonts w:eastAsia="Times New Roman"/>
          <w:color w:val="000000"/>
        </w:rPr>
        <w:t xml:space="preserve"> rooms and complementary medicine (</w:t>
      </w:r>
      <w:r w:rsidR="000B510C" w:rsidRPr="00611340">
        <w:rPr>
          <w:rFonts w:eastAsia="Times New Roman"/>
          <w:color w:val="000000"/>
        </w:rPr>
        <w:t xml:space="preserve">e.g. </w:t>
      </w:r>
      <w:r w:rsidRPr="00611340">
        <w:rPr>
          <w:rFonts w:eastAsia="Times New Roman"/>
          <w:color w:val="000000"/>
        </w:rPr>
        <w:t>dietician, osteopath, chiropodist, podiatrist,</w:t>
      </w:r>
      <w:r w:rsidR="007D6A7E">
        <w:rPr>
          <w:rFonts w:eastAsia="Times New Roman"/>
          <w:color w:val="000000"/>
        </w:rPr>
        <w:t xml:space="preserve"> or </w:t>
      </w:r>
      <w:proofErr w:type="spellStart"/>
      <w:r w:rsidRPr="00611340">
        <w:rPr>
          <w:rFonts w:eastAsia="Times New Roman"/>
          <w:color w:val="000000"/>
        </w:rPr>
        <w:t>sophrologist</w:t>
      </w:r>
      <w:proofErr w:type="spellEnd"/>
      <w:r w:rsidR="007D6A7E">
        <w:rPr>
          <w:rFonts w:eastAsia="Times New Roman"/>
          <w:color w:val="000000"/>
        </w:rPr>
        <w:t xml:space="preserve"> visits</w:t>
      </w:r>
      <w:r w:rsidRPr="00611340">
        <w:rPr>
          <w:rFonts w:eastAsia="Times New Roman"/>
          <w:color w:val="000000"/>
        </w:rPr>
        <w:t>). First interventions consisted on agreements with professionals on negotiated prices and quality standards. In some instances, CHI have developed their own health centres where care is supplied without balance billing and are open to all. Typically, enrolees opting for these preferred providers benefit from negotiated prices.</w:t>
      </w:r>
    </w:p>
    <w:p w14:paraId="31CC80C0" w14:textId="77777777" w:rsidR="00255367" w:rsidRPr="00611340" w:rsidRDefault="00255367" w:rsidP="00255367">
      <w:pPr>
        <w:pBdr>
          <w:top w:val="nil"/>
          <w:left w:val="nil"/>
          <w:bottom w:val="nil"/>
          <w:right w:val="nil"/>
          <w:between w:val="nil"/>
        </w:pBdr>
        <w:ind w:firstLine="284"/>
        <w:jc w:val="both"/>
        <w:rPr>
          <w:rFonts w:eastAsia="Times New Roman"/>
          <w:color w:val="000000"/>
        </w:rPr>
      </w:pPr>
    </w:p>
    <w:p w14:paraId="0D7415DA" w14:textId="6AF41164" w:rsidR="00255367" w:rsidRPr="00611340" w:rsidRDefault="00255367" w:rsidP="00255367">
      <w:pPr>
        <w:pBdr>
          <w:top w:val="nil"/>
          <w:left w:val="nil"/>
          <w:bottom w:val="nil"/>
          <w:right w:val="nil"/>
          <w:between w:val="nil"/>
        </w:pBdr>
        <w:ind w:firstLine="284"/>
        <w:jc w:val="both"/>
        <w:rPr>
          <w:rFonts w:eastAsia="Times New Roman"/>
          <w:color w:val="000000"/>
        </w:rPr>
      </w:pPr>
      <w:r w:rsidRPr="00611340">
        <w:rPr>
          <w:rFonts w:eastAsia="Times New Roman"/>
          <w:color w:val="000000"/>
        </w:rPr>
        <w:t>In the mid-2000s, CHI started creating networks of contracted p</w:t>
      </w:r>
      <w:r w:rsidR="000B510C" w:rsidRPr="00611340">
        <w:rPr>
          <w:rFonts w:eastAsia="Times New Roman"/>
          <w:color w:val="000000"/>
        </w:rPr>
        <w:t>rofessionals. Their objectives we</w:t>
      </w:r>
      <w:r w:rsidRPr="00611340">
        <w:rPr>
          <w:rFonts w:eastAsia="Times New Roman"/>
          <w:color w:val="000000"/>
        </w:rPr>
        <w:t>re to control cost while</w:t>
      </w:r>
      <w:r w:rsidR="000B510C" w:rsidRPr="00611340">
        <w:rPr>
          <w:rFonts w:eastAsia="Times New Roman"/>
          <w:color w:val="000000"/>
        </w:rPr>
        <w:t xml:space="preserve"> controlling for quality. Optical care</w:t>
      </w:r>
      <w:r w:rsidRPr="00611340">
        <w:rPr>
          <w:rFonts w:eastAsia="Times New Roman"/>
          <w:color w:val="000000"/>
        </w:rPr>
        <w:t xml:space="preserve"> is the sector with the smallest SHI intervention (only 5% of optic</w:t>
      </w:r>
      <w:r w:rsidR="000B510C" w:rsidRPr="00611340">
        <w:rPr>
          <w:rFonts w:eastAsia="Times New Roman"/>
          <w:color w:val="000000"/>
        </w:rPr>
        <w:t>al care in the</w:t>
      </w:r>
      <w:r w:rsidRPr="00611340">
        <w:rPr>
          <w:rFonts w:eastAsia="Times New Roman"/>
          <w:color w:val="000000"/>
        </w:rPr>
        <w:t xml:space="preserve"> HCE are financed by SHI). In these networks, </w:t>
      </w:r>
      <w:r w:rsidR="000B510C" w:rsidRPr="00611340">
        <w:rPr>
          <w:rFonts w:eastAsia="Times New Roman"/>
          <w:color w:val="000000"/>
        </w:rPr>
        <w:t>enrolees</w:t>
      </w:r>
      <w:r w:rsidRPr="00611340">
        <w:rPr>
          <w:rFonts w:eastAsia="Times New Roman"/>
          <w:color w:val="000000"/>
        </w:rPr>
        <w:t xml:space="preserve"> benefit from negotiated prices and </w:t>
      </w:r>
      <w:r w:rsidR="00512EE2" w:rsidRPr="00611340">
        <w:rPr>
          <w:rFonts w:eastAsia="Times New Roman"/>
          <w:color w:val="000000"/>
        </w:rPr>
        <w:t xml:space="preserve">from </w:t>
      </w:r>
      <w:r w:rsidRPr="00611340">
        <w:rPr>
          <w:rFonts w:eastAsia="Times New Roman"/>
          <w:color w:val="000000"/>
        </w:rPr>
        <w:t xml:space="preserve">improved </w:t>
      </w:r>
      <w:r w:rsidR="000B510C" w:rsidRPr="00611340">
        <w:rPr>
          <w:rFonts w:eastAsia="Times New Roman"/>
          <w:color w:val="000000"/>
        </w:rPr>
        <w:t xml:space="preserve">care </w:t>
      </w:r>
      <w:r w:rsidRPr="00611340">
        <w:rPr>
          <w:rFonts w:eastAsia="Times New Roman"/>
          <w:color w:val="000000"/>
        </w:rPr>
        <w:t xml:space="preserve">reimbursement. The first </w:t>
      </w:r>
      <w:r w:rsidR="00512EE2" w:rsidRPr="00611340">
        <w:rPr>
          <w:rFonts w:eastAsia="Times New Roman"/>
          <w:color w:val="000000"/>
        </w:rPr>
        <w:t xml:space="preserve">generation of networks concerned </w:t>
      </w:r>
      <w:r w:rsidRPr="00611340">
        <w:rPr>
          <w:rFonts w:eastAsia="Times New Roman"/>
          <w:color w:val="000000"/>
        </w:rPr>
        <w:t>contracted providers. To joi</w:t>
      </w:r>
      <w:r w:rsidR="00512EE2" w:rsidRPr="00611340">
        <w:rPr>
          <w:rFonts w:eastAsia="Times New Roman"/>
          <w:color w:val="000000"/>
        </w:rPr>
        <w:t>n such a network, opticians had</w:t>
      </w:r>
      <w:r w:rsidRPr="00611340">
        <w:rPr>
          <w:rFonts w:eastAsia="Times New Roman"/>
          <w:color w:val="000000"/>
        </w:rPr>
        <w:t xml:space="preserve"> to win a tender within a geographical perimeter. The network </w:t>
      </w:r>
      <w:r w:rsidR="00512EE2" w:rsidRPr="00611340">
        <w:rPr>
          <w:rFonts w:eastAsia="Times New Roman"/>
          <w:color w:val="000000"/>
        </w:rPr>
        <w:t>had defined</w:t>
      </w:r>
      <w:r w:rsidRPr="00611340">
        <w:rPr>
          <w:rFonts w:eastAsia="Times New Roman"/>
          <w:color w:val="000000"/>
        </w:rPr>
        <w:t xml:space="preserve"> a target nu</w:t>
      </w:r>
      <w:r w:rsidR="00512EE2" w:rsidRPr="00611340">
        <w:rPr>
          <w:rFonts w:eastAsia="Times New Roman"/>
          <w:color w:val="000000"/>
        </w:rPr>
        <w:t xml:space="preserve">mber of opticians in each area and </w:t>
      </w:r>
      <w:r w:rsidRPr="00611340">
        <w:rPr>
          <w:rFonts w:eastAsia="Times New Roman"/>
          <w:color w:val="000000"/>
        </w:rPr>
        <w:t xml:space="preserve">opticians offering the </w:t>
      </w:r>
      <w:r w:rsidR="00512EE2" w:rsidRPr="00611340">
        <w:rPr>
          <w:rFonts w:eastAsia="Times New Roman"/>
          <w:color w:val="000000"/>
        </w:rPr>
        <w:t>lowest prices within the area wo</w:t>
      </w:r>
      <w:r w:rsidRPr="00611340">
        <w:rPr>
          <w:rFonts w:eastAsia="Times New Roman"/>
          <w:color w:val="000000"/>
        </w:rPr>
        <w:t xml:space="preserve">n the tender and </w:t>
      </w:r>
      <w:r w:rsidR="00512EE2" w:rsidRPr="00611340">
        <w:rPr>
          <w:rFonts w:eastAsia="Times New Roman"/>
          <w:color w:val="000000"/>
        </w:rPr>
        <w:t>we</w:t>
      </w:r>
      <w:r w:rsidRPr="00611340">
        <w:rPr>
          <w:rFonts w:eastAsia="Times New Roman"/>
          <w:color w:val="000000"/>
        </w:rPr>
        <w:t xml:space="preserve">re bound to these prices. Networks of contracted providers are complex as prices vary from provider to provider and </w:t>
      </w:r>
      <w:r w:rsidR="00512EE2" w:rsidRPr="00611340">
        <w:rPr>
          <w:rFonts w:eastAsia="Times New Roman"/>
          <w:color w:val="000000"/>
        </w:rPr>
        <w:t xml:space="preserve">they </w:t>
      </w:r>
      <w:r w:rsidRPr="00611340">
        <w:rPr>
          <w:rFonts w:eastAsia="Times New Roman"/>
          <w:color w:val="000000"/>
        </w:rPr>
        <w:t>demand that new tenders are organised regularly</w:t>
      </w:r>
      <w:r w:rsidR="00512EE2" w:rsidRPr="00611340">
        <w:rPr>
          <w:rFonts w:eastAsia="Times New Roman"/>
          <w:color w:val="000000"/>
        </w:rPr>
        <w:t xml:space="preserve">. </w:t>
      </w:r>
      <w:r w:rsidR="009B7F83" w:rsidRPr="00611340">
        <w:rPr>
          <w:rFonts w:eastAsia="Times New Roman"/>
          <w:color w:val="000000"/>
        </w:rPr>
        <w:t>Therefore</w:t>
      </w:r>
      <w:r w:rsidR="00512EE2" w:rsidRPr="00611340">
        <w:rPr>
          <w:rFonts w:eastAsia="Times New Roman"/>
          <w:color w:val="000000"/>
        </w:rPr>
        <w:t xml:space="preserve">, </w:t>
      </w:r>
      <w:r w:rsidRPr="00611340">
        <w:rPr>
          <w:rFonts w:eastAsia="Times New Roman"/>
          <w:color w:val="000000"/>
        </w:rPr>
        <w:t>according to who</w:t>
      </w:r>
      <w:r w:rsidR="00512EE2" w:rsidRPr="00611340">
        <w:rPr>
          <w:rFonts w:eastAsia="Times New Roman"/>
          <w:color w:val="000000"/>
        </w:rPr>
        <w:t>m</w:t>
      </w:r>
      <w:r w:rsidRPr="00611340">
        <w:rPr>
          <w:rFonts w:eastAsia="Times New Roman"/>
          <w:color w:val="000000"/>
        </w:rPr>
        <w:t xml:space="preserve"> wins the tender, enrolees must change opticians. Today, any-willing-providers networks have replaced contracted networks.</w:t>
      </w:r>
      <w:r w:rsidR="00512EE2" w:rsidRPr="00611340">
        <w:rPr>
          <w:rFonts w:eastAsia="Times New Roman"/>
          <w:color w:val="000000"/>
        </w:rPr>
        <w:t xml:space="preserve"> In those any-willing-providers networks</w:t>
      </w:r>
      <w:r w:rsidRPr="00611340">
        <w:rPr>
          <w:rFonts w:eastAsia="Times New Roman"/>
          <w:color w:val="000000"/>
        </w:rPr>
        <w:t>, CHI contract</w:t>
      </w:r>
      <w:r w:rsidR="00512EE2" w:rsidRPr="00611340">
        <w:rPr>
          <w:rFonts w:eastAsia="Times New Roman"/>
          <w:color w:val="000000"/>
        </w:rPr>
        <w:t>s prices for each lenses</w:t>
      </w:r>
      <w:r w:rsidR="009B7F83">
        <w:rPr>
          <w:rFonts w:eastAsia="Times New Roman"/>
          <w:color w:val="000000"/>
        </w:rPr>
        <w:t xml:space="preserve"> pair</w:t>
      </w:r>
      <w:r w:rsidR="00512EE2" w:rsidRPr="00611340">
        <w:rPr>
          <w:rFonts w:eastAsia="Times New Roman"/>
          <w:color w:val="000000"/>
        </w:rPr>
        <w:t xml:space="preserve"> and frame</w:t>
      </w:r>
      <w:r w:rsidRPr="00611340">
        <w:rPr>
          <w:rFonts w:eastAsia="Times New Roman"/>
          <w:color w:val="000000"/>
        </w:rPr>
        <w:t>, and</w:t>
      </w:r>
      <w:r w:rsidR="00512EE2" w:rsidRPr="00611340">
        <w:rPr>
          <w:rFonts w:eastAsia="Times New Roman"/>
          <w:color w:val="000000"/>
        </w:rPr>
        <w:t xml:space="preserve"> ensures</w:t>
      </w:r>
      <w:r w:rsidRPr="00611340">
        <w:rPr>
          <w:rFonts w:eastAsia="Times New Roman"/>
          <w:color w:val="000000"/>
        </w:rPr>
        <w:t xml:space="preserve"> minimal levels of service quality. Opticians</w:t>
      </w:r>
      <w:r w:rsidR="009B7F83">
        <w:rPr>
          <w:rFonts w:eastAsia="Times New Roman"/>
          <w:color w:val="000000"/>
        </w:rPr>
        <w:t>,</w:t>
      </w:r>
      <w:r w:rsidRPr="00611340">
        <w:rPr>
          <w:rFonts w:eastAsia="Times New Roman"/>
          <w:color w:val="000000"/>
        </w:rPr>
        <w:t xml:space="preserve"> </w:t>
      </w:r>
      <w:r w:rsidR="009B7F83">
        <w:rPr>
          <w:rFonts w:eastAsia="Times New Roman"/>
          <w:color w:val="000000"/>
        </w:rPr>
        <w:t>who</w:t>
      </w:r>
      <w:r w:rsidR="009B7F83" w:rsidRPr="00611340">
        <w:rPr>
          <w:rFonts w:eastAsia="Times New Roman"/>
          <w:color w:val="000000"/>
        </w:rPr>
        <w:t xml:space="preserve"> </w:t>
      </w:r>
      <w:r w:rsidRPr="00611340">
        <w:rPr>
          <w:rFonts w:eastAsia="Times New Roman"/>
          <w:color w:val="000000"/>
        </w:rPr>
        <w:t>accept these conditions</w:t>
      </w:r>
      <w:r w:rsidR="009B7F83">
        <w:rPr>
          <w:rFonts w:eastAsia="Times New Roman"/>
          <w:color w:val="000000"/>
        </w:rPr>
        <w:t>,</w:t>
      </w:r>
      <w:r w:rsidRPr="00611340">
        <w:rPr>
          <w:rFonts w:eastAsia="Times New Roman"/>
          <w:color w:val="000000"/>
        </w:rPr>
        <w:t xml:space="preserve"> join the network and are bound to respect these </w:t>
      </w:r>
      <w:r w:rsidR="009B7F83">
        <w:rPr>
          <w:rFonts w:eastAsia="Times New Roman"/>
          <w:color w:val="000000"/>
        </w:rPr>
        <w:t>conditions</w:t>
      </w:r>
      <w:r w:rsidRPr="00611340">
        <w:rPr>
          <w:rFonts w:eastAsia="Times New Roman"/>
          <w:color w:val="000000"/>
        </w:rPr>
        <w:t xml:space="preserve">. Overtime, networks have regrouped into </w:t>
      </w:r>
      <w:r w:rsidR="00512EE2" w:rsidRPr="00611340">
        <w:rPr>
          <w:rFonts w:eastAsia="Times New Roman"/>
          <w:color w:val="000000"/>
        </w:rPr>
        <w:t>platforms,</w:t>
      </w:r>
      <w:r w:rsidRPr="00611340">
        <w:rPr>
          <w:rFonts w:eastAsia="Times New Roman"/>
          <w:color w:val="000000"/>
        </w:rPr>
        <w:t xml:space="preserve"> which offer their services to several CHI. In 2016, 75% of the French population benefited from one of the five top networks </w:t>
      </w:r>
      <w:r w:rsidR="004B32B0" w:rsidRPr="00611340">
        <w:rPr>
          <w:rFonts w:eastAsia="Times New Roman"/>
          <w:color w:val="000000"/>
        </w:rPr>
        <w:t xml:space="preserve">(Durand </w:t>
      </w:r>
      <w:r w:rsidR="0038013D">
        <w:rPr>
          <w:rFonts w:eastAsia="Times New Roman"/>
          <w:color w:val="000000"/>
        </w:rPr>
        <w:t>and</w:t>
      </w:r>
      <w:r w:rsidR="004B32B0" w:rsidRPr="00611340">
        <w:rPr>
          <w:rFonts w:eastAsia="Times New Roman"/>
          <w:color w:val="000000"/>
        </w:rPr>
        <w:t xml:space="preserve"> </w:t>
      </w:r>
      <w:proofErr w:type="spellStart"/>
      <w:r w:rsidR="004B32B0" w:rsidRPr="00611340">
        <w:rPr>
          <w:rFonts w:eastAsia="Times New Roman"/>
          <w:color w:val="000000"/>
        </w:rPr>
        <w:t>Emmanuelli</w:t>
      </w:r>
      <w:proofErr w:type="spellEnd"/>
      <w:r w:rsidR="004B32B0" w:rsidRPr="00611340">
        <w:rPr>
          <w:rFonts w:eastAsia="Times New Roman"/>
          <w:color w:val="000000"/>
        </w:rPr>
        <w:t>, 2016).</w:t>
      </w:r>
    </w:p>
    <w:p w14:paraId="39770657" w14:textId="77777777" w:rsidR="00255367" w:rsidRPr="00611340" w:rsidRDefault="00255367" w:rsidP="00255367">
      <w:pPr>
        <w:pBdr>
          <w:top w:val="nil"/>
          <w:left w:val="nil"/>
          <w:bottom w:val="nil"/>
          <w:right w:val="nil"/>
          <w:between w:val="nil"/>
        </w:pBdr>
        <w:ind w:firstLine="284"/>
        <w:jc w:val="both"/>
        <w:rPr>
          <w:rFonts w:eastAsia="Times New Roman"/>
          <w:color w:val="000000"/>
        </w:rPr>
      </w:pPr>
    </w:p>
    <w:p w14:paraId="263B0FA6" w14:textId="4CA2769C" w:rsidR="00255367" w:rsidRPr="00611340" w:rsidRDefault="00255367" w:rsidP="00255367">
      <w:pPr>
        <w:pBdr>
          <w:top w:val="nil"/>
          <w:left w:val="nil"/>
          <w:bottom w:val="nil"/>
          <w:right w:val="nil"/>
          <w:between w:val="nil"/>
        </w:pBdr>
        <w:ind w:firstLine="284"/>
        <w:jc w:val="both"/>
        <w:rPr>
          <w:rFonts w:eastAsia="Times New Roman"/>
          <w:color w:val="000000"/>
        </w:rPr>
      </w:pPr>
      <w:r w:rsidRPr="00611340">
        <w:rPr>
          <w:rFonts w:eastAsia="Times New Roman"/>
          <w:color w:val="000000"/>
        </w:rPr>
        <w:t xml:space="preserve">Networks are successful in orienting enrolees toward opticians practising lower prices. According to the </w:t>
      </w:r>
      <w:r w:rsidR="00512EE2" w:rsidRPr="00611340">
        <w:rPr>
          <w:rFonts w:eastAsia="Times New Roman"/>
          <w:color w:val="000000"/>
        </w:rPr>
        <w:t>general inspection of social affairs (</w:t>
      </w:r>
      <w:r w:rsidR="00512EE2" w:rsidRPr="00611340">
        <w:rPr>
          <w:rFonts w:eastAsia="Times New Roman"/>
          <w:i/>
          <w:color w:val="000000"/>
        </w:rPr>
        <w:t xml:space="preserve">Inspection </w:t>
      </w:r>
      <w:proofErr w:type="spellStart"/>
      <w:r w:rsidR="00512EE2" w:rsidRPr="00611340">
        <w:rPr>
          <w:rFonts w:eastAsia="Times New Roman"/>
          <w:i/>
          <w:color w:val="000000"/>
        </w:rPr>
        <w:t>générale</w:t>
      </w:r>
      <w:proofErr w:type="spellEnd"/>
      <w:r w:rsidR="00512EE2" w:rsidRPr="00611340">
        <w:rPr>
          <w:rFonts w:eastAsia="Times New Roman"/>
          <w:i/>
          <w:color w:val="000000"/>
        </w:rPr>
        <w:t xml:space="preserve"> des affaires </w:t>
      </w:r>
      <w:proofErr w:type="spellStart"/>
      <w:r w:rsidR="00512EE2" w:rsidRPr="00611340">
        <w:rPr>
          <w:rFonts w:eastAsia="Times New Roman"/>
          <w:i/>
          <w:color w:val="000000"/>
        </w:rPr>
        <w:t>sociales</w:t>
      </w:r>
      <w:proofErr w:type="spellEnd"/>
      <w:r w:rsidR="00512EE2" w:rsidRPr="00611340">
        <w:rPr>
          <w:rFonts w:eastAsia="Times New Roman"/>
          <w:color w:val="000000"/>
        </w:rPr>
        <w:t xml:space="preserve"> - </w:t>
      </w:r>
      <w:r w:rsidRPr="00611340">
        <w:rPr>
          <w:rFonts w:eastAsia="Times New Roman"/>
          <w:color w:val="000000"/>
        </w:rPr>
        <w:t>IGAS</w:t>
      </w:r>
      <w:r w:rsidR="00512EE2" w:rsidRPr="00611340">
        <w:rPr>
          <w:rFonts w:eastAsia="Times New Roman"/>
          <w:color w:val="000000"/>
        </w:rPr>
        <w:t>)</w:t>
      </w:r>
      <w:r w:rsidRPr="00611340">
        <w:rPr>
          <w:rFonts w:eastAsia="Times New Roman"/>
          <w:color w:val="000000"/>
        </w:rPr>
        <w:t xml:space="preserve">, prices are one fifth lower in networks. Between 2008 and 2018, CHI contribution </w:t>
      </w:r>
      <w:r w:rsidR="004B32B0" w:rsidRPr="00611340">
        <w:rPr>
          <w:rFonts w:eastAsia="Times New Roman"/>
          <w:color w:val="000000"/>
        </w:rPr>
        <w:t xml:space="preserve">to optical care </w:t>
      </w:r>
      <w:r w:rsidRPr="00611340">
        <w:rPr>
          <w:rFonts w:eastAsia="Times New Roman"/>
          <w:color w:val="000000"/>
        </w:rPr>
        <w:t xml:space="preserve">rose from 60% to 74%, </w:t>
      </w:r>
      <w:r w:rsidR="00512EE2" w:rsidRPr="00611340">
        <w:rPr>
          <w:rFonts w:eastAsia="Times New Roman"/>
          <w:color w:val="000000"/>
        </w:rPr>
        <w:t xml:space="preserve">thus </w:t>
      </w:r>
      <w:r w:rsidRPr="00611340">
        <w:rPr>
          <w:rFonts w:eastAsia="Times New Roman"/>
          <w:color w:val="000000"/>
        </w:rPr>
        <w:t xml:space="preserve">decreasing OOP </w:t>
      </w:r>
      <w:r w:rsidR="00512EE2" w:rsidRPr="00611340">
        <w:rPr>
          <w:rFonts w:eastAsia="Times New Roman"/>
          <w:color w:val="000000"/>
        </w:rPr>
        <w:t xml:space="preserve">payments </w:t>
      </w:r>
      <w:r w:rsidRPr="00611340">
        <w:rPr>
          <w:rFonts w:eastAsia="Times New Roman"/>
          <w:color w:val="000000"/>
        </w:rPr>
        <w:t xml:space="preserve">directly </w:t>
      </w:r>
      <w:r w:rsidR="00512EE2" w:rsidRPr="00611340">
        <w:rPr>
          <w:rFonts w:eastAsia="Times New Roman"/>
          <w:color w:val="000000"/>
        </w:rPr>
        <w:t xml:space="preserve">made </w:t>
      </w:r>
      <w:r w:rsidRPr="00611340">
        <w:rPr>
          <w:rFonts w:eastAsia="Times New Roman"/>
          <w:color w:val="000000"/>
        </w:rPr>
        <w:t>by households (</w:t>
      </w:r>
      <w:r w:rsidR="007D6A7E">
        <w:rPr>
          <w:rFonts w:eastAsia="Times New Roman"/>
          <w:color w:val="000000"/>
        </w:rPr>
        <w:t>DRESS</w:t>
      </w:r>
      <w:r w:rsidRPr="00611340">
        <w:rPr>
          <w:rFonts w:eastAsia="Times New Roman"/>
          <w:color w:val="000000"/>
        </w:rPr>
        <w:t>, 2019</w:t>
      </w:r>
      <w:r w:rsidR="007D6A7E">
        <w:rPr>
          <w:rFonts w:eastAsia="Times New Roman"/>
          <w:color w:val="000000"/>
        </w:rPr>
        <w:t>a</w:t>
      </w:r>
      <w:r w:rsidRPr="00611340">
        <w:rPr>
          <w:rFonts w:eastAsia="Times New Roman"/>
          <w:color w:val="000000"/>
        </w:rPr>
        <w:t>). Yet, one can question the overall effect</w:t>
      </w:r>
      <w:r w:rsidR="00512EE2" w:rsidRPr="00611340">
        <w:rPr>
          <w:rFonts w:eastAsia="Times New Roman"/>
          <w:color w:val="000000"/>
        </w:rPr>
        <w:t xml:space="preserve"> of the setting up of networks</w:t>
      </w:r>
      <w:r w:rsidRPr="00611340">
        <w:rPr>
          <w:rFonts w:eastAsia="Times New Roman"/>
          <w:color w:val="000000"/>
        </w:rPr>
        <w:t xml:space="preserve"> </w:t>
      </w:r>
      <w:r w:rsidR="00512EE2" w:rsidRPr="00611340">
        <w:rPr>
          <w:rFonts w:eastAsia="Times New Roman"/>
          <w:color w:val="000000"/>
        </w:rPr>
        <w:t>for the</w:t>
      </w:r>
      <w:r w:rsidRPr="00611340">
        <w:rPr>
          <w:rFonts w:eastAsia="Times New Roman"/>
          <w:color w:val="000000"/>
        </w:rPr>
        <w:t xml:space="preserve"> sustainability </w:t>
      </w:r>
      <w:r w:rsidR="000C077C">
        <w:rPr>
          <w:rFonts w:eastAsia="Times New Roman"/>
          <w:color w:val="000000"/>
        </w:rPr>
        <w:t>of</w:t>
      </w:r>
      <w:r w:rsidR="000C077C" w:rsidRPr="00611340">
        <w:rPr>
          <w:rFonts w:eastAsia="Times New Roman"/>
          <w:color w:val="000000"/>
        </w:rPr>
        <w:t xml:space="preserve"> </w:t>
      </w:r>
      <w:r w:rsidR="00512EE2" w:rsidRPr="00611340">
        <w:rPr>
          <w:rFonts w:eastAsia="Times New Roman"/>
          <w:color w:val="000000"/>
        </w:rPr>
        <w:t xml:space="preserve">health care. </w:t>
      </w:r>
      <w:r w:rsidR="004B32B0" w:rsidRPr="00611340">
        <w:rPr>
          <w:rFonts w:eastAsia="Times New Roman"/>
          <w:color w:val="000000"/>
        </w:rPr>
        <w:t xml:space="preserve">Considering networks achieve reducing prices by 20%, this effect is relatively small considering that in </w:t>
      </w:r>
      <w:r w:rsidR="00062BD6" w:rsidRPr="00611340">
        <w:rPr>
          <w:rFonts w:eastAsia="Times New Roman"/>
          <w:color w:val="000000"/>
        </w:rPr>
        <w:t>France;</w:t>
      </w:r>
      <w:r w:rsidR="004B32B0" w:rsidRPr="00611340">
        <w:rPr>
          <w:rFonts w:eastAsia="Times New Roman"/>
          <w:color w:val="000000"/>
        </w:rPr>
        <w:t xml:space="preserve"> prices in eyewear are over fifty percent higher than the average European countries (Durand </w:t>
      </w:r>
      <w:r w:rsidR="0038013D">
        <w:rPr>
          <w:rFonts w:eastAsia="Times New Roman"/>
          <w:color w:val="000000"/>
        </w:rPr>
        <w:t>and</w:t>
      </w:r>
      <w:r w:rsidR="0038013D" w:rsidRPr="00611340">
        <w:rPr>
          <w:rFonts w:eastAsia="Times New Roman"/>
          <w:color w:val="000000"/>
        </w:rPr>
        <w:t xml:space="preserve"> </w:t>
      </w:r>
      <w:proofErr w:type="spellStart"/>
      <w:r w:rsidR="004B32B0" w:rsidRPr="00611340">
        <w:rPr>
          <w:rFonts w:eastAsia="Times New Roman"/>
          <w:color w:val="000000"/>
        </w:rPr>
        <w:t>Emmanuelli</w:t>
      </w:r>
      <w:proofErr w:type="spellEnd"/>
      <w:r w:rsidR="004B32B0" w:rsidRPr="00611340">
        <w:rPr>
          <w:rFonts w:eastAsia="Times New Roman"/>
          <w:color w:val="000000"/>
        </w:rPr>
        <w:t xml:space="preserve">, 2016). </w:t>
      </w:r>
      <w:r w:rsidRPr="00611340">
        <w:rPr>
          <w:rFonts w:eastAsia="Times New Roman"/>
          <w:color w:val="000000"/>
        </w:rPr>
        <w:t xml:space="preserve">Additionally, the </w:t>
      </w:r>
      <w:r w:rsidR="00B72784" w:rsidRPr="00611340">
        <w:rPr>
          <w:rFonts w:eastAsia="Times New Roman"/>
          <w:color w:val="000000"/>
        </w:rPr>
        <w:t>effects of networks on volume are</w:t>
      </w:r>
      <w:r w:rsidRPr="00611340">
        <w:rPr>
          <w:rFonts w:eastAsia="Times New Roman"/>
          <w:color w:val="000000"/>
        </w:rPr>
        <w:t xml:space="preserve"> ambiguous. Whereas, growth in the sector was strong from 2009 to 2012 (</w:t>
      </w:r>
      <w:r w:rsidR="00512EE2" w:rsidRPr="00611340">
        <w:rPr>
          <w:rFonts w:eastAsia="Times New Roman"/>
          <w:color w:val="000000"/>
        </w:rPr>
        <w:t>+</w:t>
      </w:r>
      <w:r w:rsidRPr="00611340">
        <w:rPr>
          <w:rFonts w:eastAsia="Times New Roman"/>
          <w:color w:val="000000"/>
        </w:rPr>
        <w:t>4.6%), volumes were stabilised fro</w:t>
      </w:r>
      <w:r w:rsidR="00512EE2" w:rsidRPr="00611340">
        <w:rPr>
          <w:rFonts w:eastAsia="Times New Roman"/>
          <w:color w:val="000000"/>
        </w:rPr>
        <w:t>m 2013 onwards as networks spread</w:t>
      </w:r>
      <w:r w:rsidRPr="00611340">
        <w:rPr>
          <w:rFonts w:eastAsia="Times New Roman"/>
          <w:color w:val="000000"/>
        </w:rPr>
        <w:t xml:space="preserve">. However, recent evidence suggests that </w:t>
      </w:r>
      <w:r w:rsidR="000F2BA6" w:rsidRPr="000F2BA6">
        <w:rPr>
          <w:rFonts w:eastAsia="Times New Roman"/>
          <w:color w:val="000000"/>
        </w:rPr>
        <w:lastRenderedPageBreak/>
        <w:t xml:space="preserve">ultimately, increases in insurance coverage resulted in growth of </w:t>
      </w:r>
      <w:r w:rsidRPr="00611340">
        <w:rPr>
          <w:rFonts w:eastAsia="Times New Roman"/>
          <w:color w:val="000000"/>
        </w:rPr>
        <w:t>HCE in optic</w:t>
      </w:r>
      <w:r w:rsidR="00512EE2" w:rsidRPr="00611340">
        <w:rPr>
          <w:rFonts w:eastAsia="Times New Roman"/>
          <w:color w:val="000000"/>
        </w:rPr>
        <w:t>al care</w:t>
      </w:r>
      <w:r w:rsidRPr="00611340">
        <w:rPr>
          <w:rFonts w:eastAsia="Times New Roman"/>
          <w:color w:val="000000"/>
        </w:rPr>
        <w:t>, both through price and volume effects</w:t>
      </w:r>
      <w:r w:rsidR="000F2BA6">
        <w:rPr>
          <w:rFonts w:eastAsia="Times New Roman"/>
          <w:color w:val="000000"/>
        </w:rPr>
        <w:t xml:space="preserve"> (DREES, 2019</w:t>
      </w:r>
      <w:r w:rsidR="00C81FAC">
        <w:rPr>
          <w:rFonts w:eastAsia="Times New Roman"/>
          <w:color w:val="000000"/>
        </w:rPr>
        <w:t>a</w:t>
      </w:r>
      <w:r w:rsidR="000F2BA6">
        <w:rPr>
          <w:rFonts w:eastAsia="Times New Roman"/>
          <w:color w:val="000000"/>
        </w:rPr>
        <w:t>)</w:t>
      </w:r>
      <w:r w:rsidRPr="00611340">
        <w:rPr>
          <w:rFonts w:eastAsia="Times New Roman"/>
          <w:color w:val="000000"/>
        </w:rPr>
        <w:t xml:space="preserve">. </w:t>
      </w:r>
    </w:p>
    <w:p w14:paraId="4B194A63" w14:textId="77777777" w:rsidR="00512EE2" w:rsidRPr="00611340" w:rsidRDefault="00512EE2" w:rsidP="00255367">
      <w:pPr>
        <w:pBdr>
          <w:top w:val="nil"/>
          <w:left w:val="nil"/>
          <w:bottom w:val="nil"/>
          <w:right w:val="nil"/>
          <w:between w:val="nil"/>
        </w:pBdr>
        <w:ind w:firstLine="284"/>
        <w:jc w:val="both"/>
        <w:rPr>
          <w:rFonts w:eastAsia="Times New Roman"/>
          <w:color w:val="000000"/>
        </w:rPr>
      </w:pPr>
    </w:p>
    <w:p w14:paraId="42D41731" w14:textId="683DC745" w:rsidR="00255367" w:rsidRPr="00611340" w:rsidRDefault="00B72784" w:rsidP="00255367">
      <w:pPr>
        <w:pBdr>
          <w:top w:val="nil"/>
          <w:left w:val="nil"/>
          <w:bottom w:val="nil"/>
          <w:right w:val="nil"/>
          <w:between w:val="nil"/>
        </w:pBdr>
        <w:ind w:firstLine="284"/>
        <w:jc w:val="both"/>
        <w:rPr>
          <w:rFonts w:eastAsia="Times New Roman"/>
          <w:color w:val="000000"/>
        </w:rPr>
      </w:pPr>
      <w:r w:rsidRPr="00611340">
        <w:rPr>
          <w:rFonts w:eastAsia="Times New Roman"/>
          <w:color w:val="000000"/>
        </w:rPr>
        <w:t>Several</w:t>
      </w:r>
      <w:r w:rsidR="00255367" w:rsidRPr="00611340">
        <w:rPr>
          <w:rFonts w:eastAsia="Times New Roman"/>
          <w:color w:val="000000"/>
        </w:rPr>
        <w:t xml:space="preserve"> notable limits in terms of efficiency must be listed. Through insurance, CHI generates risks of moral hazard, yet these manage</w:t>
      </w:r>
      <w:r w:rsidR="00512EE2" w:rsidRPr="00611340">
        <w:rPr>
          <w:rFonts w:eastAsia="Times New Roman"/>
          <w:color w:val="000000"/>
        </w:rPr>
        <w:t>d</w:t>
      </w:r>
      <w:r w:rsidR="00255367" w:rsidRPr="00611340">
        <w:rPr>
          <w:rFonts w:eastAsia="Times New Roman"/>
          <w:color w:val="000000"/>
        </w:rPr>
        <w:t xml:space="preserve">-care activities concentrate on price and </w:t>
      </w:r>
      <w:r w:rsidR="005D4FDD" w:rsidRPr="00611340">
        <w:rPr>
          <w:rFonts w:eastAsia="Times New Roman"/>
          <w:color w:val="000000"/>
        </w:rPr>
        <w:t>typically ignore</w:t>
      </w:r>
      <w:r w:rsidR="00255367" w:rsidRPr="00611340">
        <w:rPr>
          <w:rFonts w:eastAsia="Times New Roman"/>
          <w:color w:val="000000"/>
        </w:rPr>
        <w:t xml:space="preserve"> concerns over volumes. In France, all networks are open: CHI are not authorised to restrict patients’ choices and must participate to HCE regardless of the chosen health care provider. </w:t>
      </w:r>
      <w:r w:rsidR="00296C1B" w:rsidRPr="00611340">
        <w:rPr>
          <w:rFonts w:eastAsia="Times New Roman"/>
          <w:color w:val="000000"/>
        </w:rPr>
        <w:t xml:space="preserve">This </w:t>
      </w:r>
      <w:r w:rsidR="00255367" w:rsidRPr="00611340">
        <w:rPr>
          <w:rFonts w:eastAsia="Times New Roman"/>
          <w:color w:val="000000"/>
        </w:rPr>
        <w:t xml:space="preserve">limits </w:t>
      </w:r>
      <w:r w:rsidR="00631603" w:rsidRPr="00611340">
        <w:rPr>
          <w:rFonts w:eastAsia="Times New Roman"/>
          <w:color w:val="000000"/>
        </w:rPr>
        <w:t xml:space="preserve">the </w:t>
      </w:r>
      <w:r w:rsidR="00255367" w:rsidRPr="00611340">
        <w:rPr>
          <w:rFonts w:eastAsia="Times New Roman"/>
          <w:color w:val="000000"/>
        </w:rPr>
        <w:t>potential effects</w:t>
      </w:r>
      <w:r w:rsidR="00631603" w:rsidRPr="00611340">
        <w:rPr>
          <w:rFonts w:eastAsia="Times New Roman"/>
          <w:color w:val="000000"/>
        </w:rPr>
        <w:t xml:space="preserve"> of networks</w:t>
      </w:r>
      <w:r w:rsidR="00255367" w:rsidRPr="00611340">
        <w:rPr>
          <w:rFonts w:eastAsia="Times New Roman"/>
          <w:color w:val="000000"/>
        </w:rPr>
        <w:t xml:space="preserve"> on </w:t>
      </w:r>
      <w:r w:rsidRPr="00611340">
        <w:rPr>
          <w:rFonts w:eastAsia="Times New Roman"/>
          <w:color w:val="000000"/>
        </w:rPr>
        <w:t>sustainability</w:t>
      </w:r>
      <w:r w:rsidR="0077275B" w:rsidRPr="00611340">
        <w:rPr>
          <w:rFonts w:eastAsia="Times New Roman"/>
          <w:color w:val="000000"/>
        </w:rPr>
        <w:t xml:space="preserve"> </w:t>
      </w:r>
      <w:r w:rsidR="004F304D" w:rsidRPr="00611340">
        <w:rPr>
          <w:rFonts w:eastAsia="Times New Roman"/>
          <w:color w:val="000000"/>
        </w:rPr>
        <w:t>since closed</w:t>
      </w:r>
      <w:r w:rsidR="00255367" w:rsidRPr="00611340">
        <w:rPr>
          <w:rFonts w:eastAsia="Times New Roman"/>
          <w:color w:val="000000"/>
        </w:rPr>
        <w:t xml:space="preserve"> networks</w:t>
      </w:r>
      <w:r w:rsidR="00E4448D" w:rsidRPr="00611340">
        <w:rPr>
          <w:rFonts w:eastAsia="Times New Roman"/>
          <w:color w:val="000000"/>
        </w:rPr>
        <w:t xml:space="preserve"> are typically more effective in negotiating lower prices from providers</w:t>
      </w:r>
      <w:r w:rsidR="0077275B" w:rsidRPr="00611340">
        <w:rPr>
          <w:rFonts w:eastAsia="Times New Roman"/>
          <w:color w:val="000000"/>
        </w:rPr>
        <w:t xml:space="preserve"> than open networks</w:t>
      </w:r>
      <w:r w:rsidR="00255367" w:rsidRPr="00611340">
        <w:rPr>
          <w:rFonts w:eastAsia="Times New Roman"/>
          <w:color w:val="000000"/>
        </w:rPr>
        <w:t xml:space="preserve">. </w:t>
      </w:r>
      <w:r w:rsidRPr="00611340">
        <w:rPr>
          <w:rFonts w:eastAsia="Times New Roman"/>
          <w:color w:val="000000"/>
        </w:rPr>
        <w:t>Additionally</w:t>
      </w:r>
      <w:r w:rsidR="00255367" w:rsidRPr="00611340">
        <w:rPr>
          <w:rFonts w:eastAsia="Times New Roman"/>
          <w:color w:val="000000"/>
        </w:rPr>
        <w:t xml:space="preserve">, </w:t>
      </w:r>
      <w:r w:rsidR="00296C1B" w:rsidRPr="00611340">
        <w:rPr>
          <w:rFonts w:eastAsia="Times New Roman"/>
          <w:color w:val="000000"/>
        </w:rPr>
        <w:t xml:space="preserve">in contrast </w:t>
      </w:r>
      <w:r w:rsidR="00255367" w:rsidRPr="00611340">
        <w:rPr>
          <w:rFonts w:eastAsia="Times New Roman"/>
          <w:color w:val="000000"/>
        </w:rPr>
        <w:t xml:space="preserve">to SHI, </w:t>
      </w:r>
      <w:r w:rsidR="005D4FDD" w:rsidRPr="00611340">
        <w:rPr>
          <w:rFonts w:eastAsia="Times New Roman"/>
          <w:color w:val="000000"/>
        </w:rPr>
        <w:t xml:space="preserve">complementary health insurances are </w:t>
      </w:r>
      <w:r w:rsidR="00255367" w:rsidRPr="00611340">
        <w:rPr>
          <w:rFonts w:eastAsia="Times New Roman"/>
          <w:color w:val="000000"/>
        </w:rPr>
        <w:t xml:space="preserve">subject to competition and </w:t>
      </w:r>
      <w:r w:rsidR="005D4FDD" w:rsidRPr="00611340">
        <w:rPr>
          <w:rFonts w:eastAsia="Times New Roman"/>
          <w:color w:val="000000"/>
        </w:rPr>
        <w:t>are,</w:t>
      </w:r>
      <w:r w:rsidR="00255367" w:rsidRPr="00611340">
        <w:rPr>
          <w:rFonts w:eastAsia="Times New Roman"/>
          <w:color w:val="000000"/>
        </w:rPr>
        <w:t xml:space="preserve"> as such</w:t>
      </w:r>
      <w:r w:rsidR="005D4FDD" w:rsidRPr="00611340">
        <w:rPr>
          <w:rFonts w:eastAsia="Times New Roman"/>
          <w:color w:val="000000"/>
        </w:rPr>
        <w:t>,</w:t>
      </w:r>
      <w:r w:rsidR="00255367" w:rsidRPr="00611340">
        <w:rPr>
          <w:rFonts w:eastAsia="Times New Roman"/>
          <w:color w:val="000000"/>
        </w:rPr>
        <w:t xml:space="preserve"> sensitive to the</w:t>
      </w:r>
      <w:r w:rsidR="005D4FDD" w:rsidRPr="00611340">
        <w:rPr>
          <w:rFonts w:eastAsia="Times New Roman"/>
          <w:color w:val="000000"/>
        </w:rPr>
        <w:t>ir</w:t>
      </w:r>
      <w:r w:rsidR="00255367" w:rsidRPr="00611340">
        <w:rPr>
          <w:rFonts w:eastAsia="Times New Roman"/>
          <w:color w:val="000000"/>
        </w:rPr>
        <w:t xml:space="preserve"> reputation </w:t>
      </w:r>
      <w:r w:rsidR="005D4FDD" w:rsidRPr="00611340">
        <w:rPr>
          <w:rFonts w:eastAsia="Times New Roman"/>
          <w:color w:val="000000"/>
        </w:rPr>
        <w:t xml:space="preserve">and how they are presented to patients </w:t>
      </w:r>
      <w:r w:rsidR="00FB7003">
        <w:rPr>
          <w:rFonts w:eastAsia="Times New Roman"/>
          <w:color w:val="000000"/>
        </w:rPr>
        <w:t>by</w:t>
      </w:r>
      <w:r w:rsidR="0015675E">
        <w:rPr>
          <w:rFonts w:eastAsia="Times New Roman"/>
          <w:color w:val="000000"/>
        </w:rPr>
        <w:t xml:space="preserve"> </w:t>
      </w:r>
      <w:r w:rsidR="00255367" w:rsidRPr="00611340">
        <w:rPr>
          <w:rFonts w:eastAsia="Times New Roman"/>
          <w:color w:val="000000"/>
        </w:rPr>
        <w:t xml:space="preserve">health providers. This dependency relation limits their role as a </w:t>
      </w:r>
      <w:r w:rsidR="00B53C4C" w:rsidRPr="00611340">
        <w:rPr>
          <w:rFonts w:eastAsia="Times New Roman"/>
          <w:color w:val="000000"/>
        </w:rPr>
        <w:t>third-party</w:t>
      </w:r>
      <w:r w:rsidR="00255367" w:rsidRPr="00611340">
        <w:rPr>
          <w:rFonts w:eastAsia="Times New Roman"/>
          <w:color w:val="000000"/>
        </w:rPr>
        <w:t xml:space="preserve"> payer in containing costs. </w:t>
      </w:r>
      <w:r w:rsidRPr="00611340">
        <w:rPr>
          <w:rFonts w:eastAsia="Times New Roman"/>
          <w:color w:val="000000"/>
        </w:rPr>
        <w:t>Finally</w:t>
      </w:r>
      <w:r w:rsidR="00255367" w:rsidRPr="00611340">
        <w:rPr>
          <w:rFonts w:eastAsia="Times New Roman"/>
          <w:color w:val="000000"/>
        </w:rPr>
        <w:t xml:space="preserve">, as CHI </w:t>
      </w:r>
      <w:r w:rsidR="004F304D" w:rsidRPr="00611340">
        <w:rPr>
          <w:rFonts w:eastAsia="Times New Roman"/>
          <w:color w:val="000000"/>
        </w:rPr>
        <w:t xml:space="preserve">contracts </w:t>
      </w:r>
      <w:r w:rsidRPr="00611340">
        <w:rPr>
          <w:rFonts w:eastAsia="Times New Roman"/>
          <w:color w:val="000000"/>
        </w:rPr>
        <w:t>reimburse</w:t>
      </w:r>
      <w:r w:rsidR="004F304D" w:rsidRPr="00611340">
        <w:rPr>
          <w:rFonts w:eastAsia="Times New Roman"/>
          <w:color w:val="000000"/>
        </w:rPr>
        <w:t xml:space="preserve"> health care</w:t>
      </w:r>
      <w:r w:rsidR="00255367" w:rsidRPr="00611340">
        <w:rPr>
          <w:rFonts w:eastAsia="Times New Roman"/>
          <w:color w:val="000000"/>
        </w:rPr>
        <w:t xml:space="preserve"> goods that are also insured by SHI, they risk being crowded-out by SHI and their </w:t>
      </w:r>
      <w:r w:rsidRPr="00611340">
        <w:rPr>
          <w:rFonts w:eastAsia="Times New Roman"/>
          <w:color w:val="000000"/>
        </w:rPr>
        <w:t>legitimacy</w:t>
      </w:r>
      <w:r w:rsidR="00255367" w:rsidRPr="00611340">
        <w:rPr>
          <w:rFonts w:eastAsia="Times New Roman"/>
          <w:color w:val="000000"/>
        </w:rPr>
        <w:t xml:space="preserve"> to regulate medical providers is frequently put into questions by health professionals.</w:t>
      </w:r>
    </w:p>
    <w:p w14:paraId="5D8A7C01" w14:textId="43B30C9A" w:rsidR="00255367" w:rsidRPr="00611340" w:rsidRDefault="00255367" w:rsidP="00255367">
      <w:pPr>
        <w:pBdr>
          <w:top w:val="nil"/>
          <w:left w:val="nil"/>
          <w:bottom w:val="nil"/>
          <w:right w:val="nil"/>
          <w:between w:val="nil"/>
        </w:pBdr>
        <w:ind w:firstLine="284"/>
        <w:jc w:val="both"/>
        <w:rPr>
          <w:rFonts w:eastAsia="Times New Roman"/>
          <w:color w:val="000000"/>
        </w:rPr>
      </w:pPr>
      <w:r w:rsidRPr="00611340">
        <w:rPr>
          <w:rFonts w:eastAsia="Times New Roman"/>
          <w:color w:val="000000"/>
        </w:rPr>
        <w:t>Despite the numerous institutional restrictions</w:t>
      </w:r>
      <w:r w:rsidR="005D4FDD" w:rsidRPr="00611340">
        <w:rPr>
          <w:rFonts w:eastAsia="Times New Roman"/>
          <w:color w:val="000000"/>
        </w:rPr>
        <w:t xml:space="preserve"> faced by</w:t>
      </w:r>
      <w:r w:rsidRPr="00611340">
        <w:rPr>
          <w:rFonts w:eastAsia="Times New Roman"/>
          <w:color w:val="000000"/>
        </w:rPr>
        <w:t xml:space="preserve"> French networks, professionals have voiced their opposition to them since their creation, sometimes refusing to join, calling upon the Competition Authority and the French Data Protection Authority to restrict their actions</w:t>
      </w:r>
      <w:r w:rsidR="005D4FDD" w:rsidRPr="00611340">
        <w:rPr>
          <w:rFonts w:eastAsia="Times New Roman"/>
          <w:color w:val="000000"/>
        </w:rPr>
        <w:t xml:space="preserve"> </w:t>
      </w:r>
      <w:r w:rsidR="004B32B0" w:rsidRPr="00611340">
        <w:rPr>
          <w:rFonts w:eastAsia="Times New Roman"/>
          <w:color w:val="000000"/>
        </w:rPr>
        <w:t xml:space="preserve">(Durand </w:t>
      </w:r>
      <w:r w:rsidR="0038013D">
        <w:rPr>
          <w:rFonts w:eastAsia="Times New Roman"/>
          <w:color w:val="000000"/>
        </w:rPr>
        <w:t>and</w:t>
      </w:r>
      <w:r w:rsidR="004B32B0" w:rsidRPr="00611340">
        <w:rPr>
          <w:rFonts w:eastAsia="Times New Roman"/>
          <w:color w:val="000000"/>
        </w:rPr>
        <w:t xml:space="preserve"> </w:t>
      </w:r>
      <w:proofErr w:type="spellStart"/>
      <w:r w:rsidR="004B32B0" w:rsidRPr="00611340">
        <w:rPr>
          <w:rFonts w:eastAsia="Times New Roman"/>
          <w:color w:val="000000"/>
        </w:rPr>
        <w:t>Emmanuelli</w:t>
      </w:r>
      <w:proofErr w:type="spellEnd"/>
      <w:r w:rsidR="004B32B0" w:rsidRPr="00611340">
        <w:rPr>
          <w:rFonts w:eastAsia="Times New Roman"/>
          <w:color w:val="000000"/>
        </w:rPr>
        <w:t>, 2016</w:t>
      </w:r>
      <w:r w:rsidR="005D4FDD" w:rsidRPr="00611340">
        <w:rPr>
          <w:rFonts w:eastAsia="Times New Roman"/>
          <w:color w:val="000000"/>
        </w:rPr>
        <w:t>)</w:t>
      </w:r>
      <w:r w:rsidRPr="00611340">
        <w:rPr>
          <w:rFonts w:eastAsia="Times New Roman"/>
          <w:color w:val="000000"/>
        </w:rPr>
        <w:t xml:space="preserve">. So far, none of these appeals have been successful. More importantly, the purpose of networks has been </w:t>
      </w:r>
      <w:r w:rsidR="004F304D" w:rsidRPr="00611340">
        <w:rPr>
          <w:rFonts w:eastAsia="Times New Roman"/>
          <w:color w:val="000000"/>
        </w:rPr>
        <w:t xml:space="preserve">particularly key in the context of </w:t>
      </w:r>
      <w:r w:rsidR="00464286" w:rsidRPr="00611340">
        <w:rPr>
          <w:rFonts w:eastAsia="Times New Roman"/>
          <w:color w:val="000000"/>
        </w:rPr>
        <w:t xml:space="preserve">the reform </w:t>
      </w:r>
      <w:r w:rsidR="00464286" w:rsidRPr="00611340">
        <w:rPr>
          <w:rFonts w:eastAsia="Times New Roman"/>
          <w:i/>
          <w:iCs/>
          <w:color w:val="000000"/>
        </w:rPr>
        <w:t>100% Santé.</w:t>
      </w:r>
      <w:r w:rsidR="00464286" w:rsidRPr="00611340">
        <w:rPr>
          <w:rFonts w:eastAsia="Times New Roman"/>
          <w:color w:val="000000"/>
        </w:rPr>
        <w:t xml:space="preserve"> A</w:t>
      </w:r>
      <w:r w:rsidRPr="00611340">
        <w:rPr>
          <w:rFonts w:eastAsia="Times New Roman"/>
          <w:color w:val="000000"/>
        </w:rPr>
        <w:t xml:space="preserve">s </w:t>
      </w:r>
      <w:r w:rsidR="00464286" w:rsidRPr="00611340">
        <w:rPr>
          <w:rFonts w:eastAsia="Times New Roman"/>
          <w:color w:val="000000"/>
        </w:rPr>
        <w:t xml:space="preserve">SHI </w:t>
      </w:r>
      <w:r w:rsidRPr="00611340">
        <w:rPr>
          <w:rFonts w:eastAsia="Times New Roman"/>
          <w:color w:val="000000"/>
        </w:rPr>
        <w:t>participation to optic</w:t>
      </w:r>
      <w:r w:rsidR="005D4FDD" w:rsidRPr="00611340">
        <w:rPr>
          <w:rFonts w:eastAsia="Times New Roman"/>
          <w:color w:val="000000"/>
        </w:rPr>
        <w:t xml:space="preserve">al care </w:t>
      </w:r>
      <w:r w:rsidRPr="00611340">
        <w:rPr>
          <w:rFonts w:eastAsia="Times New Roman"/>
          <w:color w:val="000000"/>
        </w:rPr>
        <w:t xml:space="preserve">is </w:t>
      </w:r>
      <w:r w:rsidR="004F304D" w:rsidRPr="00611340">
        <w:rPr>
          <w:rFonts w:eastAsia="Times New Roman"/>
          <w:color w:val="000000"/>
        </w:rPr>
        <w:t xml:space="preserve">expected to </w:t>
      </w:r>
      <w:r w:rsidRPr="00611340">
        <w:rPr>
          <w:rFonts w:eastAsia="Times New Roman"/>
          <w:color w:val="000000"/>
        </w:rPr>
        <w:t xml:space="preserve">increase </w:t>
      </w:r>
      <w:r w:rsidR="00B407C4" w:rsidRPr="00611340">
        <w:rPr>
          <w:rFonts w:eastAsia="Times New Roman"/>
          <w:color w:val="000000"/>
        </w:rPr>
        <w:t xml:space="preserve">under this </w:t>
      </w:r>
      <w:r w:rsidR="00464286" w:rsidRPr="00611340">
        <w:rPr>
          <w:rFonts w:eastAsia="Times New Roman"/>
          <w:color w:val="000000"/>
        </w:rPr>
        <w:t xml:space="preserve">reform, </w:t>
      </w:r>
      <w:r w:rsidR="00B407C4" w:rsidRPr="00611340">
        <w:rPr>
          <w:rFonts w:eastAsia="Times New Roman"/>
          <w:color w:val="000000"/>
        </w:rPr>
        <w:t>the</w:t>
      </w:r>
      <w:r w:rsidR="004F304D" w:rsidRPr="00611340">
        <w:rPr>
          <w:rFonts w:eastAsia="Times New Roman"/>
          <w:color w:val="000000"/>
        </w:rPr>
        <w:t xml:space="preserve"> increase is likely to </w:t>
      </w:r>
      <w:r w:rsidRPr="00611340">
        <w:rPr>
          <w:rFonts w:eastAsia="Times New Roman"/>
          <w:color w:val="000000"/>
        </w:rPr>
        <w:t>crowd out networks on th</w:t>
      </w:r>
      <w:r w:rsidR="004F304D" w:rsidRPr="00611340">
        <w:rPr>
          <w:rFonts w:eastAsia="Times New Roman"/>
          <w:color w:val="000000"/>
        </w:rPr>
        <w:t>e</w:t>
      </w:r>
      <w:r w:rsidRPr="00611340">
        <w:rPr>
          <w:rFonts w:eastAsia="Times New Roman"/>
          <w:color w:val="000000"/>
        </w:rPr>
        <w:t xml:space="preserve"> market</w:t>
      </w:r>
      <w:r w:rsidR="00FB7003">
        <w:rPr>
          <w:rFonts w:eastAsia="Times New Roman"/>
          <w:color w:val="000000"/>
        </w:rPr>
        <w:t xml:space="preserve"> of eyewear</w:t>
      </w:r>
      <w:r w:rsidRPr="00611340">
        <w:rPr>
          <w:rFonts w:eastAsia="Times New Roman"/>
          <w:color w:val="000000"/>
        </w:rPr>
        <w:t>. Regardless</w:t>
      </w:r>
      <w:r w:rsidR="005D4FDD" w:rsidRPr="00611340">
        <w:rPr>
          <w:rFonts w:eastAsia="Times New Roman"/>
          <w:color w:val="000000"/>
        </w:rPr>
        <w:t xml:space="preserve"> of</w:t>
      </w:r>
      <w:r w:rsidR="00B53C4C" w:rsidRPr="00611340">
        <w:rPr>
          <w:rFonts w:eastAsia="Times New Roman"/>
          <w:color w:val="000000"/>
        </w:rPr>
        <w:t xml:space="preserve"> these obstacles</w:t>
      </w:r>
      <w:r w:rsidRPr="00611340">
        <w:rPr>
          <w:rFonts w:eastAsia="Times New Roman"/>
          <w:color w:val="000000"/>
        </w:rPr>
        <w:t>, CHI interventions in terms of managed care are expected to grow. As CHI insurance contracts converge</w:t>
      </w:r>
      <w:r w:rsidR="00464286" w:rsidRPr="00611340">
        <w:rPr>
          <w:rFonts w:eastAsia="Times New Roman"/>
          <w:color w:val="000000"/>
        </w:rPr>
        <w:t xml:space="preserve"> under the </w:t>
      </w:r>
      <w:r w:rsidR="00464286" w:rsidRPr="00611340">
        <w:rPr>
          <w:rFonts w:eastAsia="Times New Roman"/>
          <w:i/>
          <w:iCs/>
          <w:color w:val="000000"/>
        </w:rPr>
        <w:t>responsible cont</w:t>
      </w:r>
      <w:r w:rsidR="00FB7003">
        <w:rPr>
          <w:rFonts w:eastAsia="Times New Roman"/>
          <w:i/>
          <w:iCs/>
          <w:color w:val="000000"/>
        </w:rPr>
        <w:t>r</w:t>
      </w:r>
      <w:r w:rsidR="00464286" w:rsidRPr="00611340">
        <w:rPr>
          <w:rFonts w:eastAsia="Times New Roman"/>
          <w:i/>
          <w:iCs/>
          <w:color w:val="000000"/>
        </w:rPr>
        <w:t>act</w:t>
      </w:r>
      <w:r w:rsidR="00464286" w:rsidRPr="00611340">
        <w:rPr>
          <w:rFonts w:eastAsia="Times New Roman"/>
          <w:color w:val="000000"/>
        </w:rPr>
        <w:t xml:space="preserve"> scheme</w:t>
      </w:r>
      <w:r w:rsidRPr="00611340">
        <w:rPr>
          <w:rFonts w:eastAsia="Times New Roman"/>
          <w:color w:val="000000"/>
        </w:rPr>
        <w:t xml:space="preserve">, CHI competition should shift to </w:t>
      </w:r>
      <w:r w:rsidR="005D4FDD" w:rsidRPr="00611340">
        <w:rPr>
          <w:rFonts w:eastAsia="Times New Roman"/>
          <w:color w:val="000000"/>
        </w:rPr>
        <w:t>innovative</w:t>
      </w:r>
      <w:r w:rsidRPr="00611340">
        <w:rPr>
          <w:rFonts w:eastAsia="Times New Roman"/>
          <w:color w:val="000000"/>
        </w:rPr>
        <w:t xml:space="preserve"> services that improve financial and geographic access to care. </w:t>
      </w:r>
    </w:p>
    <w:p w14:paraId="7228B209" w14:textId="77777777" w:rsidR="007734EF" w:rsidRPr="00611340" w:rsidRDefault="007734EF" w:rsidP="00627A41">
      <w:pPr>
        <w:pBdr>
          <w:top w:val="nil"/>
          <w:left w:val="nil"/>
          <w:bottom w:val="nil"/>
          <w:right w:val="nil"/>
          <w:between w:val="nil"/>
        </w:pBdr>
        <w:ind w:firstLine="284"/>
        <w:jc w:val="both"/>
        <w:rPr>
          <w:rFonts w:eastAsia="Times New Roman"/>
          <w:color w:val="000000"/>
        </w:rPr>
      </w:pPr>
    </w:p>
    <w:p w14:paraId="4D778977" w14:textId="64CB3BBA" w:rsidR="000C59B3" w:rsidRPr="007A5BE7" w:rsidRDefault="00062BD6" w:rsidP="007A5BE7">
      <w:pPr>
        <w:pStyle w:val="Titre1"/>
        <w:rPr>
          <w:rFonts w:ascii="Times New Roman" w:hAnsi="Times New Roman" w:cs="Times New Roman"/>
        </w:rPr>
      </w:pPr>
      <w:r w:rsidRPr="007A5BE7">
        <w:rPr>
          <w:rFonts w:ascii="Times New Roman" w:hAnsi="Times New Roman" w:cs="Times New Roman"/>
        </w:rPr>
        <w:t>C</w:t>
      </w:r>
      <w:r w:rsidR="00CF0ADE" w:rsidRPr="007A5BE7">
        <w:rPr>
          <w:rFonts w:ascii="Times New Roman" w:hAnsi="Times New Roman" w:cs="Times New Roman"/>
        </w:rPr>
        <w:t>ritical discussion</w:t>
      </w:r>
    </w:p>
    <w:p w14:paraId="191AF9AF" w14:textId="77777777" w:rsidR="005D4FDD" w:rsidRPr="007A5BE7" w:rsidRDefault="005D4FDD" w:rsidP="007A5BE7">
      <w:pPr>
        <w:pStyle w:val="Titre2"/>
        <w:rPr>
          <w:rFonts w:ascii="Times New Roman" w:hAnsi="Times New Roman" w:cs="Times New Roman"/>
        </w:rPr>
      </w:pPr>
    </w:p>
    <w:p w14:paraId="7DE16707" w14:textId="3F57920E" w:rsidR="000C59B3" w:rsidRPr="007A5BE7" w:rsidRDefault="007C3DE3" w:rsidP="007A5BE7">
      <w:pPr>
        <w:pStyle w:val="Titre2"/>
        <w:rPr>
          <w:rFonts w:ascii="Times New Roman" w:hAnsi="Times New Roman" w:cs="Times New Roman"/>
        </w:rPr>
      </w:pPr>
      <w:r w:rsidRPr="007A5BE7">
        <w:rPr>
          <w:rFonts w:ascii="Times New Roman" w:hAnsi="Times New Roman" w:cs="Times New Roman"/>
        </w:rPr>
        <w:t xml:space="preserve">Sustainability </w:t>
      </w:r>
      <w:r w:rsidR="003167D4" w:rsidRPr="007A5BE7">
        <w:rPr>
          <w:rFonts w:ascii="Times New Roman" w:hAnsi="Times New Roman" w:cs="Times New Roman"/>
        </w:rPr>
        <w:t>of</w:t>
      </w:r>
      <w:r w:rsidRPr="007A5BE7">
        <w:rPr>
          <w:rFonts w:ascii="Times New Roman" w:hAnsi="Times New Roman" w:cs="Times New Roman"/>
        </w:rPr>
        <w:t xml:space="preserve"> the French health care system: what to conclude?</w:t>
      </w:r>
      <w:r w:rsidR="000C59B3" w:rsidRPr="007A5BE7">
        <w:rPr>
          <w:rFonts w:ascii="Times New Roman" w:hAnsi="Times New Roman" w:cs="Times New Roman"/>
        </w:rPr>
        <w:t xml:space="preserve"> </w:t>
      </w:r>
    </w:p>
    <w:p w14:paraId="4B3A7EB7" w14:textId="77777777" w:rsidR="000C59B3" w:rsidRPr="00611340" w:rsidRDefault="000C59B3" w:rsidP="00627A41">
      <w:pPr>
        <w:ind w:firstLine="284"/>
        <w:jc w:val="both"/>
      </w:pPr>
    </w:p>
    <w:p w14:paraId="5056254D" w14:textId="1EBEA7CE" w:rsidR="00164023" w:rsidRPr="00611340" w:rsidRDefault="007C3DE3" w:rsidP="00627A41">
      <w:pPr>
        <w:ind w:firstLine="284"/>
        <w:jc w:val="both"/>
      </w:pPr>
      <w:r w:rsidRPr="00611340">
        <w:t xml:space="preserve">Overall, it appears that </w:t>
      </w:r>
      <w:r w:rsidR="00164023" w:rsidRPr="00611340">
        <w:t xml:space="preserve">French </w:t>
      </w:r>
      <w:r w:rsidRPr="00611340">
        <w:t xml:space="preserve">public </w:t>
      </w:r>
      <w:r w:rsidR="00164023" w:rsidRPr="00611340">
        <w:t xml:space="preserve">authorities </w:t>
      </w:r>
      <w:r w:rsidRPr="00611340">
        <w:t xml:space="preserve">have </w:t>
      </w:r>
      <w:r w:rsidR="00164023" w:rsidRPr="00611340">
        <w:t>followed three paths to improve the sustainability of the health care system: reducing public expenses</w:t>
      </w:r>
      <w:r w:rsidR="0072065B" w:rsidRPr="00611340">
        <w:t>, generalis</w:t>
      </w:r>
      <w:r w:rsidR="0060047A" w:rsidRPr="00611340">
        <w:t>ing</w:t>
      </w:r>
      <w:r w:rsidR="0072065B" w:rsidRPr="00611340">
        <w:t xml:space="preserve"> access to complementary health insurance</w:t>
      </w:r>
      <w:r w:rsidR="00164023" w:rsidRPr="00611340">
        <w:t xml:space="preserve">, </w:t>
      </w:r>
      <w:r w:rsidR="0072065B" w:rsidRPr="00611340">
        <w:t>and streamlining</w:t>
      </w:r>
      <w:r w:rsidR="00164023" w:rsidRPr="00611340">
        <w:t xml:space="preserve"> care </w:t>
      </w:r>
      <w:r w:rsidR="0072065B" w:rsidRPr="00611340">
        <w:t xml:space="preserve">toward </w:t>
      </w:r>
      <w:r w:rsidR="00164023" w:rsidRPr="00611340">
        <w:t>the</w:t>
      </w:r>
      <w:r w:rsidR="00BE48D0" w:rsidRPr="00611340">
        <w:t xml:space="preserve"> most disadvantaged individuals</w:t>
      </w:r>
      <w:r w:rsidRPr="00611340">
        <w:t>.</w:t>
      </w:r>
    </w:p>
    <w:p w14:paraId="1716263B" w14:textId="77777777" w:rsidR="007C3DE3" w:rsidRPr="00611340" w:rsidRDefault="007C3DE3" w:rsidP="00627A41">
      <w:pPr>
        <w:ind w:firstLine="284"/>
        <w:jc w:val="both"/>
      </w:pPr>
    </w:p>
    <w:p w14:paraId="2F0545E5" w14:textId="7DCFB539" w:rsidR="00E03CA6" w:rsidRPr="00611340" w:rsidRDefault="007C3DE3" w:rsidP="00D47344">
      <w:pPr>
        <w:ind w:firstLine="284"/>
        <w:jc w:val="both"/>
      </w:pPr>
      <w:r w:rsidRPr="00611340">
        <w:t xml:space="preserve">To reduce public expenses, the successive governments have addressed overuse in order to free-up resources in the health system while enhancing quality in health care through </w:t>
      </w:r>
      <w:r w:rsidR="0072065B" w:rsidRPr="00611340">
        <w:t>rationalized</w:t>
      </w:r>
      <w:r w:rsidRPr="00611340">
        <w:t xml:space="preserve"> services. </w:t>
      </w:r>
      <w:r w:rsidR="00BC314A" w:rsidRPr="00611340">
        <w:t xml:space="preserve">The major areas of actions have been hospitals and pharmaceuticals and to a lesser extent ambulatory care. </w:t>
      </w:r>
    </w:p>
    <w:p w14:paraId="3BC6CCF1" w14:textId="02310759" w:rsidR="00C422C5" w:rsidRPr="00611340" w:rsidRDefault="0017383E" w:rsidP="00D47344">
      <w:pPr>
        <w:ind w:firstLine="284"/>
        <w:jc w:val="both"/>
      </w:pPr>
      <w:r w:rsidRPr="00611340">
        <w:t xml:space="preserve">For hospitals, </w:t>
      </w:r>
      <w:r w:rsidR="00BC314A" w:rsidRPr="00611340">
        <w:t xml:space="preserve">there has been a reduction of </w:t>
      </w:r>
      <w:r w:rsidRPr="00611340">
        <w:t xml:space="preserve">unnecessary </w:t>
      </w:r>
      <w:r w:rsidR="00BC314A" w:rsidRPr="00611340">
        <w:t>procedures and a</w:t>
      </w:r>
      <w:r w:rsidR="005D4FDD" w:rsidRPr="00611340">
        <w:t xml:space="preserve">voidable admissions and an increase of </w:t>
      </w:r>
      <w:r w:rsidR="007C3DE3" w:rsidRPr="00611340">
        <w:t>the use of hospital at home when possible</w:t>
      </w:r>
      <w:r w:rsidR="005D4FDD" w:rsidRPr="00611340">
        <w:t>.</w:t>
      </w:r>
      <w:r w:rsidR="007C3DE3" w:rsidRPr="00611340">
        <w:t xml:space="preserve"> </w:t>
      </w:r>
      <w:r w:rsidRPr="00611340">
        <w:t xml:space="preserve">For pharmaceuticals, </w:t>
      </w:r>
      <w:r w:rsidR="007C3DE3" w:rsidRPr="00611340">
        <w:t xml:space="preserve">the </w:t>
      </w:r>
      <w:r w:rsidR="00973656" w:rsidRPr="00611340">
        <w:t>u</w:t>
      </w:r>
      <w:r w:rsidRPr="00611340">
        <w:t xml:space="preserve">ptake of generics and biosimilars </w:t>
      </w:r>
      <w:r w:rsidR="007C3DE3" w:rsidRPr="00611340">
        <w:t xml:space="preserve">have been encouraged </w:t>
      </w:r>
      <w:r w:rsidR="00D47344" w:rsidRPr="00611340">
        <w:t>but it is mainly the repeated assessment of the therapeutic value of all the drugs reimbursed by the French social health insurance that has generated substantial savings. The most recently delisted pharmaceuticals have been homeopathy, whose reimbursement rate will drop down from 30% to 15% in 2020 and to 0% in 2021</w:t>
      </w:r>
      <w:r w:rsidR="00D47344" w:rsidRPr="00611340">
        <w:rPr>
          <w:rStyle w:val="Appelnotedebasdep"/>
        </w:rPr>
        <w:footnoteReference w:id="10"/>
      </w:r>
      <w:r w:rsidR="00D47344" w:rsidRPr="00611340">
        <w:t xml:space="preserve">. </w:t>
      </w:r>
      <w:r w:rsidR="00C422C5" w:rsidRPr="00611340">
        <w:t>It is important to note that while SHI reduces coverage for some pharmaceuticals, CHI can still cover a part or most of the cost, therefore th</w:t>
      </w:r>
      <w:r w:rsidR="0066080F">
        <w:t>i</w:t>
      </w:r>
      <w:r w:rsidR="00C422C5" w:rsidRPr="00611340">
        <w:t xml:space="preserve">s measure has not systematically </w:t>
      </w:r>
      <w:r w:rsidR="00C422C5" w:rsidRPr="00611340">
        <w:rPr>
          <w:rFonts w:eastAsia="Times New Roman"/>
          <w:color w:val="000000"/>
        </w:rPr>
        <w:t>regulated patients' consumption of drugs.</w:t>
      </w:r>
    </w:p>
    <w:p w14:paraId="7E33C865" w14:textId="6D14E36F" w:rsidR="00712B4E" w:rsidRPr="00611340" w:rsidRDefault="00C422C5" w:rsidP="00D47344">
      <w:pPr>
        <w:ind w:firstLine="284"/>
        <w:jc w:val="both"/>
      </w:pPr>
      <w:r w:rsidRPr="00611340">
        <w:t>In</w:t>
      </w:r>
      <w:r w:rsidR="00712B4E" w:rsidRPr="00611340">
        <w:t xml:space="preserve"> the hospital, the 2017 LFSS also included new arrangements for the funding of medicines commonly used in hospitals which are now included in "</w:t>
      </w:r>
      <w:proofErr w:type="spellStart"/>
      <w:r w:rsidR="00712B4E" w:rsidRPr="00611340">
        <w:rPr>
          <w:i/>
        </w:rPr>
        <w:t>liste</w:t>
      </w:r>
      <w:proofErr w:type="spellEnd"/>
      <w:r w:rsidR="00712B4E" w:rsidRPr="00611340">
        <w:rPr>
          <w:i/>
        </w:rPr>
        <w:t xml:space="preserve"> </w:t>
      </w:r>
      <w:proofErr w:type="spellStart"/>
      <w:r w:rsidR="00712B4E" w:rsidRPr="00611340">
        <w:rPr>
          <w:i/>
        </w:rPr>
        <w:t>en</w:t>
      </w:r>
      <w:proofErr w:type="spellEnd"/>
      <w:r w:rsidR="00712B4E" w:rsidRPr="00611340">
        <w:rPr>
          <w:i/>
        </w:rPr>
        <w:t xml:space="preserve"> sus</w:t>
      </w:r>
      <w:r w:rsidR="00712B4E" w:rsidRPr="00611340">
        <w:t xml:space="preserve">". The </w:t>
      </w:r>
      <w:proofErr w:type="spellStart"/>
      <w:r w:rsidR="00712B4E" w:rsidRPr="00611340">
        <w:rPr>
          <w:i/>
        </w:rPr>
        <w:t>liste</w:t>
      </w:r>
      <w:proofErr w:type="spellEnd"/>
      <w:r w:rsidR="00712B4E" w:rsidRPr="00611340">
        <w:rPr>
          <w:i/>
        </w:rPr>
        <w:t xml:space="preserve"> </w:t>
      </w:r>
      <w:proofErr w:type="spellStart"/>
      <w:r w:rsidR="00712B4E" w:rsidRPr="00611340">
        <w:rPr>
          <w:i/>
        </w:rPr>
        <w:t>en</w:t>
      </w:r>
      <w:proofErr w:type="spellEnd"/>
      <w:r w:rsidR="00712B4E" w:rsidRPr="00611340">
        <w:rPr>
          <w:i/>
        </w:rPr>
        <w:t xml:space="preserve"> sus</w:t>
      </w:r>
      <w:r w:rsidR="00D72021" w:rsidRPr="00611340">
        <w:t xml:space="preserve"> l</w:t>
      </w:r>
      <w:r w:rsidR="00712B4E" w:rsidRPr="00611340">
        <w:t>ist</w:t>
      </w:r>
      <w:r w:rsidR="00D72021" w:rsidRPr="00611340">
        <w:t xml:space="preserve">s </w:t>
      </w:r>
      <w:r w:rsidR="00712B4E" w:rsidRPr="00611340">
        <w:t>highly innovative and costly medicines, which are excluded from the DRG system and paid by social health insurance. Here as well, the therapeutic value is</w:t>
      </w:r>
      <w:r w:rsidR="009B7F83">
        <w:t xml:space="preserve"> a</w:t>
      </w:r>
      <w:r w:rsidR="00712B4E" w:rsidRPr="00611340">
        <w:t xml:space="preserve"> major </w:t>
      </w:r>
      <w:r w:rsidR="0038013D">
        <w:t xml:space="preserve">criterion </w:t>
      </w:r>
      <w:r w:rsidR="00712B4E" w:rsidRPr="00611340">
        <w:t xml:space="preserve">for a drug to be on the list. </w:t>
      </w:r>
    </w:p>
    <w:p w14:paraId="22399DE6" w14:textId="6DDDD04C" w:rsidR="005D4FDD" w:rsidRPr="00611340" w:rsidRDefault="00E03CA6" w:rsidP="00D47344">
      <w:pPr>
        <w:ind w:firstLine="284"/>
        <w:jc w:val="both"/>
        <w:rPr>
          <w:color w:val="1F497D" w:themeColor="text2"/>
        </w:rPr>
      </w:pPr>
      <w:r w:rsidRPr="00611340">
        <w:t xml:space="preserve">For the past fifteen year, the </w:t>
      </w:r>
      <w:r w:rsidR="00D47344" w:rsidRPr="00611340">
        <w:rPr>
          <w:i/>
        </w:rPr>
        <w:t xml:space="preserve">Haute </w:t>
      </w:r>
      <w:proofErr w:type="spellStart"/>
      <w:r w:rsidR="00D47344" w:rsidRPr="00611340">
        <w:rPr>
          <w:i/>
        </w:rPr>
        <w:t>Autorité</w:t>
      </w:r>
      <w:proofErr w:type="spellEnd"/>
      <w:r w:rsidR="00D47344" w:rsidRPr="00611340">
        <w:rPr>
          <w:i/>
        </w:rPr>
        <w:t xml:space="preserve"> de Santé</w:t>
      </w:r>
      <w:r w:rsidRPr="00611340">
        <w:t xml:space="preserve"> has brought more efficiency in the French health care system, seeking </w:t>
      </w:r>
      <w:r w:rsidR="00D47344" w:rsidRPr="00611340">
        <w:t>better value for money from existing health care decisions and expenditures</w:t>
      </w:r>
      <w:r w:rsidRPr="00611340">
        <w:t xml:space="preserve">. The HAS </w:t>
      </w:r>
      <w:proofErr w:type="spellStart"/>
      <w:r w:rsidRPr="00611340">
        <w:t>has</w:t>
      </w:r>
      <w:proofErr w:type="spellEnd"/>
      <w:r w:rsidRPr="00611340">
        <w:t xml:space="preserve"> </w:t>
      </w:r>
      <w:r w:rsidR="00E45B40" w:rsidRPr="00611340">
        <w:t>develop</w:t>
      </w:r>
      <w:r w:rsidRPr="00611340">
        <w:t>ed</w:t>
      </w:r>
      <w:r w:rsidR="00E45B40" w:rsidRPr="00611340">
        <w:t xml:space="preserve"> guidelines that provide rational clinical and cost-effective decision-making. </w:t>
      </w:r>
      <w:r w:rsidR="00D47344" w:rsidRPr="00611340">
        <w:t>Finally, in ambulatory</w:t>
      </w:r>
      <w:r w:rsidR="009B7F83">
        <w:t xml:space="preserve"> care</w:t>
      </w:r>
      <w:r w:rsidR="00D47344" w:rsidRPr="00611340">
        <w:t>, f</w:t>
      </w:r>
      <w:r w:rsidR="0017383E" w:rsidRPr="00611340">
        <w:t xml:space="preserve">inancial incentives for providers </w:t>
      </w:r>
      <w:r w:rsidR="00D47344" w:rsidRPr="00611340">
        <w:t xml:space="preserve">have been used but they still need to be </w:t>
      </w:r>
      <w:r w:rsidR="0017383E" w:rsidRPr="00611340">
        <w:t>calibrated to reinforce</w:t>
      </w:r>
      <w:r w:rsidR="00973656" w:rsidRPr="00611340">
        <w:t xml:space="preserve"> </w:t>
      </w:r>
      <w:r w:rsidR="00D47344" w:rsidRPr="00611340">
        <w:t xml:space="preserve">appropriate behaviours as they have had small to no impact on GPs' </w:t>
      </w:r>
      <w:r w:rsidR="00E45B40" w:rsidRPr="00611340">
        <w:t>behaviours</w:t>
      </w:r>
      <w:r w:rsidR="00D47344" w:rsidRPr="00611340">
        <w:t>.</w:t>
      </w:r>
      <w:r w:rsidR="0017383E" w:rsidRPr="00611340">
        <w:rPr>
          <w:color w:val="1F497D" w:themeColor="text2"/>
        </w:rPr>
        <w:t xml:space="preserve"> </w:t>
      </w:r>
    </w:p>
    <w:p w14:paraId="37E420E3" w14:textId="77777777" w:rsidR="00616893" w:rsidRPr="00611340" w:rsidRDefault="00616893" w:rsidP="00616893">
      <w:pPr>
        <w:jc w:val="both"/>
      </w:pPr>
    </w:p>
    <w:p w14:paraId="45CE6A13" w14:textId="1B2CEBB4" w:rsidR="00616893" w:rsidRPr="00611340" w:rsidRDefault="00E52781" w:rsidP="00616893">
      <w:pPr>
        <w:ind w:firstLine="284"/>
        <w:jc w:val="both"/>
      </w:pPr>
      <w:r w:rsidRPr="00611340">
        <w:t xml:space="preserve">Under pressure to sustain health care along with equity of access, public health authorities </w:t>
      </w:r>
      <w:r w:rsidR="00616893" w:rsidRPr="00611340">
        <w:t xml:space="preserve">in France have aimed </w:t>
      </w:r>
      <w:r w:rsidR="00F9134F" w:rsidRPr="00611340">
        <w:t>at</w:t>
      </w:r>
      <w:r w:rsidR="00616893" w:rsidRPr="00611340">
        <w:t xml:space="preserve"> facilitat</w:t>
      </w:r>
      <w:r w:rsidR="00F9134F" w:rsidRPr="00611340">
        <w:t>ing</w:t>
      </w:r>
      <w:r w:rsidR="00616893" w:rsidRPr="00611340">
        <w:t xml:space="preserve"> health care access for the most disadvantaged individuals of the population whether they are the most needed individuals, ill or poor. </w:t>
      </w:r>
    </w:p>
    <w:p w14:paraId="3CD7BB70" w14:textId="45E871F5" w:rsidR="00616893" w:rsidRPr="00611340" w:rsidRDefault="005B6289" w:rsidP="00616893">
      <w:pPr>
        <w:ind w:firstLine="284"/>
        <w:jc w:val="both"/>
      </w:pPr>
      <w:r w:rsidRPr="00611340">
        <w:t>Since the creation of Social Security in 1945, s</w:t>
      </w:r>
      <w:r w:rsidR="00616893" w:rsidRPr="00611340">
        <w:t>everal schemes</w:t>
      </w:r>
      <w:r w:rsidRPr="00611340">
        <w:t xml:space="preserve"> </w:t>
      </w:r>
      <w:r w:rsidR="00FA602B" w:rsidRPr="00611340">
        <w:t>have been</w:t>
      </w:r>
      <w:r w:rsidRPr="00611340">
        <w:t xml:space="preserve"> implemented to guarantee an adequate access to expensive care and to limit financial burden of disease for chronically ill individuals</w:t>
      </w:r>
      <w:r w:rsidR="00616893" w:rsidRPr="00611340">
        <w:t xml:space="preserve">, </w:t>
      </w:r>
      <w:r w:rsidR="00E22037" w:rsidRPr="00611340">
        <w:t>notab</w:t>
      </w:r>
      <w:r w:rsidR="001661D4" w:rsidRPr="00611340">
        <w:t>ly</w:t>
      </w:r>
      <w:r w:rsidR="00616893" w:rsidRPr="00611340">
        <w:t xml:space="preserve"> the ALD scheme. A real universal health coverage was at the core of the </w:t>
      </w:r>
      <w:r w:rsidR="00E52781" w:rsidRPr="00611340">
        <w:t>CMU</w:t>
      </w:r>
      <w:r w:rsidR="00616893" w:rsidRPr="00611340">
        <w:t xml:space="preserve"> reform in 2000 with the creation of a basic health insurance for the small part of the French population, who was completely uninsured by the previous </w:t>
      </w:r>
      <w:proofErr w:type="spellStart"/>
      <w:r w:rsidR="00616893" w:rsidRPr="00611340">
        <w:t>Bismarkian</w:t>
      </w:r>
      <w:proofErr w:type="spellEnd"/>
      <w:r w:rsidR="00616893" w:rsidRPr="00611340">
        <w:t xml:space="preserve"> health system. </w:t>
      </w:r>
      <w:r w:rsidR="00A30D89" w:rsidRPr="00611340">
        <w:t>This share of the population included socially vulnerable individuals such as young adults who were neither covered by their parents' insurance, nor student</w:t>
      </w:r>
      <w:r w:rsidR="0066080F">
        <w:t>s</w:t>
      </w:r>
      <w:r w:rsidR="00A30D89" w:rsidRPr="00611340">
        <w:t xml:space="preserve"> or employed yet</w:t>
      </w:r>
      <w:r w:rsidR="0066080F">
        <w:t>,</w:t>
      </w:r>
      <w:r w:rsidR="009B7F83">
        <w:t xml:space="preserve"> as well as </w:t>
      </w:r>
      <w:r w:rsidR="00A30D89" w:rsidRPr="00611340">
        <w:t xml:space="preserve">inactive adults who were </w:t>
      </w:r>
      <w:r w:rsidR="0066080F">
        <w:t>neither</w:t>
      </w:r>
      <w:r w:rsidR="0066080F" w:rsidRPr="00611340">
        <w:t xml:space="preserve"> </w:t>
      </w:r>
      <w:r w:rsidR="00A30D89" w:rsidRPr="00611340">
        <w:t>recognised as disabled nor married with someone insured. A recent reform (</w:t>
      </w:r>
      <w:r w:rsidR="00A30D89" w:rsidRPr="00611340">
        <w:rPr>
          <w:i/>
        </w:rPr>
        <w:t xml:space="preserve">Protection </w:t>
      </w:r>
      <w:proofErr w:type="spellStart"/>
      <w:r w:rsidR="00A30D89" w:rsidRPr="00611340">
        <w:rPr>
          <w:i/>
        </w:rPr>
        <w:t>Maladie</w:t>
      </w:r>
      <w:proofErr w:type="spellEnd"/>
      <w:r w:rsidR="00A30D89" w:rsidRPr="00611340">
        <w:rPr>
          <w:i/>
        </w:rPr>
        <w:t xml:space="preserve"> </w:t>
      </w:r>
      <w:proofErr w:type="spellStart"/>
      <w:r w:rsidR="00A30D89" w:rsidRPr="00611340">
        <w:rPr>
          <w:i/>
        </w:rPr>
        <w:t>Universelle</w:t>
      </w:r>
      <w:proofErr w:type="spellEnd"/>
      <w:r w:rsidR="00A30D89" w:rsidRPr="00611340">
        <w:rPr>
          <w:i/>
        </w:rPr>
        <w:t xml:space="preserve"> - </w:t>
      </w:r>
      <w:proofErr w:type="spellStart"/>
      <w:r w:rsidR="00A30D89" w:rsidRPr="00611340">
        <w:t>PUM</w:t>
      </w:r>
      <w:r w:rsidR="00B96805">
        <w:t>a</w:t>
      </w:r>
      <w:proofErr w:type="spellEnd"/>
      <w:r w:rsidR="00A30D89" w:rsidRPr="00611340">
        <w:t xml:space="preserve">) reinforces this aim </w:t>
      </w:r>
      <w:r w:rsidR="0066080F">
        <w:t>of</w:t>
      </w:r>
      <w:r w:rsidR="0066080F" w:rsidRPr="00611340">
        <w:t xml:space="preserve"> </w:t>
      </w:r>
      <w:r w:rsidR="00A30D89" w:rsidRPr="00611340">
        <w:t>ensur</w:t>
      </w:r>
      <w:r w:rsidR="0066080F">
        <w:t>ing</w:t>
      </w:r>
      <w:r w:rsidR="00A30D89" w:rsidRPr="00611340">
        <w:t xml:space="preserve"> a coverage as wide as possible with the creation of a unique basic health insurance for the whole French population</w:t>
      </w:r>
      <w:r w:rsidR="00B96805">
        <w:rPr>
          <w:rStyle w:val="Appelnotedebasdep"/>
        </w:rPr>
        <w:footnoteReference w:id="11"/>
      </w:r>
      <w:r w:rsidR="00A30D89" w:rsidRPr="00611340">
        <w:t>.</w:t>
      </w:r>
    </w:p>
    <w:p w14:paraId="284B2CB5" w14:textId="77777777" w:rsidR="00A30D89" w:rsidRPr="00611340" w:rsidRDefault="00A30D89" w:rsidP="00616893">
      <w:pPr>
        <w:ind w:firstLine="284"/>
        <w:jc w:val="both"/>
      </w:pPr>
    </w:p>
    <w:p w14:paraId="7AADFC74" w14:textId="59609C0A" w:rsidR="00E52781" w:rsidRPr="00611340" w:rsidRDefault="00616893" w:rsidP="00E52781">
      <w:pPr>
        <w:ind w:firstLine="284"/>
        <w:jc w:val="both"/>
      </w:pPr>
      <w:r w:rsidRPr="00611340">
        <w:t xml:space="preserve">With the increase of out-of-pockets payments, complementary health insurance has become increasingly important as one of the payers of public health expenditure in France. </w:t>
      </w:r>
      <w:r w:rsidR="00E52781" w:rsidRPr="00611340">
        <w:t>Despite the ALD scheme, i</w:t>
      </w:r>
      <w:r w:rsidRPr="00611340">
        <w:t>ndividuals are exposed to potential catastrophic out-of-pockets payments, often</w:t>
      </w:r>
      <w:r w:rsidR="00E52781" w:rsidRPr="00611340">
        <w:t xml:space="preserve"> due to hospitalization or care </w:t>
      </w:r>
      <w:r w:rsidRPr="00611340">
        <w:t xml:space="preserve">related </w:t>
      </w:r>
      <w:r w:rsidR="00E52781" w:rsidRPr="00611340">
        <w:t xml:space="preserve">to </w:t>
      </w:r>
      <w:r w:rsidRPr="00611340">
        <w:t xml:space="preserve">chronic diseases. </w:t>
      </w:r>
      <w:r w:rsidR="00E52781" w:rsidRPr="00611340">
        <w:t xml:space="preserve">In this context, </w:t>
      </w:r>
      <w:r w:rsidRPr="00611340">
        <w:t xml:space="preserve">access to complementary health insurance for the most disadvantaged individuals, has become an important </w:t>
      </w:r>
      <w:r w:rsidR="00E52781" w:rsidRPr="00611340">
        <w:t>target for public authorities</w:t>
      </w:r>
      <w:r w:rsidRPr="00611340">
        <w:t xml:space="preserve">. </w:t>
      </w:r>
      <w:r w:rsidR="00E52781" w:rsidRPr="00611340">
        <w:t>T</w:t>
      </w:r>
      <w:r w:rsidRPr="00611340">
        <w:t xml:space="preserve">he second aim of </w:t>
      </w:r>
      <w:r w:rsidR="00E52781" w:rsidRPr="00611340">
        <w:t xml:space="preserve">the </w:t>
      </w:r>
      <w:r w:rsidRPr="00611340">
        <w:t xml:space="preserve">CMU reform in 2000 was the introduction of a state-funded complementary insurance scheme for the poorest part of the population, the </w:t>
      </w:r>
      <w:r w:rsidR="00E52781" w:rsidRPr="00611340">
        <w:t xml:space="preserve">CMU-C, which was then strengthened with </w:t>
      </w:r>
      <w:r w:rsidRPr="00611340">
        <w:t>th</w:t>
      </w:r>
      <w:r w:rsidR="00E52781" w:rsidRPr="00611340">
        <w:t>e 2005 health reform implementing the ACS scheme aiming to</w:t>
      </w:r>
      <w:r w:rsidRPr="00611340">
        <w:t xml:space="preserve"> subsidize complementary health insurance for the individuals whose income was just above the CMU-C threshold. In order to reduce the </w:t>
      </w:r>
      <w:r w:rsidR="00E52781" w:rsidRPr="00611340">
        <w:t>absence of</w:t>
      </w:r>
      <w:r w:rsidRPr="00611340">
        <w:t xml:space="preserve"> take-up to the CMU-C and ACS scheme</w:t>
      </w:r>
      <w:r w:rsidR="00E52781" w:rsidRPr="00611340">
        <w:t>s</w:t>
      </w:r>
      <w:r w:rsidR="0066080F">
        <w:t>,</w:t>
      </w:r>
      <w:r w:rsidR="00E52781" w:rsidRPr="00611340">
        <w:t xml:space="preserve"> due mainly to a </w:t>
      </w:r>
      <w:r w:rsidRPr="00611340">
        <w:t>lack of information and transaction costs induced by the coexistence to two distinct schemes, a new complementary health insurance for the poorest has been created</w:t>
      </w:r>
      <w:r w:rsidR="00E52781" w:rsidRPr="00611340">
        <w:t xml:space="preserve"> in 2019: the </w:t>
      </w:r>
      <w:proofErr w:type="spellStart"/>
      <w:r w:rsidRPr="00611340">
        <w:rPr>
          <w:i/>
          <w:iCs/>
        </w:rPr>
        <w:t>Complémentaire</w:t>
      </w:r>
      <w:proofErr w:type="spellEnd"/>
      <w:r w:rsidRPr="00611340">
        <w:rPr>
          <w:i/>
          <w:iCs/>
        </w:rPr>
        <w:t xml:space="preserve"> </w:t>
      </w:r>
      <w:r w:rsidR="0066080F">
        <w:rPr>
          <w:i/>
          <w:iCs/>
        </w:rPr>
        <w:t>S</w:t>
      </w:r>
      <w:r w:rsidRPr="00611340">
        <w:rPr>
          <w:i/>
          <w:iCs/>
        </w:rPr>
        <w:t xml:space="preserve">anté </w:t>
      </w:r>
      <w:proofErr w:type="spellStart"/>
      <w:r w:rsidR="0066080F">
        <w:rPr>
          <w:i/>
          <w:iCs/>
        </w:rPr>
        <w:t>S</w:t>
      </w:r>
      <w:r w:rsidRPr="00611340">
        <w:rPr>
          <w:i/>
          <w:iCs/>
        </w:rPr>
        <w:t>olidaire</w:t>
      </w:r>
      <w:proofErr w:type="spellEnd"/>
      <w:r w:rsidRPr="00611340">
        <w:t xml:space="preserve">. </w:t>
      </w:r>
      <w:r w:rsidR="00E52781" w:rsidRPr="00611340">
        <w:t xml:space="preserve">France has also implemented from 2000, a </w:t>
      </w:r>
      <w:r w:rsidRPr="00611340">
        <w:t>specific means tested insurance for poor undocumented immigrants, corresponding broadly to a combinati</w:t>
      </w:r>
      <w:r w:rsidR="00E52781" w:rsidRPr="00611340">
        <w:t xml:space="preserve">on of the French basic health </w:t>
      </w:r>
      <w:r w:rsidRPr="00611340">
        <w:t>insurance and the CMU-C complementary health insurance (</w:t>
      </w:r>
      <w:proofErr w:type="spellStart"/>
      <w:r w:rsidRPr="00611340">
        <w:t>Wittwer</w:t>
      </w:r>
      <w:proofErr w:type="spellEnd"/>
      <w:r w:rsidRPr="00611340">
        <w:t xml:space="preserve"> et al., 2019).</w:t>
      </w:r>
    </w:p>
    <w:p w14:paraId="41DD91B6" w14:textId="77777777" w:rsidR="00E52781" w:rsidRPr="00611340" w:rsidRDefault="00E52781" w:rsidP="00E52781">
      <w:pPr>
        <w:ind w:firstLine="284"/>
        <w:jc w:val="both"/>
      </w:pPr>
    </w:p>
    <w:p w14:paraId="1D1521B9" w14:textId="4D1D73E6" w:rsidR="00D72021" w:rsidRDefault="00616893" w:rsidP="00360CD6">
      <w:pPr>
        <w:ind w:firstLine="284"/>
        <w:jc w:val="both"/>
      </w:pPr>
      <w:r w:rsidRPr="00611340">
        <w:t>More generally, the role of complementary health insurance in the French health system has been reaffirmed</w:t>
      </w:r>
      <w:r w:rsidR="00E52781" w:rsidRPr="00611340">
        <w:t xml:space="preserve"> over the years</w:t>
      </w:r>
      <w:r w:rsidRPr="00611340">
        <w:t>. Recently, the generalization of the complementary health coverage to the whole population is mentioned amo</w:t>
      </w:r>
      <w:r w:rsidR="00E52781" w:rsidRPr="00611340">
        <w:t>ng the objectives of the n</w:t>
      </w:r>
      <w:r w:rsidRPr="00611340">
        <w:t>ational health strat</w:t>
      </w:r>
      <w:r w:rsidR="00E52781" w:rsidRPr="00611340">
        <w:t>egy defined by the Ministry of Health. T</w:t>
      </w:r>
      <w:r w:rsidRPr="00611340">
        <w:t xml:space="preserve">he first step of implementation was the employer-mandate for providing a subsidized complementary health insurance to all employees in the private sector (ANI), and the second one was on the harmonization of the basket covered by all complementary health contracts in order to limit residual out-of-pockets payments thanks to the </w:t>
      </w:r>
      <w:proofErr w:type="spellStart"/>
      <w:r w:rsidRPr="00611340">
        <w:rPr>
          <w:i/>
          <w:iCs/>
        </w:rPr>
        <w:t>Contrats</w:t>
      </w:r>
      <w:proofErr w:type="spellEnd"/>
      <w:r w:rsidRPr="00611340">
        <w:rPr>
          <w:i/>
          <w:iCs/>
        </w:rPr>
        <w:t xml:space="preserve"> </w:t>
      </w:r>
      <w:proofErr w:type="spellStart"/>
      <w:r w:rsidRPr="00611340">
        <w:rPr>
          <w:i/>
          <w:iCs/>
        </w:rPr>
        <w:t>Responsables</w:t>
      </w:r>
      <w:proofErr w:type="spellEnd"/>
      <w:r w:rsidRPr="00611340">
        <w:rPr>
          <w:i/>
          <w:iCs/>
        </w:rPr>
        <w:t xml:space="preserve"> </w:t>
      </w:r>
      <w:r w:rsidRPr="0015675E">
        <w:t>reform</w:t>
      </w:r>
      <w:r w:rsidRPr="00611340">
        <w:t xml:space="preserve"> and the </w:t>
      </w:r>
      <w:r w:rsidRPr="00611340">
        <w:rPr>
          <w:i/>
          <w:iCs/>
        </w:rPr>
        <w:t xml:space="preserve">100% Health </w:t>
      </w:r>
      <w:r w:rsidRPr="00611340">
        <w:t xml:space="preserve">reform.  </w:t>
      </w:r>
    </w:p>
    <w:p w14:paraId="7DF40D27" w14:textId="77777777" w:rsidR="00027E96" w:rsidRPr="00611340" w:rsidRDefault="00027E96" w:rsidP="00360CD6">
      <w:pPr>
        <w:ind w:firstLine="284"/>
        <w:jc w:val="both"/>
      </w:pPr>
    </w:p>
    <w:p w14:paraId="11C7B381" w14:textId="77777777" w:rsidR="00213796" w:rsidRPr="00611340" w:rsidRDefault="00213796" w:rsidP="00627A41">
      <w:pPr>
        <w:ind w:firstLine="284"/>
        <w:jc w:val="both"/>
      </w:pPr>
    </w:p>
    <w:p w14:paraId="48051794" w14:textId="318EC5F2" w:rsidR="00F970E6" w:rsidRPr="007A5BE7" w:rsidRDefault="00F970E6" w:rsidP="007A5BE7">
      <w:pPr>
        <w:pStyle w:val="Titre2"/>
        <w:rPr>
          <w:rFonts w:ascii="Times New Roman" w:hAnsi="Times New Roman" w:cs="Times New Roman"/>
        </w:rPr>
      </w:pPr>
      <w:r w:rsidRPr="007A5BE7">
        <w:rPr>
          <w:rFonts w:ascii="Times New Roman" w:hAnsi="Times New Roman" w:cs="Times New Roman"/>
        </w:rPr>
        <w:t xml:space="preserve">Sustainability </w:t>
      </w:r>
      <w:r w:rsidR="00E230B9" w:rsidRPr="007A5BE7">
        <w:rPr>
          <w:rFonts w:ascii="Times New Roman" w:hAnsi="Times New Roman" w:cs="Times New Roman"/>
        </w:rPr>
        <w:t>of</w:t>
      </w:r>
      <w:r w:rsidRPr="007A5BE7">
        <w:rPr>
          <w:rFonts w:ascii="Times New Roman" w:hAnsi="Times New Roman" w:cs="Times New Roman"/>
        </w:rPr>
        <w:t xml:space="preserve"> the French health care system: where next?</w:t>
      </w:r>
    </w:p>
    <w:p w14:paraId="2CC5723D" w14:textId="77777777" w:rsidR="003F70A1" w:rsidRPr="00611340" w:rsidRDefault="003F70A1" w:rsidP="00DB70FE">
      <w:pPr>
        <w:ind w:firstLine="284"/>
        <w:jc w:val="both"/>
      </w:pPr>
    </w:p>
    <w:p w14:paraId="67192708" w14:textId="29502330" w:rsidR="001A1CA4" w:rsidRPr="00611340" w:rsidRDefault="003F70A1" w:rsidP="00A41EA8">
      <w:pPr>
        <w:ind w:firstLine="284"/>
        <w:jc w:val="both"/>
      </w:pPr>
      <w:r w:rsidRPr="00611340">
        <w:t xml:space="preserve">French private companies and public services have a unique model of occupational medical doctors organised and financed by the employers. Workplace doctors </w:t>
      </w:r>
      <w:r w:rsidR="00A41EA8" w:rsidRPr="00611340">
        <w:t xml:space="preserve">or nurses </w:t>
      </w:r>
      <w:r w:rsidRPr="00611340">
        <w:t>monitor the health of employees, provide health care prevention, and asses</w:t>
      </w:r>
      <w:r w:rsidR="00A41EA8" w:rsidRPr="00611340">
        <w:t xml:space="preserve">s workplace health risks at the start of a new job, regularly after </w:t>
      </w:r>
      <w:r w:rsidR="0015027D" w:rsidRPr="00611340">
        <w:t>that</w:t>
      </w:r>
      <w:r w:rsidR="00A41EA8" w:rsidRPr="00611340">
        <w:t xml:space="preserve"> and any time when a salaried employee return to </w:t>
      </w:r>
      <w:r w:rsidRPr="00611340">
        <w:t>work after long-term sick leave or maternity leave.</w:t>
      </w:r>
      <w:r w:rsidR="00A41EA8" w:rsidRPr="00611340">
        <w:t xml:space="preserve"> </w:t>
      </w:r>
      <w:r w:rsidR="00AB03DC" w:rsidRPr="00611340">
        <w:t>Despite</w:t>
      </w:r>
      <w:r w:rsidR="00A41EA8" w:rsidRPr="00611340">
        <w:t xml:space="preserve"> their inability to prescribe treatment, workplace doctors refer workers to their GPs when required and they have been key in providing increased attention to the health and quality of life of </w:t>
      </w:r>
      <w:r w:rsidR="00F5760C" w:rsidRPr="00611340">
        <w:t>employees</w:t>
      </w:r>
      <w:r w:rsidR="00A41EA8" w:rsidRPr="00611340">
        <w:t xml:space="preserve"> in general. Nevertheless, l</w:t>
      </w:r>
      <w:r w:rsidR="00F73BC8" w:rsidRPr="00611340">
        <w:t xml:space="preserve">onger working life and increased </w:t>
      </w:r>
      <w:r w:rsidR="00DB70FE" w:rsidRPr="00611340">
        <w:t>psychosocial risks due to organisational restructuration and technological innovations</w:t>
      </w:r>
      <w:r w:rsidR="00F73BC8" w:rsidRPr="00611340">
        <w:t xml:space="preserve"> in the workplace have increased c</w:t>
      </w:r>
      <w:r w:rsidR="00BE48D0" w:rsidRPr="00611340">
        <w:t>osts related to sick leave</w:t>
      </w:r>
      <w:r w:rsidR="00F73BC8" w:rsidRPr="00611340">
        <w:t xml:space="preserve">. In 2019, </w:t>
      </w:r>
      <w:r w:rsidR="00BE48D0" w:rsidRPr="00611340">
        <w:t xml:space="preserve">44% of employees have been prescribed at least one sick leave in the last 12 months, </w:t>
      </w:r>
      <w:r w:rsidR="00B11DF2" w:rsidRPr="00611340">
        <w:t>and</w:t>
      </w:r>
      <w:r w:rsidR="00BE48D0" w:rsidRPr="00611340">
        <w:t xml:space="preserve"> 36% of employees </w:t>
      </w:r>
      <w:r w:rsidR="00F73BC8" w:rsidRPr="00611340">
        <w:t xml:space="preserve">on sick leave had already had a sick leave the </w:t>
      </w:r>
      <w:r w:rsidR="00BE48D0" w:rsidRPr="00611340">
        <w:t xml:space="preserve">previous year. </w:t>
      </w:r>
      <w:r w:rsidR="00B11DF2" w:rsidRPr="00611340">
        <w:t xml:space="preserve">Workers in the public sector particularly experience a high level of </w:t>
      </w:r>
      <w:r w:rsidR="00DB70FE" w:rsidRPr="00611340">
        <w:t>absenteeism</w:t>
      </w:r>
      <w:r w:rsidR="00B11DF2" w:rsidRPr="00611340">
        <w:t xml:space="preserve"> (8,34 % versus 4,72 % in the private sector). </w:t>
      </w:r>
      <w:r w:rsidR="00CF0ADE" w:rsidRPr="00611340">
        <w:t xml:space="preserve">The forthcoming </w:t>
      </w:r>
      <w:r w:rsidR="00DB70FE" w:rsidRPr="00611340">
        <w:t>health at work 2020-2024 program</w:t>
      </w:r>
      <w:r w:rsidR="00382383" w:rsidRPr="00611340">
        <w:rPr>
          <w:rStyle w:val="Appelnotedebasdep"/>
        </w:rPr>
        <w:footnoteReference w:id="12"/>
      </w:r>
      <w:r w:rsidR="00DB70FE" w:rsidRPr="00611340">
        <w:t xml:space="preserve"> (</w:t>
      </w:r>
      <w:r w:rsidR="00376FB3" w:rsidRPr="00611340">
        <w:rPr>
          <w:i/>
          <w:iCs/>
        </w:rPr>
        <w:t>P</w:t>
      </w:r>
      <w:r w:rsidR="00DB70FE" w:rsidRPr="00611340">
        <w:rPr>
          <w:i/>
        </w:rPr>
        <w:t>lan national de santé au travail</w:t>
      </w:r>
      <w:r w:rsidR="00DB70FE" w:rsidRPr="00611340">
        <w:t>)</w:t>
      </w:r>
      <w:r w:rsidR="00CF0ADE" w:rsidRPr="00611340">
        <w:t xml:space="preserve"> </w:t>
      </w:r>
      <w:r w:rsidR="00DB70FE" w:rsidRPr="00611340">
        <w:t>aims to bring more joined governance at the regional level between workplaces and hospitals</w:t>
      </w:r>
      <w:r w:rsidR="00BE2D8D" w:rsidRPr="00611340">
        <w:t xml:space="preserve"> and strengthen health and safety at work</w:t>
      </w:r>
      <w:r w:rsidR="00DB70FE" w:rsidRPr="00611340">
        <w:t>. In particular</w:t>
      </w:r>
      <w:r w:rsidR="00E60A2F" w:rsidRPr="00611340">
        <w:t>,</w:t>
      </w:r>
      <w:r w:rsidR="00DB70FE" w:rsidRPr="00611340">
        <w:t xml:space="preserve"> the recrui</w:t>
      </w:r>
      <w:r w:rsidR="00BE2D8D" w:rsidRPr="00611340">
        <w:t>tment of occupational doctors has become</w:t>
      </w:r>
      <w:r w:rsidR="00DB70FE" w:rsidRPr="00611340">
        <w:t xml:space="preserve"> </w:t>
      </w:r>
      <w:r w:rsidR="00BE2D8D" w:rsidRPr="00611340">
        <w:t>challenging as their workforce has reduced by 31% between 2005 and</w:t>
      </w:r>
      <w:r w:rsidR="00DB70FE" w:rsidRPr="00611340">
        <w:t xml:space="preserve"> 2014. </w:t>
      </w:r>
      <w:r w:rsidR="00382383" w:rsidRPr="00611340">
        <w:t xml:space="preserve">One of the main causes </w:t>
      </w:r>
      <w:r w:rsidR="00BE2D8D" w:rsidRPr="00611340">
        <w:t>of this shortage is the lac</w:t>
      </w:r>
      <w:r w:rsidR="008226D2" w:rsidRPr="00611340">
        <w:t>k of attractiveness of medical professions</w:t>
      </w:r>
      <w:r w:rsidR="00382383" w:rsidRPr="00611340">
        <w:t xml:space="preserve">, </w:t>
      </w:r>
      <w:r w:rsidR="001A1CA4" w:rsidRPr="00611340">
        <w:t>with increased burnout, low financial recognition, and need for better training.</w:t>
      </w:r>
    </w:p>
    <w:p w14:paraId="2BADA79D" w14:textId="77777777" w:rsidR="00BC4F83" w:rsidRPr="00611340" w:rsidRDefault="00BC4F83" w:rsidP="00DB70FE">
      <w:pPr>
        <w:ind w:firstLine="284"/>
        <w:jc w:val="both"/>
      </w:pPr>
    </w:p>
    <w:p w14:paraId="4D5C3382" w14:textId="612C1864" w:rsidR="000C010A" w:rsidRPr="00611340" w:rsidRDefault="001A1CA4" w:rsidP="000C010A">
      <w:pPr>
        <w:ind w:firstLine="284"/>
        <w:jc w:val="both"/>
      </w:pPr>
      <w:r w:rsidRPr="00611340">
        <w:t>This overall dissatisfaction in medical professions is shared with public hospitals, which have been</w:t>
      </w:r>
      <w:r w:rsidR="00382383" w:rsidRPr="00611340">
        <w:t xml:space="preserve"> on strike in France</w:t>
      </w:r>
      <w:r w:rsidR="00CC192F" w:rsidRPr="00611340">
        <w:t xml:space="preserve"> for</w:t>
      </w:r>
      <w:r w:rsidR="008226D2" w:rsidRPr="00611340">
        <w:t xml:space="preserve"> </w:t>
      </w:r>
      <w:r w:rsidRPr="00611340">
        <w:t>most of 2019</w:t>
      </w:r>
      <w:r w:rsidRPr="00611340">
        <w:rPr>
          <w:rStyle w:val="Appelnotedebasdep"/>
        </w:rPr>
        <w:footnoteReference w:id="13"/>
      </w:r>
      <w:r w:rsidRPr="00611340">
        <w:t xml:space="preserve">. </w:t>
      </w:r>
      <w:r w:rsidR="00DE04EF" w:rsidRPr="00611340">
        <w:t>French</w:t>
      </w:r>
      <w:r w:rsidR="001B4A16" w:rsidRPr="00611340">
        <w:t xml:space="preserve"> public hospitals are in crisis</w:t>
      </w:r>
      <w:r w:rsidR="00DE04EF" w:rsidRPr="00611340">
        <w:t>, there are</w:t>
      </w:r>
      <w:r w:rsidR="001B4A16" w:rsidRPr="00611340">
        <w:t xml:space="preserve"> a large number of unoccupied positions of health professionals in public hospitals and </w:t>
      </w:r>
      <w:r w:rsidR="00DE04EF" w:rsidRPr="00611340">
        <w:t xml:space="preserve">doctors are calling for a substantial effort from the government to increase the wages of nurses and health workers. </w:t>
      </w:r>
      <w:r w:rsidR="00CC192F" w:rsidRPr="00611340">
        <w:t>Most</w:t>
      </w:r>
      <w:r w:rsidR="00DE04EF" w:rsidRPr="00611340">
        <w:t xml:space="preserve"> doctors (88.5%) report excessive stress related to their professional activity (</w:t>
      </w:r>
      <w:r w:rsidR="00F5223A" w:rsidRPr="00611340">
        <w:t>Hardy et al. 2019).</w:t>
      </w:r>
      <w:r w:rsidR="00A41EA8" w:rsidRPr="00611340">
        <w:t xml:space="preserve"> </w:t>
      </w:r>
      <w:r w:rsidR="008913EF" w:rsidRPr="00611340">
        <w:t xml:space="preserve">Moreover, the hospital budget </w:t>
      </w:r>
      <w:r w:rsidR="00D724E8" w:rsidRPr="00611340">
        <w:t>has</w:t>
      </w:r>
      <w:r w:rsidR="008913EF" w:rsidRPr="00611340">
        <w:t xml:space="preserve"> been the </w:t>
      </w:r>
      <w:r w:rsidR="00124D7B" w:rsidRPr="00611340">
        <w:t xml:space="preserve">most </w:t>
      </w:r>
      <w:r w:rsidR="008913EF" w:rsidRPr="00611340">
        <w:t>affected by r</w:t>
      </w:r>
      <w:r w:rsidR="00124D7B" w:rsidRPr="00611340">
        <w:t xml:space="preserve">eductions in public expenses </w:t>
      </w:r>
      <w:r w:rsidR="008913EF" w:rsidRPr="00611340">
        <w:t xml:space="preserve">and this has led to </w:t>
      </w:r>
      <w:r w:rsidR="00A41EA8" w:rsidRPr="00611340">
        <w:t>b</w:t>
      </w:r>
      <w:r w:rsidR="00124D7B" w:rsidRPr="00611340">
        <w:t xml:space="preserve">ed closures and staff shortages, which are </w:t>
      </w:r>
      <w:r w:rsidR="008913EF" w:rsidRPr="00611340">
        <w:t xml:space="preserve">now </w:t>
      </w:r>
      <w:r w:rsidR="00A41EA8" w:rsidRPr="00611340">
        <w:t xml:space="preserve">putting patients' safety at risk. </w:t>
      </w:r>
      <w:r w:rsidR="00A378C2" w:rsidRPr="00611340">
        <w:t>At the end of 2019, the health minister Agn</w:t>
      </w:r>
      <w:r w:rsidR="0038013D">
        <w:t>è</w:t>
      </w:r>
      <w:r w:rsidR="00A378C2" w:rsidRPr="00611340">
        <w:t xml:space="preserve">s </w:t>
      </w:r>
      <w:proofErr w:type="spellStart"/>
      <w:r w:rsidR="00A378C2" w:rsidRPr="00611340">
        <w:t>Buzyn</w:t>
      </w:r>
      <w:proofErr w:type="spellEnd"/>
      <w:r w:rsidR="00A378C2" w:rsidRPr="00611340">
        <w:t xml:space="preserve"> has confirmed an emergency investment of 415 million euros to hospitals, which respects the ONDAM</w:t>
      </w:r>
      <w:r w:rsidR="000D1EEA" w:rsidRPr="00611340">
        <w:t>. She also</w:t>
      </w:r>
      <w:r w:rsidR="00A378C2" w:rsidRPr="00611340">
        <w:t xml:space="preserve"> presented the reform</w:t>
      </w:r>
      <w:r w:rsidR="000D1EEA" w:rsidRPr="00611340">
        <w:rPr>
          <w:rStyle w:val="Appelnotedebasdep"/>
        </w:rPr>
        <w:footnoteReference w:id="14"/>
      </w:r>
      <w:r w:rsidR="00A378C2" w:rsidRPr="00611340">
        <w:t xml:space="preserve">  "</w:t>
      </w:r>
      <w:r w:rsidR="00A378C2" w:rsidRPr="00611340">
        <w:rPr>
          <w:i/>
        </w:rPr>
        <w:t xml:space="preserve">Ma Santé 2022 - </w:t>
      </w:r>
      <w:proofErr w:type="spellStart"/>
      <w:r w:rsidR="00A378C2" w:rsidRPr="00611340">
        <w:rPr>
          <w:i/>
        </w:rPr>
        <w:t>Investir</w:t>
      </w:r>
      <w:proofErr w:type="spellEnd"/>
      <w:r w:rsidR="00A378C2" w:rsidRPr="00611340">
        <w:rPr>
          <w:i/>
        </w:rPr>
        <w:t xml:space="preserve"> pour </w:t>
      </w:r>
      <w:proofErr w:type="spellStart"/>
      <w:r w:rsidR="00A378C2" w:rsidRPr="00611340">
        <w:rPr>
          <w:i/>
        </w:rPr>
        <w:t>l'hôpital</w:t>
      </w:r>
      <w:proofErr w:type="spellEnd"/>
      <w:r w:rsidR="000D1EEA" w:rsidRPr="00611340">
        <w:t>"</w:t>
      </w:r>
      <w:r w:rsidR="0066080F">
        <w:t xml:space="preserve"> (“my health 2022 – Investing for </w:t>
      </w:r>
      <w:proofErr w:type="spellStart"/>
      <w:r w:rsidR="0066080F">
        <w:t>hospials</w:t>
      </w:r>
      <w:proofErr w:type="spellEnd"/>
      <w:r w:rsidR="0066080F">
        <w:t>”)</w:t>
      </w:r>
      <w:r w:rsidR="000D1EEA" w:rsidRPr="00611340">
        <w:t xml:space="preserve">, which will include over the 2020-2022 period an additional budget of 1.5 billion euros for hospitals. </w:t>
      </w:r>
      <w:r w:rsidR="00A378C2" w:rsidRPr="00611340">
        <w:t xml:space="preserve">This reform </w:t>
      </w:r>
      <w:r w:rsidR="000D1EEA" w:rsidRPr="00611340">
        <w:t>will adapt the governance and management of hospitals involving further health professionals, increasing their</w:t>
      </w:r>
      <w:r w:rsidR="00A378C2" w:rsidRPr="00611340">
        <w:t xml:space="preserve"> wages</w:t>
      </w:r>
      <w:r w:rsidR="000D1EEA" w:rsidRPr="00611340">
        <w:t xml:space="preserve"> across the range of grades and an improving their working positions. </w:t>
      </w:r>
    </w:p>
    <w:p w14:paraId="1EA547C8" w14:textId="77777777" w:rsidR="000C010A" w:rsidRPr="00611340" w:rsidRDefault="000C010A" w:rsidP="000C010A">
      <w:pPr>
        <w:ind w:firstLine="284"/>
        <w:jc w:val="both"/>
      </w:pPr>
    </w:p>
    <w:p w14:paraId="07015FDD" w14:textId="7813943F" w:rsidR="000C010A" w:rsidRPr="00611340" w:rsidRDefault="00A41EA8" w:rsidP="000C010A">
      <w:pPr>
        <w:ind w:firstLine="284"/>
        <w:jc w:val="both"/>
      </w:pPr>
      <w:r w:rsidRPr="00611340">
        <w:t>The Accident and Emergency departments of French hospital</w:t>
      </w:r>
      <w:r w:rsidR="000D1EEA" w:rsidRPr="00611340">
        <w:t>s</w:t>
      </w:r>
      <w:r w:rsidR="000C010A" w:rsidRPr="00611340">
        <w:t>, which are the most affected by the crisis, also need a set of new measures to be optimised. In 2017, it was estimated that 3.</w:t>
      </w:r>
      <w:r w:rsidR="001C76DE" w:rsidRPr="00611340">
        <w:t xml:space="preserve">6 </w:t>
      </w:r>
      <w:r w:rsidR="001B2009" w:rsidRPr="00611340">
        <w:t>million</w:t>
      </w:r>
      <w:r w:rsidR="001C76DE" w:rsidRPr="00611340">
        <w:t xml:space="preserve"> </w:t>
      </w:r>
      <w:r w:rsidR="000C010A" w:rsidRPr="00611340">
        <w:t xml:space="preserve">of A&amp;E visits could have been sorted with ambulatory care. In order to unclog emergency care, it has been suggested to create health centres or local hospitals that can act as central points of care, providing basic care and referring severe cases to A&amp;E if needed. This new care entities called </w:t>
      </w:r>
      <w:r w:rsidR="002056F5" w:rsidRPr="00487CC6">
        <w:rPr>
          <w:i/>
          <w:iCs/>
        </w:rPr>
        <w:t>P</w:t>
      </w:r>
      <w:r w:rsidR="000C010A" w:rsidRPr="00611340">
        <w:rPr>
          <w:i/>
        </w:rPr>
        <w:t xml:space="preserve">oints </w:t>
      </w:r>
      <w:proofErr w:type="spellStart"/>
      <w:r w:rsidR="000C010A" w:rsidRPr="00611340">
        <w:rPr>
          <w:i/>
        </w:rPr>
        <w:t>d'accueil</w:t>
      </w:r>
      <w:proofErr w:type="spellEnd"/>
      <w:r w:rsidR="000C010A" w:rsidRPr="00611340">
        <w:rPr>
          <w:i/>
        </w:rPr>
        <w:t xml:space="preserve"> pour </w:t>
      </w:r>
      <w:proofErr w:type="spellStart"/>
      <w:r w:rsidR="000C010A" w:rsidRPr="00611340">
        <w:rPr>
          <w:i/>
        </w:rPr>
        <w:t>soins</w:t>
      </w:r>
      <w:proofErr w:type="spellEnd"/>
      <w:r w:rsidR="000C010A" w:rsidRPr="00611340">
        <w:rPr>
          <w:i/>
        </w:rPr>
        <w:t xml:space="preserve"> </w:t>
      </w:r>
      <w:proofErr w:type="spellStart"/>
      <w:r w:rsidR="000C010A" w:rsidRPr="00611340">
        <w:rPr>
          <w:i/>
        </w:rPr>
        <w:t>immédiats</w:t>
      </w:r>
      <w:proofErr w:type="spellEnd"/>
      <w:r w:rsidR="00EF6C83" w:rsidRPr="00611340">
        <w:t xml:space="preserve"> (PASI)</w:t>
      </w:r>
      <w:r w:rsidR="000C010A" w:rsidRPr="00611340">
        <w:t xml:space="preserve"> are increasingly being made available across France.</w:t>
      </w:r>
    </w:p>
    <w:p w14:paraId="48B6FDF9" w14:textId="77777777" w:rsidR="00EF6C83" w:rsidRPr="00611340" w:rsidRDefault="00EF6C83" w:rsidP="000C010A">
      <w:pPr>
        <w:ind w:firstLine="284"/>
        <w:jc w:val="both"/>
      </w:pPr>
    </w:p>
    <w:p w14:paraId="01CDB72A" w14:textId="2C688597" w:rsidR="00BC4F83" w:rsidRPr="00611340" w:rsidRDefault="00744F08" w:rsidP="00463997">
      <w:pPr>
        <w:ind w:firstLine="284"/>
        <w:jc w:val="both"/>
        <w:rPr>
          <w:color w:val="1F497D" w:themeColor="text2"/>
        </w:rPr>
      </w:pPr>
      <w:r>
        <w:t xml:space="preserve">According to the </w:t>
      </w:r>
      <w:r w:rsidR="00463997">
        <w:t xml:space="preserve">2020 </w:t>
      </w:r>
      <w:r w:rsidR="00463997" w:rsidRPr="00744F08">
        <w:rPr>
          <w:i/>
        </w:rPr>
        <w:t xml:space="preserve">Assurance </w:t>
      </w:r>
      <w:proofErr w:type="spellStart"/>
      <w:r w:rsidR="00463997" w:rsidRPr="00744F08">
        <w:rPr>
          <w:i/>
        </w:rPr>
        <w:t>Maladie</w:t>
      </w:r>
      <w:proofErr w:type="spellEnd"/>
      <w:r w:rsidR="00463997">
        <w:t xml:space="preserve"> </w:t>
      </w:r>
      <w:r w:rsidR="0066080F">
        <w:t xml:space="preserve">(SHI) </w:t>
      </w:r>
      <w:r>
        <w:t>extensive report</w:t>
      </w:r>
      <w:r w:rsidR="00463997">
        <w:rPr>
          <w:rStyle w:val="Appelnotedebasdep"/>
        </w:rPr>
        <w:footnoteReference w:id="15"/>
      </w:r>
      <w:r>
        <w:t xml:space="preserve"> the sustainability of the French health care system will </w:t>
      </w:r>
      <w:r w:rsidR="00463997">
        <w:t xml:space="preserve">mainly </w:t>
      </w:r>
      <w:r>
        <w:t>rely</w:t>
      </w:r>
      <w:r w:rsidR="00395EC5">
        <w:t xml:space="preserve"> on two </w:t>
      </w:r>
      <w:r w:rsidR="00463997">
        <w:t>areas of recommendations</w:t>
      </w:r>
      <w:r w:rsidR="00395EC5">
        <w:t xml:space="preserve">. </w:t>
      </w:r>
      <w:r w:rsidR="00EA4A4F">
        <w:t>The first aspect is t</w:t>
      </w:r>
      <w:r w:rsidR="00395EC5">
        <w:t>o respect</w:t>
      </w:r>
      <w:r>
        <w:t xml:space="preserve"> the ONDAM objectives. The key ONDAM objectives for sustainability are</w:t>
      </w:r>
      <w:r w:rsidR="00395EC5">
        <w:t xml:space="preserve"> responsible </w:t>
      </w:r>
      <w:r>
        <w:t>prescription</w:t>
      </w:r>
      <w:r w:rsidR="00395EC5">
        <w:t>s</w:t>
      </w:r>
      <w:r>
        <w:t xml:space="preserve">, optimised care pathways, </w:t>
      </w:r>
      <w:r w:rsidR="00395EC5">
        <w:t xml:space="preserve">and increased use of </w:t>
      </w:r>
      <w:r>
        <w:t xml:space="preserve">primary and ambulatory </w:t>
      </w:r>
      <w:r w:rsidR="00EA4A4F">
        <w:t>care where</w:t>
      </w:r>
      <w:r w:rsidR="00395EC5">
        <w:t xml:space="preserve"> possible. </w:t>
      </w:r>
      <w:r w:rsidR="00EA4A4F">
        <w:t xml:space="preserve">The second aspect is </w:t>
      </w:r>
      <w:r w:rsidR="00395EC5">
        <w:t>to increase efficiency</w:t>
      </w:r>
      <w:r w:rsidR="00EA4A4F" w:rsidRPr="00EA4A4F">
        <w:t xml:space="preserve"> </w:t>
      </w:r>
      <w:r w:rsidR="00EA4A4F">
        <w:t xml:space="preserve">on the short to medium terms. This includes an increased quality of the care toward </w:t>
      </w:r>
      <w:r w:rsidR="00395EC5">
        <w:t>patients with a disability or special needs</w:t>
      </w:r>
      <w:r w:rsidR="00EA4A4F">
        <w:t>, a clearer engagement of patients within their care pathways to increase treatment compliance, and m</w:t>
      </w:r>
      <w:r w:rsidR="00463997">
        <w:t xml:space="preserve">ore generally a search for coordinated care </w:t>
      </w:r>
      <w:r w:rsidR="00EA4A4F">
        <w:t xml:space="preserve">that </w:t>
      </w:r>
      <w:r w:rsidR="00463997">
        <w:t>is</w:t>
      </w:r>
      <w:r w:rsidR="00EA4A4F">
        <w:t xml:space="preserve"> fair and appropriate. Regarding providers payment system, an innovative recommendation is to introduce financial risk and/or savings sharing between the health care providers and the </w:t>
      </w:r>
      <w:r w:rsidR="00EA4A4F" w:rsidRPr="00463997">
        <w:rPr>
          <w:i/>
        </w:rPr>
        <w:t xml:space="preserve">Assurance </w:t>
      </w:r>
      <w:proofErr w:type="spellStart"/>
      <w:r w:rsidR="00EA4A4F" w:rsidRPr="00463997">
        <w:rPr>
          <w:i/>
        </w:rPr>
        <w:t>Maladie</w:t>
      </w:r>
      <w:proofErr w:type="spellEnd"/>
      <w:r w:rsidR="0066080F">
        <w:rPr>
          <w:i/>
        </w:rPr>
        <w:t xml:space="preserve"> </w:t>
      </w:r>
      <w:r w:rsidR="0066080F" w:rsidRPr="0015675E">
        <w:rPr>
          <w:iCs/>
        </w:rPr>
        <w:t>(SHI)</w:t>
      </w:r>
      <w:r w:rsidR="00463997" w:rsidRPr="0066080F">
        <w:rPr>
          <w:iCs/>
        </w:rPr>
        <w:t>.</w:t>
      </w:r>
      <w:r w:rsidR="00463997">
        <w:t xml:space="preserve"> It will be interesting to see with the crisis </w:t>
      </w:r>
      <w:r w:rsidR="00027E96">
        <w:t xml:space="preserve">in public hospitals </w:t>
      </w:r>
      <w:r w:rsidR="00463997">
        <w:t>coupled with the Covid19 pandemic, which of those recommendations are given priorities</w:t>
      </w:r>
      <w:r w:rsidR="00463997" w:rsidRPr="00611340">
        <w:t>.</w:t>
      </w:r>
    </w:p>
    <w:p w14:paraId="35EB7C96" w14:textId="57B1AFB3" w:rsidR="00365DB9" w:rsidRPr="000B71EC" w:rsidRDefault="00365DB9" w:rsidP="007A5BE7">
      <w:pPr>
        <w:pStyle w:val="Titre1"/>
        <w:rPr>
          <w:rFonts w:ascii="Times New Roman" w:hAnsi="Times New Roman" w:cs="Times New Roman"/>
          <w:lang w:val="fr-BE"/>
        </w:rPr>
      </w:pPr>
      <w:r w:rsidRPr="000B71EC">
        <w:rPr>
          <w:rFonts w:ascii="Times New Roman" w:hAnsi="Times New Roman" w:cs="Times New Roman"/>
          <w:lang w:val="fr-BE"/>
        </w:rPr>
        <w:t>Appendix</w:t>
      </w:r>
    </w:p>
    <w:p w14:paraId="56AE5A77" w14:textId="0F99F3FF" w:rsidR="00365DB9" w:rsidRPr="000B71EC" w:rsidRDefault="00365DB9" w:rsidP="007A5BE7">
      <w:pPr>
        <w:rPr>
          <w:lang w:val="fr-BE"/>
        </w:rPr>
      </w:pPr>
    </w:p>
    <w:p w14:paraId="2032335D" w14:textId="6C0B4701" w:rsidR="00365DB9" w:rsidRPr="000B71EC" w:rsidRDefault="00365DB9" w:rsidP="007A5BE7">
      <w:pPr>
        <w:ind w:firstLine="284"/>
        <w:jc w:val="both"/>
        <w:rPr>
          <w:b/>
          <w:lang w:val="fr-BE"/>
        </w:rPr>
      </w:pPr>
      <w:r w:rsidRPr="000B71EC">
        <w:rPr>
          <w:b/>
          <w:lang w:val="fr-BE"/>
        </w:rPr>
        <w:t xml:space="preserve">List of </w:t>
      </w:r>
      <w:proofErr w:type="spellStart"/>
      <w:r w:rsidRPr="000B71EC">
        <w:rPr>
          <w:b/>
          <w:lang w:val="fr-BE"/>
        </w:rPr>
        <w:t>acronyms</w:t>
      </w:r>
      <w:proofErr w:type="spellEnd"/>
    </w:p>
    <w:p w14:paraId="07AFE2E2" w14:textId="77777777" w:rsidR="00365DB9" w:rsidRPr="000B71EC" w:rsidRDefault="00365DB9" w:rsidP="007A5BE7">
      <w:pPr>
        <w:ind w:firstLine="284"/>
        <w:jc w:val="both"/>
        <w:rPr>
          <w:b/>
          <w:lang w:val="fr-BE"/>
        </w:rPr>
      </w:pPr>
    </w:p>
    <w:p w14:paraId="2D741DB1" w14:textId="04B90704" w:rsidR="00365DB9" w:rsidRPr="007A5BE7" w:rsidRDefault="00365DB9" w:rsidP="00365DB9">
      <w:pPr>
        <w:rPr>
          <w:lang w:val="fr-BE"/>
        </w:rPr>
      </w:pPr>
      <w:r w:rsidRPr="007A5BE7">
        <w:rPr>
          <w:lang w:val="fr-BE"/>
        </w:rPr>
        <w:t xml:space="preserve">ACS – Aide </w:t>
      </w:r>
      <w:proofErr w:type="spellStart"/>
      <w:r w:rsidRPr="007A5BE7">
        <w:rPr>
          <w:lang w:val="fr-BE"/>
        </w:rPr>
        <w:t>Complémentaire</w:t>
      </w:r>
      <w:proofErr w:type="spellEnd"/>
      <w:r w:rsidRPr="007A5BE7">
        <w:rPr>
          <w:lang w:val="fr-BE"/>
        </w:rPr>
        <w:t xml:space="preserve"> Santé</w:t>
      </w:r>
    </w:p>
    <w:p w14:paraId="3C366FFF" w14:textId="086DFC17" w:rsidR="000C344A" w:rsidRDefault="000C344A" w:rsidP="00365DB9">
      <w:pPr>
        <w:rPr>
          <w:lang w:val="fr-BE"/>
        </w:rPr>
      </w:pPr>
      <w:r>
        <w:rPr>
          <w:lang w:val="fr-BE"/>
        </w:rPr>
        <w:t>AMR – Anti-</w:t>
      </w:r>
      <w:proofErr w:type="spellStart"/>
      <w:r>
        <w:rPr>
          <w:lang w:val="fr-BE"/>
        </w:rPr>
        <w:t>Microbial</w:t>
      </w:r>
      <w:proofErr w:type="spellEnd"/>
      <w:r>
        <w:rPr>
          <w:lang w:val="fr-BE"/>
        </w:rPr>
        <w:t xml:space="preserve"> </w:t>
      </w:r>
      <w:proofErr w:type="spellStart"/>
      <w:r>
        <w:rPr>
          <w:lang w:val="fr-BE"/>
        </w:rPr>
        <w:t>Resistance</w:t>
      </w:r>
      <w:proofErr w:type="spellEnd"/>
    </w:p>
    <w:p w14:paraId="5AA3D1C3" w14:textId="0BA6DE6A" w:rsidR="00365DB9" w:rsidRPr="007A5BE7" w:rsidRDefault="00365DB9" w:rsidP="00365DB9">
      <w:pPr>
        <w:rPr>
          <w:lang w:val="fr-BE"/>
        </w:rPr>
      </w:pPr>
      <w:r w:rsidRPr="007A5BE7">
        <w:rPr>
          <w:lang w:val="fr-BE"/>
        </w:rPr>
        <w:t>ANAES –</w:t>
      </w:r>
      <w:r>
        <w:rPr>
          <w:lang w:val="fr-BE"/>
        </w:rPr>
        <w:t xml:space="preserve"> </w:t>
      </w:r>
      <w:r w:rsidRPr="00F40D8D">
        <w:rPr>
          <w:lang w:val="fr-BE"/>
        </w:rPr>
        <w:t>Agence Nationale d'Accré</w:t>
      </w:r>
      <w:r w:rsidRPr="007A5BE7">
        <w:rPr>
          <w:lang w:val="fr-BE"/>
        </w:rPr>
        <w:t>ditation et d'Evaluation en Santé</w:t>
      </w:r>
    </w:p>
    <w:p w14:paraId="59B30419" w14:textId="38D9E1FA" w:rsidR="00365DB9" w:rsidRPr="007A5BE7" w:rsidRDefault="00365DB9" w:rsidP="00365DB9">
      <w:pPr>
        <w:rPr>
          <w:lang w:val="fr-BE"/>
        </w:rPr>
      </w:pPr>
      <w:r w:rsidRPr="007A5BE7">
        <w:rPr>
          <w:lang w:val="fr-BE"/>
        </w:rPr>
        <w:t xml:space="preserve">ARH – Agences Régionales d'Hospitalisation </w:t>
      </w:r>
    </w:p>
    <w:p w14:paraId="43B12041" w14:textId="23C5B0C7" w:rsidR="00365DB9" w:rsidRPr="007A5BE7" w:rsidRDefault="00365DB9" w:rsidP="00365DB9">
      <w:pPr>
        <w:rPr>
          <w:lang w:val="fr-BE"/>
        </w:rPr>
      </w:pPr>
      <w:r w:rsidRPr="007A5BE7">
        <w:rPr>
          <w:lang w:val="fr-BE"/>
        </w:rPr>
        <w:t>CAPI – Contrat d’</w:t>
      </w:r>
      <w:r w:rsidR="00C36168">
        <w:rPr>
          <w:lang w:val="fr-BE"/>
        </w:rPr>
        <w:t>A</w:t>
      </w:r>
      <w:r w:rsidRPr="007A5BE7">
        <w:rPr>
          <w:lang w:val="fr-BE"/>
        </w:rPr>
        <w:t xml:space="preserve">mélioration des </w:t>
      </w:r>
      <w:r w:rsidR="00C36168">
        <w:rPr>
          <w:lang w:val="fr-BE"/>
        </w:rPr>
        <w:t>P</w:t>
      </w:r>
      <w:r w:rsidRPr="007A5BE7">
        <w:rPr>
          <w:lang w:val="fr-BE"/>
        </w:rPr>
        <w:t xml:space="preserve">ratiques </w:t>
      </w:r>
      <w:r w:rsidR="00C36168">
        <w:rPr>
          <w:lang w:val="fr-BE"/>
        </w:rPr>
        <w:t>I</w:t>
      </w:r>
      <w:r w:rsidRPr="007A5BE7">
        <w:rPr>
          <w:lang w:val="fr-BE"/>
        </w:rPr>
        <w:t>ndividuelles</w:t>
      </w:r>
    </w:p>
    <w:p w14:paraId="7D2F2A09" w14:textId="7DF15BE9" w:rsidR="00365DB9" w:rsidRPr="007A5BE7" w:rsidRDefault="00365DB9" w:rsidP="00365DB9">
      <w:pPr>
        <w:rPr>
          <w:lang w:val="fr-BE"/>
        </w:rPr>
      </w:pPr>
      <w:r w:rsidRPr="007A5BE7">
        <w:rPr>
          <w:lang w:val="fr-BE"/>
        </w:rPr>
        <w:t xml:space="preserve">CHI – </w:t>
      </w:r>
      <w:proofErr w:type="spellStart"/>
      <w:r w:rsidRPr="007A5BE7">
        <w:rPr>
          <w:lang w:val="fr-BE"/>
        </w:rPr>
        <w:t>Complementary</w:t>
      </w:r>
      <w:proofErr w:type="spellEnd"/>
      <w:r w:rsidRPr="007A5BE7">
        <w:rPr>
          <w:lang w:val="fr-BE"/>
        </w:rPr>
        <w:t xml:space="preserve"> </w:t>
      </w:r>
      <w:proofErr w:type="spellStart"/>
      <w:r w:rsidRPr="007A5BE7">
        <w:rPr>
          <w:lang w:val="fr-BE"/>
        </w:rPr>
        <w:t>Health</w:t>
      </w:r>
      <w:proofErr w:type="spellEnd"/>
      <w:r w:rsidRPr="007A5BE7">
        <w:rPr>
          <w:lang w:val="fr-BE"/>
        </w:rPr>
        <w:t xml:space="preserve"> </w:t>
      </w:r>
      <w:proofErr w:type="spellStart"/>
      <w:r w:rsidRPr="007A5BE7">
        <w:rPr>
          <w:lang w:val="fr-BE"/>
        </w:rPr>
        <w:t>Insurance</w:t>
      </w:r>
      <w:proofErr w:type="spellEnd"/>
    </w:p>
    <w:p w14:paraId="156CA5F7" w14:textId="4FD0D33E" w:rsidR="00365DB9" w:rsidRPr="007A5BE7" w:rsidRDefault="00365DB9" w:rsidP="00365DB9">
      <w:pPr>
        <w:rPr>
          <w:lang w:val="fr-BE"/>
        </w:rPr>
      </w:pPr>
      <w:r w:rsidRPr="007A5BE7">
        <w:rPr>
          <w:lang w:val="fr-BE"/>
        </w:rPr>
        <w:t>CEESP – Commission d'</w:t>
      </w:r>
      <w:proofErr w:type="spellStart"/>
      <w:r w:rsidR="00C36168">
        <w:rPr>
          <w:lang w:val="fr-BE"/>
        </w:rPr>
        <w:t>E</w:t>
      </w:r>
      <w:r w:rsidRPr="007A5BE7">
        <w:rPr>
          <w:lang w:val="fr-BE"/>
        </w:rPr>
        <w:t>valuation</w:t>
      </w:r>
      <w:proofErr w:type="spellEnd"/>
      <w:r w:rsidRPr="007A5BE7">
        <w:rPr>
          <w:lang w:val="fr-BE"/>
        </w:rPr>
        <w:t xml:space="preserve"> </w:t>
      </w:r>
      <w:proofErr w:type="spellStart"/>
      <w:r w:rsidR="00C36168">
        <w:rPr>
          <w:lang w:val="fr-BE"/>
        </w:rPr>
        <w:t>E</w:t>
      </w:r>
      <w:r w:rsidRPr="007A5BE7">
        <w:rPr>
          <w:lang w:val="fr-BE"/>
        </w:rPr>
        <w:t>conomique</w:t>
      </w:r>
      <w:proofErr w:type="spellEnd"/>
      <w:r w:rsidRPr="007A5BE7">
        <w:rPr>
          <w:lang w:val="fr-BE"/>
        </w:rPr>
        <w:t xml:space="preserve"> et de </w:t>
      </w:r>
      <w:r w:rsidR="00C36168">
        <w:rPr>
          <w:lang w:val="fr-BE"/>
        </w:rPr>
        <w:t>S</w:t>
      </w:r>
      <w:r w:rsidRPr="007A5BE7">
        <w:rPr>
          <w:lang w:val="fr-BE"/>
        </w:rPr>
        <w:t xml:space="preserve">anté </w:t>
      </w:r>
      <w:r w:rsidR="00C36168">
        <w:rPr>
          <w:lang w:val="fr-BE"/>
        </w:rPr>
        <w:t>P</w:t>
      </w:r>
      <w:r w:rsidRPr="007A5BE7">
        <w:rPr>
          <w:lang w:val="fr-BE"/>
        </w:rPr>
        <w:t>ublique</w:t>
      </w:r>
    </w:p>
    <w:p w14:paraId="0427B09A" w14:textId="530768EB" w:rsidR="00365DB9" w:rsidRPr="007A5BE7" w:rsidRDefault="00365DB9" w:rsidP="00365DB9">
      <w:pPr>
        <w:rPr>
          <w:lang w:val="fr-BE"/>
        </w:rPr>
      </w:pPr>
      <w:r w:rsidRPr="007A5BE7">
        <w:rPr>
          <w:lang w:val="fr-BE"/>
        </w:rPr>
        <w:t xml:space="preserve">CMU-C – Couverture </w:t>
      </w:r>
      <w:r w:rsidR="00C36168">
        <w:rPr>
          <w:lang w:val="fr-BE"/>
        </w:rPr>
        <w:t>M</w:t>
      </w:r>
      <w:r w:rsidRPr="007A5BE7">
        <w:rPr>
          <w:lang w:val="fr-BE"/>
        </w:rPr>
        <w:t xml:space="preserve">aladie </w:t>
      </w:r>
      <w:r w:rsidR="00C36168">
        <w:rPr>
          <w:lang w:val="fr-BE"/>
        </w:rPr>
        <w:t>U</w:t>
      </w:r>
      <w:r w:rsidRPr="007A5BE7">
        <w:rPr>
          <w:lang w:val="fr-BE"/>
        </w:rPr>
        <w:t xml:space="preserve">niverselle </w:t>
      </w:r>
      <w:r w:rsidR="00C36168">
        <w:rPr>
          <w:lang w:val="fr-BE"/>
        </w:rPr>
        <w:t>C</w:t>
      </w:r>
      <w:r w:rsidRPr="00F40D8D">
        <w:rPr>
          <w:lang w:val="fr-BE"/>
        </w:rPr>
        <w:t>omplémentaire</w:t>
      </w:r>
    </w:p>
    <w:p w14:paraId="01AEBC72" w14:textId="01EEB4B2" w:rsidR="00365DB9" w:rsidRPr="007A5BE7" w:rsidRDefault="00365DB9" w:rsidP="00365DB9">
      <w:pPr>
        <w:rPr>
          <w:lang w:val="fr-BE"/>
        </w:rPr>
      </w:pPr>
      <w:r w:rsidRPr="007A5BE7">
        <w:rPr>
          <w:lang w:val="fr-BE"/>
        </w:rPr>
        <w:t xml:space="preserve">CSBM – Consommation de </w:t>
      </w:r>
      <w:r w:rsidR="00C36168">
        <w:rPr>
          <w:lang w:val="fr-BE"/>
        </w:rPr>
        <w:t>S</w:t>
      </w:r>
      <w:r w:rsidRPr="007A5BE7">
        <w:rPr>
          <w:lang w:val="fr-BE"/>
        </w:rPr>
        <w:t xml:space="preserve">oins et de </w:t>
      </w:r>
      <w:r w:rsidR="00C36168">
        <w:rPr>
          <w:lang w:val="fr-BE"/>
        </w:rPr>
        <w:t>B</w:t>
      </w:r>
      <w:r w:rsidRPr="007A5BE7">
        <w:rPr>
          <w:lang w:val="fr-BE"/>
        </w:rPr>
        <w:t xml:space="preserve">iens </w:t>
      </w:r>
      <w:r w:rsidR="00C36168">
        <w:rPr>
          <w:lang w:val="fr-BE"/>
        </w:rPr>
        <w:t>M</w:t>
      </w:r>
      <w:r w:rsidRPr="007A5BE7">
        <w:rPr>
          <w:lang w:val="fr-BE"/>
        </w:rPr>
        <w:t xml:space="preserve">édicaux </w:t>
      </w:r>
    </w:p>
    <w:p w14:paraId="2780133E" w14:textId="5830E133" w:rsidR="00365DB9" w:rsidRPr="007A5BE7" w:rsidRDefault="00365DB9" w:rsidP="00365DB9">
      <w:pPr>
        <w:rPr>
          <w:lang w:val="fr-BE"/>
        </w:rPr>
      </w:pPr>
      <w:r w:rsidRPr="007A5BE7">
        <w:rPr>
          <w:lang w:val="fr-BE"/>
        </w:rPr>
        <w:t xml:space="preserve">DCS – Dépense </w:t>
      </w:r>
      <w:r w:rsidR="00C36168">
        <w:rPr>
          <w:lang w:val="fr-BE"/>
        </w:rPr>
        <w:t>C</w:t>
      </w:r>
      <w:r w:rsidRPr="007A5BE7">
        <w:rPr>
          <w:lang w:val="fr-BE"/>
        </w:rPr>
        <w:t xml:space="preserve">ourante de </w:t>
      </w:r>
      <w:r w:rsidR="00C36168">
        <w:rPr>
          <w:lang w:val="fr-BE"/>
        </w:rPr>
        <w:t>S</w:t>
      </w:r>
      <w:r w:rsidRPr="007A5BE7">
        <w:rPr>
          <w:lang w:val="fr-BE"/>
        </w:rPr>
        <w:t xml:space="preserve">anté </w:t>
      </w:r>
    </w:p>
    <w:p w14:paraId="776F0358" w14:textId="1010FE7A" w:rsidR="00365DB9" w:rsidRPr="007A5BE7" w:rsidRDefault="00365DB9" w:rsidP="00365DB9">
      <w:pPr>
        <w:rPr>
          <w:lang w:val="fr-BE"/>
        </w:rPr>
      </w:pPr>
      <w:r w:rsidRPr="007A5BE7">
        <w:rPr>
          <w:lang w:val="fr-BE"/>
        </w:rPr>
        <w:t xml:space="preserve">DRG – Diagnostic </w:t>
      </w:r>
      <w:proofErr w:type="spellStart"/>
      <w:r w:rsidRPr="007A5BE7">
        <w:rPr>
          <w:lang w:val="fr-BE"/>
        </w:rPr>
        <w:t>Related</w:t>
      </w:r>
      <w:proofErr w:type="spellEnd"/>
      <w:r w:rsidRPr="007A5BE7">
        <w:rPr>
          <w:lang w:val="fr-BE"/>
        </w:rPr>
        <w:t xml:space="preserve"> Groups </w:t>
      </w:r>
    </w:p>
    <w:p w14:paraId="78E0454B" w14:textId="687F29F9" w:rsidR="00365DB9" w:rsidRPr="0015675E" w:rsidRDefault="00365DB9" w:rsidP="00365DB9">
      <w:pPr>
        <w:rPr>
          <w:lang w:val="en-US"/>
        </w:rPr>
      </w:pPr>
      <w:r w:rsidRPr="0015675E">
        <w:rPr>
          <w:lang w:val="en-US"/>
        </w:rPr>
        <w:t>GDP – Gross Domestic Product</w:t>
      </w:r>
    </w:p>
    <w:p w14:paraId="4ECF580A" w14:textId="4B41C242" w:rsidR="00365DB9" w:rsidRPr="0015675E" w:rsidRDefault="00365DB9" w:rsidP="00365DB9">
      <w:pPr>
        <w:rPr>
          <w:lang w:val="en-US"/>
        </w:rPr>
      </w:pPr>
      <w:r w:rsidRPr="0015675E">
        <w:rPr>
          <w:lang w:val="en-US"/>
        </w:rPr>
        <w:t xml:space="preserve">HAD – </w:t>
      </w:r>
      <w:proofErr w:type="spellStart"/>
      <w:r w:rsidRPr="0015675E">
        <w:rPr>
          <w:lang w:val="en-US"/>
        </w:rPr>
        <w:t>Hospitalisation</w:t>
      </w:r>
      <w:proofErr w:type="spellEnd"/>
      <w:r w:rsidRPr="0015675E">
        <w:rPr>
          <w:lang w:val="en-US"/>
        </w:rPr>
        <w:t xml:space="preserve"> </w:t>
      </w:r>
      <w:r w:rsidR="00C36168" w:rsidRPr="0015675E">
        <w:rPr>
          <w:lang w:val="en-US"/>
        </w:rPr>
        <w:t>A</w:t>
      </w:r>
      <w:r w:rsidR="0015675E">
        <w:rPr>
          <w:lang w:val="en-US"/>
        </w:rPr>
        <w:t xml:space="preserve"> </w:t>
      </w:r>
      <w:r w:rsidR="00C36168" w:rsidRPr="0015675E">
        <w:rPr>
          <w:lang w:val="en-US"/>
        </w:rPr>
        <w:t>D</w:t>
      </w:r>
      <w:r w:rsidRPr="0015675E">
        <w:rPr>
          <w:lang w:val="en-US"/>
        </w:rPr>
        <w:t>omicile</w:t>
      </w:r>
    </w:p>
    <w:p w14:paraId="037152F9" w14:textId="0383B4F6" w:rsidR="00365DB9" w:rsidRPr="0015675E" w:rsidRDefault="00365DB9" w:rsidP="00365DB9">
      <w:pPr>
        <w:rPr>
          <w:lang w:val="en-US"/>
        </w:rPr>
      </w:pPr>
      <w:r w:rsidRPr="0015675E">
        <w:rPr>
          <w:lang w:val="en-US"/>
        </w:rPr>
        <w:t xml:space="preserve">HAS – Haute </w:t>
      </w:r>
      <w:proofErr w:type="spellStart"/>
      <w:r w:rsidRPr="0015675E">
        <w:rPr>
          <w:lang w:val="en-US"/>
        </w:rPr>
        <w:t>Autorité</w:t>
      </w:r>
      <w:proofErr w:type="spellEnd"/>
      <w:r w:rsidRPr="0015675E">
        <w:rPr>
          <w:lang w:val="en-US"/>
        </w:rPr>
        <w:t xml:space="preserve"> de Santé</w:t>
      </w:r>
    </w:p>
    <w:p w14:paraId="2D88DE0B" w14:textId="5D1C0BCC" w:rsidR="00365DB9" w:rsidRDefault="00365DB9" w:rsidP="00365DB9">
      <w:r>
        <w:t>HCE – Health Care Expenditure</w:t>
      </w:r>
    </w:p>
    <w:p w14:paraId="76BB1FB0" w14:textId="419D028C" w:rsidR="00365DB9" w:rsidRPr="00F40D8D" w:rsidRDefault="00365DB9" w:rsidP="00365DB9">
      <w:r w:rsidRPr="00F40D8D">
        <w:t>HTA</w:t>
      </w:r>
      <w:r>
        <w:t xml:space="preserve"> – </w:t>
      </w:r>
      <w:r w:rsidRPr="00F40D8D">
        <w:t xml:space="preserve">Health technology assessment </w:t>
      </w:r>
    </w:p>
    <w:p w14:paraId="03BB9F06" w14:textId="7C66B02D" w:rsidR="00365DB9" w:rsidRPr="007A5BE7" w:rsidRDefault="00365DB9" w:rsidP="00365DB9">
      <w:pPr>
        <w:rPr>
          <w:lang w:val="fr-BE"/>
        </w:rPr>
      </w:pPr>
      <w:r w:rsidRPr="007A5BE7">
        <w:rPr>
          <w:lang w:val="fr-BE"/>
        </w:rPr>
        <w:lastRenderedPageBreak/>
        <w:t xml:space="preserve">LFSS – Loi de Financement de la Sécurité sociale </w:t>
      </w:r>
    </w:p>
    <w:p w14:paraId="4FD054DD" w14:textId="0D5F1835" w:rsidR="00365DB9" w:rsidRDefault="00365DB9" w:rsidP="00365DB9">
      <w:r>
        <w:t>OECD – Organisation for Economic Cooperation and Development</w:t>
      </w:r>
    </w:p>
    <w:p w14:paraId="06547828" w14:textId="4D980537" w:rsidR="00365DB9" w:rsidRPr="007A5BE7" w:rsidRDefault="00365DB9" w:rsidP="00365DB9">
      <w:pPr>
        <w:rPr>
          <w:lang w:val="fr-BE"/>
        </w:rPr>
      </w:pPr>
      <w:r w:rsidRPr="007A5BE7">
        <w:rPr>
          <w:lang w:val="fr-BE"/>
        </w:rPr>
        <w:t xml:space="preserve">ONDAM – Objectif </w:t>
      </w:r>
      <w:r w:rsidR="00C36168">
        <w:rPr>
          <w:lang w:val="fr-BE"/>
        </w:rPr>
        <w:t>N</w:t>
      </w:r>
      <w:r w:rsidRPr="007A5BE7">
        <w:rPr>
          <w:lang w:val="fr-BE"/>
        </w:rPr>
        <w:t xml:space="preserve">ational de </w:t>
      </w:r>
      <w:r w:rsidR="00C36168">
        <w:rPr>
          <w:lang w:val="fr-BE"/>
        </w:rPr>
        <w:t>D</w:t>
      </w:r>
      <w:r w:rsidRPr="007A5BE7">
        <w:rPr>
          <w:lang w:val="fr-BE"/>
        </w:rPr>
        <w:t>épenses d'</w:t>
      </w:r>
      <w:r w:rsidR="00C36168">
        <w:rPr>
          <w:lang w:val="fr-BE"/>
        </w:rPr>
        <w:t>A</w:t>
      </w:r>
      <w:r w:rsidRPr="007A5BE7">
        <w:rPr>
          <w:lang w:val="fr-BE"/>
        </w:rPr>
        <w:t xml:space="preserve">ssurance </w:t>
      </w:r>
      <w:r w:rsidR="00C36168">
        <w:rPr>
          <w:lang w:val="fr-BE"/>
        </w:rPr>
        <w:t>M</w:t>
      </w:r>
      <w:r w:rsidRPr="007A5BE7">
        <w:rPr>
          <w:lang w:val="fr-BE"/>
        </w:rPr>
        <w:t>aladie</w:t>
      </w:r>
    </w:p>
    <w:p w14:paraId="71925026" w14:textId="1160E612" w:rsidR="00365DB9" w:rsidRDefault="00365DB9" w:rsidP="00365DB9">
      <w:pPr>
        <w:rPr>
          <w:lang w:val="fr-BE"/>
        </w:rPr>
      </w:pPr>
      <w:r w:rsidRPr="007A5BE7">
        <w:rPr>
          <w:lang w:val="fr-BE"/>
        </w:rPr>
        <w:t xml:space="preserve">OOP – Out of </w:t>
      </w:r>
      <w:r w:rsidR="00C36168" w:rsidRPr="007A5BE7">
        <w:rPr>
          <w:lang w:val="fr-BE"/>
        </w:rPr>
        <w:t>Pocket</w:t>
      </w:r>
    </w:p>
    <w:p w14:paraId="774C6F17" w14:textId="273524F0" w:rsidR="000C344A" w:rsidRDefault="000C344A" w:rsidP="00365DB9">
      <w:pPr>
        <w:rPr>
          <w:lang w:val="fr-BE"/>
        </w:rPr>
      </w:pPr>
      <w:r>
        <w:rPr>
          <w:lang w:val="fr-BE"/>
        </w:rPr>
        <w:t>PASI – Point d’Accueil pour Soins Immédiats</w:t>
      </w:r>
    </w:p>
    <w:p w14:paraId="3CD6DF1C" w14:textId="5B77E1D6" w:rsidR="000C344A" w:rsidRPr="007A5BE7" w:rsidRDefault="000C344A" w:rsidP="00365DB9">
      <w:pPr>
        <w:rPr>
          <w:lang w:val="fr-BE"/>
        </w:rPr>
      </w:pPr>
      <w:proofErr w:type="spellStart"/>
      <w:r>
        <w:rPr>
          <w:lang w:val="fr-BE"/>
        </w:rPr>
        <w:t>PUM</w:t>
      </w:r>
      <w:r w:rsidR="00B96805">
        <w:rPr>
          <w:lang w:val="fr-BE"/>
        </w:rPr>
        <w:t>a</w:t>
      </w:r>
      <w:proofErr w:type="spellEnd"/>
      <w:r>
        <w:rPr>
          <w:lang w:val="fr-BE"/>
        </w:rPr>
        <w:t xml:space="preserve"> – </w:t>
      </w:r>
      <w:r w:rsidRPr="000C344A">
        <w:rPr>
          <w:lang w:val="fr-BE"/>
        </w:rPr>
        <w:t>Protection Maladie Universelle</w:t>
      </w:r>
    </w:p>
    <w:p w14:paraId="1519B5CC" w14:textId="51D0B782" w:rsidR="00365DB9" w:rsidRPr="007A5BE7" w:rsidRDefault="00365DB9" w:rsidP="00365DB9">
      <w:pPr>
        <w:rPr>
          <w:lang w:val="fr-BE"/>
        </w:rPr>
      </w:pPr>
      <w:r w:rsidRPr="007A5BE7">
        <w:rPr>
          <w:lang w:val="fr-BE"/>
        </w:rPr>
        <w:t>RMO – Références Médicales Opposables</w:t>
      </w:r>
    </w:p>
    <w:p w14:paraId="16600D7B" w14:textId="55E9F484" w:rsidR="00365DB9" w:rsidRPr="007A5BE7" w:rsidRDefault="00365DB9" w:rsidP="00365DB9">
      <w:pPr>
        <w:rPr>
          <w:lang w:val="fr-BE"/>
        </w:rPr>
      </w:pPr>
      <w:r w:rsidRPr="007A5BE7">
        <w:rPr>
          <w:lang w:val="fr-BE"/>
        </w:rPr>
        <w:t xml:space="preserve">ROSP – Rémunération sur </w:t>
      </w:r>
      <w:r w:rsidR="00C36168">
        <w:rPr>
          <w:lang w:val="fr-BE"/>
        </w:rPr>
        <w:t>O</w:t>
      </w:r>
      <w:r w:rsidRPr="007A5BE7">
        <w:rPr>
          <w:lang w:val="fr-BE"/>
        </w:rPr>
        <w:t xml:space="preserve">bjectifs de </w:t>
      </w:r>
      <w:r w:rsidR="00C36168">
        <w:rPr>
          <w:lang w:val="fr-BE"/>
        </w:rPr>
        <w:t>S</w:t>
      </w:r>
      <w:r w:rsidRPr="007A5BE7">
        <w:rPr>
          <w:lang w:val="fr-BE"/>
        </w:rPr>
        <w:t>anté</w:t>
      </w:r>
      <w:r w:rsidR="00C36168">
        <w:rPr>
          <w:lang w:val="fr-BE"/>
        </w:rPr>
        <w:t xml:space="preserve"> P</w:t>
      </w:r>
      <w:r w:rsidRPr="007A5BE7">
        <w:rPr>
          <w:lang w:val="fr-BE"/>
        </w:rPr>
        <w:t>ublique</w:t>
      </w:r>
    </w:p>
    <w:p w14:paraId="7DF1EE43" w14:textId="27C175DF" w:rsidR="00365DB9" w:rsidRPr="0015675E" w:rsidRDefault="00365DB9" w:rsidP="00365DB9">
      <w:pPr>
        <w:rPr>
          <w:lang w:val="en-US"/>
        </w:rPr>
      </w:pPr>
      <w:r w:rsidRPr="0015675E">
        <w:rPr>
          <w:lang w:val="en-US"/>
        </w:rPr>
        <w:t>SHI – Supplementary Health Insurance</w:t>
      </w:r>
    </w:p>
    <w:p w14:paraId="454E8497" w14:textId="50A04C3C" w:rsidR="00365DB9" w:rsidRPr="0015675E" w:rsidRDefault="00365DB9" w:rsidP="00365DB9">
      <w:pPr>
        <w:rPr>
          <w:lang w:val="fr-BE"/>
        </w:rPr>
      </w:pPr>
      <w:r w:rsidRPr="0015675E">
        <w:rPr>
          <w:lang w:val="fr-BE"/>
        </w:rPr>
        <w:t>SMR – Service</w:t>
      </w:r>
      <w:r w:rsidR="0015675E" w:rsidRPr="0015675E">
        <w:rPr>
          <w:lang w:val="fr-BE"/>
        </w:rPr>
        <w:t xml:space="preserve"> </w:t>
      </w:r>
      <w:r w:rsidR="00C36168" w:rsidRPr="0015675E">
        <w:rPr>
          <w:lang w:val="fr-BE"/>
        </w:rPr>
        <w:t>M</w:t>
      </w:r>
      <w:r w:rsidRPr="0015675E">
        <w:rPr>
          <w:lang w:val="fr-BE"/>
        </w:rPr>
        <w:t xml:space="preserve">édical </w:t>
      </w:r>
      <w:r w:rsidR="00C36168" w:rsidRPr="0015675E">
        <w:rPr>
          <w:lang w:val="fr-BE"/>
        </w:rPr>
        <w:t>R</w:t>
      </w:r>
      <w:r w:rsidRPr="0015675E">
        <w:rPr>
          <w:lang w:val="fr-BE"/>
        </w:rPr>
        <w:t>endu</w:t>
      </w:r>
    </w:p>
    <w:p w14:paraId="70415F42" w14:textId="7B4657F8" w:rsidR="00365DB9" w:rsidRPr="0015675E" w:rsidRDefault="00365DB9" w:rsidP="00365DB9">
      <w:pPr>
        <w:rPr>
          <w:lang w:val="fr-BE"/>
        </w:rPr>
      </w:pPr>
      <w:r w:rsidRPr="0015675E">
        <w:rPr>
          <w:lang w:val="fr-BE"/>
        </w:rPr>
        <w:t xml:space="preserve">T2A – Tarification </w:t>
      </w:r>
      <w:r w:rsidR="00C36168" w:rsidRPr="0015675E">
        <w:rPr>
          <w:lang w:val="fr-BE"/>
        </w:rPr>
        <w:t>A</w:t>
      </w:r>
      <w:r w:rsidRPr="0015675E">
        <w:rPr>
          <w:lang w:val="fr-BE"/>
        </w:rPr>
        <w:t xml:space="preserve"> l'</w:t>
      </w:r>
      <w:r w:rsidR="00C36168" w:rsidRPr="0015675E">
        <w:rPr>
          <w:lang w:val="fr-BE"/>
        </w:rPr>
        <w:t>A</w:t>
      </w:r>
      <w:r w:rsidRPr="0015675E">
        <w:rPr>
          <w:lang w:val="fr-BE"/>
        </w:rPr>
        <w:t>ctivité</w:t>
      </w:r>
    </w:p>
    <w:p w14:paraId="16F04EFB" w14:textId="4D5273B0" w:rsidR="00365DB9" w:rsidRDefault="00365DB9" w:rsidP="00365DB9">
      <w:r>
        <w:t xml:space="preserve">WHO – World Health </w:t>
      </w:r>
      <w:proofErr w:type="gramStart"/>
      <w:r>
        <w:t>Organisation</w:t>
      </w:r>
      <w:proofErr w:type="gramEnd"/>
    </w:p>
    <w:p w14:paraId="1A5BE959" w14:textId="77777777" w:rsidR="00365DB9" w:rsidRPr="00F40D8D" w:rsidRDefault="00365DB9" w:rsidP="007A5BE7"/>
    <w:p w14:paraId="6CC0792B" w14:textId="5C2FEEDD" w:rsidR="00447563" w:rsidRPr="007A5BE7" w:rsidRDefault="00DD3941" w:rsidP="007A5BE7">
      <w:pPr>
        <w:pStyle w:val="Titre1"/>
        <w:rPr>
          <w:rFonts w:ascii="Times New Roman" w:hAnsi="Times New Roman" w:cs="Times New Roman"/>
        </w:rPr>
      </w:pPr>
      <w:r w:rsidRPr="007A5BE7">
        <w:rPr>
          <w:rFonts w:ascii="Times New Roman" w:hAnsi="Times New Roman" w:cs="Times New Roman"/>
        </w:rPr>
        <w:t>References</w:t>
      </w:r>
      <w:r w:rsidR="00447563" w:rsidRPr="007A5BE7">
        <w:rPr>
          <w:rFonts w:ascii="Times New Roman" w:hAnsi="Times New Roman" w:cs="Times New Roman"/>
        </w:rPr>
        <w:t xml:space="preserve"> </w:t>
      </w:r>
    </w:p>
    <w:p w14:paraId="2EF556A4" w14:textId="0C1099CA" w:rsidR="004F14F7" w:rsidRPr="00611340" w:rsidRDefault="004F14F7" w:rsidP="00627A41">
      <w:pPr>
        <w:ind w:firstLine="284"/>
        <w:jc w:val="both"/>
        <w:rPr>
          <w:b/>
        </w:rPr>
      </w:pPr>
    </w:p>
    <w:p w14:paraId="28A80F9E" w14:textId="45C8A1E1" w:rsidR="00C81FAC" w:rsidRDefault="00C81FAC" w:rsidP="00C81FAC">
      <w:pPr>
        <w:spacing w:before="120" w:after="120"/>
        <w:jc w:val="both"/>
        <w:rPr>
          <w:lang w:val="fr-FR"/>
        </w:rPr>
      </w:pPr>
      <w:proofErr w:type="spellStart"/>
      <w:r w:rsidRPr="0015675E">
        <w:rPr>
          <w:lang w:val="fr-BE"/>
        </w:rPr>
        <w:t>Caussat</w:t>
      </w:r>
      <w:proofErr w:type="spellEnd"/>
      <w:r w:rsidRPr="0015675E">
        <w:rPr>
          <w:lang w:val="fr-BE"/>
        </w:rPr>
        <w:t xml:space="preserve">, L., </w:t>
      </w:r>
      <w:proofErr w:type="spellStart"/>
      <w:r w:rsidRPr="0015675E">
        <w:rPr>
          <w:lang w:val="fr-BE"/>
        </w:rPr>
        <w:t>Fenina</w:t>
      </w:r>
      <w:proofErr w:type="spellEnd"/>
      <w:r w:rsidRPr="0015675E">
        <w:rPr>
          <w:lang w:val="fr-BE"/>
        </w:rPr>
        <w:t xml:space="preserve">, A., &amp; Geffroy, Y. (2003). </w:t>
      </w:r>
      <w:r w:rsidRPr="0015675E">
        <w:rPr>
          <w:lang w:val="fr-FR"/>
        </w:rPr>
        <w:t xml:space="preserve">Les comptes de la santé de 1960 à 2001. </w:t>
      </w:r>
      <w:r w:rsidRPr="00C81FAC">
        <w:rPr>
          <w:lang w:val="fr-BE"/>
        </w:rPr>
        <w:t>Série Statistiques. D</w:t>
      </w:r>
      <w:r>
        <w:rPr>
          <w:lang w:val="fr-BE"/>
        </w:rPr>
        <w:t>ocument de Travail n°54,</w:t>
      </w:r>
      <w:r w:rsidRPr="00487CC6">
        <w:rPr>
          <w:lang w:val="fr-FR"/>
        </w:rPr>
        <w:t xml:space="preserve"> </w:t>
      </w:r>
      <w:r w:rsidRPr="00C81FAC">
        <w:rPr>
          <w:lang w:val="fr-BE"/>
        </w:rPr>
        <w:t>Directi</w:t>
      </w:r>
      <w:r>
        <w:rPr>
          <w:lang w:val="fr-BE"/>
        </w:rPr>
        <w:t xml:space="preserve">on de la recherche, des études, </w:t>
      </w:r>
      <w:r w:rsidRPr="00C81FAC">
        <w:rPr>
          <w:lang w:val="fr-BE"/>
        </w:rPr>
        <w:t>de l’évaluation et des statistiques</w:t>
      </w:r>
      <w:r>
        <w:rPr>
          <w:lang w:val="fr-BE"/>
        </w:rPr>
        <w:t xml:space="preserve"> (</w:t>
      </w:r>
      <w:r w:rsidRPr="00C81FAC">
        <w:rPr>
          <w:lang w:val="fr-BE"/>
        </w:rPr>
        <w:t>DREES)</w:t>
      </w:r>
      <w:r>
        <w:rPr>
          <w:lang w:val="fr-BE"/>
        </w:rPr>
        <w:t>, Paris.</w:t>
      </w:r>
      <w:r w:rsidRPr="00487CC6">
        <w:rPr>
          <w:lang w:val="fr-FR"/>
        </w:rPr>
        <w:t xml:space="preserve"> </w:t>
      </w:r>
    </w:p>
    <w:p w14:paraId="16E87619" w14:textId="31050546" w:rsidR="00EA72BE" w:rsidRPr="00611340" w:rsidRDefault="00C74689" w:rsidP="00C81FAC">
      <w:pPr>
        <w:spacing w:before="120" w:after="120"/>
        <w:jc w:val="both"/>
      </w:pPr>
      <w:proofErr w:type="spellStart"/>
      <w:r w:rsidRPr="00C81FAC">
        <w:rPr>
          <w:lang w:val="fr-BE"/>
        </w:rPr>
        <w:t>Constantinou</w:t>
      </w:r>
      <w:proofErr w:type="spellEnd"/>
      <w:r w:rsidRPr="00C81FAC">
        <w:rPr>
          <w:lang w:val="fr-BE"/>
        </w:rPr>
        <w:t xml:space="preserve"> P</w:t>
      </w:r>
      <w:r w:rsidR="0060000C" w:rsidRPr="00C81FAC">
        <w:rPr>
          <w:lang w:val="fr-BE"/>
        </w:rPr>
        <w:t>.</w:t>
      </w:r>
      <w:r w:rsidRPr="00C81FAC">
        <w:rPr>
          <w:lang w:val="fr-BE"/>
        </w:rPr>
        <w:t xml:space="preserve">, </w:t>
      </w:r>
      <w:proofErr w:type="spellStart"/>
      <w:r w:rsidRPr="00C81FAC">
        <w:rPr>
          <w:lang w:val="fr-BE"/>
        </w:rPr>
        <w:t>Sicsic</w:t>
      </w:r>
      <w:proofErr w:type="spellEnd"/>
      <w:r w:rsidRPr="00C81FAC">
        <w:rPr>
          <w:lang w:val="fr-BE"/>
        </w:rPr>
        <w:t xml:space="preserve"> J</w:t>
      </w:r>
      <w:r w:rsidR="0060000C" w:rsidRPr="00C81FAC">
        <w:rPr>
          <w:lang w:val="fr-BE"/>
        </w:rPr>
        <w:t>.</w:t>
      </w:r>
      <w:r w:rsidRPr="00C81FAC">
        <w:rPr>
          <w:lang w:val="fr-BE"/>
        </w:rPr>
        <w:t>, Franc C</w:t>
      </w:r>
      <w:r w:rsidR="0060000C" w:rsidRPr="00C81FAC">
        <w:rPr>
          <w:lang w:val="fr-BE"/>
        </w:rPr>
        <w:t>.</w:t>
      </w:r>
      <w:r w:rsidRPr="00C81FAC">
        <w:rPr>
          <w:lang w:val="fr-BE"/>
        </w:rPr>
        <w:t xml:space="preserve"> (2017)</w:t>
      </w:r>
      <w:r w:rsidR="0060000C" w:rsidRPr="00C81FAC">
        <w:rPr>
          <w:lang w:val="fr-BE"/>
        </w:rPr>
        <w:t xml:space="preserve">. </w:t>
      </w:r>
      <w:r w:rsidRPr="00611340">
        <w:t xml:space="preserve">Effect of pay-for-performance on cervical cancer screening participation in France. </w:t>
      </w:r>
      <w:r w:rsidRPr="00C81FAC">
        <w:rPr>
          <w:i/>
        </w:rPr>
        <w:t>International Journal of Health Economics and Management</w:t>
      </w:r>
      <w:r w:rsidR="0060000C" w:rsidRPr="00611340">
        <w:t xml:space="preserve">, </w:t>
      </w:r>
      <w:r w:rsidRPr="00611340">
        <w:t>17</w:t>
      </w:r>
      <w:r w:rsidR="0060000C" w:rsidRPr="00611340">
        <w:t>(</w:t>
      </w:r>
      <w:r w:rsidRPr="00611340">
        <w:t>2</w:t>
      </w:r>
      <w:r w:rsidR="0060000C" w:rsidRPr="00611340">
        <w:t xml:space="preserve">): </w:t>
      </w:r>
      <w:r w:rsidRPr="00611340">
        <w:t>181-201</w:t>
      </w:r>
    </w:p>
    <w:p w14:paraId="4688CB47" w14:textId="16C406E2" w:rsidR="00C74689" w:rsidRPr="00487CC6" w:rsidRDefault="00EA72BE" w:rsidP="00C74689">
      <w:pPr>
        <w:spacing w:before="120" w:after="120"/>
        <w:jc w:val="both"/>
        <w:rPr>
          <w:lang w:val="fr-FR"/>
        </w:rPr>
      </w:pPr>
      <w:proofErr w:type="spellStart"/>
      <w:r w:rsidRPr="00611340">
        <w:t>Crémieux</w:t>
      </w:r>
      <w:proofErr w:type="spellEnd"/>
      <w:r w:rsidRPr="00611340">
        <w:t xml:space="preserve">, A-C. </w:t>
      </w:r>
      <w:r w:rsidRPr="0015675E">
        <w:rPr>
          <w:lang w:val="en-US"/>
        </w:rPr>
        <w:t xml:space="preserve">(2016). </w:t>
      </w:r>
      <w:r w:rsidRPr="00487CC6">
        <w:rPr>
          <w:lang w:val="fr-FR"/>
        </w:rPr>
        <w:t xml:space="preserve">Brève histoire du plan antibiotique du ministère de la Santé en France. Questions de communication, </w:t>
      </w:r>
      <w:r w:rsidR="0015675E" w:rsidRPr="00487CC6">
        <w:rPr>
          <w:lang w:val="fr-FR"/>
        </w:rPr>
        <w:t>29 :</w:t>
      </w:r>
      <w:r w:rsidRPr="00487CC6">
        <w:rPr>
          <w:lang w:val="fr-FR"/>
        </w:rPr>
        <w:t xml:space="preserve"> 87-93</w:t>
      </w:r>
      <w:r w:rsidR="00C74689" w:rsidRPr="00487CC6">
        <w:rPr>
          <w:lang w:val="fr-FR"/>
        </w:rPr>
        <w:t xml:space="preserve"> </w:t>
      </w:r>
    </w:p>
    <w:p w14:paraId="5D4169D5" w14:textId="594A6345" w:rsidR="00AA323A" w:rsidRPr="0015675E" w:rsidRDefault="00AA323A" w:rsidP="00C74689">
      <w:pPr>
        <w:spacing w:before="120" w:after="120"/>
        <w:jc w:val="both"/>
        <w:rPr>
          <w:rStyle w:val="Lienhypertexte"/>
        </w:rPr>
      </w:pPr>
      <w:r w:rsidRPr="00487CC6">
        <w:rPr>
          <w:lang w:val="fr-FR"/>
        </w:rPr>
        <w:t xml:space="preserve">Da Silva N. </w:t>
      </w:r>
      <w:proofErr w:type="spellStart"/>
      <w:r w:rsidRPr="00487CC6">
        <w:rPr>
          <w:lang w:val="fr-FR"/>
        </w:rPr>
        <w:t>Gadreau</w:t>
      </w:r>
      <w:proofErr w:type="spellEnd"/>
      <w:r w:rsidRPr="00487CC6">
        <w:rPr>
          <w:lang w:val="fr-FR"/>
        </w:rPr>
        <w:t xml:space="preserve"> M. (2015) La médecine libérale en France. </w:t>
      </w:r>
      <w:r w:rsidRPr="00487CC6">
        <w:rPr>
          <w:i/>
          <w:lang w:val="fr-FR"/>
        </w:rPr>
        <w:t>Revue de la régulation</w:t>
      </w:r>
      <w:r w:rsidRPr="00487CC6">
        <w:rPr>
          <w:lang w:val="fr-FR"/>
        </w:rPr>
        <w:t xml:space="preserve">, 17 (Spring 2015). </w:t>
      </w:r>
      <w:r w:rsidRPr="0015675E">
        <w:t xml:space="preserve">Available online </w:t>
      </w:r>
      <w:hyperlink r:id="rId8" w:history="1">
        <w:r w:rsidRPr="0015675E">
          <w:rPr>
            <w:rStyle w:val="Lienhypertexte"/>
          </w:rPr>
          <w:t>https://journals.openedition.org/regulation/11120</w:t>
        </w:r>
      </w:hyperlink>
    </w:p>
    <w:p w14:paraId="15CF2955" w14:textId="351E2ED3" w:rsidR="00C81FAC" w:rsidRDefault="00C81FAC" w:rsidP="00C74689">
      <w:pPr>
        <w:spacing w:before="120" w:after="120"/>
        <w:jc w:val="both"/>
      </w:pPr>
      <w:proofErr w:type="spellStart"/>
      <w:r w:rsidRPr="00C81FAC">
        <w:t>Dourgnon</w:t>
      </w:r>
      <w:proofErr w:type="spellEnd"/>
      <w:r w:rsidRPr="00C81FAC">
        <w:t xml:space="preserve"> P., </w:t>
      </w:r>
      <w:proofErr w:type="spellStart"/>
      <w:r w:rsidRPr="00C81FAC">
        <w:t>Naiditch</w:t>
      </w:r>
      <w:proofErr w:type="spellEnd"/>
      <w:r w:rsidRPr="00C81FAC">
        <w:t xml:space="preserve"> M. (2010), “The preferred doctor scheme: A political reading of a French experiment of gate-keeping”, </w:t>
      </w:r>
      <w:r w:rsidRPr="00C81FAC">
        <w:rPr>
          <w:i/>
        </w:rPr>
        <w:t>Health Policy</w:t>
      </w:r>
      <w:r w:rsidRPr="00C81FAC">
        <w:t>, February, 94 (2): 129-134</w:t>
      </w:r>
    </w:p>
    <w:p w14:paraId="61F712D7" w14:textId="31C95BBB" w:rsidR="00524794" w:rsidRPr="0015675E" w:rsidRDefault="00524794" w:rsidP="00C74689">
      <w:pPr>
        <w:spacing w:before="120" w:after="120"/>
        <w:jc w:val="both"/>
        <w:rPr>
          <w:lang w:val="fr-FR"/>
        </w:rPr>
      </w:pPr>
      <w:r w:rsidRPr="0015675E">
        <w:rPr>
          <w:lang w:val="fr-FR"/>
        </w:rPr>
        <w:t xml:space="preserve">DREES (2011). </w:t>
      </w:r>
      <w:r w:rsidRPr="00524794">
        <w:rPr>
          <w:lang w:val="fr-FR"/>
        </w:rPr>
        <w:t>Comptes nationaux de la santé 2010.</w:t>
      </w:r>
      <w:r>
        <w:rPr>
          <w:lang w:val="fr-FR"/>
        </w:rPr>
        <w:t xml:space="preserve"> </w:t>
      </w:r>
      <w:r w:rsidRPr="00487CC6">
        <w:rPr>
          <w:lang w:val="fr-FR"/>
        </w:rPr>
        <w:t xml:space="preserve">Rapport </w:t>
      </w:r>
      <w:r w:rsidRPr="00C81FAC">
        <w:rPr>
          <w:lang w:val="fr-BE"/>
        </w:rPr>
        <w:t>Directi</w:t>
      </w:r>
      <w:r>
        <w:rPr>
          <w:lang w:val="fr-BE"/>
        </w:rPr>
        <w:t xml:space="preserve">on de la recherche, des études, </w:t>
      </w:r>
      <w:r w:rsidRPr="00C81FAC">
        <w:rPr>
          <w:lang w:val="fr-BE"/>
        </w:rPr>
        <w:t>de l’évaluation et des statistiques</w:t>
      </w:r>
      <w:r>
        <w:rPr>
          <w:lang w:val="fr-BE"/>
        </w:rPr>
        <w:t xml:space="preserve"> (</w:t>
      </w:r>
      <w:r w:rsidRPr="00C81FAC">
        <w:rPr>
          <w:lang w:val="fr-BE"/>
        </w:rPr>
        <w:t>DREES)</w:t>
      </w:r>
      <w:r>
        <w:rPr>
          <w:lang w:val="fr-BE"/>
        </w:rPr>
        <w:t>, Paris.</w:t>
      </w:r>
    </w:p>
    <w:p w14:paraId="1E90D4F3" w14:textId="17D72E76" w:rsidR="00524794" w:rsidRPr="0015675E" w:rsidRDefault="00C81FAC" w:rsidP="00C81FAC">
      <w:pPr>
        <w:spacing w:before="120" w:after="120"/>
        <w:jc w:val="both"/>
        <w:rPr>
          <w:color w:val="0000FF" w:themeColor="hyperlink"/>
          <w:u w:val="single"/>
          <w:lang w:val="en-US"/>
        </w:rPr>
      </w:pPr>
      <w:r w:rsidRPr="00C81FAC">
        <w:rPr>
          <w:lang w:val="fr-BE"/>
        </w:rPr>
        <w:t xml:space="preserve">DREES (2019a). </w:t>
      </w:r>
      <w:r w:rsidRPr="00487CC6">
        <w:rPr>
          <w:lang w:val="fr-FR"/>
        </w:rPr>
        <w:t>Les dépenses de santé en 2018 – Résultats des comptes de santé</w:t>
      </w:r>
      <w:r>
        <w:rPr>
          <w:lang w:val="fr-FR"/>
        </w:rPr>
        <w:t xml:space="preserve"> – Edition 2019</w:t>
      </w:r>
      <w:r w:rsidRPr="00487CC6">
        <w:rPr>
          <w:lang w:val="fr-FR"/>
        </w:rPr>
        <w:t xml:space="preserve">. Panoramas de la DREES Santé. Rapport </w:t>
      </w:r>
      <w:r w:rsidRPr="00C81FAC">
        <w:rPr>
          <w:lang w:val="fr-BE"/>
        </w:rPr>
        <w:t>Directi</w:t>
      </w:r>
      <w:r>
        <w:rPr>
          <w:lang w:val="fr-BE"/>
        </w:rPr>
        <w:t xml:space="preserve">on de la recherche, des études, </w:t>
      </w:r>
      <w:r w:rsidRPr="00C81FAC">
        <w:rPr>
          <w:lang w:val="fr-BE"/>
        </w:rPr>
        <w:t>de l’évaluation et des statistiques</w:t>
      </w:r>
      <w:r>
        <w:rPr>
          <w:lang w:val="fr-BE"/>
        </w:rPr>
        <w:t xml:space="preserve"> (</w:t>
      </w:r>
      <w:r w:rsidRPr="00C81FAC">
        <w:rPr>
          <w:lang w:val="fr-BE"/>
        </w:rPr>
        <w:t>DREES)</w:t>
      </w:r>
      <w:r>
        <w:rPr>
          <w:lang w:val="fr-BE"/>
        </w:rPr>
        <w:t>, Paris.</w:t>
      </w:r>
      <w:r w:rsidRPr="00487CC6">
        <w:rPr>
          <w:lang w:val="fr-FR"/>
        </w:rPr>
        <w:t xml:space="preserve"> </w:t>
      </w:r>
      <w:hyperlink r:id="rId9" w:history="1">
        <w:r w:rsidRPr="0015675E">
          <w:rPr>
            <w:rStyle w:val="Lienhypertexte"/>
          </w:rPr>
          <w:t>https://drees.solidarites-sante.gouv.fr/IMG/pdf/cns2019.pdf</w:t>
        </w:r>
      </w:hyperlink>
    </w:p>
    <w:p w14:paraId="54C8E86D" w14:textId="3118C323" w:rsidR="00C81FAC" w:rsidRDefault="00C81FAC" w:rsidP="0060000C">
      <w:pPr>
        <w:spacing w:before="120" w:after="120"/>
        <w:jc w:val="both"/>
        <w:rPr>
          <w:lang w:val="fr-BE"/>
        </w:rPr>
      </w:pPr>
      <w:r w:rsidRPr="0015675E">
        <w:t xml:space="preserve">DREES (2019b). </w:t>
      </w:r>
      <w:r w:rsidRPr="00487CC6">
        <w:rPr>
          <w:lang w:val="fr-FR"/>
        </w:rPr>
        <w:t xml:space="preserve">Réformes des modes de financement et de régulation. Vers un modèle de paiement combiné. </w:t>
      </w:r>
      <w:proofErr w:type="spellStart"/>
      <w:r w:rsidRPr="00487CC6">
        <w:rPr>
          <w:lang w:val="fr-FR"/>
        </w:rPr>
        <w:t>Task</w:t>
      </w:r>
      <w:proofErr w:type="spellEnd"/>
      <w:r w:rsidRPr="00487CC6">
        <w:rPr>
          <w:lang w:val="fr-FR"/>
        </w:rPr>
        <w:t xml:space="preserve"> Force « Réforme du Financement du système de santé ». Rapport </w:t>
      </w:r>
      <w:r w:rsidRPr="00C81FAC">
        <w:rPr>
          <w:lang w:val="fr-BE"/>
        </w:rPr>
        <w:t>Directi</w:t>
      </w:r>
      <w:r>
        <w:rPr>
          <w:lang w:val="fr-BE"/>
        </w:rPr>
        <w:t xml:space="preserve">on de la recherche, des études, </w:t>
      </w:r>
      <w:r w:rsidRPr="00C81FAC">
        <w:rPr>
          <w:lang w:val="fr-BE"/>
        </w:rPr>
        <w:t>de l’évaluation et des statistiques</w:t>
      </w:r>
      <w:r>
        <w:rPr>
          <w:lang w:val="fr-BE"/>
        </w:rPr>
        <w:t xml:space="preserve"> (</w:t>
      </w:r>
      <w:r w:rsidRPr="00C81FAC">
        <w:rPr>
          <w:lang w:val="fr-BE"/>
        </w:rPr>
        <w:t>DREES)</w:t>
      </w:r>
      <w:r>
        <w:rPr>
          <w:lang w:val="fr-BE"/>
        </w:rPr>
        <w:t>, Paris.</w:t>
      </w:r>
    </w:p>
    <w:p w14:paraId="1E02E0F2" w14:textId="70C8E61D" w:rsidR="009709EE" w:rsidRPr="00C81FAC" w:rsidRDefault="009709EE" w:rsidP="0060000C">
      <w:pPr>
        <w:spacing w:before="120" w:after="120"/>
        <w:jc w:val="both"/>
        <w:rPr>
          <w:lang w:val="fr-BE"/>
        </w:rPr>
      </w:pPr>
      <w:proofErr w:type="spellStart"/>
      <w:r>
        <w:rPr>
          <w:lang w:val="fr-BE"/>
        </w:rPr>
        <w:t>Dumontaux</w:t>
      </w:r>
      <w:proofErr w:type="spellEnd"/>
      <w:r>
        <w:rPr>
          <w:lang w:val="fr-BE"/>
        </w:rPr>
        <w:t xml:space="preserve">, N., </w:t>
      </w:r>
      <w:proofErr w:type="spellStart"/>
      <w:r>
        <w:rPr>
          <w:lang w:val="fr-BE"/>
        </w:rPr>
        <w:t>Pichetti</w:t>
      </w:r>
      <w:proofErr w:type="spellEnd"/>
      <w:r>
        <w:rPr>
          <w:lang w:val="fr-BE"/>
        </w:rPr>
        <w:t xml:space="preserve">, S. (2009). Impacts de la </w:t>
      </w:r>
      <w:proofErr w:type="spellStart"/>
      <w:r>
        <w:rPr>
          <w:lang w:val="fr-BE"/>
        </w:rPr>
        <w:t>diminuation</w:t>
      </w:r>
      <w:proofErr w:type="spellEnd"/>
      <w:r>
        <w:rPr>
          <w:lang w:val="fr-BE"/>
        </w:rPr>
        <w:t xml:space="preserve"> du taux de remboursement des veinotoniques sur les prescriptions des généralistes. Dossiers Solidarité et Santé, n°12.</w:t>
      </w:r>
      <w:r w:rsidRPr="009709EE">
        <w:rPr>
          <w:lang w:val="fr-BE"/>
        </w:rPr>
        <w:t xml:space="preserve"> </w:t>
      </w:r>
      <w:r w:rsidRPr="00C81FAC">
        <w:rPr>
          <w:lang w:val="fr-BE"/>
        </w:rPr>
        <w:t>Directi</w:t>
      </w:r>
      <w:r>
        <w:rPr>
          <w:lang w:val="fr-BE"/>
        </w:rPr>
        <w:t xml:space="preserve">on de la recherche, des études, </w:t>
      </w:r>
      <w:r w:rsidRPr="00C81FAC">
        <w:rPr>
          <w:lang w:val="fr-BE"/>
        </w:rPr>
        <w:t>de l’évaluation et des statistiques</w:t>
      </w:r>
      <w:r>
        <w:rPr>
          <w:lang w:val="fr-BE"/>
        </w:rPr>
        <w:t xml:space="preserve"> (</w:t>
      </w:r>
      <w:r w:rsidRPr="00C81FAC">
        <w:rPr>
          <w:lang w:val="fr-BE"/>
        </w:rPr>
        <w:t>DREES)</w:t>
      </w:r>
      <w:r>
        <w:rPr>
          <w:lang w:val="fr-BE"/>
        </w:rPr>
        <w:t>, Paris.</w:t>
      </w:r>
    </w:p>
    <w:p w14:paraId="1E1797C5" w14:textId="22DC9B35" w:rsidR="00961232" w:rsidRPr="00611340" w:rsidRDefault="00961232" w:rsidP="0060000C">
      <w:pPr>
        <w:spacing w:before="120" w:after="120"/>
        <w:jc w:val="both"/>
      </w:pPr>
      <w:proofErr w:type="spellStart"/>
      <w:r w:rsidRPr="0015675E">
        <w:t>Dumontet</w:t>
      </w:r>
      <w:proofErr w:type="spellEnd"/>
      <w:r w:rsidRPr="0015675E">
        <w:t xml:space="preserve"> M., </w:t>
      </w:r>
      <w:proofErr w:type="spellStart"/>
      <w:r w:rsidRPr="0015675E">
        <w:t>Buchmueller</w:t>
      </w:r>
      <w:proofErr w:type="spellEnd"/>
      <w:r w:rsidRPr="0015675E">
        <w:t xml:space="preserve"> T., </w:t>
      </w:r>
      <w:proofErr w:type="spellStart"/>
      <w:r w:rsidRPr="0015675E">
        <w:t>Dourgnon</w:t>
      </w:r>
      <w:proofErr w:type="spellEnd"/>
      <w:r w:rsidRPr="0015675E">
        <w:t xml:space="preserve"> P., </w:t>
      </w:r>
      <w:proofErr w:type="spellStart"/>
      <w:r w:rsidRPr="0015675E">
        <w:t>Jusot</w:t>
      </w:r>
      <w:proofErr w:type="spellEnd"/>
      <w:r w:rsidRPr="0015675E">
        <w:t xml:space="preserve"> F., </w:t>
      </w:r>
      <w:proofErr w:type="spellStart"/>
      <w:r w:rsidRPr="0015675E">
        <w:t>Wittwer</w:t>
      </w:r>
      <w:proofErr w:type="spellEnd"/>
      <w:r w:rsidRPr="0015675E">
        <w:t xml:space="preserve"> J., (2017)</w:t>
      </w:r>
      <w:r w:rsidR="0060000C" w:rsidRPr="0015675E">
        <w:t xml:space="preserve">. </w:t>
      </w:r>
      <w:r w:rsidRPr="0015675E">
        <w:t>Gatekeeping and the Utilization of Physic</w:t>
      </w:r>
      <w:r w:rsidRPr="00611340">
        <w:t xml:space="preserve">ian Services in France: Evidence on the </w:t>
      </w:r>
      <w:proofErr w:type="spellStart"/>
      <w:r w:rsidRPr="00611340">
        <w:t>Médecin</w:t>
      </w:r>
      <w:proofErr w:type="spellEnd"/>
      <w:r w:rsidRPr="00611340">
        <w:t xml:space="preserve"> </w:t>
      </w:r>
      <w:proofErr w:type="spellStart"/>
      <w:r w:rsidRPr="00611340">
        <w:t>Traitant</w:t>
      </w:r>
      <w:proofErr w:type="spellEnd"/>
      <w:r w:rsidRPr="00611340">
        <w:t xml:space="preserve"> Reform”, </w:t>
      </w:r>
      <w:r w:rsidRPr="00611340">
        <w:rPr>
          <w:i/>
        </w:rPr>
        <w:t>Health Policy</w:t>
      </w:r>
      <w:r w:rsidRPr="00611340">
        <w:t>, 121</w:t>
      </w:r>
      <w:r w:rsidR="0060000C" w:rsidRPr="00611340">
        <w:t>(</w:t>
      </w:r>
      <w:r w:rsidRPr="00611340">
        <w:t>6</w:t>
      </w:r>
      <w:r w:rsidR="0060000C" w:rsidRPr="00611340">
        <w:t>)</w:t>
      </w:r>
      <w:r w:rsidRPr="00611340">
        <w:t>: 675-682.</w:t>
      </w:r>
    </w:p>
    <w:p w14:paraId="0EB22CCC" w14:textId="4955099B" w:rsidR="007B0D2C" w:rsidRPr="00487CC6" w:rsidRDefault="008B3CCF" w:rsidP="0060000C">
      <w:pPr>
        <w:spacing w:before="120" w:after="120"/>
        <w:jc w:val="both"/>
        <w:rPr>
          <w:lang w:val="fr-FR"/>
        </w:rPr>
      </w:pPr>
      <w:r w:rsidRPr="00487CC6">
        <w:rPr>
          <w:lang w:val="fr-FR"/>
        </w:rPr>
        <w:t>Durand N., Emmanuelli J. (2017). Les réseaux de soins. Inspection Générale des Affaires Sociales</w:t>
      </w:r>
      <w:r w:rsidR="007B0D2C" w:rsidRPr="00487CC6">
        <w:rPr>
          <w:lang w:val="fr-FR"/>
        </w:rPr>
        <w:t>. Rapport 2016-107R.</w:t>
      </w:r>
    </w:p>
    <w:p w14:paraId="49C4A44B" w14:textId="77777777" w:rsidR="00E52781" w:rsidRPr="00487CC6" w:rsidRDefault="00E52781" w:rsidP="0060000C">
      <w:pPr>
        <w:spacing w:before="120" w:after="120"/>
        <w:jc w:val="both"/>
        <w:rPr>
          <w:lang w:val="fr-FR"/>
        </w:rPr>
      </w:pPr>
      <w:proofErr w:type="spellStart"/>
      <w:r w:rsidRPr="00487CC6">
        <w:rPr>
          <w:lang w:val="fr-FR"/>
        </w:rPr>
        <w:t>Elbaum</w:t>
      </w:r>
      <w:proofErr w:type="spellEnd"/>
      <w:r w:rsidRPr="00487CC6">
        <w:rPr>
          <w:lang w:val="fr-FR"/>
        </w:rPr>
        <w:t xml:space="preserve"> M. (2011), l’Economie de la protection sociale. PUF, </w:t>
      </w:r>
      <w:proofErr w:type="spellStart"/>
      <w:r w:rsidRPr="00487CC6">
        <w:rPr>
          <w:lang w:val="fr-FR"/>
        </w:rPr>
        <w:t>Quadride</w:t>
      </w:r>
      <w:proofErr w:type="spellEnd"/>
      <w:r w:rsidRPr="00487CC6">
        <w:rPr>
          <w:lang w:val="fr-FR"/>
        </w:rPr>
        <w:t xml:space="preserve">, 2° </w:t>
      </w:r>
      <w:proofErr w:type="spellStart"/>
      <w:r w:rsidRPr="00487CC6">
        <w:rPr>
          <w:lang w:val="fr-FR"/>
        </w:rPr>
        <w:t>edition</w:t>
      </w:r>
      <w:proofErr w:type="spellEnd"/>
      <w:r w:rsidRPr="00487CC6">
        <w:rPr>
          <w:lang w:val="fr-FR"/>
        </w:rPr>
        <w:t xml:space="preserve">.  </w:t>
      </w:r>
    </w:p>
    <w:p w14:paraId="5C6F72CE" w14:textId="17DF9CA0" w:rsidR="008B3CCF" w:rsidRPr="00611340" w:rsidRDefault="008B3CCF" w:rsidP="0060000C">
      <w:pPr>
        <w:spacing w:before="120" w:after="120"/>
        <w:jc w:val="both"/>
      </w:pPr>
      <w:proofErr w:type="spellStart"/>
      <w:r w:rsidRPr="00611340">
        <w:t>Gobillon</w:t>
      </w:r>
      <w:proofErr w:type="spellEnd"/>
      <w:r w:rsidRPr="00611340">
        <w:t xml:space="preserve"> L., </w:t>
      </w:r>
      <w:proofErr w:type="spellStart"/>
      <w:r w:rsidRPr="00611340">
        <w:t>Milcent</w:t>
      </w:r>
      <w:proofErr w:type="spellEnd"/>
      <w:r w:rsidRPr="00611340">
        <w:t xml:space="preserve"> C. The competition effect of a French reform on hospital quality in Dormont B. and </w:t>
      </w:r>
      <w:proofErr w:type="spellStart"/>
      <w:r w:rsidRPr="00611340">
        <w:t>Milcent</w:t>
      </w:r>
      <w:proofErr w:type="spellEnd"/>
      <w:r w:rsidRPr="00611340">
        <w:t xml:space="preserve"> C. (Eds.) "Competition between Hospitals". </w:t>
      </w:r>
      <w:proofErr w:type="spellStart"/>
      <w:r w:rsidRPr="00611340">
        <w:t>Cepremap</w:t>
      </w:r>
      <w:proofErr w:type="spellEnd"/>
      <w:r w:rsidRPr="00611340">
        <w:t>. Opuscule 49, Chapter 4.</w:t>
      </w:r>
    </w:p>
    <w:p w14:paraId="35544633" w14:textId="00C497D6" w:rsidR="00EA72BE" w:rsidRPr="00611340" w:rsidRDefault="00EA72BE" w:rsidP="0060000C">
      <w:pPr>
        <w:spacing w:before="120" w:after="120"/>
        <w:jc w:val="both"/>
      </w:pPr>
      <w:proofErr w:type="spellStart"/>
      <w:r w:rsidRPr="00611340">
        <w:t>Grandfils</w:t>
      </w:r>
      <w:proofErr w:type="spellEnd"/>
      <w:r w:rsidRPr="00611340">
        <w:t xml:space="preserve">, N. (2008). Drug price setting and regulation in France. IRDES Working paper DT #16. </w:t>
      </w:r>
    </w:p>
    <w:p w14:paraId="2BB906DE" w14:textId="68DCC56F" w:rsidR="00C74689" w:rsidRPr="00611340" w:rsidRDefault="00C74689" w:rsidP="0060000C">
      <w:pPr>
        <w:spacing w:before="120" w:after="120"/>
        <w:jc w:val="both"/>
      </w:pPr>
      <w:proofErr w:type="spellStart"/>
      <w:r w:rsidRPr="00611340">
        <w:t>Guthmuller</w:t>
      </w:r>
      <w:proofErr w:type="spellEnd"/>
      <w:r w:rsidRPr="00611340">
        <w:t xml:space="preserve"> S., </w:t>
      </w:r>
      <w:proofErr w:type="spellStart"/>
      <w:r w:rsidRPr="00611340">
        <w:t>Jusot</w:t>
      </w:r>
      <w:proofErr w:type="spellEnd"/>
      <w:r w:rsidRPr="00611340">
        <w:t xml:space="preserve"> F., </w:t>
      </w:r>
      <w:proofErr w:type="spellStart"/>
      <w:r w:rsidRPr="00611340">
        <w:t>Wittwer</w:t>
      </w:r>
      <w:proofErr w:type="spellEnd"/>
      <w:r w:rsidRPr="00611340">
        <w:t xml:space="preserve"> J. (2014)</w:t>
      </w:r>
      <w:r w:rsidR="0060000C" w:rsidRPr="00611340">
        <w:t xml:space="preserve">. </w:t>
      </w:r>
      <w:r w:rsidRPr="00611340">
        <w:t>Improving take-up of health insurance program: a social experiment in Franc</w:t>
      </w:r>
      <w:r w:rsidR="0060000C" w:rsidRPr="00611340">
        <w:t>e.</w:t>
      </w:r>
      <w:r w:rsidRPr="00611340">
        <w:t xml:space="preserve"> </w:t>
      </w:r>
      <w:r w:rsidRPr="00611340">
        <w:rPr>
          <w:i/>
        </w:rPr>
        <w:t>Journal of Human Resources</w:t>
      </w:r>
      <w:r w:rsidRPr="00611340">
        <w:t>, 49</w:t>
      </w:r>
      <w:r w:rsidR="0060000C" w:rsidRPr="00611340">
        <w:t>(</w:t>
      </w:r>
      <w:r w:rsidRPr="00611340">
        <w:t>1</w:t>
      </w:r>
      <w:r w:rsidR="0060000C" w:rsidRPr="00611340">
        <w:t>)</w:t>
      </w:r>
      <w:r w:rsidRPr="00611340">
        <w:t>: 167-194</w:t>
      </w:r>
    </w:p>
    <w:p w14:paraId="586C1BC7" w14:textId="46729894" w:rsidR="00EA72BE" w:rsidRPr="00611340" w:rsidRDefault="00C74689" w:rsidP="0060000C">
      <w:pPr>
        <w:spacing w:before="120" w:after="120"/>
        <w:jc w:val="both"/>
      </w:pPr>
      <w:proofErr w:type="spellStart"/>
      <w:r w:rsidRPr="00611340">
        <w:t>Guthmuller</w:t>
      </w:r>
      <w:proofErr w:type="spellEnd"/>
      <w:r w:rsidRPr="00611340">
        <w:t xml:space="preserve"> S., </w:t>
      </w:r>
      <w:proofErr w:type="spellStart"/>
      <w:r w:rsidRPr="00611340">
        <w:t>Wittwer</w:t>
      </w:r>
      <w:proofErr w:type="spellEnd"/>
      <w:r w:rsidR="0060000C" w:rsidRPr="00611340">
        <w:t xml:space="preserve"> J. (</w:t>
      </w:r>
      <w:r w:rsidRPr="00611340">
        <w:t>2017</w:t>
      </w:r>
      <w:r w:rsidR="0060000C" w:rsidRPr="00611340">
        <w:t>)</w:t>
      </w:r>
      <w:r w:rsidRPr="00611340" w:rsidDel="00B95448">
        <w:t xml:space="preserve"> </w:t>
      </w:r>
      <w:r w:rsidRPr="00611340">
        <w:t>The impact of the eligibility threshold of a French means-tested health insurance programme on doctor visits: a regression discontinuity analysis</w:t>
      </w:r>
      <w:r w:rsidR="0060000C" w:rsidRPr="00611340">
        <w:t xml:space="preserve">. </w:t>
      </w:r>
      <w:r w:rsidRPr="00611340">
        <w:t> </w:t>
      </w:r>
      <w:r w:rsidRPr="00611340">
        <w:rPr>
          <w:i/>
        </w:rPr>
        <w:t>Health Economics</w:t>
      </w:r>
      <w:r w:rsidR="0060000C" w:rsidRPr="00611340">
        <w:t xml:space="preserve">, </w:t>
      </w:r>
      <w:proofErr w:type="gramStart"/>
      <w:r w:rsidRPr="00611340">
        <w:t>XXVI</w:t>
      </w:r>
      <w:r w:rsidR="0060000C" w:rsidRPr="00611340">
        <w:t>(</w:t>
      </w:r>
      <w:proofErr w:type="gramEnd"/>
      <w:r w:rsidRPr="00611340">
        <w:t>12</w:t>
      </w:r>
      <w:r w:rsidR="0060000C" w:rsidRPr="00611340">
        <w:t xml:space="preserve">): </w:t>
      </w:r>
      <w:r w:rsidRPr="00611340">
        <w:t>e17–e34</w:t>
      </w:r>
    </w:p>
    <w:p w14:paraId="26508163" w14:textId="64059F2E" w:rsidR="003F484F" w:rsidRPr="00611340" w:rsidRDefault="003F484F" w:rsidP="0060000C">
      <w:pPr>
        <w:spacing w:before="120" w:after="120"/>
        <w:jc w:val="both"/>
      </w:pPr>
      <w:r w:rsidRPr="00611340">
        <w:t xml:space="preserve">Hardy P., </w:t>
      </w:r>
      <w:proofErr w:type="spellStart"/>
      <w:r w:rsidRPr="00611340">
        <w:t>Costemale</w:t>
      </w:r>
      <w:proofErr w:type="spellEnd"/>
      <w:r w:rsidRPr="00611340">
        <w:t xml:space="preserve">-Lacoste JF., </w:t>
      </w:r>
      <w:proofErr w:type="spellStart"/>
      <w:r w:rsidRPr="00611340">
        <w:t>Trichard</w:t>
      </w:r>
      <w:proofErr w:type="spellEnd"/>
      <w:r w:rsidRPr="00611340">
        <w:t xml:space="preserve"> C., </w:t>
      </w:r>
      <w:proofErr w:type="spellStart"/>
      <w:r w:rsidRPr="00611340">
        <w:t>Butlen-Ducuing</w:t>
      </w:r>
      <w:proofErr w:type="spellEnd"/>
      <w:r w:rsidRPr="00611340">
        <w:t xml:space="preserve"> F., </w:t>
      </w:r>
      <w:proofErr w:type="spellStart"/>
      <w:r w:rsidRPr="00611340">
        <w:t>Devouge</w:t>
      </w:r>
      <w:proofErr w:type="spellEnd"/>
      <w:r w:rsidRPr="00611340">
        <w:t xml:space="preserve"> I., </w:t>
      </w:r>
      <w:proofErr w:type="spellStart"/>
      <w:r w:rsidRPr="00611340">
        <w:t>Cerboneschi</w:t>
      </w:r>
      <w:proofErr w:type="spellEnd"/>
      <w:r w:rsidRPr="00611340">
        <w:t xml:space="preserve"> V., et al. (2019). Comparison of burnout, anxiety and depressive syndromes in hospital psychiatrists and other physicians: results from the ESTEM study. </w:t>
      </w:r>
      <w:r w:rsidRPr="00611340">
        <w:rPr>
          <w:i/>
        </w:rPr>
        <w:t>Psychiatry Research</w:t>
      </w:r>
      <w:r w:rsidRPr="00611340">
        <w:t xml:space="preserve">, In press. </w:t>
      </w:r>
      <w:hyperlink r:id="rId10" w:history="1">
        <w:r w:rsidRPr="00611340">
          <w:rPr>
            <w:rStyle w:val="Lienhypertexte"/>
          </w:rPr>
          <w:t>https://www.sciencedirect.com/science/article/pii/S0165178119315318</w:t>
        </w:r>
      </w:hyperlink>
    </w:p>
    <w:p w14:paraId="4EA1CC18" w14:textId="1CBC8224" w:rsidR="00C74689" w:rsidRDefault="00C74689" w:rsidP="0060000C">
      <w:pPr>
        <w:spacing w:before="120" w:after="120"/>
        <w:jc w:val="both"/>
        <w:rPr>
          <w:lang w:val="fr-FR"/>
        </w:rPr>
      </w:pPr>
      <w:proofErr w:type="spellStart"/>
      <w:r w:rsidRPr="00611340">
        <w:t>Jusot</w:t>
      </w:r>
      <w:proofErr w:type="spellEnd"/>
      <w:r w:rsidRPr="00611340">
        <w:t xml:space="preserve"> F., </w:t>
      </w:r>
      <w:proofErr w:type="spellStart"/>
      <w:r w:rsidRPr="00611340">
        <w:t>Carré</w:t>
      </w:r>
      <w:proofErr w:type="spellEnd"/>
      <w:r w:rsidRPr="00611340">
        <w:t xml:space="preserve"> B., </w:t>
      </w:r>
      <w:proofErr w:type="spellStart"/>
      <w:r w:rsidRPr="00611340">
        <w:t>Wittwer</w:t>
      </w:r>
      <w:proofErr w:type="spellEnd"/>
      <w:r w:rsidRPr="00611340">
        <w:t xml:space="preserve"> J. (2019)</w:t>
      </w:r>
      <w:r w:rsidR="0060000C" w:rsidRPr="00611340">
        <w:t xml:space="preserve">. </w:t>
      </w:r>
      <w:proofErr w:type="spellStart"/>
      <w:r w:rsidRPr="00487CC6">
        <w:rPr>
          <w:lang w:val="fr-FR"/>
        </w:rPr>
        <w:t>Réduire</w:t>
      </w:r>
      <w:proofErr w:type="spellEnd"/>
      <w:r w:rsidRPr="00487CC6">
        <w:rPr>
          <w:lang w:val="fr-FR"/>
        </w:rPr>
        <w:t xml:space="preserve"> les </w:t>
      </w:r>
      <w:proofErr w:type="spellStart"/>
      <w:r w:rsidRPr="00487CC6">
        <w:rPr>
          <w:lang w:val="fr-FR"/>
        </w:rPr>
        <w:t>barrières</w:t>
      </w:r>
      <w:proofErr w:type="spellEnd"/>
      <w:r w:rsidRPr="00487CC6">
        <w:rPr>
          <w:lang w:val="fr-FR"/>
        </w:rPr>
        <w:t xml:space="preserve"> </w:t>
      </w:r>
      <w:proofErr w:type="spellStart"/>
      <w:r w:rsidRPr="00487CC6">
        <w:rPr>
          <w:lang w:val="fr-FR"/>
        </w:rPr>
        <w:t>financières</w:t>
      </w:r>
      <w:proofErr w:type="spellEnd"/>
      <w:r w:rsidRPr="00487CC6">
        <w:rPr>
          <w:lang w:val="fr-FR"/>
        </w:rPr>
        <w:t xml:space="preserve"> à l’</w:t>
      </w:r>
      <w:proofErr w:type="spellStart"/>
      <w:r w:rsidRPr="00487CC6">
        <w:rPr>
          <w:lang w:val="fr-FR"/>
        </w:rPr>
        <w:t>accès</w:t>
      </w:r>
      <w:proofErr w:type="spellEnd"/>
      <w:r w:rsidRPr="00487CC6">
        <w:rPr>
          <w:lang w:val="fr-FR"/>
        </w:rPr>
        <w:t xml:space="preserve"> aux soins</w:t>
      </w:r>
      <w:r w:rsidR="0060000C" w:rsidRPr="00487CC6">
        <w:rPr>
          <w:lang w:val="fr-FR"/>
        </w:rPr>
        <w:t xml:space="preserve">. </w:t>
      </w:r>
      <w:r w:rsidRPr="00487CC6">
        <w:rPr>
          <w:i/>
          <w:lang w:val="fr-FR"/>
        </w:rPr>
        <w:t>Revue Française d’Economie</w:t>
      </w:r>
      <w:r w:rsidRPr="00487CC6">
        <w:rPr>
          <w:lang w:val="fr-FR"/>
        </w:rPr>
        <w:t>, 34</w:t>
      </w:r>
      <w:r w:rsidR="0060000C" w:rsidRPr="00487CC6">
        <w:rPr>
          <w:lang w:val="fr-FR"/>
        </w:rPr>
        <w:t>(</w:t>
      </w:r>
      <w:r w:rsidRPr="00487CC6">
        <w:rPr>
          <w:lang w:val="fr-FR"/>
        </w:rPr>
        <w:t>1</w:t>
      </w:r>
      <w:r w:rsidR="0060000C" w:rsidRPr="00487CC6">
        <w:rPr>
          <w:lang w:val="fr-FR"/>
        </w:rPr>
        <w:t>)</w:t>
      </w:r>
      <w:r w:rsidRPr="00487CC6">
        <w:rPr>
          <w:lang w:val="fr-FR"/>
        </w:rPr>
        <w:t> : 133-181</w:t>
      </w:r>
    </w:p>
    <w:p w14:paraId="06D94EA9" w14:textId="1928A528" w:rsidR="00031ACA" w:rsidRPr="00487CC6" w:rsidRDefault="000B71EC" w:rsidP="0060000C">
      <w:pPr>
        <w:spacing w:before="120" w:after="120"/>
        <w:jc w:val="both"/>
        <w:rPr>
          <w:lang w:val="fr-FR"/>
        </w:rPr>
      </w:pPr>
      <w:r>
        <w:rPr>
          <w:lang w:val="fr-FR"/>
        </w:rPr>
        <w:t xml:space="preserve">Le </w:t>
      </w:r>
      <w:proofErr w:type="spellStart"/>
      <w:r>
        <w:rPr>
          <w:lang w:val="fr-FR"/>
        </w:rPr>
        <w:t>Jeunne</w:t>
      </w:r>
      <w:proofErr w:type="spellEnd"/>
      <w:r w:rsidR="00031ACA">
        <w:rPr>
          <w:lang w:val="fr-FR"/>
        </w:rPr>
        <w:t xml:space="preserve"> C. (2008). Evaluation du service médical rendu des médicaments par la Commission de la Transparence. </w:t>
      </w:r>
      <w:r w:rsidR="00031ACA" w:rsidRPr="00031ACA">
        <w:rPr>
          <w:i/>
          <w:lang w:val="fr-FR"/>
        </w:rPr>
        <w:t>Journal Français d’Ophtalmologie</w:t>
      </w:r>
      <w:r w:rsidR="00031ACA">
        <w:rPr>
          <w:lang w:val="fr-FR"/>
        </w:rPr>
        <w:t>, 31(1) : 90-93.</w:t>
      </w:r>
    </w:p>
    <w:p w14:paraId="68EC4160" w14:textId="65145BC7" w:rsidR="00C74689" w:rsidRPr="00487CC6" w:rsidRDefault="00C74689" w:rsidP="00C74689">
      <w:pPr>
        <w:spacing w:before="120" w:after="120"/>
        <w:jc w:val="both"/>
        <w:rPr>
          <w:lang w:val="fr-FR"/>
        </w:rPr>
      </w:pPr>
      <w:r w:rsidRPr="00487CC6">
        <w:rPr>
          <w:lang w:val="fr-FR"/>
        </w:rPr>
        <w:t xml:space="preserve">Le Pen C. </w:t>
      </w:r>
      <w:r w:rsidR="0060000C" w:rsidRPr="00487CC6">
        <w:rPr>
          <w:lang w:val="fr-FR"/>
        </w:rPr>
        <w:t>(</w:t>
      </w:r>
      <w:r w:rsidRPr="00487CC6">
        <w:rPr>
          <w:lang w:val="fr-FR"/>
        </w:rPr>
        <w:t>2010</w:t>
      </w:r>
      <w:r w:rsidR="0060000C" w:rsidRPr="00487CC6">
        <w:rPr>
          <w:lang w:val="fr-FR"/>
        </w:rPr>
        <w:t xml:space="preserve">). </w:t>
      </w:r>
      <w:r w:rsidRPr="00487CC6">
        <w:rPr>
          <w:lang w:val="fr-FR"/>
        </w:rPr>
        <w:t xml:space="preserve">Le système de 1945 est-il mort ? </w:t>
      </w:r>
      <w:r w:rsidRPr="00487CC6">
        <w:rPr>
          <w:i/>
          <w:lang w:val="fr-FR"/>
        </w:rPr>
        <w:t>Le Débat</w:t>
      </w:r>
      <w:r w:rsidRPr="00487CC6">
        <w:rPr>
          <w:lang w:val="fr-FR"/>
        </w:rPr>
        <w:t>, n°161, pp. 116–128</w:t>
      </w:r>
    </w:p>
    <w:p w14:paraId="0262934F" w14:textId="1575CC57" w:rsidR="00BA2A3F" w:rsidRPr="00611340" w:rsidRDefault="00D14DCC" w:rsidP="00BA2A3F">
      <w:pPr>
        <w:rPr>
          <w:rFonts w:eastAsia="Times New Roman"/>
          <w:lang w:eastAsia="en-US"/>
        </w:rPr>
      </w:pPr>
      <w:r w:rsidRPr="00487CC6">
        <w:rPr>
          <w:rFonts w:eastAsia="Times New Roman"/>
          <w:lang w:val="fr-FR" w:eastAsia="en-US"/>
        </w:rPr>
        <w:t>OECD/EU (2018).</w:t>
      </w:r>
      <w:r w:rsidR="00BA2A3F" w:rsidRPr="00487CC6">
        <w:rPr>
          <w:rFonts w:eastAsia="Times New Roman"/>
          <w:lang w:val="fr-FR" w:eastAsia="en-US"/>
        </w:rPr>
        <w:t xml:space="preserve"> </w:t>
      </w:r>
      <w:r w:rsidR="00BA2A3F" w:rsidRPr="00611340">
        <w:rPr>
          <w:rFonts w:eastAsia="Times New Roman"/>
          <w:lang w:eastAsia="en-US"/>
        </w:rPr>
        <w:t>Health at a Glance: Europe 2018: State of Health in the EU Cycle, OECD Publishing, Paris. https://doi.org/10.1787/health_glance_eur-2018-en</w:t>
      </w:r>
    </w:p>
    <w:p w14:paraId="413E1E7D" w14:textId="525C06E5" w:rsidR="00D14DCC" w:rsidRPr="0015675E" w:rsidRDefault="00D14DCC" w:rsidP="0060000C">
      <w:pPr>
        <w:spacing w:before="120" w:after="120"/>
        <w:jc w:val="both"/>
      </w:pPr>
      <w:r w:rsidRPr="00487CC6">
        <w:rPr>
          <w:lang w:val="fr-FR"/>
        </w:rPr>
        <w:t>Ogien A. (2001). Le système RMO, la maîtrise des dépenses de santé et les paradoxe</w:t>
      </w:r>
      <w:r w:rsidR="008B3CCF" w:rsidRPr="00487CC6">
        <w:rPr>
          <w:lang w:val="fr-FR"/>
        </w:rPr>
        <w:t>s</w:t>
      </w:r>
      <w:r w:rsidRPr="00487CC6">
        <w:rPr>
          <w:lang w:val="fr-FR"/>
        </w:rPr>
        <w:t xml:space="preserve"> du contr</w:t>
      </w:r>
      <w:r w:rsidR="008B3CCF" w:rsidRPr="00487CC6">
        <w:rPr>
          <w:lang w:val="fr-FR"/>
        </w:rPr>
        <w:t xml:space="preserve">ôle. </w:t>
      </w:r>
      <w:r w:rsidR="008B3CCF" w:rsidRPr="0015675E">
        <w:rPr>
          <w:i/>
        </w:rPr>
        <w:t xml:space="preserve">Revue </w:t>
      </w:r>
      <w:proofErr w:type="spellStart"/>
      <w:r w:rsidR="008B3CCF" w:rsidRPr="0015675E">
        <w:rPr>
          <w:i/>
        </w:rPr>
        <w:t>Française</w:t>
      </w:r>
      <w:proofErr w:type="spellEnd"/>
      <w:r w:rsidR="008B3CCF" w:rsidRPr="0015675E">
        <w:rPr>
          <w:i/>
        </w:rPr>
        <w:t xml:space="preserve"> des Affaires </w:t>
      </w:r>
      <w:proofErr w:type="spellStart"/>
      <w:r w:rsidR="008B3CCF" w:rsidRPr="0015675E">
        <w:rPr>
          <w:i/>
        </w:rPr>
        <w:t>Sociales</w:t>
      </w:r>
      <w:proofErr w:type="spellEnd"/>
      <w:r w:rsidR="008B3CCF" w:rsidRPr="0015675E">
        <w:t>, 4, 51-57.</w:t>
      </w:r>
    </w:p>
    <w:p w14:paraId="6F64A4E4" w14:textId="0CA8E5F0" w:rsidR="00C74689" w:rsidRPr="000B71EC" w:rsidRDefault="00C74689" w:rsidP="0060000C">
      <w:pPr>
        <w:spacing w:before="120" w:after="120"/>
        <w:jc w:val="both"/>
        <w:rPr>
          <w:lang w:val="fr-FR"/>
        </w:rPr>
      </w:pPr>
      <w:proofErr w:type="spellStart"/>
      <w:r w:rsidRPr="0015675E">
        <w:t>Petkantchin</w:t>
      </w:r>
      <w:proofErr w:type="spellEnd"/>
      <w:r w:rsidRPr="0015675E">
        <w:t xml:space="preserve"> V. (2007)</w:t>
      </w:r>
      <w:r w:rsidR="0060000C" w:rsidRPr="0015675E">
        <w:t xml:space="preserve">. </w:t>
      </w:r>
      <w:r w:rsidRPr="0015675E">
        <w:t xml:space="preserve">The ineffectiveness of health cost containment policies in </w:t>
      </w:r>
      <w:r w:rsidR="007A5BE7" w:rsidRPr="0015675E">
        <w:t>France.</w:t>
      </w:r>
      <w:r w:rsidRPr="0015675E">
        <w:t xml:space="preserve"> </w:t>
      </w:r>
      <w:proofErr w:type="spellStart"/>
      <w:r w:rsidRPr="000B71EC">
        <w:rPr>
          <w:i/>
          <w:lang w:val="fr-FR"/>
        </w:rPr>
        <w:t>Economic</w:t>
      </w:r>
      <w:proofErr w:type="spellEnd"/>
      <w:r w:rsidRPr="000B71EC">
        <w:rPr>
          <w:i/>
          <w:lang w:val="fr-FR"/>
        </w:rPr>
        <w:t xml:space="preserve"> Note</w:t>
      </w:r>
      <w:r w:rsidRPr="000B71EC">
        <w:rPr>
          <w:lang w:val="fr-FR"/>
        </w:rPr>
        <w:t xml:space="preserve">, Institut </w:t>
      </w:r>
      <w:proofErr w:type="spellStart"/>
      <w:r w:rsidRPr="000B71EC">
        <w:rPr>
          <w:lang w:val="fr-FR"/>
        </w:rPr>
        <w:t>Economique</w:t>
      </w:r>
      <w:proofErr w:type="spellEnd"/>
      <w:r w:rsidRPr="000B71EC">
        <w:rPr>
          <w:lang w:val="fr-FR"/>
        </w:rPr>
        <w:t xml:space="preserve"> </w:t>
      </w:r>
      <w:proofErr w:type="spellStart"/>
      <w:r w:rsidRPr="000B71EC">
        <w:rPr>
          <w:lang w:val="fr-FR"/>
        </w:rPr>
        <w:t>Molinari</w:t>
      </w:r>
      <w:proofErr w:type="spellEnd"/>
      <w:r w:rsidRPr="000B71EC">
        <w:rPr>
          <w:lang w:val="fr-FR"/>
        </w:rPr>
        <w:t>, March 2007</w:t>
      </w:r>
    </w:p>
    <w:p w14:paraId="1C0F3439" w14:textId="56EDA808" w:rsidR="00C74689" w:rsidRDefault="00961232" w:rsidP="0060000C">
      <w:pPr>
        <w:spacing w:before="120" w:after="120"/>
        <w:jc w:val="both"/>
        <w:rPr>
          <w:lang w:val="fr-FR"/>
        </w:rPr>
      </w:pPr>
      <w:r w:rsidRPr="0015675E">
        <w:rPr>
          <w:lang w:val="fr-FR"/>
        </w:rPr>
        <w:t xml:space="preserve">Pierre A., </w:t>
      </w:r>
      <w:proofErr w:type="spellStart"/>
      <w:r w:rsidRPr="0015675E">
        <w:rPr>
          <w:lang w:val="fr-FR"/>
        </w:rPr>
        <w:t>Jusot</w:t>
      </w:r>
      <w:proofErr w:type="spellEnd"/>
      <w:r w:rsidRPr="0015675E">
        <w:rPr>
          <w:lang w:val="fr-FR"/>
        </w:rPr>
        <w:t xml:space="preserve"> F. (2017)</w:t>
      </w:r>
      <w:r w:rsidR="0060000C" w:rsidRPr="0015675E">
        <w:rPr>
          <w:lang w:val="fr-FR"/>
        </w:rPr>
        <w:t xml:space="preserve">. </w:t>
      </w:r>
      <w:r w:rsidRPr="00611340">
        <w:t>The Likely Effects of Employer-Mandated Complementary Health Insurance on Health Coverage in France</w:t>
      </w:r>
      <w:r w:rsidR="0060000C" w:rsidRPr="00611340">
        <w:t>.</w:t>
      </w:r>
      <w:r w:rsidRPr="00611340">
        <w:t xml:space="preserve"> </w:t>
      </w:r>
      <w:proofErr w:type="spellStart"/>
      <w:r w:rsidRPr="00487CC6">
        <w:rPr>
          <w:i/>
          <w:lang w:val="fr-FR"/>
        </w:rPr>
        <w:t>Health</w:t>
      </w:r>
      <w:proofErr w:type="spellEnd"/>
      <w:r w:rsidRPr="00487CC6">
        <w:rPr>
          <w:i/>
          <w:lang w:val="fr-FR"/>
        </w:rPr>
        <w:t xml:space="preserve"> Policy</w:t>
      </w:r>
      <w:r w:rsidRPr="00487CC6">
        <w:rPr>
          <w:lang w:val="fr-FR"/>
        </w:rPr>
        <w:t>, 121</w:t>
      </w:r>
      <w:r w:rsidR="0060000C" w:rsidRPr="00487CC6">
        <w:rPr>
          <w:lang w:val="fr-FR"/>
        </w:rPr>
        <w:t>(</w:t>
      </w:r>
      <w:r w:rsidRPr="00487CC6">
        <w:rPr>
          <w:lang w:val="fr-FR"/>
        </w:rPr>
        <w:t>3</w:t>
      </w:r>
      <w:r w:rsidR="0060000C" w:rsidRPr="00487CC6">
        <w:rPr>
          <w:lang w:val="fr-FR"/>
        </w:rPr>
        <w:t>)</w:t>
      </w:r>
      <w:r w:rsidRPr="00487CC6">
        <w:rPr>
          <w:lang w:val="fr-FR"/>
        </w:rPr>
        <w:t xml:space="preserve"> : 321–328.</w:t>
      </w:r>
    </w:p>
    <w:p w14:paraId="765415DE" w14:textId="65FFACBD" w:rsidR="00AE1C0F" w:rsidRPr="00487CC6" w:rsidRDefault="00AE1C0F" w:rsidP="00AE1C0F">
      <w:pPr>
        <w:spacing w:before="120" w:after="120"/>
        <w:jc w:val="both"/>
        <w:rPr>
          <w:lang w:val="fr-FR"/>
        </w:rPr>
      </w:pPr>
      <w:proofErr w:type="spellStart"/>
      <w:r w:rsidRPr="00AE1C0F">
        <w:rPr>
          <w:lang w:val="fr-FR"/>
        </w:rPr>
        <w:t>Pilorge</w:t>
      </w:r>
      <w:proofErr w:type="spellEnd"/>
      <w:r w:rsidR="000B71EC">
        <w:rPr>
          <w:lang w:val="fr-FR"/>
        </w:rPr>
        <w:t xml:space="preserve"> C.</w:t>
      </w:r>
      <w:r>
        <w:rPr>
          <w:lang w:val="fr-FR"/>
        </w:rPr>
        <w:t xml:space="preserve"> (2016)</w:t>
      </w:r>
      <w:r w:rsidRPr="00AE1C0F">
        <w:rPr>
          <w:lang w:val="fr-FR"/>
        </w:rPr>
        <w:t xml:space="preserve">. Réguler le marché de ville du médicament français </w:t>
      </w:r>
      <w:r>
        <w:rPr>
          <w:lang w:val="fr-FR"/>
        </w:rPr>
        <w:t xml:space="preserve">: Trois essais de microéconomie </w:t>
      </w:r>
      <w:r w:rsidRPr="00AE1C0F">
        <w:rPr>
          <w:lang w:val="fr-FR"/>
        </w:rPr>
        <w:t xml:space="preserve">appliquée. Economies et finances. </w:t>
      </w:r>
      <w:r>
        <w:rPr>
          <w:lang w:val="fr-FR"/>
        </w:rPr>
        <w:t>Thèse de doctorat. Université Paris-Est</w:t>
      </w:r>
      <w:r w:rsidRPr="00AE1C0F">
        <w:rPr>
          <w:lang w:val="fr-FR"/>
        </w:rPr>
        <w:t xml:space="preserve">. </w:t>
      </w:r>
      <w:hyperlink r:id="rId11" w:history="1">
        <w:r w:rsidRPr="00EA047E">
          <w:rPr>
            <w:rStyle w:val="Lienhypertexte"/>
            <w:lang w:val="fr-FR"/>
          </w:rPr>
          <w:t>https://tel.archives-ouvertes.fr/tel-01525066</w:t>
        </w:r>
      </w:hyperlink>
      <w:r>
        <w:rPr>
          <w:lang w:val="fr-FR"/>
        </w:rPr>
        <w:t xml:space="preserve"> </w:t>
      </w:r>
    </w:p>
    <w:p w14:paraId="56C7BC2D" w14:textId="3E4C54A8" w:rsidR="00EA72BE" w:rsidRPr="0015675E" w:rsidRDefault="00EA72BE" w:rsidP="0060000C">
      <w:pPr>
        <w:spacing w:before="120" w:after="120"/>
        <w:jc w:val="both"/>
        <w:rPr>
          <w:lang w:val="fr-FR"/>
        </w:rPr>
      </w:pPr>
      <w:proofErr w:type="spellStart"/>
      <w:r w:rsidRPr="00487CC6">
        <w:rPr>
          <w:lang w:val="fr-FR"/>
        </w:rPr>
        <w:t>Rachet</w:t>
      </w:r>
      <w:proofErr w:type="spellEnd"/>
      <w:r w:rsidRPr="00487CC6">
        <w:rPr>
          <w:lang w:val="fr-FR"/>
        </w:rPr>
        <w:t xml:space="preserve">-Jacquet L., </w:t>
      </w:r>
      <w:proofErr w:type="spellStart"/>
      <w:r w:rsidRPr="00487CC6">
        <w:rPr>
          <w:lang w:val="fr-FR"/>
        </w:rPr>
        <w:t>Toulemon</w:t>
      </w:r>
      <w:proofErr w:type="spellEnd"/>
      <w:r w:rsidRPr="00487CC6">
        <w:rPr>
          <w:lang w:val="fr-FR"/>
        </w:rPr>
        <w:t xml:space="preserve"> L., Raimond V., </w:t>
      </w:r>
      <w:proofErr w:type="spellStart"/>
      <w:r w:rsidRPr="00487CC6">
        <w:rPr>
          <w:lang w:val="fr-FR"/>
        </w:rPr>
        <w:t>Degrassat-Théas</w:t>
      </w:r>
      <w:proofErr w:type="spellEnd"/>
      <w:r w:rsidRPr="00487CC6">
        <w:rPr>
          <w:lang w:val="fr-FR"/>
        </w:rPr>
        <w:t xml:space="preserve"> A., </w:t>
      </w:r>
      <w:proofErr w:type="spellStart"/>
      <w:r w:rsidRPr="00487CC6">
        <w:rPr>
          <w:lang w:val="fr-FR"/>
        </w:rPr>
        <w:t>Rochaix</w:t>
      </w:r>
      <w:proofErr w:type="spellEnd"/>
      <w:r w:rsidRPr="00487CC6">
        <w:rPr>
          <w:lang w:val="fr-FR"/>
        </w:rPr>
        <w:t xml:space="preserve"> L., </w:t>
      </w:r>
      <w:proofErr w:type="spellStart"/>
      <w:r w:rsidRPr="00487CC6">
        <w:rPr>
          <w:lang w:val="fr-FR"/>
        </w:rPr>
        <w:t>Paubel</w:t>
      </w:r>
      <w:proofErr w:type="spellEnd"/>
      <w:r w:rsidRPr="00487CC6">
        <w:rPr>
          <w:lang w:val="fr-FR"/>
        </w:rPr>
        <w:t xml:space="preserve"> P. (2018). Le prix des médicaments en </w:t>
      </w:r>
      <w:r w:rsidR="0015675E" w:rsidRPr="00487CC6">
        <w:rPr>
          <w:lang w:val="fr-FR"/>
        </w:rPr>
        <w:t>France :</w:t>
      </w:r>
      <w:r w:rsidRPr="00487CC6">
        <w:rPr>
          <w:lang w:val="fr-FR"/>
        </w:rPr>
        <w:t xml:space="preserve"> présentation synthétique des évolutions récentes du système français de fixation des prix. </w:t>
      </w:r>
      <w:r w:rsidRPr="0015675E">
        <w:rPr>
          <w:lang w:val="fr-FR"/>
        </w:rPr>
        <w:t xml:space="preserve">Revue Française des Affaires Sociales, </w:t>
      </w:r>
      <w:proofErr w:type="gramStart"/>
      <w:r w:rsidRPr="0015675E">
        <w:rPr>
          <w:lang w:val="fr-FR"/>
        </w:rPr>
        <w:t>3:</w:t>
      </w:r>
      <w:proofErr w:type="gramEnd"/>
      <w:r w:rsidRPr="0015675E">
        <w:rPr>
          <w:lang w:val="fr-FR"/>
        </w:rPr>
        <w:t xml:space="preserve"> 47-67.</w:t>
      </w:r>
    </w:p>
    <w:p w14:paraId="09691DDA" w14:textId="464F486F" w:rsidR="000B71EC" w:rsidRPr="00611340" w:rsidRDefault="000B71EC" w:rsidP="0060000C">
      <w:pPr>
        <w:spacing w:before="120" w:after="120"/>
        <w:jc w:val="both"/>
      </w:pPr>
      <w:r w:rsidRPr="0015675E">
        <w:rPr>
          <w:lang w:val="fr-FR"/>
        </w:rPr>
        <w:lastRenderedPageBreak/>
        <w:t xml:space="preserve">Raimond V., </w:t>
      </w:r>
      <w:proofErr w:type="spellStart"/>
      <w:r w:rsidRPr="0015675E">
        <w:rPr>
          <w:lang w:val="fr-FR"/>
        </w:rPr>
        <w:t>Midy</w:t>
      </w:r>
      <w:proofErr w:type="spellEnd"/>
      <w:r w:rsidRPr="0015675E">
        <w:rPr>
          <w:lang w:val="fr-FR"/>
        </w:rPr>
        <w:t xml:space="preserve"> F., </w:t>
      </w:r>
      <w:proofErr w:type="spellStart"/>
      <w:r w:rsidRPr="0015675E">
        <w:rPr>
          <w:lang w:val="fr-FR"/>
        </w:rPr>
        <w:t>Thébaut</w:t>
      </w:r>
      <w:proofErr w:type="spellEnd"/>
      <w:r w:rsidRPr="0015675E">
        <w:rPr>
          <w:lang w:val="fr-FR"/>
        </w:rPr>
        <w:t xml:space="preserve"> C., </w:t>
      </w:r>
      <w:proofErr w:type="spellStart"/>
      <w:r w:rsidRPr="0015675E">
        <w:rPr>
          <w:lang w:val="fr-FR"/>
        </w:rPr>
        <w:t>Rumeau</w:t>
      </w:r>
      <w:proofErr w:type="spellEnd"/>
      <w:r w:rsidRPr="0015675E">
        <w:rPr>
          <w:lang w:val="fr-FR"/>
        </w:rPr>
        <w:t xml:space="preserve">-Pichon C. (2016). </w:t>
      </w:r>
      <w:r>
        <w:t xml:space="preserve">The economic evaluation of innovative health products: how is it interpreted and for what purpose? </w:t>
      </w:r>
      <w:r w:rsidRPr="000B71EC">
        <w:rPr>
          <w:i/>
        </w:rPr>
        <w:t xml:space="preserve">Revue </w:t>
      </w:r>
      <w:proofErr w:type="spellStart"/>
      <w:r w:rsidRPr="000B71EC">
        <w:rPr>
          <w:i/>
        </w:rPr>
        <w:t>Française</w:t>
      </w:r>
      <w:proofErr w:type="spellEnd"/>
      <w:r w:rsidRPr="000B71EC">
        <w:rPr>
          <w:i/>
        </w:rPr>
        <w:t xml:space="preserve"> des Affaires </w:t>
      </w:r>
      <w:proofErr w:type="spellStart"/>
      <w:r w:rsidRPr="000B71EC">
        <w:rPr>
          <w:i/>
        </w:rPr>
        <w:t>Sociales</w:t>
      </w:r>
      <w:proofErr w:type="spellEnd"/>
      <w:r>
        <w:t>, 3: 263-281.</w:t>
      </w:r>
    </w:p>
    <w:p w14:paraId="2EB71011" w14:textId="4096EB6D" w:rsidR="0060000C" w:rsidRPr="00611340" w:rsidRDefault="000B71EC" w:rsidP="0060000C">
      <w:pPr>
        <w:spacing w:before="120" w:after="120"/>
        <w:jc w:val="both"/>
      </w:pPr>
      <w:proofErr w:type="spellStart"/>
      <w:r>
        <w:t>Rodwin</w:t>
      </w:r>
      <w:proofErr w:type="spellEnd"/>
      <w:r w:rsidR="0060000C" w:rsidRPr="00611340">
        <w:t xml:space="preserve"> V. (2003). The health care system under French National Health Insurance: lessons for health reform in the United States. </w:t>
      </w:r>
      <w:r w:rsidR="0060000C" w:rsidRPr="00611340">
        <w:rPr>
          <w:i/>
        </w:rPr>
        <w:t>American Journal of Public Health</w:t>
      </w:r>
      <w:r w:rsidR="0060000C" w:rsidRPr="00611340">
        <w:t>, 93(1): 31-37</w:t>
      </w:r>
    </w:p>
    <w:p w14:paraId="5596A8E3" w14:textId="30971FB0" w:rsidR="008605CC" w:rsidRPr="00611340" w:rsidRDefault="00961232" w:rsidP="0060000C">
      <w:pPr>
        <w:spacing w:before="120" w:after="120"/>
        <w:jc w:val="both"/>
      </w:pPr>
      <w:proofErr w:type="spellStart"/>
      <w:r w:rsidRPr="00611340">
        <w:t>Sicsic</w:t>
      </w:r>
      <w:proofErr w:type="spellEnd"/>
      <w:r w:rsidRPr="00611340">
        <w:t xml:space="preserve"> J., Franc C. (2016). Impact assessment of a pay-for-performance program on breast cancer screening in France using micro data. </w:t>
      </w:r>
      <w:r w:rsidRPr="00611340">
        <w:rPr>
          <w:i/>
        </w:rPr>
        <w:t xml:space="preserve">European </w:t>
      </w:r>
      <w:r w:rsidR="0060000C" w:rsidRPr="00611340">
        <w:rPr>
          <w:i/>
        </w:rPr>
        <w:t>J</w:t>
      </w:r>
      <w:r w:rsidRPr="00611340">
        <w:rPr>
          <w:i/>
        </w:rPr>
        <w:t xml:space="preserve">ournal of Health </w:t>
      </w:r>
      <w:r w:rsidR="0060000C" w:rsidRPr="00611340">
        <w:rPr>
          <w:i/>
        </w:rPr>
        <w:t>E</w:t>
      </w:r>
      <w:r w:rsidRPr="00611340">
        <w:rPr>
          <w:i/>
        </w:rPr>
        <w:t>conomics</w:t>
      </w:r>
      <w:r w:rsidR="0060000C" w:rsidRPr="00611340">
        <w:rPr>
          <w:i/>
        </w:rPr>
        <w:t xml:space="preserve">, </w:t>
      </w:r>
      <w:r w:rsidR="0060000C" w:rsidRPr="00611340">
        <w:t>18(5): 609-621</w:t>
      </w:r>
    </w:p>
    <w:p w14:paraId="78970844" w14:textId="76046A8C" w:rsidR="0060000C" w:rsidRPr="00611340" w:rsidRDefault="0060000C" w:rsidP="0060000C">
      <w:pPr>
        <w:spacing w:before="120" w:after="120"/>
        <w:jc w:val="both"/>
      </w:pPr>
      <w:r w:rsidRPr="00611340">
        <w:t>WHO (</w:t>
      </w:r>
      <w:proofErr w:type="gramStart"/>
      <w:r w:rsidRPr="00611340">
        <w:t>2000).</w:t>
      </w:r>
      <w:proofErr w:type="gramEnd"/>
      <w:r w:rsidRPr="00611340">
        <w:t xml:space="preserve"> The World Health report </w:t>
      </w:r>
      <w:r w:rsidR="0015675E" w:rsidRPr="00611340">
        <w:t>2000:</w:t>
      </w:r>
      <w:r w:rsidRPr="00611340">
        <w:t xml:space="preserve"> Health Systems: Improving Performance. World Health Organisation. Geneva, Switzerland</w:t>
      </w:r>
    </w:p>
    <w:p w14:paraId="58BBD9C2" w14:textId="501D3886" w:rsidR="007B0D2C" w:rsidRPr="00611340" w:rsidRDefault="007B0D2C" w:rsidP="0060000C">
      <w:pPr>
        <w:spacing w:before="120" w:after="120"/>
        <w:jc w:val="both"/>
      </w:pPr>
      <w:r w:rsidRPr="00611340">
        <w:t xml:space="preserve">Wise R., Cars O., </w:t>
      </w:r>
      <w:proofErr w:type="spellStart"/>
      <w:r w:rsidRPr="00611340">
        <w:t>Streulens</w:t>
      </w:r>
      <w:proofErr w:type="spellEnd"/>
      <w:r w:rsidRPr="00611340">
        <w:t xml:space="preserve"> M., Helmuth R., </w:t>
      </w:r>
      <w:proofErr w:type="spellStart"/>
      <w:r w:rsidRPr="00611340">
        <w:t>Huovinen</w:t>
      </w:r>
      <w:proofErr w:type="spellEnd"/>
      <w:r w:rsidRPr="00611340">
        <w:t xml:space="preserve"> P., Sprenger M. (1998). Antimicrobial Resistance is a Major Threat to Public Health. </w:t>
      </w:r>
      <w:r w:rsidRPr="00611340">
        <w:rPr>
          <w:i/>
        </w:rPr>
        <w:t>British Medical Journal</w:t>
      </w:r>
      <w:r w:rsidRPr="00611340">
        <w:t>, 317(7159): 609-610</w:t>
      </w:r>
    </w:p>
    <w:p w14:paraId="536A42A4" w14:textId="2E8B779A" w:rsidR="00D351D3" w:rsidRPr="00611340" w:rsidRDefault="00D351D3" w:rsidP="0060000C">
      <w:pPr>
        <w:spacing w:before="120" w:after="120"/>
        <w:jc w:val="both"/>
      </w:pPr>
    </w:p>
    <w:p w14:paraId="1D004104" w14:textId="1F0D1B06" w:rsidR="00521C82" w:rsidRPr="00611340" w:rsidRDefault="00521C82" w:rsidP="00857D59">
      <w:pPr>
        <w:rPr>
          <w:b/>
        </w:rPr>
      </w:pPr>
      <w:bookmarkStart w:id="0" w:name="_GoBack"/>
      <w:bookmarkEnd w:id="0"/>
    </w:p>
    <w:sectPr w:rsidR="00521C82" w:rsidRPr="00611340" w:rsidSect="00590474">
      <w:footerReference w:type="even" r:id="rId12"/>
      <w:footerReference w:type="default" r:id="rId13"/>
      <w:type w:val="continuous"/>
      <w:pgSz w:w="11520" w:h="25920"/>
      <w:pgMar w:top="1418" w:right="1418" w:bottom="1418" w:left="1418" w:header="0" w:footer="8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9CC145" w14:textId="77777777" w:rsidR="004506AF" w:rsidRDefault="004506AF" w:rsidP="00FE13F5">
      <w:r>
        <w:separator/>
      </w:r>
    </w:p>
  </w:endnote>
  <w:endnote w:type="continuationSeparator" w:id="0">
    <w:p w14:paraId="0FA14749" w14:textId="77777777" w:rsidR="004506AF" w:rsidRDefault="004506AF" w:rsidP="00FE1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utive">
    <w:altName w:val="Times New Roman"/>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B8EE9" w14:textId="77777777" w:rsidR="00DD4D2B" w:rsidRDefault="00DD4D2B" w:rsidP="008561C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724AA07" w14:textId="77777777" w:rsidR="00DD4D2B" w:rsidRDefault="00DD4D2B" w:rsidP="008561C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2F90A6" w14:textId="2B0DCF4D" w:rsidR="00DD4D2B" w:rsidRDefault="00DD4D2B" w:rsidP="008561C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14F578FF" w14:textId="77777777" w:rsidR="00DD4D2B" w:rsidRDefault="00DD4D2B" w:rsidP="008561C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E9C518" w14:textId="77777777" w:rsidR="004506AF" w:rsidRDefault="004506AF" w:rsidP="00FE13F5">
      <w:r>
        <w:separator/>
      </w:r>
    </w:p>
  </w:footnote>
  <w:footnote w:type="continuationSeparator" w:id="0">
    <w:p w14:paraId="7CB22AF0" w14:textId="77777777" w:rsidR="004506AF" w:rsidRDefault="004506AF" w:rsidP="00FE13F5">
      <w:r>
        <w:continuationSeparator/>
      </w:r>
    </w:p>
  </w:footnote>
  <w:footnote w:id="1">
    <w:p w14:paraId="1B2D2148" w14:textId="177E74AA" w:rsidR="00DD4D2B" w:rsidRPr="00B407C4" w:rsidRDefault="00DD4D2B">
      <w:pPr>
        <w:pStyle w:val="Notedebasdepage"/>
        <w:rPr>
          <w:sz w:val="18"/>
          <w:szCs w:val="18"/>
          <w:lang w:val="en-US"/>
        </w:rPr>
      </w:pPr>
      <w:r w:rsidRPr="00831255">
        <w:rPr>
          <w:rStyle w:val="Appelnotedebasdep"/>
          <w:sz w:val="18"/>
          <w:szCs w:val="18"/>
        </w:rPr>
        <w:footnoteRef/>
      </w:r>
      <w:r w:rsidRPr="00831255">
        <w:rPr>
          <w:sz w:val="18"/>
          <w:szCs w:val="18"/>
        </w:rPr>
        <w:t xml:space="preserve"> </w:t>
      </w:r>
      <w:r>
        <w:rPr>
          <w:sz w:val="18"/>
          <w:szCs w:val="18"/>
        </w:rPr>
        <w:t xml:space="preserve">The operating costs include </w:t>
      </w:r>
      <w:r w:rsidRPr="00831255">
        <w:rPr>
          <w:sz w:val="18"/>
          <w:szCs w:val="18"/>
        </w:rPr>
        <w:t>general and administrative contract costs and marketing costs.</w:t>
      </w:r>
    </w:p>
  </w:footnote>
  <w:footnote w:id="2">
    <w:p w14:paraId="45FE1A59" w14:textId="77777777" w:rsidR="00DD4D2B" w:rsidRPr="00463997" w:rsidRDefault="00DD4D2B" w:rsidP="00E44A1E">
      <w:pPr>
        <w:pStyle w:val="Notedebasdepage"/>
        <w:rPr>
          <w:sz w:val="18"/>
          <w:szCs w:val="18"/>
          <w:lang w:val="en-US"/>
        </w:rPr>
      </w:pPr>
      <w:r w:rsidRPr="00463997">
        <w:rPr>
          <w:rStyle w:val="Appelnotedebasdep"/>
          <w:sz w:val="18"/>
          <w:szCs w:val="18"/>
        </w:rPr>
        <w:footnoteRef/>
      </w:r>
      <w:r w:rsidRPr="00463997">
        <w:rPr>
          <w:sz w:val="18"/>
          <w:szCs w:val="18"/>
        </w:rPr>
        <w:t xml:space="preserve"> </w:t>
      </w:r>
      <w:hyperlink r:id="rId1" w:history="1">
        <w:r w:rsidRPr="00463997">
          <w:rPr>
            <w:rStyle w:val="Lienhypertexte"/>
            <w:sz w:val="18"/>
            <w:szCs w:val="18"/>
          </w:rPr>
          <w:t>https://solidarites-sante.gouv.fr/soins-et-maladies/medicaments/professionnels-de-sante/medicaments-generiques-a-l-usage-des-professionnels/article/enjeux-autour-du-medicament-generique</w:t>
        </w:r>
      </w:hyperlink>
    </w:p>
  </w:footnote>
  <w:footnote w:id="3">
    <w:p w14:paraId="33444F6D" w14:textId="60D79010" w:rsidR="00DD4D2B" w:rsidRPr="00463997" w:rsidRDefault="00DD4D2B" w:rsidP="00B407C4">
      <w:pPr>
        <w:jc w:val="both"/>
        <w:rPr>
          <w:sz w:val="18"/>
          <w:szCs w:val="18"/>
          <w:lang w:val="en-US"/>
        </w:rPr>
      </w:pPr>
      <w:r w:rsidRPr="00463997">
        <w:rPr>
          <w:rStyle w:val="Appelnotedebasdep"/>
          <w:sz w:val="18"/>
          <w:szCs w:val="18"/>
        </w:rPr>
        <w:footnoteRef/>
      </w:r>
      <w:r w:rsidRPr="00463997">
        <w:rPr>
          <w:sz w:val="18"/>
          <w:szCs w:val="18"/>
        </w:rPr>
        <w:t xml:space="preserve"> The French Transparency Committee was created following the 1999 Social Security Financing Law.</w:t>
      </w:r>
    </w:p>
  </w:footnote>
  <w:footnote w:id="4">
    <w:p w14:paraId="2A69C02F" w14:textId="338D79EB" w:rsidR="00DD4D2B" w:rsidRPr="00463997" w:rsidRDefault="00DD4D2B" w:rsidP="00AE1C0F">
      <w:pPr>
        <w:jc w:val="both"/>
        <w:rPr>
          <w:sz w:val="18"/>
          <w:szCs w:val="18"/>
        </w:rPr>
      </w:pPr>
      <w:r w:rsidRPr="00463997">
        <w:rPr>
          <w:rStyle w:val="Appelnotedebasdep"/>
          <w:sz w:val="18"/>
          <w:szCs w:val="18"/>
        </w:rPr>
        <w:footnoteRef/>
      </w:r>
      <w:r w:rsidRPr="00463997">
        <w:rPr>
          <w:sz w:val="18"/>
          <w:szCs w:val="18"/>
        </w:rPr>
        <w:t xml:space="preserve"> When a drug has been granted a marketing authorization, if the pharmaceutical company wants it to be covered by the SHI, the company has to submit a file with all the studies concerning the drug, especially drug-drug comparative studies, to be assessed by the French Transparency Committee. Drugs are assessed on two criteria: actual or expected benefit and improvement in actual benefit. Actual benefit mainly takes into account the severity of the disease concerned, the level of efficacy relative to known side effects (risk-benefit ratio), and the place the drug is intended to take in the therapeutic strategy. At the end of the assessment, actual benefit is considered as important, moderate, poor or insufficient (to justify inclusion of the drug on the list of products to be reimbursed). After actual benefit is determined, improvement of actual benefit is assessed, comparing the estimated benefit of this drug with one of drugs with the same indication that is already reimbursed, to assess whether this drug will improve the patient’s disease. This can be assessed by direct comparison (two drugs compared in the same clinical trial) or by indirect comparison (separate studies with the same design). There are four levels of added therapeutic value, from I (major improvement) to IV (minor improvement). Level V represents no improvement. This second assessment is always relative to another drug. It never provides an absolute score. For a more detailed description see Le </w:t>
      </w:r>
      <w:proofErr w:type="spellStart"/>
      <w:r w:rsidRPr="00463997">
        <w:rPr>
          <w:sz w:val="18"/>
          <w:szCs w:val="18"/>
        </w:rPr>
        <w:t>Jeunne</w:t>
      </w:r>
      <w:proofErr w:type="spellEnd"/>
      <w:r w:rsidRPr="00463997">
        <w:rPr>
          <w:sz w:val="18"/>
          <w:szCs w:val="18"/>
        </w:rPr>
        <w:t xml:space="preserve"> (2008).</w:t>
      </w:r>
    </w:p>
    <w:p w14:paraId="025247D9" w14:textId="3C398698" w:rsidR="00DD4D2B" w:rsidRPr="00AE1C0F" w:rsidRDefault="00DD4D2B" w:rsidP="00AE1C0F">
      <w:pPr>
        <w:jc w:val="both"/>
        <w:rPr>
          <w:sz w:val="18"/>
          <w:szCs w:val="18"/>
        </w:rPr>
      </w:pPr>
    </w:p>
  </w:footnote>
  <w:footnote w:id="5">
    <w:p w14:paraId="5EA7E069" w14:textId="77777777" w:rsidR="00DD4D2B" w:rsidRPr="00463997" w:rsidRDefault="00DD4D2B" w:rsidP="00E44A1E">
      <w:pPr>
        <w:pStyle w:val="Notedebasdepage"/>
        <w:rPr>
          <w:sz w:val="18"/>
          <w:szCs w:val="18"/>
          <w:lang w:val="en-US"/>
        </w:rPr>
      </w:pPr>
      <w:r w:rsidRPr="00463997">
        <w:rPr>
          <w:rStyle w:val="Appelnotedebasdep"/>
          <w:sz w:val="18"/>
          <w:szCs w:val="18"/>
        </w:rPr>
        <w:footnoteRef/>
      </w:r>
      <w:r w:rsidRPr="00463997">
        <w:rPr>
          <w:sz w:val="18"/>
          <w:szCs w:val="18"/>
        </w:rPr>
        <w:t xml:space="preserve"> </w:t>
      </w:r>
      <w:hyperlink r:id="rId2" w:history="1">
        <w:r w:rsidRPr="00463997">
          <w:rPr>
            <w:rStyle w:val="Lienhypertexte"/>
            <w:sz w:val="18"/>
            <w:szCs w:val="18"/>
          </w:rPr>
          <w:t>https://www.who.int/features/qa/one-health/en/</w:t>
        </w:r>
      </w:hyperlink>
    </w:p>
  </w:footnote>
  <w:footnote w:id="6">
    <w:p w14:paraId="695917D9" w14:textId="77777777" w:rsidR="00DD4D2B" w:rsidRPr="00463997" w:rsidRDefault="00DD4D2B" w:rsidP="00E44A1E">
      <w:pPr>
        <w:pStyle w:val="Notedebasdepage"/>
        <w:rPr>
          <w:sz w:val="18"/>
          <w:szCs w:val="18"/>
          <w:lang w:val="en-US"/>
        </w:rPr>
      </w:pPr>
      <w:r w:rsidRPr="00463997">
        <w:rPr>
          <w:rStyle w:val="Appelnotedebasdep"/>
          <w:sz w:val="18"/>
          <w:szCs w:val="18"/>
        </w:rPr>
        <w:footnoteRef/>
      </w:r>
      <w:r w:rsidRPr="00463997">
        <w:rPr>
          <w:sz w:val="18"/>
          <w:szCs w:val="18"/>
        </w:rPr>
        <w:t xml:space="preserve"> </w:t>
      </w:r>
      <w:hyperlink r:id="rId3" w:history="1">
        <w:r w:rsidRPr="00463997">
          <w:rPr>
            <w:rStyle w:val="Lienhypertexte"/>
            <w:sz w:val="18"/>
            <w:szCs w:val="18"/>
          </w:rPr>
          <w:t>https://solidarites-sante.gouv.fr/prevention-en-sante/les-antibiotiques-des-medicaments-essentiels-a-preserver/des-politiques-publiques-pour-preserver-l-efficacite-des-antibiotiques/article/lutte-et-prevention-en-france</w:t>
        </w:r>
      </w:hyperlink>
    </w:p>
  </w:footnote>
  <w:footnote w:id="7">
    <w:p w14:paraId="19F4DBC4" w14:textId="228A0A14" w:rsidR="00DD4D2B" w:rsidRPr="00463997" w:rsidRDefault="00DD4D2B" w:rsidP="00E44A1E">
      <w:pPr>
        <w:pStyle w:val="Notedebasdepage"/>
        <w:rPr>
          <w:sz w:val="18"/>
          <w:szCs w:val="18"/>
          <w:lang w:val="fr-FR"/>
        </w:rPr>
      </w:pPr>
      <w:r w:rsidRPr="00463997">
        <w:rPr>
          <w:rStyle w:val="Appelnotedebasdep"/>
          <w:sz w:val="18"/>
          <w:szCs w:val="18"/>
        </w:rPr>
        <w:footnoteRef/>
      </w:r>
      <w:r w:rsidRPr="00463997">
        <w:rPr>
          <w:sz w:val="18"/>
          <w:szCs w:val="18"/>
          <w:lang w:val="fr-FR"/>
        </w:rPr>
        <w:t xml:space="preserve"> </w:t>
      </w:r>
      <w:hyperlink r:id="rId4" w:history="1">
        <w:r w:rsidRPr="00463997">
          <w:rPr>
            <w:rStyle w:val="Lienhypertexte"/>
            <w:sz w:val="18"/>
            <w:szCs w:val="18"/>
            <w:lang w:val="fr-FR"/>
          </w:rPr>
          <w:t>Article L.162-16-4 du CSS</w:t>
        </w:r>
      </w:hyperlink>
    </w:p>
  </w:footnote>
  <w:footnote w:id="8">
    <w:p w14:paraId="619FB250" w14:textId="77777777" w:rsidR="00DD4D2B" w:rsidRPr="00463997" w:rsidRDefault="00DD4D2B" w:rsidP="00E44A1E">
      <w:pPr>
        <w:pStyle w:val="Notedebasdepage"/>
        <w:rPr>
          <w:sz w:val="18"/>
          <w:szCs w:val="18"/>
          <w:lang w:val="fr-FR"/>
        </w:rPr>
      </w:pPr>
      <w:r w:rsidRPr="00463997">
        <w:rPr>
          <w:rStyle w:val="Appelnotedebasdep"/>
          <w:sz w:val="18"/>
          <w:szCs w:val="18"/>
        </w:rPr>
        <w:footnoteRef/>
      </w:r>
      <w:r w:rsidRPr="00463997">
        <w:rPr>
          <w:sz w:val="18"/>
          <w:szCs w:val="18"/>
          <w:lang w:val="fr-FR"/>
        </w:rPr>
        <w:t xml:space="preserve"> </w:t>
      </w:r>
      <w:hyperlink r:id="rId5" w:history="1">
        <w:r w:rsidRPr="00463997">
          <w:rPr>
            <w:rStyle w:val="Lienhypertexte"/>
            <w:sz w:val="18"/>
            <w:szCs w:val="18"/>
            <w:lang w:val="fr-FR"/>
          </w:rPr>
          <w:t>https://www.legifrance.gouv.fr/</w:t>
        </w:r>
      </w:hyperlink>
    </w:p>
  </w:footnote>
  <w:footnote w:id="9">
    <w:p w14:paraId="75E29D1A" w14:textId="027E8898" w:rsidR="00DD4D2B" w:rsidRPr="000B71EC" w:rsidRDefault="00DD4D2B">
      <w:pPr>
        <w:pStyle w:val="Notedebasdepage"/>
      </w:pPr>
      <w:r w:rsidRPr="00463997">
        <w:rPr>
          <w:rStyle w:val="Appelnotedebasdep"/>
          <w:sz w:val="18"/>
          <w:szCs w:val="18"/>
        </w:rPr>
        <w:footnoteRef/>
      </w:r>
      <w:r w:rsidRPr="00463997">
        <w:rPr>
          <w:sz w:val="18"/>
          <w:szCs w:val="18"/>
        </w:rPr>
        <w:t xml:space="preserve"> See the full list : </w:t>
      </w:r>
      <w:hyperlink r:id="rId6" w:history="1">
        <w:r w:rsidRPr="00463997">
          <w:rPr>
            <w:rStyle w:val="Lienhypertexte"/>
            <w:sz w:val="18"/>
            <w:szCs w:val="18"/>
          </w:rPr>
          <w:t>https://www.ameli.fr/medecin/exercice-liberal/presciption-prise-charge/situation-patient-ald-affection-longue-duree/definition-ald</w:t>
        </w:r>
      </w:hyperlink>
    </w:p>
  </w:footnote>
  <w:footnote w:id="10">
    <w:p w14:paraId="0F38FF4D" w14:textId="165B4057" w:rsidR="00DD4D2B" w:rsidRPr="00463997" w:rsidRDefault="00DD4D2B">
      <w:pPr>
        <w:pStyle w:val="Notedebasdepage"/>
        <w:rPr>
          <w:sz w:val="18"/>
          <w:szCs w:val="18"/>
        </w:rPr>
      </w:pPr>
      <w:r w:rsidRPr="00463997">
        <w:rPr>
          <w:rStyle w:val="Appelnotedebasdep"/>
          <w:sz w:val="18"/>
          <w:szCs w:val="18"/>
        </w:rPr>
        <w:footnoteRef/>
      </w:r>
      <w:r w:rsidRPr="00463997">
        <w:rPr>
          <w:sz w:val="18"/>
          <w:szCs w:val="18"/>
        </w:rPr>
        <w:t xml:space="preserve"> </w:t>
      </w:r>
      <w:hyperlink r:id="rId7" w:history="1">
        <w:r w:rsidRPr="00463997">
          <w:rPr>
            <w:rStyle w:val="Lienhypertexte"/>
            <w:sz w:val="18"/>
            <w:szCs w:val="18"/>
          </w:rPr>
          <w:t>https://www.theguardian.com/world/2019/jul/10/france-to-stop-reimbursing-patients-for-homeopathic-treatment</w:t>
        </w:r>
      </w:hyperlink>
    </w:p>
  </w:footnote>
  <w:footnote w:id="11">
    <w:p w14:paraId="47FAD6ED" w14:textId="0B23B138" w:rsidR="00DD4D2B" w:rsidRPr="00B96805" w:rsidRDefault="00DD4D2B">
      <w:pPr>
        <w:pStyle w:val="Notedebasdepage"/>
      </w:pPr>
      <w:r w:rsidRPr="00463997">
        <w:rPr>
          <w:rStyle w:val="Appelnotedebasdep"/>
          <w:sz w:val="18"/>
          <w:szCs w:val="18"/>
        </w:rPr>
        <w:footnoteRef/>
      </w:r>
      <w:r w:rsidRPr="00463997">
        <w:rPr>
          <w:sz w:val="18"/>
          <w:szCs w:val="18"/>
        </w:rPr>
        <w:t xml:space="preserve"> </w:t>
      </w:r>
      <w:hyperlink r:id="rId8" w:history="1">
        <w:r w:rsidRPr="00463997">
          <w:rPr>
            <w:rStyle w:val="Lienhypertexte"/>
            <w:sz w:val="18"/>
            <w:szCs w:val="18"/>
          </w:rPr>
          <w:t>https://www.ameli.fr/assure/droits-demarches/principes/protection-universelle-maladie</w:t>
        </w:r>
      </w:hyperlink>
    </w:p>
  </w:footnote>
  <w:footnote w:id="12">
    <w:p w14:paraId="0E94E12C" w14:textId="01690A11" w:rsidR="00DD4D2B" w:rsidRPr="00463997" w:rsidRDefault="00DD4D2B">
      <w:pPr>
        <w:pStyle w:val="Notedebasdepage"/>
        <w:rPr>
          <w:sz w:val="18"/>
          <w:szCs w:val="18"/>
        </w:rPr>
      </w:pPr>
      <w:r w:rsidRPr="00463997">
        <w:rPr>
          <w:rStyle w:val="Appelnotedebasdep"/>
          <w:sz w:val="18"/>
          <w:szCs w:val="18"/>
        </w:rPr>
        <w:footnoteRef/>
      </w:r>
      <w:r w:rsidRPr="00463997">
        <w:rPr>
          <w:sz w:val="18"/>
          <w:szCs w:val="18"/>
        </w:rPr>
        <w:t xml:space="preserve"> </w:t>
      </w:r>
      <w:hyperlink r:id="rId9" w:history="1">
        <w:r w:rsidRPr="00463997">
          <w:rPr>
            <w:rStyle w:val="Lienhypertexte"/>
            <w:sz w:val="18"/>
            <w:szCs w:val="18"/>
          </w:rPr>
          <w:t>https://www.banquedesterritoires.fr/sante-au-travail-des-agents-un-plan-national-pour-repondre-lurgence</w:t>
        </w:r>
      </w:hyperlink>
    </w:p>
  </w:footnote>
  <w:footnote w:id="13">
    <w:p w14:paraId="0A49E5D8" w14:textId="457A8017" w:rsidR="00DD4D2B" w:rsidRPr="0015675E" w:rsidRDefault="00DD4D2B">
      <w:pPr>
        <w:pStyle w:val="Notedebasdepage"/>
        <w:rPr>
          <w:sz w:val="18"/>
          <w:szCs w:val="18"/>
        </w:rPr>
      </w:pPr>
      <w:r w:rsidRPr="00463997">
        <w:rPr>
          <w:rStyle w:val="Appelnotedebasdep"/>
          <w:sz w:val="18"/>
          <w:szCs w:val="18"/>
        </w:rPr>
        <w:footnoteRef/>
      </w:r>
      <w:r w:rsidRPr="0015675E">
        <w:rPr>
          <w:sz w:val="18"/>
          <w:szCs w:val="18"/>
        </w:rPr>
        <w:t xml:space="preserve"> </w:t>
      </w:r>
      <w:hyperlink r:id="rId10" w:history="1">
        <w:r w:rsidRPr="0015675E">
          <w:rPr>
            <w:rStyle w:val="Lienhypertexte"/>
            <w:sz w:val="18"/>
            <w:szCs w:val="18"/>
          </w:rPr>
          <w:t>https://www.theguardian.com/world/2019/dec/16/600-french-doctors-threaten-to-quit-health-funding-row</w:t>
        </w:r>
      </w:hyperlink>
    </w:p>
  </w:footnote>
  <w:footnote w:id="14">
    <w:p w14:paraId="07B82729" w14:textId="045E779D" w:rsidR="00DD4D2B" w:rsidRPr="0015675E" w:rsidRDefault="00DD4D2B">
      <w:pPr>
        <w:pStyle w:val="Notedebasdepage"/>
        <w:rPr>
          <w:sz w:val="18"/>
          <w:szCs w:val="18"/>
        </w:rPr>
      </w:pPr>
      <w:r w:rsidRPr="00463997">
        <w:rPr>
          <w:rStyle w:val="Appelnotedebasdep"/>
          <w:sz w:val="18"/>
          <w:szCs w:val="18"/>
        </w:rPr>
        <w:footnoteRef/>
      </w:r>
      <w:r w:rsidRPr="0015675E">
        <w:rPr>
          <w:sz w:val="18"/>
          <w:szCs w:val="18"/>
        </w:rPr>
        <w:t xml:space="preserve"> </w:t>
      </w:r>
      <w:hyperlink r:id="rId11" w:history="1">
        <w:r w:rsidRPr="0015675E">
          <w:rPr>
            <w:rStyle w:val="Lienhypertexte"/>
            <w:sz w:val="18"/>
            <w:szCs w:val="18"/>
          </w:rPr>
          <w:t>https://www.gouvernement.fr/sites/default/files/contenu/piece-jointe/2019/11/investir_pour_lhopital_dossier_de_presse.pdf</w:t>
        </w:r>
      </w:hyperlink>
    </w:p>
  </w:footnote>
  <w:footnote w:id="15">
    <w:p w14:paraId="54ECC453" w14:textId="072EB3CD" w:rsidR="00DD4D2B" w:rsidRPr="0015675E" w:rsidRDefault="00DD4D2B">
      <w:pPr>
        <w:pStyle w:val="Notedebasdepage"/>
      </w:pPr>
      <w:r w:rsidRPr="00463997">
        <w:rPr>
          <w:rStyle w:val="Appelnotedebasdep"/>
          <w:sz w:val="18"/>
          <w:szCs w:val="18"/>
        </w:rPr>
        <w:footnoteRef/>
      </w:r>
      <w:r w:rsidRPr="0015675E">
        <w:rPr>
          <w:sz w:val="18"/>
          <w:szCs w:val="18"/>
        </w:rPr>
        <w:t xml:space="preserve"> </w:t>
      </w:r>
      <w:hyperlink r:id="rId12" w:history="1">
        <w:r w:rsidRPr="0015675E">
          <w:rPr>
            <w:rStyle w:val="Lienhypertexte"/>
            <w:sz w:val="18"/>
            <w:szCs w:val="18"/>
          </w:rPr>
          <w:t>https://www.ameli.fr/fileadmin/user_upload/documents/Rapport_Charges_et_produits_pour_2020.pdf</w:t>
        </w:r>
      </w:hyperlink>
      <w:r w:rsidRPr="0015675E">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62237"/>
    <w:multiLevelType w:val="hybridMultilevel"/>
    <w:tmpl w:val="9CC80AE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785381"/>
    <w:multiLevelType w:val="multilevel"/>
    <w:tmpl w:val="1BC8430A"/>
    <w:lvl w:ilvl="0">
      <w:start w:val="1"/>
      <w:numFmt w:val="decimal"/>
      <w:lvlText w:val="%1."/>
      <w:lvlJc w:val="left"/>
      <w:pPr>
        <w:ind w:left="360" w:hanging="360"/>
      </w:pPr>
    </w:lvl>
    <w:lvl w:ilvl="1">
      <w:start w:val="3"/>
      <w:numFmt w:val="lowerLetter"/>
      <w:lvlText w:val="%2."/>
      <w:lvlJc w:val="left"/>
      <w:pPr>
        <w:ind w:left="1080" w:hanging="360"/>
      </w:pPr>
      <w:rPr>
        <w:rFonts w:hint="default"/>
        <w:sz w:val="20"/>
      </w:rPr>
    </w:lvl>
    <w:lvl w:ilvl="2">
      <w:start w:val="1"/>
      <w:numFmt w:val="bullet"/>
      <w:lvlText w:val="-"/>
      <w:lvlJc w:val="left"/>
      <w:pPr>
        <w:ind w:left="1980" w:hanging="360"/>
      </w:pPr>
      <w:rPr>
        <w:rFonts w:ascii="Cutive" w:eastAsia="Cutive" w:hAnsi="Cutive" w:cs="Cutive"/>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50B7F50"/>
    <w:multiLevelType w:val="hybridMultilevel"/>
    <w:tmpl w:val="87E4A68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19767321"/>
    <w:multiLevelType w:val="hybridMultilevel"/>
    <w:tmpl w:val="3578C99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3A4333"/>
    <w:multiLevelType w:val="hybridMultilevel"/>
    <w:tmpl w:val="51A47164"/>
    <w:lvl w:ilvl="0" w:tplc="747C31DC">
      <w:start w:val="3"/>
      <w:numFmt w:val="bullet"/>
      <w:lvlText w:val=""/>
      <w:lvlJc w:val="left"/>
      <w:pPr>
        <w:ind w:left="1080" w:hanging="72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F5F45EE"/>
    <w:multiLevelType w:val="hybridMultilevel"/>
    <w:tmpl w:val="61CA0B0C"/>
    <w:lvl w:ilvl="0" w:tplc="365A7648">
      <w:start w:val="1"/>
      <w:numFmt w:val="upperRoman"/>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C9B66CF"/>
    <w:multiLevelType w:val="hybridMultilevel"/>
    <w:tmpl w:val="306E59CA"/>
    <w:lvl w:ilvl="0" w:tplc="2AFEACC2">
      <w:start w:val="4"/>
      <w:numFmt w:val="bullet"/>
      <w:lvlText w:val="-"/>
      <w:lvlJc w:val="left"/>
      <w:pPr>
        <w:ind w:left="420" w:hanging="360"/>
      </w:pPr>
      <w:rPr>
        <w:rFonts w:ascii="Times New Roman" w:eastAsiaTheme="minorHAnsi" w:hAnsi="Times New Roman" w:cs="Times New Roman"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7" w15:restartNumberingAfterBreak="0">
    <w:nsid w:val="336A26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D291B28"/>
    <w:multiLevelType w:val="hybridMultilevel"/>
    <w:tmpl w:val="87E4A68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 w15:restartNumberingAfterBreak="0">
    <w:nsid w:val="3D6477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4AC1D65"/>
    <w:multiLevelType w:val="hybridMultilevel"/>
    <w:tmpl w:val="B2A8705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7A463E"/>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A309E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BA8410C"/>
    <w:multiLevelType w:val="hybridMultilevel"/>
    <w:tmpl w:val="4420F3AE"/>
    <w:lvl w:ilvl="0" w:tplc="A7DAFBDA">
      <w:start w:val="1"/>
      <w:numFmt w:val="non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3"/>
  </w:num>
  <w:num w:numId="3">
    <w:abstractNumId w:val="12"/>
  </w:num>
  <w:num w:numId="4">
    <w:abstractNumId w:val="8"/>
  </w:num>
  <w:num w:numId="5">
    <w:abstractNumId w:val="2"/>
  </w:num>
  <w:num w:numId="6">
    <w:abstractNumId w:val="9"/>
  </w:num>
  <w:num w:numId="7">
    <w:abstractNumId w:val="7"/>
  </w:num>
  <w:num w:numId="8">
    <w:abstractNumId w:val="11"/>
  </w:num>
  <w:num w:numId="9">
    <w:abstractNumId w:val="10"/>
  </w:num>
  <w:num w:numId="10">
    <w:abstractNumId w:val="5"/>
  </w:num>
  <w:num w:numId="11">
    <w:abstractNumId w:val="3"/>
  </w:num>
  <w:num w:numId="12">
    <w:abstractNumId w:val="0"/>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4F7"/>
    <w:rsid w:val="00027E96"/>
    <w:rsid w:val="00031ACA"/>
    <w:rsid w:val="0004101E"/>
    <w:rsid w:val="00050270"/>
    <w:rsid w:val="00056144"/>
    <w:rsid w:val="00062BD6"/>
    <w:rsid w:val="00086837"/>
    <w:rsid w:val="0009600F"/>
    <w:rsid w:val="000A79A4"/>
    <w:rsid w:val="000B48EA"/>
    <w:rsid w:val="000B510C"/>
    <w:rsid w:val="000B71EC"/>
    <w:rsid w:val="000C010A"/>
    <w:rsid w:val="000C077C"/>
    <w:rsid w:val="000C344A"/>
    <w:rsid w:val="000C42CF"/>
    <w:rsid w:val="000C59B3"/>
    <w:rsid w:val="000D1EEA"/>
    <w:rsid w:val="000E3F7B"/>
    <w:rsid w:val="000E693B"/>
    <w:rsid w:val="000F2BA6"/>
    <w:rsid w:val="000F44F9"/>
    <w:rsid w:val="000F6C84"/>
    <w:rsid w:val="000F77BC"/>
    <w:rsid w:val="00116799"/>
    <w:rsid w:val="00121664"/>
    <w:rsid w:val="00124C14"/>
    <w:rsid w:val="00124D7B"/>
    <w:rsid w:val="001429D4"/>
    <w:rsid w:val="0014739F"/>
    <w:rsid w:val="0015027D"/>
    <w:rsid w:val="00151635"/>
    <w:rsid w:val="0015675E"/>
    <w:rsid w:val="001579D3"/>
    <w:rsid w:val="0016362A"/>
    <w:rsid w:val="00164023"/>
    <w:rsid w:val="00165086"/>
    <w:rsid w:val="001661D4"/>
    <w:rsid w:val="0017383E"/>
    <w:rsid w:val="001763AE"/>
    <w:rsid w:val="0018414A"/>
    <w:rsid w:val="001846B9"/>
    <w:rsid w:val="001854C9"/>
    <w:rsid w:val="001A1CA4"/>
    <w:rsid w:val="001A31CF"/>
    <w:rsid w:val="001A3E00"/>
    <w:rsid w:val="001A72A0"/>
    <w:rsid w:val="001B2009"/>
    <w:rsid w:val="001B3231"/>
    <w:rsid w:val="001B4A16"/>
    <w:rsid w:val="001C4260"/>
    <w:rsid w:val="001C76DE"/>
    <w:rsid w:val="001D5663"/>
    <w:rsid w:val="001F58B3"/>
    <w:rsid w:val="00201BE5"/>
    <w:rsid w:val="002056F5"/>
    <w:rsid w:val="00212CC8"/>
    <w:rsid w:val="00213796"/>
    <w:rsid w:val="002238F7"/>
    <w:rsid w:val="002270C1"/>
    <w:rsid w:val="00240FF9"/>
    <w:rsid w:val="00251D07"/>
    <w:rsid w:val="00255367"/>
    <w:rsid w:val="00263064"/>
    <w:rsid w:val="00270E30"/>
    <w:rsid w:val="00271476"/>
    <w:rsid w:val="00275F0D"/>
    <w:rsid w:val="00277BCE"/>
    <w:rsid w:val="00296C1B"/>
    <w:rsid w:val="002A23B4"/>
    <w:rsid w:val="002B62B2"/>
    <w:rsid w:val="002B68CF"/>
    <w:rsid w:val="002C17F8"/>
    <w:rsid w:val="002C2DE2"/>
    <w:rsid w:val="002E46A3"/>
    <w:rsid w:val="002E7273"/>
    <w:rsid w:val="002E72D3"/>
    <w:rsid w:val="002F2E35"/>
    <w:rsid w:val="002F6F6F"/>
    <w:rsid w:val="003167D4"/>
    <w:rsid w:val="00322825"/>
    <w:rsid w:val="00331848"/>
    <w:rsid w:val="0034267C"/>
    <w:rsid w:val="00345D2B"/>
    <w:rsid w:val="003460CD"/>
    <w:rsid w:val="00353972"/>
    <w:rsid w:val="00360CD6"/>
    <w:rsid w:val="00361871"/>
    <w:rsid w:val="00365DB9"/>
    <w:rsid w:val="00376FB3"/>
    <w:rsid w:val="0038013D"/>
    <w:rsid w:val="00382383"/>
    <w:rsid w:val="003835E0"/>
    <w:rsid w:val="00386BAF"/>
    <w:rsid w:val="00394717"/>
    <w:rsid w:val="00395EC5"/>
    <w:rsid w:val="00396BAB"/>
    <w:rsid w:val="00397C95"/>
    <w:rsid w:val="003B3999"/>
    <w:rsid w:val="003E4BC0"/>
    <w:rsid w:val="003F484F"/>
    <w:rsid w:val="003F5AA4"/>
    <w:rsid w:val="003F70A1"/>
    <w:rsid w:val="00400B4A"/>
    <w:rsid w:val="00413CD9"/>
    <w:rsid w:val="004307DF"/>
    <w:rsid w:val="00442DC3"/>
    <w:rsid w:val="00447563"/>
    <w:rsid w:val="004506AF"/>
    <w:rsid w:val="004534B3"/>
    <w:rsid w:val="00463997"/>
    <w:rsid w:val="00464286"/>
    <w:rsid w:val="00472304"/>
    <w:rsid w:val="0048788A"/>
    <w:rsid w:val="00487CC6"/>
    <w:rsid w:val="004943F2"/>
    <w:rsid w:val="00497119"/>
    <w:rsid w:val="004A2A68"/>
    <w:rsid w:val="004A5E79"/>
    <w:rsid w:val="004B1877"/>
    <w:rsid w:val="004B32B0"/>
    <w:rsid w:val="004D51C2"/>
    <w:rsid w:val="004E0BD3"/>
    <w:rsid w:val="004E11B0"/>
    <w:rsid w:val="004F14F7"/>
    <w:rsid w:val="004F1D59"/>
    <w:rsid w:val="004F304D"/>
    <w:rsid w:val="004F58E3"/>
    <w:rsid w:val="00505945"/>
    <w:rsid w:val="00512EE2"/>
    <w:rsid w:val="0052164A"/>
    <w:rsid w:val="00521C82"/>
    <w:rsid w:val="00522015"/>
    <w:rsid w:val="0052335D"/>
    <w:rsid w:val="00524794"/>
    <w:rsid w:val="00531DD8"/>
    <w:rsid w:val="00535238"/>
    <w:rsid w:val="0057431B"/>
    <w:rsid w:val="0057451A"/>
    <w:rsid w:val="00577E57"/>
    <w:rsid w:val="00581DB2"/>
    <w:rsid w:val="005862EE"/>
    <w:rsid w:val="00590474"/>
    <w:rsid w:val="005A3E0D"/>
    <w:rsid w:val="005B6289"/>
    <w:rsid w:val="005B7DFC"/>
    <w:rsid w:val="005C2C63"/>
    <w:rsid w:val="005C6375"/>
    <w:rsid w:val="005D4892"/>
    <w:rsid w:val="005D4FDD"/>
    <w:rsid w:val="005F540B"/>
    <w:rsid w:val="0060000C"/>
    <w:rsid w:val="0060047A"/>
    <w:rsid w:val="00611340"/>
    <w:rsid w:val="006143E9"/>
    <w:rsid w:val="00615EEC"/>
    <w:rsid w:val="00616893"/>
    <w:rsid w:val="00621913"/>
    <w:rsid w:val="0062301E"/>
    <w:rsid w:val="00627A41"/>
    <w:rsid w:val="00631603"/>
    <w:rsid w:val="006368F6"/>
    <w:rsid w:val="00642005"/>
    <w:rsid w:val="00646C0D"/>
    <w:rsid w:val="0066080F"/>
    <w:rsid w:val="00676F3D"/>
    <w:rsid w:val="00683934"/>
    <w:rsid w:val="0068470B"/>
    <w:rsid w:val="006A2DA7"/>
    <w:rsid w:val="006A2E56"/>
    <w:rsid w:val="006B1A56"/>
    <w:rsid w:val="006B2B6F"/>
    <w:rsid w:val="006D5796"/>
    <w:rsid w:val="006D78CF"/>
    <w:rsid w:val="006E3C74"/>
    <w:rsid w:val="006E67AD"/>
    <w:rsid w:val="006F34C6"/>
    <w:rsid w:val="007104E6"/>
    <w:rsid w:val="00712B4E"/>
    <w:rsid w:val="0072065B"/>
    <w:rsid w:val="00721B48"/>
    <w:rsid w:val="00735192"/>
    <w:rsid w:val="00735486"/>
    <w:rsid w:val="00744F08"/>
    <w:rsid w:val="00744FA9"/>
    <w:rsid w:val="00750068"/>
    <w:rsid w:val="00761206"/>
    <w:rsid w:val="00763119"/>
    <w:rsid w:val="007659E0"/>
    <w:rsid w:val="0077033A"/>
    <w:rsid w:val="007715FE"/>
    <w:rsid w:val="007725B2"/>
    <w:rsid w:val="0077275B"/>
    <w:rsid w:val="007734EF"/>
    <w:rsid w:val="00776952"/>
    <w:rsid w:val="007A2C8D"/>
    <w:rsid w:val="007A5BE7"/>
    <w:rsid w:val="007B0D2C"/>
    <w:rsid w:val="007C3DE3"/>
    <w:rsid w:val="007C497D"/>
    <w:rsid w:val="007D616B"/>
    <w:rsid w:val="007D6A7E"/>
    <w:rsid w:val="007F07B5"/>
    <w:rsid w:val="007F0C97"/>
    <w:rsid w:val="007F7834"/>
    <w:rsid w:val="00800285"/>
    <w:rsid w:val="008067BA"/>
    <w:rsid w:val="00810E59"/>
    <w:rsid w:val="008226D2"/>
    <w:rsid w:val="008238FB"/>
    <w:rsid w:val="00831255"/>
    <w:rsid w:val="00835026"/>
    <w:rsid w:val="00836A62"/>
    <w:rsid w:val="00837BE7"/>
    <w:rsid w:val="0084231E"/>
    <w:rsid w:val="00855ECF"/>
    <w:rsid w:val="008561C7"/>
    <w:rsid w:val="00857D59"/>
    <w:rsid w:val="008605CC"/>
    <w:rsid w:val="008720E5"/>
    <w:rsid w:val="008801C9"/>
    <w:rsid w:val="00886C65"/>
    <w:rsid w:val="008913EF"/>
    <w:rsid w:val="008A3E4B"/>
    <w:rsid w:val="008A4B5E"/>
    <w:rsid w:val="008B3C31"/>
    <w:rsid w:val="008B3CCF"/>
    <w:rsid w:val="008B4BF9"/>
    <w:rsid w:val="008E7918"/>
    <w:rsid w:val="00916A37"/>
    <w:rsid w:val="00916CCA"/>
    <w:rsid w:val="00955309"/>
    <w:rsid w:val="00961232"/>
    <w:rsid w:val="009638AB"/>
    <w:rsid w:val="009709EE"/>
    <w:rsid w:val="00973656"/>
    <w:rsid w:val="009829A1"/>
    <w:rsid w:val="00994D20"/>
    <w:rsid w:val="009A077C"/>
    <w:rsid w:val="009A732E"/>
    <w:rsid w:val="009A76EC"/>
    <w:rsid w:val="009B240B"/>
    <w:rsid w:val="009B7F83"/>
    <w:rsid w:val="009D35DF"/>
    <w:rsid w:val="009E2751"/>
    <w:rsid w:val="009F1FC5"/>
    <w:rsid w:val="00A01EAF"/>
    <w:rsid w:val="00A025F9"/>
    <w:rsid w:val="00A15839"/>
    <w:rsid w:val="00A16F6C"/>
    <w:rsid w:val="00A268D9"/>
    <w:rsid w:val="00A30D89"/>
    <w:rsid w:val="00A31919"/>
    <w:rsid w:val="00A32933"/>
    <w:rsid w:val="00A378C2"/>
    <w:rsid w:val="00A41E8E"/>
    <w:rsid w:val="00A41EA8"/>
    <w:rsid w:val="00A466B4"/>
    <w:rsid w:val="00A63572"/>
    <w:rsid w:val="00A73733"/>
    <w:rsid w:val="00A745AE"/>
    <w:rsid w:val="00A74E7F"/>
    <w:rsid w:val="00A816B7"/>
    <w:rsid w:val="00A90E6B"/>
    <w:rsid w:val="00A95532"/>
    <w:rsid w:val="00AA323A"/>
    <w:rsid w:val="00AA5A08"/>
    <w:rsid w:val="00AB03DC"/>
    <w:rsid w:val="00AE1C0F"/>
    <w:rsid w:val="00B10297"/>
    <w:rsid w:val="00B11DF2"/>
    <w:rsid w:val="00B3060B"/>
    <w:rsid w:val="00B407C4"/>
    <w:rsid w:val="00B43518"/>
    <w:rsid w:val="00B449BE"/>
    <w:rsid w:val="00B53C4C"/>
    <w:rsid w:val="00B70FA5"/>
    <w:rsid w:val="00B72784"/>
    <w:rsid w:val="00B82867"/>
    <w:rsid w:val="00B96805"/>
    <w:rsid w:val="00B9730E"/>
    <w:rsid w:val="00BA2A3F"/>
    <w:rsid w:val="00BA7BE3"/>
    <w:rsid w:val="00BB5A91"/>
    <w:rsid w:val="00BC314A"/>
    <w:rsid w:val="00BC4F83"/>
    <w:rsid w:val="00BD2546"/>
    <w:rsid w:val="00BD26A6"/>
    <w:rsid w:val="00BD791E"/>
    <w:rsid w:val="00BE2D8D"/>
    <w:rsid w:val="00BE48D0"/>
    <w:rsid w:val="00BE589A"/>
    <w:rsid w:val="00BF1042"/>
    <w:rsid w:val="00BF4CF8"/>
    <w:rsid w:val="00BF4D58"/>
    <w:rsid w:val="00C03369"/>
    <w:rsid w:val="00C05CE8"/>
    <w:rsid w:val="00C216F4"/>
    <w:rsid w:val="00C2524F"/>
    <w:rsid w:val="00C31A90"/>
    <w:rsid w:val="00C326E6"/>
    <w:rsid w:val="00C36168"/>
    <w:rsid w:val="00C40168"/>
    <w:rsid w:val="00C422C5"/>
    <w:rsid w:val="00C442B1"/>
    <w:rsid w:val="00C4528E"/>
    <w:rsid w:val="00C623A0"/>
    <w:rsid w:val="00C64305"/>
    <w:rsid w:val="00C74689"/>
    <w:rsid w:val="00C756C9"/>
    <w:rsid w:val="00C75726"/>
    <w:rsid w:val="00C81FAC"/>
    <w:rsid w:val="00CC192F"/>
    <w:rsid w:val="00CD07C0"/>
    <w:rsid w:val="00CD0D21"/>
    <w:rsid w:val="00CD5F32"/>
    <w:rsid w:val="00CF0ADE"/>
    <w:rsid w:val="00CF149D"/>
    <w:rsid w:val="00CF38D4"/>
    <w:rsid w:val="00CF4DC0"/>
    <w:rsid w:val="00CF5565"/>
    <w:rsid w:val="00D11E2F"/>
    <w:rsid w:val="00D14DCC"/>
    <w:rsid w:val="00D22EE1"/>
    <w:rsid w:val="00D31048"/>
    <w:rsid w:val="00D351D3"/>
    <w:rsid w:val="00D42E31"/>
    <w:rsid w:val="00D4505C"/>
    <w:rsid w:val="00D47344"/>
    <w:rsid w:val="00D527CF"/>
    <w:rsid w:val="00D62F02"/>
    <w:rsid w:val="00D663D1"/>
    <w:rsid w:val="00D71877"/>
    <w:rsid w:val="00D72021"/>
    <w:rsid w:val="00D724E8"/>
    <w:rsid w:val="00D7451F"/>
    <w:rsid w:val="00D84FF0"/>
    <w:rsid w:val="00DA1D3E"/>
    <w:rsid w:val="00DA6BEC"/>
    <w:rsid w:val="00DB70FE"/>
    <w:rsid w:val="00DD385E"/>
    <w:rsid w:val="00DD3941"/>
    <w:rsid w:val="00DD3FBA"/>
    <w:rsid w:val="00DD4267"/>
    <w:rsid w:val="00DD4D2B"/>
    <w:rsid w:val="00DD5039"/>
    <w:rsid w:val="00DD5938"/>
    <w:rsid w:val="00DE04EF"/>
    <w:rsid w:val="00DE56E6"/>
    <w:rsid w:val="00E03CA6"/>
    <w:rsid w:val="00E22037"/>
    <w:rsid w:val="00E221F8"/>
    <w:rsid w:val="00E22A2D"/>
    <w:rsid w:val="00E230B9"/>
    <w:rsid w:val="00E24E16"/>
    <w:rsid w:val="00E369A7"/>
    <w:rsid w:val="00E4448D"/>
    <w:rsid w:val="00E44A1E"/>
    <w:rsid w:val="00E45416"/>
    <w:rsid w:val="00E45B40"/>
    <w:rsid w:val="00E52781"/>
    <w:rsid w:val="00E5332B"/>
    <w:rsid w:val="00E60A2F"/>
    <w:rsid w:val="00E747AA"/>
    <w:rsid w:val="00E75E73"/>
    <w:rsid w:val="00E925EC"/>
    <w:rsid w:val="00E92CE4"/>
    <w:rsid w:val="00EA4A4F"/>
    <w:rsid w:val="00EA72BE"/>
    <w:rsid w:val="00EB1CC9"/>
    <w:rsid w:val="00EC2EF2"/>
    <w:rsid w:val="00ED4F89"/>
    <w:rsid w:val="00EF3D05"/>
    <w:rsid w:val="00EF5877"/>
    <w:rsid w:val="00EF6C83"/>
    <w:rsid w:val="00F00D0B"/>
    <w:rsid w:val="00F063C6"/>
    <w:rsid w:val="00F26109"/>
    <w:rsid w:val="00F2632C"/>
    <w:rsid w:val="00F358F4"/>
    <w:rsid w:val="00F40D8D"/>
    <w:rsid w:val="00F419A6"/>
    <w:rsid w:val="00F423DB"/>
    <w:rsid w:val="00F502E3"/>
    <w:rsid w:val="00F5223A"/>
    <w:rsid w:val="00F527DD"/>
    <w:rsid w:val="00F54BE2"/>
    <w:rsid w:val="00F5760C"/>
    <w:rsid w:val="00F71AF4"/>
    <w:rsid w:val="00F73BC8"/>
    <w:rsid w:val="00F75574"/>
    <w:rsid w:val="00F77AC6"/>
    <w:rsid w:val="00F9134F"/>
    <w:rsid w:val="00F94306"/>
    <w:rsid w:val="00F9686F"/>
    <w:rsid w:val="00F970E6"/>
    <w:rsid w:val="00FA602B"/>
    <w:rsid w:val="00FB7003"/>
    <w:rsid w:val="00FC1650"/>
    <w:rsid w:val="00FD4AC2"/>
    <w:rsid w:val="00FE13F5"/>
    <w:rsid w:val="00FF757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82BE76"/>
  <w14:defaultImageDpi w14:val="300"/>
  <w15:docId w15:val="{9CC64BAB-43F7-4E36-A177-159FBE571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HAnsi"/>
    </w:rPr>
  </w:style>
  <w:style w:type="paragraph" w:styleId="Titre1">
    <w:name w:val="heading 1"/>
    <w:basedOn w:val="Normal"/>
    <w:next w:val="Normal"/>
    <w:link w:val="Titre1Car"/>
    <w:uiPriority w:val="9"/>
    <w:qFormat/>
    <w:rsid w:val="005745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57451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57451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393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83934"/>
    <w:rPr>
      <w:rFonts w:ascii="Lucida Grande" w:eastAsiaTheme="minorHAnsi" w:hAnsi="Lucida Grande" w:cs="Lucida Grande"/>
      <w:sz w:val="18"/>
      <w:szCs w:val="18"/>
    </w:rPr>
  </w:style>
  <w:style w:type="character" w:styleId="Marquedecommentaire">
    <w:name w:val="annotation reference"/>
    <w:basedOn w:val="Policepardfaut"/>
    <w:uiPriority w:val="99"/>
    <w:semiHidden/>
    <w:unhideWhenUsed/>
    <w:rsid w:val="00447563"/>
    <w:rPr>
      <w:sz w:val="18"/>
      <w:szCs w:val="18"/>
    </w:rPr>
  </w:style>
  <w:style w:type="paragraph" w:styleId="Commentaire">
    <w:name w:val="annotation text"/>
    <w:basedOn w:val="Normal"/>
    <w:link w:val="CommentaireCar"/>
    <w:uiPriority w:val="99"/>
    <w:semiHidden/>
    <w:unhideWhenUsed/>
    <w:rsid w:val="00447563"/>
    <w:rPr>
      <w:sz w:val="24"/>
      <w:szCs w:val="24"/>
    </w:rPr>
  </w:style>
  <w:style w:type="character" w:customStyle="1" w:styleId="CommentaireCar">
    <w:name w:val="Commentaire Car"/>
    <w:basedOn w:val="Policepardfaut"/>
    <w:link w:val="Commentaire"/>
    <w:uiPriority w:val="99"/>
    <w:semiHidden/>
    <w:rsid w:val="00447563"/>
    <w:rPr>
      <w:rFonts w:eastAsiaTheme="minorHAnsi"/>
      <w:sz w:val="24"/>
      <w:szCs w:val="24"/>
    </w:rPr>
  </w:style>
  <w:style w:type="paragraph" w:styleId="Objetducommentaire">
    <w:name w:val="annotation subject"/>
    <w:basedOn w:val="Commentaire"/>
    <w:next w:val="Commentaire"/>
    <w:link w:val="ObjetducommentaireCar"/>
    <w:uiPriority w:val="99"/>
    <w:semiHidden/>
    <w:unhideWhenUsed/>
    <w:rsid w:val="00447563"/>
    <w:rPr>
      <w:b/>
      <w:bCs/>
      <w:sz w:val="20"/>
      <w:szCs w:val="20"/>
    </w:rPr>
  </w:style>
  <w:style w:type="character" w:customStyle="1" w:styleId="ObjetducommentaireCar">
    <w:name w:val="Objet du commentaire Car"/>
    <w:basedOn w:val="CommentaireCar"/>
    <w:link w:val="Objetducommentaire"/>
    <w:uiPriority w:val="99"/>
    <w:semiHidden/>
    <w:rsid w:val="00447563"/>
    <w:rPr>
      <w:rFonts w:eastAsiaTheme="minorHAnsi"/>
      <w:b/>
      <w:bCs/>
      <w:sz w:val="20"/>
      <w:szCs w:val="20"/>
    </w:rPr>
  </w:style>
  <w:style w:type="paragraph" w:styleId="Paragraphedeliste">
    <w:name w:val="List Paragraph"/>
    <w:basedOn w:val="Normal"/>
    <w:uiPriority w:val="34"/>
    <w:qFormat/>
    <w:rsid w:val="007F7834"/>
    <w:pPr>
      <w:ind w:left="720"/>
      <w:contextualSpacing/>
    </w:pPr>
  </w:style>
  <w:style w:type="paragraph" w:styleId="Notedebasdepage">
    <w:name w:val="footnote text"/>
    <w:basedOn w:val="Normal"/>
    <w:link w:val="NotedebasdepageCar"/>
    <w:uiPriority w:val="99"/>
    <w:unhideWhenUsed/>
    <w:rsid w:val="00FE13F5"/>
    <w:rPr>
      <w:sz w:val="24"/>
      <w:szCs w:val="24"/>
    </w:rPr>
  </w:style>
  <w:style w:type="character" w:customStyle="1" w:styleId="NotedebasdepageCar">
    <w:name w:val="Note de bas de page Car"/>
    <w:basedOn w:val="Policepardfaut"/>
    <w:link w:val="Notedebasdepage"/>
    <w:uiPriority w:val="99"/>
    <w:rsid w:val="00FE13F5"/>
    <w:rPr>
      <w:rFonts w:eastAsiaTheme="minorHAnsi"/>
      <w:sz w:val="24"/>
      <w:szCs w:val="24"/>
    </w:rPr>
  </w:style>
  <w:style w:type="character" w:styleId="Appelnotedebasdep">
    <w:name w:val="footnote reference"/>
    <w:basedOn w:val="Policepardfaut"/>
    <w:uiPriority w:val="99"/>
    <w:unhideWhenUsed/>
    <w:rsid w:val="00FE13F5"/>
    <w:rPr>
      <w:vertAlign w:val="superscript"/>
    </w:rPr>
  </w:style>
  <w:style w:type="character" w:styleId="Lienhypertexte">
    <w:name w:val="Hyperlink"/>
    <w:basedOn w:val="Policepardfaut"/>
    <w:uiPriority w:val="99"/>
    <w:unhideWhenUsed/>
    <w:rsid w:val="00FE13F5"/>
    <w:rPr>
      <w:color w:val="0000FF" w:themeColor="hyperlink"/>
      <w:u w:val="single"/>
    </w:rPr>
  </w:style>
  <w:style w:type="paragraph" w:styleId="Pieddepage">
    <w:name w:val="footer"/>
    <w:basedOn w:val="Normal"/>
    <w:link w:val="PieddepageCar"/>
    <w:uiPriority w:val="99"/>
    <w:unhideWhenUsed/>
    <w:rsid w:val="008561C7"/>
    <w:pPr>
      <w:tabs>
        <w:tab w:val="center" w:pos="4320"/>
        <w:tab w:val="right" w:pos="8640"/>
      </w:tabs>
    </w:pPr>
  </w:style>
  <w:style w:type="character" w:customStyle="1" w:styleId="PieddepageCar">
    <w:name w:val="Pied de page Car"/>
    <w:basedOn w:val="Policepardfaut"/>
    <w:link w:val="Pieddepage"/>
    <w:uiPriority w:val="99"/>
    <w:rsid w:val="008561C7"/>
    <w:rPr>
      <w:rFonts w:eastAsiaTheme="minorHAnsi"/>
    </w:rPr>
  </w:style>
  <w:style w:type="character" w:styleId="Numrodepage">
    <w:name w:val="page number"/>
    <w:basedOn w:val="Policepardfaut"/>
    <w:uiPriority w:val="99"/>
    <w:semiHidden/>
    <w:unhideWhenUsed/>
    <w:rsid w:val="008561C7"/>
  </w:style>
  <w:style w:type="paragraph" w:styleId="Rvision">
    <w:name w:val="Revision"/>
    <w:hidden/>
    <w:uiPriority w:val="99"/>
    <w:semiHidden/>
    <w:rsid w:val="004F304D"/>
    <w:rPr>
      <w:rFonts w:eastAsiaTheme="minorHAnsi"/>
    </w:rPr>
  </w:style>
  <w:style w:type="paragraph" w:styleId="NormalWeb">
    <w:name w:val="Normal (Web)"/>
    <w:basedOn w:val="Normal"/>
    <w:uiPriority w:val="99"/>
    <w:semiHidden/>
    <w:unhideWhenUsed/>
    <w:rsid w:val="00961232"/>
    <w:pPr>
      <w:spacing w:before="100" w:beforeAutospacing="1" w:after="100" w:afterAutospacing="1"/>
    </w:pPr>
    <w:rPr>
      <w:rFonts w:eastAsia="Times New Roman"/>
      <w:sz w:val="24"/>
      <w:szCs w:val="24"/>
      <w:lang w:val="fr-FR" w:eastAsia="fr-FR"/>
    </w:rPr>
  </w:style>
  <w:style w:type="paragraph" w:customStyle="1" w:styleId="texteretrait">
    <w:name w:val="texteretrait"/>
    <w:basedOn w:val="Normal"/>
    <w:rsid w:val="00961232"/>
    <w:pPr>
      <w:spacing w:after="75"/>
      <w:ind w:left="1350"/>
    </w:pPr>
    <w:rPr>
      <w:rFonts w:eastAsia="Times New Roman"/>
      <w:sz w:val="18"/>
      <w:szCs w:val="18"/>
      <w:lang w:val="fr-FR" w:eastAsia="fr-FR"/>
    </w:rPr>
  </w:style>
  <w:style w:type="character" w:styleId="Lienhypertextesuivivisit">
    <w:name w:val="FollowedHyperlink"/>
    <w:basedOn w:val="Policepardfaut"/>
    <w:uiPriority w:val="99"/>
    <w:semiHidden/>
    <w:unhideWhenUsed/>
    <w:rsid w:val="008B3CCF"/>
    <w:rPr>
      <w:color w:val="800080" w:themeColor="followedHyperlink"/>
      <w:u w:val="single"/>
    </w:rPr>
  </w:style>
  <w:style w:type="character" w:customStyle="1" w:styleId="Titre1Car">
    <w:name w:val="Titre 1 Car"/>
    <w:basedOn w:val="Policepardfaut"/>
    <w:link w:val="Titre1"/>
    <w:uiPriority w:val="9"/>
    <w:rsid w:val="0057451A"/>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rsid w:val="0057451A"/>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sid w:val="0057451A"/>
    <w:rPr>
      <w:rFonts w:asciiTheme="majorHAnsi" w:eastAsiaTheme="majorEastAsia" w:hAnsiTheme="majorHAnsi" w:cstheme="majorBidi"/>
      <w:color w:val="243F60" w:themeColor="accent1" w:themeShade="7F"/>
      <w:sz w:val="24"/>
      <w:szCs w:val="24"/>
    </w:rPr>
  </w:style>
  <w:style w:type="paragraph" w:styleId="En-tte">
    <w:name w:val="header"/>
    <w:basedOn w:val="Normal"/>
    <w:link w:val="En-tteCar"/>
    <w:uiPriority w:val="99"/>
    <w:unhideWhenUsed/>
    <w:rsid w:val="007A5BE7"/>
    <w:pPr>
      <w:tabs>
        <w:tab w:val="center" w:pos="4536"/>
        <w:tab w:val="right" w:pos="9072"/>
      </w:tabs>
    </w:pPr>
  </w:style>
  <w:style w:type="character" w:customStyle="1" w:styleId="En-tteCar">
    <w:name w:val="En-tête Car"/>
    <w:basedOn w:val="Policepardfaut"/>
    <w:link w:val="En-tte"/>
    <w:uiPriority w:val="99"/>
    <w:rsid w:val="007A5BE7"/>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0950901">
      <w:bodyDiv w:val="1"/>
      <w:marLeft w:val="0"/>
      <w:marRight w:val="0"/>
      <w:marTop w:val="0"/>
      <w:marBottom w:val="0"/>
      <w:divBdr>
        <w:top w:val="none" w:sz="0" w:space="0" w:color="auto"/>
        <w:left w:val="none" w:sz="0" w:space="0" w:color="auto"/>
        <w:bottom w:val="none" w:sz="0" w:space="0" w:color="auto"/>
        <w:right w:val="none" w:sz="0" w:space="0" w:color="auto"/>
      </w:divBdr>
      <w:divsChild>
        <w:div w:id="1212763796">
          <w:marLeft w:val="0"/>
          <w:marRight w:val="0"/>
          <w:marTop w:val="0"/>
          <w:marBottom w:val="0"/>
          <w:divBdr>
            <w:top w:val="none" w:sz="0" w:space="0" w:color="auto"/>
            <w:left w:val="none" w:sz="0" w:space="0" w:color="auto"/>
            <w:bottom w:val="none" w:sz="0" w:space="0" w:color="auto"/>
            <w:right w:val="none" w:sz="0" w:space="0" w:color="auto"/>
          </w:divBdr>
          <w:divsChild>
            <w:div w:id="1712337762">
              <w:marLeft w:val="0"/>
              <w:marRight w:val="0"/>
              <w:marTop w:val="0"/>
              <w:marBottom w:val="0"/>
              <w:divBdr>
                <w:top w:val="none" w:sz="0" w:space="0" w:color="auto"/>
                <w:left w:val="none" w:sz="0" w:space="0" w:color="auto"/>
                <w:bottom w:val="none" w:sz="0" w:space="0" w:color="auto"/>
                <w:right w:val="none" w:sz="0" w:space="0" w:color="auto"/>
              </w:divBdr>
              <w:divsChild>
                <w:div w:id="28049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373550">
      <w:bodyDiv w:val="1"/>
      <w:marLeft w:val="0"/>
      <w:marRight w:val="0"/>
      <w:marTop w:val="0"/>
      <w:marBottom w:val="0"/>
      <w:divBdr>
        <w:top w:val="none" w:sz="0" w:space="0" w:color="auto"/>
        <w:left w:val="none" w:sz="0" w:space="0" w:color="auto"/>
        <w:bottom w:val="none" w:sz="0" w:space="0" w:color="auto"/>
        <w:right w:val="none" w:sz="0" w:space="0" w:color="auto"/>
      </w:divBdr>
    </w:div>
    <w:div w:id="1571311565">
      <w:bodyDiv w:val="1"/>
      <w:marLeft w:val="0"/>
      <w:marRight w:val="0"/>
      <w:marTop w:val="0"/>
      <w:marBottom w:val="0"/>
      <w:divBdr>
        <w:top w:val="none" w:sz="0" w:space="0" w:color="auto"/>
        <w:left w:val="none" w:sz="0" w:space="0" w:color="auto"/>
        <w:bottom w:val="none" w:sz="0" w:space="0" w:color="auto"/>
        <w:right w:val="none" w:sz="0" w:space="0" w:color="auto"/>
      </w:divBdr>
    </w:div>
    <w:div w:id="1666131276">
      <w:bodyDiv w:val="1"/>
      <w:marLeft w:val="0"/>
      <w:marRight w:val="0"/>
      <w:marTop w:val="0"/>
      <w:marBottom w:val="0"/>
      <w:divBdr>
        <w:top w:val="none" w:sz="0" w:space="0" w:color="auto"/>
        <w:left w:val="none" w:sz="0" w:space="0" w:color="auto"/>
        <w:bottom w:val="none" w:sz="0" w:space="0" w:color="auto"/>
        <w:right w:val="none" w:sz="0" w:space="0" w:color="auto"/>
      </w:divBdr>
    </w:div>
    <w:div w:id="1713529205">
      <w:bodyDiv w:val="1"/>
      <w:marLeft w:val="0"/>
      <w:marRight w:val="0"/>
      <w:marTop w:val="0"/>
      <w:marBottom w:val="0"/>
      <w:divBdr>
        <w:top w:val="none" w:sz="0" w:space="0" w:color="auto"/>
        <w:left w:val="none" w:sz="0" w:space="0" w:color="auto"/>
        <w:bottom w:val="none" w:sz="0" w:space="0" w:color="auto"/>
        <w:right w:val="none" w:sz="0" w:space="0" w:color="auto"/>
      </w:divBdr>
      <w:divsChild>
        <w:div w:id="159392149">
          <w:marLeft w:val="0"/>
          <w:marRight w:val="0"/>
          <w:marTop w:val="0"/>
          <w:marBottom w:val="0"/>
          <w:divBdr>
            <w:top w:val="none" w:sz="0" w:space="0" w:color="auto"/>
            <w:left w:val="none" w:sz="0" w:space="0" w:color="auto"/>
            <w:bottom w:val="none" w:sz="0" w:space="0" w:color="auto"/>
            <w:right w:val="none" w:sz="0" w:space="0" w:color="auto"/>
          </w:divBdr>
          <w:divsChild>
            <w:div w:id="1780372963">
              <w:marLeft w:val="0"/>
              <w:marRight w:val="0"/>
              <w:marTop w:val="0"/>
              <w:marBottom w:val="0"/>
              <w:divBdr>
                <w:top w:val="none" w:sz="0" w:space="0" w:color="auto"/>
                <w:left w:val="none" w:sz="0" w:space="0" w:color="auto"/>
                <w:bottom w:val="none" w:sz="0" w:space="0" w:color="auto"/>
                <w:right w:val="none" w:sz="0" w:space="0" w:color="auto"/>
              </w:divBdr>
              <w:divsChild>
                <w:div w:id="1861777539">
                  <w:marLeft w:val="0"/>
                  <w:marRight w:val="0"/>
                  <w:marTop w:val="0"/>
                  <w:marBottom w:val="0"/>
                  <w:divBdr>
                    <w:top w:val="none" w:sz="0" w:space="0" w:color="auto"/>
                    <w:left w:val="none" w:sz="0" w:space="0" w:color="auto"/>
                    <w:bottom w:val="none" w:sz="0" w:space="0" w:color="auto"/>
                    <w:right w:val="none" w:sz="0" w:space="0" w:color="auto"/>
                  </w:divBdr>
                  <w:divsChild>
                    <w:div w:id="193262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450929">
      <w:bodyDiv w:val="1"/>
      <w:marLeft w:val="0"/>
      <w:marRight w:val="0"/>
      <w:marTop w:val="0"/>
      <w:marBottom w:val="0"/>
      <w:divBdr>
        <w:top w:val="none" w:sz="0" w:space="0" w:color="auto"/>
        <w:left w:val="none" w:sz="0" w:space="0" w:color="auto"/>
        <w:bottom w:val="none" w:sz="0" w:space="0" w:color="auto"/>
        <w:right w:val="none" w:sz="0" w:space="0" w:color="auto"/>
      </w:divBdr>
    </w:div>
    <w:div w:id="1904682653">
      <w:bodyDiv w:val="1"/>
      <w:marLeft w:val="0"/>
      <w:marRight w:val="0"/>
      <w:marTop w:val="0"/>
      <w:marBottom w:val="0"/>
      <w:divBdr>
        <w:top w:val="none" w:sz="0" w:space="0" w:color="auto"/>
        <w:left w:val="none" w:sz="0" w:space="0" w:color="auto"/>
        <w:bottom w:val="none" w:sz="0" w:space="0" w:color="auto"/>
        <w:right w:val="none" w:sz="0" w:space="0" w:color="auto"/>
      </w:divBdr>
    </w:div>
    <w:div w:id="2050447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openedition.org/regulation/1112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l.archives-ouvertes.fr/tel-0152506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ciencedirect.com/science/article/pii/S0165178119315318" TargetMode="External"/><Relationship Id="rId4" Type="http://schemas.openxmlformats.org/officeDocument/2006/relationships/settings" Target="settings.xml"/><Relationship Id="rId9" Type="http://schemas.openxmlformats.org/officeDocument/2006/relationships/hyperlink" Target="https://drees.solidarites-sante.gouv.fr/IMG/pdf/cns2019.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ameli.fr/assure/droits-demarches/principes/protection-universelle-maladie" TargetMode="External"/><Relationship Id="rId3" Type="http://schemas.openxmlformats.org/officeDocument/2006/relationships/hyperlink" Target="https://solidarites-sante.gouv.fr/prevention-en-sante/les-antibiotiques-des-medicaments-essentiels-a-preserver/des-politiques-publiques-pour-preserver-l-efficacite-des-antibiotiques/article/lutte-et-prevention-en-france" TargetMode="External"/><Relationship Id="rId7" Type="http://schemas.openxmlformats.org/officeDocument/2006/relationships/hyperlink" Target="https://www.theguardian.com/world/2019/jul/10/france-to-stop-reimbursing-patients-for-homeopathic-treatment" TargetMode="External"/><Relationship Id="rId12" Type="http://schemas.openxmlformats.org/officeDocument/2006/relationships/hyperlink" Target="https://www.ameli.fr/fileadmin/user_upload/documents/Rapport_Charges_et_produits_pour_2020.pdf" TargetMode="External"/><Relationship Id="rId2" Type="http://schemas.openxmlformats.org/officeDocument/2006/relationships/hyperlink" Target="https://www.who.int/features/qa/one-health/en/" TargetMode="External"/><Relationship Id="rId1" Type="http://schemas.openxmlformats.org/officeDocument/2006/relationships/hyperlink" Target="https://solidarites-sante.gouv.fr/soins-et-maladies/medicaments/professionnels-de-sante/medicaments-generiques-a-l-usage-des-professionnels/article/enjeux-autour-du-medicament-generique" TargetMode="External"/><Relationship Id="rId6" Type="http://schemas.openxmlformats.org/officeDocument/2006/relationships/hyperlink" Target="https://www.ameli.fr/medecin/exercice-liberal/presciption-prise-charge/situation-patient-ald-affection-longue-duree/definition-ald" TargetMode="External"/><Relationship Id="rId11" Type="http://schemas.openxmlformats.org/officeDocument/2006/relationships/hyperlink" Target="https://www.gouvernement.fr/sites/default/files/contenu/piece-jointe/2019/11/investir_pour_lhopital_dossier_de_presse.pdf" TargetMode="External"/><Relationship Id="rId5" Type="http://schemas.openxmlformats.org/officeDocument/2006/relationships/hyperlink" Target="https://www.legifrance.gouv.fr/" TargetMode="External"/><Relationship Id="rId10" Type="http://schemas.openxmlformats.org/officeDocument/2006/relationships/hyperlink" Target="https://www.theguardian.com/world/2019/dec/16/600-french-doctors-threaten-to-quit-health-funding-row" TargetMode="External"/><Relationship Id="rId4" Type="http://schemas.openxmlformats.org/officeDocument/2006/relationships/hyperlink" Target="file:///C:\Users\Bell-\Downloads\Article%20L.162-16-4%20du%20CSS" TargetMode="External"/><Relationship Id="rId9" Type="http://schemas.openxmlformats.org/officeDocument/2006/relationships/hyperlink" Target="https://www.banquedesterritoires.fr/sante-au-travail-des-agents-un-plan-national-pour-repondre-lur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62484-CCC4-C343-B9B7-FF085BBBB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9245</Words>
  <Characters>50848</Characters>
  <Application>Microsoft Office Word</Application>
  <DocSecurity>0</DocSecurity>
  <Lines>423</Lines>
  <Paragraphs>119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dc:creator>
  <cp:keywords/>
  <dc:description/>
  <cp:lastModifiedBy>Sandy Tubeuf</cp:lastModifiedBy>
  <cp:revision>4</cp:revision>
  <dcterms:created xsi:type="dcterms:W3CDTF">2020-06-16T09:21:00Z</dcterms:created>
  <dcterms:modified xsi:type="dcterms:W3CDTF">2020-06-16T09:56:00Z</dcterms:modified>
</cp:coreProperties>
</file>