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DA7AC9" w14:textId="67A5612F" w:rsidR="00483CB9" w:rsidRDefault="00483CB9" w:rsidP="00483CB9">
      <w:pPr>
        <w:rPr>
          <w:rFonts w:cs="Arial"/>
          <w:b/>
          <w:sz w:val="22"/>
          <w:szCs w:val="22"/>
        </w:rPr>
      </w:pPr>
    </w:p>
    <w:p w14:paraId="32FD453F" w14:textId="77777777" w:rsidR="00483CB9" w:rsidRDefault="00483CB9" w:rsidP="00483CB9">
      <w:pPr>
        <w:spacing w:line="360" w:lineRule="auto"/>
        <w:rPr>
          <w:b/>
          <w:sz w:val="22"/>
          <w:szCs w:val="22"/>
        </w:rPr>
      </w:pPr>
      <w:r>
        <w:rPr>
          <w:b/>
          <w:sz w:val="22"/>
          <w:szCs w:val="22"/>
        </w:rPr>
        <w:t>Title:</w:t>
      </w:r>
    </w:p>
    <w:p w14:paraId="4054A864" w14:textId="77777777" w:rsidR="00483CB9" w:rsidRDefault="00483CB9" w:rsidP="00483CB9">
      <w:pPr>
        <w:spacing w:line="360" w:lineRule="auto"/>
        <w:rPr>
          <w:b/>
          <w:sz w:val="22"/>
          <w:szCs w:val="22"/>
        </w:rPr>
      </w:pPr>
    </w:p>
    <w:p w14:paraId="4208B414" w14:textId="39565702" w:rsidR="00483CB9" w:rsidRPr="00483CB9" w:rsidRDefault="00483CB9" w:rsidP="00483CB9">
      <w:pPr>
        <w:spacing w:line="360" w:lineRule="auto"/>
        <w:rPr>
          <w:sz w:val="22"/>
          <w:szCs w:val="22"/>
        </w:rPr>
      </w:pPr>
      <w:r w:rsidRPr="00483CB9">
        <w:rPr>
          <w:sz w:val="22"/>
          <w:szCs w:val="22"/>
        </w:rPr>
        <w:t xml:space="preserve">TIGA-CUB - </w:t>
      </w:r>
      <w:proofErr w:type="spellStart"/>
      <w:r w:rsidRPr="00483CB9">
        <w:rPr>
          <w:sz w:val="22"/>
          <w:szCs w:val="22"/>
        </w:rPr>
        <w:t>Manualised</w:t>
      </w:r>
      <w:proofErr w:type="spellEnd"/>
      <w:r w:rsidRPr="00483CB9">
        <w:rPr>
          <w:sz w:val="22"/>
          <w:szCs w:val="22"/>
        </w:rPr>
        <w:t xml:space="preserve"> psychoanalytic child psychotherapy versus treatment as usual for children aged 5-11 with treatment resistant conduct disorders and their primary carers: results from a randomised controlled feasibility trial.</w:t>
      </w:r>
    </w:p>
    <w:p w14:paraId="62F13EE7" w14:textId="77777777" w:rsidR="00483CB9" w:rsidRPr="00483CB9" w:rsidRDefault="00483CB9" w:rsidP="00483CB9">
      <w:pPr>
        <w:spacing w:line="360" w:lineRule="auto"/>
        <w:rPr>
          <w:sz w:val="22"/>
          <w:szCs w:val="22"/>
        </w:rPr>
      </w:pPr>
    </w:p>
    <w:p w14:paraId="669F6E54" w14:textId="77777777" w:rsidR="00483CB9" w:rsidRPr="00483CB9" w:rsidRDefault="00483CB9" w:rsidP="00483CB9">
      <w:pPr>
        <w:spacing w:line="360" w:lineRule="auto"/>
        <w:ind w:left="2880" w:hanging="2880"/>
        <w:rPr>
          <w:b/>
          <w:sz w:val="22"/>
          <w:szCs w:val="22"/>
        </w:rPr>
      </w:pPr>
      <w:r w:rsidRPr="00483CB9">
        <w:rPr>
          <w:b/>
          <w:sz w:val="22"/>
          <w:szCs w:val="22"/>
        </w:rPr>
        <w:t>Names and addresses of authors:</w:t>
      </w:r>
    </w:p>
    <w:p w14:paraId="17ED6E19" w14:textId="77777777" w:rsidR="00483CB9" w:rsidRDefault="00483CB9" w:rsidP="00483CB9">
      <w:pPr>
        <w:spacing w:line="360" w:lineRule="auto"/>
        <w:ind w:left="2880" w:hanging="2880"/>
        <w:rPr>
          <w:sz w:val="22"/>
          <w:szCs w:val="22"/>
        </w:rPr>
      </w:pPr>
    </w:p>
    <w:p w14:paraId="5C070360" w14:textId="0D5884DB" w:rsidR="00483CB9" w:rsidRDefault="00483CB9" w:rsidP="00483CB9">
      <w:pPr>
        <w:spacing w:line="360" w:lineRule="auto"/>
        <w:ind w:left="2880" w:hanging="2880"/>
        <w:rPr>
          <w:sz w:val="22"/>
          <w:szCs w:val="22"/>
        </w:rPr>
      </w:pPr>
      <w:proofErr w:type="spellStart"/>
      <w:r w:rsidRPr="00084A40">
        <w:rPr>
          <w:sz w:val="22"/>
          <w:szCs w:val="22"/>
        </w:rPr>
        <w:t>Edginton</w:t>
      </w:r>
      <w:proofErr w:type="spellEnd"/>
      <w:r w:rsidRPr="00084A40">
        <w:rPr>
          <w:sz w:val="22"/>
          <w:szCs w:val="22"/>
        </w:rPr>
        <w:t xml:space="preserve"> Elizabeth</w:t>
      </w:r>
      <w:r w:rsidRPr="00084A40">
        <w:rPr>
          <w:sz w:val="22"/>
          <w:szCs w:val="22"/>
          <w:vertAlign w:val="superscript"/>
        </w:rPr>
        <w:t>1</w:t>
      </w:r>
      <w:r w:rsidRPr="00084A40">
        <w:rPr>
          <w:sz w:val="22"/>
          <w:szCs w:val="22"/>
        </w:rPr>
        <w:t xml:space="preserve">, </w:t>
      </w:r>
      <w:proofErr w:type="spellStart"/>
      <w:r w:rsidRPr="00084A40">
        <w:rPr>
          <w:sz w:val="22"/>
          <w:szCs w:val="22"/>
        </w:rPr>
        <w:t>Walwyn</w:t>
      </w:r>
      <w:proofErr w:type="spellEnd"/>
      <w:r w:rsidRPr="00084A40">
        <w:rPr>
          <w:sz w:val="22"/>
          <w:szCs w:val="22"/>
        </w:rPr>
        <w:t xml:space="preserve"> Rebecca</w:t>
      </w:r>
      <w:r>
        <w:rPr>
          <w:sz w:val="22"/>
          <w:szCs w:val="22"/>
          <w:vertAlign w:val="superscript"/>
        </w:rPr>
        <w:t>2</w:t>
      </w:r>
      <w:r w:rsidRPr="00084A40">
        <w:rPr>
          <w:sz w:val="22"/>
          <w:szCs w:val="22"/>
        </w:rPr>
        <w:t xml:space="preserve">, Burton </w:t>
      </w:r>
      <w:r w:rsidRPr="008A461C">
        <w:rPr>
          <w:sz w:val="22"/>
          <w:szCs w:val="22"/>
        </w:rPr>
        <w:t>Kayleigh</w:t>
      </w:r>
      <w:r>
        <w:rPr>
          <w:sz w:val="22"/>
          <w:szCs w:val="22"/>
          <w:vertAlign w:val="superscript"/>
        </w:rPr>
        <w:t>2</w:t>
      </w:r>
      <w:r>
        <w:rPr>
          <w:sz w:val="22"/>
          <w:szCs w:val="22"/>
        </w:rPr>
        <w:t>, Cicero Robert</w:t>
      </w:r>
      <w:r>
        <w:rPr>
          <w:sz w:val="22"/>
          <w:szCs w:val="22"/>
          <w:vertAlign w:val="superscript"/>
        </w:rPr>
        <w:t>2</w:t>
      </w:r>
      <w:r>
        <w:rPr>
          <w:sz w:val="22"/>
          <w:szCs w:val="22"/>
        </w:rPr>
        <w:t>, Graham</w:t>
      </w:r>
    </w:p>
    <w:p w14:paraId="14196374" w14:textId="77777777" w:rsidR="00483CB9" w:rsidRDefault="00483CB9" w:rsidP="00483CB9">
      <w:pPr>
        <w:spacing w:line="360" w:lineRule="auto"/>
        <w:ind w:left="2880" w:hanging="2880"/>
        <w:rPr>
          <w:sz w:val="22"/>
          <w:szCs w:val="22"/>
          <w:vertAlign w:val="superscript"/>
        </w:rPr>
      </w:pPr>
      <w:r>
        <w:rPr>
          <w:sz w:val="22"/>
          <w:szCs w:val="22"/>
        </w:rPr>
        <w:t>Liz</w:t>
      </w:r>
      <w:r>
        <w:rPr>
          <w:sz w:val="22"/>
          <w:szCs w:val="22"/>
          <w:vertAlign w:val="superscript"/>
        </w:rPr>
        <w:t>2</w:t>
      </w:r>
      <w:r w:rsidRPr="00084A40">
        <w:rPr>
          <w:sz w:val="22"/>
          <w:szCs w:val="22"/>
        </w:rPr>
        <w:t xml:space="preserve">, </w:t>
      </w:r>
      <w:r>
        <w:rPr>
          <w:sz w:val="22"/>
          <w:szCs w:val="22"/>
        </w:rPr>
        <w:t>Reed Sadie</w:t>
      </w:r>
      <w:r w:rsidRPr="005F5357">
        <w:rPr>
          <w:sz w:val="22"/>
          <w:szCs w:val="22"/>
          <w:vertAlign w:val="superscript"/>
        </w:rPr>
        <w:t>2</w:t>
      </w:r>
      <w:r>
        <w:rPr>
          <w:sz w:val="22"/>
          <w:szCs w:val="22"/>
        </w:rPr>
        <w:t xml:space="preserve">, </w:t>
      </w:r>
      <w:proofErr w:type="spellStart"/>
      <w:r w:rsidRPr="00084A40">
        <w:rPr>
          <w:sz w:val="22"/>
          <w:szCs w:val="22"/>
        </w:rPr>
        <w:t>Tubeuf</w:t>
      </w:r>
      <w:proofErr w:type="spellEnd"/>
      <w:r>
        <w:rPr>
          <w:sz w:val="22"/>
          <w:szCs w:val="22"/>
        </w:rPr>
        <w:t xml:space="preserve"> </w:t>
      </w:r>
      <w:r w:rsidRPr="00084A40">
        <w:rPr>
          <w:sz w:val="22"/>
          <w:szCs w:val="22"/>
        </w:rPr>
        <w:t>Sandy</w:t>
      </w:r>
      <w:r>
        <w:rPr>
          <w:sz w:val="22"/>
          <w:szCs w:val="22"/>
          <w:vertAlign w:val="superscript"/>
        </w:rPr>
        <w:t>3</w:t>
      </w:r>
      <w:r>
        <w:rPr>
          <w:sz w:val="22"/>
          <w:szCs w:val="22"/>
        </w:rPr>
        <w:t xml:space="preserve">, </w:t>
      </w:r>
      <w:proofErr w:type="spellStart"/>
      <w:r>
        <w:rPr>
          <w:sz w:val="22"/>
          <w:szCs w:val="22"/>
        </w:rPr>
        <w:t>Twiddy</w:t>
      </w:r>
      <w:proofErr w:type="spellEnd"/>
      <w:r>
        <w:rPr>
          <w:sz w:val="22"/>
          <w:szCs w:val="22"/>
        </w:rPr>
        <w:t xml:space="preserve"> Maureen</w:t>
      </w:r>
      <w:r>
        <w:rPr>
          <w:sz w:val="22"/>
          <w:szCs w:val="22"/>
          <w:vertAlign w:val="superscript"/>
        </w:rPr>
        <w:t>3</w:t>
      </w:r>
      <w:r>
        <w:rPr>
          <w:sz w:val="22"/>
          <w:szCs w:val="22"/>
        </w:rPr>
        <w:t>, Wright-Hughes Alex</w:t>
      </w:r>
      <w:r>
        <w:rPr>
          <w:sz w:val="22"/>
          <w:szCs w:val="22"/>
          <w:vertAlign w:val="superscript"/>
        </w:rPr>
        <w:t>2</w:t>
      </w:r>
      <w:r>
        <w:rPr>
          <w:sz w:val="22"/>
          <w:szCs w:val="22"/>
        </w:rPr>
        <w:t>,</w:t>
      </w:r>
      <w:r>
        <w:rPr>
          <w:sz w:val="22"/>
          <w:szCs w:val="22"/>
          <w:vertAlign w:val="superscript"/>
        </w:rPr>
        <w:t xml:space="preserve"> </w:t>
      </w:r>
      <w:r w:rsidRPr="008A461C">
        <w:rPr>
          <w:sz w:val="22"/>
          <w:szCs w:val="22"/>
        </w:rPr>
        <w:t>Ellis</w:t>
      </w:r>
      <w:r>
        <w:rPr>
          <w:sz w:val="22"/>
          <w:szCs w:val="22"/>
        </w:rPr>
        <w:t xml:space="preserve"> </w:t>
      </w:r>
      <w:r w:rsidRPr="00084A40">
        <w:rPr>
          <w:sz w:val="22"/>
          <w:szCs w:val="22"/>
        </w:rPr>
        <w:t>Lynda</w:t>
      </w:r>
      <w:r>
        <w:rPr>
          <w:sz w:val="22"/>
          <w:szCs w:val="22"/>
          <w:vertAlign w:val="superscript"/>
        </w:rPr>
        <w:t>4</w:t>
      </w:r>
      <w:r>
        <w:rPr>
          <w:sz w:val="22"/>
          <w:szCs w:val="22"/>
        </w:rPr>
        <w:t>,</w:t>
      </w:r>
      <w:r>
        <w:rPr>
          <w:sz w:val="22"/>
          <w:szCs w:val="22"/>
          <w:vertAlign w:val="superscript"/>
        </w:rPr>
        <w:t xml:space="preserve"> </w:t>
      </w:r>
    </w:p>
    <w:p w14:paraId="2D0909FF" w14:textId="219C1745" w:rsidR="00483CB9" w:rsidRPr="00084A40" w:rsidRDefault="00483CB9" w:rsidP="00483CB9">
      <w:pPr>
        <w:spacing w:line="360" w:lineRule="auto"/>
        <w:rPr>
          <w:sz w:val="22"/>
          <w:szCs w:val="22"/>
        </w:rPr>
      </w:pPr>
      <w:r w:rsidRPr="00084A40">
        <w:rPr>
          <w:sz w:val="22"/>
          <w:szCs w:val="22"/>
        </w:rPr>
        <w:t>Evans Dot</w:t>
      </w:r>
      <w:r>
        <w:rPr>
          <w:sz w:val="22"/>
          <w:szCs w:val="22"/>
          <w:vertAlign w:val="superscript"/>
        </w:rPr>
        <w:t>5</w:t>
      </w:r>
      <w:r>
        <w:rPr>
          <w:sz w:val="22"/>
          <w:szCs w:val="22"/>
        </w:rPr>
        <w:t xml:space="preserve">, Hughes </w:t>
      </w:r>
      <w:r w:rsidRPr="00084A40">
        <w:rPr>
          <w:sz w:val="22"/>
          <w:szCs w:val="22"/>
        </w:rPr>
        <w:t>Tom</w:t>
      </w:r>
      <w:r>
        <w:rPr>
          <w:sz w:val="22"/>
          <w:szCs w:val="22"/>
          <w:vertAlign w:val="superscript"/>
        </w:rPr>
        <w:t>6</w:t>
      </w:r>
      <w:r>
        <w:rPr>
          <w:sz w:val="22"/>
          <w:szCs w:val="22"/>
        </w:rPr>
        <w:t xml:space="preserve">, </w:t>
      </w:r>
      <w:proofErr w:type="spellStart"/>
      <w:r>
        <w:rPr>
          <w:sz w:val="22"/>
          <w:szCs w:val="22"/>
        </w:rPr>
        <w:t>Midgley</w:t>
      </w:r>
      <w:proofErr w:type="spellEnd"/>
      <w:r>
        <w:rPr>
          <w:sz w:val="22"/>
          <w:szCs w:val="22"/>
        </w:rPr>
        <w:t xml:space="preserve"> </w:t>
      </w:r>
      <w:r w:rsidRPr="00084A40">
        <w:rPr>
          <w:sz w:val="22"/>
          <w:szCs w:val="22"/>
        </w:rPr>
        <w:t>Nick</w:t>
      </w:r>
      <w:r w:rsidR="001B1DC0">
        <w:rPr>
          <w:sz w:val="22"/>
          <w:szCs w:val="22"/>
          <w:vertAlign w:val="superscript"/>
        </w:rPr>
        <w:t>7</w:t>
      </w:r>
      <w:r>
        <w:rPr>
          <w:sz w:val="22"/>
          <w:szCs w:val="22"/>
        </w:rPr>
        <w:t>,</w:t>
      </w:r>
      <w:r>
        <w:rPr>
          <w:sz w:val="22"/>
          <w:szCs w:val="22"/>
          <w:vertAlign w:val="superscript"/>
        </w:rPr>
        <w:t xml:space="preserve"> </w:t>
      </w:r>
      <w:r>
        <w:rPr>
          <w:sz w:val="22"/>
          <w:szCs w:val="22"/>
        </w:rPr>
        <w:t xml:space="preserve">Wallis </w:t>
      </w:r>
      <w:r w:rsidRPr="00084A40">
        <w:rPr>
          <w:sz w:val="22"/>
          <w:szCs w:val="22"/>
        </w:rPr>
        <w:t>Paul</w:t>
      </w:r>
      <w:r w:rsidR="001B1DC0">
        <w:rPr>
          <w:sz w:val="22"/>
          <w:szCs w:val="22"/>
          <w:vertAlign w:val="superscript"/>
        </w:rPr>
        <w:t>8</w:t>
      </w:r>
      <w:r w:rsidRPr="00084A40">
        <w:rPr>
          <w:sz w:val="22"/>
          <w:szCs w:val="22"/>
        </w:rPr>
        <w:t>,</w:t>
      </w:r>
      <w:r>
        <w:rPr>
          <w:sz w:val="22"/>
          <w:szCs w:val="22"/>
        </w:rPr>
        <w:t xml:space="preserve"> Cottrell David</w:t>
      </w:r>
      <w:r>
        <w:rPr>
          <w:sz w:val="22"/>
          <w:szCs w:val="22"/>
          <w:vertAlign w:val="superscript"/>
        </w:rPr>
        <w:t>3</w:t>
      </w:r>
    </w:p>
    <w:p w14:paraId="4ED13F99" w14:textId="77777777" w:rsidR="00483CB9" w:rsidRPr="00F547D7" w:rsidRDefault="00483CB9" w:rsidP="00483CB9">
      <w:pPr>
        <w:rPr>
          <w:b/>
          <w:sz w:val="22"/>
          <w:szCs w:val="22"/>
        </w:rPr>
      </w:pPr>
    </w:p>
    <w:p w14:paraId="4EF82A8F" w14:textId="053447AE" w:rsidR="00483CB9" w:rsidRPr="00084A40" w:rsidRDefault="00483CB9" w:rsidP="00483CB9">
      <w:pPr>
        <w:spacing w:line="360" w:lineRule="auto"/>
        <w:rPr>
          <w:sz w:val="22"/>
          <w:szCs w:val="22"/>
        </w:rPr>
      </w:pPr>
      <w:r w:rsidRPr="00F547D7">
        <w:rPr>
          <w:sz w:val="22"/>
          <w:szCs w:val="22"/>
          <w:vertAlign w:val="superscript"/>
        </w:rPr>
        <w:t>1</w:t>
      </w:r>
      <w:r w:rsidR="001B1DC0">
        <w:rPr>
          <w:sz w:val="22"/>
          <w:szCs w:val="22"/>
          <w:vertAlign w:val="superscript"/>
        </w:rPr>
        <w:t xml:space="preserve"> </w:t>
      </w:r>
      <w:r>
        <w:rPr>
          <w:sz w:val="22"/>
          <w:szCs w:val="22"/>
        </w:rPr>
        <w:t>A</w:t>
      </w:r>
      <w:r w:rsidRPr="00084A40">
        <w:rPr>
          <w:sz w:val="22"/>
          <w:szCs w:val="22"/>
        </w:rPr>
        <w:t>nna Freud National Centre for Children and Families</w:t>
      </w:r>
      <w:r>
        <w:rPr>
          <w:sz w:val="22"/>
          <w:szCs w:val="22"/>
        </w:rPr>
        <w:t>, London</w:t>
      </w:r>
      <w:r w:rsidR="00B47968">
        <w:rPr>
          <w:sz w:val="22"/>
          <w:szCs w:val="22"/>
        </w:rPr>
        <w:t>, and Oxford Health NHS Foundation Trust</w:t>
      </w:r>
    </w:p>
    <w:p w14:paraId="2400F397" w14:textId="3E38F879" w:rsidR="00483CB9" w:rsidRPr="00084A40" w:rsidRDefault="00483CB9" w:rsidP="00483CB9">
      <w:pPr>
        <w:spacing w:line="360" w:lineRule="auto"/>
        <w:rPr>
          <w:sz w:val="22"/>
          <w:szCs w:val="22"/>
        </w:rPr>
      </w:pPr>
      <w:r>
        <w:rPr>
          <w:sz w:val="22"/>
          <w:szCs w:val="22"/>
          <w:vertAlign w:val="superscript"/>
        </w:rPr>
        <w:t>2</w:t>
      </w:r>
      <w:r w:rsidR="001B1DC0">
        <w:rPr>
          <w:sz w:val="22"/>
          <w:szCs w:val="22"/>
          <w:vertAlign w:val="superscript"/>
        </w:rPr>
        <w:t xml:space="preserve"> </w:t>
      </w:r>
      <w:r w:rsidRPr="00084A40">
        <w:rPr>
          <w:sz w:val="22"/>
          <w:szCs w:val="22"/>
        </w:rPr>
        <w:t>Leeds Clinical Trials Research</w:t>
      </w:r>
      <w:r>
        <w:rPr>
          <w:sz w:val="22"/>
          <w:szCs w:val="22"/>
        </w:rPr>
        <w:t xml:space="preserve"> Unit</w:t>
      </w:r>
      <w:r w:rsidRPr="00084A40">
        <w:rPr>
          <w:sz w:val="22"/>
          <w:szCs w:val="22"/>
        </w:rPr>
        <w:t>, University of Leeds</w:t>
      </w:r>
    </w:p>
    <w:p w14:paraId="538DBBC6" w14:textId="029084A3" w:rsidR="00483CB9" w:rsidRPr="00084A40" w:rsidRDefault="00483CB9" w:rsidP="00483CB9">
      <w:pPr>
        <w:spacing w:line="360" w:lineRule="auto"/>
        <w:rPr>
          <w:sz w:val="22"/>
          <w:szCs w:val="22"/>
        </w:rPr>
      </w:pPr>
      <w:r>
        <w:rPr>
          <w:sz w:val="22"/>
          <w:szCs w:val="22"/>
          <w:vertAlign w:val="superscript"/>
        </w:rPr>
        <w:t>3</w:t>
      </w:r>
      <w:r w:rsidR="001B1DC0">
        <w:rPr>
          <w:sz w:val="22"/>
          <w:szCs w:val="22"/>
          <w:vertAlign w:val="superscript"/>
        </w:rPr>
        <w:t xml:space="preserve"> </w:t>
      </w:r>
      <w:r w:rsidRPr="00084A40">
        <w:rPr>
          <w:sz w:val="22"/>
          <w:szCs w:val="22"/>
        </w:rPr>
        <w:t>Leeds Institute of Health Sciences, University of Leeds</w:t>
      </w:r>
    </w:p>
    <w:p w14:paraId="7F69858D" w14:textId="5507A398" w:rsidR="00483CB9" w:rsidRDefault="00483CB9" w:rsidP="00483CB9">
      <w:pPr>
        <w:spacing w:line="360" w:lineRule="auto"/>
        <w:rPr>
          <w:sz w:val="22"/>
          <w:szCs w:val="22"/>
        </w:rPr>
      </w:pPr>
      <w:r>
        <w:rPr>
          <w:sz w:val="22"/>
          <w:szCs w:val="22"/>
          <w:vertAlign w:val="superscript"/>
        </w:rPr>
        <w:t>4</w:t>
      </w:r>
      <w:r w:rsidR="001B1DC0">
        <w:rPr>
          <w:sz w:val="22"/>
          <w:szCs w:val="22"/>
          <w:vertAlign w:val="superscript"/>
        </w:rPr>
        <w:t xml:space="preserve"> </w:t>
      </w:r>
      <w:r>
        <w:rPr>
          <w:sz w:val="22"/>
          <w:szCs w:val="22"/>
        </w:rPr>
        <w:t xml:space="preserve">Northern </w:t>
      </w:r>
      <w:proofErr w:type="gramStart"/>
      <w:r>
        <w:rPr>
          <w:sz w:val="22"/>
          <w:szCs w:val="22"/>
        </w:rPr>
        <w:t>School</w:t>
      </w:r>
      <w:proofErr w:type="gramEnd"/>
      <w:r>
        <w:rPr>
          <w:sz w:val="22"/>
          <w:szCs w:val="22"/>
        </w:rPr>
        <w:t xml:space="preserve"> of Child and Adolescent Psychotherapy (NSCAP), Leeds and York Partnership NHS Foundation Trust</w:t>
      </w:r>
    </w:p>
    <w:p w14:paraId="0E355E46" w14:textId="5F68AFC0" w:rsidR="00483CB9" w:rsidRDefault="00483CB9" w:rsidP="00483CB9">
      <w:pPr>
        <w:spacing w:line="360" w:lineRule="auto"/>
        <w:rPr>
          <w:sz w:val="22"/>
          <w:szCs w:val="22"/>
          <w:vertAlign w:val="superscript"/>
        </w:rPr>
      </w:pPr>
      <w:proofErr w:type="gramStart"/>
      <w:r>
        <w:rPr>
          <w:sz w:val="22"/>
          <w:szCs w:val="22"/>
          <w:vertAlign w:val="superscript"/>
        </w:rPr>
        <w:t>5</w:t>
      </w:r>
      <w:r w:rsidR="001B1DC0">
        <w:rPr>
          <w:sz w:val="22"/>
          <w:szCs w:val="22"/>
          <w:vertAlign w:val="superscript"/>
        </w:rPr>
        <w:t xml:space="preserve"> </w:t>
      </w:r>
      <w:r>
        <w:rPr>
          <w:sz w:val="22"/>
          <w:szCs w:val="22"/>
        </w:rPr>
        <w:t>C</w:t>
      </w:r>
      <w:r w:rsidRPr="00084A40">
        <w:rPr>
          <w:sz w:val="22"/>
          <w:szCs w:val="22"/>
        </w:rPr>
        <w:t>ity of York Council</w:t>
      </w:r>
      <w:proofErr w:type="gramEnd"/>
      <w:r w:rsidRPr="00084A40">
        <w:rPr>
          <w:sz w:val="22"/>
          <w:szCs w:val="22"/>
        </w:rPr>
        <w:t>, York</w:t>
      </w:r>
    </w:p>
    <w:p w14:paraId="0611196F" w14:textId="43A42FDC" w:rsidR="001B1DC0" w:rsidRDefault="00483CB9" w:rsidP="00483CB9">
      <w:pPr>
        <w:spacing w:line="360" w:lineRule="auto"/>
        <w:rPr>
          <w:sz w:val="22"/>
          <w:szCs w:val="22"/>
        </w:rPr>
      </w:pPr>
      <w:proofErr w:type="gramStart"/>
      <w:r w:rsidRPr="008A4907">
        <w:rPr>
          <w:sz w:val="22"/>
          <w:szCs w:val="22"/>
          <w:vertAlign w:val="superscript"/>
        </w:rPr>
        <w:t>6</w:t>
      </w:r>
      <w:r w:rsidR="001B1DC0">
        <w:rPr>
          <w:sz w:val="22"/>
          <w:szCs w:val="22"/>
          <w:vertAlign w:val="superscript"/>
        </w:rPr>
        <w:t xml:space="preserve"> </w:t>
      </w:r>
      <w:r w:rsidRPr="008A4907">
        <w:rPr>
          <w:sz w:val="22"/>
          <w:szCs w:val="22"/>
        </w:rPr>
        <w:t>General</w:t>
      </w:r>
      <w:r w:rsidRPr="008A4907">
        <w:rPr>
          <w:sz w:val="22"/>
          <w:szCs w:val="22"/>
          <w:vertAlign w:val="superscript"/>
        </w:rPr>
        <w:t xml:space="preserve"> </w:t>
      </w:r>
      <w:r w:rsidRPr="008A4907">
        <w:rPr>
          <w:sz w:val="22"/>
          <w:szCs w:val="22"/>
        </w:rPr>
        <w:t>Adult Psychiatry</w:t>
      </w:r>
      <w:proofErr w:type="gramEnd"/>
      <w:r>
        <w:rPr>
          <w:sz w:val="22"/>
          <w:szCs w:val="22"/>
        </w:rPr>
        <w:t>, L</w:t>
      </w:r>
      <w:r w:rsidRPr="00F547D7">
        <w:rPr>
          <w:sz w:val="22"/>
          <w:szCs w:val="22"/>
        </w:rPr>
        <w:t>eeds and York Partnership NHS Foundation Trust</w:t>
      </w:r>
      <w:r>
        <w:rPr>
          <w:sz w:val="22"/>
          <w:szCs w:val="22"/>
        </w:rPr>
        <w:t xml:space="preserve"> </w:t>
      </w:r>
    </w:p>
    <w:p w14:paraId="00D03ACC" w14:textId="2724BB9A" w:rsidR="001B1DC0" w:rsidRDefault="001B1DC0" w:rsidP="00483CB9">
      <w:pPr>
        <w:spacing w:line="360" w:lineRule="auto"/>
        <w:rPr>
          <w:sz w:val="22"/>
          <w:szCs w:val="22"/>
        </w:rPr>
      </w:pPr>
      <w:r>
        <w:rPr>
          <w:sz w:val="22"/>
          <w:szCs w:val="22"/>
          <w:vertAlign w:val="superscript"/>
        </w:rPr>
        <w:t xml:space="preserve">7 </w:t>
      </w:r>
      <w:r>
        <w:rPr>
          <w:sz w:val="22"/>
          <w:szCs w:val="22"/>
        </w:rPr>
        <w:t xml:space="preserve">Child </w:t>
      </w:r>
      <w:proofErr w:type="gramStart"/>
      <w:r>
        <w:rPr>
          <w:sz w:val="22"/>
          <w:szCs w:val="22"/>
        </w:rPr>
        <w:t>Attachment</w:t>
      </w:r>
      <w:proofErr w:type="gramEnd"/>
      <w:r>
        <w:rPr>
          <w:sz w:val="22"/>
          <w:szCs w:val="22"/>
        </w:rPr>
        <w:t xml:space="preserve"> and Psychological Therapies Research Unit (</w:t>
      </w:r>
      <w:proofErr w:type="spellStart"/>
      <w:r>
        <w:rPr>
          <w:sz w:val="22"/>
          <w:szCs w:val="22"/>
        </w:rPr>
        <w:t>ChAPTRe</w:t>
      </w:r>
      <w:proofErr w:type="spellEnd"/>
      <w:r>
        <w:rPr>
          <w:sz w:val="22"/>
          <w:szCs w:val="22"/>
        </w:rPr>
        <w:t>), A</w:t>
      </w:r>
      <w:r w:rsidRPr="00084A40">
        <w:rPr>
          <w:sz w:val="22"/>
          <w:szCs w:val="22"/>
        </w:rPr>
        <w:t>nna Freud National Centre for Children and Families</w:t>
      </w:r>
      <w:r>
        <w:rPr>
          <w:sz w:val="22"/>
          <w:szCs w:val="22"/>
        </w:rPr>
        <w:t>, London</w:t>
      </w:r>
    </w:p>
    <w:p w14:paraId="2FD12CF8" w14:textId="5C19823E" w:rsidR="00483CB9" w:rsidRDefault="001B1DC0" w:rsidP="00483CB9">
      <w:pPr>
        <w:spacing w:line="360" w:lineRule="auto"/>
        <w:rPr>
          <w:sz w:val="22"/>
          <w:szCs w:val="22"/>
        </w:rPr>
      </w:pPr>
      <w:r>
        <w:rPr>
          <w:sz w:val="22"/>
          <w:szCs w:val="22"/>
          <w:vertAlign w:val="superscript"/>
        </w:rPr>
        <w:t>8</w:t>
      </w:r>
      <w:r w:rsidR="00B826D1">
        <w:rPr>
          <w:sz w:val="22"/>
          <w:szCs w:val="22"/>
          <w:vertAlign w:val="superscript"/>
        </w:rPr>
        <w:t xml:space="preserve"> </w:t>
      </w:r>
      <w:r w:rsidR="00483CB9">
        <w:rPr>
          <w:sz w:val="22"/>
          <w:szCs w:val="22"/>
        </w:rPr>
        <w:t xml:space="preserve">The </w:t>
      </w:r>
      <w:proofErr w:type="spellStart"/>
      <w:r w:rsidR="00483CB9">
        <w:rPr>
          <w:sz w:val="22"/>
          <w:szCs w:val="22"/>
        </w:rPr>
        <w:t>Winnicott</w:t>
      </w:r>
      <w:proofErr w:type="spellEnd"/>
      <w:r w:rsidR="00483CB9">
        <w:rPr>
          <w:sz w:val="22"/>
          <w:szCs w:val="22"/>
        </w:rPr>
        <w:t xml:space="preserve"> Centre, CAMHS Central Manchester University Hospitals NHS Foundation Trust </w:t>
      </w:r>
    </w:p>
    <w:p w14:paraId="5CEDCAFD" w14:textId="2490A2EB" w:rsidR="00483CB9" w:rsidRDefault="00483CB9" w:rsidP="00483CB9">
      <w:pPr>
        <w:spacing w:line="360" w:lineRule="auto"/>
        <w:rPr>
          <w:sz w:val="22"/>
          <w:szCs w:val="22"/>
        </w:rPr>
      </w:pPr>
    </w:p>
    <w:p w14:paraId="3E03401A" w14:textId="77777777" w:rsidR="00483CB9" w:rsidRDefault="00483CB9" w:rsidP="00483CB9">
      <w:pPr>
        <w:rPr>
          <w:rFonts w:cs="Arial"/>
          <w:b/>
          <w:sz w:val="22"/>
          <w:szCs w:val="22"/>
        </w:rPr>
      </w:pPr>
      <w:r>
        <w:rPr>
          <w:rFonts w:cs="Arial"/>
          <w:b/>
          <w:sz w:val="22"/>
          <w:szCs w:val="22"/>
        </w:rPr>
        <w:t xml:space="preserve">Abbreviated Title: </w:t>
      </w:r>
    </w:p>
    <w:p w14:paraId="42F58976" w14:textId="77777777" w:rsidR="00483CB9" w:rsidRDefault="00483CB9" w:rsidP="00483CB9">
      <w:pPr>
        <w:rPr>
          <w:rFonts w:cs="Arial"/>
          <w:b/>
          <w:sz w:val="22"/>
          <w:szCs w:val="22"/>
        </w:rPr>
      </w:pPr>
    </w:p>
    <w:p w14:paraId="1471A96B" w14:textId="1DBEFCD0" w:rsidR="00483CB9" w:rsidRPr="00483CB9" w:rsidRDefault="00483CB9" w:rsidP="00483CB9">
      <w:pPr>
        <w:rPr>
          <w:rFonts w:cs="Arial"/>
          <w:sz w:val="22"/>
          <w:szCs w:val="22"/>
        </w:rPr>
      </w:pPr>
      <w:r w:rsidRPr="00483CB9">
        <w:rPr>
          <w:rFonts w:cs="Arial"/>
          <w:sz w:val="22"/>
          <w:szCs w:val="22"/>
        </w:rPr>
        <w:t>TIGA-CUB feasibility RCT results article</w:t>
      </w:r>
    </w:p>
    <w:p w14:paraId="677D1EF2" w14:textId="77777777" w:rsidR="00483CB9" w:rsidRPr="00483CB9" w:rsidRDefault="00483CB9" w:rsidP="00483CB9">
      <w:pPr>
        <w:rPr>
          <w:rFonts w:cs="Arial"/>
          <w:sz w:val="22"/>
          <w:szCs w:val="22"/>
        </w:rPr>
      </w:pPr>
    </w:p>
    <w:p w14:paraId="46192924" w14:textId="77777777" w:rsidR="00483CB9" w:rsidRDefault="00483CB9" w:rsidP="00483CB9">
      <w:pPr>
        <w:rPr>
          <w:rFonts w:cs="Arial"/>
          <w:b/>
          <w:sz w:val="22"/>
          <w:szCs w:val="22"/>
        </w:rPr>
      </w:pPr>
    </w:p>
    <w:p w14:paraId="06B6E6D6" w14:textId="6E4DB6E4" w:rsidR="00483CB9" w:rsidRPr="00483CB9" w:rsidRDefault="00483CB9" w:rsidP="00483CB9">
      <w:pPr>
        <w:spacing w:line="360" w:lineRule="auto"/>
        <w:rPr>
          <w:b/>
          <w:sz w:val="22"/>
          <w:szCs w:val="22"/>
        </w:rPr>
      </w:pPr>
      <w:r w:rsidRPr="00483CB9">
        <w:rPr>
          <w:b/>
          <w:sz w:val="22"/>
          <w:szCs w:val="22"/>
        </w:rPr>
        <w:t>Corresponding author:</w:t>
      </w:r>
    </w:p>
    <w:p w14:paraId="31C250D2" w14:textId="77777777" w:rsidR="00483CB9" w:rsidRDefault="00483CB9" w:rsidP="00483CB9">
      <w:pPr>
        <w:spacing w:line="360" w:lineRule="auto"/>
        <w:rPr>
          <w:sz w:val="22"/>
          <w:szCs w:val="22"/>
        </w:rPr>
      </w:pPr>
      <w:proofErr w:type="spellStart"/>
      <w:r>
        <w:rPr>
          <w:sz w:val="22"/>
          <w:szCs w:val="22"/>
        </w:rPr>
        <w:t>Dr.</w:t>
      </w:r>
      <w:proofErr w:type="spellEnd"/>
      <w:r>
        <w:rPr>
          <w:sz w:val="22"/>
          <w:szCs w:val="22"/>
        </w:rPr>
        <w:t xml:space="preserve"> Elizabeth </w:t>
      </w:r>
      <w:proofErr w:type="spellStart"/>
      <w:r>
        <w:rPr>
          <w:sz w:val="22"/>
          <w:szCs w:val="22"/>
        </w:rPr>
        <w:t>Edginton</w:t>
      </w:r>
      <w:proofErr w:type="spellEnd"/>
    </w:p>
    <w:p w14:paraId="780C2C6E" w14:textId="32EC9615" w:rsidR="00483CB9" w:rsidRDefault="00483CB9" w:rsidP="00483CB9">
      <w:pPr>
        <w:spacing w:line="360" w:lineRule="auto"/>
        <w:rPr>
          <w:sz w:val="22"/>
          <w:szCs w:val="22"/>
        </w:rPr>
      </w:pPr>
      <w:r>
        <w:rPr>
          <w:sz w:val="22"/>
          <w:szCs w:val="22"/>
        </w:rPr>
        <w:t>Anna Freud National Centre for Children and Families</w:t>
      </w:r>
    </w:p>
    <w:p w14:paraId="39467574" w14:textId="48482EA2" w:rsidR="00483CB9" w:rsidRDefault="00483CB9" w:rsidP="00483CB9">
      <w:pPr>
        <w:spacing w:line="360" w:lineRule="auto"/>
        <w:rPr>
          <w:sz w:val="22"/>
          <w:szCs w:val="22"/>
        </w:rPr>
      </w:pPr>
      <w:r>
        <w:rPr>
          <w:lang w:val="en"/>
        </w:rPr>
        <w:t>12 Maresfield Gardens</w:t>
      </w:r>
      <w:r>
        <w:rPr>
          <w:lang w:val="en"/>
        </w:rPr>
        <w:br/>
        <w:t>London</w:t>
      </w:r>
      <w:r>
        <w:rPr>
          <w:lang w:val="en"/>
        </w:rPr>
        <w:br/>
        <w:t>NW3 5SU</w:t>
      </w:r>
    </w:p>
    <w:p w14:paraId="0AADE957" w14:textId="7C6E0446" w:rsidR="00483CB9" w:rsidRPr="00B47968" w:rsidRDefault="00483CB9" w:rsidP="00B47968">
      <w:pPr>
        <w:spacing w:line="360" w:lineRule="auto"/>
        <w:rPr>
          <w:sz w:val="22"/>
          <w:szCs w:val="22"/>
        </w:rPr>
      </w:pPr>
      <w:r>
        <w:rPr>
          <w:sz w:val="22"/>
          <w:szCs w:val="22"/>
        </w:rPr>
        <w:t>Email: elizabeth.edginton@nhs.net</w:t>
      </w:r>
    </w:p>
    <w:p w14:paraId="15AF68F1" w14:textId="77777777" w:rsidR="00445D4E" w:rsidRDefault="00445D4E" w:rsidP="00483CB9">
      <w:pPr>
        <w:rPr>
          <w:rFonts w:cs="Arial"/>
          <w:b/>
          <w:sz w:val="22"/>
          <w:szCs w:val="22"/>
        </w:rPr>
      </w:pPr>
    </w:p>
    <w:p w14:paraId="01ACF807" w14:textId="77777777" w:rsidR="00445D4E" w:rsidRDefault="00445D4E" w:rsidP="00483CB9">
      <w:pPr>
        <w:rPr>
          <w:rFonts w:cs="Arial"/>
          <w:b/>
          <w:sz w:val="22"/>
          <w:szCs w:val="22"/>
        </w:rPr>
      </w:pPr>
    </w:p>
    <w:p w14:paraId="359C3E4C" w14:textId="0B922BF4" w:rsidR="00483CB9" w:rsidRDefault="00483CB9" w:rsidP="00483CB9">
      <w:pPr>
        <w:rPr>
          <w:rFonts w:cs="Arial"/>
          <w:b/>
          <w:sz w:val="22"/>
          <w:szCs w:val="22"/>
        </w:rPr>
      </w:pPr>
      <w:r>
        <w:rPr>
          <w:rFonts w:cs="Arial"/>
          <w:b/>
          <w:sz w:val="22"/>
          <w:szCs w:val="22"/>
        </w:rPr>
        <w:lastRenderedPageBreak/>
        <w:t>ABSTRACT</w:t>
      </w:r>
      <w:bookmarkStart w:id="0" w:name="_GoBack"/>
      <w:bookmarkEnd w:id="0"/>
    </w:p>
    <w:p w14:paraId="22F386A4" w14:textId="73811558" w:rsidR="003C4110" w:rsidRDefault="003C4110" w:rsidP="00483CB9">
      <w:pPr>
        <w:rPr>
          <w:rFonts w:cs="Arial"/>
          <w:b/>
          <w:sz w:val="22"/>
          <w:szCs w:val="22"/>
        </w:rPr>
      </w:pPr>
    </w:p>
    <w:p w14:paraId="7454E8FF" w14:textId="77777777" w:rsidR="005471F1" w:rsidRDefault="003C4110" w:rsidP="00E018D1">
      <w:pPr>
        <w:spacing w:line="480" w:lineRule="auto"/>
        <w:rPr>
          <w:b/>
          <w:sz w:val="22"/>
          <w:szCs w:val="22"/>
        </w:rPr>
      </w:pPr>
      <w:r w:rsidRPr="00FF03FC">
        <w:rPr>
          <w:b/>
          <w:sz w:val="22"/>
          <w:szCs w:val="22"/>
        </w:rPr>
        <w:t>Background</w:t>
      </w:r>
    </w:p>
    <w:p w14:paraId="289CDC98" w14:textId="358EDAC9" w:rsidR="003C4110" w:rsidRPr="007013AA" w:rsidRDefault="005471F1" w:rsidP="00E018D1">
      <w:pPr>
        <w:spacing w:line="480" w:lineRule="auto"/>
        <w:rPr>
          <w:b/>
          <w:sz w:val="22"/>
          <w:szCs w:val="22"/>
        </w:rPr>
      </w:pPr>
      <w:r>
        <w:rPr>
          <w:sz w:val="22"/>
          <w:szCs w:val="22"/>
        </w:rPr>
        <w:t xml:space="preserve">Evidence-based parenting programmes are recommended </w:t>
      </w:r>
      <w:r w:rsidR="003C4110">
        <w:rPr>
          <w:sz w:val="22"/>
          <w:szCs w:val="22"/>
        </w:rPr>
        <w:t xml:space="preserve">as a first-line </w:t>
      </w:r>
      <w:r w:rsidR="00F751BB">
        <w:rPr>
          <w:sz w:val="22"/>
          <w:szCs w:val="22"/>
        </w:rPr>
        <w:t>treatment</w:t>
      </w:r>
      <w:r w:rsidR="003C4110">
        <w:rPr>
          <w:sz w:val="22"/>
          <w:szCs w:val="22"/>
        </w:rPr>
        <w:t xml:space="preserve"> for conduct disorders (CD) in children aged 5-11</w:t>
      </w:r>
      <w:r>
        <w:rPr>
          <w:sz w:val="22"/>
          <w:szCs w:val="22"/>
        </w:rPr>
        <w:t xml:space="preserve">, but </w:t>
      </w:r>
      <w:r w:rsidR="003C4110">
        <w:rPr>
          <w:sz w:val="22"/>
          <w:szCs w:val="22"/>
        </w:rPr>
        <w:t xml:space="preserve">are not effective </w:t>
      </w:r>
      <w:r w:rsidR="00FE294F">
        <w:rPr>
          <w:sz w:val="22"/>
          <w:szCs w:val="22"/>
        </w:rPr>
        <w:t>for</w:t>
      </w:r>
      <w:r w:rsidR="003C4110">
        <w:rPr>
          <w:sz w:val="22"/>
          <w:szCs w:val="22"/>
        </w:rPr>
        <w:t xml:space="preserve"> 25-33%</w:t>
      </w:r>
      <w:r>
        <w:rPr>
          <w:sz w:val="22"/>
          <w:szCs w:val="22"/>
        </w:rPr>
        <w:t>.</w:t>
      </w:r>
      <w:r w:rsidR="003C4110">
        <w:rPr>
          <w:sz w:val="22"/>
          <w:szCs w:val="22"/>
        </w:rPr>
        <w:t xml:space="preserve"> NICE </w:t>
      </w:r>
      <w:r>
        <w:rPr>
          <w:sz w:val="22"/>
          <w:szCs w:val="22"/>
        </w:rPr>
        <w:t xml:space="preserve">has </w:t>
      </w:r>
      <w:r w:rsidR="003C4110">
        <w:rPr>
          <w:sz w:val="22"/>
          <w:szCs w:val="22"/>
        </w:rPr>
        <w:t xml:space="preserve">requested research into second-line interventions. </w:t>
      </w:r>
      <w:r>
        <w:rPr>
          <w:sz w:val="22"/>
          <w:szCs w:val="22"/>
        </w:rPr>
        <w:t xml:space="preserve">There </w:t>
      </w:r>
      <w:r w:rsidR="003C4110">
        <w:rPr>
          <w:sz w:val="22"/>
          <w:szCs w:val="22"/>
        </w:rPr>
        <w:t xml:space="preserve">have been </w:t>
      </w:r>
      <w:r>
        <w:rPr>
          <w:sz w:val="22"/>
          <w:szCs w:val="22"/>
        </w:rPr>
        <w:t xml:space="preserve">several </w:t>
      </w:r>
      <w:r w:rsidR="003C4110">
        <w:rPr>
          <w:sz w:val="22"/>
          <w:szCs w:val="22"/>
        </w:rPr>
        <w:t>small-scale studies of Psychoanalytic Child Psychotherapy (PCP) for CD</w:t>
      </w:r>
      <w:r w:rsidR="00872164">
        <w:rPr>
          <w:sz w:val="22"/>
          <w:szCs w:val="22"/>
        </w:rPr>
        <w:t>, but a</w:t>
      </w:r>
      <w:r w:rsidR="003C4110">
        <w:rPr>
          <w:sz w:val="22"/>
          <w:szCs w:val="22"/>
        </w:rPr>
        <w:t xml:space="preserve"> feasibility</w:t>
      </w:r>
      <w:r>
        <w:rPr>
          <w:sz w:val="22"/>
          <w:szCs w:val="22"/>
        </w:rPr>
        <w:t xml:space="preserve"> </w:t>
      </w:r>
      <w:r w:rsidR="003C4110">
        <w:rPr>
          <w:sz w:val="22"/>
          <w:szCs w:val="22"/>
        </w:rPr>
        <w:t xml:space="preserve">trial </w:t>
      </w:r>
      <w:r>
        <w:rPr>
          <w:sz w:val="22"/>
          <w:szCs w:val="22"/>
        </w:rPr>
        <w:t xml:space="preserve">was </w:t>
      </w:r>
      <w:r w:rsidR="003C4110">
        <w:rPr>
          <w:sz w:val="22"/>
          <w:szCs w:val="22"/>
        </w:rPr>
        <w:t xml:space="preserve">needed to determine whether a confirmatory trial of </w:t>
      </w:r>
      <w:r w:rsidR="00B47968">
        <w:rPr>
          <w:sz w:val="22"/>
          <w:szCs w:val="22"/>
        </w:rPr>
        <w:t xml:space="preserve">short-term, </w:t>
      </w:r>
      <w:proofErr w:type="spellStart"/>
      <w:r w:rsidR="003C4110">
        <w:rPr>
          <w:sz w:val="22"/>
          <w:szCs w:val="22"/>
        </w:rPr>
        <w:t>manualised</w:t>
      </w:r>
      <w:proofErr w:type="spellEnd"/>
      <w:r w:rsidR="003C4110">
        <w:rPr>
          <w:sz w:val="22"/>
          <w:szCs w:val="22"/>
        </w:rPr>
        <w:t xml:space="preserve"> PCP (</w:t>
      </w:r>
      <w:proofErr w:type="spellStart"/>
      <w:r w:rsidR="003C4110">
        <w:rPr>
          <w:sz w:val="22"/>
          <w:szCs w:val="22"/>
        </w:rPr>
        <w:t>mPCP</w:t>
      </w:r>
      <w:proofErr w:type="spellEnd"/>
      <w:r w:rsidR="003C4110">
        <w:rPr>
          <w:sz w:val="22"/>
          <w:szCs w:val="22"/>
        </w:rPr>
        <w:t>) versus Treatment as Usual (</w:t>
      </w:r>
      <w:proofErr w:type="spellStart"/>
      <w:r w:rsidR="003C4110">
        <w:rPr>
          <w:sz w:val="22"/>
          <w:szCs w:val="22"/>
        </w:rPr>
        <w:t>TaU</w:t>
      </w:r>
      <w:proofErr w:type="spellEnd"/>
      <w:r w:rsidR="003C4110">
        <w:rPr>
          <w:sz w:val="22"/>
          <w:szCs w:val="22"/>
        </w:rPr>
        <w:t xml:space="preserve">) for CD </w:t>
      </w:r>
      <w:r w:rsidR="00B826D1">
        <w:rPr>
          <w:sz w:val="22"/>
          <w:szCs w:val="22"/>
        </w:rPr>
        <w:t>is</w:t>
      </w:r>
      <w:r w:rsidR="00872164">
        <w:rPr>
          <w:sz w:val="22"/>
          <w:szCs w:val="22"/>
        </w:rPr>
        <w:t xml:space="preserve"> </w:t>
      </w:r>
      <w:r w:rsidR="003C4110">
        <w:rPr>
          <w:sz w:val="22"/>
          <w:szCs w:val="22"/>
        </w:rPr>
        <w:t>practicable</w:t>
      </w:r>
      <w:r>
        <w:rPr>
          <w:sz w:val="22"/>
          <w:szCs w:val="22"/>
        </w:rPr>
        <w:t xml:space="preserve">. </w:t>
      </w:r>
    </w:p>
    <w:p w14:paraId="24C77DC6" w14:textId="47BC0697" w:rsidR="003C4110" w:rsidRDefault="003C4110" w:rsidP="00E018D1">
      <w:pPr>
        <w:spacing w:line="480" w:lineRule="auto"/>
        <w:rPr>
          <w:b/>
          <w:sz w:val="22"/>
          <w:szCs w:val="22"/>
        </w:rPr>
      </w:pPr>
      <w:r w:rsidRPr="00FF03FC">
        <w:rPr>
          <w:b/>
          <w:sz w:val="22"/>
          <w:szCs w:val="22"/>
        </w:rPr>
        <w:t>Method</w:t>
      </w:r>
    </w:p>
    <w:p w14:paraId="1430E482" w14:textId="72BDCFA8" w:rsidR="003C4110" w:rsidRPr="000F2169" w:rsidRDefault="003C4110" w:rsidP="00E018D1">
      <w:pPr>
        <w:tabs>
          <w:tab w:val="left" w:pos="2835"/>
        </w:tabs>
        <w:spacing w:line="480" w:lineRule="auto"/>
        <w:rPr>
          <w:sz w:val="22"/>
          <w:szCs w:val="22"/>
        </w:rPr>
      </w:pPr>
      <w:r w:rsidRPr="000F2169">
        <w:rPr>
          <w:sz w:val="22"/>
          <w:szCs w:val="22"/>
        </w:rPr>
        <w:t xml:space="preserve">TIGA-CUB </w:t>
      </w:r>
      <w:r>
        <w:rPr>
          <w:sz w:val="22"/>
          <w:szCs w:val="22"/>
        </w:rPr>
        <w:t xml:space="preserve">(Trial on improving Inter-Generational Attachment for Children Undergoing Behaviour problems) </w:t>
      </w:r>
      <w:r w:rsidR="005471F1">
        <w:rPr>
          <w:sz w:val="22"/>
          <w:szCs w:val="22"/>
        </w:rPr>
        <w:t>wa</w:t>
      </w:r>
      <w:r w:rsidRPr="000F2169">
        <w:rPr>
          <w:sz w:val="22"/>
          <w:szCs w:val="22"/>
        </w:rPr>
        <w:t>s a two-arm, pragmatic, parallel-group, multi-centre, individually-randomised (1:1) controlled feasibility trial (n=</w:t>
      </w:r>
      <w:r w:rsidR="005471F1">
        <w:rPr>
          <w:sz w:val="22"/>
          <w:szCs w:val="22"/>
        </w:rPr>
        <w:t>32</w:t>
      </w:r>
      <w:r w:rsidRPr="000F2169">
        <w:rPr>
          <w:sz w:val="22"/>
          <w:szCs w:val="22"/>
        </w:rPr>
        <w:t>) with blinded outcome assessment</w:t>
      </w:r>
      <w:r>
        <w:rPr>
          <w:sz w:val="22"/>
          <w:szCs w:val="22"/>
        </w:rPr>
        <w:t xml:space="preserve"> </w:t>
      </w:r>
      <w:r w:rsidR="00B47968">
        <w:rPr>
          <w:sz w:val="22"/>
          <w:szCs w:val="22"/>
        </w:rPr>
        <w:t>(</w:t>
      </w:r>
      <w:r>
        <w:rPr>
          <w:sz w:val="22"/>
          <w:szCs w:val="22"/>
        </w:rPr>
        <w:t>4 and 8 months</w:t>
      </w:r>
      <w:r w:rsidR="00B47968">
        <w:rPr>
          <w:sz w:val="22"/>
          <w:szCs w:val="22"/>
        </w:rPr>
        <w:t>)</w:t>
      </w:r>
      <w:r w:rsidR="00872164">
        <w:rPr>
          <w:sz w:val="22"/>
          <w:szCs w:val="22"/>
        </w:rPr>
        <w:t>, which</w:t>
      </w:r>
      <w:r w:rsidRPr="000F2169">
        <w:rPr>
          <w:sz w:val="22"/>
          <w:szCs w:val="22"/>
        </w:rPr>
        <w:t xml:space="preserve"> aim</w:t>
      </w:r>
      <w:r w:rsidR="005471F1">
        <w:rPr>
          <w:sz w:val="22"/>
          <w:szCs w:val="22"/>
        </w:rPr>
        <w:t>ed</w:t>
      </w:r>
      <w:r w:rsidRPr="000F2169">
        <w:rPr>
          <w:sz w:val="22"/>
          <w:szCs w:val="22"/>
        </w:rPr>
        <w:t xml:space="preserve"> to develop an optimum practicable protocol for a confirmatory, pragmatic, randomised controlled trial (RCT) </w:t>
      </w:r>
      <w:r>
        <w:rPr>
          <w:sz w:val="22"/>
          <w:szCs w:val="22"/>
        </w:rPr>
        <w:t>(primary outcome child’s behaviour</w:t>
      </w:r>
      <w:r w:rsidR="00872164">
        <w:rPr>
          <w:sz w:val="22"/>
          <w:szCs w:val="22"/>
        </w:rPr>
        <w:t xml:space="preserve">) </w:t>
      </w:r>
      <w:r w:rsidRPr="000F2169">
        <w:rPr>
          <w:sz w:val="22"/>
          <w:szCs w:val="22"/>
        </w:rPr>
        <w:t xml:space="preserve">comparing </w:t>
      </w:r>
      <w:proofErr w:type="spellStart"/>
      <w:r>
        <w:rPr>
          <w:sz w:val="22"/>
          <w:szCs w:val="22"/>
        </w:rPr>
        <w:t>mPCP</w:t>
      </w:r>
      <w:proofErr w:type="spellEnd"/>
      <w:r>
        <w:rPr>
          <w:sz w:val="22"/>
          <w:szCs w:val="22"/>
        </w:rPr>
        <w:t xml:space="preserve"> </w:t>
      </w:r>
      <w:r w:rsidRPr="000F2169">
        <w:rPr>
          <w:sz w:val="22"/>
          <w:szCs w:val="22"/>
        </w:rPr>
        <w:t xml:space="preserve">and </w:t>
      </w:r>
      <w:proofErr w:type="spellStart"/>
      <w:r w:rsidRPr="000F2169">
        <w:rPr>
          <w:sz w:val="22"/>
          <w:szCs w:val="22"/>
        </w:rPr>
        <w:t>TaU</w:t>
      </w:r>
      <w:proofErr w:type="spellEnd"/>
      <w:r w:rsidRPr="000F2169">
        <w:rPr>
          <w:sz w:val="22"/>
          <w:szCs w:val="22"/>
        </w:rPr>
        <w:t xml:space="preserve"> as second-line</w:t>
      </w:r>
      <w:r>
        <w:rPr>
          <w:sz w:val="22"/>
          <w:szCs w:val="22"/>
        </w:rPr>
        <w:t xml:space="preserve"> treatments</w:t>
      </w:r>
      <w:r w:rsidRPr="000F2169">
        <w:rPr>
          <w:sz w:val="22"/>
          <w:szCs w:val="22"/>
        </w:rPr>
        <w:t xml:space="preserve"> for children aged 5-11 with treatment resistant </w:t>
      </w:r>
      <w:r>
        <w:rPr>
          <w:sz w:val="22"/>
          <w:szCs w:val="22"/>
        </w:rPr>
        <w:t>CD</w:t>
      </w:r>
      <w:r w:rsidRPr="000F2169">
        <w:rPr>
          <w:sz w:val="22"/>
          <w:szCs w:val="22"/>
        </w:rPr>
        <w:t xml:space="preserve"> and inter-generational attachment difficulties</w:t>
      </w:r>
      <w:r w:rsidR="00B826D1">
        <w:rPr>
          <w:sz w:val="22"/>
          <w:szCs w:val="22"/>
        </w:rPr>
        <w:t xml:space="preserve"> </w:t>
      </w:r>
      <w:r w:rsidRPr="000F2169">
        <w:rPr>
          <w:sz w:val="22"/>
          <w:szCs w:val="22"/>
        </w:rPr>
        <w:t xml:space="preserve">and </w:t>
      </w:r>
      <w:r w:rsidR="00B826D1">
        <w:rPr>
          <w:sz w:val="22"/>
          <w:szCs w:val="22"/>
        </w:rPr>
        <w:t xml:space="preserve">for </w:t>
      </w:r>
      <w:r w:rsidRPr="000F2169">
        <w:rPr>
          <w:sz w:val="22"/>
          <w:szCs w:val="22"/>
        </w:rPr>
        <w:t xml:space="preserve">their primary carers. </w:t>
      </w:r>
      <w:r>
        <w:rPr>
          <w:sz w:val="22"/>
          <w:szCs w:val="22"/>
        </w:rPr>
        <w:t>Child-primary carer dyads w</w:t>
      </w:r>
      <w:r w:rsidR="005471F1">
        <w:rPr>
          <w:sz w:val="22"/>
          <w:szCs w:val="22"/>
        </w:rPr>
        <w:t>ere</w:t>
      </w:r>
      <w:r>
        <w:rPr>
          <w:sz w:val="22"/>
          <w:szCs w:val="22"/>
        </w:rPr>
        <w:t xml:space="preserve"> recruited </w:t>
      </w:r>
      <w:r w:rsidR="00872164">
        <w:rPr>
          <w:sz w:val="22"/>
          <w:szCs w:val="22"/>
        </w:rPr>
        <w:t xml:space="preserve">from </w:t>
      </w:r>
      <w:r>
        <w:rPr>
          <w:sz w:val="22"/>
          <w:szCs w:val="22"/>
        </w:rPr>
        <w:t xml:space="preserve">National Health Service (NHS) </w:t>
      </w:r>
      <w:r w:rsidRPr="007F50A2">
        <w:rPr>
          <w:sz w:val="22"/>
          <w:szCs w:val="22"/>
        </w:rPr>
        <w:t xml:space="preserve">Child and Adolescent Mental Health Services </w:t>
      </w:r>
      <w:r>
        <w:rPr>
          <w:sz w:val="22"/>
          <w:szCs w:val="22"/>
        </w:rPr>
        <w:t xml:space="preserve">(CAMHS) after an unsuccessful first-line parenting intervention. </w:t>
      </w:r>
      <w:r w:rsidR="00B47968">
        <w:rPr>
          <w:sz w:val="22"/>
          <w:szCs w:val="22"/>
        </w:rPr>
        <w:t>Trial specific</w:t>
      </w:r>
      <w:r w:rsidR="00B826D1">
        <w:rPr>
          <w:sz w:val="22"/>
          <w:szCs w:val="22"/>
        </w:rPr>
        <w:t xml:space="preserve">, </w:t>
      </w:r>
      <w:r w:rsidR="00B47968">
        <w:rPr>
          <w:sz w:val="22"/>
          <w:szCs w:val="22"/>
        </w:rPr>
        <w:t xml:space="preserve">short-term </w:t>
      </w:r>
      <w:proofErr w:type="spellStart"/>
      <w:r w:rsidR="00872164">
        <w:rPr>
          <w:sz w:val="22"/>
          <w:szCs w:val="22"/>
        </w:rPr>
        <w:t>mPCP</w:t>
      </w:r>
      <w:proofErr w:type="spellEnd"/>
      <w:r w:rsidR="00FE294F">
        <w:rPr>
          <w:sz w:val="22"/>
          <w:szCs w:val="22"/>
        </w:rPr>
        <w:t xml:space="preserve"> </w:t>
      </w:r>
      <w:r w:rsidRPr="00776CE4">
        <w:rPr>
          <w:sz w:val="22"/>
          <w:szCs w:val="22"/>
        </w:rPr>
        <w:t>w</w:t>
      </w:r>
      <w:r w:rsidR="005471F1">
        <w:rPr>
          <w:sz w:val="22"/>
          <w:szCs w:val="22"/>
        </w:rPr>
        <w:t>as</w:t>
      </w:r>
      <w:r w:rsidRPr="00776CE4">
        <w:rPr>
          <w:sz w:val="22"/>
          <w:szCs w:val="22"/>
        </w:rPr>
        <w:t xml:space="preserve"> delivered by qualified </w:t>
      </w:r>
      <w:r>
        <w:rPr>
          <w:sz w:val="22"/>
          <w:szCs w:val="22"/>
        </w:rPr>
        <w:t>CAP</w:t>
      </w:r>
      <w:r w:rsidRPr="00776CE4">
        <w:rPr>
          <w:sz w:val="22"/>
          <w:szCs w:val="22"/>
        </w:rPr>
        <w:t>Ts</w:t>
      </w:r>
      <w:r w:rsidR="00872164">
        <w:rPr>
          <w:sz w:val="22"/>
          <w:szCs w:val="22"/>
        </w:rPr>
        <w:t xml:space="preserve"> working</w:t>
      </w:r>
      <w:r w:rsidRPr="00776CE4">
        <w:rPr>
          <w:sz w:val="22"/>
          <w:szCs w:val="22"/>
        </w:rPr>
        <w:t xml:space="preserve"> in routine NHS clinical practice</w:t>
      </w:r>
      <w:r w:rsidR="00872164">
        <w:rPr>
          <w:sz w:val="22"/>
          <w:szCs w:val="22"/>
        </w:rPr>
        <w:t xml:space="preserve">. </w:t>
      </w:r>
      <w:r>
        <w:rPr>
          <w:sz w:val="22"/>
          <w:szCs w:val="22"/>
        </w:rPr>
        <w:t xml:space="preserve">Outcomes </w:t>
      </w:r>
      <w:r w:rsidR="005471F1">
        <w:rPr>
          <w:sz w:val="22"/>
          <w:szCs w:val="22"/>
        </w:rPr>
        <w:t>were</w:t>
      </w:r>
      <w:r>
        <w:rPr>
          <w:sz w:val="22"/>
          <w:szCs w:val="22"/>
        </w:rPr>
        <w:t>: (</w:t>
      </w:r>
      <w:proofErr w:type="spellStart"/>
      <w:r>
        <w:rPr>
          <w:sz w:val="22"/>
          <w:szCs w:val="22"/>
        </w:rPr>
        <w:t>i</w:t>
      </w:r>
      <w:proofErr w:type="spellEnd"/>
      <w:r>
        <w:rPr>
          <w:sz w:val="22"/>
          <w:szCs w:val="22"/>
        </w:rPr>
        <w:t xml:space="preserve">) feasibility of recruitment methods; (ii) uptake and follow-up rates; (iii) therapeutic delivery, treatment retention and attendance, intervention adherence rates; </w:t>
      </w:r>
      <w:proofErr w:type="gramStart"/>
      <w:r>
        <w:rPr>
          <w:sz w:val="22"/>
          <w:szCs w:val="22"/>
        </w:rPr>
        <w:t>(iv) follow-up</w:t>
      </w:r>
      <w:proofErr w:type="gramEnd"/>
      <w:r>
        <w:rPr>
          <w:sz w:val="22"/>
          <w:szCs w:val="22"/>
        </w:rPr>
        <w:t xml:space="preserve"> data collection; (v) statistical, health economics, process evaluation and qualitative outcomes.</w:t>
      </w:r>
    </w:p>
    <w:p w14:paraId="32BAFEF5" w14:textId="32852063" w:rsidR="003C4110" w:rsidRPr="00FF03FC" w:rsidRDefault="005471F1" w:rsidP="00E018D1">
      <w:pPr>
        <w:spacing w:line="480" w:lineRule="auto"/>
        <w:rPr>
          <w:b/>
          <w:sz w:val="22"/>
          <w:szCs w:val="22"/>
        </w:rPr>
      </w:pPr>
      <w:r>
        <w:rPr>
          <w:b/>
          <w:sz w:val="22"/>
          <w:szCs w:val="22"/>
        </w:rPr>
        <w:t>Results</w:t>
      </w:r>
    </w:p>
    <w:p w14:paraId="5763DEA4" w14:textId="4CA745C1" w:rsidR="00872164" w:rsidRDefault="00A306E0" w:rsidP="00E018D1">
      <w:pPr>
        <w:spacing w:line="480" w:lineRule="auto"/>
        <w:rPr>
          <w:sz w:val="22"/>
          <w:szCs w:val="22"/>
        </w:rPr>
      </w:pPr>
      <w:r>
        <w:rPr>
          <w:sz w:val="22"/>
          <w:szCs w:val="22"/>
        </w:rPr>
        <w:t>Specific</w:t>
      </w:r>
      <w:r w:rsidR="00872164">
        <w:rPr>
          <w:sz w:val="22"/>
          <w:szCs w:val="22"/>
        </w:rPr>
        <w:t xml:space="preserve"> processes need refinement, but</w:t>
      </w:r>
      <w:r w:rsidR="00FE294F">
        <w:rPr>
          <w:sz w:val="22"/>
          <w:szCs w:val="22"/>
        </w:rPr>
        <w:t xml:space="preserve"> </w:t>
      </w:r>
      <w:r>
        <w:rPr>
          <w:sz w:val="22"/>
          <w:szCs w:val="22"/>
        </w:rPr>
        <w:t xml:space="preserve">feasibility of trial processes was demonstrated. </w:t>
      </w:r>
    </w:p>
    <w:p w14:paraId="61E93199" w14:textId="77777777" w:rsidR="00872164" w:rsidRPr="00872164" w:rsidRDefault="00872164" w:rsidP="00E018D1">
      <w:pPr>
        <w:spacing w:line="480" w:lineRule="auto"/>
        <w:rPr>
          <w:b/>
          <w:sz w:val="22"/>
          <w:szCs w:val="22"/>
        </w:rPr>
      </w:pPr>
      <w:r w:rsidRPr="00872164">
        <w:rPr>
          <w:b/>
          <w:sz w:val="22"/>
          <w:szCs w:val="22"/>
        </w:rPr>
        <w:t>Conclusion</w:t>
      </w:r>
    </w:p>
    <w:p w14:paraId="4AD3CB87" w14:textId="35BFAF08" w:rsidR="003C4110" w:rsidRDefault="00872164" w:rsidP="00E018D1">
      <w:pPr>
        <w:spacing w:line="480" w:lineRule="auto"/>
        <w:rPr>
          <w:sz w:val="22"/>
          <w:szCs w:val="22"/>
        </w:rPr>
      </w:pPr>
      <w:r>
        <w:rPr>
          <w:sz w:val="22"/>
          <w:szCs w:val="22"/>
        </w:rPr>
        <w:t xml:space="preserve">A </w:t>
      </w:r>
      <w:r w:rsidR="003C4110">
        <w:rPr>
          <w:sz w:val="22"/>
          <w:szCs w:val="22"/>
        </w:rPr>
        <w:t xml:space="preserve">confirmatory RCT </w:t>
      </w:r>
      <w:r w:rsidR="00B826D1">
        <w:rPr>
          <w:sz w:val="22"/>
          <w:szCs w:val="22"/>
        </w:rPr>
        <w:t>evaluating</w:t>
      </w:r>
      <w:r w:rsidR="003C4110">
        <w:rPr>
          <w:sz w:val="22"/>
          <w:szCs w:val="22"/>
        </w:rPr>
        <w:t xml:space="preserve"> </w:t>
      </w:r>
      <w:r w:rsidR="00B47968">
        <w:rPr>
          <w:sz w:val="22"/>
          <w:szCs w:val="22"/>
        </w:rPr>
        <w:t xml:space="preserve">clinical </w:t>
      </w:r>
      <w:r w:rsidR="003C4110">
        <w:rPr>
          <w:sz w:val="22"/>
          <w:szCs w:val="22"/>
        </w:rPr>
        <w:t>and cost</w:t>
      </w:r>
      <w:r w:rsidR="00B47968">
        <w:rPr>
          <w:sz w:val="22"/>
          <w:szCs w:val="22"/>
        </w:rPr>
        <w:t xml:space="preserve"> </w:t>
      </w:r>
      <w:r w:rsidR="003C4110">
        <w:rPr>
          <w:sz w:val="22"/>
          <w:szCs w:val="22"/>
        </w:rPr>
        <w:t>effectiveness</w:t>
      </w:r>
      <w:r>
        <w:rPr>
          <w:sz w:val="22"/>
          <w:szCs w:val="22"/>
        </w:rPr>
        <w:t xml:space="preserve"> of </w:t>
      </w:r>
      <w:r w:rsidR="00B47968">
        <w:rPr>
          <w:sz w:val="22"/>
          <w:szCs w:val="22"/>
        </w:rPr>
        <w:t xml:space="preserve">short-term </w:t>
      </w:r>
      <w:proofErr w:type="spellStart"/>
      <w:r w:rsidR="00B47968">
        <w:rPr>
          <w:sz w:val="22"/>
          <w:szCs w:val="22"/>
        </w:rPr>
        <w:t>m</w:t>
      </w:r>
      <w:r>
        <w:rPr>
          <w:sz w:val="22"/>
          <w:szCs w:val="22"/>
        </w:rPr>
        <w:t>PCP</w:t>
      </w:r>
      <w:proofErr w:type="spellEnd"/>
      <w:r>
        <w:rPr>
          <w:sz w:val="22"/>
          <w:szCs w:val="22"/>
        </w:rPr>
        <w:t xml:space="preserve"> versus </w:t>
      </w:r>
      <w:proofErr w:type="spellStart"/>
      <w:r>
        <w:rPr>
          <w:sz w:val="22"/>
          <w:szCs w:val="22"/>
        </w:rPr>
        <w:t>TaU</w:t>
      </w:r>
      <w:proofErr w:type="spellEnd"/>
      <w:r>
        <w:rPr>
          <w:sz w:val="22"/>
          <w:szCs w:val="22"/>
        </w:rPr>
        <w:t xml:space="preserve"> is feasible, subject to funding.</w:t>
      </w:r>
    </w:p>
    <w:p w14:paraId="3A33E1AB" w14:textId="77777777" w:rsidR="003C4110" w:rsidRPr="00FF03FC" w:rsidRDefault="003C4110" w:rsidP="00E018D1">
      <w:pPr>
        <w:spacing w:line="480" w:lineRule="auto"/>
        <w:rPr>
          <w:b/>
          <w:sz w:val="22"/>
          <w:szCs w:val="22"/>
        </w:rPr>
      </w:pPr>
      <w:r w:rsidRPr="00FF03FC">
        <w:rPr>
          <w:b/>
          <w:sz w:val="22"/>
          <w:szCs w:val="22"/>
        </w:rPr>
        <w:lastRenderedPageBreak/>
        <w:t>Trial registration</w:t>
      </w:r>
    </w:p>
    <w:p w14:paraId="73653EFA" w14:textId="77777777" w:rsidR="003C4110" w:rsidRDefault="003C4110" w:rsidP="00E018D1">
      <w:pPr>
        <w:spacing w:line="480" w:lineRule="auto"/>
        <w:rPr>
          <w:sz w:val="22"/>
          <w:szCs w:val="22"/>
        </w:rPr>
      </w:pPr>
      <w:r>
        <w:rPr>
          <w:sz w:val="22"/>
          <w:szCs w:val="22"/>
        </w:rPr>
        <w:t xml:space="preserve">Current Controlled Trials ISRCTN86725795 </w:t>
      </w:r>
      <w:r>
        <w:rPr>
          <w:sz w:val="22"/>
        </w:rPr>
        <w:t>(registered 31/05/2016).</w:t>
      </w:r>
    </w:p>
    <w:p w14:paraId="0E2DDF34" w14:textId="77777777" w:rsidR="003C4110" w:rsidRPr="00FF03FC" w:rsidRDefault="003C4110" w:rsidP="00E018D1">
      <w:pPr>
        <w:spacing w:line="480" w:lineRule="auto"/>
        <w:rPr>
          <w:b/>
          <w:sz w:val="22"/>
          <w:szCs w:val="22"/>
        </w:rPr>
      </w:pPr>
      <w:r w:rsidRPr="00FF03FC">
        <w:rPr>
          <w:b/>
          <w:sz w:val="22"/>
          <w:szCs w:val="22"/>
        </w:rPr>
        <w:t>Keywords</w:t>
      </w:r>
    </w:p>
    <w:p w14:paraId="10D89467" w14:textId="1B79D91C" w:rsidR="003C4110" w:rsidRDefault="003C4110" w:rsidP="00E018D1">
      <w:pPr>
        <w:spacing w:line="480" w:lineRule="auto"/>
        <w:rPr>
          <w:sz w:val="22"/>
          <w:szCs w:val="22"/>
        </w:rPr>
      </w:pPr>
      <w:r>
        <w:rPr>
          <w:sz w:val="22"/>
          <w:szCs w:val="22"/>
        </w:rPr>
        <w:t xml:space="preserve">Randomised controlled trial, </w:t>
      </w:r>
      <w:r w:rsidR="00B47968">
        <w:rPr>
          <w:sz w:val="22"/>
          <w:szCs w:val="22"/>
        </w:rPr>
        <w:t xml:space="preserve">short-term </w:t>
      </w:r>
      <w:r>
        <w:rPr>
          <w:sz w:val="22"/>
          <w:szCs w:val="22"/>
        </w:rPr>
        <w:t>psychoanalytic child psychotherapy, conduct disorders, treatment resistant, inter-generational attachment</w:t>
      </w:r>
      <w:r w:rsidR="00A306E0">
        <w:rPr>
          <w:sz w:val="22"/>
          <w:szCs w:val="22"/>
        </w:rPr>
        <w:t>, parental reflective functioning.</w:t>
      </w:r>
    </w:p>
    <w:p w14:paraId="622C86DA" w14:textId="77777777" w:rsidR="00445D4E" w:rsidRDefault="00445D4E" w:rsidP="00E018D1">
      <w:pPr>
        <w:spacing w:line="480" w:lineRule="auto"/>
        <w:rPr>
          <w:b/>
          <w:sz w:val="22"/>
          <w:szCs w:val="22"/>
        </w:rPr>
      </w:pPr>
    </w:p>
    <w:tbl>
      <w:tblPr>
        <w:tblStyle w:val="TableGrid"/>
        <w:tblW w:w="0" w:type="auto"/>
        <w:tblLook w:val="04A0" w:firstRow="1" w:lastRow="0" w:firstColumn="1" w:lastColumn="0" w:noHBand="0" w:noVBand="1"/>
      </w:tblPr>
      <w:tblGrid>
        <w:gridCol w:w="9016"/>
      </w:tblGrid>
      <w:tr w:rsidR="00445D4E" w14:paraId="1099333B" w14:textId="77777777" w:rsidTr="00445D4E">
        <w:tc>
          <w:tcPr>
            <w:tcW w:w="9016" w:type="dxa"/>
          </w:tcPr>
          <w:p w14:paraId="74CCBDF2" w14:textId="77777777" w:rsidR="00445D4E" w:rsidRDefault="00445D4E" w:rsidP="00445D4E">
            <w:pPr>
              <w:spacing w:line="480" w:lineRule="auto"/>
              <w:rPr>
                <w:b/>
                <w:sz w:val="22"/>
                <w:szCs w:val="22"/>
              </w:rPr>
            </w:pPr>
          </w:p>
          <w:p w14:paraId="7A2A1DD5" w14:textId="41F87C7E" w:rsidR="00445D4E" w:rsidRPr="00E018D1" w:rsidRDefault="00445D4E" w:rsidP="00445D4E">
            <w:pPr>
              <w:spacing w:line="480" w:lineRule="auto"/>
              <w:rPr>
                <w:b/>
                <w:sz w:val="22"/>
                <w:szCs w:val="22"/>
              </w:rPr>
            </w:pPr>
            <w:r w:rsidRPr="00E018D1">
              <w:rPr>
                <w:b/>
                <w:sz w:val="22"/>
                <w:szCs w:val="22"/>
              </w:rPr>
              <w:t>Key Practitioner Message</w:t>
            </w:r>
          </w:p>
          <w:p w14:paraId="3CC7600D" w14:textId="77777777" w:rsidR="00445D4E" w:rsidRPr="00E018D1" w:rsidRDefault="00445D4E" w:rsidP="00445D4E">
            <w:pPr>
              <w:pStyle w:val="ListParagraph"/>
              <w:numPr>
                <w:ilvl w:val="0"/>
                <w:numId w:val="5"/>
              </w:numPr>
              <w:spacing w:line="480" w:lineRule="auto"/>
              <w:rPr>
                <w:b/>
                <w:sz w:val="22"/>
                <w:szCs w:val="22"/>
              </w:rPr>
            </w:pPr>
            <w:r>
              <w:rPr>
                <w:sz w:val="22"/>
                <w:szCs w:val="22"/>
              </w:rPr>
              <w:t>Conduct disorders (CD) - including oppositional defiant disorder (ODD) – can result in serious long-term adverse outcomes</w:t>
            </w:r>
          </w:p>
          <w:p w14:paraId="47BCAD50" w14:textId="77777777" w:rsidR="00445D4E" w:rsidRPr="00E018D1" w:rsidRDefault="00445D4E" w:rsidP="00445D4E">
            <w:pPr>
              <w:pStyle w:val="ListParagraph"/>
              <w:numPr>
                <w:ilvl w:val="0"/>
                <w:numId w:val="5"/>
              </w:numPr>
              <w:spacing w:line="480" w:lineRule="auto"/>
              <w:rPr>
                <w:b/>
                <w:sz w:val="22"/>
                <w:szCs w:val="22"/>
              </w:rPr>
            </w:pPr>
            <w:r>
              <w:rPr>
                <w:sz w:val="22"/>
                <w:szCs w:val="22"/>
              </w:rPr>
              <w:t>Parenting programmes are effective as a first-line intervention for the majority of families, but are not effective for 25-33%, and 30-40% of families drop out</w:t>
            </w:r>
          </w:p>
          <w:p w14:paraId="2C51A0B1" w14:textId="73E395A3" w:rsidR="00445D4E" w:rsidRPr="00E018D1" w:rsidRDefault="00445D4E" w:rsidP="00445D4E">
            <w:pPr>
              <w:pStyle w:val="ListParagraph"/>
              <w:numPr>
                <w:ilvl w:val="0"/>
                <w:numId w:val="5"/>
              </w:numPr>
              <w:spacing w:line="480" w:lineRule="auto"/>
              <w:rPr>
                <w:b/>
                <w:sz w:val="22"/>
                <w:szCs w:val="22"/>
              </w:rPr>
            </w:pPr>
            <w:r>
              <w:rPr>
                <w:sz w:val="22"/>
                <w:szCs w:val="22"/>
              </w:rPr>
              <w:t>There are currently few alternative treatments for children aged 5-11 years with CD, but there have been several small-scale studies of Psychoanalytic Child Psychotherapy</w:t>
            </w:r>
            <w:r w:rsidR="00F751BB">
              <w:rPr>
                <w:sz w:val="22"/>
                <w:szCs w:val="22"/>
              </w:rPr>
              <w:t xml:space="preserve"> (PCP)</w:t>
            </w:r>
            <w:r>
              <w:rPr>
                <w:sz w:val="22"/>
                <w:szCs w:val="22"/>
              </w:rPr>
              <w:t xml:space="preserve"> for children with this condition</w:t>
            </w:r>
          </w:p>
          <w:p w14:paraId="528E7CD8" w14:textId="519D02E4" w:rsidR="00445D4E" w:rsidRPr="00E018D1" w:rsidRDefault="00445D4E" w:rsidP="00445D4E">
            <w:pPr>
              <w:pStyle w:val="ListParagraph"/>
              <w:numPr>
                <w:ilvl w:val="0"/>
                <w:numId w:val="5"/>
              </w:numPr>
              <w:spacing w:line="480" w:lineRule="auto"/>
              <w:rPr>
                <w:b/>
                <w:sz w:val="22"/>
                <w:szCs w:val="22"/>
              </w:rPr>
            </w:pPr>
            <w:r>
              <w:rPr>
                <w:sz w:val="22"/>
                <w:szCs w:val="22"/>
              </w:rPr>
              <w:t>A large-scale</w:t>
            </w:r>
            <w:r w:rsidR="00F751BB">
              <w:rPr>
                <w:sz w:val="22"/>
                <w:szCs w:val="22"/>
              </w:rPr>
              <w:t xml:space="preserve"> confirmatory</w:t>
            </w:r>
            <w:r>
              <w:rPr>
                <w:sz w:val="22"/>
                <w:szCs w:val="22"/>
              </w:rPr>
              <w:t xml:space="preserve"> RCT is needed</w:t>
            </w:r>
            <w:r w:rsidR="00F751BB">
              <w:rPr>
                <w:sz w:val="22"/>
                <w:szCs w:val="22"/>
              </w:rPr>
              <w:t xml:space="preserve"> to test clinical and cost effectiveness of </w:t>
            </w:r>
            <w:proofErr w:type="spellStart"/>
            <w:r w:rsidR="00F751BB">
              <w:rPr>
                <w:sz w:val="22"/>
                <w:szCs w:val="22"/>
              </w:rPr>
              <w:t>manualised</w:t>
            </w:r>
            <w:proofErr w:type="spellEnd"/>
            <w:r w:rsidR="00F751BB">
              <w:rPr>
                <w:sz w:val="22"/>
                <w:szCs w:val="22"/>
              </w:rPr>
              <w:t xml:space="preserve"> PCP (</w:t>
            </w:r>
            <w:proofErr w:type="spellStart"/>
            <w:r w:rsidR="00F751BB">
              <w:rPr>
                <w:sz w:val="22"/>
                <w:szCs w:val="22"/>
              </w:rPr>
              <w:t>mPCP</w:t>
            </w:r>
            <w:proofErr w:type="spellEnd"/>
            <w:r w:rsidR="00F751BB">
              <w:rPr>
                <w:sz w:val="22"/>
                <w:szCs w:val="22"/>
              </w:rPr>
              <w:t>) versus treatment as usual (</w:t>
            </w:r>
            <w:proofErr w:type="spellStart"/>
            <w:r w:rsidR="00F751BB">
              <w:rPr>
                <w:sz w:val="22"/>
                <w:szCs w:val="22"/>
              </w:rPr>
              <w:t>TaU</w:t>
            </w:r>
            <w:proofErr w:type="spellEnd"/>
            <w:r w:rsidR="00F751BB">
              <w:rPr>
                <w:sz w:val="22"/>
                <w:szCs w:val="22"/>
              </w:rPr>
              <w:t>)</w:t>
            </w:r>
            <w:r>
              <w:rPr>
                <w:sz w:val="22"/>
                <w:szCs w:val="22"/>
              </w:rPr>
              <w:t xml:space="preserve">, with the </w:t>
            </w:r>
            <w:r w:rsidRPr="00E018D1">
              <w:rPr>
                <w:sz w:val="22"/>
                <w:szCs w:val="22"/>
              </w:rPr>
              <w:t xml:space="preserve">feasibility RCT reported in this article </w:t>
            </w:r>
            <w:r>
              <w:rPr>
                <w:sz w:val="22"/>
                <w:szCs w:val="22"/>
              </w:rPr>
              <w:t xml:space="preserve">being </w:t>
            </w:r>
            <w:r w:rsidRPr="00E018D1">
              <w:rPr>
                <w:sz w:val="22"/>
                <w:szCs w:val="22"/>
              </w:rPr>
              <w:t xml:space="preserve">the first step towards </w:t>
            </w:r>
            <w:r>
              <w:rPr>
                <w:sz w:val="22"/>
                <w:szCs w:val="22"/>
              </w:rPr>
              <w:t>such a trial</w:t>
            </w:r>
          </w:p>
          <w:p w14:paraId="6ACE8A36" w14:textId="0F84BCB9" w:rsidR="00445D4E" w:rsidRPr="00445D4E" w:rsidRDefault="00445D4E" w:rsidP="00E018D1">
            <w:pPr>
              <w:pStyle w:val="ListParagraph"/>
              <w:numPr>
                <w:ilvl w:val="0"/>
                <w:numId w:val="5"/>
              </w:numPr>
              <w:spacing w:line="480" w:lineRule="auto"/>
              <w:rPr>
                <w:b/>
                <w:sz w:val="22"/>
                <w:szCs w:val="22"/>
              </w:rPr>
            </w:pPr>
            <w:r>
              <w:rPr>
                <w:sz w:val="22"/>
                <w:szCs w:val="22"/>
              </w:rPr>
              <w:t xml:space="preserve">If the clinical and cost effectiveness of </w:t>
            </w:r>
            <w:proofErr w:type="spellStart"/>
            <w:r w:rsidR="00F751BB">
              <w:rPr>
                <w:sz w:val="22"/>
                <w:szCs w:val="22"/>
              </w:rPr>
              <w:t>mPCP</w:t>
            </w:r>
            <w:proofErr w:type="spellEnd"/>
            <w:r w:rsidR="00F751BB">
              <w:rPr>
                <w:sz w:val="22"/>
                <w:szCs w:val="22"/>
              </w:rPr>
              <w:t xml:space="preserve"> </w:t>
            </w:r>
            <w:r>
              <w:rPr>
                <w:sz w:val="22"/>
                <w:szCs w:val="22"/>
              </w:rPr>
              <w:t xml:space="preserve">can be established, this will provide a </w:t>
            </w:r>
            <w:r w:rsidR="00514F08">
              <w:rPr>
                <w:sz w:val="22"/>
                <w:szCs w:val="22"/>
              </w:rPr>
              <w:t>much-needed</w:t>
            </w:r>
            <w:r>
              <w:rPr>
                <w:sz w:val="22"/>
                <w:szCs w:val="22"/>
              </w:rPr>
              <w:t xml:space="preserve"> second-line treatment for this patient group.</w:t>
            </w:r>
          </w:p>
        </w:tc>
      </w:tr>
    </w:tbl>
    <w:p w14:paraId="0AF9D7FD" w14:textId="77777777" w:rsidR="00A306E0" w:rsidRDefault="00A306E0" w:rsidP="003C4110">
      <w:pPr>
        <w:spacing w:line="360" w:lineRule="auto"/>
        <w:rPr>
          <w:b/>
          <w:sz w:val="22"/>
          <w:szCs w:val="22"/>
        </w:rPr>
        <w:sectPr w:rsidR="00A306E0" w:rsidSect="00A306E0">
          <w:headerReference w:type="default" r:id="rId9"/>
          <w:footerReference w:type="default" r:id="rId10"/>
          <w:pgSz w:w="11906" w:h="16838"/>
          <w:pgMar w:top="1440" w:right="1440" w:bottom="1440" w:left="1440" w:header="708" w:footer="708" w:gutter="0"/>
          <w:cols w:space="708"/>
          <w:docGrid w:linePitch="360"/>
        </w:sectPr>
      </w:pPr>
    </w:p>
    <w:p w14:paraId="01B3D70E" w14:textId="77777777" w:rsidR="00483CB9" w:rsidRDefault="00483CB9" w:rsidP="00A306E0">
      <w:pPr>
        <w:spacing w:line="480" w:lineRule="auto"/>
        <w:jc w:val="both"/>
        <w:rPr>
          <w:rFonts w:cs="Arial"/>
          <w:b/>
          <w:noProof/>
          <w:sz w:val="22"/>
          <w:szCs w:val="22"/>
        </w:rPr>
      </w:pPr>
      <w:r>
        <w:rPr>
          <w:rFonts w:cs="Arial"/>
          <w:b/>
          <w:noProof/>
          <w:sz w:val="22"/>
          <w:szCs w:val="22"/>
        </w:rPr>
        <w:lastRenderedPageBreak/>
        <w:t>Background</w:t>
      </w:r>
    </w:p>
    <w:p w14:paraId="48113B72" w14:textId="4F02CD06" w:rsidR="00432F90" w:rsidRPr="00432F90" w:rsidRDefault="00483CB9" w:rsidP="00A306E0">
      <w:pPr>
        <w:spacing w:line="480" w:lineRule="auto"/>
        <w:jc w:val="both"/>
        <w:rPr>
          <w:rFonts w:cs="Arial"/>
          <w:noProof/>
          <w:sz w:val="22"/>
          <w:szCs w:val="22"/>
        </w:rPr>
      </w:pPr>
      <w:r>
        <w:rPr>
          <w:rFonts w:cs="Arial"/>
          <w:noProof/>
          <w:sz w:val="22"/>
          <w:szCs w:val="22"/>
        </w:rPr>
        <w:t>Cond</w:t>
      </w:r>
      <w:r w:rsidR="00514F08">
        <w:rPr>
          <w:rFonts w:cs="Arial"/>
          <w:noProof/>
          <w:sz w:val="22"/>
          <w:szCs w:val="22"/>
        </w:rPr>
        <w:t>u</w:t>
      </w:r>
      <w:r>
        <w:rPr>
          <w:rFonts w:cs="Arial"/>
          <w:noProof/>
          <w:sz w:val="22"/>
          <w:szCs w:val="22"/>
        </w:rPr>
        <w:t>ct disorder</w:t>
      </w:r>
      <w:r w:rsidR="00B47968">
        <w:rPr>
          <w:rFonts w:cs="Arial"/>
          <w:noProof/>
          <w:sz w:val="22"/>
          <w:szCs w:val="22"/>
        </w:rPr>
        <w:t>s</w:t>
      </w:r>
      <w:r>
        <w:rPr>
          <w:rFonts w:cs="Arial"/>
          <w:noProof/>
          <w:sz w:val="22"/>
          <w:szCs w:val="22"/>
        </w:rPr>
        <w:t xml:space="preserve"> (CD)</w:t>
      </w:r>
      <w:r w:rsidR="00B826D1">
        <w:rPr>
          <w:rFonts w:cs="Arial"/>
          <w:noProof/>
          <w:sz w:val="22"/>
          <w:szCs w:val="22"/>
        </w:rPr>
        <w:t xml:space="preserve"> </w:t>
      </w:r>
      <w:r w:rsidR="00B47968">
        <w:rPr>
          <w:rFonts w:cs="Arial"/>
          <w:noProof/>
          <w:sz w:val="22"/>
          <w:szCs w:val="22"/>
        </w:rPr>
        <w:t xml:space="preserve">– defined as </w:t>
      </w:r>
      <w:r w:rsidR="00E75DAD" w:rsidRPr="00E75DAD">
        <w:rPr>
          <w:rFonts w:cs="Arial"/>
          <w:noProof/>
          <w:sz w:val="22"/>
          <w:szCs w:val="22"/>
        </w:rPr>
        <w:t>‘</w:t>
      </w:r>
      <w:r w:rsidR="00E75DAD" w:rsidRPr="00E75DAD">
        <w:rPr>
          <w:rFonts w:cs="Arial"/>
          <w:color w:val="0E0E0E"/>
          <w:sz w:val="22"/>
          <w:szCs w:val="22"/>
        </w:rPr>
        <w:t>repetitive and persistent patterns of antisocial, aggressive or defiant behaviour that amounts to significant and persistent violations of age-appropriate social expectations’</w:t>
      </w:r>
      <w:r w:rsidR="00B47968">
        <w:rPr>
          <w:rFonts w:cs="Arial"/>
          <w:noProof/>
          <w:sz w:val="22"/>
          <w:szCs w:val="22"/>
        </w:rPr>
        <w:t xml:space="preserve"> - </w:t>
      </w:r>
      <w:r>
        <w:rPr>
          <w:rFonts w:cs="Arial"/>
          <w:noProof/>
          <w:sz w:val="22"/>
          <w:szCs w:val="22"/>
        </w:rPr>
        <w:t>affect</w:t>
      </w:r>
      <w:r w:rsidR="00B47968">
        <w:rPr>
          <w:rFonts w:cs="Arial"/>
          <w:noProof/>
          <w:sz w:val="22"/>
          <w:szCs w:val="22"/>
        </w:rPr>
        <w:t xml:space="preserve"> </w:t>
      </w:r>
      <w:r>
        <w:rPr>
          <w:rFonts w:cs="Arial"/>
          <w:noProof/>
          <w:sz w:val="22"/>
          <w:szCs w:val="22"/>
        </w:rPr>
        <w:t>5% of 5-10 year olds</w:t>
      </w:r>
      <w:r w:rsidR="004E4E52">
        <w:rPr>
          <w:rFonts w:cs="Arial"/>
          <w:noProof/>
          <w:sz w:val="22"/>
          <w:szCs w:val="22"/>
        </w:rPr>
        <w:t xml:space="preserve"> in the United Kingdom (UK)</w:t>
      </w:r>
      <w:r w:rsidR="0065435F">
        <w:rPr>
          <w:rFonts w:cs="Arial"/>
          <w:noProof/>
          <w:sz w:val="22"/>
          <w:szCs w:val="22"/>
        </w:rPr>
        <w:t xml:space="preserve"> (187,500 children in England and Wales, based on 2011 census data), with prevalence expected to rise</w:t>
      </w:r>
      <w:r w:rsidR="00C5433A">
        <w:rPr>
          <w:rFonts w:cs="Arial"/>
          <w:noProof/>
          <w:sz w:val="22"/>
          <w:szCs w:val="22"/>
        </w:rPr>
        <w:t xml:space="preserve"> </w:t>
      </w:r>
      <w:r w:rsidR="00C5433A">
        <w:rPr>
          <w:rFonts w:cs="Arial"/>
          <w:noProof/>
          <w:sz w:val="22"/>
          <w:szCs w:val="22"/>
        </w:rPr>
        <w:fldChar w:fldCharType="begin">
          <w:fldData xml:space="preserve">PEVuZE5vdGU+PENpdGU+PEF1dGhvcj5OSUNFPC9BdXRob3I+PFllYXI+MjAxMzwvWWVhcj48SURU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</w:fldData>
        </w:fldChar>
      </w:r>
      <w:r w:rsidR="00C5433A">
        <w:rPr>
          <w:rFonts w:cs="Arial"/>
          <w:noProof/>
          <w:sz w:val="22"/>
          <w:szCs w:val="22"/>
        </w:rPr>
        <w:instrText xml:space="preserve"> ADDIN EN.CITE </w:instrText>
      </w:r>
      <w:r w:rsidR="00C5433A">
        <w:rPr>
          <w:rFonts w:cs="Arial"/>
          <w:noProof/>
          <w:sz w:val="22"/>
          <w:szCs w:val="22"/>
        </w:rPr>
        <w:fldChar w:fldCharType="begin">
          <w:fldData xml:space="preserve">PEVuZE5vdGU+PENpdGU+PEF1dGhvcj5OSUNFPC9BdXRob3I+PFllYXI+MjAxMzwvWWVhcj48SURU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</w:fldData>
        </w:fldChar>
      </w:r>
      <w:r w:rsidR="00C5433A">
        <w:rPr>
          <w:rFonts w:cs="Arial"/>
          <w:noProof/>
          <w:sz w:val="22"/>
          <w:szCs w:val="22"/>
        </w:rPr>
        <w:instrText xml:space="preserve"> ADDIN EN.CITE.DATA </w:instrText>
      </w:r>
      <w:r w:rsidR="00C5433A">
        <w:rPr>
          <w:rFonts w:cs="Arial"/>
          <w:noProof/>
          <w:sz w:val="22"/>
          <w:szCs w:val="22"/>
        </w:rPr>
      </w:r>
      <w:r w:rsidR="00C5433A">
        <w:rPr>
          <w:rFonts w:cs="Arial"/>
          <w:noProof/>
          <w:sz w:val="22"/>
          <w:szCs w:val="22"/>
        </w:rPr>
        <w:fldChar w:fldCharType="end"/>
      </w:r>
      <w:r w:rsidR="00C5433A">
        <w:rPr>
          <w:rFonts w:cs="Arial"/>
          <w:noProof/>
          <w:sz w:val="22"/>
          <w:szCs w:val="22"/>
        </w:rPr>
      </w:r>
      <w:r w:rsidR="00C5433A">
        <w:rPr>
          <w:rFonts w:cs="Arial"/>
          <w:noProof/>
          <w:sz w:val="22"/>
          <w:szCs w:val="22"/>
        </w:rPr>
        <w:fldChar w:fldCharType="separate"/>
      </w:r>
      <w:r w:rsidR="00C5433A">
        <w:rPr>
          <w:rFonts w:cs="Arial"/>
          <w:noProof/>
          <w:sz w:val="22"/>
          <w:szCs w:val="22"/>
        </w:rPr>
        <w:t>(NICE, 2013; Green et al., 2005; McCrone et al., 2008)</w:t>
      </w:r>
      <w:r w:rsidR="00C5433A">
        <w:rPr>
          <w:rFonts w:cs="Arial"/>
          <w:noProof/>
          <w:sz w:val="22"/>
          <w:szCs w:val="22"/>
        </w:rPr>
        <w:fldChar w:fldCharType="end"/>
      </w:r>
      <w:r w:rsidR="00C5433A">
        <w:rPr>
          <w:rFonts w:cs="Arial"/>
          <w:noProof/>
          <w:sz w:val="22"/>
          <w:szCs w:val="22"/>
        </w:rPr>
        <w:t xml:space="preserve">. </w:t>
      </w:r>
      <w:r w:rsidR="00432F90">
        <w:rPr>
          <w:rFonts w:cs="Arial"/>
          <w:noProof/>
          <w:sz w:val="22"/>
          <w:szCs w:val="22"/>
        </w:rPr>
        <w:t>C</w:t>
      </w:r>
      <w:r w:rsidR="0065435F">
        <w:rPr>
          <w:rFonts w:cs="Arial"/>
          <w:noProof/>
          <w:sz w:val="22"/>
          <w:szCs w:val="22"/>
        </w:rPr>
        <w:t>D</w:t>
      </w:r>
      <w:r w:rsidR="00432F90">
        <w:rPr>
          <w:rFonts w:cs="Arial"/>
          <w:noProof/>
          <w:sz w:val="22"/>
          <w:szCs w:val="22"/>
        </w:rPr>
        <w:t xml:space="preserve"> are the most common reason for referral to National Health Service (NHS) Child and Adolescent Mental Health Services (CAMHS)</w:t>
      </w:r>
      <w:r w:rsidR="008A7E4C">
        <w:rPr>
          <w:rFonts w:cs="Arial"/>
          <w:noProof/>
          <w:sz w:val="22"/>
          <w:szCs w:val="22"/>
        </w:rPr>
        <w:t>. O</w:t>
      </w:r>
      <w:r w:rsidR="00432F90">
        <w:rPr>
          <w:rFonts w:cs="Arial"/>
          <w:noProof/>
          <w:sz w:val="22"/>
          <w:szCs w:val="22"/>
        </w:rPr>
        <w:t xml:space="preserve">verall incidence </w:t>
      </w:r>
      <w:r w:rsidR="008A7E4C">
        <w:rPr>
          <w:rFonts w:cs="Arial"/>
          <w:noProof/>
          <w:sz w:val="22"/>
          <w:szCs w:val="22"/>
        </w:rPr>
        <w:t xml:space="preserve">is </w:t>
      </w:r>
      <w:r w:rsidR="00432F90">
        <w:rPr>
          <w:rFonts w:cs="Arial"/>
          <w:noProof/>
          <w:sz w:val="22"/>
          <w:szCs w:val="22"/>
        </w:rPr>
        <w:t>higher in boys (7%) than girls</w:t>
      </w:r>
      <w:r w:rsidR="0065435F">
        <w:rPr>
          <w:rFonts w:cs="Arial"/>
          <w:noProof/>
          <w:sz w:val="22"/>
          <w:szCs w:val="22"/>
        </w:rPr>
        <w:t xml:space="preserve"> (3%)</w:t>
      </w:r>
      <w:r w:rsidR="008A7E4C">
        <w:rPr>
          <w:rFonts w:cs="Arial"/>
          <w:noProof/>
          <w:sz w:val="22"/>
          <w:szCs w:val="22"/>
        </w:rPr>
        <w:t>, with high</w:t>
      </w:r>
      <w:r w:rsidR="00C5433A">
        <w:rPr>
          <w:rFonts w:cs="Arial"/>
          <w:noProof/>
          <w:sz w:val="22"/>
          <w:szCs w:val="22"/>
        </w:rPr>
        <w:t xml:space="preserve"> co-morbidity </w:t>
      </w:r>
      <w:r w:rsidR="00432F90" w:rsidRPr="00432F90">
        <w:rPr>
          <w:rFonts w:cs="Arial"/>
          <w:noProof/>
          <w:sz w:val="22"/>
          <w:szCs w:val="22"/>
        </w:rPr>
        <w:t xml:space="preserve">with </w:t>
      </w:r>
      <w:r w:rsidR="00C5433A">
        <w:rPr>
          <w:rFonts w:cs="Arial"/>
          <w:noProof/>
          <w:sz w:val="22"/>
          <w:szCs w:val="22"/>
        </w:rPr>
        <w:t>other mental health conditions</w:t>
      </w:r>
      <w:r w:rsidR="008A7E4C">
        <w:rPr>
          <w:rFonts w:cs="Arial"/>
          <w:noProof/>
          <w:sz w:val="22"/>
          <w:szCs w:val="22"/>
        </w:rPr>
        <w:t xml:space="preserve"> </w:t>
      </w:r>
      <w:r w:rsidR="0065435F">
        <w:rPr>
          <w:rFonts w:cs="Arial"/>
          <w:color w:val="0E0E0E"/>
          <w:sz w:val="22"/>
          <w:szCs w:val="22"/>
        </w:rPr>
        <w:fldChar w:fldCharType="begin"/>
      </w:r>
      <w:r w:rsidR="0065435F">
        <w:rPr>
          <w:rFonts w:cs="Arial"/>
          <w:color w:val="0E0E0E"/>
          <w:sz w:val="22"/>
          <w:szCs w:val="22"/>
        </w:rPr>
        <w:instrText xml:space="preserve"> ADDIN EN.CITE &lt;EndNote&gt;&lt;Cite&gt;&lt;Author&gt;NICE&lt;/Author&gt;&lt;Year&gt;2013&lt;/Year&gt;&lt;IDText&gt;Anti-social behaviour and conduct disorders in children and young people: recognition, intervention and management (National Clinical Guideline 158)&lt;/IDText&gt;&lt;DisplayText&gt;(NICE, 2013)&lt;/DisplayText&gt;&lt;record&gt;&lt;urls&gt;&lt;related-urls&gt;&lt;url&gt;https://www.nice.org.uk/guidance/cg158?unlid=728739760201673115229&lt;/url&gt;&lt;/related-urls&gt;&lt;/urls&gt;&lt;titles&gt;&lt;title&gt;Anti-social behaviour and conduct disorders in children and young people: recognition, intervention and management (National Clinical Guideline 158)&lt;/title&gt;&lt;/titles&gt;&lt;contributors&gt;&lt;authors&gt;&lt;author&gt;NICE,&lt;/author&gt;&lt;/authors&gt;&lt;/contributors&gt;&lt;added-date format="utc"&gt;1418984102&lt;/added-date&gt;&lt;ref-type name="Web Page"&gt;12&lt;/ref-type&gt;&lt;dates&gt;&lt;year&gt;2013&lt;/year&gt;&lt;/dates&gt;&lt;rec-number&gt;1&lt;/rec-number&gt;&lt;publisher&gt;The British Psychological Society and The Royal College of Psychiatrists&lt;/publisher&gt;&lt;last-updated-date format="utc"&gt;1471170996&lt;/last-updated-date&gt;&lt;/record&gt;&lt;/Cite&gt;&lt;/EndNote&gt;</w:instrText>
      </w:r>
      <w:r w:rsidR="0065435F">
        <w:rPr>
          <w:rFonts w:cs="Arial"/>
          <w:color w:val="0E0E0E"/>
          <w:sz w:val="22"/>
          <w:szCs w:val="22"/>
        </w:rPr>
        <w:fldChar w:fldCharType="separate"/>
      </w:r>
      <w:r w:rsidR="0065435F">
        <w:rPr>
          <w:rFonts w:cs="Arial"/>
          <w:noProof/>
          <w:color w:val="0E0E0E"/>
          <w:sz w:val="22"/>
          <w:szCs w:val="22"/>
        </w:rPr>
        <w:t>(NICE, 2013)</w:t>
      </w:r>
      <w:r w:rsidR="0065435F">
        <w:rPr>
          <w:rFonts w:cs="Arial"/>
          <w:color w:val="0E0E0E"/>
          <w:sz w:val="22"/>
          <w:szCs w:val="22"/>
        </w:rPr>
        <w:fldChar w:fldCharType="end"/>
      </w:r>
      <w:r w:rsidR="0065435F">
        <w:rPr>
          <w:rFonts w:cs="Arial"/>
          <w:color w:val="0E0E0E"/>
          <w:sz w:val="22"/>
          <w:szCs w:val="22"/>
        </w:rPr>
        <w:t xml:space="preserve">. </w:t>
      </w:r>
      <w:r>
        <w:rPr>
          <w:rFonts w:cs="Arial"/>
          <w:noProof/>
          <w:sz w:val="22"/>
          <w:szCs w:val="22"/>
        </w:rPr>
        <w:t xml:space="preserve">Risk of adverse outcomes </w:t>
      </w:r>
      <w:r w:rsidR="00A306E0">
        <w:rPr>
          <w:rFonts w:cs="Arial"/>
          <w:noProof/>
          <w:sz w:val="22"/>
          <w:szCs w:val="22"/>
        </w:rPr>
        <w:t>is</w:t>
      </w:r>
      <w:r>
        <w:rPr>
          <w:rFonts w:cs="Arial"/>
          <w:noProof/>
          <w:sz w:val="22"/>
          <w:szCs w:val="22"/>
        </w:rPr>
        <w:t xml:space="preserve"> </w:t>
      </w:r>
      <w:r w:rsidR="008A7E4C">
        <w:rPr>
          <w:rFonts w:cs="Arial"/>
          <w:noProof/>
          <w:sz w:val="22"/>
          <w:szCs w:val="22"/>
        </w:rPr>
        <w:t xml:space="preserve">also </w:t>
      </w:r>
      <w:r>
        <w:rPr>
          <w:rFonts w:cs="Arial"/>
          <w:noProof/>
          <w:sz w:val="22"/>
          <w:szCs w:val="22"/>
        </w:rPr>
        <w:t>high, including poor educational achievement</w:t>
      </w:r>
      <w:r w:rsidR="00C90EB0">
        <w:rPr>
          <w:rFonts w:cs="Arial"/>
          <w:noProof/>
          <w:sz w:val="22"/>
          <w:szCs w:val="22"/>
        </w:rPr>
        <w:t>,</w:t>
      </w:r>
      <w:r>
        <w:rPr>
          <w:rFonts w:cs="Arial"/>
          <w:noProof/>
          <w:sz w:val="22"/>
          <w:szCs w:val="22"/>
        </w:rPr>
        <w:t xml:space="preserve"> long-term physical and mental illness, criminality, </w:t>
      </w:r>
      <w:r w:rsidR="0065435F">
        <w:rPr>
          <w:rFonts w:cs="Arial"/>
          <w:noProof/>
          <w:sz w:val="22"/>
          <w:szCs w:val="22"/>
        </w:rPr>
        <w:t>unemployment</w:t>
      </w:r>
      <w:r w:rsidR="00C90EB0">
        <w:rPr>
          <w:rFonts w:cs="Arial"/>
          <w:noProof/>
          <w:sz w:val="22"/>
          <w:szCs w:val="22"/>
        </w:rPr>
        <w:t xml:space="preserve">, </w:t>
      </w:r>
      <w:r w:rsidR="0065435F">
        <w:rPr>
          <w:rFonts w:cs="Arial"/>
          <w:noProof/>
          <w:sz w:val="22"/>
          <w:szCs w:val="22"/>
        </w:rPr>
        <w:t>teenage p</w:t>
      </w:r>
      <w:r w:rsidR="002429E2">
        <w:rPr>
          <w:rFonts w:cs="Arial"/>
          <w:noProof/>
          <w:sz w:val="22"/>
          <w:szCs w:val="22"/>
        </w:rPr>
        <w:t>arenthood</w:t>
      </w:r>
      <w:r w:rsidR="0065435F">
        <w:rPr>
          <w:rFonts w:cs="Arial"/>
          <w:noProof/>
          <w:sz w:val="22"/>
          <w:szCs w:val="22"/>
        </w:rPr>
        <w:t xml:space="preserve">, </w:t>
      </w:r>
      <w:r>
        <w:rPr>
          <w:rFonts w:cs="Arial"/>
          <w:noProof/>
          <w:sz w:val="22"/>
          <w:szCs w:val="22"/>
        </w:rPr>
        <w:t>and poor subsequent parenting</w:t>
      </w:r>
      <w:r w:rsidR="00370ACC">
        <w:rPr>
          <w:rFonts w:cs="Arial"/>
          <w:noProof/>
          <w:sz w:val="22"/>
          <w:szCs w:val="22"/>
        </w:rPr>
        <w:t xml:space="preserve"> </w:t>
      </w:r>
      <w:r w:rsidR="00370ACC">
        <w:rPr>
          <w:rFonts w:cs="Arial"/>
          <w:noProof/>
          <w:sz w:val="22"/>
          <w:szCs w:val="22"/>
        </w:rPr>
        <w:fldChar w:fldCharType="begin">
          <w:fldData xml:space="preserve">PEVuZE5vdGU+PENpdGU+PEF1dGhvcj5TYWluc2J1cnkgQ2VudHJlIGZvciBNZW50YWwgSGVhbHRo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</w:fldData>
        </w:fldChar>
      </w:r>
      <w:r w:rsidR="00370ACC">
        <w:rPr>
          <w:rFonts w:cs="Arial"/>
          <w:noProof/>
          <w:sz w:val="22"/>
          <w:szCs w:val="22"/>
        </w:rPr>
        <w:instrText xml:space="preserve"> ADDIN EN.CITE </w:instrText>
      </w:r>
      <w:r w:rsidR="00370ACC">
        <w:rPr>
          <w:rFonts w:cs="Arial"/>
          <w:noProof/>
          <w:sz w:val="22"/>
          <w:szCs w:val="22"/>
        </w:rPr>
        <w:fldChar w:fldCharType="begin">
          <w:fldData xml:space="preserve">PEVuZE5vdGU+PENpdGU+PEF1dGhvcj5TYWluc2J1cnkgQ2VudHJlIGZvciBNZW50YWwgSGVhbHRo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</w:fldData>
        </w:fldChar>
      </w:r>
      <w:r w:rsidR="00370ACC">
        <w:rPr>
          <w:rFonts w:cs="Arial"/>
          <w:noProof/>
          <w:sz w:val="22"/>
          <w:szCs w:val="22"/>
        </w:rPr>
        <w:instrText xml:space="preserve"> ADDIN EN.CITE.DATA </w:instrText>
      </w:r>
      <w:r w:rsidR="00370ACC">
        <w:rPr>
          <w:rFonts w:cs="Arial"/>
          <w:noProof/>
          <w:sz w:val="22"/>
          <w:szCs w:val="22"/>
        </w:rPr>
      </w:r>
      <w:r w:rsidR="00370ACC">
        <w:rPr>
          <w:rFonts w:cs="Arial"/>
          <w:noProof/>
          <w:sz w:val="22"/>
          <w:szCs w:val="22"/>
        </w:rPr>
        <w:fldChar w:fldCharType="end"/>
      </w:r>
      <w:r w:rsidR="00370ACC">
        <w:rPr>
          <w:rFonts w:cs="Arial"/>
          <w:noProof/>
          <w:sz w:val="22"/>
          <w:szCs w:val="22"/>
        </w:rPr>
      </w:r>
      <w:r w:rsidR="00370ACC">
        <w:rPr>
          <w:rFonts w:cs="Arial"/>
          <w:noProof/>
          <w:sz w:val="22"/>
          <w:szCs w:val="22"/>
        </w:rPr>
        <w:fldChar w:fldCharType="separate"/>
      </w:r>
      <w:r w:rsidR="00370ACC">
        <w:rPr>
          <w:rFonts w:cs="Arial"/>
          <w:noProof/>
          <w:sz w:val="22"/>
          <w:szCs w:val="22"/>
        </w:rPr>
        <w:t>(Sainsbury Centre for Mental Health, 2009; Koning et al., 2010; Odgers et al., 2007; Odgers et al., 2008; Piquero et al., 2010; Knapp et al., 2011; Healey, Knapp and Farrington, 2004; Kim-Cohen et al., 2003)</w:t>
      </w:r>
      <w:r w:rsidR="00370ACC">
        <w:rPr>
          <w:rFonts w:cs="Arial"/>
          <w:noProof/>
          <w:sz w:val="22"/>
          <w:szCs w:val="22"/>
        </w:rPr>
        <w:fldChar w:fldCharType="end"/>
      </w:r>
      <w:r w:rsidR="0017206C">
        <w:rPr>
          <w:rFonts w:cs="Arial"/>
          <w:noProof/>
          <w:sz w:val="22"/>
          <w:szCs w:val="22"/>
        </w:rPr>
        <w:t xml:space="preserve">. </w:t>
      </w:r>
      <w:r w:rsidR="00370ACC">
        <w:rPr>
          <w:rFonts w:cs="Arial"/>
          <w:noProof/>
          <w:sz w:val="22"/>
          <w:szCs w:val="22"/>
        </w:rPr>
        <w:t xml:space="preserve">Children </w:t>
      </w:r>
      <w:r>
        <w:rPr>
          <w:rFonts w:cs="Arial"/>
          <w:noProof/>
          <w:sz w:val="22"/>
          <w:szCs w:val="22"/>
        </w:rPr>
        <w:t xml:space="preserve">with CD cost public services up to </w:t>
      </w:r>
      <w:r w:rsidR="00A306E0">
        <w:rPr>
          <w:rFonts w:cs="Arial"/>
          <w:noProof/>
          <w:sz w:val="22"/>
          <w:szCs w:val="22"/>
        </w:rPr>
        <w:t>ten</w:t>
      </w:r>
      <w:r>
        <w:rPr>
          <w:rFonts w:cs="Arial"/>
          <w:noProof/>
          <w:sz w:val="22"/>
          <w:szCs w:val="22"/>
        </w:rPr>
        <w:t xml:space="preserve"> times more than those without</w:t>
      </w:r>
      <w:r w:rsidR="00432F90">
        <w:rPr>
          <w:rFonts w:cs="Arial"/>
          <w:noProof/>
          <w:sz w:val="22"/>
          <w:szCs w:val="22"/>
        </w:rPr>
        <w:t xml:space="preserve">, </w:t>
      </w:r>
      <w:r w:rsidR="008A7E4C">
        <w:rPr>
          <w:rFonts w:cs="Arial"/>
          <w:noProof/>
          <w:sz w:val="22"/>
          <w:szCs w:val="22"/>
        </w:rPr>
        <w:t>and</w:t>
      </w:r>
      <w:r w:rsidR="00C5433A">
        <w:rPr>
          <w:rFonts w:cs="Arial"/>
          <w:noProof/>
          <w:sz w:val="22"/>
          <w:szCs w:val="22"/>
        </w:rPr>
        <w:t xml:space="preserve"> </w:t>
      </w:r>
      <w:r w:rsidR="00432F90">
        <w:rPr>
          <w:rFonts w:cs="Arial"/>
          <w:noProof/>
          <w:sz w:val="22"/>
          <w:szCs w:val="22"/>
        </w:rPr>
        <w:t>typically represent</w:t>
      </w:r>
      <w:r w:rsidR="00C5433A">
        <w:rPr>
          <w:rFonts w:cs="Arial"/>
          <w:noProof/>
          <w:sz w:val="22"/>
          <w:szCs w:val="22"/>
        </w:rPr>
        <w:t xml:space="preserve"> </w:t>
      </w:r>
      <w:r w:rsidR="00432F90" w:rsidRPr="00432F90">
        <w:rPr>
          <w:rFonts w:cs="Arial"/>
          <w:color w:val="0E0E0E"/>
          <w:sz w:val="22"/>
          <w:szCs w:val="22"/>
        </w:rPr>
        <w:t>30%</w:t>
      </w:r>
      <w:r w:rsidR="00977D9C">
        <w:rPr>
          <w:rFonts w:cs="Arial"/>
          <w:color w:val="0E0E0E"/>
          <w:sz w:val="22"/>
          <w:szCs w:val="22"/>
        </w:rPr>
        <w:t xml:space="preserve"> </w:t>
      </w:r>
      <w:r w:rsidR="00432F90" w:rsidRPr="00432F90">
        <w:rPr>
          <w:rFonts w:cs="Arial"/>
          <w:color w:val="0E0E0E"/>
          <w:sz w:val="22"/>
          <w:szCs w:val="22"/>
        </w:rPr>
        <w:t>of GP child consultations</w:t>
      </w:r>
      <w:r w:rsidR="004E4E52">
        <w:rPr>
          <w:rFonts w:cs="Arial"/>
          <w:color w:val="0E0E0E"/>
          <w:sz w:val="22"/>
          <w:szCs w:val="22"/>
        </w:rPr>
        <w:t xml:space="preserve"> and </w:t>
      </w:r>
      <w:r w:rsidR="00432F90" w:rsidRPr="00432F90">
        <w:rPr>
          <w:rFonts w:cs="Arial"/>
          <w:color w:val="0E0E0E"/>
          <w:sz w:val="22"/>
          <w:szCs w:val="22"/>
        </w:rPr>
        <w:t>45% of child community health referrals</w:t>
      </w:r>
      <w:r w:rsidR="00CE5308">
        <w:rPr>
          <w:rFonts w:cs="Arial"/>
          <w:color w:val="0E0E0E"/>
          <w:sz w:val="22"/>
          <w:szCs w:val="22"/>
        </w:rPr>
        <w:t xml:space="preserve"> </w:t>
      </w:r>
      <w:r w:rsidR="00CE5308">
        <w:rPr>
          <w:rFonts w:cs="Arial"/>
          <w:color w:val="0E0E0E"/>
          <w:sz w:val="22"/>
          <w:szCs w:val="22"/>
        </w:rPr>
        <w:fldChar w:fldCharType="begin">
          <w:fldData xml:space="preserve">PEVuZE5vdGU+PENpdGU+PEF1dGhvcj5Sb21lbzwvQXV0aG9yPjxZZWFyPjIwMDY8L1llYXI+PElE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</w:fldData>
        </w:fldChar>
      </w:r>
      <w:r w:rsidR="00370ACC">
        <w:rPr>
          <w:rFonts w:cs="Arial"/>
          <w:color w:val="0E0E0E"/>
          <w:sz w:val="22"/>
          <w:szCs w:val="22"/>
        </w:rPr>
        <w:instrText xml:space="preserve"> ADDIN EN.CITE </w:instrText>
      </w:r>
      <w:r w:rsidR="00370ACC">
        <w:rPr>
          <w:rFonts w:cs="Arial"/>
          <w:color w:val="0E0E0E"/>
          <w:sz w:val="22"/>
          <w:szCs w:val="22"/>
        </w:rPr>
        <w:fldChar w:fldCharType="begin">
          <w:fldData xml:space="preserve">PEVuZE5vdGU+PENpdGU+PEF1dGhvcj5Sb21lbzwvQXV0aG9yPjxZZWFyPjIwMDY8L1llYXI+PElE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</w:fldData>
        </w:fldChar>
      </w:r>
      <w:r w:rsidR="00370ACC">
        <w:rPr>
          <w:rFonts w:cs="Arial"/>
          <w:color w:val="0E0E0E"/>
          <w:sz w:val="22"/>
          <w:szCs w:val="22"/>
        </w:rPr>
        <w:instrText xml:space="preserve"> ADDIN EN.CITE.DATA </w:instrText>
      </w:r>
      <w:r w:rsidR="00370ACC">
        <w:rPr>
          <w:rFonts w:cs="Arial"/>
          <w:color w:val="0E0E0E"/>
          <w:sz w:val="22"/>
          <w:szCs w:val="22"/>
        </w:rPr>
      </w:r>
      <w:r w:rsidR="00370ACC">
        <w:rPr>
          <w:rFonts w:cs="Arial"/>
          <w:color w:val="0E0E0E"/>
          <w:sz w:val="22"/>
          <w:szCs w:val="22"/>
        </w:rPr>
        <w:fldChar w:fldCharType="end"/>
      </w:r>
      <w:r w:rsidR="00CE5308">
        <w:rPr>
          <w:rFonts w:cs="Arial"/>
          <w:color w:val="0E0E0E"/>
          <w:sz w:val="22"/>
          <w:szCs w:val="22"/>
        </w:rPr>
      </w:r>
      <w:r w:rsidR="00CE5308">
        <w:rPr>
          <w:rFonts w:cs="Arial"/>
          <w:color w:val="0E0E0E"/>
          <w:sz w:val="22"/>
          <w:szCs w:val="22"/>
        </w:rPr>
        <w:fldChar w:fldCharType="separate"/>
      </w:r>
      <w:r w:rsidR="00370ACC">
        <w:rPr>
          <w:rFonts w:cs="Arial"/>
          <w:noProof/>
          <w:color w:val="0E0E0E"/>
          <w:sz w:val="22"/>
          <w:szCs w:val="22"/>
        </w:rPr>
        <w:t>(Romeo, Knapp and Scott, 2006; Scott et al., 2001)</w:t>
      </w:r>
      <w:r w:rsidR="00CE5308">
        <w:rPr>
          <w:rFonts w:cs="Arial"/>
          <w:color w:val="0E0E0E"/>
          <w:sz w:val="22"/>
          <w:szCs w:val="22"/>
        </w:rPr>
        <w:fldChar w:fldCharType="end"/>
      </w:r>
      <w:r w:rsidR="004E4E52">
        <w:rPr>
          <w:rFonts w:cs="Arial"/>
          <w:color w:val="0E0E0E"/>
          <w:sz w:val="22"/>
          <w:szCs w:val="22"/>
        </w:rPr>
        <w:t>. CD</w:t>
      </w:r>
      <w:r w:rsidR="00977D9C">
        <w:rPr>
          <w:rFonts w:cs="Arial"/>
          <w:color w:val="0E0E0E"/>
          <w:sz w:val="22"/>
          <w:szCs w:val="22"/>
        </w:rPr>
        <w:t xml:space="preserve"> </w:t>
      </w:r>
      <w:r w:rsidR="008A7E4C">
        <w:rPr>
          <w:rFonts w:cs="Arial"/>
          <w:color w:val="0E0E0E"/>
          <w:sz w:val="22"/>
          <w:szCs w:val="22"/>
        </w:rPr>
        <w:t>feature</w:t>
      </w:r>
      <w:r w:rsidR="00432F90" w:rsidRPr="00977D9C">
        <w:rPr>
          <w:rFonts w:cs="Arial"/>
          <w:color w:val="0E0E0E"/>
          <w:sz w:val="22"/>
          <w:szCs w:val="22"/>
        </w:rPr>
        <w:t xml:space="preserve"> in 28% of paediatric outpatient referrals</w:t>
      </w:r>
      <w:r w:rsidR="00977D9C" w:rsidRPr="00977D9C">
        <w:rPr>
          <w:rFonts w:cs="Arial"/>
          <w:color w:val="0E0E0E"/>
          <w:sz w:val="22"/>
          <w:szCs w:val="22"/>
        </w:rPr>
        <w:t>,</w:t>
      </w:r>
      <w:r w:rsidR="004E4E52">
        <w:rPr>
          <w:rFonts w:cs="Arial"/>
          <w:color w:val="0E0E0E"/>
          <w:sz w:val="22"/>
          <w:szCs w:val="22"/>
        </w:rPr>
        <w:t xml:space="preserve"> and up</w:t>
      </w:r>
      <w:r w:rsidR="00432F90" w:rsidRPr="00977D9C">
        <w:rPr>
          <w:rFonts w:cs="Arial"/>
          <w:color w:val="0E0E0E"/>
          <w:sz w:val="22"/>
          <w:szCs w:val="22"/>
        </w:rPr>
        <w:t xml:space="preserve"> to 50% </w:t>
      </w:r>
      <w:r w:rsidR="00977D9C" w:rsidRPr="00977D9C">
        <w:rPr>
          <w:rFonts w:cs="Arial"/>
          <w:color w:val="0E0E0E"/>
          <w:sz w:val="22"/>
          <w:szCs w:val="22"/>
        </w:rPr>
        <w:t xml:space="preserve">of children and young people </w:t>
      </w:r>
      <w:r w:rsidR="004E4E52">
        <w:rPr>
          <w:rFonts w:cs="Arial"/>
          <w:color w:val="0E0E0E"/>
          <w:sz w:val="22"/>
          <w:szCs w:val="22"/>
        </w:rPr>
        <w:t xml:space="preserve">with CD </w:t>
      </w:r>
      <w:r w:rsidR="00977D9C" w:rsidRPr="00977D9C">
        <w:rPr>
          <w:rFonts w:cs="Arial"/>
          <w:color w:val="0E0E0E"/>
          <w:sz w:val="22"/>
          <w:szCs w:val="22"/>
        </w:rPr>
        <w:t xml:space="preserve">go on to </w:t>
      </w:r>
      <w:r w:rsidR="00432F90" w:rsidRPr="00977D9C">
        <w:rPr>
          <w:rFonts w:cs="Arial"/>
          <w:color w:val="0E0E0E"/>
          <w:sz w:val="22"/>
          <w:szCs w:val="22"/>
        </w:rPr>
        <w:t>develop antisocial personality disorder</w:t>
      </w:r>
      <w:r w:rsidR="004E4E52">
        <w:rPr>
          <w:rFonts w:cs="Arial"/>
          <w:color w:val="0E0E0E"/>
          <w:sz w:val="22"/>
          <w:szCs w:val="22"/>
        </w:rPr>
        <w:t xml:space="preserve"> as adults</w:t>
      </w:r>
      <w:r w:rsidR="00CE5308">
        <w:rPr>
          <w:rFonts w:cs="Arial"/>
          <w:color w:val="0E0E0E"/>
          <w:sz w:val="22"/>
          <w:szCs w:val="22"/>
        </w:rPr>
        <w:t xml:space="preserve"> </w:t>
      </w:r>
      <w:r w:rsidR="00CE5308">
        <w:rPr>
          <w:rFonts w:cs="Arial"/>
          <w:color w:val="0E0E0E"/>
          <w:sz w:val="22"/>
          <w:szCs w:val="22"/>
        </w:rPr>
        <w:fldChar w:fldCharType="begin"/>
      </w:r>
      <w:r w:rsidR="00CE5308">
        <w:rPr>
          <w:rFonts w:cs="Arial"/>
          <w:color w:val="0E0E0E"/>
          <w:sz w:val="22"/>
          <w:szCs w:val="22"/>
        </w:rPr>
        <w:instrText xml:space="preserve"> ADDIN EN.CITE &lt;EndNote&gt;&lt;Cite&gt;&lt;Author&gt;NICE&lt;/Author&gt;&lt;Year&gt;2013&lt;/Year&gt;&lt;IDText&gt;Anti-social behaviour and conduct disorders in children and young people: recognition, intervention and management (National Clinical Guideline 158)&lt;/IDText&gt;&lt;DisplayText&gt;(NICE, 2013)&lt;/DisplayText&gt;&lt;record&gt;&lt;urls&gt;&lt;related-urls&gt;&lt;url&gt;https://www.nice.org.uk/guidance/cg158?unlid=728739760201673115229&lt;/url&gt;&lt;/related-urls&gt;&lt;/urls&gt;&lt;titles&gt;&lt;title&gt;Anti-social behaviour and conduct disorders in children and young people: recognition, intervention and management (National Clinical Guideline 158)&lt;/title&gt;&lt;/titles&gt;&lt;contributors&gt;&lt;authors&gt;&lt;author&gt;NICE,&lt;/author&gt;&lt;/authors&gt;&lt;/contributors&gt;&lt;added-date format="utc"&gt;1418984102&lt;/added-date&gt;&lt;ref-type name="Web Page"&gt;12&lt;/ref-type&gt;&lt;dates&gt;&lt;year&gt;2013&lt;/year&gt;&lt;/dates&gt;&lt;rec-number&gt;1&lt;/rec-number&gt;&lt;publisher&gt;The British Psychological Society and The Royal College of Psychiatrists&lt;/publisher&gt;&lt;last-updated-date format="utc"&gt;1471170996&lt;/last-updated-date&gt;&lt;/record&gt;&lt;/Cite&gt;&lt;/EndNote&gt;</w:instrText>
      </w:r>
      <w:r w:rsidR="00CE5308">
        <w:rPr>
          <w:rFonts w:cs="Arial"/>
          <w:color w:val="0E0E0E"/>
          <w:sz w:val="22"/>
          <w:szCs w:val="22"/>
        </w:rPr>
        <w:fldChar w:fldCharType="separate"/>
      </w:r>
      <w:r w:rsidR="00CE5308">
        <w:rPr>
          <w:rFonts w:cs="Arial"/>
          <w:noProof/>
          <w:color w:val="0E0E0E"/>
          <w:sz w:val="22"/>
          <w:szCs w:val="22"/>
        </w:rPr>
        <w:t>(NICE, 2013)</w:t>
      </w:r>
      <w:r w:rsidR="00CE5308">
        <w:rPr>
          <w:rFonts w:cs="Arial"/>
          <w:color w:val="0E0E0E"/>
          <w:sz w:val="22"/>
          <w:szCs w:val="22"/>
        </w:rPr>
        <w:fldChar w:fldCharType="end"/>
      </w:r>
      <w:r w:rsidR="004E4E52">
        <w:rPr>
          <w:rFonts w:cs="Arial"/>
          <w:color w:val="0E0E0E"/>
          <w:sz w:val="22"/>
          <w:szCs w:val="22"/>
        </w:rPr>
        <w:t>.</w:t>
      </w:r>
    </w:p>
    <w:p w14:paraId="360B9C32" w14:textId="77777777" w:rsidR="00432F90" w:rsidRDefault="00432F90" w:rsidP="00A306E0">
      <w:pPr>
        <w:spacing w:line="480" w:lineRule="auto"/>
        <w:jc w:val="both"/>
        <w:rPr>
          <w:rFonts w:cs="Arial"/>
          <w:noProof/>
          <w:sz w:val="22"/>
          <w:szCs w:val="22"/>
        </w:rPr>
      </w:pPr>
    </w:p>
    <w:p w14:paraId="6B4DD487" w14:textId="1C240DE2" w:rsidR="00483CB9" w:rsidRDefault="00483CB9" w:rsidP="00A306E0">
      <w:pPr>
        <w:spacing w:line="480" w:lineRule="auto"/>
        <w:jc w:val="both"/>
        <w:rPr>
          <w:rFonts w:cs="Arial"/>
          <w:noProof/>
          <w:sz w:val="22"/>
          <w:szCs w:val="22"/>
        </w:rPr>
      </w:pPr>
      <w:r>
        <w:rPr>
          <w:rFonts w:cs="Arial"/>
          <w:noProof/>
          <w:sz w:val="22"/>
          <w:szCs w:val="22"/>
        </w:rPr>
        <w:t>First-line parenting programmes are effective for the majority</w:t>
      </w:r>
      <w:r w:rsidR="00977D9C">
        <w:rPr>
          <w:rFonts w:cs="Arial"/>
          <w:noProof/>
          <w:sz w:val="22"/>
          <w:szCs w:val="22"/>
        </w:rPr>
        <w:t xml:space="preserve"> of cases</w:t>
      </w:r>
      <w:r>
        <w:rPr>
          <w:rFonts w:cs="Arial"/>
          <w:noProof/>
          <w:sz w:val="22"/>
          <w:szCs w:val="22"/>
        </w:rPr>
        <w:t>, but do not benefit 25-33%</w:t>
      </w:r>
      <w:r w:rsidR="00A306E0">
        <w:rPr>
          <w:rFonts w:cs="Arial"/>
          <w:noProof/>
          <w:sz w:val="22"/>
          <w:szCs w:val="22"/>
        </w:rPr>
        <w:t xml:space="preserve">, </w:t>
      </w:r>
      <w:r>
        <w:rPr>
          <w:rFonts w:cs="Arial"/>
          <w:noProof/>
          <w:sz w:val="22"/>
          <w:szCs w:val="22"/>
        </w:rPr>
        <w:t xml:space="preserve">and 30-40% </w:t>
      </w:r>
      <w:r w:rsidR="00E75DAD">
        <w:rPr>
          <w:rFonts w:cs="Arial"/>
          <w:noProof/>
          <w:sz w:val="22"/>
          <w:szCs w:val="22"/>
        </w:rPr>
        <w:t xml:space="preserve">of families </w:t>
      </w:r>
      <w:r>
        <w:rPr>
          <w:rFonts w:cs="Arial"/>
          <w:noProof/>
          <w:sz w:val="22"/>
          <w:szCs w:val="22"/>
        </w:rPr>
        <w:t>drop out</w:t>
      </w:r>
      <w:r w:rsidR="00F66226">
        <w:rPr>
          <w:rFonts w:cs="Arial"/>
          <w:noProof/>
          <w:sz w:val="22"/>
          <w:szCs w:val="22"/>
        </w:rPr>
        <w:t xml:space="preserve"> </w:t>
      </w:r>
      <w:r w:rsidR="00F66226">
        <w:rPr>
          <w:rFonts w:cs="Arial"/>
          <w:noProof/>
          <w:sz w:val="22"/>
          <w:szCs w:val="22"/>
        </w:rPr>
        <w:fldChar w:fldCharType="begin">
          <w:fldData xml:space="preserve">PEVuZE5vdGU+PENpdGU+PEF1dGhvcj5OSUNFPC9BdXRob3I+PFllYXI+MjAxMzwvWWVhcj48SURU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</w:fldData>
        </w:fldChar>
      </w:r>
      <w:r w:rsidR="00F66226">
        <w:rPr>
          <w:rFonts w:cs="Arial"/>
          <w:noProof/>
          <w:sz w:val="22"/>
          <w:szCs w:val="22"/>
        </w:rPr>
        <w:instrText xml:space="preserve"> ADDIN EN.CITE </w:instrText>
      </w:r>
      <w:r w:rsidR="00F66226">
        <w:rPr>
          <w:rFonts w:cs="Arial"/>
          <w:noProof/>
          <w:sz w:val="22"/>
          <w:szCs w:val="22"/>
        </w:rPr>
        <w:fldChar w:fldCharType="begin">
          <w:fldData xml:space="preserve">PEVuZE5vdGU+PENpdGU+PEF1dGhvcj5OSUNFPC9BdXRob3I+PFllYXI+MjAxMzwvWWVhcj48SURU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</w:fldData>
        </w:fldChar>
      </w:r>
      <w:r w:rsidR="00F66226">
        <w:rPr>
          <w:rFonts w:cs="Arial"/>
          <w:noProof/>
          <w:sz w:val="22"/>
          <w:szCs w:val="22"/>
        </w:rPr>
        <w:instrText xml:space="preserve"> ADDIN EN.CITE.DATA </w:instrText>
      </w:r>
      <w:r w:rsidR="00F66226">
        <w:rPr>
          <w:rFonts w:cs="Arial"/>
          <w:noProof/>
          <w:sz w:val="22"/>
          <w:szCs w:val="22"/>
        </w:rPr>
      </w:r>
      <w:r w:rsidR="00F66226">
        <w:rPr>
          <w:rFonts w:cs="Arial"/>
          <w:noProof/>
          <w:sz w:val="22"/>
          <w:szCs w:val="22"/>
        </w:rPr>
        <w:fldChar w:fldCharType="end"/>
      </w:r>
      <w:r w:rsidR="00F66226">
        <w:rPr>
          <w:rFonts w:cs="Arial"/>
          <w:noProof/>
          <w:sz w:val="22"/>
          <w:szCs w:val="22"/>
        </w:rPr>
      </w:r>
      <w:r w:rsidR="00F66226">
        <w:rPr>
          <w:rFonts w:cs="Arial"/>
          <w:noProof/>
          <w:sz w:val="22"/>
          <w:szCs w:val="22"/>
        </w:rPr>
        <w:fldChar w:fldCharType="separate"/>
      </w:r>
      <w:r w:rsidR="00F66226">
        <w:rPr>
          <w:rFonts w:cs="Arial"/>
          <w:noProof/>
          <w:sz w:val="22"/>
          <w:szCs w:val="22"/>
        </w:rPr>
        <w:t>(NICE, 2013; Scott and Dadds, 2009; Scott, 2008)</w:t>
      </w:r>
      <w:r w:rsidR="00F66226">
        <w:rPr>
          <w:rFonts w:cs="Arial"/>
          <w:noProof/>
          <w:sz w:val="22"/>
          <w:szCs w:val="22"/>
        </w:rPr>
        <w:fldChar w:fldCharType="end"/>
      </w:r>
      <w:r w:rsidR="00A306E0">
        <w:rPr>
          <w:rFonts w:cs="Arial"/>
          <w:noProof/>
          <w:sz w:val="22"/>
          <w:szCs w:val="22"/>
        </w:rPr>
        <w:t xml:space="preserve">. </w:t>
      </w:r>
      <w:r w:rsidR="00977D9C">
        <w:rPr>
          <w:rFonts w:cs="Arial"/>
          <w:noProof/>
          <w:sz w:val="22"/>
          <w:szCs w:val="22"/>
        </w:rPr>
        <w:t>G</w:t>
      </w:r>
      <w:proofErr w:type="spellStart"/>
      <w:r w:rsidR="00977D9C" w:rsidRPr="00977D9C">
        <w:rPr>
          <w:rFonts w:cs="Arial"/>
          <w:color w:val="0E0E0E"/>
          <w:sz w:val="22"/>
          <w:szCs w:val="22"/>
        </w:rPr>
        <w:t>roup</w:t>
      </w:r>
      <w:proofErr w:type="spellEnd"/>
      <w:r w:rsidR="004E4E52">
        <w:rPr>
          <w:rFonts w:cs="Arial"/>
          <w:color w:val="0E0E0E"/>
          <w:sz w:val="22"/>
          <w:szCs w:val="22"/>
        </w:rPr>
        <w:t xml:space="preserve"> </w:t>
      </w:r>
      <w:r w:rsidR="00977D9C" w:rsidRPr="00977D9C">
        <w:rPr>
          <w:rFonts w:cs="Arial"/>
          <w:color w:val="0E0E0E"/>
          <w:sz w:val="22"/>
          <w:szCs w:val="22"/>
        </w:rPr>
        <w:t>or individual social and cognitive problem-solving programmes are recommended for children and young people aged 9</w:t>
      </w:r>
      <w:r w:rsidR="00977D9C">
        <w:rPr>
          <w:rFonts w:cs="Arial"/>
          <w:color w:val="0E0E0E"/>
          <w:sz w:val="22"/>
          <w:szCs w:val="22"/>
        </w:rPr>
        <w:t>-</w:t>
      </w:r>
      <w:r w:rsidR="00977D9C" w:rsidRPr="00977D9C">
        <w:rPr>
          <w:rFonts w:cs="Arial"/>
          <w:color w:val="0E0E0E"/>
          <w:sz w:val="22"/>
          <w:szCs w:val="22"/>
        </w:rPr>
        <w:t xml:space="preserve">14 years, and multi-modal interventions for those aged 11-17, </w:t>
      </w:r>
      <w:r w:rsidR="00977D9C">
        <w:rPr>
          <w:rFonts w:cs="Arial"/>
          <w:noProof/>
          <w:sz w:val="22"/>
          <w:szCs w:val="22"/>
        </w:rPr>
        <w:t>but there</w:t>
      </w:r>
      <w:r>
        <w:rPr>
          <w:rFonts w:cs="Arial"/>
          <w:noProof/>
          <w:sz w:val="22"/>
          <w:szCs w:val="22"/>
        </w:rPr>
        <w:t xml:space="preserve"> are</w:t>
      </w:r>
      <w:r w:rsidR="00A306E0">
        <w:rPr>
          <w:rFonts w:cs="Arial"/>
          <w:noProof/>
          <w:sz w:val="22"/>
          <w:szCs w:val="22"/>
        </w:rPr>
        <w:t xml:space="preserve"> currently</w:t>
      </w:r>
      <w:r>
        <w:rPr>
          <w:rFonts w:cs="Arial"/>
          <w:noProof/>
          <w:sz w:val="22"/>
          <w:szCs w:val="22"/>
        </w:rPr>
        <w:t xml:space="preserve"> few alternative</w:t>
      </w:r>
      <w:r w:rsidR="00A306E0">
        <w:rPr>
          <w:rFonts w:cs="Arial"/>
          <w:noProof/>
          <w:sz w:val="22"/>
          <w:szCs w:val="22"/>
        </w:rPr>
        <w:t xml:space="preserve"> treatments for </w:t>
      </w:r>
      <w:r w:rsidR="004E4E52">
        <w:rPr>
          <w:rFonts w:cs="Arial"/>
          <w:noProof/>
          <w:sz w:val="22"/>
          <w:szCs w:val="22"/>
        </w:rPr>
        <w:t>5-11 year</w:t>
      </w:r>
      <w:r w:rsidR="008A7E4C">
        <w:rPr>
          <w:rFonts w:cs="Arial"/>
          <w:noProof/>
          <w:sz w:val="22"/>
          <w:szCs w:val="22"/>
        </w:rPr>
        <w:t xml:space="preserve"> olds</w:t>
      </w:r>
      <w:r w:rsidR="00F66226">
        <w:rPr>
          <w:rFonts w:cs="Arial"/>
          <w:noProof/>
          <w:sz w:val="22"/>
          <w:szCs w:val="22"/>
        </w:rPr>
        <w:t xml:space="preserve"> </w:t>
      </w:r>
      <w:r w:rsidR="00F66226">
        <w:rPr>
          <w:rFonts w:cs="Arial"/>
          <w:noProof/>
          <w:sz w:val="22"/>
          <w:szCs w:val="22"/>
        </w:rPr>
        <w:fldChar w:fldCharType="begin"/>
      </w:r>
      <w:r w:rsidR="00F66226">
        <w:rPr>
          <w:rFonts w:cs="Arial"/>
          <w:noProof/>
          <w:sz w:val="22"/>
          <w:szCs w:val="22"/>
        </w:rPr>
        <w:instrText xml:space="preserve"> ADDIN EN.CITE &lt;EndNote&gt;&lt;Cite&gt;&lt;Author&gt;NICE&lt;/Author&gt;&lt;Year&gt;2013&lt;/Year&gt;&lt;IDText&gt;Anti-social behaviour and conduct disorders in children and young people: recognition, intervention and management (National Clinical Guideline 158)&lt;/IDText&gt;&lt;DisplayText&gt;(NICE, 2013)&lt;/DisplayText&gt;&lt;record&gt;&lt;urls&gt;&lt;related-urls&gt;&lt;url&gt;https://www.nice.org.uk/guidance/cg158?unlid=728739760201673115229&lt;/url&gt;&lt;/related-urls&gt;&lt;/urls&gt;&lt;titles&gt;&lt;title&gt;Anti-social behaviour and conduct disorders in children and young people: recognition, intervention and management (National Clinical Guideline 158)&lt;/title&gt;&lt;/titles&gt;&lt;contributors&gt;&lt;authors&gt;&lt;author&gt;NICE,&lt;/author&gt;&lt;/authors&gt;&lt;/contributors&gt;&lt;added-date format="utc"&gt;1418984102&lt;/added-date&gt;&lt;ref-type name="Web Page"&gt;12&lt;/ref-type&gt;&lt;dates&gt;&lt;year&gt;2013&lt;/year&gt;&lt;/dates&gt;&lt;rec-number&gt;1&lt;/rec-number&gt;&lt;publisher&gt;The British Psychological Society and The Royal College of Psychiatrists&lt;/publisher&gt;&lt;last-updated-date format="utc"&gt;1471170996&lt;/last-updated-date&gt;&lt;/record&gt;&lt;/Cite&gt;&lt;/EndNote&gt;</w:instrText>
      </w:r>
      <w:r w:rsidR="00F66226">
        <w:rPr>
          <w:rFonts w:cs="Arial"/>
          <w:noProof/>
          <w:sz w:val="22"/>
          <w:szCs w:val="22"/>
        </w:rPr>
        <w:fldChar w:fldCharType="separate"/>
      </w:r>
      <w:r w:rsidR="00F66226">
        <w:rPr>
          <w:rFonts w:cs="Arial"/>
          <w:noProof/>
          <w:sz w:val="22"/>
          <w:szCs w:val="22"/>
        </w:rPr>
        <w:t>(NICE, 2013)</w:t>
      </w:r>
      <w:r w:rsidR="00F66226">
        <w:rPr>
          <w:rFonts w:cs="Arial"/>
          <w:noProof/>
          <w:sz w:val="22"/>
          <w:szCs w:val="22"/>
        </w:rPr>
        <w:fldChar w:fldCharType="end"/>
      </w:r>
      <w:r w:rsidR="00A63056">
        <w:rPr>
          <w:rFonts w:cs="Arial"/>
          <w:noProof/>
          <w:sz w:val="22"/>
          <w:szCs w:val="22"/>
        </w:rPr>
        <w:t>.</w:t>
      </w:r>
    </w:p>
    <w:p w14:paraId="23DF31D6" w14:textId="77777777" w:rsidR="00483CB9" w:rsidRDefault="00483CB9" w:rsidP="00A306E0">
      <w:pPr>
        <w:spacing w:line="480" w:lineRule="auto"/>
        <w:jc w:val="both"/>
        <w:rPr>
          <w:rFonts w:cs="Arial"/>
          <w:noProof/>
          <w:sz w:val="22"/>
          <w:szCs w:val="22"/>
        </w:rPr>
      </w:pPr>
    </w:p>
    <w:p w14:paraId="4487B3C9" w14:textId="3C8AD743" w:rsidR="00483CB9" w:rsidRDefault="00483CB9" w:rsidP="00A306E0">
      <w:pPr>
        <w:spacing w:line="480" w:lineRule="auto"/>
        <w:jc w:val="both"/>
        <w:rPr>
          <w:rFonts w:cs="Arial"/>
          <w:noProof/>
          <w:sz w:val="22"/>
          <w:szCs w:val="22"/>
        </w:rPr>
      </w:pPr>
      <w:r>
        <w:rPr>
          <w:rFonts w:cs="Arial"/>
          <w:noProof/>
          <w:sz w:val="22"/>
          <w:szCs w:val="22"/>
        </w:rPr>
        <w:t>Clinical experience</w:t>
      </w:r>
      <w:r w:rsidR="00977D9C">
        <w:rPr>
          <w:rFonts w:cs="Arial"/>
          <w:noProof/>
          <w:sz w:val="22"/>
          <w:szCs w:val="22"/>
        </w:rPr>
        <w:t xml:space="preserve">, small scale studies, and </w:t>
      </w:r>
      <w:r>
        <w:rPr>
          <w:rFonts w:cs="Arial"/>
          <w:noProof/>
          <w:sz w:val="22"/>
          <w:szCs w:val="22"/>
        </w:rPr>
        <w:t>theoretical research suggest</w:t>
      </w:r>
      <w:r w:rsidR="00977D9C">
        <w:rPr>
          <w:rFonts w:cs="Arial"/>
          <w:noProof/>
          <w:sz w:val="22"/>
          <w:szCs w:val="22"/>
        </w:rPr>
        <w:t xml:space="preserve"> that</w:t>
      </w:r>
      <w:r>
        <w:rPr>
          <w:rFonts w:cs="Arial"/>
          <w:noProof/>
          <w:sz w:val="22"/>
          <w:szCs w:val="22"/>
        </w:rPr>
        <w:t xml:space="preserve"> </w:t>
      </w:r>
      <w:r>
        <w:rPr>
          <w:rFonts w:cs="Arial"/>
          <w:sz w:val="22"/>
          <w:szCs w:val="22"/>
        </w:rPr>
        <w:t>Psychoanalytic Child Psychotherapy (</w:t>
      </w:r>
      <w:r>
        <w:rPr>
          <w:rFonts w:cs="Arial"/>
          <w:noProof/>
          <w:sz w:val="22"/>
          <w:szCs w:val="22"/>
        </w:rPr>
        <w:t xml:space="preserve">PCP), delivered by </w:t>
      </w:r>
      <w:r>
        <w:rPr>
          <w:rFonts w:cs="Arial"/>
          <w:sz w:val="22"/>
          <w:szCs w:val="22"/>
        </w:rPr>
        <w:t>Child and Adolescent Psychotherapists (CAPTs),</w:t>
      </w:r>
      <w:r>
        <w:rPr>
          <w:rFonts w:cs="Arial"/>
          <w:noProof/>
          <w:sz w:val="22"/>
          <w:szCs w:val="22"/>
        </w:rPr>
        <w:t xml:space="preserve"> might be a suitable </w:t>
      </w:r>
      <w:r w:rsidR="00977D9C">
        <w:rPr>
          <w:rFonts w:cs="Arial"/>
          <w:noProof/>
          <w:sz w:val="22"/>
          <w:szCs w:val="22"/>
        </w:rPr>
        <w:t xml:space="preserve">alternative second-line </w:t>
      </w:r>
      <w:r>
        <w:rPr>
          <w:rFonts w:cs="Arial"/>
          <w:noProof/>
          <w:sz w:val="22"/>
          <w:szCs w:val="22"/>
        </w:rPr>
        <w:t xml:space="preserve">treatment. </w:t>
      </w:r>
      <w:r w:rsidR="003E7088">
        <w:rPr>
          <w:rFonts w:cs="Arial"/>
          <w:noProof/>
          <w:sz w:val="22"/>
          <w:szCs w:val="22"/>
        </w:rPr>
        <w:t xml:space="preserve">It is widely </w:t>
      </w:r>
      <w:r w:rsidR="003E7088">
        <w:rPr>
          <w:rFonts w:cs="Arial"/>
          <w:noProof/>
          <w:sz w:val="22"/>
          <w:szCs w:val="22"/>
        </w:rPr>
        <w:lastRenderedPageBreak/>
        <w:t>accepted that CAPTs address highly complex problems</w:t>
      </w:r>
      <w:r w:rsidR="00930F4D">
        <w:rPr>
          <w:rFonts w:cs="Arial"/>
          <w:noProof/>
          <w:sz w:val="22"/>
          <w:szCs w:val="22"/>
        </w:rPr>
        <w:t xml:space="preserve">, particularly </w:t>
      </w:r>
      <w:r w:rsidR="003E7088">
        <w:rPr>
          <w:rFonts w:cs="Arial"/>
          <w:noProof/>
          <w:sz w:val="22"/>
          <w:szCs w:val="22"/>
        </w:rPr>
        <w:t xml:space="preserve">where first line treatments have failed </w:t>
      </w:r>
      <w:r w:rsidR="003E7088">
        <w:rPr>
          <w:rFonts w:cs="Arial"/>
          <w:noProof/>
          <w:sz w:val="22"/>
          <w:szCs w:val="22"/>
        </w:rPr>
        <w:fldChar w:fldCharType="begin"/>
      </w:r>
      <w:r w:rsidR="003E7088">
        <w:rPr>
          <w:rFonts w:cs="Arial"/>
          <w:noProof/>
          <w:sz w:val="22"/>
          <w:szCs w:val="22"/>
        </w:rPr>
        <w:instrText xml:space="preserve"> ADDIN EN.CITE &lt;EndNote&gt;&lt;Cite&gt;&lt;Author&gt;Kennedy&lt;/Author&gt;&lt;Year&gt;2004&lt;/Year&gt;&lt;IDText&gt;Child and adolescent psychotherapy: A systematic review of psychoanalytic approaches&lt;/IDText&gt;&lt;DisplayText&gt;(Kennedy, 2004; Kam and Midgley, 2006)&lt;/DisplayText&gt;&lt;record&gt;&lt;titles&gt;&lt;title&gt;Child and adolescent psychotherapy: A systematic review of psychoanalytic approaches&lt;/title&gt;&lt;/titles&gt;&lt;contributors&gt;&lt;authors&gt;&lt;author&gt;Kennedy, E.&lt;/author&gt;&lt;/authors&gt;&lt;/contributors&gt;&lt;added-date format="utc"&gt;1447866133&lt;/added-date&gt;&lt;pub-location&gt;London&lt;/pub-location&gt;&lt;ref-type name="Report"&gt;27&lt;/ref-type&gt;&lt;dates&gt;&lt;year&gt;2004&lt;/year&gt;&lt;/dates&gt;&lt;rec-number&gt;310&lt;/rec-number&gt;&lt;publisher&gt;North Central London Strategic Health Authority&lt;/publisher&gt;&lt;last-updated-date format="utc"&gt;1470995932&lt;/last-updated-date&gt;&lt;/record&gt;&lt;/Cite&gt;&lt;Cite&gt;&lt;Author&gt;Kam&lt;/Author&gt;&lt;Year&gt;2006&lt;/Year&gt;&lt;IDText&gt;Exploring &amp;apos;clinical judgement&amp;apos;: How do child and adolescent mental health professionals decide whether a young person needs individual psychotherapy ?&lt;/IDText&gt;&lt;record&gt;&lt;titles&gt;&lt;title&gt;Exploring &amp;apos;clinical judgement&amp;apos;: How do child and adolescent mental health professionals decide whether a young person needs individual psychotherapy ?&lt;/title&gt;&lt;secondary-title&gt;Clinical Child Psychology and Psychiatry&lt;/secondary-title&gt;&lt;/titles&gt;&lt;pages&gt;27-44&lt;/pages&gt;&lt;number&gt;27&lt;/number&gt;&lt;contributors&gt;&lt;authors&gt;&lt;author&gt;Kam, S.&lt;/author&gt;&lt;author&gt;Midgley, N.&lt;/author&gt;&lt;/authors&gt;&lt;/contributors&gt;&lt;added-date format="utc"&gt;1447866128&lt;/added-date&gt;&lt;ref-type name="Journal Article"&gt;17&lt;/ref-type&gt;&lt;dates&gt;&lt;year&gt;2006&lt;/year&gt;&lt;/dates&gt;&lt;rec-number&gt;169&lt;/rec-number&gt;&lt;last-updated-date format="utc"&gt;1470995932&lt;/last-updated-date&gt;&lt;volume&gt;11&lt;/volume&gt;&lt;/record&gt;&lt;/Cite&gt;&lt;/EndNote&gt;</w:instrText>
      </w:r>
      <w:r w:rsidR="003E7088">
        <w:rPr>
          <w:rFonts w:cs="Arial"/>
          <w:noProof/>
          <w:sz w:val="22"/>
          <w:szCs w:val="22"/>
        </w:rPr>
        <w:fldChar w:fldCharType="separate"/>
      </w:r>
      <w:r w:rsidR="003E7088">
        <w:rPr>
          <w:rFonts w:cs="Arial"/>
          <w:noProof/>
          <w:sz w:val="22"/>
          <w:szCs w:val="22"/>
        </w:rPr>
        <w:t>(Kennedy, 2004; Kam and Midgley, 2006)</w:t>
      </w:r>
      <w:r w:rsidR="003E7088">
        <w:rPr>
          <w:rFonts w:cs="Arial"/>
          <w:noProof/>
          <w:sz w:val="22"/>
          <w:szCs w:val="22"/>
        </w:rPr>
        <w:fldChar w:fldCharType="end"/>
      </w:r>
      <w:r w:rsidR="003E7088">
        <w:rPr>
          <w:rFonts w:cs="Arial"/>
          <w:noProof/>
          <w:sz w:val="22"/>
          <w:szCs w:val="22"/>
        </w:rPr>
        <w:t xml:space="preserve">. </w:t>
      </w:r>
      <w:r w:rsidR="00FF5925">
        <w:rPr>
          <w:rFonts w:cs="Arial"/>
          <w:noProof/>
          <w:sz w:val="22"/>
          <w:szCs w:val="22"/>
        </w:rPr>
        <w:t xml:space="preserve">There have been several </w:t>
      </w:r>
      <w:r w:rsidR="003E7088">
        <w:rPr>
          <w:rFonts w:cs="Arial"/>
          <w:noProof/>
          <w:sz w:val="22"/>
          <w:szCs w:val="22"/>
        </w:rPr>
        <w:t>small scale studies of PCP for CD, but these studies had small sample</w:t>
      </w:r>
      <w:r w:rsidR="00930F4D">
        <w:rPr>
          <w:rFonts w:cs="Arial"/>
          <w:noProof/>
          <w:sz w:val="22"/>
          <w:szCs w:val="22"/>
        </w:rPr>
        <w:t xml:space="preserve"> sizes</w:t>
      </w:r>
      <w:r w:rsidR="003E7088">
        <w:rPr>
          <w:rFonts w:cs="Arial"/>
          <w:noProof/>
          <w:sz w:val="22"/>
          <w:szCs w:val="22"/>
        </w:rPr>
        <w:t xml:space="preserve"> and were not conducted in UK CAMHS </w:t>
      </w:r>
      <w:r w:rsidR="003E7088">
        <w:rPr>
          <w:rFonts w:cs="Arial"/>
          <w:noProof/>
          <w:sz w:val="22"/>
          <w:szCs w:val="22"/>
        </w:rPr>
        <w:fldChar w:fldCharType="begin">
          <w:fldData xml:space="preserve">PEVuZE5vdGU+PENpdGU+PEF1dGhvcj5Gb25hZ3k8L0F1dGhvcj48WWVhcj4xOTk2PC9ZZWFyPjxJ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</w:fldData>
        </w:fldChar>
      </w:r>
      <w:r w:rsidR="003E7088">
        <w:rPr>
          <w:rFonts w:cs="Arial"/>
          <w:noProof/>
          <w:sz w:val="22"/>
          <w:szCs w:val="22"/>
        </w:rPr>
        <w:instrText xml:space="preserve"> ADDIN EN.CITE </w:instrText>
      </w:r>
      <w:r w:rsidR="003E7088">
        <w:rPr>
          <w:rFonts w:cs="Arial"/>
          <w:noProof/>
          <w:sz w:val="22"/>
          <w:szCs w:val="22"/>
        </w:rPr>
        <w:fldChar w:fldCharType="begin">
          <w:fldData xml:space="preserve">PEVuZE5vdGU+PENpdGU+PEF1dGhvcj5Gb25hZ3k8L0F1dGhvcj48WWVhcj4xOTk2PC9ZZWFyPjxJ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</w:fldData>
        </w:fldChar>
      </w:r>
      <w:r w:rsidR="003E7088">
        <w:rPr>
          <w:rFonts w:cs="Arial"/>
          <w:noProof/>
          <w:sz w:val="22"/>
          <w:szCs w:val="22"/>
        </w:rPr>
        <w:instrText xml:space="preserve"> ADDIN EN.CITE.DATA </w:instrText>
      </w:r>
      <w:r w:rsidR="003E7088">
        <w:rPr>
          <w:rFonts w:cs="Arial"/>
          <w:noProof/>
          <w:sz w:val="22"/>
          <w:szCs w:val="22"/>
        </w:rPr>
      </w:r>
      <w:r w:rsidR="003E7088">
        <w:rPr>
          <w:rFonts w:cs="Arial"/>
          <w:noProof/>
          <w:sz w:val="22"/>
          <w:szCs w:val="22"/>
        </w:rPr>
        <w:fldChar w:fldCharType="end"/>
      </w:r>
      <w:r w:rsidR="003E7088">
        <w:rPr>
          <w:rFonts w:cs="Arial"/>
          <w:noProof/>
          <w:sz w:val="22"/>
          <w:szCs w:val="22"/>
        </w:rPr>
      </w:r>
      <w:r w:rsidR="003E7088">
        <w:rPr>
          <w:rFonts w:cs="Arial"/>
          <w:noProof/>
          <w:sz w:val="22"/>
          <w:szCs w:val="22"/>
        </w:rPr>
        <w:fldChar w:fldCharType="separate"/>
      </w:r>
      <w:r w:rsidR="003E7088">
        <w:rPr>
          <w:rFonts w:cs="Arial"/>
          <w:noProof/>
          <w:sz w:val="22"/>
          <w:szCs w:val="22"/>
        </w:rPr>
        <w:t>(Fonagy and Target, 1996; Fonagy and Target, 1994; Eresund, 2007; Winkelmann et al., 2005; Szapocznik et al., 1989)</w:t>
      </w:r>
      <w:r w:rsidR="003E7088">
        <w:rPr>
          <w:rFonts w:cs="Arial"/>
          <w:noProof/>
          <w:sz w:val="22"/>
          <w:szCs w:val="22"/>
        </w:rPr>
        <w:fldChar w:fldCharType="end"/>
      </w:r>
      <w:r w:rsidR="003E7088">
        <w:rPr>
          <w:rFonts w:cs="Arial"/>
          <w:noProof/>
          <w:sz w:val="22"/>
          <w:szCs w:val="22"/>
        </w:rPr>
        <w:t xml:space="preserve">. </w:t>
      </w:r>
      <w:r>
        <w:rPr>
          <w:rFonts w:cs="Arial"/>
          <w:noProof/>
          <w:sz w:val="22"/>
          <w:szCs w:val="22"/>
        </w:rPr>
        <w:t>PCP is</w:t>
      </w:r>
      <w:r w:rsidR="00A63056">
        <w:rPr>
          <w:rFonts w:cs="Arial"/>
          <w:noProof/>
          <w:sz w:val="22"/>
          <w:szCs w:val="22"/>
        </w:rPr>
        <w:t xml:space="preserve"> </w:t>
      </w:r>
      <w:r w:rsidR="00977D9C">
        <w:rPr>
          <w:rFonts w:cs="Arial"/>
          <w:noProof/>
          <w:sz w:val="22"/>
          <w:szCs w:val="22"/>
        </w:rPr>
        <w:t xml:space="preserve">currently </w:t>
      </w:r>
      <w:r>
        <w:rPr>
          <w:rFonts w:cs="Arial"/>
          <w:noProof/>
          <w:sz w:val="22"/>
          <w:szCs w:val="22"/>
        </w:rPr>
        <w:t xml:space="preserve">available in the NHS </w:t>
      </w:r>
      <w:r w:rsidR="00E36595">
        <w:rPr>
          <w:rFonts w:cs="Arial"/>
          <w:noProof/>
          <w:sz w:val="22"/>
          <w:szCs w:val="22"/>
        </w:rPr>
        <w:t xml:space="preserve">for children with CD </w:t>
      </w:r>
      <w:r>
        <w:rPr>
          <w:rFonts w:cs="Arial"/>
          <w:noProof/>
          <w:sz w:val="22"/>
          <w:szCs w:val="22"/>
        </w:rPr>
        <w:t xml:space="preserve">but is </w:t>
      </w:r>
      <w:r w:rsidR="00A306E0">
        <w:rPr>
          <w:rFonts w:cs="Arial"/>
          <w:noProof/>
          <w:sz w:val="22"/>
          <w:szCs w:val="22"/>
        </w:rPr>
        <w:t xml:space="preserve">usually </w:t>
      </w:r>
      <w:r>
        <w:rPr>
          <w:rFonts w:cs="Arial"/>
          <w:noProof/>
          <w:sz w:val="22"/>
          <w:szCs w:val="22"/>
        </w:rPr>
        <w:t xml:space="preserve">only provided for </w:t>
      </w:r>
      <w:r w:rsidR="008A7E4C">
        <w:rPr>
          <w:rFonts w:cs="Arial"/>
          <w:noProof/>
          <w:sz w:val="22"/>
          <w:szCs w:val="22"/>
        </w:rPr>
        <w:t xml:space="preserve">those </w:t>
      </w:r>
      <w:r>
        <w:rPr>
          <w:rFonts w:cs="Arial"/>
          <w:noProof/>
          <w:sz w:val="22"/>
          <w:szCs w:val="22"/>
        </w:rPr>
        <w:t>who have spent several years in CAMHS</w:t>
      </w:r>
      <w:r w:rsidR="00977D9C">
        <w:rPr>
          <w:rFonts w:cs="Arial"/>
          <w:noProof/>
          <w:sz w:val="22"/>
          <w:szCs w:val="22"/>
        </w:rPr>
        <w:t>,</w:t>
      </w:r>
      <w:r w:rsidR="00E018D1">
        <w:rPr>
          <w:rFonts w:cs="Arial"/>
          <w:noProof/>
          <w:sz w:val="22"/>
          <w:szCs w:val="22"/>
        </w:rPr>
        <w:t xml:space="preserve"> </w:t>
      </w:r>
      <w:r>
        <w:rPr>
          <w:rFonts w:cs="Arial"/>
          <w:noProof/>
          <w:sz w:val="22"/>
          <w:szCs w:val="22"/>
        </w:rPr>
        <w:t xml:space="preserve">and </w:t>
      </w:r>
      <w:r w:rsidR="00C5433A">
        <w:rPr>
          <w:rFonts w:cs="Arial"/>
          <w:noProof/>
          <w:sz w:val="22"/>
          <w:szCs w:val="22"/>
        </w:rPr>
        <w:t xml:space="preserve">often </w:t>
      </w:r>
      <w:r>
        <w:rPr>
          <w:rFonts w:cs="Arial"/>
          <w:noProof/>
          <w:sz w:val="22"/>
          <w:szCs w:val="22"/>
        </w:rPr>
        <w:t xml:space="preserve">requires </w:t>
      </w:r>
      <w:r w:rsidR="00C5433A">
        <w:rPr>
          <w:rFonts w:cs="Arial"/>
          <w:noProof/>
          <w:sz w:val="22"/>
          <w:szCs w:val="22"/>
        </w:rPr>
        <w:t>treatment</w:t>
      </w:r>
      <w:r w:rsidR="008A7E4C">
        <w:rPr>
          <w:rFonts w:cs="Arial"/>
          <w:noProof/>
          <w:sz w:val="22"/>
          <w:szCs w:val="22"/>
        </w:rPr>
        <w:t xml:space="preserve"> for </w:t>
      </w:r>
      <w:r w:rsidR="00A306E0">
        <w:rPr>
          <w:rFonts w:cs="Arial"/>
          <w:noProof/>
          <w:sz w:val="22"/>
          <w:szCs w:val="22"/>
        </w:rPr>
        <w:t>a</w:t>
      </w:r>
      <w:r w:rsidR="00B47968">
        <w:rPr>
          <w:rFonts w:cs="Arial"/>
          <w:noProof/>
          <w:sz w:val="22"/>
          <w:szCs w:val="22"/>
        </w:rPr>
        <w:t xml:space="preserve">t least one </w:t>
      </w:r>
      <w:r w:rsidR="00A306E0">
        <w:rPr>
          <w:rFonts w:cs="Arial"/>
          <w:noProof/>
          <w:sz w:val="22"/>
          <w:szCs w:val="22"/>
        </w:rPr>
        <w:t>school year</w:t>
      </w:r>
      <w:r>
        <w:rPr>
          <w:rFonts w:cs="Arial"/>
          <w:noProof/>
          <w:sz w:val="22"/>
          <w:szCs w:val="22"/>
        </w:rPr>
        <w:t xml:space="preserve">. </w:t>
      </w:r>
      <w:r w:rsidR="00930F4D">
        <w:rPr>
          <w:rFonts w:cs="Arial"/>
          <w:noProof/>
          <w:sz w:val="22"/>
          <w:szCs w:val="22"/>
        </w:rPr>
        <w:t>Theoretical research</w:t>
      </w:r>
      <w:r w:rsidR="0017206C">
        <w:rPr>
          <w:rFonts w:cs="Arial"/>
          <w:noProof/>
          <w:sz w:val="22"/>
          <w:szCs w:val="22"/>
        </w:rPr>
        <w:t xml:space="preserve"> </w:t>
      </w:r>
      <w:r w:rsidR="008A7E4C">
        <w:rPr>
          <w:rFonts w:cs="Arial"/>
          <w:noProof/>
          <w:sz w:val="22"/>
          <w:szCs w:val="22"/>
        </w:rPr>
        <w:t xml:space="preserve">also </w:t>
      </w:r>
      <w:r w:rsidR="0017206C">
        <w:rPr>
          <w:rFonts w:cs="Arial"/>
          <w:noProof/>
          <w:sz w:val="22"/>
          <w:szCs w:val="22"/>
        </w:rPr>
        <w:t>indicates that PCP</w:t>
      </w:r>
      <w:r w:rsidR="008A7E4C">
        <w:rPr>
          <w:rFonts w:cs="Arial"/>
          <w:noProof/>
          <w:sz w:val="22"/>
          <w:szCs w:val="22"/>
        </w:rPr>
        <w:t xml:space="preserve">, with its focus on attachment, </w:t>
      </w:r>
      <w:r w:rsidR="0017206C">
        <w:rPr>
          <w:rFonts w:cs="Arial"/>
          <w:noProof/>
          <w:sz w:val="22"/>
          <w:szCs w:val="22"/>
        </w:rPr>
        <w:t>might benefit these children</w:t>
      </w:r>
      <w:r w:rsidR="00C5433A">
        <w:rPr>
          <w:rFonts w:cs="Arial"/>
          <w:noProof/>
          <w:sz w:val="22"/>
          <w:szCs w:val="22"/>
        </w:rPr>
        <w:t>. L</w:t>
      </w:r>
      <w:r w:rsidR="00B826D1">
        <w:rPr>
          <w:rFonts w:cs="Arial"/>
          <w:noProof/>
          <w:sz w:val="22"/>
          <w:szCs w:val="22"/>
        </w:rPr>
        <w:t>arge meta-analyses</w:t>
      </w:r>
      <w:r w:rsidR="0017206C">
        <w:rPr>
          <w:rFonts w:cs="Arial"/>
          <w:noProof/>
          <w:sz w:val="22"/>
          <w:szCs w:val="22"/>
        </w:rPr>
        <w:t xml:space="preserve"> </w:t>
      </w:r>
      <w:r w:rsidR="00B826D1">
        <w:rPr>
          <w:rFonts w:cs="Arial"/>
          <w:noProof/>
          <w:sz w:val="22"/>
          <w:szCs w:val="22"/>
        </w:rPr>
        <w:t>have found correlations between</w:t>
      </w:r>
      <w:r w:rsidR="00BC58D9">
        <w:rPr>
          <w:rFonts w:cs="Arial"/>
          <w:noProof/>
          <w:sz w:val="22"/>
          <w:szCs w:val="22"/>
        </w:rPr>
        <w:t xml:space="preserve"> </w:t>
      </w:r>
      <w:r w:rsidR="00E36595">
        <w:rPr>
          <w:rFonts w:cs="Arial"/>
          <w:noProof/>
          <w:sz w:val="22"/>
          <w:szCs w:val="22"/>
        </w:rPr>
        <w:t xml:space="preserve">children’s </w:t>
      </w:r>
      <w:r w:rsidR="00BC58D9">
        <w:rPr>
          <w:rFonts w:cs="Arial"/>
          <w:noProof/>
          <w:sz w:val="22"/>
          <w:szCs w:val="22"/>
        </w:rPr>
        <w:t>CD and</w:t>
      </w:r>
      <w:r w:rsidR="00B826D1">
        <w:rPr>
          <w:rFonts w:cs="Arial"/>
          <w:noProof/>
          <w:sz w:val="22"/>
          <w:szCs w:val="22"/>
        </w:rPr>
        <w:t xml:space="preserve"> insecure (particularly disorganised) attachment</w:t>
      </w:r>
      <w:r w:rsidR="00F66226">
        <w:rPr>
          <w:rFonts w:cs="Arial"/>
          <w:noProof/>
          <w:sz w:val="22"/>
          <w:szCs w:val="22"/>
        </w:rPr>
        <w:t xml:space="preserve"> </w:t>
      </w:r>
      <w:r w:rsidR="00F66226">
        <w:rPr>
          <w:rFonts w:cs="Arial"/>
          <w:noProof/>
          <w:sz w:val="22"/>
          <w:szCs w:val="22"/>
        </w:rPr>
        <w:fldChar w:fldCharType="begin">
          <w:fldData xml:space="preserve">PEVuZE5vdGU+PENpdGU+PEF1dGhvcj5GZWFyb248L0F1dGhvcj48WWVhcj4yMDEwPC9ZZWFyPjxJ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==
</w:fldData>
        </w:fldChar>
      </w:r>
      <w:r w:rsidR="00F66226">
        <w:rPr>
          <w:rFonts w:cs="Arial"/>
          <w:noProof/>
          <w:sz w:val="22"/>
          <w:szCs w:val="22"/>
        </w:rPr>
        <w:instrText xml:space="preserve"> ADDIN EN.CITE </w:instrText>
      </w:r>
      <w:r w:rsidR="00F66226">
        <w:rPr>
          <w:rFonts w:cs="Arial"/>
          <w:noProof/>
          <w:sz w:val="22"/>
          <w:szCs w:val="22"/>
        </w:rPr>
        <w:fldChar w:fldCharType="begin">
          <w:fldData xml:space="preserve">PEVuZE5vdGU+PENpdGU+PEF1dGhvcj5GZWFyb248L0F1dGhvcj48WWVhcj4yMDEwPC9ZZWFyPjxJ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==
</w:fldData>
        </w:fldChar>
      </w:r>
      <w:r w:rsidR="00F66226">
        <w:rPr>
          <w:rFonts w:cs="Arial"/>
          <w:noProof/>
          <w:sz w:val="22"/>
          <w:szCs w:val="22"/>
        </w:rPr>
        <w:instrText xml:space="preserve"> ADDIN EN.CITE.DATA </w:instrText>
      </w:r>
      <w:r w:rsidR="00F66226">
        <w:rPr>
          <w:rFonts w:cs="Arial"/>
          <w:noProof/>
          <w:sz w:val="22"/>
          <w:szCs w:val="22"/>
        </w:rPr>
      </w:r>
      <w:r w:rsidR="00F66226">
        <w:rPr>
          <w:rFonts w:cs="Arial"/>
          <w:noProof/>
          <w:sz w:val="22"/>
          <w:szCs w:val="22"/>
        </w:rPr>
        <w:fldChar w:fldCharType="end"/>
      </w:r>
      <w:r w:rsidR="00F66226">
        <w:rPr>
          <w:rFonts w:cs="Arial"/>
          <w:noProof/>
          <w:sz w:val="22"/>
          <w:szCs w:val="22"/>
        </w:rPr>
      </w:r>
      <w:r w:rsidR="00F66226">
        <w:rPr>
          <w:rFonts w:cs="Arial"/>
          <w:noProof/>
          <w:sz w:val="22"/>
          <w:szCs w:val="22"/>
        </w:rPr>
        <w:fldChar w:fldCharType="separate"/>
      </w:r>
      <w:r w:rsidR="00F66226">
        <w:rPr>
          <w:rFonts w:cs="Arial"/>
          <w:noProof/>
          <w:sz w:val="22"/>
          <w:szCs w:val="22"/>
        </w:rPr>
        <w:t>(Fearon et al., 2010; van Ijzendoorn, Schuengel and Bakermans-Kranenburg, 1999; Hoeve et al., 2012; Groh et al., 2014)</w:t>
      </w:r>
      <w:r w:rsidR="00F66226">
        <w:rPr>
          <w:rFonts w:cs="Arial"/>
          <w:noProof/>
          <w:sz w:val="22"/>
          <w:szCs w:val="22"/>
        </w:rPr>
        <w:fldChar w:fldCharType="end"/>
      </w:r>
      <w:r w:rsidR="00930F4D">
        <w:rPr>
          <w:rFonts w:cs="Arial"/>
          <w:noProof/>
          <w:sz w:val="22"/>
          <w:szCs w:val="22"/>
        </w:rPr>
        <w:t xml:space="preserve">, </w:t>
      </w:r>
      <w:r w:rsidR="00C5433A">
        <w:rPr>
          <w:rFonts w:cs="Arial"/>
          <w:noProof/>
          <w:sz w:val="22"/>
          <w:szCs w:val="22"/>
        </w:rPr>
        <w:t xml:space="preserve">and </w:t>
      </w:r>
      <w:r w:rsidR="00930F4D">
        <w:rPr>
          <w:rFonts w:cs="Arial"/>
          <w:noProof/>
          <w:sz w:val="22"/>
          <w:szCs w:val="22"/>
        </w:rPr>
        <w:t>o</w:t>
      </w:r>
      <w:r w:rsidR="00B826D1">
        <w:rPr>
          <w:rFonts w:cs="Arial"/>
          <w:noProof/>
          <w:sz w:val="22"/>
          <w:szCs w:val="22"/>
        </w:rPr>
        <w:t>ther studies have found links between children’s CD and primary carer (particularly maternal) attachment difficulties</w:t>
      </w:r>
      <w:r w:rsidR="00F66226">
        <w:rPr>
          <w:rFonts w:cs="Arial"/>
          <w:noProof/>
          <w:sz w:val="22"/>
          <w:szCs w:val="22"/>
        </w:rPr>
        <w:t xml:space="preserve"> </w:t>
      </w:r>
      <w:r w:rsidR="00F66226">
        <w:rPr>
          <w:rFonts w:cs="Arial"/>
          <w:noProof/>
          <w:sz w:val="22"/>
          <w:szCs w:val="22"/>
        </w:rPr>
        <w:fldChar w:fldCharType="begin">
          <w:fldData xml:space="preserve">PEVuZE5vdGU+PENpdGU+PEF1dGhvcj5NYWRpZ2FuPC9BdXRob3I+PFllYXI+MjAwNzwvWWVhcj48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</w:fldData>
        </w:fldChar>
      </w:r>
      <w:r w:rsidR="00F66226">
        <w:rPr>
          <w:rFonts w:cs="Arial"/>
          <w:noProof/>
          <w:sz w:val="22"/>
          <w:szCs w:val="22"/>
        </w:rPr>
        <w:instrText xml:space="preserve"> ADDIN EN.CITE </w:instrText>
      </w:r>
      <w:r w:rsidR="00F66226">
        <w:rPr>
          <w:rFonts w:cs="Arial"/>
          <w:noProof/>
          <w:sz w:val="22"/>
          <w:szCs w:val="22"/>
        </w:rPr>
        <w:fldChar w:fldCharType="begin">
          <w:fldData xml:space="preserve">PEVuZE5vdGU+PENpdGU+PEF1dGhvcj5NYWRpZ2FuPC9BdXRob3I+PFllYXI+MjAwNzwvWWVhcj48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</w:fldData>
        </w:fldChar>
      </w:r>
      <w:r w:rsidR="00F66226">
        <w:rPr>
          <w:rFonts w:cs="Arial"/>
          <w:noProof/>
          <w:sz w:val="22"/>
          <w:szCs w:val="22"/>
        </w:rPr>
        <w:instrText xml:space="preserve"> ADDIN EN.CITE.DATA </w:instrText>
      </w:r>
      <w:r w:rsidR="00F66226">
        <w:rPr>
          <w:rFonts w:cs="Arial"/>
          <w:noProof/>
          <w:sz w:val="22"/>
          <w:szCs w:val="22"/>
        </w:rPr>
      </w:r>
      <w:r w:rsidR="00F66226">
        <w:rPr>
          <w:rFonts w:cs="Arial"/>
          <w:noProof/>
          <w:sz w:val="22"/>
          <w:szCs w:val="22"/>
        </w:rPr>
        <w:fldChar w:fldCharType="end"/>
      </w:r>
      <w:r w:rsidR="00F66226">
        <w:rPr>
          <w:rFonts w:cs="Arial"/>
          <w:noProof/>
          <w:sz w:val="22"/>
          <w:szCs w:val="22"/>
        </w:rPr>
      </w:r>
      <w:r w:rsidR="00F66226">
        <w:rPr>
          <w:rFonts w:cs="Arial"/>
          <w:noProof/>
          <w:sz w:val="22"/>
          <w:szCs w:val="22"/>
        </w:rPr>
        <w:fldChar w:fldCharType="separate"/>
      </w:r>
      <w:r w:rsidR="00F66226">
        <w:rPr>
          <w:rFonts w:cs="Arial"/>
          <w:noProof/>
          <w:sz w:val="22"/>
          <w:szCs w:val="22"/>
        </w:rPr>
        <w:t>(Madigan et al., 2007; Deklyen, 1996; Madigan et al., 2006; Marchand, Schedler and Wagstaff, 2004)</w:t>
      </w:r>
      <w:r w:rsidR="00F66226">
        <w:rPr>
          <w:rFonts w:cs="Arial"/>
          <w:noProof/>
          <w:sz w:val="22"/>
          <w:szCs w:val="22"/>
        </w:rPr>
        <w:fldChar w:fldCharType="end"/>
      </w:r>
      <w:r w:rsidR="008A7E4C">
        <w:rPr>
          <w:rFonts w:cs="Arial"/>
          <w:noProof/>
          <w:sz w:val="22"/>
          <w:szCs w:val="22"/>
        </w:rPr>
        <w:t>. Such difficulties are</w:t>
      </w:r>
      <w:r w:rsidR="00C5433A">
        <w:rPr>
          <w:rFonts w:cs="Arial"/>
          <w:noProof/>
          <w:sz w:val="22"/>
          <w:szCs w:val="22"/>
        </w:rPr>
        <w:t xml:space="preserve"> </w:t>
      </w:r>
      <w:r w:rsidR="00FF5925">
        <w:rPr>
          <w:rFonts w:cs="Arial"/>
          <w:noProof/>
          <w:sz w:val="22"/>
          <w:szCs w:val="22"/>
        </w:rPr>
        <w:t>liable to inter-generational transmission</w:t>
      </w:r>
      <w:r w:rsidR="00F66226">
        <w:rPr>
          <w:rFonts w:cs="Arial"/>
          <w:noProof/>
          <w:sz w:val="22"/>
          <w:szCs w:val="22"/>
        </w:rPr>
        <w:t xml:space="preserve"> </w:t>
      </w:r>
      <w:r w:rsidR="00F66226">
        <w:rPr>
          <w:rFonts w:cs="Arial"/>
          <w:noProof/>
          <w:sz w:val="22"/>
          <w:szCs w:val="22"/>
        </w:rPr>
        <w:fldChar w:fldCharType="begin">
          <w:fldData xml:space="preserve">PEVuZE5vdGU+PENpdGU+PEF1dGhvcj5WZXJoYWdlPC9BdXRob3I+PFllYXI+MjAxNjwvWWVhcj48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</w:fldData>
        </w:fldChar>
      </w:r>
      <w:r w:rsidR="00FF5925">
        <w:rPr>
          <w:rFonts w:cs="Arial"/>
          <w:noProof/>
          <w:sz w:val="22"/>
          <w:szCs w:val="22"/>
        </w:rPr>
        <w:instrText xml:space="preserve"> ADDIN EN.CITE </w:instrText>
      </w:r>
      <w:r w:rsidR="00FF5925">
        <w:rPr>
          <w:rFonts w:cs="Arial"/>
          <w:noProof/>
          <w:sz w:val="22"/>
          <w:szCs w:val="22"/>
        </w:rPr>
        <w:fldChar w:fldCharType="begin">
          <w:fldData xml:space="preserve">PEVuZE5vdGU+PENpdGU+PEF1dGhvcj5WZXJoYWdlPC9BdXRob3I+PFllYXI+MjAxNjwvWWVhcj48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</w:fldData>
        </w:fldChar>
      </w:r>
      <w:r w:rsidR="00FF5925">
        <w:rPr>
          <w:rFonts w:cs="Arial"/>
          <w:noProof/>
          <w:sz w:val="22"/>
          <w:szCs w:val="22"/>
        </w:rPr>
        <w:instrText xml:space="preserve"> ADDIN EN.CITE.DATA </w:instrText>
      </w:r>
      <w:r w:rsidR="00FF5925">
        <w:rPr>
          <w:rFonts w:cs="Arial"/>
          <w:noProof/>
          <w:sz w:val="22"/>
          <w:szCs w:val="22"/>
        </w:rPr>
      </w:r>
      <w:r w:rsidR="00FF5925">
        <w:rPr>
          <w:rFonts w:cs="Arial"/>
          <w:noProof/>
          <w:sz w:val="22"/>
          <w:szCs w:val="22"/>
        </w:rPr>
        <w:fldChar w:fldCharType="end"/>
      </w:r>
      <w:r w:rsidR="00F66226">
        <w:rPr>
          <w:rFonts w:cs="Arial"/>
          <w:noProof/>
          <w:sz w:val="22"/>
          <w:szCs w:val="22"/>
        </w:rPr>
      </w:r>
      <w:r w:rsidR="00F66226">
        <w:rPr>
          <w:rFonts w:cs="Arial"/>
          <w:noProof/>
          <w:sz w:val="22"/>
          <w:szCs w:val="22"/>
        </w:rPr>
        <w:fldChar w:fldCharType="separate"/>
      </w:r>
      <w:r w:rsidR="00FF5925">
        <w:rPr>
          <w:rFonts w:cs="Arial"/>
          <w:noProof/>
          <w:sz w:val="22"/>
          <w:szCs w:val="22"/>
        </w:rPr>
        <w:t>(Verhage et al., 2016; van Ijzendoorn, 1995; Kelly, Slade and Grienenberger, 2005)</w:t>
      </w:r>
      <w:r w:rsidR="00F66226">
        <w:rPr>
          <w:rFonts w:cs="Arial"/>
          <w:noProof/>
          <w:sz w:val="22"/>
          <w:szCs w:val="22"/>
        </w:rPr>
        <w:fldChar w:fldCharType="end"/>
      </w:r>
      <w:r w:rsidR="008A7E4C">
        <w:rPr>
          <w:rFonts w:cs="Arial"/>
          <w:noProof/>
          <w:sz w:val="22"/>
          <w:szCs w:val="22"/>
        </w:rPr>
        <w:t xml:space="preserve">, and </w:t>
      </w:r>
      <w:r w:rsidR="00930F4D">
        <w:rPr>
          <w:rFonts w:cs="Arial"/>
          <w:noProof/>
          <w:sz w:val="22"/>
          <w:szCs w:val="22"/>
        </w:rPr>
        <w:t xml:space="preserve">have </w:t>
      </w:r>
      <w:r w:rsidR="0017206C">
        <w:rPr>
          <w:rFonts w:cs="Arial"/>
          <w:noProof/>
          <w:sz w:val="22"/>
          <w:szCs w:val="22"/>
        </w:rPr>
        <w:t xml:space="preserve">also </w:t>
      </w:r>
      <w:r w:rsidR="003E7088">
        <w:rPr>
          <w:rFonts w:cs="Arial"/>
          <w:noProof/>
          <w:sz w:val="22"/>
          <w:szCs w:val="22"/>
        </w:rPr>
        <w:t>be</w:t>
      </w:r>
      <w:r w:rsidR="00930F4D">
        <w:rPr>
          <w:rFonts w:cs="Arial"/>
          <w:noProof/>
          <w:sz w:val="22"/>
          <w:szCs w:val="22"/>
        </w:rPr>
        <w:t>e</w:t>
      </w:r>
      <w:r w:rsidR="003E7088">
        <w:rPr>
          <w:rFonts w:cs="Arial"/>
          <w:noProof/>
          <w:sz w:val="22"/>
          <w:szCs w:val="22"/>
        </w:rPr>
        <w:t>n linked to problems in</w:t>
      </w:r>
      <w:r w:rsidR="00930F4D">
        <w:rPr>
          <w:rFonts w:cs="Arial"/>
          <w:noProof/>
          <w:sz w:val="22"/>
          <w:szCs w:val="22"/>
        </w:rPr>
        <w:t xml:space="preserve"> parental</w:t>
      </w:r>
      <w:r w:rsidR="003E7088">
        <w:rPr>
          <w:rFonts w:cs="Arial"/>
          <w:noProof/>
          <w:sz w:val="22"/>
          <w:szCs w:val="22"/>
        </w:rPr>
        <w:t xml:space="preserve"> reflective functioning, i.e. </w:t>
      </w:r>
      <w:r w:rsidR="00930F4D">
        <w:rPr>
          <w:rFonts w:cs="Arial"/>
          <w:noProof/>
          <w:sz w:val="22"/>
          <w:szCs w:val="22"/>
        </w:rPr>
        <w:t xml:space="preserve">ability to </w:t>
      </w:r>
      <w:r w:rsidR="003E7088">
        <w:rPr>
          <w:rFonts w:cs="Arial"/>
          <w:noProof/>
          <w:sz w:val="22"/>
          <w:szCs w:val="22"/>
        </w:rPr>
        <w:t xml:space="preserve">understand behaviour in terms of underlying thoughts and feelings, </w:t>
      </w:r>
      <w:r w:rsidR="008A7E4C">
        <w:rPr>
          <w:rFonts w:cs="Arial"/>
          <w:noProof/>
          <w:sz w:val="22"/>
          <w:szCs w:val="22"/>
        </w:rPr>
        <w:t xml:space="preserve">and </w:t>
      </w:r>
      <w:r w:rsidR="00930F4D">
        <w:rPr>
          <w:rFonts w:cs="Arial"/>
          <w:noProof/>
          <w:sz w:val="22"/>
          <w:szCs w:val="22"/>
        </w:rPr>
        <w:t xml:space="preserve">to </w:t>
      </w:r>
      <w:r w:rsidR="003E7088">
        <w:rPr>
          <w:rFonts w:cs="Arial"/>
          <w:noProof/>
          <w:sz w:val="22"/>
          <w:szCs w:val="22"/>
        </w:rPr>
        <w:t>adult mental health difficulties, which can in turn contribute to children’s CD</w:t>
      </w:r>
      <w:r w:rsidR="0017206C">
        <w:rPr>
          <w:rFonts w:cs="Arial"/>
          <w:noProof/>
          <w:sz w:val="22"/>
          <w:szCs w:val="22"/>
        </w:rPr>
        <w:t xml:space="preserve"> </w:t>
      </w:r>
      <w:r w:rsidR="003719A2">
        <w:rPr>
          <w:rFonts w:cs="Arial"/>
          <w:noProof/>
          <w:sz w:val="22"/>
          <w:szCs w:val="22"/>
        </w:rPr>
        <w:fldChar w:fldCharType="begin">
          <w:fldData xml:space="preserve">PEVuZE5vdGU+PENpdGU+PEF1dGhvcj5MdXl0ZW48L0F1dGhvcj48WWVhcj4yMDE3PC9ZZWFyPjxJ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==
</w:fldData>
        </w:fldChar>
      </w:r>
      <w:r w:rsidR="00454313">
        <w:rPr>
          <w:rFonts w:cs="Arial"/>
          <w:noProof/>
          <w:sz w:val="22"/>
          <w:szCs w:val="22"/>
        </w:rPr>
        <w:instrText xml:space="preserve"> ADDIN EN.CITE </w:instrText>
      </w:r>
      <w:r w:rsidR="00454313">
        <w:rPr>
          <w:rFonts w:cs="Arial"/>
          <w:noProof/>
          <w:sz w:val="22"/>
          <w:szCs w:val="22"/>
        </w:rPr>
        <w:fldChar w:fldCharType="begin">
          <w:fldData xml:space="preserve">PEVuZE5vdGU+PENpdGU+PEF1dGhvcj5MdXl0ZW48L0F1dGhvcj48WWVhcj4yMDE3PC9ZZWFyPjxJ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==
</w:fldData>
        </w:fldChar>
      </w:r>
      <w:r w:rsidR="00454313">
        <w:rPr>
          <w:rFonts w:cs="Arial"/>
          <w:noProof/>
          <w:sz w:val="22"/>
          <w:szCs w:val="22"/>
        </w:rPr>
        <w:instrText xml:space="preserve"> ADDIN EN.CITE.DATA </w:instrText>
      </w:r>
      <w:r w:rsidR="00454313">
        <w:rPr>
          <w:rFonts w:cs="Arial"/>
          <w:noProof/>
          <w:sz w:val="22"/>
          <w:szCs w:val="22"/>
        </w:rPr>
      </w:r>
      <w:r w:rsidR="00454313">
        <w:rPr>
          <w:rFonts w:cs="Arial"/>
          <w:noProof/>
          <w:sz w:val="22"/>
          <w:szCs w:val="22"/>
        </w:rPr>
        <w:fldChar w:fldCharType="end"/>
      </w:r>
      <w:r w:rsidR="003719A2">
        <w:rPr>
          <w:rFonts w:cs="Arial"/>
          <w:noProof/>
          <w:sz w:val="22"/>
          <w:szCs w:val="22"/>
        </w:rPr>
      </w:r>
      <w:r w:rsidR="003719A2">
        <w:rPr>
          <w:rFonts w:cs="Arial"/>
          <w:noProof/>
          <w:sz w:val="22"/>
          <w:szCs w:val="22"/>
        </w:rPr>
        <w:fldChar w:fldCharType="separate"/>
      </w:r>
      <w:r w:rsidR="00454313">
        <w:rPr>
          <w:rFonts w:cs="Arial"/>
          <w:noProof/>
          <w:sz w:val="22"/>
          <w:szCs w:val="22"/>
        </w:rPr>
        <w:t>(Luyten et al., 2017; NICE, 2013; Goodman and Bartlett, 2013)</w:t>
      </w:r>
      <w:r w:rsidR="003719A2">
        <w:rPr>
          <w:rFonts w:cs="Arial"/>
          <w:noProof/>
          <w:sz w:val="22"/>
          <w:szCs w:val="22"/>
        </w:rPr>
        <w:fldChar w:fldCharType="end"/>
      </w:r>
      <w:r w:rsidR="003E7088">
        <w:rPr>
          <w:rFonts w:cs="Arial"/>
          <w:noProof/>
          <w:sz w:val="22"/>
          <w:szCs w:val="22"/>
        </w:rPr>
        <w:t>.</w:t>
      </w:r>
      <w:r w:rsidR="003719A2">
        <w:rPr>
          <w:rFonts w:cs="Arial"/>
          <w:noProof/>
          <w:sz w:val="22"/>
          <w:szCs w:val="22"/>
        </w:rPr>
        <w:t xml:space="preserve"> A</w:t>
      </w:r>
      <w:r w:rsidR="0017206C">
        <w:rPr>
          <w:rFonts w:cs="Arial"/>
          <w:noProof/>
          <w:sz w:val="22"/>
          <w:szCs w:val="22"/>
        </w:rPr>
        <w:t>ttachment</w:t>
      </w:r>
      <w:r w:rsidR="00454313">
        <w:rPr>
          <w:rFonts w:cs="Arial"/>
          <w:noProof/>
          <w:sz w:val="22"/>
          <w:szCs w:val="22"/>
        </w:rPr>
        <w:t xml:space="preserve"> </w:t>
      </w:r>
      <w:r w:rsidR="003719A2">
        <w:rPr>
          <w:rFonts w:cs="Arial"/>
          <w:noProof/>
          <w:sz w:val="22"/>
          <w:szCs w:val="22"/>
        </w:rPr>
        <w:t xml:space="preserve">security can </w:t>
      </w:r>
      <w:r w:rsidR="00454313">
        <w:rPr>
          <w:rFonts w:cs="Arial"/>
          <w:noProof/>
          <w:sz w:val="22"/>
          <w:szCs w:val="22"/>
        </w:rPr>
        <w:t xml:space="preserve">be </w:t>
      </w:r>
      <w:r w:rsidR="003719A2">
        <w:rPr>
          <w:rFonts w:cs="Arial"/>
          <w:noProof/>
          <w:sz w:val="22"/>
          <w:szCs w:val="22"/>
        </w:rPr>
        <w:t>earned</w:t>
      </w:r>
      <w:r w:rsidR="00454313">
        <w:rPr>
          <w:rFonts w:cs="Arial"/>
          <w:noProof/>
          <w:sz w:val="22"/>
          <w:szCs w:val="22"/>
        </w:rPr>
        <w:t xml:space="preserve"> </w:t>
      </w:r>
      <w:r w:rsidR="003719A2">
        <w:rPr>
          <w:rFonts w:cs="Arial"/>
          <w:noProof/>
          <w:sz w:val="22"/>
          <w:szCs w:val="22"/>
        </w:rPr>
        <w:fldChar w:fldCharType="begin"/>
      </w:r>
      <w:r w:rsidR="003719A2">
        <w:rPr>
          <w:rFonts w:cs="Arial"/>
          <w:noProof/>
          <w:sz w:val="22"/>
          <w:szCs w:val="22"/>
        </w:rPr>
        <w:instrText xml:space="preserve"> ADDIN EN.CITE &lt;EndNote&gt;&lt;Cite&gt;&lt;Author&gt;Saunders&lt;/Author&gt;&lt;Year&gt;2011&lt;/Year&gt;&lt;IDText&gt;Pathways to earned-security: The role of alternative support figures&lt;/IDText&gt;&lt;DisplayText&gt;(Saunders et al., 2011)&lt;/DisplayText&gt;&lt;record&gt;&lt;titles&gt;&lt;title&gt;Pathways to earned-security: The role of alternative support figures&lt;/title&gt;&lt;secondary-title&gt;Attachment and Human Development&lt;/secondary-title&gt;&lt;/titles&gt;&lt;pages&gt;403-20&lt;/pages&gt;&lt;number&gt;4&lt;/number&gt;&lt;contributors&gt;&lt;authors&gt;&lt;author&gt;Saunders, R.&lt;/author&gt;&lt;author&gt;Jacobvitz, D.&lt;/author&gt;&lt;author&gt;Zaccagnino, M.&lt;/author&gt;&lt;author&gt;Beverung, L.&lt;/author&gt;&lt;author&gt;Hazen, N.&lt;/author&gt;&lt;/authors&gt;&lt;/contributors&gt;&lt;added-date format="utc"&gt;1447866128&lt;/added-date&gt;&lt;ref-type name="Journal Article"&gt;17&lt;/ref-type&gt;&lt;dates&gt;&lt;year&gt;2011&lt;/year&gt;&lt;/dates&gt;&lt;rec-number&gt;171&lt;/rec-number&gt;&lt;last-updated-date format="utc"&gt;1470995932&lt;/last-updated-date&gt;&lt;volume&gt;13&lt;/volume&gt;&lt;/record&gt;&lt;/Cite&gt;&lt;/EndNote&gt;</w:instrText>
      </w:r>
      <w:r w:rsidR="003719A2">
        <w:rPr>
          <w:rFonts w:cs="Arial"/>
          <w:noProof/>
          <w:sz w:val="22"/>
          <w:szCs w:val="22"/>
        </w:rPr>
        <w:fldChar w:fldCharType="separate"/>
      </w:r>
      <w:r w:rsidR="003719A2">
        <w:rPr>
          <w:rFonts w:cs="Arial"/>
          <w:noProof/>
          <w:sz w:val="22"/>
          <w:szCs w:val="22"/>
        </w:rPr>
        <w:t>(Saunders et al., 2011)</w:t>
      </w:r>
      <w:r w:rsidR="003719A2">
        <w:rPr>
          <w:rFonts w:cs="Arial"/>
          <w:noProof/>
          <w:sz w:val="22"/>
          <w:szCs w:val="22"/>
        </w:rPr>
        <w:fldChar w:fldCharType="end"/>
      </w:r>
      <w:r w:rsidR="008A7E4C">
        <w:rPr>
          <w:rFonts w:cs="Arial"/>
          <w:noProof/>
          <w:sz w:val="22"/>
          <w:szCs w:val="22"/>
        </w:rPr>
        <w:t xml:space="preserve">, and </w:t>
      </w:r>
      <w:r w:rsidR="003719A2">
        <w:rPr>
          <w:rFonts w:cs="Arial"/>
          <w:noProof/>
          <w:sz w:val="22"/>
          <w:szCs w:val="22"/>
        </w:rPr>
        <w:t xml:space="preserve">PCP </w:t>
      </w:r>
      <w:r w:rsidR="008A7E4C">
        <w:rPr>
          <w:rFonts w:cs="Arial"/>
          <w:noProof/>
          <w:sz w:val="22"/>
          <w:szCs w:val="22"/>
        </w:rPr>
        <w:t xml:space="preserve">can be </w:t>
      </w:r>
      <w:r w:rsidR="003719A2">
        <w:rPr>
          <w:rFonts w:cs="Arial"/>
          <w:noProof/>
          <w:sz w:val="22"/>
          <w:szCs w:val="22"/>
        </w:rPr>
        <w:t>effective</w:t>
      </w:r>
      <w:r w:rsidR="00930F4D">
        <w:rPr>
          <w:rFonts w:cs="Arial"/>
          <w:noProof/>
          <w:sz w:val="22"/>
          <w:szCs w:val="22"/>
        </w:rPr>
        <w:t xml:space="preserve"> </w:t>
      </w:r>
      <w:r w:rsidR="008A7E4C">
        <w:rPr>
          <w:rFonts w:cs="Arial"/>
          <w:noProof/>
          <w:sz w:val="22"/>
          <w:szCs w:val="22"/>
        </w:rPr>
        <w:t>in</w:t>
      </w:r>
      <w:r w:rsidR="003719A2">
        <w:rPr>
          <w:rFonts w:cs="Arial"/>
          <w:noProof/>
          <w:sz w:val="22"/>
          <w:szCs w:val="22"/>
        </w:rPr>
        <w:t xml:space="preserve"> improving attachment between</w:t>
      </w:r>
      <w:r w:rsidR="00E36595">
        <w:rPr>
          <w:rFonts w:cs="Arial"/>
          <w:noProof/>
          <w:sz w:val="22"/>
          <w:szCs w:val="22"/>
        </w:rPr>
        <w:t xml:space="preserve"> primary carers</w:t>
      </w:r>
      <w:r w:rsidR="00930F4D">
        <w:rPr>
          <w:rFonts w:cs="Arial"/>
          <w:noProof/>
          <w:sz w:val="22"/>
          <w:szCs w:val="22"/>
        </w:rPr>
        <w:t xml:space="preserve"> with mental health problems</w:t>
      </w:r>
      <w:r w:rsidR="003719A2">
        <w:rPr>
          <w:rFonts w:cs="Arial"/>
          <w:noProof/>
          <w:sz w:val="22"/>
          <w:szCs w:val="22"/>
        </w:rPr>
        <w:t xml:space="preserve"> and </w:t>
      </w:r>
      <w:r w:rsidR="00E36595">
        <w:rPr>
          <w:rFonts w:cs="Arial"/>
          <w:noProof/>
          <w:sz w:val="22"/>
          <w:szCs w:val="22"/>
        </w:rPr>
        <w:t>young children</w:t>
      </w:r>
      <w:r w:rsidR="00FF5925">
        <w:rPr>
          <w:rFonts w:cs="Arial"/>
          <w:noProof/>
          <w:sz w:val="22"/>
          <w:szCs w:val="22"/>
        </w:rPr>
        <w:t xml:space="preserve"> </w:t>
      </w:r>
      <w:r w:rsidR="00FF5925">
        <w:rPr>
          <w:rFonts w:cs="Arial"/>
          <w:noProof/>
          <w:sz w:val="22"/>
          <w:szCs w:val="22"/>
        </w:rPr>
        <w:fldChar w:fldCharType="begin"/>
      </w:r>
      <w:r w:rsidR="00FF5925">
        <w:rPr>
          <w:rFonts w:cs="Arial"/>
          <w:noProof/>
          <w:sz w:val="22"/>
          <w:szCs w:val="22"/>
        </w:rPr>
        <w:instrText xml:space="preserve"> ADDIN EN.CITE &lt;EndNote&gt;&lt;Cite&gt;&lt;Author&gt;Cicchetti&lt;/Author&gt;&lt;Year&gt;1999&lt;/Year&gt;&lt;IDText&gt;The efficacy of toddler- parent psychotherapy to increase attachment security in offspring of depressed mothers&lt;/IDText&gt;&lt;DisplayText&gt;(Cicchetti, Toth and Rogosch, 1999)&lt;/DisplayText&gt;&lt;record&gt;&lt;keywords&gt;&lt;keyword&gt;Toddler&lt;/keyword&gt;&lt;keyword&gt;Parent Psychotherapy&lt;/keyword&gt;&lt;keyword&gt;Attachment&lt;/keyword&gt;&lt;keyword&gt;Maternal Depressive Disorder&lt;/keyword&gt;&lt;keyword&gt;Intervention Efficacy&lt;/keyword&gt;&lt;keyword&gt;Prevention&lt;/keyword&gt;&lt;/keywords&gt;&lt;isbn&gt;1461-6734&lt;/isbn&gt;&lt;titles&gt;&lt;title&gt;The efficacy of toddler- parent psychotherapy to increase attachment security in offspring of depressed mothers&lt;/title&gt;&lt;secondary-title&gt;Attachment &amp;amp; Human Development&lt;/secondary-title&gt;&lt;/titles&gt;&lt;pages&gt;34-66&lt;/pages&gt;&lt;number&gt;1&lt;/number&gt;&lt;contributors&gt;&lt;authors&gt;&lt;author&gt;Cicchetti, Dante&lt;/author&gt;&lt;author&gt;Toth, Shereel&lt;/author&gt;&lt;author&gt;Rogosch, Freda&lt;/author&gt;&lt;/authors&gt;&lt;/contributors&gt;&lt;added-date format="utc"&gt;1450813289&lt;/added-date&gt;&lt;ref-type name="Journal Article"&gt;17&lt;/ref-type&gt;&lt;dates&gt;&lt;year&gt;1999&lt;/year&gt;&lt;/dates&gt;&lt;rec-number&gt;715&lt;/rec-number&gt;&lt;last-updated-date format="utc"&gt;1470995932&lt;/last-updated-date&gt;&lt;electronic-resource-num&gt;10.1080/14616739900134021&lt;/electronic-resource-num&gt;&lt;volume&gt;1&lt;/volume&gt;&lt;/record&gt;&lt;/Cite&gt;&lt;/EndNote&gt;</w:instrText>
      </w:r>
      <w:r w:rsidR="00FF5925">
        <w:rPr>
          <w:rFonts w:cs="Arial"/>
          <w:noProof/>
          <w:sz w:val="22"/>
          <w:szCs w:val="22"/>
        </w:rPr>
        <w:fldChar w:fldCharType="separate"/>
      </w:r>
      <w:r w:rsidR="00FF5925">
        <w:rPr>
          <w:rFonts w:cs="Arial"/>
          <w:noProof/>
          <w:sz w:val="22"/>
          <w:szCs w:val="22"/>
        </w:rPr>
        <w:t>(Cicchetti, Toth and Rogosch, 1999)</w:t>
      </w:r>
      <w:r w:rsidR="00FF5925">
        <w:rPr>
          <w:rFonts w:cs="Arial"/>
          <w:noProof/>
          <w:sz w:val="22"/>
          <w:szCs w:val="22"/>
        </w:rPr>
        <w:fldChar w:fldCharType="end"/>
      </w:r>
      <w:r w:rsidR="00BC58D9">
        <w:rPr>
          <w:rFonts w:cs="Arial"/>
          <w:noProof/>
          <w:sz w:val="22"/>
          <w:szCs w:val="22"/>
        </w:rPr>
        <w:t xml:space="preserve">. Rather than waiting until children </w:t>
      </w:r>
      <w:r w:rsidR="00E36595">
        <w:rPr>
          <w:rFonts w:cs="Arial"/>
          <w:noProof/>
          <w:sz w:val="22"/>
          <w:szCs w:val="22"/>
        </w:rPr>
        <w:t xml:space="preserve">with CD </w:t>
      </w:r>
      <w:r w:rsidR="00BC58D9">
        <w:rPr>
          <w:rFonts w:cs="Arial"/>
          <w:noProof/>
          <w:sz w:val="22"/>
          <w:szCs w:val="22"/>
        </w:rPr>
        <w:t xml:space="preserve">are older, more treatment resistant, and requiring long-term treatment, it </w:t>
      </w:r>
      <w:r w:rsidR="0017206C">
        <w:rPr>
          <w:rFonts w:cs="Arial"/>
          <w:noProof/>
          <w:sz w:val="22"/>
          <w:szCs w:val="22"/>
        </w:rPr>
        <w:t xml:space="preserve">therefore </w:t>
      </w:r>
      <w:r w:rsidR="00BC58D9">
        <w:rPr>
          <w:rFonts w:cs="Arial"/>
          <w:noProof/>
          <w:sz w:val="22"/>
          <w:szCs w:val="22"/>
        </w:rPr>
        <w:t xml:space="preserve">seemed logical to explore using a shorter, more intensive version of PCP </w:t>
      </w:r>
      <w:r w:rsidR="00E36595">
        <w:rPr>
          <w:rFonts w:cs="Arial"/>
          <w:noProof/>
          <w:sz w:val="22"/>
          <w:szCs w:val="22"/>
        </w:rPr>
        <w:t xml:space="preserve">- </w:t>
      </w:r>
      <w:r w:rsidR="00BC58D9">
        <w:rPr>
          <w:rFonts w:cs="Arial"/>
          <w:noProof/>
          <w:sz w:val="22"/>
          <w:szCs w:val="22"/>
        </w:rPr>
        <w:t xml:space="preserve">with a particular focus on </w:t>
      </w:r>
      <w:r w:rsidR="00E36595">
        <w:rPr>
          <w:rFonts w:cs="Arial"/>
          <w:noProof/>
          <w:sz w:val="22"/>
          <w:szCs w:val="22"/>
        </w:rPr>
        <w:t xml:space="preserve">addressing </w:t>
      </w:r>
      <w:r w:rsidR="00BC58D9">
        <w:rPr>
          <w:rFonts w:cs="Arial"/>
          <w:noProof/>
          <w:sz w:val="22"/>
          <w:szCs w:val="22"/>
        </w:rPr>
        <w:t xml:space="preserve">inter-generational attachment difficulties </w:t>
      </w:r>
      <w:r w:rsidR="00E36595">
        <w:rPr>
          <w:rFonts w:cs="Arial"/>
          <w:noProof/>
          <w:sz w:val="22"/>
          <w:szCs w:val="22"/>
        </w:rPr>
        <w:t>- for children aged 5-11 with treatment resistant CD and for their primary carers</w:t>
      </w:r>
      <w:r w:rsidR="008A7E4C">
        <w:rPr>
          <w:rFonts w:cs="Arial"/>
          <w:noProof/>
          <w:sz w:val="22"/>
          <w:szCs w:val="22"/>
        </w:rPr>
        <w:t>,</w:t>
      </w:r>
      <w:r w:rsidR="00E36595">
        <w:rPr>
          <w:rFonts w:cs="Arial"/>
          <w:noProof/>
          <w:sz w:val="22"/>
          <w:szCs w:val="22"/>
        </w:rPr>
        <w:t xml:space="preserve"> </w:t>
      </w:r>
      <w:r w:rsidR="00BC58D9">
        <w:rPr>
          <w:rFonts w:cs="Arial"/>
          <w:noProof/>
          <w:sz w:val="22"/>
          <w:szCs w:val="22"/>
        </w:rPr>
        <w:t>earlier on in their CAMHS trajectories</w:t>
      </w:r>
      <w:r w:rsidR="008A7E4C">
        <w:rPr>
          <w:rFonts w:cs="Arial"/>
          <w:noProof/>
          <w:sz w:val="22"/>
          <w:szCs w:val="22"/>
        </w:rPr>
        <w:t xml:space="preserve">. </w:t>
      </w:r>
      <w:r w:rsidR="00BC58D9">
        <w:rPr>
          <w:rFonts w:cs="Arial"/>
          <w:noProof/>
          <w:sz w:val="22"/>
          <w:szCs w:val="22"/>
        </w:rPr>
        <w:t xml:space="preserve">A </w:t>
      </w:r>
      <w:r>
        <w:rPr>
          <w:rFonts w:cs="Arial"/>
          <w:noProof/>
          <w:sz w:val="22"/>
          <w:szCs w:val="22"/>
        </w:rPr>
        <w:t xml:space="preserve">feasibility </w:t>
      </w:r>
      <w:r w:rsidR="004E4E52">
        <w:rPr>
          <w:rFonts w:cs="Arial"/>
          <w:noProof/>
          <w:sz w:val="22"/>
          <w:szCs w:val="22"/>
        </w:rPr>
        <w:t xml:space="preserve">RCT </w:t>
      </w:r>
      <w:r w:rsidR="00A306E0">
        <w:rPr>
          <w:rFonts w:cs="Arial"/>
          <w:noProof/>
          <w:sz w:val="22"/>
          <w:szCs w:val="22"/>
        </w:rPr>
        <w:t>was</w:t>
      </w:r>
      <w:r w:rsidR="004E4E52">
        <w:rPr>
          <w:rFonts w:cs="Arial"/>
          <w:noProof/>
          <w:sz w:val="22"/>
          <w:szCs w:val="22"/>
        </w:rPr>
        <w:t xml:space="preserve"> </w:t>
      </w:r>
      <w:r>
        <w:rPr>
          <w:rFonts w:cs="Arial"/>
          <w:noProof/>
          <w:sz w:val="22"/>
          <w:szCs w:val="22"/>
        </w:rPr>
        <w:t>required to determine the practical</w:t>
      </w:r>
      <w:r w:rsidR="004E4E52">
        <w:rPr>
          <w:rFonts w:cs="Arial"/>
          <w:noProof/>
          <w:sz w:val="22"/>
          <w:szCs w:val="22"/>
        </w:rPr>
        <w:t>i</w:t>
      </w:r>
      <w:r>
        <w:rPr>
          <w:rFonts w:cs="Arial"/>
          <w:noProof/>
          <w:sz w:val="22"/>
          <w:szCs w:val="22"/>
        </w:rPr>
        <w:t xml:space="preserve">ty and design of a confirmatory trial </w:t>
      </w:r>
      <w:r w:rsidR="004E4E52">
        <w:rPr>
          <w:rFonts w:cs="Arial"/>
          <w:noProof/>
          <w:sz w:val="22"/>
          <w:szCs w:val="22"/>
        </w:rPr>
        <w:t>of</w:t>
      </w:r>
      <w:r w:rsidR="00B47968">
        <w:rPr>
          <w:rFonts w:cs="Arial"/>
          <w:noProof/>
          <w:sz w:val="22"/>
          <w:szCs w:val="22"/>
        </w:rPr>
        <w:t xml:space="preserve"> </w:t>
      </w:r>
      <w:r w:rsidR="004E4E52">
        <w:rPr>
          <w:rFonts w:cs="Arial"/>
          <w:noProof/>
          <w:sz w:val="22"/>
          <w:szCs w:val="22"/>
        </w:rPr>
        <w:t xml:space="preserve">the clinical and cost-effectiveness of </w:t>
      </w:r>
      <w:r w:rsidR="00B47968">
        <w:rPr>
          <w:rFonts w:cs="Arial"/>
          <w:noProof/>
          <w:sz w:val="22"/>
          <w:szCs w:val="22"/>
        </w:rPr>
        <w:t>short-term</w:t>
      </w:r>
      <w:r w:rsidR="00A306E0">
        <w:rPr>
          <w:rFonts w:cs="Arial"/>
          <w:noProof/>
          <w:sz w:val="22"/>
          <w:szCs w:val="22"/>
        </w:rPr>
        <w:t xml:space="preserve"> </w:t>
      </w:r>
      <w:proofErr w:type="spellStart"/>
      <w:r>
        <w:rPr>
          <w:rFonts w:eastAsiaTheme="minorHAnsi" w:cs="Arial"/>
          <w:sz w:val="22"/>
          <w:szCs w:val="22"/>
          <w:lang w:eastAsia="en-US"/>
        </w:rPr>
        <w:t>manualised</w:t>
      </w:r>
      <w:proofErr w:type="spellEnd"/>
      <w:r>
        <w:rPr>
          <w:rFonts w:eastAsiaTheme="minorHAnsi" w:cs="Arial"/>
          <w:sz w:val="22"/>
          <w:szCs w:val="22"/>
          <w:lang w:eastAsia="en-US"/>
        </w:rPr>
        <w:t xml:space="preserve"> PCP (</w:t>
      </w:r>
      <w:r>
        <w:rPr>
          <w:rFonts w:cs="Arial"/>
          <w:noProof/>
          <w:sz w:val="22"/>
          <w:szCs w:val="22"/>
        </w:rPr>
        <w:t>mPCP) compared with heterogeneous Treatment as Usual (T</w:t>
      </w:r>
      <w:r w:rsidR="00B47968">
        <w:rPr>
          <w:rFonts w:cs="Arial"/>
          <w:noProof/>
          <w:sz w:val="22"/>
          <w:szCs w:val="22"/>
        </w:rPr>
        <w:t>a</w:t>
      </w:r>
      <w:r>
        <w:rPr>
          <w:rFonts w:cs="Arial"/>
          <w:noProof/>
          <w:sz w:val="22"/>
          <w:szCs w:val="22"/>
        </w:rPr>
        <w:t>U)</w:t>
      </w:r>
      <w:r w:rsidR="00E36595">
        <w:rPr>
          <w:rFonts w:cs="Arial"/>
          <w:noProof/>
          <w:sz w:val="22"/>
          <w:szCs w:val="22"/>
        </w:rPr>
        <w:t xml:space="preserve"> for this patient group.</w:t>
      </w:r>
      <w:r w:rsidR="00BC58D9">
        <w:rPr>
          <w:rFonts w:cs="Arial"/>
          <w:noProof/>
          <w:sz w:val="22"/>
          <w:szCs w:val="22"/>
        </w:rPr>
        <w:t xml:space="preserve"> </w:t>
      </w:r>
    </w:p>
    <w:p w14:paraId="663B01DC" w14:textId="77777777" w:rsidR="00483CB9" w:rsidRDefault="00483CB9" w:rsidP="00A306E0">
      <w:pPr>
        <w:spacing w:line="480" w:lineRule="auto"/>
        <w:jc w:val="both"/>
        <w:rPr>
          <w:rFonts w:cs="Arial"/>
          <w:noProof/>
          <w:sz w:val="22"/>
          <w:szCs w:val="22"/>
        </w:rPr>
      </w:pPr>
    </w:p>
    <w:p w14:paraId="18175714" w14:textId="632F468F" w:rsidR="00B47968" w:rsidRPr="00E75DAD" w:rsidRDefault="00483CB9" w:rsidP="00A306E0">
      <w:pPr>
        <w:spacing w:line="480" w:lineRule="auto"/>
        <w:jc w:val="both"/>
        <w:rPr>
          <w:rFonts w:cs="Arial"/>
          <w:b/>
          <w:i/>
          <w:noProof/>
          <w:sz w:val="22"/>
          <w:szCs w:val="22"/>
        </w:rPr>
      </w:pPr>
      <w:r w:rsidRPr="00E75DAD">
        <w:rPr>
          <w:rFonts w:cs="Arial"/>
          <w:b/>
          <w:i/>
          <w:noProof/>
          <w:sz w:val="22"/>
          <w:szCs w:val="22"/>
        </w:rPr>
        <w:t>Aims and objectives</w:t>
      </w:r>
    </w:p>
    <w:p w14:paraId="5B501BBA" w14:textId="4026D3F6" w:rsidR="00483CB9" w:rsidRDefault="00E75DAD" w:rsidP="00A306E0">
      <w:pPr>
        <w:spacing w:line="480" w:lineRule="auto"/>
        <w:jc w:val="both"/>
        <w:rPr>
          <w:rFonts w:cs="Arial"/>
          <w:noProof/>
          <w:sz w:val="22"/>
          <w:szCs w:val="22"/>
        </w:rPr>
      </w:pPr>
      <w:r>
        <w:rPr>
          <w:rFonts w:cs="Arial"/>
          <w:noProof/>
          <w:sz w:val="22"/>
          <w:szCs w:val="22"/>
        </w:rPr>
        <w:t>The aims and objectives of the feasibilit</w:t>
      </w:r>
      <w:r w:rsidR="004E4E52">
        <w:rPr>
          <w:rFonts w:cs="Arial"/>
          <w:noProof/>
          <w:sz w:val="22"/>
          <w:szCs w:val="22"/>
        </w:rPr>
        <w:t xml:space="preserve">y RCT </w:t>
      </w:r>
      <w:r>
        <w:rPr>
          <w:rFonts w:cs="Arial"/>
          <w:noProof/>
          <w:sz w:val="22"/>
          <w:szCs w:val="22"/>
        </w:rPr>
        <w:t xml:space="preserve">were </w:t>
      </w:r>
      <w:r w:rsidR="00803BE7">
        <w:rPr>
          <w:rFonts w:cs="Arial"/>
          <w:noProof/>
          <w:sz w:val="22"/>
          <w:szCs w:val="22"/>
        </w:rPr>
        <w:t>to</w:t>
      </w:r>
      <w:r>
        <w:rPr>
          <w:rFonts w:cs="Arial"/>
          <w:noProof/>
          <w:sz w:val="22"/>
          <w:szCs w:val="22"/>
        </w:rPr>
        <w:t>:</w:t>
      </w:r>
    </w:p>
    <w:p w14:paraId="4E888082" w14:textId="77777777" w:rsidR="00E75DAD" w:rsidRDefault="00E75DAD" w:rsidP="00A306E0">
      <w:pPr>
        <w:spacing w:line="480" w:lineRule="auto"/>
        <w:jc w:val="both"/>
        <w:rPr>
          <w:rFonts w:cs="Arial"/>
          <w:noProof/>
          <w:sz w:val="22"/>
          <w:szCs w:val="22"/>
        </w:rPr>
      </w:pPr>
    </w:p>
    <w:p w14:paraId="2B4488F0" w14:textId="2768BFD7" w:rsidR="00483CB9" w:rsidRDefault="00483CB9" w:rsidP="00A306E0">
      <w:pPr>
        <w:pStyle w:val="ListParagraph"/>
        <w:numPr>
          <w:ilvl w:val="0"/>
          <w:numId w:val="1"/>
        </w:numPr>
        <w:spacing w:line="480" w:lineRule="auto"/>
        <w:jc w:val="both"/>
        <w:rPr>
          <w:rFonts w:cs="Arial"/>
          <w:noProof/>
          <w:sz w:val="22"/>
          <w:szCs w:val="22"/>
        </w:rPr>
      </w:pPr>
      <w:r>
        <w:rPr>
          <w:rFonts w:cs="Arial"/>
          <w:noProof/>
          <w:sz w:val="22"/>
          <w:szCs w:val="22"/>
        </w:rPr>
        <w:t xml:space="preserve">Establish screening </w:t>
      </w:r>
      <w:r w:rsidR="00E75DAD">
        <w:rPr>
          <w:rFonts w:cs="Arial"/>
          <w:noProof/>
          <w:sz w:val="22"/>
          <w:szCs w:val="22"/>
        </w:rPr>
        <w:t>and</w:t>
      </w:r>
      <w:r>
        <w:rPr>
          <w:rFonts w:cs="Arial"/>
          <w:noProof/>
          <w:sz w:val="22"/>
          <w:szCs w:val="22"/>
        </w:rPr>
        <w:t xml:space="preserve"> recruitment procedures</w:t>
      </w:r>
    </w:p>
    <w:p w14:paraId="7F46205F" w14:textId="77777777" w:rsidR="00483CB9" w:rsidRDefault="00483CB9" w:rsidP="00A306E0">
      <w:pPr>
        <w:pStyle w:val="ListParagraph"/>
        <w:numPr>
          <w:ilvl w:val="0"/>
          <w:numId w:val="1"/>
        </w:numPr>
        <w:spacing w:line="480" w:lineRule="auto"/>
        <w:jc w:val="both"/>
        <w:rPr>
          <w:rFonts w:cs="Arial"/>
          <w:noProof/>
          <w:sz w:val="22"/>
          <w:szCs w:val="22"/>
        </w:rPr>
      </w:pPr>
      <w:r>
        <w:rPr>
          <w:rFonts w:cs="Arial"/>
          <w:noProof/>
          <w:sz w:val="22"/>
          <w:szCs w:val="22"/>
        </w:rPr>
        <w:t>Assess acceptability of randomisation</w:t>
      </w:r>
    </w:p>
    <w:p w14:paraId="4054DDC3" w14:textId="77777777" w:rsidR="00483CB9" w:rsidRDefault="00483CB9" w:rsidP="00A306E0">
      <w:pPr>
        <w:pStyle w:val="ListParagraph"/>
        <w:numPr>
          <w:ilvl w:val="0"/>
          <w:numId w:val="1"/>
        </w:numPr>
        <w:spacing w:line="480" w:lineRule="auto"/>
        <w:jc w:val="both"/>
        <w:rPr>
          <w:rFonts w:cs="Arial"/>
          <w:noProof/>
          <w:sz w:val="22"/>
          <w:szCs w:val="22"/>
        </w:rPr>
      </w:pPr>
      <w:r>
        <w:rPr>
          <w:rFonts w:cs="Arial"/>
          <w:noProof/>
          <w:sz w:val="22"/>
          <w:szCs w:val="22"/>
        </w:rPr>
        <w:t>Collect baseline and blinded follow-up data to estimate follow-up and data quality</w:t>
      </w:r>
    </w:p>
    <w:p w14:paraId="12CC686B" w14:textId="77777777" w:rsidR="00483CB9" w:rsidRDefault="00483CB9" w:rsidP="00A306E0">
      <w:pPr>
        <w:pStyle w:val="ListParagraph"/>
        <w:numPr>
          <w:ilvl w:val="0"/>
          <w:numId w:val="1"/>
        </w:numPr>
        <w:spacing w:line="480" w:lineRule="auto"/>
        <w:jc w:val="both"/>
        <w:rPr>
          <w:rFonts w:cs="Arial"/>
          <w:noProof/>
          <w:sz w:val="22"/>
          <w:szCs w:val="22"/>
        </w:rPr>
      </w:pPr>
      <w:r>
        <w:rPr>
          <w:rFonts w:cs="Arial"/>
          <w:noProof/>
          <w:sz w:val="22"/>
          <w:szCs w:val="22"/>
        </w:rPr>
        <w:t>Collect CAMHS treatment data to characterise co-interventions and TAU</w:t>
      </w:r>
    </w:p>
    <w:p w14:paraId="46CE9DE6" w14:textId="77777777" w:rsidR="00483CB9" w:rsidRDefault="00483CB9" w:rsidP="00A306E0">
      <w:pPr>
        <w:pStyle w:val="ListParagraph"/>
        <w:numPr>
          <w:ilvl w:val="0"/>
          <w:numId w:val="1"/>
        </w:numPr>
        <w:spacing w:line="480" w:lineRule="auto"/>
        <w:jc w:val="both"/>
        <w:rPr>
          <w:rFonts w:cs="Arial"/>
          <w:noProof/>
          <w:sz w:val="22"/>
          <w:szCs w:val="22"/>
        </w:rPr>
      </w:pPr>
      <w:r>
        <w:rPr>
          <w:rFonts w:cs="Arial"/>
          <w:noProof/>
          <w:sz w:val="22"/>
          <w:szCs w:val="22"/>
        </w:rPr>
        <w:t>Assess feasibility and best methods for collecting clinical data, adverse events, and quality of life to assess short and long-term cost-effectiveness</w:t>
      </w:r>
    </w:p>
    <w:p w14:paraId="7F8C4FE6" w14:textId="77777777" w:rsidR="00483CB9" w:rsidRDefault="00483CB9" w:rsidP="00A306E0">
      <w:pPr>
        <w:pStyle w:val="ListParagraph"/>
        <w:numPr>
          <w:ilvl w:val="0"/>
          <w:numId w:val="1"/>
        </w:numPr>
        <w:spacing w:line="480" w:lineRule="auto"/>
        <w:jc w:val="both"/>
        <w:rPr>
          <w:rFonts w:cs="Arial"/>
          <w:noProof/>
          <w:sz w:val="22"/>
          <w:szCs w:val="22"/>
        </w:rPr>
      </w:pPr>
      <w:r>
        <w:rPr>
          <w:rFonts w:cs="Arial"/>
          <w:noProof/>
          <w:sz w:val="22"/>
          <w:szCs w:val="22"/>
        </w:rPr>
        <w:t>Assess feasibilty of keeping researchers blinded</w:t>
      </w:r>
    </w:p>
    <w:p w14:paraId="44E23878" w14:textId="77777777" w:rsidR="00483CB9" w:rsidRDefault="00483CB9" w:rsidP="00A306E0">
      <w:pPr>
        <w:pStyle w:val="ListParagraph"/>
        <w:numPr>
          <w:ilvl w:val="0"/>
          <w:numId w:val="1"/>
        </w:numPr>
        <w:spacing w:line="480" w:lineRule="auto"/>
        <w:jc w:val="both"/>
        <w:rPr>
          <w:rFonts w:cs="Arial"/>
          <w:noProof/>
          <w:sz w:val="22"/>
          <w:szCs w:val="22"/>
        </w:rPr>
      </w:pPr>
      <w:r>
        <w:rPr>
          <w:rFonts w:cs="Arial"/>
          <w:noProof/>
          <w:sz w:val="22"/>
          <w:szCs w:val="22"/>
        </w:rPr>
        <w:t>Establish procedures to assess treatment attendance and adherence</w:t>
      </w:r>
    </w:p>
    <w:p w14:paraId="359D2EA2" w14:textId="5F5A22D9" w:rsidR="00483CB9" w:rsidRDefault="00483CB9" w:rsidP="00A306E0">
      <w:pPr>
        <w:pStyle w:val="ListParagraph"/>
        <w:numPr>
          <w:ilvl w:val="0"/>
          <w:numId w:val="1"/>
        </w:numPr>
        <w:spacing w:line="480" w:lineRule="auto"/>
        <w:jc w:val="both"/>
        <w:rPr>
          <w:rFonts w:cs="Arial"/>
          <w:noProof/>
          <w:sz w:val="22"/>
          <w:szCs w:val="22"/>
        </w:rPr>
      </w:pPr>
      <w:r>
        <w:rPr>
          <w:rFonts w:cs="Arial"/>
          <w:noProof/>
          <w:sz w:val="22"/>
          <w:szCs w:val="22"/>
        </w:rPr>
        <w:t>Confirm variability and clustering of outcomes to inform sample size calculations</w:t>
      </w:r>
      <w:r w:rsidR="00E75DAD">
        <w:rPr>
          <w:rFonts w:cs="Arial"/>
          <w:noProof/>
          <w:sz w:val="22"/>
          <w:szCs w:val="22"/>
        </w:rPr>
        <w:t xml:space="preserve"> for a confirmatory RCT</w:t>
      </w:r>
      <w:r>
        <w:rPr>
          <w:rFonts w:cs="Arial"/>
          <w:noProof/>
          <w:sz w:val="22"/>
          <w:szCs w:val="22"/>
        </w:rPr>
        <w:t>.</w:t>
      </w:r>
    </w:p>
    <w:p w14:paraId="6A12CAED" w14:textId="77777777" w:rsidR="00483CB9" w:rsidRDefault="00483CB9" w:rsidP="00A306E0">
      <w:pPr>
        <w:spacing w:line="480" w:lineRule="auto"/>
        <w:jc w:val="both"/>
        <w:rPr>
          <w:rFonts w:cs="Arial"/>
          <w:noProof/>
          <w:sz w:val="22"/>
          <w:szCs w:val="22"/>
        </w:rPr>
      </w:pPr>
    </w:p>
    <w:p w14:paraId="123637F6" w14:textId="358C51EA" w:rsidR="00C85BFB" w:rsidRDefault="00483CB9" w:rsidP="00483CB9">
      <w:pPr>
        <w:jc w:val="both"/>
        <w:rPr>
          <w:rFonts w:cs="Arial"/>
          <w:b/>
          <w:noProof/>
          <w:sz w:val="22"/>
          <w:szCs w:val="22"/>
        </w:rPr>
      </w:pPr>
      <w:r>
        <w:rPr>
          <w:rFonts w:cs="Arial"/>
          <w:b/>
          <w:noProof/>
          <w:sz w:val="22"/>
          <w:szCs w:val="22"/>
        </w:rPr>
        <w:t>Method</w:t>
      </w:r>
    </w:p>
    <w:p w14:paraId="632F50A7" w14:textId="286511AB" w:rsidR="00C85BFB" w:rsidRDefault="00C85BFB" w:rsidP="00483CB9">
      <w:pPr>
        <w:jc w:val="both"/>
        <w:rPr>
          <w:rFonts w:cs="Arial"/>
          <w:b/>
          <w:noProof/>
          <w:sz w:val="22"/>
          <w:szCs w:val="22"/>
        </w:rPr>
      </w:pPr>
    </w:p>
    <w:p w14:paraId="48639534" w14:textId="7FCEEBD7" w:rsidR="00C85BFB" w:rsidRDefault="00C85BFB" w:rsidP="00C85BFB">
      <w:pPr>
        <w:spacing w:line="480" w:lineRule="auto"/>
        <w:jc w:val="both"/>
        <w:rPr>
          <w:rFonts w:cs="Arial"/>
          <w:b/>
          <w:i/>
          <w:noProof/>
          <w:sz w:val="22"/>
          <w:szCs w:val="22"/>
        </w:rPr>
      </w:pPr>
      <w:r>
        <w:rPr>
          <w:rFonts w:cs="Arial"/>
          <w:b/>
          <w:i/>
          <w:noProof/>
          <w:sz w:val="22"/>
          <w:szCs w:val="22"/>
        </w:rPr>
        <w:t>Design</w:t>
      </w:r>
    </w:p>
    <w:p w14:paraId="403AA3D2" w14:textId="7B149A13" w:rsidR="00C85BFB" w:rsidRPr="00C85BFB" w:rsidRDefault="00C85BFB" w:rsidP="00C85BFB">
      <w:pPr>
        <w:spacing w:line="480" w:lineRule="auto"/>
        <w:jc w:val="both"/>
        <w:rPr>
          <w:rFonts w:cs="Arial"/>
          <w:noProof/>
          <w:sz w:val="22"/>
          <w:szCs w:val="22"/>
        </w:rPr>
      </w:pPr>
      <w:r>
        <w:rPr>
          <w:rFonts w:cs="Arial"/>
          <w:noProof/>
          <w:sz w:val="22"/>
          <w:szCs w:val="22"/>
        </w:rPr>
        <w:t xml:space="preserve">The study was a multi-centre, two-arm, pragmatic, parallel-group, individually randomised (1:1) controlled feasibility trial. A trial design flow diagram </w:t>
      </w:r>
      <w:r w:rsidR="007858B4">
        <w:rPr>
          <w:rFonts w:cs="Arial"/>
          <w:noProof/>
          <w:sz w:val="22"/>
          <w:szCs w:val="22"/>
        </w:rPr>
        <w:t xml:space="preserve">is included </w:t>
      </w:r>
      <w:r>
        <w:rPr>
          <w:rFonts w:cs="Arial"/>
          <w:noProof/>
          <w:sz w:val="22"/>
          <w:szCs w:val="22"/>
        </w:rPr>
        <w:t>below (see Fig. 1).</w:t>
      </w:r>
    </w:p>
    <w:p w14:paraId="08FFDA04" w14:textId="77777777" w:rsidR="00483CB9" w:rsidRDefault="00483CB9" w:rsidP="00483CB9">
      <w:pPr>
        <w:jc w:val="both"/>
        <w:rPr>
          <w:rFonts w:cs="Arial"/>
          <w:noProof/>
          <w:sz w:val="22"/>
          <w:szCs w:val="22"/>
        </w:rPr>
      </w:pPr>
    </w:p>
    <w:p w14:paraId="6FACA56D" w14:textId="760E76EF" w:rsidR="00C85BFB" w:rsidRPr="00C85BFB" w:rsidRDefault="00C85BFB" w:rsidP="00E75DAD">
      <w:pPr>
        <w:spacing w:line="480" w:lineRule="auto"/>
        <w:jc w:val="both"/>
        <w:rPr>
          <w:rFonts w:cs="Arial"/>
          <w:b/>
          <w:i/>
          <w:noProof/>
          <w:sz w:val="22"/>
          <w:szCs w:val="22"/>
        </w:rPr>
      </w:pPr>
      <w:r w:rsidRPr="00C85BFB">
        <w:rPr>
          <w:rFonts w:cs="Arial"/>
          <w:b/>
          <w:i/>
          <w:noProof/>
          <w:sz w:val="22"/>
          <w:szCs w:val="22"/>
        </w:rPr>
        <w:t>Setting</w:t>
      </w:r>
    </w:p>
    <w:p w14:paraId="4ED2A131" w14:textId="0E0CD977" w:rsidR="00C85BFB" w:rsidRDefault="00454313" w:rsidP="00E75DAD">
      <w:pPr>
        <w:spacing w:line="480" w:lineRule="auto"/>
        <w:jc w:val="both"/>
        <w:rPr>
          <w:rFonts w:cs="Arial"/>
          <w:noProof/>
          <w:sz w:val="22"/>
          <w:szCs w:val="22"/>
        </w:rPr>
      </w:pPr>
      <w:r>
        <w:rPr>
          <w:rFonts w:cs="Arial"/>
          <w:noProof/>
          <w:sz w:val="22"/>
          <w:szCs w:val="22"/>
        </w:rPr>
        <w:t xml:space="preserve">Four NHS </w:t>
      </w:r>
      <w:r w:rsidR="00E36595">
        <w:rPr>
          <w:rFonts w:cs="Arial"/>
          <w:noProof/>
          <w:sz w:val="22"/>
          <w:szCs w:val="22"/>
        </w:rPr>
        <w:t xml:space="preserve">CAMHS in Yorkshire and the West Midlands </w:t>
      </w:r>
      <w:r w:rsidR="00C85BFB">
        <w:rPr>
          <w:rFonts w:cs="Arial"/>
          <w:noProof/>
          <w:sz w:val="22"/>
          <w:szCs w:val="22"/>
        </w:rPr>
        <w:t xml:space="preserve">were selected in order </w:t>
      </w:r>
      <w:r w:rsidR="00483CB9">
        <w:rPr>
          <w:rFonts w:cs="Arial"/>
          <w:noProof/>
          <w:sz w:val="22"/>
          <w:szCs w:val="22"/>
        </w:rPr>
        <w:t xml:space="preserve">to </w:t>
      </w:r>
      <w:r w:rsidR="00C85BFB">
        <w:rPr>
          <w:rFonts w:cs="Arial"/>
          <w:noProof/>
          <w:sz w:val="22"/>
          <w:szCs w:val="22"/>
        </w:rPr>
        <w:t>provide a</w:t>
      </w:r>
      <w:r w:rsidR="00E36595">
        <w:rPr>
          <w:rFonts w:cs="Arial"/>
          <w:noProof/>
          <w:sz w:val="22"/>
          <w:szCs w:val="22"/>
        </w:rPr>
        <w:t xml:space="preserve"> range of participants and service configurations to</w:t>
      </w:r>
      <w:r w:rsidR="00C85BFB">
        <w:rPr>
          <w:rFonts w:cs="Arial"/>
          <w:noProof/>
          <w:sz w:val="22"/>
          <w:szCs w:val="22"/>
        </w:rPr>
        <w:t xml:space="preserve"> test recruitment feasibility and to maximise generalisability</w:t>
      </w:r>
      <w:r w:rsidR="00483CB9">
        <w:rPr>
          <w:rFonts w:cs="Arial"/>
          <w:noProof/>
          <w:sz w:val="22"/>
          <w:szCs w:val="22"/>
        </w:rPr>
        <w:t>.</w:t>
      </w:r>
      <w:r w:rsidR="00C85BFB">
        <w:rPr>
          <w:rFonts w:cs="Arial"/>
          <w:noProof/>
          <w:sz w:val="22"/>
          <w:szCs w:val="22"/>
        </w:rPr>
        <w:t xml:space="preserve"> All CAMHS used a triaging system on first referral</w:t>
      </w:r>
      <w:r>
        <w:rPr>
          <w:rFonts w:cs="Arial"/>
          <w:noProof/>
          <w:sz w:val="22"/>
          <w:szCs w:val="22"/>
        </w:rPr>
        <w:t xml:space="preserve"> but had </w:t>
      </w:r>
      <w:r w:rsidR="00C85BFB">
        <w:rPr>
          <w:rFonts w:cs="Arial"/>
          <w:noProof/>
          <w:sz w:val="22"/>
          <w:szCs w:val="22"/>
        </w:rPr>
        <w:t>different subsequent internal pathways</w:t>
      </w:r>
      <w:r>
        <w:rPr>
          <w:rFonts w:cs="Arial"/>
          <w:noProof/>
          <w:sz w:val="22"/>
          <w:szCs w:val="22"/>
        </w:rPr>
        <w:t>. S</w:t>
      </w:r>
      <w:r w:rsidR="00C85BFB">
        <w:rPr>
          <w:rFonts w:cs="Arial"/>
          <w:noProof/>
          <w:sz w:val="22"/>
          <w:szCs w:val="22"/>
        </w:rPr>
        <w:t xml:space="preserve">ome </w:t>
      </w:r>
      <w:r w:rsidR="007858B4">
        <w:rPr>
          <w:rFonts w:cs="Arial"/>
          <w:noProof/>
          <w:sz w:val="22"/>
          <w:szCs w:val="22"/>
        </w:rPr>
        <w:t xml:space="preserve">clinics </w:t>
      </w:r>
      <w:r w:rsidR="00C85BFB">
        <w:rPr>
          <w:rFonts w:cs="Arial"/>
          <w:noProof/>
          <w:sz w:val="22"/>
          <w:szCs w:val="22"/>
        </w:rPr>
        <w:t>ha</w:t>
      </w:r>
      <w:r w:rsidR="00E36595">
        <w:rPr>
          <w:rFonts w:cs="Arial"/>
          <w:noProof/>
          <w:sz w:val="22"/>
          <w:szCs w:val="22"/>
        </w:rPr>
        <w:t>d</w:t>
      </w:r>
      <w:r w:rsidR="00C85BFB">
        <w:rPr>
          <w:rFonts w:cs="Arial"/>
          <w:noProof/>
          <w:sz w:val="22"/>
          <w:szCs w:val="22"/>
        </w:rPr>
        <w:t xml:space="preserve"> only one CAPT while others had up to five.</w:t>
      </w:r>
      <w:r w:rsidR="00483CB9">
        <w:rPr>
          <w:rFonts w:cs="Arial"/>
          <w:noProof/>
          <w:sz w:val="22"/>
          <w:szCs w:val="22"/>
        </w:rPr>
        <w:t xml:space="preserve"> </w:t>
      </w:r>
    </w:p>
    <w:p w14:paraId="18AC64B9" w14:textId="77777777" w:rsidR="001F3547" w:rsidRDefault="001F3547" w:rsidP="00E75DAD">
      <w:pPr>
        <w:spacing w:line="480" w:lineRule="auto"/>
        <w:jc w:val="both"/>
        <w:rPr>
          <w:rFonts w:cs="Arial"/>
          <w:b/>
          <w:i/>
          <w:noProof/>
          <w:sz w:val="22"/>
          <w:szCs w:val="22"/>
        </w:rPr>
      </w:pPr>
    </w:p>
    <w:p w14:paraId="41925AD8" w14:textId="135AAD05" w:rsidR="00C85BFB" w:rsidRPr="00C85BFB" w:rsidRDefault="00C85BFB" w:rsidP="00E75DAD">
      <w:pPr>
        <w:spacing w:line="480" w:lineRule="auto"/>
        <w:jc w:val="both"/>
        <w:rPr>
          <w:rFonts w:cs="Arial"/>
          <w:b/>
          <w:i/>
          <w:noProof/>
          <w:sz w:val="22"/>
          <w:szCs w:val="22"/>
        </w:rPr>
      </w:pPr>
      <w:r>
        <w:rPr>
          <w:rFonts w:cs="Arial"/>
          <w:b/>
          <w:i/>
          <w:noProof/>
          <w:sz w:val="22"/>
          <w:szCs w:val="22"/>
        </w:rPr>
        <w:t xml:space="preserve">Eligibility </w:t>
      </w:r>
    </w:p>
    <w:p w14:paraId="77CD8A65" w14:textId="3D965356" w:rsidR="00C85BFB" w:rsidRDefault="00483CB9" w:rsidP="00E75DAD">
      <w:pPr>
        <w:spacing w:line="480" w:lineRule="auto"/>
        <w:jc w:val="both"/>
        <w:rPr>
          <w:rFonts w:cs="Arial"/>
          <w:noProof/>
          <w:sz w:val="22"/>
          <w:szCs w:val="22"/>
        </w:rPr>
      </w:pPr>
      <w:r>
        <w:rPr>
          <w:rFonts w:cs="Arial"/>
          <w:noProof/>
          <w:sz w:val="22"/>
          <w:szCs w:val="22"/>
        </w:rPr>
        <w:lastRenderedPageBreak/>
        <w:t xml:space="preserve">Eligible participants were identified </w:t>
      </w:r>
      <w:r w:rsidR="00C85BFB">
        <w:rPr>
          <w:rFonts w:cs="Arial"/>
          <w:noProof/>
          <w:sz w:val="22"/>
          <w:szCs w:val="22"/>
        </w:rPr>
        <w:t xml:space="preserve">by Clinical Studies Officers (CSOs) and </w:t>
      </w:r>
      <w:r>
        <w:rPr>
          <w:rFonts w:cs="Arial"/>
          <w:noProof/>
          <w:sz w:val="22"/>
          <w:szCs w:val="22"/>
        </w:rPr>
        <w:t xml:space="preserve">CAMHS </w:t>
      </w:r>
      <w:r w:rsidR="00C85BFB">
        <w:rPr>
          <w:rFonts w:cs="Arial"/>
          <w:noProof/>
          <w:sz w:val="22"/>
          <w:szCs w:val="22"/>
        </w:rPr>
        <w:t>practitioners invol</w:t>
      </w:r>
      <w:r w:rsidR="001F3547">
        <w:rPr>
          <w:rFonts w:cs="Arial"/>
          <w:noProof/>
          <w:sz w:val="22"/>
          <w:szCs w:val="22"/>
        </w:rPr>
        <w:t>v</w:t>
      </w:r>
      <w:r w:rsidR="00C85BFB">
        <w:rPr>
          <w:rFonts w:cs="Arial"/>
          <w:noProof/>
          <w:sz w:val="22"/>
          <w:szCs w:val="22"/>
        </w:rPr>
        <w:t xml:space="preserve">ed in </w:t>
      </w:r>
      <w:r w:rsidR="00B7669E">
        <w:rPr>
          <w:rFonts w:cs="Arial"/>
          <w:noProof/>
          <w:sz w:val="22"/>
          <w:szCs w:val="22"/>
        </w:rPr>
        <w:t xml:space="preserve">initial </w:t>
      </w:r>
      <w:r w:rsidR="00C85BFB">
        <w:rPr>
          <w:rFonts w:cs="Arial"/>
          <w:noProof/>
          <w:sz w:val="22"/>
          <w:szCs w:val="22"/>
        </w:rPr>
        <w:t xml:space="preserve">referral screening, using the inclusion and exclusion criteria below. </w:t>
      </w:r>
      <w:r w:rsidR="00E36595">
        <w:rPr>
          <w:rFonts w:cs="Arial"/>
          <w:noProof/>
          <w:sz w:val="22"/>
          <w:szCs w:val="22"/>
        </w:rPr>
        <w:t>All referrals to</w:t>
      </w:r>
      <w:r w:rsidR="00454313">
        <w:rPr>
          <w:rFonts w:cs="Arial"/>
          <w:noProof/>
          <w:sz w:val="22"/>
          <w:szCs w:val="22"/>
        </w:rPr>
        <w:t>,</w:t>
      </w:r>
      <w:r w:rsidR="00E36595">
        <w:rPr>
          <w:rFonts w:cs="Arial"/>
          <w:noProof/>
          <w:sz w:val="22"/>
          <w:szCs w:val="22"/>
        </w:rPr>
        <w:t xml:space="preserve"> or re-referrals within CAMHS where children were aged 5-11 and had a potent</w:t>
      </w:r>
      <w:r w:rsidR="00454313">
        <w:rPr>
          <w:rFonts w:cs="Arial"/>
          <w:noProof/>
          <w:sz w:val="22"/>
          <w:szCs w:val="22"/>
        </w:rPr>
        <w:t xml:space="preserve">ial </w:t>
      </w:r>
      <w:r w:rsidR="00E36595">
        <w:rPr>
          <w:rFonts w:cs="Arial"/>
          <w:noProof/>
          <w:sz w:val="22"/>
          <w:szCs w:val="22"/>
        </w:rPr>
        <w:t xml:space="preserve">CD were screened. </w:t>
      </w:r>
    </w:p>
    <w:p w14:paraId="1425E3C1" w14:textId="77777777" w:rsidR="0011669D" w:rsidRDefault="0011669D" w:rsidP="00E75DAD">
      <w:pPr>
        <w:spacing w:line="480" w:lineRule="auto"/>
        <w:jc w:val="both"/>
        <w:rPr>
          <w:rFonts w:cs="Arial"/>
          <w:noProof/>
          <w:sz w:val="22"/>
          <w:szCs w:val="22"/>
        </w:rPr>
      </w:pPr>
    </w:p>
    <w:tbl>
      <w:tblPr>
        <w:tblStyle w:val="TableGrid"/>
        <w:tblW w:w="0" w:type="auto"/>
        <w:tblLook w:val="04A0" w:firstRow="1" w:lastRow="0" w:firstColumn="1" w:lastColumn="0" w:noHBand="0" w:noVBand="1"/>
      </w:tblPr>
      <w:tblGrid>
        <w:gridCol w:w="9016"/>
      </w:tblGrid>
      <w:tr w:rsidR="00A51AA3" w14:paraId="6D14DA94" w14:textId="77777777" w:rsidTr="00A51AA3">
        <w:tc>
          <w:tcPr>
            <w:tcW w:w="9016" w:type="dxa"/>
          </w:tcPr>
          <w:p w14:paraId="504342B3" w14:textId="77777777" w:rsidR="00A51AA3" w:rsidRPr="003F3A94" w:rsidRDefault="00A51AA3" w:rsidP="00A51AA3">
            <w:pPr>
              <w:spacing w:line="480" w:lineRule="auto"/>
              <w:rPr>
                <w:sz w:val="22"/>
                <w:szCs w:val="22"/>
              </w:rPr>
            </w:pPr>
            <w:r w:rsidRPr="003F3A94">
              <w:rPr>
                <w:sz w:val="22"/>
                <w:szCs w:val="22"/>
              </w:rPr>
              <w:t>Inclusion criteria:</w:t>
            </w:r>
          </w:p>
          <w:p w14:paraId="3F62BE8B" w14:textId="77777777" w:rsidR="00A51AA3" w:rsidRPr="003F3A94" w:rsidRDefault="00A51AA3" w:rsidP="00A51AA3">
            <w:pPr>
              <w:pStyle w:val="ListParagraph"/>
              <w:numPr>
                <w:ilvl w:val="0"/>
                <w:numId w:val="6"/>
              </w:numPr>
              <w:spacing w:line="480" w:lineRule="auto"/>
              <w:rPr>
                <w:sz w:val="22"/>
                <w:szCs w:val="22"/>
              </w:rPr>
            </w:pPr>
            <w:r w:rsidRPr="003F3A94">
              <w:rPr>
                <w:sz w:val="22"/>
                <w:szCs w:val="22"/>
              </w:rPr>
              <w:t>Child aged 5-11 years old at baseline</w:t>
            </w:r>
          </w:p>
          <w:p w14:paraId="4A34BB74" w14:textId="0AF8359A" w:rsidR="00A51AA3" w:rsidRPr="003F3A94" w:rsidRDefault="00A51AA3" w:rsidP="00A51AA3">
            <w:pPr>
              <w:pStyle w:val="ListParagraph"/>
              <w:numPr>
                <w:ilvl w:val="0"/>
                <w:numId w:val="6"/>
              </w:numPr>
              <w:spacing w:line="480" w:lineRule="auto"/>
              <w:rPr>
                <w:sz w:val="22"/>
                <w:szCs w:val="22"/>
              </w:rPr>
            </w:pPr>
            <w:r w:rsidRPr="003F3A94">
              <w:rPr>
                <w:sz w:val="22"/>
                <w:szCs w:val="22"/>
              </w:rPr>
              <w:t>Presenting to CAMHS, or re-referred within CAMHS, with a clinical level of CD ≥4 on the Strengths and Difficulties Questionnaire (SDQ)</w:t>
            </w:r>
            <w:r w:rsidR="00B7669E">
              <w:rPr>
                <w:sz w:val="22"/>
                <w:szCs w:val="22"/>
              </w:rPr>
              <w:t xml:space="preserve"> </w:t>
            </w:r>
            <w:r w:rsidR="00454313">
              <w:rPr>
                <w:sz w:val="22"/>
                <w:szCs w:val="22"/>
              </w:rPr>
              <w:t>conduct sub-scale</w:t>
            </w:r>
            <w:r w:rsidRPr="003F3A94">
              <w:rPr>
                <w:sz w:val="22"/>
                <w:szCs w:val="22"/>
              </w:rPr>
              <w:t xml:space="preserve"> </w:t>
            </w:r>
            <w:r w:rsidR="003F3A94">
              <w:rPr>
                <w:sz w:val="22"/>
                <w:szCs w:val="22"/>
              </w:rPr>
              <w:fldChar w:fldCharType="begin"/>
            </w:r>
            <w:r w:rsidR="003F3A94">
              <w:rPr>
                <w:sz w:val="22"/>
                <w:szCs w:val="22"/>
              </w:rPr>
              <w:instrText xml:space="preserve"> ADDIN EN.CITE &lt;EndNote&gt;&lt;Cite&gt;&lt;Author&gt;Goodman&lt;/Author&gt;&lt;Year&gt;1997&lt;/Year&gt;&lt;IDText&gt;The Strengths and Difficulties Questionnaire&lt;/IDText&gt;&lt;DisplayText&gt;(Goodman, 1997)&lt;/DisplayText&gt;&lt;record&gt;&lt;titles&gt;&lt;title&gt;The Strengths and Difficulties Questionnaire&lt;/title&gt;&lt;secondary-title&gt;Journal of Child Psychology and Psychiatry&lt;/secondary-title&gt;&lt;/titles&gt;&lt;pages&gt;581-86&lt;/pages&gt;&lt;number&gt;5&lt;/number&gt;&lt;contributors&gt;&lt;authors&gt;&lt;author&gt;Goodman, R.&lt;/author&gt;&lt;/authors&gt;&lt;/contributors&gt;&lt;added-date format="utc"&gt;1419084116&lt;/added-date&gt;&lt;ref-type name="Journal Article"&gt;17&lt;/ref-type&gt;&lt;dates&gt;&lt;year&gt;1997&lt;/year&gt;&lt;/dates&gt;&lt;rec-number&gt;35&lt;/rec-number&gt;&lt;last-updated-date format="utc"&gt;1470995932&lt;/last-updated-date&gt;&lt;volume&gt;38&lt;/volume&gt;&lt;/record&gt;&lt;/Cite&gt;&lt;/EndNote&gt;</w:instrText>
            </w:r>
            <w:r w:rsidR="003F3A94">
              <w:rPr>
                <w:sz w:val="22"/>
                <w:szCs w:val="22"/>
              </w:rPr>
              <w:fldChar w:fldCharType="separate"/>
            </w:r>
            <w:r w:rsidR="003F3A94">
              <w:rPr>
                <w:noProof/>
                <w:sz w:val="22"/>
                <w:szCs w:val="22"/>
              </w:rPr>
              <w:t>(Goodman, 1997)</w:t>
            </w:r>
            <w:r w:rsidR="003F3A94">
              <w:rPr>
                <w:sz w:val="22"/>
                <w:szCs w:val="22"/>
              </w:rPr>
              <w:fldChar w:fldCharType="end"/>
            </w:r>
          </w:p>
          <w:p w14:paraId="64082CA0" w14:textId="77777777" w:rsidR="00A51AA3" w:rsidRPr="003F3A94" w:rsidRDefault="00A51AA3" w:rsidP="00A51AA3">
            <w:pPr>
              <w:pStyle w:val="ListParagraph"/>
              <w:numPr>
                <w:ilvl w:val="0"/>
                <w:numId w:val="6"/>
              </w:numPr>
              <w:spacing w:line="480" w:lineRule="auto"/>
              <w:rPr>
                <w:sz w:val="22"/>
                <w:szCs w:val="22"/>
              </w:rPr>
            </w:pPr>
            <w:r w:rsidRPr="003F3A94">
              <w:rPr>
                <w:sz w:val="22"/>
                <w:szCs w:val="22"/>
              </w:rPr>
              <w:t xml:space="preserve">Child’s current primary carer has been offered a first-line group or individual parenting programme </w:t>
            </w:r>
            <w:r w:rsidRPr="003F3A94">
              <w:rPr>
                <w:rFonts w:eastAsiaTheme="minorHAnsi"/>
                <w:iCs/>
                <w:sz w:val="22"/>
                <w:szCs w:val="22"/>
              </w:rPr>
              <w:t>or other structured parenting intervention</w:t>
            </w:r>
            <w:r w:rsidRPr="003F3A94">
              <w:rPr>
                <w:sz w:val="22"/>
                <w:szCs w:val="22"/>
              </w:rPr>
              <w:t xml:space="preserve"> in primary care or within CAMHS, involving a series of structured sessions focussing on parenting and/or child behaviour management techniques, and has attended at least one session, but the child’s CD persists and the child has been referred to CAMHS or re-referred within CAMHS for further treatment.</w:t>
            </w:r>
          </w:p>
          <w:p w14:paraId="28A4EE03" w14:textId="77777777" w:rsidR="00A51AA3" w:rsidRPr="003F3A94" w:rsidRDefault="00A51AA3" w:rsidP="00A51AA3">
            <w:pPr>
              <w:spacing w:line="480" w:lineRule="auto"/>
              <w:rPr>
                <w:sz w:val="22"/>
                <w:szCs w:val="22"/>
              </w:rPr>
            </w:pPr>
          </w:p>
          <w:p w14:paraId="5A4BB48B" w14:textId="77777777" w:rsidR="00A51AA3" w:rsidRPr="003F3A94" w:rsidRDefault="00A51AA3" w:rsidP="00A51AA3">
            <w:pPr>
              <w:spacing w:line="480" w:lineRule="auto"/>
              <w:rPr>
                <w:sz w:val="22"/>
                <w:szCs w:val="22"/>
              </w:rPr>
            </w:pPr>
            <w:r w:rsidRPr="003F3A94">
              <w:rPr>
                <w:sz w:val="22"/>
                <w:szCs w:val="22"/>
              </w:rPr>
              <w:t>Exclusion criteria:</w:t>
            </w:r>
          </w:p>
          <w:p w14:paraId="255A0EF7" w14:textId="77777777" w:rsidR="00A51AA3" w:rsidRPr="003F3A94" w:rsidRDefault="00A51AA3" w:rsidP="00A51AA3">
            <w:pPr>
              <w:pStyle w:val="ListParagraph"/>
              <w:numPr>
                <w:ilvl w:val="0"/>
                <w:numId w:val="7"/>
              </w:numPr>
              <w:spacing w:line="480" w:lineRule="auto"/>
              <w:rPr>
                <w:sz w:val="22"/>
                <w:szCs w:val="22"/>
              </w:rPr>
            </w:pPr>
            <w:r w:rsidRPr="003F3A94">
              <w:rPr>
                <w:sz w:val="22"/>
                <w:szCs w:val="22"/>
              </w:rPr>
              <w:t>Child with a clinical diagnosis of Autistic Spectrum Disorder (ASD), including Asperger’s Syndrome</w:t>
            </w:r>
          </w:p>
          <w:p w14:paraId="0AFCE4BD" w14:textId="5AC19FCA" w:rsidR="00A51AA3" w:rsidRPr="003F3A94" w:rsidRDefault="00A51AA3" w:rsidP="00A51AA3">
            <w:pPr>
              <w:pStyle w:val="ListParagraph"/>
              <w:numPr>
                <w:ilvl w:val="0"/>
                <w:numId w:val="7"/>
              </w:numPr>
              <w:spacing w:line="480" w:lineRule="auto"/>
              <w:rPr>
                <w:sz w:val="22"/>
                <w:szCs w:val="22"/>
              </w:rPr>
            </w:pPr>
            <w:r w:rsidRPr="003F3A94">
              <w:rPr>
                <w:sz w:val="22"/>
                <w:szCs w:val="22"/>
              </w:rPr>
              <w:t>Child with a clinical diagnosis of severe Learning Difficulties (LD) (</w:t>
            </w:r>
            <w:r w:rsidR="00454313">
              <w:rPr>
                <w:sz w:val="22"/>
                <w:szCs w:val="22"/>
              </w:rPr>
              <w:t xml:space="preserve">determined </w:t>
            </w:r>
            <w:r w:rsidRPr="003F3A94">
              <w:rPr>
                <w:sz w:val="22"/>
                <w:szCs w:val="22"/>
              </w:rPr>
              <w:t xml:space="preserve">by usual CAMHS </w:t>
            </w:r>
            <w:r w:rsidR="00454313">
              <w:rPr>
                <w:sz w:val="22"/>
                <w:szCs w:val="22"/>
              </w:rPr>
              <w:t xml:space="preserve">procedures using clinical </w:t>
            </w:r>
            <w:r w:rsidRPr="003F3A94">
              <w:rPr>
                <w:sz w:val="22"/>
                <w:szCs w:val="22"/>
              </w:rPr>
              <w:t>judgement)</w:t>
            </w:r>
          </w:p>
          <w:p w14:paraId="22DFD352" w14:textId="77777777" w:rsidR="00A51AA3" w:rsidRPr="003F3A94" w:rsidRDefault="00A51AA3" w:rsidP="00A51AA3">
            <w:pPr>
              <w:pStyle w:val="ListParagraph"/>
              <w:numPr>
                <w:ilvl w:val="0"/>
                <w:numId w:val="7"/>
              </w:numPr>
              <w:spacing w:line="480" w:lineRule="auto"/>
              <w:rPr>
                <w:sz w:val="22"/>
                <w:szCs w:val="22"/>
              </w:rPr>
            </w:pPr>
            <w:r w:rsidRPr="003F3A94">
              <w:rPr>
                <w:sz w:val="22"/>
                <w:szCs w:val="22"/>
              </w:rPr>
              <w:t>Child medicated for Attention Deficit Hyperactivity Disorder (ADHD), unless they have been on a stable medication dose for 3 months or more (children with un-medicated ADHD are eligible if other inclusion criteria are met)</w:t>
            </w:r>
          </w:p>
          <w:p w14:paraId="7FBAAE27" w14:textId="77777777" w:rsidR="00A51AA3" w:rsidRPr="003F3A94" w:rsidRDefault="00A51AA3" w:rsidP="00A51AA3">
            <w:pPr>
              <w:pStyle w:val="ListParagraph"/>
              <w:numPr>
                <w:ilvl w:val="0"/>
                <w:numId w:val="7"/>
              </w:numPr>
              <w:spacing w:line="480" w:lineRule="auto"/>
              <w:rPr>
                <w:color w:val="000000"/>
                <w:sz w:val="22"/>
                <w:szCs w:val="22"/>
                <w:lang w:eastAsia="zh-CN"/>
              </w:rPr>
            </w:pPr>
            <w:r w:rsidRPr="003F3A94">
              <w:rPr>
                <w:color w:val="000000"/>
                <w:sz w:val="22"/>
                <w:szCs w:val="22"/>
              </w:rPr>
              <w:t xml:space="preserve">Looked After Child (LAC), unless they are in a stable (≥ 6 months) kinship adoption, kinship foster care or kinship special guardianship relationship with their </w:t>
            </w:r>
            <w:r w:rsidRPr="003F3A94">
              <w:rPr>
                <w:color w:val="000000"/>
                <w:sz w:val="22"/>
                <w:szCs w:val="22"/>
              </w:rPr>
              <w:lastRenderedPageBreak/>
              <w:t>carer</w:t>
            </w:r>
          </w:p>
          <w:p w14:paraId="37B8054E" w14:textId="77777777" w:rsidR="00A51AA3" w:rsidRPr="003F3A94" w:rsidRDefault="00A51AA3" w:rsidP="00A51AA3">
            <w:pPr>
              <w:pStyle w:val="ListParagraph"/>
              <w:numPr>
                <w:ilvl w:val="0"/>
                <w:numId w:val="7"/>
              </w:numPr>
              <w:spacing w:line="480" w:lineRule="auto"/>
              <w:rPr>
                <w:sz w:val="22"/>
                <w:szCs w:val="22"/>
              </w:rPr>
            </w:pPr>
            <w:r w:rsidRPr="003F3A94">
              <w:rPr>
                <w:sz w:val="22"/>
                <w:szCs w:val="22"/>
              </w:rPr>
              <w:t>Child under/at risk of Safeguarding or Court procedures</w:t>
            </w:r>
          </w:p>
          <w:p w14:paraId="29B053FC" w14:textId="2042F39C" w:rsidR="00A51AA3" w:rsidRPr="003F3A94" w:rsidRDefault="00A51AA3" w:rsidP="00A51AA3">
            <w:pPr>
              <w:pStyle w:val="ListParagraph"/>
              <w:numPr>
                <w:ilvl w:val="0"/>
                <w:numId w:val="7"/>
              </w:numPr>
              <w:spacing w:line="480" w:lineRule="auto"/>
              <w:rPr>
                <w:sz w:val="22"/>
                <w:szCs w:val="22"/>
              </w:rPr>
            </w:pPr>
            <w:r w:rsidRPr="003F3A94">
              <w:rPr>
                <w:sz w:val="22"/>
                <w:szCs w:val="22"/>
              </w:rPr>
              <w:t>Child whose primary carer has severe mental health difficulties, determined by usual CAMHS procedures using clinical judgement (baseline General Health Questionnaire (GHQ-12)</w:t>
            </w:r>
            <w:r w:rsidR="00930F4D" w:rsidRPr="003F3A94">
              <w:rPr>
                <w:sz w:val="22"/>
                <w:szCs w:val="22"/>
              </w:rPr>
              <w:t xml:space="preserve"> </w:t>
            </w:r>
            <w:r w:rsidR="00930F4D" w:rsidRPr="003F3A94">
              <w:rPr>
                <w:sz w:val="22"/>
                <w:szCs w:val="22"/>
              </w:rPr>
              <w:fldChar w:fldCharType="begin"/>
            </w:r>
            <w:r w:rsidR="00930F4D" w:rsidRPr="003F3A94">
              <w:rPr>
                <w:sz w:val="22"/>
                <w:szCs w:val="22"/>
              </w:rPr>
              <w:instrText xml:space="preserve"> ADDIN EN.CITE &lt;EndNote&gt;&lt;Cite&gt;&lt;Author&gt;Goldberg&lt;/Author&gt;&lt;Year&gt;1988&lt;/Year&gt;&lt;IDText&gt;The user&amp;apos;s guide to the General Health Questionnaire&lt;/IDText&gt;&lt;DisplayText&gt;(Goldberg, 1988)&lt;/DisplayText&gt;&lt;record&gt;&lt;titles&gt;&lt;title&gt;The user&amp;apos;s guide to the General Health Questionnaire&lt;/title&gt;&lt;/titles&gt;&lt;contributors&gt;&lt;authors&gt;&lt;author&gt;Goldberg, D.&lt;/author&gt;&lt;/authors&gt;&lt;/contributors&gt;&lt;added-date format="utc"&gt;1447866132&lt;/added-date&gt;&lt;pub-location&gt;Windsor&lt;/pub-location&gt;&lt;ref-type name="Book"&gt;6&lt;/ref-type&gt;&lt;dates&gt;&lt;year&gt;1988&lt;/year&gt;&lt;/dates&gt;&lt;rec-number&gt;274&lt;/rec-number&gt;&lt;publisher&gt;NFER-Nelson&lt;/publisher&gt;&lt;last-updated-date format="utc"&gt;1470995932&lt;/last-updated-date&gt;&lt;/record&gt;&lt;/Cite&gt;&lt;/EndNote&gt;</w:instrText>
            </w:r>
            <w:r w:rsidR="00930F4D" w:rsidRPr="003F3A94">
              <w:rPr>
                <w:sz w:val="22"/>
                <w:szCs w:val="22"/>
              </w:rPr>
              <w:fldChar w:fldCharType="separate"/>
            </w:r>
            <w:r w:rsidR="00930F4D" w:rsidRPr="003F3A94">
              <w:rPr>
                <w:noProof/>
                <w:sz w:val="22"/>
                <w:szCs w:val="22"/>
              </w:rPr>
              <w:t>(Goldberg, 1988)</w:t>
            </w:r>
            <w:r w:rsidR="00930F4D" w:rsidRPr="003F3A94">
              <w:rPr>
                <w:sz w:val="22"/>
                <w:szCs w:val="22"/>
              </w:rPr>
              <w:fldChar w:fldCharType="end"/>
            </w:r>
            <w:r w:rsidRPr="003F3A94">
              <w:rPr>
                <w:sz w:val="22"/>
                <w:szCs w:val="22"/>
              </w:rPr>
              <w:t xml:space="preserve"> will be monitored for primary carers with severe mental health difficulties not identified by CAMHS)</w:t>
            </w:r>
          </w:p>
          <w:p w14:paraId="6C92AB6F" w14:textId="1A4DE026" w:rsidR="00A51AA3" w:rsidRPr="003F3A94" w:rsidRDefault="00A51AA3" w:rsidP="00A51AA3">
            <w:pPr>
              <w:pStyle w:val="ListParagraph"/>
              <w:numPr>
                <w:ilvl w:val="0"/>
                <w:numId w:val="7"/>
              </w:numPr>
              <w:spacing w:line="480" w:lineRule="auto"/>
              <w:rPr>
                <w:sz w:val="22"/>
                <w:szCs w:val="22"/>
              </w:rPr>
            </w:pPr>
            <w:r w:rsidRPr="003F3A94">
              <w:rPr>
                <w:sz w:val="22"/>
                <w:szCs w:val="22"/>
              </w:rPr>
              <w:t xml:space="preserve">Sibling has been randomised to TIGA-CUB (potential contamination) </w:t>
            </w:r>
          </w:p>
          <w:p w14:paraId="51C7A6B4" w14:textId="2F0E6782" w:rsidR="00A51AA3" w:rsidRPr="003F3A94" w:rsidRDefault="00A51AA3" w:rsidP="00A51AA3">
            <w:pPr>
              <w:pStyle w:val="ListParagraph"/>
              <w:numPr>
                <w:ilvl w:val="0"/>
                <w:numId w:val="7"/>
              </w:numPr>
              <w:spacing w:line="480" w:lineRule="auto"/>
              <w:rPr>
                <w:sz w:val="22"/>
                <w:szCs w:val="22"/>
              </w:rPr>
            </w:pPr>
            <w:r w:rsidRPr="003F3A94">
              <w:rPr>
                <w:sz w:val="22"/>
                <w:szCs w:val="22"/>
              </w:rPr>
              <w:t>Primary carer is actively receiving a parenting programme within CAMHS for the child’s sibling</w:t>
            </w:r>
            <w:r w:rsidR="00454313">
              <w:rPr>
                <w:sz w:val="22"/>
                <w:szCs w:val="22"/>
              </w:rPr>
              <w:t xml:space="preserve"> (potential contamination)</w:t>
            </w:r>
          </w:p>
          <w:p w14:paraId="73531816" w14:textId="77777777" w:rsidR="00A51AA3" w:rsidRPr="003F3A94" w:rsidRDefault="00A51AA3" w:rsidP="00A51AA3">
            <w:pPr>
              <w:pStyle w:val="ListParagraph"/>
              <w:numPr>
                <w:ilvl w:val="0"/>
                <w:numId w:val="7"/>
              </w:numPr>
              <w:spacing w:line="480" w:lineRule="auto"/>
              <w:rPr>
                <w:sz w:val="22"/>
                <w:szCs w:val="22"/>
              </w:rPr>
            </w:pPr>
            <w:r w:rsidRPr="003F3A94">
              <w:rPr>
                <w:sz w:val="22"/>
                <w:szCs w:val="22"/>
              </w:rPr>
              <w:t>Primary carer lacks capacity to comply with trial requirements, e.g. as a result of a LD, or due to insufficient proficiency in English</w:t>
            </w:r>
          </w:p>
          <w:p w14:paraId="55CFF5E2" w14:textId="77777777" w:rsidR="00A51AA3" w:rsidRPr="003F3A94" w:rsidRDefault="00A51AA3" w:rsidP="00A51AA3">
            <w:pPr>
              <w:pStyle w:val="ListParagraph"/>
              <w:numPr>
                <w:ilvl w:val="0"/>
                <w:numId w:val="7"/>
              </w:numPr>
              <w:spacing w:line="480" w:lineRule="auto"/>
              <w:rPr>
                <w:sz w:val="22"/>
                <w:szCs w:val="22"/>
              </w:rPr>
            </w:pPr>
            <w:r w:rsidRPr="003F3A94">
              <w:rPr>
                <w:sz w:val="22"/>
                <w:szCs w:val="22"/>
              </w:rPr>
              <w:t>Primary carer is currently participating in another research project that would mean participation in TIGA-CUB would be too burdensome</w:t>
            </w:r>
          </w:p>
          <w:p w14:paraId="4A34F7D7" w14:textId="39802E01" w:rsidR="00A51AA3" w:rsidRPr="003F3A94" w:rsidRDefault="00A51AA3" w:rsidP="00A51AA3">
            <w:pPr>
              <w:pStyle w:val="ListParagraph"/>
              <w:numPr>
                <w:ilvl w:val="0"/>
                <w:numId w:val="7"/>
              </w:numPr>
              <w:spacing w:line="480" w:lineRule="auto"/>
              <w:rPr>
                <w:sz w:val="22"/>
                <w:szCs w:val="22"/>
              </w:rPr>
            </w:pPr>
            <w:r w:rsidRPr="003F3A94">
              <w:rPr>
                <w:sz w:val="22"/>
                <w:szCs w:val="22"/>
              </w:rPr>
              <w:t xml:space="preserve">Primary carer has severe adverse parental functioning e.g. alcohol dependence (≥20 on Alcohol-Use Disorders Identification Test) (AUDIT-C) </w:t>
            </w:r>
            <w:r w:rsidR="00930F4D" w:rsidRPr="003F3A94">
              <w:rPr>
                <w:sz w:val="22"/>
                <w:szCs w:val="22"/>
              </w:rPr>
              <w:fldChar w:fldCharType="begin"/>
            </w:r>
            <w:r w:rsidR="00930F4D" w:rsidRPr="003F3A94">
              <w:rPr>
                <w:sz w:val="22"/>
                <w:szCs w:val="22"/>
              </w:rPr>
              <w:instrText xml:space="preserve"> ADDIN EN.CITE &lt;EndNote&gt;&lt;Cite&gt;&lt;Author&gt;Saunders&lt;/Author&gt;&lt;Year&gt;1993&lt;/Year&gt;&lt;IDText&gt;Development of the alcohol use disorders identification test (AUDIT): WHO collaborative project on early detection of persons with harmful alcohol consumption II&lt;/IDText&gt;&lt;DisplayText&gt;(Saunders, 1993)&lt;/DisplayText&gt;&lt;record&gt;&lt;titles&gt;&lt;title&gt;Development of the alcohol use disorders identification test (AUDIT): WHO collaborative project on early detection of persons with harmful alcohol consumption II&lt;/title&gt;&lt;secondary-title&gt;Addiction&lt;/secondary-title&gt;&lt;/titles&gt;&lt;pages&gt;791-804&lt;/pages&gt;&lt;number&gt;6&lt;/number&gt;&lt;contributors&gt;&lt;authors&gt;&lt;author&gt;Saunders, J.&lt;/author&gt;&lt;/authors&gt;&lt;/contributors&gt;&lt;added-date format="utc"&gt;1447866132&lt;/added-date&gt;&lt;ref-type name="Journal Article"&gt;17&lt;/ref-type&gt;&lt;dates&gt;&lt;year&gt;1993&lt;/year&gt;&lt;/dates&gt;&lt;rec-number&gt;276&lt;/rec-number&gt;&lt;last-updated-date format="utc"&gt;1470995932&lt;/last-updated-date&gt;&lt;volume&gt;88&lt;/volume&gt;&lt;/record&gt;&lt;/Cite&gt;&lt;/EndNote&gt;</w:instrText>
            </w:r>
            <w:r w:rsidR="00930F4D" w:rsidRPr="003F3A94">
              <w:rPr>
                <w:sz w:val="22"/>
                <w:szCs w:val="22"/>
              </w:rPr>
              <w:fldChar w:fldCharType="separate"/>
            </w:r>
            <w:r w:rsidR="00930F4D" w:rsidRPr="003F3A94">
              <w:rPr>
                <w:noProof/>
                <w:sz w:val="22"/>
                <w:szCs w:val="22"/>
              </w:rPr>
              <w:t>(Saunders, 1993)</w:t>
            </w:r>
            <w:r w:rsidR="00930F4D" w:rsidRPr="003F3A94">
              <w:rPr>
                <w:sz w:val="22"/>
                <w:szCs w:val="22"/>
              </w:rPr>
              <w:fldChar w:fldCharType="end"/>
            </w:r>
            <w:r w:rsidRPr="003F3A94">
              <w:rPr>
                <w:sz w:val="22"/>
                <w:szCs w:val="22"/>
              </w:rPr>
              <w:t xml:space="preserve"> </w:t>
            </w:r>
            <w:r w:rsidR="003F3A94">
              <w:rPr>
                <w:sz w:val="22"/>
                <w:szCs w:val="22"/>
              </w:rPr>
              <w:t xml:space="preserve">or drug dependence </w:t>
            </w:r>
            <w:r w:rsidRPr="003F3A94">
              <w:rPr>
                <w:sz w:val="22"/>
                <w:szCs w:val="22"/>
              </w:rPr>
              <w:t>(≥3 on Drug Abuse Screening Test) (DAST-10)</w:t>
            </w:r>
            <w:r w:rsidR="003F3A94">
              <w:rPr>
                <w:sz w:val="22"/>
                <w:szCs w:val="22"/>
              </w:rPr>
              <w:t xml:space="preserve"> </w:t>
            </w:r>
            <w:r w:rsidR="003F3A94">
              <w:rPr>
                <w:sz w:val="22"/>
                <w:szCs w:val="22"/>
              </w:rPr>
              <w:fldChar w:fldCharType="begin"/>
            </w:r>
            <w:r w:rsidR="003F3A94">
              <w:rPr>
                <w:sz w:val="22"/>
                <w:szCs w:val="22"/>
              </w:rPr>
              <w:instrText xml:space="preserve"> ADDIN EN.CITE &lt;EndNote&gt;&lt;Cite&gt;&lt;Author&gt;Skinner&lt;/Author&gt;&lt;Year&gt;1982&lt;/Year&gt;&lt;IDText&gt;The Drug Abuse Screening Test&lt;/IDText&gt;&lt;DisplayText&gt;(Skinner, 1982)&lt;/DisplayText&gt;&lt;record&gt;&lt;titles&gt;&lt;title&gt;The Drug Abuse Screening Test&lt;/title&gt;&lt;secondary-title&gt;Addictive Behavior&lt;/secondary-title&gt;&lt;/titles&gt;&lt;pages&gt;363-71&lt;/pages&gt;&lt;number&gt;4&lt;/number&gt;&lt;contributors&gt;&lt;authors&gt;&lt;author&gt;Skinner, H.&lt;/author&gt;&lt;/authors&gt;&lt;/contributors&gt;&lt;added-date format="utc"&gt;1447866132&lt;/added-date&gt;&lt;ref-type name="Journal Article"&gt;17&lt;/ref-type&gt;&lt;dates&gt;&lt;year&gt;1982&lt;/year&gt;&lt;/dates&gt;&lt;rec-number&gt;275&lt;/rec-number&gt;&lt;last-updated-date format="utc"&gt;1470995932&lt;/last-updated-date&gt;&lt;volume&gt;7&lt;/volume&gt;&lt;/record&gt;&lt;/Cite&gt;&lt;/EndNote&gt;</w:instrText>
            </w:r>
            <w:r w:rsidR="003F3A94">
              <w:rPr>
                <w:sz w:val="22"/>
                <w:szCs w:val="22"/>
              </w:rPr>
              <w:fldChar w:fldCharType="separate"/>
            </w:r>
            <w:r w:rsidR="003F3A94">
              <w:rPr>
                <w:noProof/>
                <w:sz w:val="22"/>
                <w:szCs w:val="22"/>
              </w:rPr>
              <w:t>(Skinner, 1982)</w:t>
            </w:r>
            <w:r w:rsidR="003F3A94">
              <w:rPr>
                <w:sz w:val="22"/>
                <w:szCs w:val="22"/>
              </w:rPr>
              <w:fldChar w:fldCharType="end"/>
            </w:r>
            <w:r w:rsidRPr="003F3A94">
              <w:rPr>
                <w:sz w:val="22"/>
                <w:szCs w:val="22"/>
              </w:rPr>
              <w:t>.</w:t>
            </w:r>
          </w:p>
        </w:tc>
      </w:tr>
    </w:tbl>
    <w:p w14:paraId="726EC0B9" w14:textId="77777777" w:rsidR="00C5433A" w:rsidRDefault="00C5433A" w:rsidP="00E75DAD">
      <w:pPr>
        <w:spacing w:line="480" w:lineRule="auto"/>
        <w:jc w:val="both"/>
        <w:rPr>
          <w:rFonts w:cs="Arial"/>
          <w:b/>
          <w:i/>
          <w:noProof/>
          <w:sz w:val="22"/>
          <w:szCs w:val="22"/>
        </w:rPr>
      </w:pPr>
    </w:p>
    <w:p w14:paraId="4E03BCB3" w14:textId="02F0FEE1" w:rsidR="00C85BFB" w:rsidRPr="001F3547" w:rsidRDefault="001F3547" w:rsidP="00E75DAD">
      <w:pPr>
        <w:spacing w:line="480" w:lineRule="auto"/>
        <w:jc w:val="both"/>
        <w:rPr>
          <w:rFonts w:cs="Arial"/>
          <w:b/>
          <w:i/>
          <w:noProof/>
          <w:sz w:val="22"/>
          <w:szCs w:val="22"/>
        </w:rPr>
      </w:pPr>
      <w:r>
        <w:rPr>
          <w:rFonts w:cs="Arial"/>
          <w:b/>
          <w:i/>
          <w:noProof/>
          <w:sz w:val="22"/>
          <w:szCs w:val="22"/>
        </w:rPr>
        <w:t>Participant identification and recruitment</w:t>
      </w:r>
    </w:p>
    <w:p w14:paraId="4D36A330" w14:textId="474B817F" w:rsidR="00A51AA3" w:rsidRDefault="0011669D" w:rsidP="00A51AA3">
      <w:pPr>
        <w:spacing w:line="480" w:lineRule="auto"/>
        <w:jc w:val="both"/>
        <w:rPr>
          <w:rFonts w:cs="Arial"/>
          <w:noProof/>
          <w:sz w:val="22"/>
          <w:szCs w:val="22"/>
        </w:rPr>
      </w:pPr>
      <w:r>
        <w:rPr>
          <w:rFonts w:cs="Arial"/>
          <w:noProof/>
          <w:sz w:val="22"/>
          <w:szCs w:val="22"/>
        </w:rPr>
        <w:t>CAPT availability and clinical practice dictated that participant recruitment took place in line with school terms and half terms as much as possible</w:t>
      </w:r>
      <w:r w:rsidR="00454313">
        <w:rPr>
          <w:rFonts w:cs="Arial"/>
          <w:noProof/>
          <w:sz w:val="22"/>
          <w:szCs w:val="22"/>
        </w:rPr>
        <w:t xml:space="preserve"> (to allow a minimum of 3</w:t>
      </w:r>
      <w:r w:rsidR="00C5433A">
        <w:rPr>
          <w:rFonts w:cs="Arial"/>
          <w:noProof/>
          <w:sz w:val="22"/>
          <w:szCs w:val="22"/>
        </w:rPr>
        <w:t xml:space="preserve"> </w:t>
      </w:r>
      <w:r w:rsidR="00454313">
        <w:rPr>
          <w:rFonts w:cs="Arial"/>
          <w:noProof/>
          <w:sz w:val="22"/>
          <w:szCs w:val="22"/>
        </w:rPr>
        <w:t xml:space="preserve">sessions to establish therapeutic allicance prior to a </w:t>
      </w:r>
      <w:r w:rsidR="00B7669E">
        <w:rPr>
          <w:rFonts w:cs="Arial"/>
          <w:noProof/>
          <w:sz w:val="22"/>
          <w:szCs w:val="22"/>
        </w:rPr>
        <w:t xml:space="preserve">holiday </w:t>
      </w:r>
      <w:r w:rsidR="00454313">
        <w:rPr>
          <w:rFonts w:cs="Arial"/>
          <w:noProof/>
          <w:sz w:val="22"/>
          <w:szCs w:val="22"/>
        </w:rPr>
        <w:t>break)</w:t>
      </w:r>
      <w:r>
        <w:rPr>
          <w:rFonts w:cs="Arial"/>
          <w:noProof/>
          <w:sz w:val="22"/>
          <w:szCs w:val="22"/>
        </w:rPr>
        <w:t xml:space="preserve">. Once a potentially suitable child-primary carer dyad had been identified and CAPT capacity confirmed, </w:t>
      </w:r>
      <w:r w:rsidR="00B7669E">
        <w:rPr>
          <w:rFonts w:cs="Arial"/>
          <w:noProof/>
          <w:sz w:val="22"/>
          <w:szCs w:val="22"/>
        </w:rPr>
        <w:t xml:space="preserve">a </w:t>
      </w:r>
      <w:r>
        <w:rPr>
          <w:rFonts w:cs="Arial"/>
          <w:noProof/>
          <w:sz w:val="22"/>
          <w:szCs w:val="22"/>
        </w:rPr>
        <w:t>CAMHS practitioner introduced the trial</w:t>
      </w:r>
      <w:r w:rsidR="00E87841">
        <w:rPr>
          <w:rFonts w:cs="Arial"/>
          <w:noProof/>
          <w:sz w:val="22"/>
          <w:szCs w:val="22"/>
        </w:rPr>
        <w:t xml:space="preserve"> to the dyad.</w:t>
      </w:r>
      <w:r>
        <w:rPr>
          <w:rFonts w:cs="Arial"/>
          <w:noProof/>
          <w:sz w:val="22"/>
          <w:szCs w:val="22"/>
        </w:rPr>
        <w:t xml:space="preserve"> </w:t>
      </w:r>
      <w:r w:rsidR="00A51AA3">
        <w:rPr>
          <w:rFonts w:cs="Arial"/>
          <w:noProof/>
          <w:sz w:val="22"/>
          <w:szCs w:val="22"/>
        </w:rPr>
        <w:t xml:space="preserve">If interested, the CAMHS practitioner provided them with TIGA-CUB </w:t>
      </w:r>
      <w:r w:rsidR="00B7669E">
        <w:rPr>
          <w:rFonts w:cs="Arial"/>
          <w:noProof/>
          <w:sz w:val="22"/>
          <w:szCs w:val="22"/>
        </w:rPr>
        <w:t xml:space="preserve">patient </w:t>
      </w:r>
      <w:r w:rsidR="00A51AA3">
        <w:rPr>
          <w:rFonts w:cs="Arial"/>
          <w:noProof/>
          <w:sz w:val="22"/>
          <w:szCs w:val="22"/>
        </w:rPr>
        <w:t>information leaflets</w:t>
      </w:r>
      <w:r w:rsidR="00B7669E">
        <w:rPr>
          <w:rFonts w:cs="Arial"/>
          <w:noProof/>
          <w:sz w:val="22"/>
          <w:szCs w:val="22"/>
        </w:rPr>
        <w:t xml:space="preserve"> (PIS)</w:t>
      </w:r>
      <w:r w:rsidR="00A51AA3">
        <w:rPr>
          <w:rFonts w:cs="Arial"/>
          <w:noProof/>
          <w:sz w:val="22"/>
          <w:szCs w:val="22"/>
        </w:rPr>
        <w:t xml:space="preserve"> (age appropriate </w:t>
      </w:r>
      <w:r w:rsidR="00B7669E">
        <w:rPr>
          <w:rFonts w:cs="Arial"/>
          <w:noProof/>
          <w:sz w:val="22"/>
          <w:szCs w:val="22"/>
        </w:rPr>
        <w:t>for</w:t>
      </w:r>
      <w:r w:rsidR="00A51AA3">
        <w:rPr>
          <w:rFonts w:cs="Arial"/>
          <w:noProof/>
          <w:sz w:val="22"/>
          <w:szCs w:val="22"/>
        </w:rPr>
        <w:t xml:space="preserve"> child), and gained consent</w:t>
      </w:r>
      <w:r w:rsidR="007A5EA7">
        <w:rPr>
          <w:rFonts w:cs="Arial"/>
          <w:noProof/>
          <w:sz w:val="22"/>
          <w:szCs w:val="22"/>
        </w:rPr>
        <w:t xml:space="preserve"> </w:t>
      </w:r>
      <w:r w:rsidR="00A51AA3">
        <w:rPr>
          <w:rFonts w:cs="Arial"/>
          <w:noProof/>
          <w:sz w:val="22"/>
          <w:szCs w:val="22"/>
        </w:rPr>
        <w:t>for researcher contact. Consent was also taken for process evaluation researcher</w:t>
      </w:r>
      <w:r w:rsidR="00B7669E">
        <w:rPr>
          <w:rFonts w:cs="Arial"/>
          <w:noProof/>
          <w:sz w:val="22"/>
          <w:szCs w:val="22"/>
        </w:rPr>
        <w:t xml:space="preserve"> contact,</w:t>
      </w:r>
      <w:r w:rsidR="00A51AA3">
        <w:rPr>
          <w:rFonts w:cs="Arial"/>
          <w:noProof/>
          <w:sz w:val="22"/>
          <w:szCs w:val="22"/>
        </w:rPr>
        <w:t xml:space="preserve"> and </w:t>
      </w:r>
      <w:r w:rsidR="00E87841">
        <w:rPr>
          <w:rFonts w:cs="Arial"/>
          <w:noProof/>
          <w:sz w:val="22"/>
          <w:szCs w:val="22"/>
        </w:rPr>
        <w:t xml:space="preserve">the </w:t>
      </w:r>
      <w:r w:rsidR="00A51AA3">
        <w:rPr>
          <w:rFonts w:cs="Arial"/>
          <w:noProof/>
          <w:sz w:val="22"/>
          <w:szCs w:val="22"/>
        </w:rPr>
        <w:t>primary carer</w:t>
      </w:r>
      <w:r w:rsidR="007A5EA7">
        <w:rPr>
          <w:rFonts w:cs="Arial"/>
          <w:noProof/>
          <w:sz w:val="22"/>
          <w:szCs w:val="22"/>
        </w:rPr>
        <w:t xml:space="preserve"> </w:t>
      </w:r>
      <w:r w:rsidR="00A51AA3">
        <w:rPr>
          <w:rFonts w:cs="Arial"/>
          <w:noProof/>
          <w:sz w:val="22"/>
          <w:szCs w:val="22"/>
        </w:rPr>
        <w:t xml:space="preserve">given a questionnaire about their </w:t>
      </w:r>
      <w:r w:rsidR="007A5EA7">
        <w:rPr>
          <w:rFonts w:cs="Arial"/>
          <w:noProof/>
          <w:sz w:val="22"/>
          <w:szCs w:val="22"/>
        </w:rPr>
        <w:t xml:space="preserve">experience of recruitment and </w:t>
      </w:r>
      <w:r w:rsidR="00A51AA3">
        <w:rPr>
          <w:rFonts w:cs="Arial"/>
          <w:noProof/>
          <w:sz w:val="22"/>
          <w:szCs w:val="22"/>
        </w:rPr>
        <w:t>understanding of the trial</w:t>
      </w:r>
      <w:r w:rsidR="007A5EA7">
        <w:rPr>
          <w:rFonts w:cs="Arial"/>
          <w:noProof/>
          <w:sz w:val="22"/>
          <w:szCs w:val="22"/>
        </w:rPr>
        <w:t>.</w:t>
      </w:r>
    </w:p>
    <w:p w14:paraId="7363BB92" w14:textId="77777777" w:rsidR="00A51AA3" w:rsidRDefault="00A51AA3" w:rsidP="00A51AA3">
      <w:pPr>
        <w:spacing w:line="480" w:lineRule="auto"/>
        <w:jc w:val="both"/>
        <w:rPr>
          <w:rFonts w:cs="Arial"/>
          <w:noProof/>
          <w:sz w:val="22"/>
          <w:szCs w:val="22"/>
        </w:rPr>
      </w:pPr>
    </w:p>
    <w:p w14:paraId="759E7EB7" w14:textId="4E33E816" w:rsidR="005059BD" w:rsidRDefault="005059BD" w:rsidP="00E75DAD">
      <w:pPr>
        <w:spacing w:line="480" w:lineRule="auto"/>
        <w:jc w:val="both"/>
        <w:rPr>
          <w:rFonts w:cs="Arial"/>
          <w:noProof/>
          <w:sz w:val="22"/>
          <w:szCs w:val="22"/>
        </w:rPr>
      </w:pPr>
      <w:r>
        <w:rPr>
          <w:rFonts w:cs="Arial"/>
          <w:noProof/>
          <w:sz w:val="22"/>
          <w:szCs w:val="22"/>
        </w:rPr>
        <w:t xml:space="preserve">Where consent </w:t>
      </w:r>
      <w:r w:rsidR="007A5EA7">
        <w:rPr>
          <w:rFonts w:cs="Arial"/>
          <w:noProof/>
          <w:sz w:val="22"/>
          <w:szCs w:val="22"/>
        </w:rPr>
        <w:t xml:space="preserve">for </w:t>
      </w:r>
      <w:r>
        <w:rPr>
          <w:rFonts w:cs="Arial"/>
          <w:noProof/>
          <w:sz w:val="22"/>
          <w:szCs w:val="22"/>
        </w:rPr>
        <w:t>initial researcher contact</w:t>
      </w:r>
      <w:r w:rsidR="007A5EA7">
        <w:rPr>
          <w:rFonts w:cs="Arial"/>
          <w:noProof/>
          <w:sz w:val="22"/>
          <w:szCs w:val="22"/>
        </w:rPr>
        <w:t xml:space="preserve"> was gained</w:t>
      </w:r>
      <w:r>
        <w:rPr>
          <w:rFonts w:cs="Arial"/>
          <w:noProof/>
          <w:sz w:val="22"/>
          <w:szCs w:val="22"/>
        </w:rPr>
        <w:t xml:space="preserve">, and </w:t>
      </w:r>
      <w:r w:rsidR="00B7669E">
        <w:rPr>
          <w:rFonts w:cs="Arial"/>
          <w:noProof/>
          <w:sz w:val="22"/>
          <w:szCs w:val="22"/>
        </w:rPr>
        <w:t xml:space="preserve">at least </w:t>
      </w:r>
      <w:r>
        <w:rPr>
          <w:rFonts w:cs="Arial"/>
          <w:noProof/>
          <w:sz w:val="22"/>
          <w:szCs w:val="22"/>
        </w:rPr>
        <w:t xml:space="preserve">24 hours </w:t>
      </w:r>
      <w:r w:rsidR="00B7669E">
        <w:rPr>
          <w:rFonts w:cs="Arial"/>
          <w:noProof/>
          <w:sz w:val="22"/>
          <w:szCs w:val="22"/>
        </w:rPr>
        <w:t xml:space="preserve">for </w:t>
      </w:r>
      <w:r>
        <w:rPr>
          <w:rFonts w:cs="Arial"/>
          <w:noProof/>
          <w:sz w:val="22"/>
          <w:szCs w:val="22"/>
        </w:rPr>
        <w:t>read</w:t>
      </w:r>
      <w:r w:rsidR="00B7669E">
        <w:rPr>
          <w:rFonts w:cs="Arial"/>
          <w:noProof/>
          <w:sz w:val="22"/>
          <w:szCs w:val="22"/>
        </w:rPr>
        <w:t>ing</w:t>
      </w:r>
      <w:r w:rsidR="007A5EA7">
        <w:rPr>
          <w:rFonts w:cs="Arial"/>
          <w:noProof/>
          <w:sz w:val="22"/>
          <w:szCs w:val="22"/>
        </w:rPr>
        <w:t xml:space="preserve"> and discus</w:t>
      </w:r>
      <w:r w:rsidR="00B7669E">
        <w:rPr>
          <w:rFonts w:cs="Arial"/>
          <w:noProof/>
          <w:sz w:val="22"/>
          <w:szCs w:val="22"/>
        </w:rPr>
        <w:t>sing the PIS</w:t>
      </w:r>
      <w:r>
        <w:rPr>
          <w:rFonts w:cs="Arial"/>
          <w:noProof/>
          <w:sz w:val="22"/>
          <w:szCs w:val="22"/>
        </w:rPr>
        <w:t xml:space="preserve">, the primary carer was </w:t>
      </w:r>
      <w:r w:rsidR="00B7669E">
        <w:rPr>
          <w:rFonts w:cs="Arial"/>
          <w:noProof/>
          <w:sz w:val="22"/>
          <w:szCs w:val="22"/>
        </w:rPr>
        <w:t>re-</w:t>
      </w:r>
      <w:r>
        <w:rPr>
          <w:rFonts w:cs="Arial"/>
          <w:noProof/>
          <w:sz w:val="22"/>
          <w:szCs w:val="22"/>
        </w:rPr>
        <w:t>contacte</w:t>
      </w:r>
      <w:r w:rsidR="00B7669E">
        <w:rPr>
          <w:rFonts w:cs="Arial"/>
          <w:noProof/>
          <w:sz w:val="22"/>
          <w:szCs w:val="22"/>
        </w:rPr>
        <w:t>d</w:t>
      </w:r>
      <w:r w:rsidR="007858B4">
        <w:rPr>
          <w:rFonts w:cs="Arial"/>
          <w:noProof/>
          <w:sz w:val="22"/>
          <w:szCs w:val="22"/>
        </w:rPr>
        <w:t xml:space="preserve"> </w:t>
      </w:r>
      <w:r>
        <w:rPr>
          <w:rFonts w:cs="Arial"/>
          <w:noProof/>
          <w:sz w:val="22"/>
          <w:szCs w:val="22"/>
        </w:rPr>
        <w:t xml:space="preserve">and if </w:t>
      </w:r>
      <w:r w:rsidR="00A51AA3">
        <w:rPr>
          <w:rFonts w:cs="Arial"/>
          <w:noProof/>
          <w:sz w:val="22"/>
          <w:szCs w:val="22"/>
        </w:rPr>
        <w:t xml:space="preserve">still </w:t>
      </w:r>
      <w:r>
        <w:rPr>
          <w:rFonts w:cs="Arial"/>
          <w:noProof/>
          <w:sz w:val="22"/>
          <w:szCs w:val="22"/>
        </w:rPr>
        <w:t>interested, a meeting scheduled at th</w:t>
      </w:r>
      <w:r w:rsidR="00E87841">
        <w:rPr>
          <w:rFonts w:cs="Arial"/>
          <w:noProof/>
          <w:sz w:val="22"/>
          <w:szCs w:val="22"/>
        </w:rPr>
        <w:t>eir</w:t>
      </w:r>
      <w:r>
        <w:rPr>
          <w:rFonts w:cs="Arial"/>
          <w:noProof/>
          <w:sz w:val="22"/>
          <w:szCs w:val="22"/>
        </w:rPr>
        <w:t xml:space="preserve"> home</w:t>
      </w:r>
      <w:r w:rsidR="00B7669E">
        <w:rPr>
          <w:rFonts w:cs="Arial"/>
          <w:noProof/>
          <w:sz w:val="22"/>
          <w:szCs w:val="22"/>
        </w:rPr>
        <w:t xml:space="preserve"> or nearby</w:t>
      </w:r>
      <w:r>
        <w:rPr>
          <w:rFonts w:cs="Arial"/>
          <w:noProof/>
          <w:sz w:val="22"/>
          <w:szCs w:val="22"/>
        </w:rPr>
        <w:t>, to explain the trial in more detail and</w:t>
      </w:r>
      <w:r w:rsidR="00B476AF">
        <w:rPr>
          <w:rFonts w:cs="Arial"/>
          <w:noProof/>
          <w:sz w:val="22"/>
          <w:szCs w:val="22"/>
        </w:rPr>
        <w:t xml:space="preserve"> </w:t>
      </w:r>
      <w:r>
        <w:rPr>
          <w:rFonts w:cs="Arial"/>
          <w:noProof/>
          <w:sz w:val="22"/>
          <w:szCs w:val="22"/>
        </w:rPr>
        <w:t xml:space="preserve">establish full eligibility. </w:t>
      </w:r>
      <w:r w:rsidR="00B7669E">
        <w:rPr>
          <w:rFonts w:cs="Arial"/>
          <w:noProof/>
          <w:sz w:val="22"/>
          <w:szCs w:val="22"/>
        </w:rPr>
        <w:t>P</w:t>
      </w:r>
      <w:r>
        <w:rPr>
          <w:rFonts w:cs="Arial"/>
          <w:noProof/>
          <w:sz w:val="22"/>
          <w:szCs w:val="22"/>
        </w:rPr>
        <w:t>rimary carers were asked to complete the AUDIT-C, DAST-10, and SDQ</w:t>
      </w:r>
      <w:r w:rsidR="00A51AA3">
        <w:rPr>
          <w:rFonts w:cs="Arial"/>
          <w:noProof/>
          <w:sz w:val="22"/>
          <w:szCs w:val="22"/>
        </w:rPr>
        <w:t xml:space="preserve"> </w:t>
      </w:r>
      <w:r w:rsidR="003F3A94">
        <w:rPr>
          <w:rFonts w:cs="Arial"/>
          <w:noProof/>
          <w:sz w:val="22"/>
          <w:szCs w:val="22"/>
        </w:rPr>
        <w:fldChar w:fldCharType="begin"/>
      </w:r>
      <w:r w:rsidR="00C5433A">
        <w:rPr>
          <w:rFonts w:cs="Arial"/>
          <w:noProof/>
          <w:sz w:val="22"/>
          <w:szCs w:val="22"/>
        </w:rPr>
        <w:instrText xml:space="preserve"> ADDIN EN.CITE &lt;EndNote&gt;&lt;Cite&gt;&lt;Author&gt;Goodman&lt;/Author&gt;&lt;Year&gt;1997&lt;/Year&gt;&lt;IDText&gt;The Strengths and Difficulties Questionnaire&lt;/IDText&gt;&lt;DisplayText&gt;(Goodman, 1997)&lt;/DisplayText&gt;&lt;record&gt;&lt;titles&gt;&lt;title&gt;The Strengths and Difficulties Questionnaire&lt;/title&gt;&lt;secondary-title&gt;Journal of Child Psychology and Psychiatry&lt;/secondary-title&gt;&lt;/titles&gt;&lt;pages&gt;581-86&lt;/pages&gt;&lt;number&gt;5&lt;/number&gt;&lt;contributors&gt;&lt;authors&gt;&lt;author&gt;Goodman, R.&lt;/author&gt;&lt;/authors&gt;&lt;/contributors&gt;&lt;added-date format="utc"&gt;1419084116&lt;/added-date&gt;&lt;ref-type name="Journal Article"&gt;17&lt;/ref-type&gt;&lt;dates&gt;&lt;year&gt;1997&lt;/year&gt;&lt;/dates&gt;&lt;rec-number&gt;35&lt;/rec-number&gt;&lt;last-updated-date format="utc"&gt;1470995932&lt;/last-updated-date&gt;&lt;volume&gt;38&lt;/volume&gt;&lt;/record&gt;&lt;/Cite&gt;&lt;/EndNote&gt;</w:instrText>
      </w:r>
      <w:r w:rsidR="003F3A94">
        <w:rPr>
          <w:rFonts w:cs="Arial"/>
          <w:noProof/>
          <w:sz w:val="22"/>
          <w:szCs w:val="22"/>
        </w:rPr>
        <w:fldChar w:fldCharType="separate"/>
      </w:r>
      <w:r w:rsidR="00C5433A">
        <w:rPr>
          <w:rFonts w:cs="Arial"/>
          <w:noProof/>
          <w:sz w:val="22"/>
          <w:szCs w:val="22"/>
        </w:rPr>
        <w:t>(Goodman, 1997)</w:t>
      </w:r>
      <w:r w:rsidR="003F3A94">
        <w:rPr>
          <w:rFonts w:cs="Arial"/>
          <w:noProof/>
          <w:sz w:val="22"/>
          <w:szCs w:val="22"/>
        </w:rPr>
        <w:fldChar w:fldCharType="end"/>
      </w:r>
      <w:r w:rsidR="007A5EA7">
        <w:rPr>
          <w:rFonts w:cs="Arial"/>
          <w:noProof/>
          <w:sz w:val="22"/>
          <w:szCs w:val="22"/>
        </w:rPr>
        <w:t xml:space="preserve"> </w:t>
      </w:r>
      <w:r w:rsidR="00A51AA3">
        <w:rPr>
          <w:rFonts w:cs="Arial"/>
          <w:noProof/>
          <w:sz w:val="22"/>
          <w:szCs w:val="22"/>
        </w:rPr>
        <w:t>to</w:t>
      </w:r>
      <w:r w:rsidR="00E87841">
        <w:rPr>
          <w:rFonts w:cs="Arial"/>
          <w:noProof/>
          <w:sz w:val="22"/>
          <w:szCs w:val="22"/>
        </w:rPr>
        <w:t xml:space="preserve"> establish eligibility and </w:t>
      </w:r>
      <w:r w:rsidR="00A51AA3">
        <w:rPr>
          <w:rFonts w:cs="Arial"/>
          <w:noProof/>
          <w:sz w:val="22"/>
          <w:szCs w:val="22"/>
        </w:rPr>
        <w:t>confirm the child’s level of CD</w:t>
      </w:r>
      <w:r w:rsidR="00E87841">
        <w:rPr>
          <w:rFonts w:cs="Arial"/>
          <w:noProof/>
          <w:sz w:val="22"/>
          <w:szCs w:val="22"/>
        </w:rPr>
        <w:t>. F</w:t>
      </w:r>
      <w:r>
        <w:rPr>
          <w:rFonts w:cs="Arial"/>
          <w:noProof/>
          <w:sz w:val="22"/>
          <w:szCs w:val="22"/>
        </w:rPr>
        <w:t xml:space="preserve">ormal consent was not required </w:t>
      </w:r>
      <w:r w:rsidR="007A5EA7">
        <w:rPr>
          <w:rFonts w:cs="Arial"/>
          <w:noProof/>
          <w:sz w:val="22"/>
          <w:szCs w:val="22"/>
        </w:rPr>
        <w:t xml:space="preserve">as completion </w:t>
      </w:r>
      <w:r>
        <w:rPr>
          <w:rFonts w:cs="Arial"/>
          <w:noProof/>
          <w:sz w:val="22"/>
          <w:szCs w:val="22"/>
        </w:rPr>
        <w:t>constitute</w:t>
      </w:r>
      <w:r w:rsidR="00B7669E">
        <w:rPr>
          <w:rFonts w:cs="Arial"/>
          <w:noProof/>
          <w:sz w:val="22"/>
          <w:szCs w:val="22"/>
        </w:rPr>
        <w:t>d</w:t>
      </w:r>
      <w:r>
        <w:rPr>
          <w:rFonts w:cs="Arial"/>
          <w:noProof/>
          <w:sz w:val="22"/>
          <w:szCs w:val="22"/>
        </w:rPr>
        <w:t xml:space="preserve"> implied consent. Anyone </w:t>
      </w:r>
      <w:r w:rsidR="00B7669E">
        <w:rPr>
          <w:rFonts w:cs="Arial"/>
          <w:noProof/>
          <w:sz w:val="22"/>
          <w:szCs w:val="22"/>
        </w:rPr>
        <w:t>declining</w:t>
      </w:r>
      <w:r>
        <w:rPr>
          <w:rFonts w:cs="Arial"/>
          <w:noProof/>
          <w:sz w:val="22"/>
          <w:szCs w:val="22"/>
        </w:rPr>
        <w:t xml:space="preserve"> or </w:t>
      </w:r>
      <w:r w:rsidR="00B7669E">
        <w:rPr>
          <w:rFonts w:cs="Arial"/>
          <w:noProof/>
          <w:sz w:val="22"/>
          <w:szCs w:val="22"/>
        </w:rPr>
        <w:t>socring o</w:t>
      </w:r>
      <w:r>
        <w:rPr>
          <w:rFonts w:cs="Arial"/>
          <w:noProof/>
          <w:sz w:val="22"/>
          <w:szCs w:val="22"/>
        </w:rPr>
        <w:t>utside the specified</w:t>
      </w:r>
      <w:r w:rsidR="00E87841">
        <w:rPr>
          <w:rFonts w:cs="Arial"/>
          <w:noProof/>
          <w:sz w:val="22"/>
          <w:szCs w:val="22"/>
        </w:rPr>
        <w:t xml:space="preserve"> thresholds</w:t>
      </w:r>
      <w:r>
        <w:rPr>
          <w:rFonts w:cs="Arial"/>
          <w:noProof/>
          <w:sz w:val="22"/>
          <w:szCs w:val="22"/>
        </w:rPr>
        <w:t xml:space="preserve"> was offered Ta</w:t>
      </w:r>
      <w:r w:rsidR="00E87841">
        <w:rPr>
          <w:rFonts w:cs="Arial"/>
          <w:noProof/>
          <w:sz w:val="22"/>
          <w:szCs w:val="22"/>
        </w:rPr>
        <w:t>U</w:t>
      </w:r>
      <w:r>
        <w:rPr>
          <w:rFonts w:cs="Arial"/>
          <w:noProof/>
          <w:sz w:val="22"/>
          <w:szCs w:val="22"/>
        </w:rPr>
        <w:t xml:space="preserve">. Once full eligibility was established, formal written consent </w:t>
      </w:r>
      <w:r w:rsidR="007858B4">
        <w:rPr>
          <w:rFonts w:cs="Arial"/>
          <w:noProof/>
          <w:sz w:val="22"/>
          <w:szCs w:val="22"/>
        </w:rPr>
        <w:t xml:space="preserve">for </w:t>
      </w:r>
      <w:r>
        <w:rPr>
          <w:rFonts w:cs="Arial"/>
          <w:noProof/>
          <w:sz w:val="22"/>
          <w:szCs w:val="22"/>
        </w:rPr>
        <w:t xml:space="preserve">was taken, with primary carers </w:t>
      </w:r>
      <w:r w:rsidR="007858B4">
        <w:rPr>
          <w:rFonts w:cs="Arial"/>
          <w:noProof/>
          <w:sz w:val="22"/>
          <w:szCs w:val="22"/>
        </w:rPr>
        <w:t xml:space="preserve">also </w:t>
      </w:r>
      <w:r>
        <w:rPr>
          <w:rFonts w:cs="Arial"/>
          <w:noProof/>
          <w:sz w:val="22"/>
          <w:szCs w:val="22"/>
        </w:rPr>
        <w:t xml:space="preserve">giving consent for </w:t>
      </w:r>
      <w:r w:rsidR="00B7669E">
        <w:rPr>
          <w:rFonts w:cs="Arial"/>
          <w:noProof/>
          <w:sz w:val="22"/>
          <w:szCs w:val="22"/>
        </w:rPr>
        <w:t xml:space="preserve">the child’s </w:t>
      </w:r>
      <w:r>
        <w:rPr>
          <w:rFonts w:cs="Arial"/>
          <w:noProof/>
          <w:sz w:val="22"/>
          <w:szCs w:val="22"/>
        </w:rPr>
        <w:t>participation</w:t>
      </w:r>
      <w:r w:rsidR="00B7669E">
        <w:rPr>
          <w:rFonts w:cs="Arial"/>
          <w:noProof/>
          <w:sz w:val="22"/>
          <w:szCs w:val="22"/>
        </w:rPr>
        <w:t>. As per Health Research Authority (HRA) guidelines,</w:t>
      </w:r>
      <w:r w:rsidR="007A5EA7">
        <w:rPr>
          <w:rFonts w:cs="Arial"/>
          <w:noProof/>
          <w:sz w:val="22"/>
          <w:szCs w:val="22"/>
        </w:rPr>
        <w:t xml:space="preserve"> </w:t>
      </w:r>
      <w:r w:rsidR="00B476AF">
        <w:rPr>
          <w:rFonts w:cs="Arial"/>
          <w:noProof/>
          <w:sz w:val="22"/>
          <w:szCs w:val="22"/>
        </w:rPr>
        <w:t>any child who objected to tak</w:t>
      </w:r>
      <w:r w:rsidR="007858B4">
        <w:rPr>
          <w:rFonts w:cs="Arial"/>
          <w:noProof/>
          <w:sz w:val="22"/>
          <w:szCs w:val="22"/>
        </w:rPr>
        <w:t>ing</w:t>
      </w:r>
      <w:r w:rsidR="00B476AF">
        <w:rPr>
          <w:rFonts w:cs="Arial"/>
          <w:noProof/>
          <w:sz w:val="22"/>
          <w:szCs w:val="22"/>
        </w:rPr>
        <w:t xml:space="preserve"> part was not inclued and reasons for non-participation recorded.</w:t>
      </w:r>
    </w:p>
    <w:p w14:paraId="0A2D5023" w14:textId="487FBDD2" w:rsidR="00B476AF" w:rsidRDefault="00B476AF" w:rsidP="00E75DAD">
      <w:pPr>
        <w:spacing w:line="480" w:lineRule="auto"/>
        <w:jc w:val="both"/>
        <w:rPr>
          <w:rFonts w:cs="Arial"/>
          <w:noProof/>
          <w:sz w:val="22"/>
          <w:szCs w:val="22"/>
        </w:rPr>
      </w:pPr>
    </w:p>
    <w:p w14:paraId="67A20A43" w14:textId="23AE8A64" w:rsidR="00B476AF" w:rsidRPr="008A1DA0" w:rsidRDefault="00B476AF" w:rsidP="00E75DAD">
      <w:pPr>
        <w:spacing w:line="480" w:lineRule="auto"/>
        <w:jc w:val="both"/>
        <w:rPr>
          <w:rFonts w:cs="Arial"/>
          <w:b/>
          <w:i/>
          <w:noProof/>
          <w:sz w:val="22"/>
          <w:szCs w:val="22"/>
        </w:rPr>
      </w:pPr>
      <w:r w:rsidRPr="008A1DA0">
        <w:rPr>
          <w:rFonts w:cs="Arial"/>
          <w:b/>
          <w:i/>
          <w:noProof/>
          <w:sz w:val="22"/>
          <w:szCs w:val="22"/>
        </w:rPr>
        <w:t xml:space="preserve">Randomisation </w:t>
      </w:r>
    </w:p>
    <w:p w14:paraId="3C7F7CE4" w14:textId="1376BF02" w:rsidR="00815A08" w:rsidRPr="00B476AF" w:rsidRDefault="00B7669E" w:rsidP="00E75DAD">
      <w:pPr>
        <w:spacing w:line="480" w:lineRule="auto"/>
        <w:jc w:val="both"/>
        <w:rPr>
          <w:rFonts w:cs="Arial"/>
          <w:noProof/>
          <w:sz w:val="22"/>
          <w:szCs w:val="22"/>
        </w:rPr>
      </w:pPr>
      <w:r>
        <w:rPr>
          <w:rFonts w:cs="Arial"/>
          <w:noProof/>
          <w:sz w:val="22"/>
          <w:szCs w:val="22"/>
        </w:rPr>
        <w:t>D</w:t>
      </w:r>
      <w:r w:rsidR="00B476AF">
        <w:rPr>
          <w:rFonts w:cs="Arial"/>
          <w:noProof/>
          <w:sz w:val="22"/>
          <w:szCs w:val="22"/>
        </w:rPr>
        <w:t xml:space="preserve">yads were randomised (1:1) by the trial reseacher via the Clinical Trials Research Unit (CTRU) automated 24 hour randomisation system to receive mPCP or TaU. A computer-generated minimisation algorithm incorporating a random element was used, stratifying for (1) site and (2) child’s gender, and if a dyad was randomised to mPCP in a CAMHS with more than one </w:t>
      </w:r>
      <w:r>
        <w:rPr>
          <w:rFonts w:cs="Arial"/>
          <w:noProof/>
          <w:sz w:val="22"/>
          <w:szCs w:val="22"/>
        </w:rPr>
        <w:t xml:space="preserve">trial </w:t>
      </w:r>
      <w:r w:rsidR="00B476AF">
        <w:rPr>
          <w:rFonts w:cs="Arial"/>
          <w:noProof/>
          <w:sz w:val="22"/>
          <w:szCs w:val="22"/>
        </w:rPr>
        <w:t>CAPT</w:t>
      </w:r>
      <w:r>
        <w:rPr>
          <w:rFonts w:cs="Arial"/>
          <w:noProof/>
          <w:sz w:val="22"/>
          <w:szCs w:val="22"/>
        </w:rPr>
        <w:t xml:space="preserve">, </w:t>
      </w:r>
      <w:r w:rsidR="00B476AF">
        <w:rPr>
          <w:rFonts w:cs="Arial"/>
          <w:noProof/>
          <w:sz w:val="22"/>
          <w:szCs w:val="22"/>
        </w:rPr>
        <w:t xml:space="preserve">dyads were randomly allocated to the CAPT </w:t>
      </w:r>
      <w:r>
        <w:rPr>
          <w:rFonts w:cs="Arial"/>
          <w:noProof/>
          <w:sz w:val="22"/>
          <w:szCs w:val="22"/>
        </w:rPr>
        <w:t xml:space="preserve">delivering </w:t>
      </w:r>
      <w:r w:rsidR="00B476AF">
        <w:rPr>
          <w:rFonts w:cs="Arial"/>
          <w:noProof/>
          <w:sz w:val="22"/>
          <w:szCs w:val="22"/>
        </w:rPr>
        <w:t xml:space="preserve">the child’s intervention, </w:t>
      </w:r>
      <w:r>
        <w:rPr>
          <w:rFonts w:cs="Arial"/>
          <w:noProof/>
          <w:sz w:val="22"/>
          <w:szCs w:val="22"/>
        </w:rPr>
        <w:t xml:space="preserve">in a </w:t>
      </w:r>
      <w:r w:rsidR="00B476AF">
        <w:rPr>
          <w:rFonts w:cs="Arial"/>
          <w:noProof/>
          <w:sz w:val="22"/>
          <w:szCs w:val="22"/>
        </w:rPr>
        <w:t xml:space="preserve">ratio proportionate to </w:t>
      </w:r>
      <w:r>
        <w:rPr>
          <w:rFonts w:cs="Arial"/>
          <w:noProof/>
          <w:sz w:val="22"/>
          <w:szCs w:val="22"/>
        </w:rPr>
        <w:t xml:space="preserve">clinic </w:t>
      </w:r>
      <w:r w:rsidR="00B476AF">
        <w:rPr>
          <w:rFonts w:cs="Arial"/>
          <w:noProof/>
          <w:sz w:val="22"/>
          <w:szCs w:val="22"/>
        </w:rPr>
        <w:t>CAPT availability</w:t>
      </w:r>
      <w:r w:rsidR="0011669D">
        <w:rPr>
          <w:rFonts w:cs="Arial"/>
          <w:noProof/>
          <w:sz w:val="22"/>
          <w:szCs w:val="22"/>
        </w:rPr>
        <w:t xml:space="preserve"> </w:t>
      </w:r>
      <w:r w:rsidR="00E87841">
        <w:rPr>
          <w:rFonts w:cs="Arial"/>
          <w:noProof/>
          <w:sz w:val="22"/>
          <w:szCs w:val="22"/>
        </w:rPr>
        <w:t>(</w:t>
      </w:r>
      <w:r w:rsidR="00B476AF">
        <w:rPr>
          <w:rFonts w:cs="Arial"/>
          <w:noProof/>
          <w:sz w:val="22"/>
          <w:szCs w:val="22"/>
        </w:rPr>
        <w:t>avoid</w:t>
      </w:r>
      <w:r w:rsidR="00E87841">
        <w:rPr>
          <w:rFonts w:cs="Arial"/>
          <w:noProof/>
          <w:sz w:val="22"/>
          <w:szCs w:val="22"/>
        </w:rPr>
        <w:t xml:space="preserve">ance of </w:t>
      </w:r>
      <w:r w:rsidR="00B476AF">
        <w:rPr>
          <w:rFonts w:cs="Arial"/>
          <w:noProof/>
          <w:sz w:val="22"/>
          <w:szCs w:val="22"/>
        </w:rPr>
        <w:t>selection bias</w:t>
      </w:r>
      <w:r w:rsidR="00E87841">
        <w:rPr>
          <w:rFonts w:cs="Arial"/>
          <w:noProof/>
          <w:sz w:val="22"/>
          <w:szCs w:val="22"/>
        </w:rPr>
        <w:t>)</w:t>
      </w:r>
      <w:r w:rsidR="00B476AF">
        <w:rPr>
          <w:rFonts w:cs="Arial"/>
          <w:noProof/>
          <w:sz w:val="22"/>
          <w:szCs w:val="22"/>
        </w:rPr>
        <w:t xml:space="preserve">. The CTRU informed </w:t>
      </w:r>
      <w:r>
        <w:rPr>
          <w:rFonts w:cs="Arial"/>
          <w:noProof/>
          <w:sz w:val="22"/>
          <w:szCs w:val="22"/>
        </w:rPr>
        <w:t xml:space="preserve">the </w:t>
      </w:r>
      <w:r w:rsidR="00B476AF">
        <w:rPr>
          <w:rFonts w:cs="Arial"/>
          <w:noProof/>
          <w:sz w:val="22"/>
          <w:szCs w:val="22"/>
        </w:rPr>
        <w:t xml:space="preserve">CAMHS but not the researcher of randomisation outcome to maintain researcher blinding. The </w:t>
      </w:r>
      <w:r w:rsidR="0011669D">
        <w:rPr>
          <w:rFonts w:cs="Arial"/>
          <w:noProof/>
          <w:sz w:val="22"/>
          <w:szCs w:val="22"/>
        </w:rPr>
        <w:t>clinic</w:t>
      </w:r>
      <w:r w:rsidR="00B476AF">
        <w:rPr>
          <w:rFonts w:cs="Arial"/>
          <w:noProof/>
          <w:sz w:val="22"/>
          <w:szCs w:val="22"/>
        </w:rPr>
        <w:t xml:space="preserve"> contacted the primary carer </w:t>
      </w:r>
      <w:r>
        <w:rPr>
          <w:rFonts w:cs="Arial"/>
          <w:noProof/>
          <w:sz w:val="22"/>
          <w:szCs w:val="22"/>
        </w:rPr>
        <w:t>about the</w:t>
      </w:r>
      <w:r w:rsidR="00B476AF">
        <w:rPr>
          <w:rFonts w:cs="Arial"/>
          <w:noProof/>
          <w:sz w:val="22"/>
          <w:szCs w:val="22"/>
        </w:rPr>
        <w:t xml:space="preserve"> outcome and to </w:t>
      </w:r>
      <w:r>
        <w:rPr>
          <w:rFonts w:cs="Arial"/>
          <w:noProof/>
          <w:sz w:val="22"/>
          <w:szCs w:val="22"/>
        </w:rPr>
        <w:t xml:space="preserve">schedule </w:t>
      </w:r>
      <w:r w:rsidR="00B476AF">
        <w:rPr>
          <w:rFonts w:cs="Arial"/>
          <w:noProof/>
          <w:sz w:val="22"/>
          <w:szCs w:val="22"/>
        </w:rPr>
        <w:t>treatment</w:t>
      </w:r>
      <w:r w:rsidR="00AA62A8">
        <w:rPr>
          <w:rFonts w:cs="Arial"/>
          <w:noProof/>
          <w:sz w:val="22"/>
          <w:szCs w:val="22"/>
        </w:rPr>
        <w:t xml:space="preserve"> commencement</w:t>
      </w:r>
      <w:r w:rsidR="00B476AF">
        <w:rPr>
          <w:rFonts w:cs="Arial"/>
          <w:noProof/>
          <w:sz w:val="22"/>
          <w:szCs w:val="22"/>
        </w:rPr>
        <w:t>. Participants and clinicians were, of necessity, aware of treatment allocation.</w:t>
      </w:r>
    </w:p>
    <w:p w14:paraId="189C3B9C" w14:textId="77777777" w:rsidR="00815A08" w:rsidRDefault="00815A08" w:rsidP="00E75DAD">
      <w:pPr>
        <w:spacing w:line="480" w:lineRule="auto"/>
        <w:jc w:val="both"/>
        <w:rPr>
          <w:rFonts w:cs="Arial"/>
          <w:noProof/>
          <w:sz w:val="22"/>
          <w:szCs w:val="22"/>
        </w:rPr>
      </w:pPr>
    </w:p>
    <w:p w14:paraId="5AFCC24E" w14:textId="6AC4F35E" w:rsidR="00B476AF" w:rsidRPr="00AA62A8" w:rsidRDefault="00AA62A8" w:rsidP="00E75DAD">
      <w:pPr>
        <w:spacing w:line="480" w:lineRule="auto"/>
        <w:jc w:val="both"/>
        <w:rPr>
          <w:rFonts w:cs="Arial"/>
          <w:b/>
          <w:i/>
          <w:noProof/>
          <w:sz w:val="22"/>
          <w:szCs w:val="22"/>
        </w:rPr>
      </w:pPr>
      <w:r w:rsidRPr="00AA62A8">
        <w:rPr>
          <w:rFonts w:cs="Arial"/>
          <w:b/>
          <w:i/>
          <w:noProof/>
          <w:sz w:val="22"/>
          <w:szCs w:val="22"/>
        </w:rPr>
        <w:t>Interventions</w:t>
      </w:r>
    </w:p>
    <w:p w14:paraId="20B94F1E" w14:textId="00C963AF" w:rsidR="00AA62A8" w:rsidRDefault="00AA62A8" w:rsidP="00E75DAD">
      <w:pPr>
        <w:spacing w:line="480" w:lineRule="auto"/>
        <w:jc w:val="both"/>
        <w:rPr>
          <w:rFonts w:cs="Arial"/>
          <w:i/>
          <w:noProof/>
          <w:sz w:val="22"/>
          <w:szCs w:val="22"/>
        </w:rPr>
      </w:pPr>
      <w:r w:rsidRPr="00AA62A8">
        <w:rPr>
          <w:rFonts w:cs="Arial"/>
          <w:i/>
          <w:noProof/>
          <w:sz w:val="22"/>
          <w:szCs w:val="22"/>
        </w:rPr>
        <w:t>Short-term Manualised Psychoanalytic Child Psychotherapy (mPCP)</w:t>
      </w:r>
    </w:p>
    <w:p w14:paraId="18A6BE0F" w14:textId="4537C3FB" w:rsidR="00AA62A8" w:rsidRDefault="00AA62A8" w:rsidP="00E75DAD">
      <w:pPr>
        <w:spacing w:line="480" w:lineRule="auto"/>
        <w:jc w:val="both"/>
        <w:rPr>
          <w:rFonts w:cs="Arial"/>
          <w:noProof/>
          <w:sz w:val="22"/>
          <w:szCs w:val="22"/>
        </w:rPr>
      </w:pPr>
      <w:r>
        <w:rPr>
          <w:rFonts w:cs="Arial"/>
          <w:noProof/>
          <w:sz w:val="22"/>
          <w:szCs w:val="22"/>
        </w:rPr>
        <w:t xml:space="preserve">Qualified CAPTs working in CAMHS delivered mPCP using the TIGA-CUB manual. </w:t>
      </w:r>
      <w:r w:rsidR="00B7669E">
        <w:rPr>
          <w:rFonts w:cs="Arial"/>
          <w:noProof/>
          <w:sz w:val="22"/>
          <w:szCs w:val="22"/>
        </w:rPr>
        <w:t xml:space="preserve">This </w:t>
      </w:r>
      <w:r w:rsidR="0011669D">
        <w:rPr>
          <w:rFonts w:cs="Arial"/>
          <w:noProof/>
          <w:sz w:val="22"/>
          <w:szCs w:val="22"/>
        </w:rPr>
        <w:t xml:space="preserve">was written by Child and Adolescent Psychotherapists at the Northern School of Child and </w:t>
      </w:r>
      <w:r w:rsidR="0011669D">
        <w:rPr>
          <w:rFonts w:cs="Arial"/>
          <w:noProof/>
          <w:sz w:val="22"/>
          <w:szCs w:val="22"/>
        </w:rPr>
        <w:lastRenderedPageBreak/>
        <w:t>Adolescent Psychotherapy, an NHS training school</w:t>
      </w:r>
      <w:r w:rsidR="00B7669E">
        <w:rPr>
          <w:rFonts w:cs="Arial"/>
          <w:noProof/>
          <w:sz w:val="22"/>
          <w:szCs w:val="22"/>
        </w:rPr>
        <w:t xml:space="preserve">, </w:t>
      </w:r>
      <w:r w:rsidR="0011669D">
        <w:rPr>
          <w:rFonts w:cs="Arial"/>
          <w:noProof/>
          <w:sz w:val="22"/>
          <w:szCs w:val="22"/>
        </w:rPr>
        <w:t xml:space="preserve">and was a shortened version of current NHS PCP practice. </w:t>
      </w:r>
      <w:r>
        <w:rPr>
          <w:rFonts w:cs="Arial"/>
          <w:noProof/>
          <w:sz w:val="22"/>
          <w:szCs w:val="22"/>
        </w:rPr>
        <w:t>The manual was designed to be sufficiently flexible to accommodate situations</w:t>
      </w:r>
      <w:r w:rsidR="00B7669E">
        <w:rPr>
          <w:rFonts w:cs="Arial"/>
          <w:noProof/>
          <w:sz w:val="22"/>
          <w:szCs w:val="22"/>
        </w:rPr>
        <w:t xml:space="preserve"> likely to occur</w:t>
      </w:r>
      <w:r>
        <w:rPr>
          <w:rFonts w:cs="Arial"/>
          <w:noProof/>
          <w:sz w:val="22"/>
          <w:szCs w:val="22"/>
        </w:rPr>
        <w:t xml:space="preserve"> during the trial</w:t>
      </w:r>
      <w:r w:rsidR="007858B4">
        <w:rPr>
          <w:rFonts w:cs="Arial"/>
          <w:noProof/>
          <w:sz w:val="22"/>
          <w:szCs w:val="22"/>
        </w:rPr>
        <w:t xml:space="preserve">, with the </w:t>
      </w:r>
      <w:r>
        <w:rPr>
          <w:rFonts w:cs="Arial"/>
          <w:noProof/>
          <w:sz w:val="22"/>
          <w:szCs w:val="22"/>
        </w:rPr>
        <w:t>intervention compris</w:t>
      </w:r>
      <w:r w:rsidR="007858B4">
        <w:rPr>
          <w:rFonts w:cs="Arial"/>
          <w:noProof/>
          <w:sz w:val="22"/>
          <w:szCs w:val="22"/>
        </w:rPr>
        <w:t>ing</w:t>
      </w:r>
      <w:r>
        <w:rPr>
          <w:rFonts w:cs="Arial"/>
          <w:noProof/>
          <w:sz w:val="22"/>
          <w:szCs w:val="22"/>
        </w:rPr>
        <w:t xml:space="preserve"> 12 x 50 minute weekly sessions for the child and 12 x 50 minute weekly sessions for the </w:t>
      </w:r>
      <w:r w:rsidR="00B7669E">
        <w:rPr>
          <w:rFonts w:cs="Arial"/>
          <w:noProof/>
          <w:sz w:val="22"/>
          <w:szCs w:val="22"/>
        </w:rPr>
        <w:t>primary carer</w:t>
      </w:r>
      <w:r w:rsidR="007858B4">
        <w:rPr>
          <w:rFonts w:cs="Arial"/>
          <w:noProof/>
          <w:sz w:val="22"/>
          <w:szCs w:val="22"/>
        </w:rPr>
        <w:t>(s)</w:t>
      </w:r>
      <w:r>
        <w:rPr>
          <w:rFonts w:cs="Arial"/>
          <w:noProof/>
          <w:sz w:val="22"/>
          <w:szCs w:val="22"/>
        </w:rPr>
        <w:t>, running concurrently</w:t>
      </w:r>
      <w:r w:rsidR="00776269">
        <w:rPr>
          <w:rFonts w:cs="Arial"/>
          <w:noProof/>
          <w:sz w:val="22"/>
          <w:szCs w:val="22"/>
        </w:rPr>
        <w:t xml:space="preserve">. </w:t>
      </w:r>
      <w:r>
        <w:rPr>
          <w:rFonts w:cs="Arial"/>
          <w:noProof/>
          <w:sz w:val="22"/>
          <w:szCs w:val="22"/>
        </w:rPr>
        <w:t xml:space="preserve">The child and primary carer were seen either by one CAPT at two separate times, or by two CAPTs </w:t>
      </w:r>
      <w:r w:rsidR="007A5EA7">
        <w:rPr>
          <w:rFonts w:cs="Arial"/>
          <w:noProof/>
          <w:sz w:val="22"/>
          <w:szCs w:val="22"/>
        </w:rPr>
        <w:t>at the sa</w:t>
      </w:r>
      <w:r>
        <w:rPr>
          <w:rFonts w:cs="Arial"/>
          <w:noProof/>
          <w:sz w:val="22"/>
          <w:szCs w:val="22"/>
        </w:rPr>
        <w:t xml:space="preserve">me or different times, depending on </w:t>
      </w:r>
      <w:r w:rsidR="007858B4">
        <w:rPr>
          <w:rFonts w:cs="Arial"/>
          <w:noProof/>
          <w:sz w:val="22"/>
          <w:szCs w:val="22"/>
        </w:rPr>
        <w:t>practical</w:t>
      </w:r>
      <w:r w:rsidR="00E87841">
        <w:rPr>
          <w:rFonts w:cs="Arial"/>
          <w:noProof/>
          <w:sz w:val="22"/>
          <w:szCs w:val="22"/>
        </w:rPr>
        <w:t>ity</w:t>
      </w:r>
      <w:r>
        <w:rPr>
          <w:rFonts w:cs="Arial"/>
          <w:noProof/>
          <w:sz w:val="22"/>
          <w:szCs w:val="22"/>
        </w:rPr>
        <w:t>. Where two CAPTs</w:t>
      </w:r>
      <w:r w:rsidR="007A5EA7">
        <w:rPr>
          <w:rFonts w:cs="Arial"/>
          <w:noProof/>
          <w:sz w:val="22"/>
          <w:szCs w:val="22"/>
        </w:rPr>
        <w:t xml:space="preserve"> co-worked</w:t>
      </w:r>
      <w:r>
        <w:rPr>
          <w:rFonts w:cs="Arial"/>
          <w:noProof/>
          <w:sz w:val="22"/>
          <w:szCs w:val="22"/>
        </w:rPr>
        <w:t>, primary carer session</w:t>
      </w:r>
      <w:r w:rsidR="007A5EA7">
        <w:rPr>
          <w:rFonts w:cs="Arial"/>
          <w:noProof/>
          <w:sz w:val="22"/>
          <w:szCs w:val="22"/>
        </w:rPr>
        <w:t>s</w:t>
      </w:r>
      <w:r>
        <w:rPr>
          <w:rFonts w:cs="Arial"/>
          <w:noProof/>
          <w:sz w:val="22"/>
          <w:szCs w:val="22"/>
        </w:rPr>
        <w:t xml:space="preserve"> commenced prior to the child’s where possible</w:t>
      </w:r>
      <w:r w:rsidR="0011669D">
        <w:rPr>
          <w:rFonts w:cs="Arial"/>
          <w:noProof/>
          <w:sz w:val="22"/>
          <w:szCs w:val="22"/>
        </w:rPr>
        <w:t xml:space="preserve"> </w:t>
      </w:r>
      <w:r>
        <w:rPr>
          <w:rFonts w:cs="Arial"/>
          <w:noProof/>
          <w:sz w:val="22"/>
          <w:szCs w:val="22"/>
        </w:rPr>
        <w:t>to hel</w:t>
      </w:r>
      <w:r w:rsidR="00D65745">
        <w:rPr>
          <w:rFonts w:cs="Arial"/>
          <w:noProof/>
          <w:sz w:val="22"/>
          <w:szCs w:val="22"/>
        </w:rPr>
        <w:t xml:space="preserve">p </w:t>
      </w:r>
      <w:r>
        <w:rPr>
          <w:rFonts w:cs="Arial"/>
          <w:noProof/>
          <w:sz w:val="22"/>
          <w:szCs w:val="22"/>
        </w:rPr>
        <w:t xml:space="preserve">prepare the child for </w:t>
      </w:r>
      <w:r w:rsidR="00D65745">
        <w:rPr>
          <w:rFonts w:cs="Arial"/>
          <w:noProof/>
          <w:sz w:val="22"/>
          <w:szCs w:val="22"/>
        </w:rPr>
        <w:t xml:space="preserve">the </w:t>
      </w:r>
      <w:r>
        <w:rPr>
          <w:rFonts w:cs="Arial"/>
          <w:noProof/>
          <w:sz w:val="22"/>
          <w:szCs w:val="22"/>
        </w:rPr>
        <w:t xml:space="preserve">first session. Following usual CAPT practice, the day, time, and location of all sesssions was kept consistent unless there were exceptional circumstances, to </w:t>
      </w:r>
      <w:r w:rsidR="00D2648A">
        <w:rPr>
          <w:rFonts w:cs="Arial"/>
          <w:noProof/>
          <w:sz w:val="22"/>
          <w:szCs w:val="22"/>
        </w:rPr>
        <w:t>maximise continuity and containment</w:t>
      </w:r>
      <w:r w:rsidR="00E87841">
        <w:rPr>
          <w:rFonts w:cs="Arial"/>
          <w:noProof/>
          <w:sz w:val="22"/>
          <w:szCs w:val="22"/>
        </w:rPr>
        <w:t xml:space="preserve">. </w:t>
      </w:r>
      <w:r w:rsidR="00D2648A">
        <w:rPr>
          <w:rFonts w:cs="Arial"/>
          <w:noProof/>
          <w:sz w:val="22"/>
          <w:szCs w:val="22"/>
        </w:rPr>
        <w:t xml:space="preserve">A holiday break </w:t>
      </w:r>
      <w:r w:rsidR="007858B4">
        <w:rPr>
          <w:rFonts w:cs="Arial"/>
          <w:noProof/>
          <w:sz w:val="22"/>
          <w:szCs w:val="22"/>
        </w:rPr>
        <w:t xml:space="preserve">of </w:t>
      </w:r>
      <w:r w:rsidR="00D65745">
        <w:rPr>
          <w:rFonts w:cs="Arial"/>
          <w:noProof/>
          <w:sz w:val="22"/>
          <w:szCs w:val="22"/>
        </w:rPr>
        <w:t>maximum</w:t>
      </w:r>
      <w:r w:rsidR="007858B4">
        <w:rPr>
          <w:rFonts w:cs="Arial"/>
          <w:noProof/>
          <w:sz w:val="22"/>
          <w:szCs w:val="22"/>
        </w:rPr>
        <w:t xml:space="preserve"> two weeks</w:t>
      </w:r>
      <w:r w:rsidR="0011669D">
        <w:rPr>
          <w:rFonts w:cs="Arial"/>
          <w:noProof/>
          <w:sz w:val="22"/>
          <w:szCs w:val="22"/>
        </w:rPr>
        <w:t xml:space="preserve"> where possible</w:t>
      </w:r>
      <w:r w:rsidR="007A5EA7">
        <w:rPr>
          <w:rFonts w:cs="Arial"/>
          <w:noProof/>
          <w:sz w:val="22"/>
          <w:szCs w:val="22"/>
        </w:rPr>
        <w:t xml:space="preserve"> </w:t>
      </w:r>
      <w:r w:rsidR="00D2648A">
        <w:rPr>
          <w:rFonts w:cs="Arial"/>
          <w:noProof/>
          <w:sz w:val="22"/>
          <w:szCs w:val="22"/>
        </w:rPr>
        <w:t>was incorporated</w:t>
      </w:r>
      <w:r w:rsidR="0011669D">
        <w:rPr>
          <w:rFonts w:cs="Arial"/>
          <w:noProof/>
          <w:sz w:val="22"/>
          <w:szCs w:val="22"/>
        </w:rPr>
        <w:t xml:space="preserve"> into the intervention</w:t>
      </w:r>
      <w:r w:rsidR="00776269">
        <w:rPr>
          <w:rFonts w:cs="Arial"/>
          <w:noProof/>
          <w:sz w:val="22"/>
          <w:szCs w:val="22"/>
        </w:rPr>
        <w:t xml:space="preserve">, </w:t>
      </w:r>
      <w:r w:rsidR="00D2648A">
        <w:rPr>
          <w:rFonts w:cs="Arial"/>
          <w:noProof/>
          <w:sz w:val="22"/>
          <w:szCs w:val="22"/>
        </w:rPr>
        <w:t xml:space="preserve">to give the </w:t>
      </w:r>
      <w:r w:rsidR="00D65745">
        <w:rPr>
          <w:rFonts w:cs="Arial"/>
          <w:noProof/>
          <w:sz w:val="22"/>
          <w:szCs w:val="22"/>
        </w:rPr>
        <w:t>dyad</w:t>
      </w:r>
      <w:r w:rsidR="00D2648A">
        <w:rPr>
          <w:rFonts w:cs="Arial"/>
          <w:noProof/>
          <w:sz w:val="22"/>
          <w:szCs w:val="22"/>
        </w:rPr>
        <w:t xml:space="preserve"> a ‘practice run’ at a therepeutic ending</w:t>
      </w:r>
      <w:r w:rsidR="00776269">
        <w:rPr>
          <w:rFonts w:cs="Arial"/>
          <w:noProof/>
          <w:sz w:val="22"/>
          <w:szCs w:val="22"/>
        </w:rPr>
        <w:t xml:space="preserve">. </w:t>
      </w:r>
      <w:r w:rsidR="00D65745">
        <w:rPr>
          <w:rFonts w:cs="Arial"/>
          <w:noProof/>
          <w:sz w:val="22"/>
          <w:szCs w:val="22"/>
        </w:rPr>
        <w:t xml:space="preserve">All sessions </w:t>
      </w:r>
      <w:r w:rsidR="00776269">
        <w:rPr>
          <w:rFonts w:cs="Arial"/>
          <w:noProof/>
          <w:sz w:val="22"/>
          <w:szCs w:val="22"/>
        </w:rPr>
        <w:t xml:space="preserve">were audio-recorded with consent, </w:t>
      </w:r>
      <w:r w:rsidR="00D65745">
        <w:rPr>
          <w:rFonts w:cs="Arial"/>
          <w:noProof/>
          <w:sz w:val="22"/>
          <w:szCs w:val="22"/>
        </w:rPr>
        <w:t>and</w:t>
      </w:r>
      <w:r w:rsidR="00776269">
        <w:rPr>
          <w:rFonts w:cs="Arial"/>
          <w:noProof/>
          <w:sz w:val="22"/>
          <w:szCs w:val="22"/>
        </w:rPr>
        <w:t xml:space="preserve"> primary carers </w:t>
      </w:r>
      <w:r w:rsidR="00D65745">
        <w:rPr>
          <w:rFonts w:cs="Arial"/>
          <w:noProof/>
          <w:sz w:val="22"/>
          <w:szCs w:val="22"/>
        </w:rPr>
        <w:t xml:space="preserve">could ask </w:t>
      </w:r>
      <w:r w:rsidR="00776269">
        <w:rPr>
          <w:rFonts w:cs="Arial"/>
          <w:noProof/>
          <w:sz w:val="22"/>
          <w:szCs w:val="22"/>
        </w:rPr>
        <w:t>for specific sessions not to be recorded or to be deleted</w:t>
      </w:r>
      <w:r w:rsidR="00D65745">
        <w:rPr>
          <w:rFonts w:cs="Arial"/>
          <w:noProof/>
          <w:sz w:val="22"/>
          <w:szCs w:val="22"/>
        </w:rPr>
        <w:t xml:space="preserve">, </w:t>
      </w:r>
      <w:r w:rsidR="0011669D">
        <w:rPr>
          <w:rFonts w:cs="Arial"/>
          <w:noProof/>
          <w:sz w:val="22"/>
          <w:szCs w:val="22"/>
        </w:rPr>
        <w:t>if desired</w:t>
      </w:r>
      <w:r w:rsidR="00776269">
        <w:rPr>
          <w:rFonts w:cs="Arial"/>
          <w:noProof/>
          <w:sz w:val="22"/>
          <w:szCs w:val="22"/>
        </w:rPr>
        <w:t>.</w:t>
      </w:r>
    </w:p>
    <w:p w14:paraId="6490DEAC" w14:textId="77777777" w:rsidR="00D2648A" w:rsidRDefault="00D2648A" w:rsidP="00E75DAD">
      <w:pPr>
        <w:spacing w:line="480" w:lineRule="auto"/>
        <w:jc w:val="both"/>
        <w:rPr>
          <w:rFonts w:cs="Arial"/>
          <w:noProof/>
          <w:sz w:val="22"/>
          <w:szCs w:val="22"/>
        </w:rPr>
      </w:pPr>
    </w:p>
    <w:p w14:paraId="7BA405A6" w14:textId="45EA77B9" w:rsidR="00D2648A" w:rsidRDefault="00D2648A" w:rsidP="00E75DAD">
      <w:pPr>
        <w:spacing w:line="480" w:lineRule="auto"/>
        <w:jc w:val="both"/>
        <w:rPr>
          <w:rFonts w:cs="Arial"/>
          <w:noProof/>
          <w:sz w:val="22"/>
          <w:szCs w:val="22"/>
        </w:rPr>
      </w:pPr>
      <w:r>
        <w:rPr>
          <w:rFonts w:cs="Arial"/>
          <w:noProof/>
          <w:sz w:val="22"/>
          <w:szCs w:val="22"/>
        </w:rPr>
        <w:t xml:space="preserve">Unless there were exceptional circumstances (e.g. long-term sick leave or forthcoming maternity leave), all eligible CAPTs working within a recruiting CAMHS were </w:t>
      </w:r>
      <w:r w:rsidR="0011669D">
        <w:rPr>
          <w:rFonts w:cs="Arial"/>
          <w:noProof/>
          <w:sz w:val="22"/>
          <w:szCs w:val="22"/>
        </w:rPr>
        <w:t xml:space="preserve">involved in the trial and were </w:t>
      </w:r>
      <w:r>
        <w:rPr>
          <w:rFonts w:cs="Arial"/>
          <w:noProof/>
          <w:sz w:val="22"/>
          <w:szCs w:val="22"/>
        </w:rPr>
        <w:t xml:space="preserve">trained by the Chief Investigator and other relevant members of the </w:t>
      </w:r>
      <w:r w:rsidR="007A5EA7">
        <w:rPr>
          <w:rFonts w:cs="Arial"/>
          <w:noProof/>
          <w:sz w:val="22"/>
          <w:szCs w:val="22"/>
        </w:rPr>
        <w:t>Trial Management Group (TMG)</w:t>
      </w:r>
      <w:r w:rsidR="0011669D">
        <w:rPr>
          <w:rFonts w:cs="Arial"/>
          <w:noProof/>
          <w:sz w:val="22"/>
          <w:szCs w:val="22"/>
        </w:rPr>
        <w:t xml:space="preserve"> in trial processes and manual</w:t>
      </w:r>
      <w:r w:rsidR="00D65745">
        <w:rPr>
          <w:rFonts w:cs="Arial"/>
          <w:noProof/>
          <w:sz w:val="22"/>
          <w:szCs w:val="22"/>
        </w:rPr>
        <w:t xml:space="preserve"> use.</w:t>
      </w:r>
      <w:r w:rsidR="0011669D">
        <w:rPr>
          <w:rFonts w:cs="Arial"/>
          <w:noProof/>
          <w:sz w:val="22"/>
          <w:szCs w:val="22"/>
        </w:rPr>
        <w:t xml:space="preserve"> CAPTs </w:t>
      </w:r>
      <w:r w:rsidR="00E87841">
        <w:rPr>
          <w:rFonts w:cs="Arial"/>
          <w:noProof/>
          <w:sz w:val="22"/>
          <w:szCs w:val="22"/>
        </w:rPr>
        <w:t xml:space="preserve">attended </w:t>
      </w:r>
      <w:r>
        <w:rPr>
          <w:rFonts w:cs="Arial"/>
          <w:noProof/>
          <w:sz w:val="22"/>
          <w:szCs w:val="22"/>
        </w:rPr>
        <w:t>small group supervision approximately fortnightly</w:t>
      </w:r>
      <w:r w:rsidR="00E87841">
        <w:rPr>
          <w:rFonts w:cs="Arial"/>
          <w:noProof/>
          <w:sz w:val="22"/>
          <w:szCs w:val="22"/>
        </w:rPr>
        <w:t xml:space="preserve">, provided </w:t>
      </w:r>
      <w:r>
        <w:rPr>
          <w:rFonts w:cs="Arial"/>
          <w:noProof/>
          <w:sz w:val="22"/>
          <w:szCs w:val="22"/>
        </w:rPr>
        <w:t>by supervisors experienced in working with children with CD, to facilitate manual adherence and quality of care.</w:t>
      </w:r>
      <w:r w:rsidR="00EC1995">
        <w:rPr>
          <w:rFonts w:cs="Arial"/>
          <w:noProof/>
          <w:sz w:val="22"/>
          <w:szCs w:val="22"/>
        </w:rPr>
        <w:t xml:space="preserve"> </w:t>
      </w:r>
      <w:r w:rsidR="00E87841">
        <w:rPr>
          <w:rFonts w:cs="Arial"/>
          <w:noProof/>
          <w:sz w:val="22"/>
          <w:szCs w:val="22"/>
        </w:rPr>
        <w:t>All copies of the manual were fully traceable and all CAPTs and supervisors signed a confidentiality agreement to prevent unauthorised circulation</w:t>
      </w:r>
      <w:r w:rsidR="00D65745">
        <w:rPr>
          <w:rFonts w:cs="Arial"/>
          <w:noProof/>
          <w:sz w:val="22"/>
          <w:szCs w:val="22"/>
        </w:rPr>
        <w:t xml:space="preserve">, </w:t>
      </w:r>
      <w:r w:rsidR="00E87841">
        <w:rPr>
          <w:rFonts w:cs="Arial"/>
          <w:noProof/>
          <w:sz w:val="22"/>
          <w:szCs w:val="22"/>
        </w:rPr>
        <w:t>to prevent treatment contamination</w:t>
      </w:r>
      <w:r w:rsidR="007A5EA7">
        <w:rPr>
          <w:rFonts w:cs="Arial"/>
          <w:noProof/>
          <w:sz w:val="22"/>
          <w:szCs w:val="22"/>
        </w:rPr>
        <w:t xml:space="preserve"> and maintain trial hygiene. </w:t>
      </w:r>
      <w:r w:rsidR="00EC1995">
        <w:rPr>
          <w:rFonts w:cs="Arial"/>
          <w:noProof/>
          <w:sz w:val="22"/>
          <w:szCs w:val="22"/>
        </w:rPr>
        <w:t>Manual adheren</w:t>
      </w:r>
      <w:r w:rsidR="007A5EA7">
        <w:rPr>
          <w:rFonts w:cs="Arial"/>
          <w:noProof/>
          <w:sz w:val="22"/>
          <w:szCs w:val="22"/>
        </w:rPr>
        <w:t>c</w:t>
      </w:r>
      <w:r w:rsidR="00EC1995">
        <w:rPr>
          <w:rFonts w:cs="Arial"/>
          <w:noProof/>
          <w:sz w:val="22"/>
          <w:szCs w:val="22"/>
        </w:rPr>
        <w:t>e was checked using a trial specific tool and</w:t>
      </w:r>
      <w:r w:rsidR="00776269">
        <w:rPr>
          <w:rFonts w:cs="Arial"/>
          <w:noProof/>
          <w:sz w:val="22"/>
          <w:szCs w:val="22"/>
        </w:rPr>
        <w:t xml:space="preserve"> the manual</w:t>
      </w:r>
      <w:r w:rsidR="00EC1995">
        <w:rPr>
          <w:rFonts w:cs="Arial"/>
          <w:noProof/>
          <w:sz w:val="22"/>
          <w:szCs w:val="22"/>
        </w:rPr>
        <w:t xml:space="preserve"> reviewed </w:t>
      </w:r>
      <w:r w:rsidR="00D65745">
        <w:rPr>
          <w:rFonts w:cs="Arial"/>
          <w:noProof/>
          <w:sz w:val="22"/>
          <w:szCs w:val="22"/>
        </w:rPr>
        <w:t xml:space="preserve">by the TMG </w:t>
      </w:r>
      <w:r w:rsidR="00EC1995">
        <w:rPr>
          <w:rFonts w:cs="Arial"/>
          <w:noProof/>
          <w:sz w:val="22"/>
          <w:szCs w:val="22"/>
        </w:rPr>
        <w:t xml:space="preserve">at the end of the </w:t>
      </w:r>
      <w:r w:rsidR="00D65745">
        <w:rPr>
          <w:rFonts w:cs="Arial"/>
          <w:noProof/>
          <w:sz w:val="22"/>
          <w:szCs w:val="22"/>
        </w:rPr>
        <w:t xml:space="preserve">study </w:t>
      </w:r>
      <w:r w:rsidR="00EC1995">
        <w:rPr>
          <w:rFonts w:cs="Arial"/>
          <w:noProof/>
          <w:sz w:val="22"/>
          <w:szCs w:val="22"/>
        </w:rPr>
        <w:t xml:space="preserve">to ensure </w:t>
      </w:r>
      <w:r w:rsidR="00B274FD">
        <w:rPr>
          <w:rFonts w:cs="Arial"/>
          <w:noProof/>
          <w:sz w:val="22"/>
          <w:szCs w:val="22"/>
        </w:rPr>
        <w:t xml:space="preserve">suitability </w:t>
      </w:r>
      <w:r w:rsidR="00EC1995">
        <w:rPr>
          <w:rFonts w:cs="Arial"/>
          <w:noProof/>
          <w:sz w:val="22"/>
          <w:szCs w:val="22"/>
        </w:rPr>
        <w:t xml:space="preserve">for </w:t>
      </w:r>
      <w:r w:rsidR="00E87841">
        <w:rPr>
          <w:rFonts w:cs="Arial"/>
          <w:noProof/>
          <w:sz w:val="22"/>
          <w:szCs w:val="22"/>
        </w:rPr>
        <w:t>the</w:t>
      </w:r>
      <w:r w:rsidR="00EC1995">
        <w:rPr>
          <w:rFonts w:cs="Arial"/>
          <w:noProof/>
          <w:sz w:val="22"/>
          <w:szCs w:val="22"/>
        </w:rPr>
        <w:t xml:space="preserve"> confirmatory trial.</w:t>
      </w:r>
    </w:p>
    <w:p w14:paraId="338424AA" w14:textId="77777777" w:rsidR="00D2648A" w:rsidRDefault="00D2648A" w:rsidP="00E75DAD">
      <w:pPr>
        <w:spacing w:line="480" w:lineRule="auto"/>
        <w:jc w:val="both"/>
        <w:rPr>
          <w:rFonts w:cs="Arial"/>
          <w:noProof/>
          <w:sz w:val="22"/>
          <w:szCs w:val="22"/>
        </w:rPr>
      </w:pPr>
    </w:p>
    <w:p w14:paraId="3E2C04A8" w14:textId="0095AF64" w:rsidR="00EC1995" w:rsidRPr="008A1DA0" w:rsidRDefault="00D2648A" w:rsidP="00E75DAD">
      <w:pPr>
        <w:spacing w:line="480" w:lineRule="auto"/>
        <w:jc w:val="both"/>
        <w:rPr>
          <w:rFonts w:cs="Arial"/>
          <w:i/>
          <w:noProof/>
          <w:sz w:val="22"/>
          <w:szCs w:val="22"/>
        </w:rPr>
      </w:pPr>
      <w:r w:rsidRPr="008A1DA0">
        <w:rPr>
          <w:rFonts w:cs="Arial"/>
          <w:i/>
          <w:noProof/>
          <w:sz w:val="22"/>
          <w:szCs w:val="22"/>
        </w:rPr>
        <w:t>TaU</w:t>
      </w:r>
    </w:p>
    <w:p w14:paraId="56231692" w14:textId="43BDBA8F" w:rsidR="00D2648A" w:rsidRDefault="00D2648A" w:rsidP="00E75DAD">
      <w:pPr>
        <w:spacing w:line="480" w:lineRule="auto"/>
        <w:jc w:val="both"/>
        <w:rPr>
          <w:rFonts w:cs="Arial"/>
          <w:noProof/>
          <w:sz w:val="22"/>
          <w:szCs w:val="22"/>
        </w:rPr>
      </w:pPr>
      <w:r>
        <w:rPr>
          <w:rFonts w:cs="Arial"/>
          <w:noProof/>
          <w:sz w:val="22"/>
          <w:szCs w:val="22"/>
        </w:rPr>
        <w:t xml:space="preserve">TaU comprised usual care offered by CAMHS to 5-11 </w:t>
      </w:r>
      <w:r w:rsidR="00D65745">
        <w:rPr>
          <w:rFonts w:cs="Arial"/>
          <w:noProof/>
          <w:sz w:val="22"/>
          <w:szCs w:val="22"/>
        </w:rPr>
        <w:t xml:space="preserve">year olds </w:t>
      </w:r>
      <w:r>
        <w:rPr>
          <w:rFonts w:cs="Arial"/>
          <w:noProof/>
          <w:sz w:val="22"/>
          <w:szCs w:val="22"/>
        </w:rPr>
        <w:t>with CD, delivered by clinicians from a range of professional backgrounds</w:t>
      </w:r>
      <w:r w:rsidR="00D65745">
        <w:rPr>
          <w:rFonts w:cs="Arial"/>
          <w:noProof/>
          <w:sz w:val="22"/>
          <w:szCs w:val="22"/>
        </w:rPr>
        <w:t xml:space="preserve"> and w</w:t>
      </w:r>
      <w:r w:rsidR="00B274FD">
        <w:rPr>
          <w:rFonts w:cs="Arial"/>
          <w:noProof/>
          <w:sz w:val="22"/>
          <w:szCs w:val="22"/>
        </w:rPr>
        <w:t xml:space="preserve">as </w:t>
      </w:r>
      <w:r w:rsidR="00D65745">
        <w:rPr>
          <w:rFonts w:cs="Arial"/>
          <w:noProof/>
          <w:sz w:val="22"/>
          <w:szCs w:val="22"/>
        </w:rPr>
        <w:t>unc</w:t>
      </w:r>
      <w:r w:rsidR="00B274FD">
        <w:rPr>
          <w:rFonts w:cs="Arial"/>
          <w:noProof/>
          <w:sz w:val="22"/>
          <w:szCs w:val="22"/>
        </w:rPr>
        <w:t>on</w:t>
      </w:r>
      <w:r w:rsidR="00D65745">
        <w:rPr>
          <w:rFonts w:cs="Arial"/>
          <w:noProof/>
          <w:sz w:val="22"/>
          <w:szCs w:val="22"/>
        </w:rPr>
        <w:t>s</w:t>
      </w:r>
      <w:r w:rsidR="00B274FD">
        <w:rPr>
          <w:rFonts w:cs="Arial"/>
          <w:noProof/>
          <w:sz w:val="22"/>
          <w:szCs w:val="22"/>
        </w:rPr>
        <w:t>trained</w:t>
      </w:r>
      <w:r w:rsidR="00E87841">
        <w:rPr>
          <w:rFonts w:cs="Arial"/>
          <w:noProof/>
          <w:sz w:val="22"/>
          <w:szCs w:val="22"/>
        </w:rPr>
        <w:t>,</w:t>
      </w:r>
      <w:r w:rsidR="00B274FD">
        <w:rPr>
          <w:rFonts w:cs="Arial"/>
          <w:noProof/>
          <w:sz w:val="22"/>
          <w:szCs w:val="22"/>
        </w:rPr>
        <w:t xml:space="preserve"> but </w:t>
      </w:r>
      <w:r>
        <w:rPr>
          <w:rFonts w:cs="Arial"/>
          <w:noProof/>
          <w:sz w:val="22"/>
          <w:szCs w:val="22"/>
        </w:rPr>
        <w:t xml:space="preserve">monitored </w:t>
      </w:r>
      <w:r w:rsidR="007A5EA7">
        <w:rPr>
          <w:rFonts w:cs="Arial"/>
          <w:noProof/>
          <w:sz w:val="22"/>
          <w:szCs w:val="22"/>
        </w:rPr>
        <w:lastRenderedPageBreak/>
        <w:t xml:space="preserve">for </w:t>
      </w:r>
      <w:r>
        <w:rPr>
          <w:rFonts w:cs="Arial"/>
          <w:noProof/>
          <w:sz w:val="22"/>
          <w:szCs w:val="22"/>
        </w:rPr>
        <w:t>therapeutic modality, duration, frequency</w:t>
      </w:r>
      <w:r w:rsidR="00EC1995">
        <w:rPr>
          <w:rFonts w:cs="Arial"/>
          <w:noProof/>
          <w:sz w:val="22"/>
          <w:szCs w:val="22"/>
        </w:rPr>
        <w:t xml:space="preserve"> of sessions</w:t>
      </w:r>
      <w:r>
        <w:rPr>
          <w:rFonts w:cs="Arial"/>
          <w:noProof/>
          <w:sz w:val="22"/>
          <w:szCs w:val="22"/>
        </w:rPr>
        <w:t xml:space="preserve">, </w:t>
      </w:r>
      <w:r w:rsidR="008A1DA0">
        <w:rPr>
          <w:rFonts w:cs="Arial"/>
          <w:noProof/>
          <w:sz w:val="22"/>
          <w:szCs w:val="22"/>
        </w:rPr>
        <w:t>and supervision</w:t>
      </w:r>
      <w:r w:rsidR="00D65745">
        <w:rPr>
          <w:rFonts w:cs="Arial"/>
          <w:noProof/>
          <w:sz w:val="22"/>
          <w:szCs w:val="22"/>
        </w:rPr>
        <w:t xml:space="preserve"> provision</w:t>
      </w:r>
      <w:r w:rsidR="008A1DA0">
        <w:rPr>
          <w:rFonts w:cs="Arial"/>
          <w:noProof/>
          <w:sz w:val="22"/>
          <w:szCs w:val="22"/>
        </w:rPr>
        <w:t xml:space="preserve">. CAPTs providing mPCP did not provide treatment to or have contact with TaU participants. </w:t>
      </w:r>
    </w:p>
    <w:p w14:paraId="7731C185" w14:textId="2B5EA119" w:rsidR="008A1DA0" w:rsidRDefault="008A1DA0" w:rsidP="00E75DAD">
      <w:pPr>
        <w:spacing w:line="480" w:lineRule="auto"/>
        <w:jc w:val="both"/>
        <w:rPr>
          <w:rFonts w:cs="Arial"/>
          <w:noProof/>
          <w:sz w:val="22"/>
          <w:szCs w:val="22"/>
        </w:rPr>
      </w:pPr>
    </w:p>
    <w:p w14:paraId="6856F76C" w14:textId="7483730D" w:rsidR="008A1DA0" w:rsidRPr="008A1DA0" w:rsidRDefault="008A1DA0" w:rsidP="00E75DAD">
      <w:pPr>
        <w:spacing w:line="480" w:lineRule="auto"/>
        <w:jc w:val="both"/>
        <w:rPr>
          <w:rFonts w:cs="Arial"/>
          <w:i/>
          <w:noProof/>
          <w:sz w:val="22"/>
          <w:szCs w:val="22"/>
        </w:rPr>
      </w:pPr>
      <w:r w:rsidRPr="008A1DA0">
        <w:rPr>
          <w:rFonts w:cs="Arial"/>
          <w:i/>
          <w:noProof/>
          <w:sz w:val="22"/>
          <w:szCs w:val="22"/>
        </w:rPr>
        <w:t>Both groups</w:t>
      </w:r>
    </w:p>
    <w:p w14:paraId="71E1AE88" w14:textId="1874D7C2" w:rsidR="008A1DA0" w:rsidRDefault="008A1DA0" w:rsidP="00E75DAD">
      <w:pPr>
        <w:spacing w:line="480" w:lineRule="auto"/>
        <w:jc w:val="both"/>
        <w:rPr>
          <w:rFonts w:cs="Arial"/>
          <w:noProof/>
          <w:sz w:val="22"/>
          <w:szCs w:val="22"/>
        </w:rPr>
      </w:pPr>
      <w:r>
        <w:rPr>
          <w:rFonts w:cs="Arial"/>
          <w:noProof/>
          <w:sz w:val="22"/>
          <w:szCs w:val="22"/>
        </w:rPr>
        <w:t>Both mPCP and TaU participants had access to local Child Psychiatrists if medication</w:t>
      </w:r>
      <w:r w:rsidR="00B274FD">
        <w:rPr>
          <w:rFonts w:cs="Arial"/>
          <w:noProof/>
          <w:sz w:val="22"/>
          <w:szCs w:val="22"/>
        </w:rPr>
        <w:t>, other specialist services,</w:t>
      </w:r>
      <w:r>
        <w:rPr>
          <w:rFonts w:cs="Arial"/>
          <w:noProof/>
          <w:sz w:val="22"/>
          <w:szCs w:val="22"/>
        </w:rPr>
        <w:t xml:space="preserve"> or hospitalisation</w:t>
      </w:r>
      <w:r w:rsidR="00B274FD">
        <w:rPr>
          <w:rFonts w:cs="Arial"/>
          <w:noProof/>
          <w:sz w:val="22"/>
          <w:szCs w:val="22"/>
        </w:rPr>
        <w:t xml:space="preserve"> were judged clinically necessary</w:t>
      </w:r>
      <w:r>
        <w:rPr>
          <w:rFonts w:cs="Arial"/>
          <w:noProof/>
          <w:sz w:val="22"/>
          <w:szCs w:val="22"/>
        </w:rPr>
        <w:t xml:space="preserve">, </w:t>
      </w:r>
      <w:r w:rsidR="00D65745">
        <w:rPr>
          <w:rFonts w:cs="Arial"/>
          <w:noProof/>
          <w:sz w:val="22"/>
          <w:szCs w:val="22"/>
        </w:rPr>
        <w:t xml:space="preserve">with </w:t>
      </w:r>
      <w:r>
        <w:rPr>
          <w:rFonts w:cs="Arial"/>
          <w:noProof/>
          <w:sz w:val="22"/>
          <w:szCs w:val="22"/>
        </w:rPr>
        <w:t xml:space="preserve">routine care outside CAMHS unaffected </w:t>
      </w:r>
      <w:r w:rsidR="00D65745">
        <w:rPr>
          <w:rFonts w:cs="Arial"/>
          <w:noProof/>
          <w:sz w:val="22"/>
          <w:szCs w:val="22"/>
        </w:rPr>
        <w:t xml:space="preserve">across </w:t>
      </w:r>
      <w:r>
        <w:rPr>
          <w:rFonts w:cs="Arial"/>
          <w:noProof/>
          <w:sz w:val="22"/>
          <w:szCs w:val="22"/>
        </w:rPr>
        <w:t xml:space="preserve">arms. </w:t>
      </w:r>
    </w:p>
    <w:p w14:paraId="79376183" w14:textId="77777777" w:rsidR="00776269" w:rsidRDefault="00776269" w:rsidP="00E75DAD">
      <w:pPr>
        <w:spacing w:line="480" w:lineRule="auto"/>
        <w:jc w:val="both"/>
        <w:rPr>
          <w:rFonts w:cs="Arial"/>
          <w:noProof/>
          <w:sz w:val="22"/>
          <w:szCs w:val="22"/>
        </w:rPr>
      </w:pPr>
    </w:p>
    <w:p w14:paraId="00117C5F" w14:textId="16B2A695" w:rsidR="008A1DA0" w:rsidRDefault="008A1DA0" w:rsidP="00E75DAD">
      <w:pPr>
        <w:spacing w:line="480" w:lineRule="auto"/>
        <w:jc w:val="both"/>
        <w:rPr>
          <w:rFonts w:cs="Arial"/>
          <w:b/>
          <w:i/>
          <w:noProof/>
          <w:sz w:val="22"/>
          <w:szCs w:val="22"/>
        </w:rPr>
      </w:pPr>
      <w:r w:rsidRPr="008A1DA0">
        <w:rPr>
          <w:rFonts w:cs="Arial"/>
          <w:b/>
          <w:i/>
          <w:noProof/>
          <w:sz w:val="22"/>
          <w:szCs w:val="22"/>
        </w:rPr>
        <w:t>Data collection</w:t>
      </w:r>
    </w:p>
    <w:p w14:paraId="2B8A3DA2" w14:textId="163372DA" w:rsidR="00E87841" w:rsidRDefault="008A1DA0" w:rsidP="008A1DA0">
      <w:pPr>
        <w:spacing w:line="480" w:lineRule="auto"/>
        <w:jc w:val="both"/>
        <w:rPr>
          <w:rFonts w:cs="Arial"/>
          <w:noProof/>
          <w:sz w:val="22"/>
          <w:szCs w:val="22"/>
        </w:rPr>
      </w:pPr>
      <w:r>
        <w:rPr>
          <w:rFonts w:cs="Arial"/>
          <w:noProof/>
          <w:sz w:val="22"/>
          <w:szCs w:val="22"/>
        </w:rPr>
        <w:t>Participant assessments were undertaken at</w:t>
      </w:r>
      <w:r w:rsidR="00E87841">
        <w:rPr>
          <w:rFonts w:cs="Arial"/>
          <w:noProof/>
          <w:sz w:val="22"/>
          <w:szCs w:val="22"/>
        </w:rPr>
        <w:t xml:space="preserve"> b</w:t>
      </w:r>
      <w:r w:rsidRPr="00E87841">
        <w:rPr>
          <w:rFonts w:cs="Arial"/>
          <w:noProof/>
          <w:sz w:val="22"/>
          <w:szCs w:val="22"/>
        </w:rPr>
        <w:t>aseline (prior to randomisation</w:t>
      </w:r>
      <w:r w:rsidR="00E87841">
        <w:rPr>
          <w:rFonts w:cs="Arial"/>
          <w:noProof/>
          <w:sz w:val="22"/>
          <w:szCs w:val="22"/>
        </w:rPr>
        <w:t xml:space="preserve">), </w:t>
      </w:r>
      <w:r w:rsidRPr="00E87841">
        <w:rPr>
          <w:rFonts w:cs="Arial"/>
          <w:noProof/>
          <w:sz w:val="22"/>
          <w:szCs w:val="22"/>
        </w:rPr>
        <w:t>4 months</w:t>
      </w:r>
      <w:r w:rsidR="007A5EA7">
        <w:rPr>
          <w:rFonts w:cs="Arial"/>
          <w:noProof/>
          <w:sz w:val="22"/>
          <w:szCs w:val="22"/>
        </w:rPr>
        <w:t xml:space="preserve">, </w:t>
      </w:r>
      <w:r w:rsidR="00E87841">
        <w:rPr>
          <w:rFonts w:cs="Arial"/>
          <w:noProof/>
          <w:sz w:val="22"/>
          <w:szCs w:val="22"/>
        </w:rPr>
        <w:t xml:space="preserve">and </w:t>
      </w:r>
      <w:r w:rsidRPr="00E87841">
        <w:rPr>
          <w:rFonts w:cs="Arial"/>
          <w:noProof/>
          <w:sz w:val="22"/>
          <w:szCs w:val="22"/>
        </w:rPr>
        <w:t>8 months post randomisation (for participants recruited within first 4 months of trial)</w:t>
      </w:r>
      <w:r w:rsidR="00E87841">
        <w:rPr>
          <w:rFonts w:cs="Arial"/>
          <w:noProof/>
          <w:sz w:val="22"/>
          <w:szCs w:val="22"/>
        </w:rPr>
        <w:t xml:space="preserve">. </w:t>
      </w:r>
      <w:r>
        <w:rPr>
          <w:rFonts w:cs="Arial"/>
          <w:noProof/>
          <w:sz w:val="22"/>
          <w:szCs w:val="22"/>
        </w:rPr>
        <w:t>A window of up to 2 weeks prior to randomisation was recommended for baseline data collection (</w:t>
      </w:r>
      <w:r w:rsidR="00776269">
        <w:rPr>
          <w:rFonts w:cs="Arial"/>
          <w:noProof/>
          <w:sz w:val="22"/>
          <w:szCs w:val="22"/>
        </w:rPr>
        <w:t xml:space="preserve">with randomisation </w:t>
      </w:r>
      <w:r>
        <w:rPr>
          <w:rFonts w:cs="Arial"/>
          <w:noProof/>
          <w:sz w:val="22"/>
          <w:szCs w:val="22"/>
        </w:rPr>
        <w:t xml:space="preserve">ideally occurring on </w:t>
      </w:r>
      <w:r w:rsidR="00776269">
        <w:rPr>
          <w:rFonts w:cs="Arial"/>
          <w:noProof/>
          <w:sz w:val="22"/>
          <w:szCs w:val="22"/>
        </w:rPr>
        <w:t xml:space="preserve">the </w:t>
      </w:r>
      <w:r>
        <w:rPr>
          <w:rFonts w:cs="Arial"/>
          <w:noProof/>
          <w:sz w:val="22"/>
          <w:szCs w:val="22"/>
        </w:rPr>
        <w:t>same day)</w:t>
      </w:r>
      <w:r w:rsidR="00D65745">
        <w:rPr>
          <w:rFonts w:cs="Arial"/>
          <w:noProof/>
          <w:sz w:val="22"/>
          <w:szCs w:val="22"/>
        </w:rPr>
        <w:t xml:space="preserve">, </w:t>
      </w:r>
      <w:r>
        <w:rPr>
          <w:rFonts w:cs="Arial"/>
          <w:noProof/>
          <w:sz w:val="22"/>
          <w:szCs w:val="22"/>
        </w:rPr>
        <w:t>and plus or minus 2 weeks from the target follow-up date for outcome data. The feasibility of these windows was recorded.</w:t>
      </w:r>
    </w:p>
    <w:p w14:paraId="48E9CD04" w14:textId="0DAEB910" w:rsidR="00B274FD" w:rsidRDefault="00B274FD" w:rsidP="008A1DA0">
      <w:pPr>
        <w:spacing w:line="480" w:lineRule="auto"/>
        <w:jc w:val="both"/>
        <w:rPr>
          <w:rFonts w:cs="Arial"/>
          <w:noProof/>
          <w:sz w:val="22"/>
          <w:szCs w:val="22"/>
        </w:rPr>
      </w:pPr>
    </w:p>
    <w:tbl>
      <w:tblPr>
        <w:tblStyle w:val="TableGrid"/>
        <w:tblW w:w="0" w:type="auto"/>
        <w:tblLook w:val="04A0" w:firstRow="1" w:lastRow="0" w:firstColumn="1" w:lastColumn="0" w:noHBand="0" w:noVBand="1"/>
      </w:tblPr>
      <w:tblGrid>
        <w:gridCol w:w="9016"/>
      </w:tblGrid>
      <w:tr w:rsidR="00A113B0" w14:paraId="02C41393" w14:textId="77777777" w:rsidTr="00A113B0">
        <w:tc>
          <w:tcPr>
            <w:tcW w:w="9016" w:type="dxa"/>
          </w:tcPr>
          <w:p w14:paraId="1DA6EBFE" w14:textId="77777777" w:rsidR="00A113B0" w:rsidRDefault="00A113B0" w:rsidP="00A113B0">
            <w:pPr>
              <w:spacing w:line="480" w:lineRule="auto"/>
              <w:rPr>
                <w:b/>
                <w:sz w:val="22"/>
                <w:szCs w:val="22"/>
              </w:rPr>
            </w:pPr>
          </w:p>
          <w:p w14:paraId="753539DA" w14:textId="1B4ABFA5" w:rsidR="00A113B0" w:rsidRPr="00A113B0" w:rsidRDefault="00A113B0" w:rsidP="00A113B0">
            <w:pPr>
              <w:spacing w:line="480" w:lineRule="auto"/>
              <w:rPr>
                <w:b/>
                <w:sz w:val="22"/>
                <w:szCs w:val="22"/>
              </w:rPr>
            </w:pPr>
            <w:r w:rsidRPr="00A113B0">
              <w:rPr>
                <w:b/>
                <w:sz w:val="22"/>
                <w:szCs w:val="22"/>
              </w:rPr>
              <w:t>Measures</w:t>
            </w:r>
          </w:p>
          <w:p w14:paraId="51C9C69E" w14:textId="7ECF8EB4" w:rsidR="00A113B0" w:rsidRDefault="00A113B0" w:rsidP="00A113B0">
            <w:pPr>
              <w:pStyle w:val="ListParagraph"/>
              <w:numPr>
                <w:ilvl w:val="0"/>
                <w:numId w:val="10"/>
              </w:numPr>
              <w:spacing w:line="480" w:lineRule="auto"/>
              <w:rPr>
                <w:sz w:val="22"/>
                <w:szCs w:val="22"/>
              </w:rPr>
            </w:pPr>
            <w:r w:rsidRPr="009F579A">
              <w:rPr>
                <w:sz w:val="22"/>
                <w:szCs w:val="22"/>
              </w:rPr>
              <w:t xml:space="preserve">Child </w:t>
            </w:r>
            <w:proofErr w:type="spellStart"/>
            <w:r w:rsidRPr="009F579A">
              <w:rPr>
                <w:sz w:val="22"/>
                <w:szCs w:val="22"/>
              </w:rPr>
              <w:t>Behavior</w:t>
            </w:r>
            <w:proofErr w:type="spellEnd"/>
            <w:r w:rsidRPr="009F579A">
              <w:rPr>
                <w:sz w:val="22"/>
                <w:szCs w:val="22"/>
              </w:rPr>
              <w:t xml:space="preserve"> Checklist (CBCL</w:t>
            </w:r>
            <w:r>
              <w:rPr>
                <w:sz w:val="22"/>
                <w:szCs w:val="22"/>
              </w:rPr>
              <w:t xml:space="preserve"> and CBCL-TR</w:t>
            </w:r>
            <w:r w:rsidRPr="009F579A">
              <w:rPr>
                <w:sz w:val="22"/>
                <w:szCs w:val="22"/>
              </w:rPr>
              <w:t xml:space="preserve">) </w:t>
            </w:r>
            <w:r w:rsidR="003F3A94">
              <w:rPr>
                <w:sz w:val="22"/>
                <w:szCs w:val="22"/>
              </w:rPr>
              <w:fldChar w:fldCharType="begin"/>
            </w:r>
            <w:r w:rsidR="00D360C6">
              <w:rPr>
                <w:sz w:val="22"/>
                <w:szCs w:val="22"/>
              </w:rPr>
              <w:instrText xml:space="preserve"> ADDIN EN.CITE &lt;EndNote&gt;&lt;Cite&gt;&lt;Author&gt;Achenbach&lt;/Author&gt;&lt;Year&gt;2000&lt;/Year&gt;&lt;IDText&gt;Manual for the ASEBA Preschool Forms &amp;amp; Profiles&lt;/IDText&gt;&lt;DisplayText&gt;(Achenbach and Rescorla, 2000; Thomas, 1991)&lt;/DisplayText&gt;&lt;record&gt;&lt;titles&gt;&lt;title&gt;Manual for the ASEBA Preschool Forms &amp;amp; Profiles&lt;/title&gt;&lt;/titles&gt;&lt;contributors&gt;&lt;authors&gt;&lt;author&gt;Achenbach, T.&lt;/author&gt;&lt;author&gt;Rescorla, L.&lt;/author&gt;&lt;/authors&gt;&lt;/contributors&gt;&lt;added-date format="utc"&gt;1471680003&lt;/added-date&gt;&lt;pub-location&gt;Burlington&lt;/pub-location&gt;&lt;ref-type name="Generic"&gt;13&lt;/ref-type&gt;&lt;dates&gt;&lt;year&gt;2000&lt;/year&gt;&lt;/dates&gt;&lt;rec-number&gt;4335&lt;/rec-number&gt;&lt;publisher&gt;University of Vermont, Research Centre for Children, Youth, &amp;amp; Families&lt;/publisher&gt;&lt;last-updated-date format="utc"&gt;1471698869&lt;/last-updated-date&gt;&lt;/record&gt;&lt;/Cite&gt;&lt;Cite&gt;&lt;Author&gt;Thomas&lt;/Author&gt;&lt;Year&gt;1991&lt;/Year&gt;&lt;IDText&gt;Manual for Teacher&amp;apos;s Report Form and 1991 Profile&lt;/IDText&gt;&lt;record&gt;&lt;titles&gt;&lt;title&gt;Manual for Teacher&amp;apos;s Report Form and 1991 Profile&lt;/title&gt;&lt;/titles&gt;&lt;contributors&gt;&lt;authors&gt;&lt;author&gt;Thomas, A.&lt;/author&gt;&lt;/authors&gt;&lt;/contributors&gt;&lt;added-date format="utc"&gt;1518627272&lt;/added-date&gt;&lt;pub-location&gt;Burlington, VT&lt;/pub-location&gt;&lt;ref-type name="Book"&gt;6&lt;/ref-type&gt;&lt;dates&gt;&lt;year&gt;1991&lt;/year&gt;&lt;/dates&gt;&lt;rec-number&gt;4354&lt;/rec-number&gt;&lt;publisher&gt;University of Vermont Department of Psychology&lt;/publisher&gt;&lt;last-updated-date format="utc"&gt;1518627433&lt;/last-updated-date&gt;&lt;/record&gt;&lt;/Cite&gt;&lt;/EndNote&gt;</w:instrText>
            </w:r>
            <w:r w:rsidR="003F3A94">
              <w:rPr>
                <w:sz w:val="22"/>
                <w:szCs w:val="22"/>
              </w:rPr>
              <w:fldChar w:fldCharType="separate"/>
            </w:r>
            <w:r w:rsidR="00D360C6">
              <w:rPr>
                <w:noProof/>
                <w:sz w:val="22"/>
                <w:szCs w:val="22"/>
              </w:rPr>
              <w:t>(Achenbach and Rescorla, 2000; Thomas, 1991)</w:t>
            </w:r>
            <w:r w:rsidR="003F3A94">
              <w:rPr>
                <w:sz w:val="22"/>
                <w:szCs w:val="22"/>
              </w:rPr>
              <w:fldChar w:fldCharType="end"/>
            </w:r>
            <w:r w:rsidR="00750FDF">
              <w:rPr>
                <w:sz w:val="22"/>
                <w:szCs w:val="22"/>
              </w:rPr>
              <w:t xml:space="preserve"> </w:t>
            </w:r>
            <w:r>
              <w:rPr>
                <w:sz w:val="22"/>
                <w:szCs w:val="22"/>
              </w:rPr>
              <w:t>(</w:t>
            </w:r>
            <w:r w:rsidRPr="009F579A">
              <w:rPr>
                <w:sz w:val="22"/>
                <w:szCs w:val="22"/>
              </w:rPr>
              <w:t>parental rating of child’s problem behaviours and competencies</w:t>
            </w:r>
            <w:r>
              <w:rPr>
                <w:sz w:val="22"/>
                <w:szCs w:val="22"/>
              </w:rPr>
              <w:t>, and teacher rating of academic achievement and behaviour in class, attendance and performance)</w:t>
            </w:r>
          </w:p>
          <w:p w14:paraId="44D57E01" w14:textId="0349D1B1" w:rsidR="00A113B0" w:rsidRPr="00C473E7" w:rsidRDefault="00A113B0" w:rsidP="00A113B0">
            <w:pPr>
              <w:pStyle w:val="ListParagraph"/>
              <w:widowControl w:val="0"/>
              <w:numPr>
                <w:ilvl w:val="0"/>
                <w:numId w:val="10"/>
              </w:numPr>
              <w:spacing w:line="480" w:lineRule="auto"/>
              <w:rPr>
                <w:sz w:val="22"/>
                <w:szCs w:val="22"/>
              </w:rPr>
            </w:pPr>
            <w:r w:rsidRPr="00B62682">
              <w:rPr>
                <w:sz w:val="22"/>
                <w:szCs w:val="22"/>
              </w:rPr>
              <w:t xml:space="preserve">Parental Reflective Functioning </w:t>
            </w:r>
            <w:r w:rsidRPr="00F77228">
              <w:rPr>
                <w:sz w:val="22"/>
                <w:szCs w:val="22"/>
              </w:rPr>
              <w:t>Questionnaire</w:t>
            </w:r>
            <w:r>
              <w:rPr>
                <w:sz w:val="22"/>
                <w:szCs w:val="22"/>
              </w:rPr>
              <w:t xml:space="preserve"> (</w:t>
            </w:r>
            <w:r>
              <w:rPr>
                <w:color w:val="333333"/>
                <w:lang w:val="en"/>
              </w:rPr>
              <w:t>PRFQ</w:t>
            </w:r>
            <w:r>
              <w:rPr>
                <w:sz w:val="22"/>
                <w:szCs w:val="22"/>
              </w:rPr>
              <w:t>)</w:t>
            </w:r>
            <w:r w:rsidR="00D360C6">
              <w:rPr>
                <w:sz w:val="22"/>
                <w:szCs w:val="22"/>
              </w:rPr>
              <w:t xml:space="preserve"> </w:t>
            </w:r>
            <w:r w:rsidR="00D360C6">
              <w:rPr>
                <w:sz w:val="22"/>
                <w:szCs w:val="22"/>
              </w:rPr>
              <w:fldChar w:fldCharType="begin"/>
            </w:r>
            <w:r w:rsidR="00D360C6">
              <w:rPr>
                <w:sz w:val="22"/>
                <w:szCs w:val="22"/>
              </w:rPr>
              <w:instrText xml:space="preserve"> ADDIN EN.CITE &lt;EndNote&gt;&lt;Cite&gt;&lt;Author&gt;Luyten&lt;/Author&gt;&lt;Year&gt;2011&lt;/Year&gt;&lt;IDText&gt;The Parental Reflective Functioning Questionnaire: development, validation, and clinical application&lt;/IDText&gt;&lt;DisplayText&gt;(Luyten, Mayes and Nijssens, 2011; Luyten et al., 2017)&lt;/DisplayText&gt;&lt;record&gt;&lt;titles&gt;&lt;title&gt;The Parental Reflective Functioning Questionnaire: development, validation, and clinical application&lt;/title&gt;&lt;/titles&gt;&lt;titles&gt;&lt;secondary-title&gt;&lt;style face="italic" font="default" size="100%"&gt;Infant Mental Health Journal&lt;/style&gt;&lt;/secondary-title&gt;&lt;/titles&gt;&lt;pages&gt;109&lt;/pages&gt;&lt;number&gt;3&lt;/number&gt;&lt;contributors&gt;&lt;authors&gt;&lt;author&gt;Luyten, P.&lt;/author&gt;&lt;author&gt;Mayes, L.&lt;/author&gt;&lt;author&gt;Nijssens, L.&lt;/author&gt;&lt;/authors&gt;&lt;/contributors&gt;&lt;added-date format="utc"&gt;1419084830&lt;/added-date&gt;&lt;ref-type name="Journal Article"&gt;17&lt;/ref-type&gt;&lt;dates&gt;&lt;year&gt;2011&lt;/year&gt;&lt;/dates&gt;&lt;rec-number&gt;39&lt;/rec-number&gt;&lt;last-updated-date format="utc"&gt;1470995932&lt;/last-updated-date&gt;&lt;volume&gt;31&lt;/volume&gt;&lt;/record&gt;&lt;/Cite&gt;&lt;Cite&gt;&lt;Author&gt;Luyten&lt;/Author&gt;&lt;Year&gt;2017&lt;/Year&gt;&lt;IDText&gt;The parental reflective functioning questionnaire: Development and preliminary validation&lt;/IDText&gt;&lt;record&gt;&lt;titles&gt;&lt;title&gt;The parental reflective functioning questionnaire: Development and preliminary validation&lt;/title&gt;&lt;secondary-title&gt;PLoS One , 12 (5) , Article e0176218. (2017)&lt;/secondary-title&gt;&lt;/titles&gt;&lt;contributors&gt;&lt;authors&gt;&lt;author&gt;Luyten, P.&lt;/author&gt;&lt;author&gt;Mayes, L. C.&lt;/author&gt;&lt;author&gt;Nijssens, L.&lt;/author&gt;&lt;author&gt;Fonagy, P.&lt;/author&gt;&lt;/authors&gt;&lt;/contributors&gt;&lt;added-date format="utc"&gt;1518627733&lt;/added-date&gt;&lt;ref-type name="Journal Article"&gt;17&lt;/ref-type&gt;&lt;dates&gt;&lt;year&gt;2017&lt;/year&gt;&lt;/dates&gt;&lt;rec-number&gt;4355&lt;/rec-number&gt;&lt;last-updated-date format="utc"&gt;1518627733&lt;/last-updated-date&gt;&lt;/record&gt;&lt;/Cite&gt;&lt;/EndNote&gt;</w:instrText>
            </w:r>
            <w:r w:rsidR="00D360C6">
              <w:rPr>
                <w:sz w:val="22"/>
                <w:szCs w:val="22"/>
              </w:rPr>
              <w:fldChar w:fldCharType="separate"/>
            </w:r>
            <w:r w:rsidR="00D360C6">
              <w:rPr>
                <w:noProof/>
                <w:sz w:val="22"/>
                <w:szCs w:val="22"/>
              </w:rPr>
              <w:t>(Luyten, Mayes and Nijssens, 2011; Luyten et al., 2017)</w:t>
            </w:r>
            <w:r w:rsidR="00D360C6">
              <w:rPr>
                <w:sz w:val="22"/>
                <w:szCs w:val="22"/>
              </w:rPr>
              <w:fldChar w:fldCharType="end"/>
            </w:r>
            <w:r>
              <w:rPr>
                <w:sz w:val="22"/>
                <w:szCs w:val="22"/>
              </w:rPr>
              <w:t xml:space="preserve"> </w:t>
            </w:r>
            <w:r>
              <w:rPr>
                <w:szCs w:val="20"/>
              </w:rPr>
              <w:t>(</w:t>
            </w:r>
            <w:r w:rsidRPr="00B62682">
              <w:rPr>
                <w:sz w:val="22"/>
                <w:szCs w:val="22"/>
              </w:rPr>
              <w:t>measure of reflective functioning</w:t>
            </w:r>
            <w:r>
              <w:rPr>
                <w:sz w:val="22"/>
                <w:szCs w:val="22"/>
              </w:rPr>
              <w:t>, related to both child and adult attachment</w:t>
            </w:r>
            <w:r w:rsidRPr="00B62682">
              <w:rPr>
                <w:sz w:val="22"/>
                <w:szCs w:val="22"/>
              </w:rPr>
              <w:t xml:space="preserve">) </w:t>
            </w:r>
          </w:p>
          <w:p w14:paraId="4D4FC7B3" w14:textId="77777777" w:rsidR="00A113B0" w:rsidRPr="00F77228" w:rsidRDefault="00A113B0" w:rsidP="00A113B0">
            <w:pPr>
              <w:pStyle w:val="ListParagraph"/>
              <w:widowControl w:val="0"/>
              <w:numPr>
                <w:ilvl w:val="0"/>
                <w:numId w:val="9"/>
              </w:numPr>
              <w:spacing w:line="480" w:lineRule="auto"/>
              <w:rPr>
                <w:sz w:val="22"/>
                <w:szCs w:val="22"/>
              </w:rPr>
            </w:pPr>
            <w:r w:rsidRPr="00B62682">
              <w:rPr>
                <w:sz w:val="22"/>
                <w:szCs w:val="22"/>
              </w:rPr>
              <w:t>General Health Questionnaire 12 (GHQ</w:t>
            </w:r>
            <w:r>
              <w:rPr>
                <w:sz w:val="22"/>
                <w:szCs w:val="22"/>
              </w:rPr>
              <w:t>-</w:t>
            </w:r>
            <w:r w:rsidRPr="00B62682">
              <w:rPr>
                <w:sz w:val="22"/>
                <w:szCs w:val="22"/>
              </w:rPr>
              <w:t xml:space="preserve">12) </w:t>
            </w:r>
            <w:r w:rsidRPr="00F77228">
              <w:rPr>
                <w:sz w:val="22"/>
                <w:szCs w:val="22"/>
              </w:rPr>
              <w:t>(parental mental health)</w:t>
            </w:r>
          </w:p>
          <w:p w14:paraId="08AD07FB" w14:textId="3E43CB14" w:rsidR="00A113B0" w:rsidRPr="00B62682" w:rsidRDefault="00A113B0" w:rsidP="00A113B0">
            <w:pPr>
              <w:pStyle w:val="ListParagraph"/>
              <w:widowControl w:val="0"/>
              <w:numPr>
                <w:ilvl w:val="0"/>
                <w:numId w:val="9"/>
              </w:numPr>
              <w:spacing w:line="480" w:lineRule="auto"/>
              <w:rPr>
                <w:sz w:val="22"/>
                <w:szCs w:val="22"/>
              </w:rPr>
            </w:pPr>
            <w:r w:rsidRPr="00B62682">
              <w:rPr>
                <w:sz w:val="22"/>
                <w:szCs w:val="22"/>
              </w:rPr>
              <w:t xml:space="preserve">Parenting Stress Index </w:t>
            </w:r>
            <w:r>
              <w:rPr>
                <w:sz w:val="22"/>
                <w:szCs w:val="22"/>
              </w:rPr>
              <w:t xml:space="preserve">(PSI) </w:t>
            </w:r>
            <w:r w:rsidR="00D360C6">
              <w:rPr>
                <w:sz w:val="22"/>
                <w:szCs w:val="22"/>
              </w:rPr>
              <w:fldChar w:fldCharType="begin"/>
            </w:r>
            <w:r w:rsidR="00D360C6">
              <w:rPr>
                <w:sz w:val="22"/>
                <w:szCs w:val="22"/>
              </w:rPr>
              <w:instrText xml:space="preserve"> ADDIN EN.CITE &lt;EndNote&gt;&lt;Cite&gt;&lt;Author&gt;Abidin&lt;/Author&gt;&lt;Year&gt;1995&lt;/Year&gt;&lt;IDText&gt;Parenting Stress Index, 3rd ed.&lt;/IDText&gt;&lt;DisplayText&gt;(Abidin, 1995)&lt;/DisplayText&gt;&lt;record&gt;&lt;titles&gt;&lt;title&gt;Parenting Stress Index, 3rd ed.&lt;/title&gt;&lt;secondary-title&gt;Psychological Assessment Resources, Inc,&lt;/secondary-title&gt;&lt;/titles&gt;&lt;contributors&gt;&lt;authors&gt;&lt;author&gt;Abidin, R.&lt;/author&gt;&lt;/authors&gt;&lt;/contributors&gt;&lt;added-date format="utc"&gt;1447866132&lt;/added-date&gt;&lt;pub-location&gt;Odessa&lt;/pub-location&gt;&lt;ref-type name="Manuscript"&gt;36&lt;/ref-type&gt;&lt;dates&gt;&lt;year&gt;1995&lt;/year&gt;&lt;/dates&gt;&lt;rec-number&gt;265&lt;/rec-number&gt;&lt;last-updated-date format="utc"&gt;1470995932&lt;/last-updated-date&gt;&lt;/record&gt;&lt;/Cite&gt;&lt;/EndNote&gt;</w:instrText>
            </w:r>
            <w:r w:rsidR="00D360C6">
              <w:rPr>
                <w:sz w:val="22"/>
                <w:szCs w:val="22"/>
              </w:rPr>
              <w:fldChar w:fldCharType="separate"/>
            </w:r>
            <w:r w:rsidR="00D360C6">
              <w:rPr>
                <w:noProof/>
                <w:sz w:val="22"/>
                <w:szCs w:val="22"/>
              </w:rPr>
              <w:t>(Abidin, 1995)</w:t>
            </w:r>
            <w:r w:rsidR="00D360C6">
              <w:rPr>
                <w:sz w:val="22"/>
                <w:szCs w:val="22"/>
              </w:rPr>
              <w:fldChar w:fldCharType="end"/>
            </w:r>
            <w:r w:rsidR="00E87841">
              <w:rPr>
                <w:sz w:val="22"/>
                <w:szCs w:val="22"/>
              </w:rPr>
              <w:t xml:space="preserve"> </w:t>
            </w:r>
            <w:r>
              <w:rPr>
                <w:sz w:val="22"/>
                <w:szCs w:val="22"/>
              </w:rPr>
              <w:t>(primary carer</w:t>
            </w:r>
            <w:r w:rsidRPr="00B62682">
              <w:rPr>
                <w:sz w:val="22"/>
                <w:szCs w:val="22"/>
              </w:rPr>
              <w:t xml:space="preserve"> rating of own </w:t>
            </w:r>
            <w:r w:rsidR="00D65745">
              <w:rPr>
                <w:sz w:val="22"/>
                <w:szCs w:val="22"/>
              </w:rPr>
              <w:t xml:space="preserve">and child’s </w:t>
            </w:r>
            <w:r w:rsidRPr="00B62682">
              <w:rPr>
                <w:sz w:val="22"/>
                <w:szCs w:val="22"/>
              </w:rPr>
              <w:lastRenderedPageBreak/>
              <w:t>functioning, level of stress in primary carer-child relationship)</w:t>
            </w:r>
          </w:p>
          <w:p w14:paraId="7117D583" w14:textId="1F232E51" w:rsidR="00A113B0" w:rsidRPr="00B62682" w:rsidRDefault="00A113B0" w:rsidP="00A113B0">
            <w:pPr>
              <w:pStyle w:val="ListParagraph"/>
              <w:widowControl w:val="0"/>
              <w:numPr>
                <w:ilvl w:val="0"/>
                <w:numId w:val="9"/>
              </w:numPr>
              <w:spacing w:line="480" w:lineRule="auto"/>
              <w:rPr>
                <w:sz w:val="22"/>
                <w:szCs w:val="22"/>
              </w:rPr>
            </w:pPr>
            <w:r w:rsidRPr="00B62682">
              <w:rPr>
                <w:sz w:val="22"/>
                <w:szCs w:val="22"/>
              </w:rPr>
              <w:t>Beck Depression Inventory</w:t>
            </w:r>
            <w:r>
              <w:rPr>
                <w:sz w:val="22"/>
                <w:szCs w:val="22"/>
              </w:rPr>
              <w:t xml:space="preserve"> (BDI)</w:t>
            </w:r>
            <w:r w:rsidR="00E87841">
              <w:rPr>
                <w:sz w:val="22"/>
                <w:szCs w:val="22"/>
              </w:rPr>
              <w:t xml:space="preserve"> (v2.0)</w:t>
            </w:r>
            <w:r w:rsidR="00D360C6">
              <w:rPr>
                <w:sz w:val="22"/>
                <w:szCs w:val="22"/>
              </w:rPr>
              <w:t xml:space="preserve"> </w:t>
            </w:r>
            <w:r w:rsidR="00D360C6">
              <w:rPr>
                <w:sz w:val="22"/>
                <w:szCs w:val="22"/>
              </w:rPr>
              <w:fldChar w:fldCharType="begin"/>
            </w:r>
            <w:r w:rsidR="00D360C6">
              <w:rPr>
                <w:sz w:val="22"/>
                <w:szCs w:val="22"/>
              </w:rPr>
              <w:instrText xml:space="preserve"> ADDIN EN.CITE &lt;EndNote&gt;&lt;Cite&gt;&lt;Author&gt;Beck&lt;/Author&gt;&lt;Year&gt;1961&lt;/Year&gt;&lt;IDText&gt;An inventory for measuring depression&lt;/IDText&gt;&lt;DisplayText&gt;(Beck, 1961)&lt;/DisplayText&gt;&lt;record&gt;&lt;titles&gt;&lt;title&gt;An inventory for measuring depression&lt;/title&gt;&lt;/titles&gt;&lt;titles&gt;&lt;secondary-title&gt;&lt;style face="italic" font="default" size="100%"&gt;Archives of General Psychiatry&lt;/style&gt;&lt;/secondary-title&gt;&lt;/titles&gt;&lt;pages&gt;561-71&lt;/pages&gt;&lt;number&gt;6&lt;/number&gt;&lt;contributors&gt;&lt;authors&gt;&lt;author&gt;Beck, A.&lt;/author&gt;&lt;/authors&gt;&lt;/contributors&gt;&lt;added-date format="utc"&gt;1419084678&lt;/added-date&gt;&lt;ref-type name="Journal Article"&gt;17&lt;/ref-type&gt;&lt;dates&gt;&lt;year&gt;1961&lt;/year&gt;&lt;/dates&gt;&lt;rec-number&gt;38&lt;/rec-number&gt;&lt;last-updated-date format="utc"&gt;1470995932&lt;/last-updated-date&gt;&lt;volume&gt;4&lt;/volume&gt;&lt;/record&gt;&lt;/Cite&gt;&lt;/EndNote&gt;</w:instrText>
            </w:r>
            <w:r w:rsidR="00D360C6">
              <w:rPr>
                <w:sz w:val="22"/>
                <w:szCs w:val="22"/>
              </w:rPr>
              <w:fldChar w:fldCharType="separate"/>
            </w:r>
            <w:r w:rsidR="00D360C6">
              <w:rPr>
                <w:noProof/>
                <w:sz w:val="22"/>
                <w:szCs w:val="22"/>
              </w:rPr>
              <w:t>(Beck, 1961)</w:t>
            </w:r>
            <w:r w:rsidR="00D360C6">
              <w:rPr>
                <w:sz w:val="22"/>
                <w:szCs w:val="22"/>
              </w:rPr>
              <w:fldChar w:fldCharType="end"/>
            </w:r>
            <w:r w:rsidRPr="00B62682">
              <w:rPr>
                <w:sz w:val="22"/>
                <w:szCs w:val="22"/>
              </w:rPr>
              <w:t xml:space="preserve"> (screening instrument for adult depressive symptoms) </w:t>
            </w:r>
          </w:p>
          <w:p w14:paraId="3A66FEAC" w14:textId="1C1736F9" w:rsidR="00A113B0" w:rsidRPr="00B62682" w:rsidRDefault="00A113B0" w:rsidP="00A113B0">
            <w:pPr>
              <w:pStyle w:val="ListParagraph"/>
              <w:widowControl w:val="0"/>
              <w:numPr>
                <w:ilvl w:val="0"/>
                <w:numId w:val="9"/>
              </w:numPr>
              <w:spacing w:line="480" w:lineRule="auto"/>
              <w:rPr>
                <w:sz w:val="22"/>
                <w:szCs w:val="22"/>
              </w:rPr>
            </w:pPr>
            <w:r w:rsidRPr="00B62682">
              <w:rPr>
                <w:sz w:val="22"/>
                <w:szCs w:val="22"/>
              </w:rPr>
              <w:t>E</w:t>
            </w:r>
            <w:r>
              <w:rPr>
                <w:sz w:val="22"/>
                <w:szCs w:val="22"/>
              </w:rPr>
              <w:t>uro-</w:t>
            </w:r>
            <w:proofErr w:type="spellStart"/>
            <w:r>
              <w:rPr>
                <w:sz w:val="22"/>
                <w:szCs w:val="22"/>
              </w:rPr>
              <w:t>Qol</w:t>
            </w:r>
            <w:proofErr w:type="spellEnd"/>
            <w:r>
              <w:rPr>
                <w:sz w:val="22"/>
                <w:szCs w:val="22"/>
              </w:rPr>
              <w:t xml:space="preserve"> 5 Dimension (E</w:t>
            </w:r>
            <w:r w:rsidRPr="00B62682">
              <w:rPr>
                <w:sz w:val="22"/>
                <w:szCs w:val="22"/>
              </w:rPr>
              <w:t>Q-5D™</w:t>
            </w:r>
            <w:r>
              <w:rPr>
                <w:sz w:val="22"/>
                <w:szCs w:val="22"/>
              </w:rPr>
              <w:t xml:space="preserve">, </w:t>
            </w:r>
            <w:r w:rsidRPr="00B62682">
              <w:rPr>
                <w:sz w:val="22"/>
                <w:szCs w:val="22"/>
              </w:rPr>
              <w:t>3 Level</w:t>
            </w:r>
            <w:r w:rsidRPr="000F0CBA">
              <w:rPr>
                <w:sz w:val="22"/>
                <w:szCs w:val="22"/>
              </w:rPr>
              <w:t>)</w:t>
            </w:r>
            <w:r w:rsidR="00D360C6">
              <w:rPr>
                <w:sz w:val="22"/>
                <w:szCs w:val="22"/>
              </w:rPr>
              <w:t xml:space="preserve"> </w:t>
            </w:r>
            <w:r w:rsidR="00D360C6">
              <w:rPr>
                <w:sz w:val="22"/>
                <w:szCs w:val="22"/>
              </w:rPr>
              <w:fldChar w:fldCharType="begin"/>
            </w:r>
            <w:r w:rsidR="00D360C6">
              <w:rPr>
                <w:sz w:val="22"/>
                <w:szCs w:val="22"/>
              </w:rPr>
              <w:instrText xml:space="preserve"> ADDIN EN.CITE &lt;EndNote&gt;&lt;Cite&gt;&lt;Author&gt;The EuroQoL Group&lt;/Author&gt;&lt;Year&gt;1990&lt;/Year&gt;&lt;IDText&gt;EuroQol: a new facility for the measurement of health-related quality of life&lt;/IDText&gt;&lt;DisplayText&gt;(The EuroQoL Group, 1990)&lt;/DisplayText&gt;&lt;record&gt;&lt;titles&gt;&lt;title&gt;EuroQol: a new facility for the measurement of health-related quality of life&lt;/title&gt;&lt;secondary-title&gt;Health Policy&lt;/secondary-title&gt;&lt;/titles&gt;&lt;contributors&gt;&lt;authors&gt;&lt;author&gt;The EuroQoL Group,&lt;/author&gt;&lt;/authors&gt;&lt;/contributors&gt;&lt;added-date format="utc"&gt;1419085293&lt;/added-date&gt;&lt;ref-type name="Journal Article"&gt;17&lt;/ref-type&gt;&lt;dates&gt;&lt;year&gt;1990&lt;/year&gt;&lt;/dates&gt;&lt;rec-number&gt;42&lt;/rec-number&gt;&lt;last-updated-date format="utc"&gt;1470995932&lt;/last-updated-date&gt;&lt;volume&gt;16&lt;/volume&gt;&lt;/record&gt;&lt;/Cite&gt;&lt;/EndNote&gt;</w:instrText>
            </w:r>
            <w:r w:rsidR="00D360C6">
              <w:rPr>
                <w:sz w:val="22"/>
                <w:szCs w:val="22"/>
              </w:rPr>
              <w:fldChar w:fldCharType="separate"/>
            </w:r>
            <w:r w:rsidR="00D360C6">
              <w:rPr>
                <w:noProof/>
                <w:sz w:val="22"/>
                <w:szCs w:val="22"/>
              </w:rPr>
              <w:t>(The EuroQoL Group, 1990)</w:t>
            </w:r>
            <w:r w:rsidR="00D360C6">
              <w:rPr>
                <w:sz w:val="22"/>
                <w:szCs w:val="22"/>
              </w:rPr>
              <w:fldChar w:fldCharType="end"/>
            </w:r>
            <w:r w:rsidRPr="000F0CBA">
              <w:rPr>
                <w:sz w:val="22"/>
                <w:szCs w:val="22"/>
              </w:rPr>
              <w:t xml:space="preserve"> </w:t>
            </w:r>
            <w:r>
              <w:rPr>
                <w:sz w:val="22"/>
                <w:szCs w:val="22"/>
              </w:rPr>
              <w:t>(parental health-</w:t>
            </w:r>
            <w:r w:rsidRPr="00B62682">
              <w:rPr>
                <w:sz w:val="22"/>
                <w:szCs w:val="22"/>
              </w:rPr>
              <w:t>related quality of life)</w:t>
            </w:r>
          </w:p>
          <w:p w14:paraId="302B28AC" w14:textId="54A49CDD" w:rsidR="00A113B0" w:rsidRPr="00A113B0" w:rsidRDefault="00A113B0" w:rsidP="00750FDF">
            <w:pPr>
              <w:pStyle w:val="ListParagraph"/>
              <w:widowControl w:val="0"/>
              <w:numPr>
                <w:ilvl w:val="0"/>
                <w:numId w:val="9"/>
              </w:numPr>
              <w:spacing w:line="480" w:lineRule="auto"/>
              <w:rPr>
                <w:sz w:val="22"/>
                <w:szCs w:val="22"/>
              </w:rPr>
            </w:pPr>
            <w:r w:rsidRPr="00B62682">
              <w:rPr>
                <w:sz w:val="22"/>
                <w:szCs w:val="22"/>
              </w:rPr>
              <w:t>E</w:t>
            </w:r>
            <w:r>
              <w:rPr>
                <w:sz w:val="22"/>
                <w:szCs w:val="22"/>
              </w:rPr>
              <w:t>uro-</w:t>
            </w:r>
            <w:proofErr w:type="spellStart"/>
            <w:r w:rsidRPr="00B62682">
              <w:rPr>
                <w:sz w:val="22"/>
                <w:szCs w:val="22"/>
              </w:rPr>
              <w:t>Q</w:t>
            </w:r>
            <w:r>
              <w:rPr>
                <w:sz w:val="22"/>
                <w:szCs w:val="22"/>
              </w:rPr>
              <w:t>ol</w:t>
            </w:r>
            <w:proofErr w:type="spellEnd"/>
            <w:r>
              <w:rPr>
                <w:sz w:val="22"/>
                <w:szCs w:val="22"/>
              </w:rPr>
              <w:t xml:space="preserve"> </w:t>
            </w:r>
            <w:r w:rsidRPr="00B62682">
              <w:rPr>
                <w:sz w:val="22"/>
                <w:szCs w:val="22"/>
              </w:rPr>
              <w:t>5</w:t>
            </w:r>
            <w:r>
              <w:rPr>
                <w:sz w:val="22"/>
                <w:szCs w:val="22"/>
              </w:rPr>
              <w:t xml:space="preserve"> </w:t>
            </w:r>
            <w:r w:rsidRPr="00B62682">
              <w:rPr>
                <w:sz w:val="22"/>
                <w:szCs w:val="22"/>
              </w:rPr>
              <w:t>D</w:t>
            </w:r>
            <w:r>
              <w:rPr>
                <w:sz w:val="22"/>
                <w:szCs w:val="22"/>
              </w:rPr>
              <w:t xml:space="preserve">imension </w:t>
            </w:r>
            <w:r w:rsidRPr="00B62682">
              <w:rPr>
                <w:sz w:val="22"/>
                <w:szCs w:val="22"/>
              </w:rPr>
              <w:t>Y</w:t>
            </w:r>
            <w:r>
              <w:rPr>
                <w:sz w:val="22"/>
                <w:szCs w:val="22"/>
              </w:rPr>
              <w:t>outh (EQ-5D-Y</w:t>
            </w:r>
            <w:r w:rsidRPr="00B62682">
              <w:rPr>
                <w:sz w:val="22"/>
                <w:szCs w:val="22"/>
              </w:rPr>
              <w:t>™</w:t>
            </w:r>
            <w:r>
              <w:rPr>
                <w:sz w:val="22"/>
                <w:szCs w:val="22"/>
              </w:rPr>
              <w:t>,</w:t>
            </w:r>
            <w:r w:rsidRPr="00B62682">
              <w:rPr>
                <w:sz w:val="22"/>
                <w:szCs w:val="22"/>
              </w:rPr>
              <w:t xml:space="preserve"> 3 level)</w:t>
            </w:r>
            <w:r w:rsidR="00D360C6">
              <w:rPr>
                <w:sz w:val="22"/>
                <w:szCs w:val="22"/>
              </w:rPr>
              <w:t xml:space="preserve"> </w:t>
            </w:r>
            <w:r w:rsidR="00D360C6">
              <w:rPr>
                <w:sz w:val="22"/>
                <w:szCs w:val="22"/>
              </w:rPr>
              <w:fldChar w:fldCharType="begin"/>
            </w:r>
            <w:r w:rsidR="00D360C6">
              <w:rPr>
                <w:sz w:val="22"/>
                <w:szCs w:val="22"/>
              </w:rPr>
              <w:instrText xml:space="preserve"> ADDIN EN.CITE &lt;EndNote&gt;&lt;Cite&gt;&lt;Author&gt;The EuroQoL Group&lt;/Author&gt;&lt;Year&gt;1990&lt;/Year&gt;&lt;IDText&gt;EuroQol: a new facility for the measurement of health-related quality of life&lt;/IDText&gt;&lt;DisplayText&gt;(The EuroQoL Group, 1990)&lt;/DisplayText&gt;&lt;record&gt;&lt;titles&gt;&lt;title&gt;EuroQol: a new facility for the measurement of health-related quality of life&lt;/title&gt;&lt;secondary-title&gt;Health Policy&lt;/secondary-title&gt;&lt;/titles&gt;&lt;contributors&gt;&lt;authors&gt;&lt;author&gt;The EuroQoL Group,&lt;/author&gt;&lt;/authors&gt;&lt;/contributors&gt;&lt;added-date format="utc"&gt;1419085293&lt;/added-date&gt;&lt;ref-type name="Journal Article"&gt;17&lt;/ref-type&gt;&lt;dates&gt;&lt;year&gt;1990&lt;/year&gt;&lt;/dates&gt;&lt;rec-number&gt;42&lt;/rec-number&gt;&lt;last-updated-date format="utc"&gt;1470995932&lt;/last-updated-date&gt;&lt;volume&gt;16&lt;/volume&gt;&lt;/record&gt;&lt;/Cite&gt;&lt;/EndNote&gt;</w:instrText>
            </w:r>
            <w:r w:rsidR="00D360C6">
              <w:rPr>
                <w:sz w:val="22"/>
                <w:szCs w:val="22"/>
              </w:rPr>
              <w:fldChar w:fldCharType="separate"/>
            </w:r>
            <w:r w:rsidR="00D360C6">
              <w:rPr>
                <w:noProof/>
                <w:sz w:val="22"/>
                <w:szCs w:val="22"/>
              </w:rPr>
              <w:t>(The EuroQoL Group, 1990)</w:t>
            </w:r>
            <w:r w:rsidR="00D360C6">
              <w:rPr>
                <w:sz w:val="22"/>
                <w:szCs w:val="22"/>
              </w:rPr>
              <w:fldChar w:fldCharType="end"/>
            </w:r>
            <w:r w:rsidRPr="00B62682">
              <w:rPr>
                <w:sz w:val="22"/>
                <w:szCs w:val="22"/>
              </w:rPr>
              <w:t xml:space="preserve"> (child’s health-related quality of life reported by </w:t>
            </w:r>
            <w:r>
              <w:rPr>
                <w:sz w:val="22"/>
                <w:szCs w:val="22"/>
              </w:rPr>
              <w:t xml:space="preserve">child </w:t>
            </w:r>
            <w:r w:rsidRPr="00605716">
              <w:rPr>
                <w:sz w:val="22"/>
                <w:szCs w:val="22"/>
              </w:rPr>
              <w:t>via face-to-face researcher administration</w:t>
            </w:r>
            <w:r>
              <w:rPr>
                <w:sz w:val="22"/>
                <w:szCs w:val="22"/>
              </w:rPr>
              <w:t xml:space="preserve"> when the child</w:t>
            </w:r>
            <w:r w:rsidR="00D65745">
              <w:rPr>
                <w:sz w:val="22"/>
                <w:szCs w:val="22"/>
              </w:rPr>
              <w:t xml:space="preserve"> is able</w:t>
            </w:r>
            <w:r>
              <w:rPr>
                <w:sz w:val="22"/>
                <w:szCs w:val="22"/>
              </w:rPr>
              <w:t xml:space="preserve">, </w:t>
            </w:r>
            <w:r w:rsidR="00750FDF">
              <w:rPr>
                <w:sz w:val="22"/>
                <w:szCs w:val="22"/>
              </w:rPr>
              <w:t>and</w:t>
            </w:r>
            <w:r>
              <w:rPr>
                <w:sz w:val="22"/>
                <w:szCs w:val="22"/>
              </w:rPr>
              <w:t xml:space="preserve"> by primary carer as proxy respondent</w:t>
            </w:r>
            <w:r w:rsidRPr="00B62682">
              <w:rPr>
                <w:sz w:val="22"/>
                <w:szCs w:val="22"/>
              </w:rPr>
              <w:t>).</w:t>
            </w:r>
          </w:p>
        </w:tc>
      </w:tr>
    </w:tbl>
    <w:p w14:paraId="0EC83666" w14:textId="77777777" w:rsidR="00A113B0" w:rsidRDefault="00A113B0" w:rsidP="008A1DA0">
      <w:pPr>
        <w:spacing w:line="480" w:lineRule="auto"/>
        <w:jc w:val="both"/>
        <w:rPr>
          <w:rFonts w:cs="Arial"/>
          <w:noProof/>
          <w:sz w:val="22"/>
          <w:szCs w:val="22"/>
        </w:rPr>
      </w:pPr>
    </w:p>
    <w:p w14:paraId="4855335A" w14:textId="77777777" w:rsidR="008718C0" w:rsidRDefault="008718C0" w:rsidP="008A1DA0">
      <w:pPr>
        <w:spacing w:line="480" w:lineRule="auto"/>
        <w:jc w:val="both"/>
        <w:rPr>
          <w:rFonts w:cs="Arial"/>
          <w:noProof/>
          <w:sz w:val="22"/>
          <w:szCs w:val="22"/>
        </w:rPr>
      </w:pPr>
    </w:p>
    <w:p w14:paraId="4D4D6DC2" w14:textId="22630AC7" w:rsidR="00C473E7" w:rsidRDefault="00C473E7" w:rsidP="00C473E7">
      <w:pPr>
        <w:widowControl w:val="0"/>
        <w:spacing w:line="480" w:lineRule="auto"/>
        <w:rPr>
          <w:rFonts w:cs="Arial"/>
          <w:noProof/>
          <w:sz w:val="22"/>
          <w:szCs w:val="22"/>
        </w:rPr>
      </w:pPr>
      <w:r w:rsidRPr="00EC1995">
        <w:rPr>
          <w:rFonts w:cs="Arial"/>
          <w:noProof/>
          <w:sz w:val="22"/>
          <w:szCs w:val="22"/>
        </w:rPr>
        <w:t>Q</w:t>
      </w:r>
      <w:r>
        <w:rPr>
          <w:rFonts w:cs="Arial"/>
          <w:noProof/>
          <w:sz w:val="22"/>
          <w:szCs w:val="22"/>
        </w:rPr>
        <w:t>u</w:t>
      </w:r>
      <w:r w:rsidRPr="00EC1995">
        <w:rPr>
          <w:rFonts w:cs="Arial"/>
          <w:noProof/>
          <w:sz w:val="22"/>
          <w:szCs w:val="22"/>
        </w:rPr>
        <w:t xml:space="preserve">estionnaires were completed </w:t>
      </w:r>
      <w:r>
        <w:rPr>
          <w:rFonts w:cs="Arial"/>
          <w:noProof/>
          <w:sz w:val="22"/>
          <w:szCs w:val="22"/>
        </w:rPr>
        <w:t xml:space="preserve">at baseline </w:t>
      </w:r>
      <w:r w:rsidRPr="00EC1995">
        <w:rPr>
          <w:rFonts w:cs="Arial"/>
          <w:noProof/>
          <w:sz w:val="22"/>
          <w:szCs w:val="22"/>
        </w:rPr>
        <w:t>during researcher visit to participants’ hom</w:t>
      </w:r>
      <w:r>
        <w:rPr>
          <w:rFonts w:cs="Arial"/>
          <w:noProof/>
          <w:sz w:val="22"/>
          <w:szCs w:val="22"/>
        </w:rPr>
        <w:t>es</w:t>
      </w:r>
      <w:r w:rsidRPr="00EC1995">
        <w:rPr>
          <w:rFonts w:cs="Arial"/>
          <w:noProof/>
          <w:sz w:val="22"/>
          <w:szCs w:val="22"/>
        </w:rPr>
        <w:t>, or by phone or post if necessary</w:t>
      </w:r>
      <w:r>
        <w:rPr>
          <w:rFonts w:cs="Arial"/>
          <w:noProof/>
          <w:sz w:val="22"/>
          <w:szCs w:val="22"/>
        </w:rPr>
        <w:t>, and specific measures were collected at 4 or 8 months post randomisation by phone, researcher visit or post</w:t>
      </w:r>
      <w:r w:rsidR="007A5EA7">
        <w:rPr>
          <w:rFonts w:cs="Arial"/>
          <w:noProof/>
          <w:sz w:val="22"/>
          <w:szCs w:val="22"/>
        </w:rPr>
        <w:t xml:space="preserve"> if needed</w:t>
      </w:r>
      <w:r>
        <w:rPr>
          <w:rFonts w:cs="Arial"/>
          <w:noProof/>
          <w:sz w:val="22"/>
          <w:szCs w:val="22"/>
        </w:rPr>
        <w:t xml:space="preserve">, to maximise follow-up data collection. </w:t>
      </w:r>
      <w:r>
        <w:rPr>
          <w:sz w:val="22"/>
          <w:szCs w:val="22"/>
        </w:rPr>
        <w:t>The child’s teacher complete</w:t>
      </w:r>
      <w:r w:rsidR="00D65745">
        <w:rPr>
          <w:sz w:val="22"/>
          <w:szCs w:val="22"/>
        </w:rPr>
        <w:t>d</w:t>
      </w:r>
      <w:r>
        <w:rPr>
          <w:sz w:val="22"/>
          <w:szCs w:val="22"/>
        </w:rPr>
        <w:t xml:space="preserve"> the CBCL-TR by post at baseline and 4 months post randomisation only. </w:t>
      </w:r>
    </w:p>
    <w:p w14:paraId="3156BC85" w14:textId="63413AD5" w:rsidR="00EC1995" w:rsidRDefault="00EC1995" w:rsidP="00EC1995">
      <w:pPr>
        <w:widowControl w:val="0"/>
        <w:spacing w:line="480" w:lineRule="auto"/>
        <w:rPr>
          <w:sz w:val="22"/>
          <w:szCs w:val="22"/>
        </w:rPr>
      </w:pPr>
    </w:p>
    <w:p w14:paraId="587AF2A4" w14:textId="249B999E" w:rsidR="00EC1995" w:rsidRDefault="00EC1995" w:rsidP="00EC1995">
      <w:pPr>
        <w:widowControl w:val="0"/>
        <w:spacing w:line="480" w:lineRule="auto"/>
        <w:rPr>
          <w:b/>
          <w:i/>
          <w:sz w:val="22"/>
          <w:szCs w:val="22"/>
        </w:rPr>
      </w:pPr>
      <w:r w:rsidRPr="00EC1995">
        <w:rPr>
          <w:b/>
          <w:i/>
          <w:sz w:val="22"/>
          <w:szCs w:val="22"/>
        </w:rPr>
        <w:t>Treatment and other data</w:t>
      </w:r>
    </w:p>
    <w:p w14:paraId="00611366" w14:textId="3E5DE410" w:rsidR="00EC1995" w:rsidRPr="00EC1995" w:rsidRDefault="00EC1995" w:rsidP="00EC1995">
      <w:pPr>
        <w:widowControl w:val="0"/>
        <w:spacing w:line="480" w:lineRule="auto"/>
        <w:rPr>
          <w:sz w:val="22"/>
          <w:szCs w:val="22"/>
        </w:rPr>
      </w:pPr>
      <w:r>
        <w:rPr>
          <w:sz w:val="22"/>
          <w:szCs w:val="22"/>
        </w:rPr>
        <w:t xml:space="preserve">Baseline data was </w:t>
      </w:r>
      <w:r w:rsidR="00C473E7">
        <w:rPr>
          <w:sz w:val="22"/>
          <w:szCs w:val="22"/>
        </w:rPr>
        <w:t xml:space="preserve">also </w:t>
      </w:r>
      <w:r>
        <w:rPr>
          <w:sz w:val="22"/>
          <w:szCs w:val="22"/>
        </w:rPr>
        <w:t xml:space="preserve">collected from clinicians providing treatment in both arms, </w:t>
      </w:r>
      <w:r w:rsidR="00D65745">
        <w:rPr>
          <w:sz w:val="22"/>
          <w:szCs w:val="22"/>
        </w:rPr>
        <w:t>including</w:t>
      </w:r>
      <w:r>
        <w:rPr>
          <w:sz w:val="22"/>
          <w:szCs w:val="22"/>
        </w:rPr>
        <w:t xml:space="preserve"> job title, band, </w:t>
      </w:r>
      <w:proofErr w:type="gramStart"/>
      <w:r>
        <w:rPr>
          <w:sz w:val="22"/>
          <w:szCs w:val="22"/>
        </w:rPr>
        <w:t>length</w:t>
      </w:r>
      <w:proofErr w:type="gramEnd"/>
      <w:r>
        <w:rPr>
          <w:sz w:val="22"/>
          <w:szCs w:val="22"/>
        </w:rPr>
        <w:t xml:space="preserve"> of CAMHS</w:t>
      </w:r>
      <w:r w:rsidR="00D65745">
        <w:rPr>
          <w:sz w:val="22"/>
          <w:szCs w:val="22"/>
        </w:rPr>
        <w:t xml:space="preserve"> experience</w:t>
      </w:r>
      <w:r>
        <w:rPr>
          <w:sz w:val="22"/>
          <w:szCs w:val="22"/>
        </w:rPr>
        <w:t>, professional qualifications, and training in specific therapeutic technique</w:t>
      </w:r>
      <w:r w:rsidR="007A5EA7">
        <w:rPr>
          <w:sz w:val="22"/>
          <w:szCs w:val="22"/>
        </w:rPr>
        <w:t>s.</w:t>
      </w:r>
    </w:p>
    <w:p w14:paraId="61F68507" w14:textId="77777777" w:rsidR="008A1DA0" w:rsidRPr="008A1DA0" w:rsidRDefault="008A1DA0" w:rsidP="008A1DA0">
      <w:pPr>
        <w:widowControl w:val="0"/>
        <w:spacing w:line="480" w:lineRule="auto"/>
        <w:rPr>
          <w:sz w:val="22"/>
          <w:szCs w:val="22"/>
        </w:rPr>
      </w:pPr>
    </w:p>
    <w:p w14:paraId="7951EA46" w14:textId="4355496F" w:rsidR="008A1DA0" w:rsidRPr="00776269" w:rsidRDefault="00776269" w:rsidP="008A1DA0">
      <w:pPr>
        <w:spacing w:line="480" w:lineRule="auto"/>
        <w:jc w:val="both"/>
        <w:rPr>
          <w:rFonts w:cs="Arial"/>
          <w:b/>
          <w:i/>
          <w:noProof/>
          <w:sz w:val="22"/>
          <w:szCs w:val="22"/>
        </w:rPr>
      </w:pPr>
      <w:r>
        <w:rPr>
          <w:rFonts w:cs="Arial"/>
          <w:b/>
          <w:i/>
          <w:noProof/>
          <w:sz w:val="22"/>
          <w:szCs w:val="22"/>
        </w:rPr>
        <w:t>Process evaluation</w:t>
      </w:r>
    </w:p>
    <w:p w14:paraId="525BBA55" w14:textId="2912B063" w:rsidR="00483CB9" w:rsidRDefault="00483CB9" w:rsidP="00E75DAD">
      <w:pPr>
        <w:spacing w:line="480" w:lineRule="auto"/>
        <w:jc w:val="both"/>
        <w:rPr>
          <w:rFonts w:cs="Arial"/>
          <w:noProof/>
          <w:sz w:val="22"/>
          <w:szCs w:val="22"/>
        </w:rPr>
      </w:pPr>
      <w:r>
        <w:rPr>
          <w:rFonts w:cs="Arial"/>
          <w:noProof/>
          <w:sz w:val="22"/>
          <w:szCs w:val="22"/>
        </w:rPr>
        <w:t>A qualitative process evaluation</w:t>
      </w:r>
      <w:r w:rsidR="004E4E52">
        <w:rPr>
          <w:rFonts w:cs="Arial"/>
          <w:noProof/>
          <w:sz w:val="22"/>
          <w:szCs w:val="22"/>
        </w:rPr>
        <w:t xml:space="preserve"> </w:t>
      </w:r>
      <w:r>
        <w:rPr>
          <w:sz w:val="22"/>
          <w:szCs w:val="22"/>
        </w:rPr>
        <w:t>assessed acceptability of randomisation</w:t>
      </w:r>
      <w:r w:rsidR="004E4E52">
        <w:rPr>
          <w:sz w:val="22"/>
          <w:szCs w:val="22"/>
        </w:rPr>
        <w:t xml:space="preserve"> </w:t>
      </w:r>
      <w:r w:rsidR="009C0AB8">
        <w:rPr>
          <w:sz w:val="22"/>
          <w:szCs w:val="22"/>
        </w:rPr>
        <w:t xml:space="preserve">to </w:t>
      </w:r>
      <w:r w:rsidR="00525EEC">
        <w:rPr>
          <w:sz w:val="22"/>
          <w:szCs w:val="22"/>
        </w:rPr>
        <w:t>dyads</w:t>
      </w:r>
      <w:r w:rsidR="004E4E52">
        <w:rPr>
          <w:sz w:val="22"/>
          <w:szCs w:val="22"/>
        </w:rPr>
        <w:t xml:space="preserve"> and clinicians</w:t>
      </w:r>
      <w:r>
        <w:rPr>
          <w:sz w:val="22"/>
          <w:szCs w:val="22"/>
        </w:rPr>
        <w:t xml:space="preserve"> </w:t>
      </w:r>
      <w:r>
        <w:rPr>
          <w:rFonts w:cs="Arial"/>
          <w:noProof/>
          <w:sz w:val="22"/>
          <w:szCs w:val="22"/>
        </w:rPr>
        <w:t xml:space="preserve">using questionnaires and semi-structured interviews with </w:t>
      </w:r>
      <w:r w:rsidR="007A5EA7">
        <w:rPr>
          <w:rFonts w:cs="Arial"/>
          <w:noProof/>
          <w:sz w:val="22"/>
          <w:szCs w:val="22"/>
        </w:rPr>
        <w:t xml:space="preserve">primary </w:t>
      </w:r>
      <w:r>
        <w:rPr>
          <w:rFonts w:cs="Arial"/>
          <w:noProof/>
          <w:sz w:val="22"/>
          <w:szCs w:val="22"/>
        </w:rPr>
        <w:t>carers (and children, where possible)</w:t>
      </w:r>
      <w:r w:rsidR="009C0AB8">
        <w:rPr>
          <w:rFonts w:cs="Arial"/>
          <w:noProof/>
          <w:sz w:val="22"/>
          <w:szCs w:val="22"/>
        </w:rPr>
        <w:t xml:space="preserve"> </w:t>
      </w:r>
      <w:r>
        <w:rPr>
          <w:rFonts w:cs="Arial"/>
          <w:noProof/>
          <w:sz w:val="22"/>
          <w:szCs w:val="22"/>
        </w:rPr>
        <w:t>and focus groups with CAPTs</w:t>
      </w:r>
      <w:r w:rsidR="00525EEC">
        <w:rPr>
          <w:rFonts w:cs="Arial"/>
          <w:noProof/>
          <w:sz w:val="22"/>
          <w:szCs w:val="22"/>
        </w:rPr>
        <w:t xml:space="preserve">. These </w:t>
      </w:r>
      <w:r w:rsidR="00776269">
        <w:rPr>
          <w:rFonts w:cs="Arial"/>
          <w:noProof/>
          <w:sz w:val="22"/>
          <w:szCs w:val="22"/>
        </w:rPr>
        <w:t>were audio-recorded, transcribed verbatim, and analysed using thematic analysis.</w:t>
      </w:r>
      <w:r w:rsidR="009C0AB8">
        <w:rPr>
          <w:rFonts w:cs="Arial"/>
          <w:noProof/>
          <w:sz w:val="22"/>
          <w:szCs w:val="22"/>
        </w:rPr>
        <w:t xml:space="preserve"> </w:t>
      </w:r>
    </w:p>
    <w:p w14:paraId="16A3B8A7" w14:textId="77777777" w:rsidR="00012AD8" w:rsidRDefault="00012AD8" w:rsidP="00E75DAD">
      <w:pPr>
        <w:spacing w:line="480" w:lineRule="auto"/>
        <w:jc w:val="both"/>
        <w:rPr>
          <w:rFonts w:cs="Arial"/>
          <w:noProof/>
          <w:sz w:val="22"/>
          <w:szCs w:val="22"/>
        </w:rPr>
      </w:pPr>
    </w:p>
    <w:p w14:paraId="571CAC01" w14:textId="452DA815" w:rsidR="00012AD8" w:rsidRDefault="00012AD8" w:rsidP="00012AD8">
      <w:pPr>
        <w:spacing w:line="480" w:lineRule="auto"/>
        <w:jc w:val="both"/>
        <w:rPr>
          <w:rFonts w:cs="Arial"/>
          <w:noProof/>
          <w:sz w:val="22"/>
          <w:szCs w:val="22"/>
        </w:rPr>
      </w:pPr>
      <w:r>
        <w:rPr>
          <w:rFonts w:cs="Arial"/>
          <w:noProof/>
          <w:sz w:val="22"/>
          <w:szCs w:val="22"/>
        </w:rPr>
        <w:lastRenderedPageBreak/>
        <w:t>INSERT TABLE 1 SOMEWHERE HERE, PLEASE.</w:t>
      </w:r>
    </w:p>
    <w:p w14:paraId="0395FD6E" w14:textId="77777777" w:rsidR="00012AD8" w:rsidRDefault="00012AD8" w:rsidP="00012AD8">
      <w:pPr>
        <w:spacing w:line="480" w:lineRule="auto"/>
        <w:jc w:val="both"/>
        <w:rPr>
          <w:rFonts w:cs="Arial"/>
          <w:noProof/>
          <w:sz w:val="22"/>
          <w:szCs w:val="22"/>
        </w:rPr>
      </w:pPr>
    </w:p>
    <w:p w14:paraId="50CC9EE7" w14:textId="77777777" w:rsidR="008718C0" w:rsidRDefault="008718C0" w:rsidP="008718C0">
      <w:pPr>
        <w:spacing w:line="480" w:lineRule="auto"/>
        <w:jc w:val="both"/>
        <w:rPr>
          <w:rFonts w:cs="Arial"/>
          <w:b/>
          <w:i/>
          <w:noProof/>
          <w:sz w:val="22"/>
          <w:szCs w:val="22"/>
        </w:rPr>
      </w:pPr>
      <w:r>
        <w:rPr>
          <w:rFonts w:cs="Arial"/>
          <w:b/>
          <w:i/>
          <w:noProof/>
          <w:sz w:val="22"/>
          <w:szCs w:val="22"/>
        </w:rPr>
        <w:t>Patient Public Involvement (PPI)</w:t>
      </w:r>
    </w:p>
    <w:p w14:paraId="54F8EFBD" w14:textId="322E0641" w:rsidR="008718C0" w:rsidRPr="00DB221F" w:rsidRDefault="008718C0" w:rsidP="008718C0">
      <w:pPr>
        <w:spacing w:line="480" w:lineRule="auto"/>
        <w:jc w:val="both"/>
        <w:rPr>
          <w:rFonts w:cs="Arial"/>
          <w:noProof/>
          <w:sz w:val="22"/>
          <w:szCs w:val="22"/>
        </w:rPr>
      </w:pPr>
      <w:r>
        <w:rPr>
          <w:rFonts w:cs="Arial"/>
          <w:noProof/>
          <w:sz w:val="22"/>
          <w:szCs w:val="22"/>
        </w:rPr>
        <w:t xml:space="preserve">A PPI group was </w:t>
      </w:r>
      <w:r w:rsidR="00012AD8">
        <w:rPr>
          <w:rFonts w:cs="Arial"/>
          <w:noProof/>
          <w:sz w:val="22"/>
          <w:szCs w:val="22"/>
        </w:rPr>
        <w:t xml:space="preserve">also </w:t>
      </w:r>
      <w:r>
        <w:rPr>
          <w:rFonts w:cs="Arial"/>
          <w:noProof/>
          <w:sz w:val="22"/>
          <w:szCs w:val="22"/>
        </w:rPr>
        <w:t xml:space="preserve">established to provide input on trial processes. </w:t>
      </w:r>
    </w:p>
    <w:p w14:paraId="6D120E1C" w14:textId="77777777" w:rsidR="008718C0" w:rsidRDefault="008718C0" w:rsidP="008718C0">
      <w:pPr>
        <w:jc w:val="both"/>
        <w:rPr>
          <w:rFonts w:cs="Arial"/>
          <w:noProof/>
          <w:sz w:val="22"/>
          <w:szCs w:val="22"/>
        </w:rPr>
      </w:pPr>
    </w:p>
    <w:p w14:paraId="69341F52" w14:textId="3C6BBA41" w:rsidR="00483CB9" w:rsidRDefault="00A63056" w:rsidP="00483CB9">
      <w:pPr>
        <w:spacing w:before="240"/>
        <w:jc w:val="both"/>
        <w:rPr>
          <w:rFonts w:cs="Arial"/>
          <w:b/>
          <w:noProof/>
          <w:sz w:val="22"/>
          <w:szCs w:val="22"/>
        </w:rPr>
      </w:pPr>
      <w:r>
        <w:rPr>
          <w:rFonts w:cs="Arial"/>
          <w:b/>
          <w:noProof/>
          <w:sz w:val="22"/>
          <w:szCs w:val="22"/>
        </w:rPr>
        <w:t>Results</w:t>
      </w:r>
      <w:r w:rsidR="00483CB9">
        <w:rPr>
          <w:rFonts w:cs="Arial"/>
          <w:b/>
          <w:noProof/>
          <w:sz w:val="22"/>
          <w:szCs w:val="22"/>
        </w:rPr>
        <w:t xml:space="preserve">   </w:t>
      </w:r>
    </w:p>
    <w:p w14:paraId="0FA28E32" w14:textId="77777777" w:rsidR="00483CB9" w:rsidRDefault="00483CB9" w:rsidP="00483CB9">
      <w:pPr>
        <w:autoSpaceDE w:val="0"/>
        <w:autoSpaceDN w:val="0"/>
        <w:adjustRightInd w:val="0"/>
        <w:jc w:val="both"/>
        <w:rPr>
          <w:rFonts w:eastAsiaTheme="minorHAnsi" w:cs="Arial"/>
          <w:sz w:val="22"/>
          <w:szCs w:val="22"/>
          <w:lang w:eastAsia="en-US"/>
        </w:rPr>
      </w:pPr>
    </w:p>
    <w:p w14:paraId="6A35BBE0" w14:textId="525F527A" w:rsidR="00483CB9" w:rsidRDefault="00483CB9" w:rsidP="00A63056">
      <w:pPr>
        <w:autoSpaceDE w:val="0"/>
        <w:autoSpaceDN w:val="0"/>
        <w:adjustRightInd w:val="0"/>
        <w:spacing w:line="480" w:lineRule="auto"/>
        <w:jc w:val="both"/>
        <w:rPr>
          <w:rFonts w:eastAsiaTheme="minorHAnsi" w:cs="Arial"/>
          <w:b/>
          <w:i/>
          <w:sz w:val="22"/>
          <w:szCs w:val="22"/>
          <w:lang w:eastAsia="en-US"/>
        </w:rPr>
      </w:pPr>
      <w:r w:rsidRPr="00A63056">
        <w:rPr>
          <w:rFonts w:eastAsiaTheme="minorHAnsi" w:cs="Arial"/>
          <w:b/>
          <w:i/>
          <w:sz w:val="22"/>
          <w:szCs w:val="22"/>
          <w:lang w:eastAsia="en-US"/>
        </w:rPr>
        <w:t xml:space="preserve">Screening </w:t>
      </w:r>
      <w:r w:rsidR="00A63056">
        <w:rPr>
          <w:rFonts w:eastAsiaTheme="minorHAnsi" w:cs="Arial"/>
          <w:b/>
          <w:i/>
          <w:sz w:val="22"/>
          <w:szCs w:val="22"/>
          <w:lang w:eastAsia="en-US"/>
        </w:rPr>
        <w:t>and</w:t>
      </w:r>
      <w:r w:rsidRPr="00A63056">
        <w:rPr>
          <w:rFonts w:eastAsiaTheme="minorHAnsi" w:cs="Arial"/>
          <w:b/>
          <w:i/>
          <w:sz w:val="22"/>
          <w:szCs w:val="22"/>
          <w:lang w:eastAsia="en-US"/>
        </w:rPr>
        <w:t xml:space="preserve"> recruitment</w:t>
      </w:r>
    </w:p>
    <w:p w14:paraId="2DEC0629" w14:textId="50C28043" w:rsidR="00A113B0" w:rsidRPr="00A113B0" w:rsidRDefault="00A113B0" w:rsidP="00A63056">
      <w:pPr>
        <w:autoSpaceDE w:val="0"/>
        <w:autoSpaceDN w:val="0"/>
        <w:adjustRightInd w:val="0"/>
        <w:spacing w:line="480" w:lineRule="auto"/>
        <w:jc w:val="both"/>
        <w:rPr>
          <w:rFonts w:eastAsiaTheme="minorHAnsi" w:cs="Arial"/>
          <w:sz w:val="22"/>
          <w:szCs w:val="22"/>
          <w:lang w:eastAsia="en-US"/>
        </w:rPr>
      </w:pPr>
      <w:r>
        <w:rPr>
          <w:rFonts w:eastAsiaTheme="minorHAnsi" w:cs="Arial"/>
          <w:sz w:val="22"/>
          <w:szCs w:val="22"/>
          <w:lang w:eastAsia="en-US"/>
        </w:rPr>
        <w:t>INSERT FIGURE 1, CONSORT DIAGRAM, SOMEWHERE HERE, PLEASE.</w:t>
      </w:r>
    </w:p>
    <w:p w14:paraId="77A1E2DA" w14:textId="77777777" w:rsidR="00A113B0" w:rsidRPr="00A63056" w:rsidRDefault="00A113B0" w:rsidP="00A63056">
      <w:pPr>
        <w:autoSpaceDE w:val="0"/>
        <w:autoSpaceDN w:val="0"/>
        <w:adjustRightInd w:val="0"/>
        <w:spacing w:line="480" w:lineRule="auto"/>
        <w:jc w:val="both"/>
        <w:rPr>
          <w:rFonts w:eastAsiaTheme="minorHAnsi" w:cs="Arial"/>
          <w:b/>
          <w:i/>
          <w:sz w:val="22"/>
          <w:szCs w:val="22"/>
          <w:lang w:eastAsia="en-US"/>
        </w:rPr>
      </w:pPr>
    </w:p>
    <w:p w14:paraId="11682B75" w14:textId="34C193B5" w:rsidR="00012AD8" w:rsidRDefault="00A113B0" w:rsidP="00012AD8">
      <w:pPr>
        <w:autoSpaceDE w:val="0"/>
        <w:autoSpaceDN w:val="0"/>
        <w:adjustRightInd w:val="0"/>
        <w:spacing w:line="480" w:lineRule="auto"/>
        <w:jc w:val="both"/>
        <w:rPr>
          <w:sz w:val="22"/>
          <w:szCs w:val="22"/>
        </w:rPr>
      </w:pPr>
      <w:r>
        <w:rPr>
          <w:rFonts w:eastAsiaTheme="minorHAnsi" w:cs="Arial"/>
          <w:sz w:val="22"/>
          <w:szCs w:val="22"/>
          <w:lang w:eastAsia="en-US"/>
        </w:rPr>
        <w:t>S</w:t>
      </w:r>
      <w:r w:rsidR="00483CB9">
        <w:rPr>
          <w:rFonts w:eastAsiaTheme="minorHAnsi" w:cs="Arial"/>
          <w:sz w:val="22"/>
          <w:szCs w:val="22"/>
          <w:lang w:eastAsia="en-US"/>
        </w:rPr>
        <w:t>cree</w:t>
      </w:r>
      <w:r>
        <w:rPr>
          <w:rFonts w:eastAsiaTheme="minorHAnsi" w:cs="Arial"/>
          <w:sz w:val="22"/>
          <w:szCs w:val="22"/>
          <w:lang w:eastAsia="en-US"/>
        </w:rPr>
        <w:t>ning took place</w:t>
      </w:r>
      <w:r w:rsidR="00483CB9">
        <w:rPr>
          <w:rFonts w:eastAsiaTheme="minorHAnsi" w:cs="Arial"/>
          <w:sz w:val="22"/>
          <w:szCs w:val="22"/>
          <w:lang w:eastAsia="en-US"/>
        </w:rPr>
        <w:t xml:space="preserve"> over 7 months</w:t>
      </w:r>
      <w:r w:rsidR="00012AD8">
        <w:rPr>
          <w:rFonts w:eastAsiaTheme="minorHAnsi" w:cs="Arial"/>
          <w:sz w:val="22"/>
          <w:szCs w:val="22"/>
          <w:lang w:eastAsia="en-US"/>
        </w:rPr>
        <w:t xml:space="preserve">, with </w:t>
      </w:r>
      <w:r w:rsidR="009C0AB8">
        <w:rPr>
          <w:rFonts w:eastAsiaTheme="minorHAnsi" w:cs="Arial"/>
          <w:sz w:val="22"/>
          <w:szCs w:val="22"/>
          <w:lang w:eastAsia="en-US"/>
        </w:rPr>
        <w:t>the four CAMHS</w:t>
      </w:r>
      <w:r w:rsidR="00012AD8">
        <w:rPr>
          <w:rFonts w:eastAsiaTheme="minorHAnsi" w:cs="Arial"/>
          <w:sz w:val="22"/>
          <w:szCs w:val="22"/>
          <w:lang w:eastAsia="en-US"/>
        </w:rPr>
        <w:t xml:space="preserve"> recruiting </w:t>
      </w:r>
      <w:r w:rsidR="00483CB9">
        <w:rPr>
          <w:rFonts w:eastAsiaTheme="minorHAnsi" w:cs="Arial"/>
          <w:sz w:val="22"/>
          <w:szCs w:val="22"/>
          <w:lang w:eastAsia="en-US"/>
        </w:rPr>
        <w:t xml:space="preserve">50%, 22%, 20%, and 8% </w:t>
      </w:r>
      <w:r w:rsidR="00012AD8">
        <w:rPr>
          <w:rFonts w:eastAsiaTheme="minorHAnsi" w:cs="Arial"/>
          <w:sz w:val="22"/>
          <w:szCs w:val="22"/>
          <w:lang w:eastAsia="en-US"/>
        </w:rPr>
        <w:t xml:space="preserve">of participants </w:t>
      </w:r>
      <w:r w:rsidR="00A63056">
        <w:rPr>
          <w:rFonts w:eastAsiaTheme="minorHAnsi" w:cs="Arial"/>
          <w:sz w:val="22"/>
          <w:szCs w:val="22"/>
          <w:lang w:eastAsia="en-US"/>
        </w:rPr>
        <w:t>respec</w:t>
      </w:r>
      <w:r w:rsidR="00012AD8">
        <w:rPr>
          <w:rFonts w:eastAsiaTheme="minorHAnsi" w:cs="Arial"/>
          <w:sz w:val="22"/>
          <w:szCs w:val="22"/>
          <w:lang w:eastAsia="en-US"/>
        </w:rPr>
        <w:t>t</w:t>
      </w:r>
      <w:r w:rsidR="00A63056">
        <w:rPr>
          <w:rFonts w:eastAsiaTheme="minorHAnsi" w:cs="Arial"/>
          <w:sz w:val="22"/>
          <w:szCs w:val="22"/>
          <w:lang w:eastAsia="en-US"/>
        </w:rPr>
        <w:t>ively</w:t>
      </w:r>
      <w:r w:rsidR="00012AD8">
        <w:rPr>
          <w:rFonts w:eastAsiaTheme="minorHAnsi" w:cs="Arial"/>
          <w:sz w:val="22"/>
          <w:szCs w:val="22"/>
          <w:lang w:eastAsia="en-US"/>
        </w:rPr>
        <w:t xml:space="preserve">. </w:t>
      </w:r>
      <w:r w:rsidR="00012AD8">
        <w:rPr>
          <w:sz w:val="22"/>
          <w:szCs w:val="22"/>
        </w:rPr>
        <w:t xml:space="preserve">We did not meet </w:t>
      </w:r>
      <w:r w:rsidR="00483CB9">
        <w:rPr>
          <w:sz w:val="22"/>
          <w:szCs w:val="22"/>
        </w:rPr>
        <w:t>our target of 60</w:t>
      </w:r>
      <w:r w:rsidR="00A63056">
        <w:rPr>
          <w:sz w:val="22"/>
          <w:szCs w:val="22"/>
        </w:rPr>
        <w:t xml:space="preserve"> child-carer dyads</w:t>
      </w:r>
      <w:r w:rsidR="00012AD8">
        <w:rPr>
          <w:sz w:val="22"/>
          <w:szCs w:val="22"/>
        </w:rPr>
        <w:t xml:space="preserve"> for a number of reasons</w:t>
      </w:r>
      <w:r w:rsidR="009C0AB8">
        <w:rPr>
          <w:sz w:val="22"/>
          <w:szCs w:val="22"/>
        </w:rPr>
        <w:t>, including</w:t>
      </w:r>
      <w:r w:rsidR="00012AD8">
        <w:rPr>
          <w:sz w:val="22"/>
          <w:szCs w:val="22"/>
        </w:rPr>
        <w:t>:</w:t>
      </w:r>
      <w:r w:rsidR="00A63056">
        <w:rPr>
          <w:sz w:val="22"/>
          <w:szCs w:val="22"/>
        </w:rPr>
        <w:t xml:space="preserve"> </w:t>
      </w:r>
    </w:p>
    <w:p w14:paraId="268E50DA" w14:textId="77777777" w:rsidR="00012AD8" w:rsidRDefault="00012AD8" w:rsidP="00012AD8">
      <w:pPr>
        <w:autoSpaceDE w:val="0"/>
        <w:autoSpaceDN w:val="0"/>
        <w:adjustRightInd w:val="0"/>
        <w:spacing w:line="480" w:lineRule="auto"/>
        <w:jc w:val="both"/>
        <w:rPr>
          <w:sz w:val="22"/>
          <w:szCs w:val="22"/>
        </w:rPr>
      </w:pPr>
    </w:p>
    <w:p w14:paraId="3BFAFE92" w14:textId="1E7FFC90" w:rsidR="00012AD8" w:rsidRPr="00012AD8" w:rsidRDefault="00A63056" w:rsidP="00012AD8">
      <w:pPr>
        <w:pStyle w:val="ListParagraph"/>
        <w:numPr>
          <w:ilvl w:val="0"/>
          <w:numId w:val="21"/>
        </w:numPr>
        <w:autoSpaceDE w:val="0"/>
        <w:autoSpaceDN w:val="0"/>
        <w:adjustRightInd w:val="0"/>
        <w:spacing w:line="480" w:lineRule="auto"/>
        <w:jc w:val="both"/>
        <w:rPr>
          <w:rFonts w:eastAsiaTheme="minorHAnsi" w:cs="Arial"/>
          <w:sz w:val="22"/>
          <w:szCs w:val="22"/>
          <w:lang w:eastAsia="en-US"/>
        </w:rPr>
      </w:pPr>
      <w:proofErr w:type="gramStart"/>
      <w:r w:rsidRPr="00012AD8">
        <w:rPr>
          <w:sz w:val="22"/>
          <w:szCs w:val="22"/>
        </w:rPr>
        <w:t>delays</w:t>
      </w:r>
      <w:proofErr w:type="gramEnd"/>
      <w:r w:rsidR="00803BE7" w:rsidRPr="00012AD8">
        <w:rPr>
          <w:sz w:val="22"/>
          <w:szCs w:val="22"/>
        </w:rPr>
        <w:t xml:space="preserve"> caused by changes</w:t>
      </w:r>
      <w:r w:rsidRPr="00012AD8">
        <w:rPr>
          <w:sz w:val="22"/>
          <w:szCs w:val="22"/>
        </w:rPr>
        <w:t xml:space="preserve"> in </w:t>
      </w:r>
      <w:r w:rsidR="00803BE7" w:rsidRPr="00012AD8">
        <w:rPr>
          <w:sz w:val="22"/>
          <w:szCs w:val="22"/>
        </w:rPr>
        <w:t xml:space="preserve">the </w:t>
      </w:r>
      <w:r w:rsidR="00D65745">
        <w:rPr>
          <w:sz w:val="22"/>
          <w:szCs w:val="22"/>
        </w:rPr>
        <w:t xml:space="preserve">HRA </w:t>
      </w:r>
      <w:r w:rsidRPr="00012AD8">
        <w:rPr>
          <w:sz w:val="22"/>
          <w:szCs w:val="22"/>
        </w:rPr>
        <w:t>consent system</w:t>
      </w:r>
      <w:r w:rsidR="0087458F" w:rsidRPr="00012AD8">
        <w:rPr>
          <w:sz w:val="22"/>
          <w:szCs w:val="22"/>
        </w:rPr>
        <w:t xml:space="preserve"> during study set-up</w:t>
      </w:r>
    </w:p>
    <w:p w14:paraId="54E38979" w14:textId="4D9A7231" w:rsidR="00012AD8" w:rsidRPr="00012AD8" w:rsidRDefault="00A63056" w:rsidP="00012AD8">
      <w:pPr>
        <w:pStyle w:val="ListParagraph"/>
        <w:numPr>
          <w:ilvl w:val="0"/>
          <w:numId w:val="21"/>
        </w:numPr>
        <w:autoSpaceDE w:val="0"/>
        <w:autoSpaceDN w:val="0"/>
        <w:adjustRightInd w:val="0"/>
        <w:spacing w:line="480" w:lineRule="auto"/>
        <w:jc w:val="both"/>
        <w:rPr>
          <w:rFonts w:eastAsiaTheme="minorHAnsi" w:cs="Arial"/>
          <w:sz w:val="22"/>
          <w:szCs w:val="22"/>
          <w:lang w:eastAsia="en-US"/>
        </w:rPr>
      </w:pPr>
      <w:proofErr w:type="gramStart"/>
      <w:r w:rsidRPr="00012AD8">
        <w:rPr>
          <w:sz w:val="22"/>
          <w:szCs w:val="22"/>
        </w:rPr>
        <w:t>initial</w:t>
      </w:r>
      <w:proofErr w:type="gramEnd"/>
      <w:r w:rsidRPr="00012AD8">
        <w:rPr>
          <w:sz w:val="22"/>
          <w:szCs w:val="22"/>
        </w:rPr>
        <w:t xml:space="preserve"> difficulties</w:t>
      </w:r>
      <w:r w:rsidR="0087458F" w:rsidRPr="00012AD8">
        <w:rPr>
          <w:sz w:val="22"/>
          <w:szCs w:val="22"/>
        </w:rPr>
        <w:t xml:space="preserve"> for the CTRU</w:t>
      </w:r>
      <w:r w:rsidRPr="00012AD8">
        <w:rPr>
          <w:sz w:val="22"/>
          <w:szCs w:val="22"/>
        </w:rPr>
        <w:t xml:space="preserve"> in adapting to </w:t>
      </w:r>
      <w:r w:rsidR="00803BE7" w:rsidRPr="00012AD8">
        <w:rPr>
          <w:sz w:val="22"/>
          <w:szCs w:val="22"/>
        </w:rPr>
        <w:t>phased recruitment (required by CAPT clinical practice)</w:t>
      </w:r>
      <w:r w:rsidRPr="00012AD8">
        <w:rPr>
          <w:sz w:val="22"/>
          <w:szCs w:val="22"/>
        </w:rPr>
        <w:t xml:space="preserve"> rather than</w:t>
      </w:r>
      <w:r w:rsidR="00012AD8">
        <w:rPr>
          <w:sz w:val="22"/>
          <w:szCs w:val="22"/>
        </w:rPr>
        <w:t xml:space="preserve"> </w:t>
      </w:r>
      <w:r w:rsidR="00803BE7" w:rsidRPr="00012AD8">
        <w:rPr>
          <w:sz w:val="22"/>
          <w:szCs w:val="22"/>
        </w:rPr>
        <w:t>more usual</w:t>
      </w:r>
      <w:r w:rsidR="00FB2AA9">
        <w:rPr>
          <w:sz w:val="22"/>
          <w:szCs w:val="22"/>
        </w:rPr>
        <w:t xml:space="preserve"> </w:t>
      </w:r>
      <w:r w:rsidRPr="00012AD8">
        <w:rPr>
          <w:sz w:val="22"/>
          <w:szCs w:val="22"/>
        </w:rPr>
        <w:t>rolling recruitment</w:t>
      </w:r>
    </w:p>
    <w:p w14:paraId="27678150" w14:textId="68CF2058" w:rsidR="00012AD8" w:rsidRPr="00012AD8" w:rsidRDefault="00A63056" w:rsidP="00012AD8">
      <w:pPr>
        <w:pStyle w:val="ListParagraph"/>
        <w:numPr>
          <w:ilvl w:val="0"/>
          <w:numId w:val="21"/>
        </w:numPr>
        <w:autoSpaceDE w:val="0"/>
        <w:autoSpaceDN w:val="0"/>
        <w:adjustRightInd w:val="0"/>
        <w:spacing w:line="480" w:lineRule="auto"/>
        <w:jc w:val="both"/>
        <w:rPr>
          <w:rFonts w:eastAsiaTheme="minorHAnsi" w:cs="Arial"/>
          <w:sz w:val="22"/>
          <w:szCs w:val="22"/>
          <w:lang w:eastAsia="en-US"/>
        </w:rPr>
      </w:pPr>
      <w:proofErr w:type="gramStart"/>
      <w:r w:rsidRPr="00012AD8">
        <w:rPr>
          <w:sz w:val="22"/>
          <w:szCs w:val="22"/>
        </w:rPr>
        <w:t>a</w:t>
      </w:r>
      <w:proofErr w:type="gramEnd"/>
      <w:r w:rsidRPr="00012AD8">
        <w:rPr>
          <w:sz w:val="22"/>
          <w:szCs w:val="22"/>
        </w:rPr>
        <w:t xml:space="preserve"> need for greater dovetailing between </w:t>
      </w:r>
      <w:r w:rsidR="0087458F" w:rsidRPr="00012AD8">
        <w:rPr>
          <w:sz w:val="22"/>
          <w:szCs w:val="22"/>
        </w:rPr>
        <w:t xml:space="preserve">CTRU </w:t>
      </w:r>
      <w:r w:rsidR="00FB2AA9">
        <w:rPr>
          <w:sz w:val="22"/>
          <w:szCs w:val="22"/>
        </w:rPr>
        <w:t>and</w:t>
      </w:r>
      <w:r w:rsidR="0087458F" w:rsidRPr="00012AD8">
        <w:rPr>
          <w:sz w:val="22"/>
          <w:szCs w:val="22"/>
        </w:rPr>
        <w:t xml:space="preserve"> </w:t>
      </w:r>
      <w:r w:rsidRPr="00012AD8">
        <w:rPr>
          <w:sz w:val="22"/>
          <w:szCs w:val="22"/>
        </w:rPr>
        <w:t>CAMHS procedures</w:t>
      </w:r>
      <w:r w:rsidR="00012AD8">
        <w:rPr>
          <w:sz w:val="22"/>
          <w:szCs w:val="22"/>
        </w:rPr>
        <w:t>.</w:t>
      </w:r>
    </w:p>
    <w:p w14:paraId="70FABA24" w14:textId="77777777" w:rsidR="00012AD8" w:rsidRDefault="00012AD8" w:rsidP="00012AD8">
      <w:pPr>
        <w:autoSpaceDE w:val="0"/>
        <w:autoSpaceDN w:val="0"/>
        <w:adjustRightInd w:val="0"/>
        <w:spacing w:line="480" w:lineRule="auto"/>
        <w:jc w:val="both"/>
        <w:rPr>
          <w:sz w:val="22"/>
          <w:szCs w:val="22"/>
        </w:rPr>
      </w:pPr>
    </w:p>
    <w:p w14:paraId="239111F9" w14:textId="7E57641B" w:rsidR="00483CB9" w:rsidRPr="00012AD8" w:rsidRDefault="00012AD8" w:rsidP="00012AD8">
      <w:pPr>
        <w:autoSpaceDE w:val="0"/>
        <w:autoSpaceDN w:val="0"/>
        <w:adjustRightInd w:val="0"/>
        <w:spacing w:line="480" w:lineRule="auto"/>
        <w:jc w:val="both"/>
        <w:rPr>
          <w:rFonts w:eastAsiaTheme="minorHAnsi" w:cs="Arial"/>
          <w:sz w:val="22"/>
          <w:szCs w:val="22"/>
          <w:lang w:eastAsia="en-US"/>
        </w:rPr>
      </w:pPr>
      <w:r>
        <w:rPr>
          <w:sz w:val="22"/>
          <w:szCs w:val="22"/>
        </w:rPr>
        <w:t xml:space="preserve">Nevertheless, </w:t>
      </w:r>
      <w:r w:rsidR="00803BE7" w:rsidRPr="00012AD8">
        <w:rPr>
          <w:sz w:val="22"/>
          <w:szCs w:val="22"/>
        </w:rPr>
        <w:t xml:space="preserve">trial </w:t>
      </w:r>
      <w:r w:rsidR="00483CB9" w:rsidRPr="00012AD8">
        <w:rPr>
          <w:sz w:val="22"/>
          <w:szCs w:val="22"/>
        </w:rPr>
        <w:t xml:space="preserve">recruitment was relatively stable, with </w:t>
      </w:r>
      <w:r w:rsidR="00A63056" w:rsidRPr="00012AD8">
        <w:rPr>
          <w:sz w:val="22"/>
          <w:szCs w:val="22"/>
        </w:rPr>
        <w:t>two</w:t>
      </w:r>
      <w:r w:rsidR="00483CB9" w:rsidRPr="00012AD8">
        <w:rPr>
          <w:sz w:val="22"/>
          <w:szCs w:val="22"/>
        </w:rPr>
        <w:t xml:space="preserve"> key recruitment periods</w:t>
      </w:r>
      <w:r w:rsidR="00A63056" w:rsidRPr="00012AD8">
        <w:rPr>
          <w:sz w:val="22"/>
          <w:szCs w:val="22"/>
        </w:rPr>
        <w:t xml:space="preserve"> being successfully</w:t>
      </w:r>
      <w:r w:rsidR="00483CB9" w:rsidRPr="00012AD8">
        <w:rPr>
          <w:sz w:val="22"/>
          <w:szCs w:val="22"/>
        </w:rPr>
        <w:t xml:space="preserve"> aligned with CAPT capacity. In all but </w:t>
      </w:r>
      <w:r w:rsidR="00A63056" w:rsidRPr="00012AD8">
        <w:rPr>
          <w:sz w:val="22"/>
          <w:szCs w:val="22"/>
        </w:rPr>
        <w:t xml:space="preserve">one </w:t>
      </w:r>
      <w:r w:rsidR="00483CB9" w:rsidRPr="00012AD8">
        <w:rPr>
          <w:sz w:val="22"/>
          <w:szCs w:val="22"/>
        </w:rPr>
        <w:t>CAMHS, screening suggested a participant ceiling had not been reached; rather, recruitment was limited by CAPT capacity and resolvable</w:t>
      </w:r>
      <w:r w:rsidR="0087458F" w:rsidRPr="00012AD8">
        <w:rPr>
          <w:sz w:val="22"/>
          <w:szCs w:val="22"/>
        </w:rPr>
        <w:t xml:space="preserve"> CTRU/</w:t>
      </w:r>
      <w:r w:rsidR="00483CB9" w:rsidRPr="00012AD8">
        <w:rPr>
          <w:sz w:val="22"/>
          <w:szCs w:val="22"/>
        </w:rPr>
        <w:t>CAMHS issues.</w:t>
      </w:r>
    </w:p>
    <w:p w14:paraId="0F6B32BC" w14:textId="77777777" w:rsidR="00483CB9" w:rsidRDefault="00483CB9" w:rsidP="00A63056">
      <w:pPr>
        <w:autoSpaceDE w:val="0"/>
        <w:autoSpaceDN w:val="0"/>
        <w:adjustRightInd w:val="0"/>
        <w:spacing w:line="480" w:lineRule="auto"/>
        <w:jc w:val="both"/>
        <w:rPr>
          <w:rFonts w:eastAsiaTheme="minorHAnsi" w:cs="Arial"/>
          <w:sz w:val="22"/>
          <w:szCs w:val="22"/>
          <w:lang w:eastAsia="en-US"/>
        </w:rPr>
      </w:pPr>
    </w:p>
    <w:p w14:paraId="1E860F65" w14:textId="0467F2A9" w:rsidR="00483CB9" w:rsidRDefault="00483CB9" w:rsidP="00A63056">
      <w:pPr>
        <w:autoSpaceDE w:val="0"/>
        <w:autoSpaceDN w:val="0"/>
        <w:adjustRightInd w:val="0"/>
        <w:spacing w:line="480" w:lineRule="auto"/>
        <w:jc w:val="both"/>
        <w:rPr>
          <w:rFonts w:eastAsiaTheme="minorHAnsi" w:cs="Arial"/>
          <w:sz w:val="22"/>
          <w:szCs w:val="22"/>
          <w:lang w:eastAsia="en-US"/>
        </w:rPr>
      </w:pPr>
      <w:r>
        <w:rPr>
          <w:rFonts w:eastAsiaTheme="minorHAnsi" w:cs="Arial"/>
          <w:sz w:val="22"/>
          <w:szCs w:val="22"/>
          <w:lang w:eastAsia="en-US"/>
        </w:rPr>
        <w:t>Participants were identified median 5.4 months after referral to CAMHS</w:t>
      </w:r>
      <w:r w:rsidR="00A63056">
        <w:rPr>
          <w:rFonts w:eastAsiaTheme="minorHAnsi" w:cs="Arial"/>
          <w:sz w:val="22"/>
          <w:szCs w:val="22"/>
          <w:lang w:eastAsia="en-US"/>
        </w:rPr>
        <w:t>, with</w:t>
      </w:r>
      <w:r>
        <w:rPr>
          <w:rFonts w:eastAsiaTheme="minorHAnsi" w:cs="Arial"/>
          <w:sz w:val="22"/>
          <w:szCs w:val="22"/>
          <w:lang w:eastAsia="en-US"/>
        </w:rPr>
        <w:t xml:space="preserve"> ~50% ha</w:t>
      </w:r>
      <w:r w:rsidR="00A63056">
        <w:rPr>
          <w:rFonts w:eastAsiaTheme="minorHAnsi" w:cs="Arial"/>
          <w:sz w:val="22"/>
          <w:szCs w:val="22"/>
          <w:lang w:eastAsia="en-US"/>
        </w:rPr>
        <w:t>ving</w:t>
      </w:r>
      <w:r>
        <w:rPr>
          <w:rFonts w:eastAsiaTheme="minorHAnsi" w:cs="Arial"/>
          <w:sz w:val="22"/>
          <w:szCs w:val="22"/>
          <w:lang w:eastAsia="en-US"/>
        </w:rPr>
        <w:t xml:space="preserve"> been referred previously. The child’s mean age was 7.7±SD1.8, </w:t>
      </w:r>
      <w:r w:rsidR="009C0AB8">
        <w:rPr>
          <w:rFonts w:eastAsiaTheme="minorHAnsi" w:cs="Arial"/>
          <w:sz w:val="22"/>
          <w:szCs w:val="22"/>
          <w:lang w:eastAsia="en-US"/>
        </w:rPr>
        <w:t>mean SDQ score on the conduct sub-scale at baseline was 6.6 (SD</w:t>
      </w:r>
      <w:r w:rsidR="00525EEC">
        <w:rPr>
          <w:rFonts w:eastAsiaTheme="minorHAnsi" w:cs="Arial"/>
          <w:sz w:val="22"/>
          <w:szCs w:val="22"/>
          <w:lang w:eastAsia="en-US"/>
        </w:rPr>
        <w:t xml:space="preserve"> </w:t>
      </w:r>
      <w:r w:rsidR="009C0AB8">
        <w:rPr>
          <w:rFonts w:eastAsiaTheme="minorHAnsi" w:cs="Arial"/>
          <w:sz w:val="22"/>
          <w:szCs w:val="22"/>
          <w:lang w:eastAsia="en-US"/>
        </w:rPr>
        <w:t xml:space="preserve">2.26), with 33% in the ‘high’ category and 66% in the ‘very high’ category, </w:t>
      </w:r>
      <w:r>
        <w:rPr>
          <w:rFonts w:eastAsiaTheme="minorHAnsi" w:cs="Arial"/>
          <w:sz w:val="22"/>
          <w:szCs w:val="22"/>
          <w:lang w:eastAsia="en-US"/>
        </w:rPr>
        <w:t xml:space="preserve">69% were male, and 19% </w:t>
      </w:r>
      <w:r w:rsidR="00525EEC">
        <w:rPr>
          <w:rFonts w:eastAsiaTheme="minorHAnsi" w:cs="Arial"/>
          <w:sz w:val="22"/>
          <w:szCs w:val="22"/>
          <w:lang w:eastAsia="en-US"/>
        </w:rPr>
        <w:t>on</w:t>
      </w:r>
      <w:r>
        <w:rPr>
          <w:rFonts w:eastAsiaTheme="minorHAnsi" w:cs="Arial"/>
          <w:sz w:val="22"/>
          <w:szCs w:val="22"/>
          <w:lang w:eastAsia="en-US"/>
        </w:rPr>
        <w:t xml:space="preserve"> psychotropic medication (</w:t>
      </w:r>
      <w:r w:rsidR="00A63056">
        <w:rPr>
          <w:rFonts w:eastAsiaTheme="minorHAnsi" w:cs="Arial"/>
          <w:sz w:val="22"/>
          <w:szCs w:val="22"/>
          <w:lang w:eastAsia="en-US"/>
        </w:rPr>
        <w:t xml:space="preserve">such as </w:t>
      </w:r>
      <w:r>
        <w:rPr>
          <w:rFonts w:eastAsiaTheme="minorHAnsi" w:cs="Arial"/>
          <w:sz w:val="22"/>
          <w:szCs w:val="22"/>
          <w:lang w:eastAsia="en-US"/>
        </w:rPr>
        <w:t>ADHD stimulant medication and</w:t>
      </w:r>
      <w:r w:rsidR="00A63056">
        <w:rPr>
          <w:rFonts w:eastAsiaTheme="minorHAnsi" w:cs="Arial"/>
          <w:sz w:val="22"/>
          <w:szCs w:val="22"/>
          <w:lang w:eastAsia="en-US"/>
        </w:rPr>
        <w:t>/or</w:t>
      </w:r>
      <w:r>
        <w:rPr>
          <w:rFonts w:eastAsiaTheme="minorHAnsi" w:cs="Arial"/>
          <w:sz w:val="22"/>
          <w:szCs w:val="22"/>
          <w:lang w:eastAsia="en-US"/>
        </w:rPr>
        <w:t xml:space="preserve"> hypnotics for sleep). </w:t>
      </w:r>
      <w:r>
        <w:rPr>
          <w:sz w:val="22"/>
          <w:szCs w:val="22"/>
        </w:rPr>
        <w:t>The</w:t>
      </w:r>
      <w:r w:rsidR="009C0AB8">
        <w:rPr>
          <w:sz w:val="22"/>
          <w:szCs w:val="22"/>
        </w:rPr>
        <w:t xml:space="preserve"> birth</w:t>
      </w:r>
      <w:r>
        <w:rPr>
          <w:sz w:val="22"/>
          <w:szCs w:val="22"/>
        </w:rPr>
        <w:t xml:space="preserve"> mother was the consenting </w:t>
      </w:r>
      <w:r w:rsidR="00525EEC">
        <w:rPr>
          <w:sz w:val="22"/>
          <w:szCs w:val="22"/>
        </w:rPr>
        <w:lastRenderedPageBreak/>
        <w:t xml:space="preserve">primary </w:t>
      </w:r>
      <w:r>
        <w:rPr>
          <w:sz w:val="22"/>
          <w:szCs w:val="22"/>
        </w:rPr>
        <w:t>carer for all but two participant</w:t>
      </w:r>
      <w:r w:rsidR="00A63056">
        <w:rPr>
          <w:sz w:val="22"/>
          <w:szCs w:val="22"/>
        </w:rPr>
        <w:t>s, and</w:t>
      </w:r>
      <w:r>
        <w:rPr>
          <w:sz w:val="22"/>
          <w:szCs w:val="22"/>
        </w:rPr>
        <w:t xml:space="preserve"> 50% of </w:t>
      </w:r>
      <w:r w:rsidR="00A63056">
        <w:rPr>
          <w:sz w:val="22"/>
          <w:szCs w:val="22"/>
        </w:rPr>
        <w:t xml:space="preserve">primary </w:t>
      </w:r>
      <w:r>
        <w:rPr>
          <w:sz w:val="22"/>
          <w:szCs w:val="22"/>
        </w:rPr>
        <w:t xml:space="preserve">carers had a historic or current mental health condition. </w:t>
      </w:r>
    </w:p>
    <w:p w14:paraId="180958E8" w14:textId="77777777" w:rsidR="00483CB9" w:rsidRDefault="00483CB9" w:rsidP="00A63056">
      <w:pPr>
        <w:autoSpaceDE w:val="0"/>
        <w:autoSpaceDN w:val="0"/>
        <w:adjustRightInd w:val="0"/>
        <w:spacing w:line="480" w:lineRule="auto"/>
        <w:jc w:val="both"/>
        <w:rPr>
          <w:rFonts w:eastAsiaTheme="minorHAnsi" w:cs="Arial"/>
          <w:sz w:val="22"/>
          <w:szCs w:val="22"/>
          <w:lang w:eastAsia="en-US"/>
        </w:rPr>
      </w:pPr>
    </w:p>
    <w:p w14:paraId="39A46D23" w14:textId="77777777" w:rsidR="00483CB9" w:rsidRPr="00A63056" w:rsidRDefault="00483CB9" w:rsidP="00A63056">
      <w:pPr>
        <w:autoSpaceDE w:val="0"/>
        <w:autoSpaceDN w:val="0"/>
        <w:adjustRightInd w:val="0"/>
        <w:spacing w:line="480" w:lineRule="auto"/>
        <w:jc w:val="both"/>
        <w:rPr>
          <w:b/>
          <w:i/>
          <w:sz w:val="22"/>
          <w:szCs w:val="22"/>
        </w:rPr>
      </w:pPr>
      <w:r w:rsidRPr="00A63056">
        <w:rPr>
          <w:b/>
          <w:i/>
          <w:sz w:val="22"/>
          <w:szCs w:val="22"/>
        </w:rPr>
        <w:t>Study conduct</w:t>
      </w:r>
    </w:p>
    <w:p w14:paraId="73FB9BAC" w14:textId="748C7233" w:rsidR="00483CB9" w:rsidRDefault="00FB2AA9" w:rsidP="00A63056">
      <w:pPr>
        <w:autoSpaceDE w:val="0"/>
        <w:autoSpaceDN w:val="0"/>
        <w:adjustRightInd w:val="0"/>
        <w:spacing w:line="480" w:lineRule="auto"/>
        <w:jc w:val="both"/>
        <w:rPr>
          <w:rFonts w:eastAsiaTheme="minorHAnsi" w:cs="Arial"/>
          <w:sz w:val="22"/>
          <w:szCs w:val="22"/>
          <w:lang w:eastAsia="en-US"/>
        </w:rPr>
      </w:pPr>
      <w:r>
        <w:rPr>
          <w:sz w:val="22"/>
          <w:szCs w:val="22"/>
        </w:rPr>
        <w:t xml:space="preserve">The first participant to be </w:t>
      </w:r>
      <w:r w:rsidR="00A63056">
        <w:rPr>
          <w:sz w:val="22"/>
          <w:szCs w:val="22"/>
        </w:rPr>
        <w:t>recruite</w:t>
      </w:r>
      <w:r>
        <w:rPr>
          <w:sz w:val="22"/>
          <w:szCs w:val="22"/>
        </w:rPr>
        <w:t>d</w:t>
      </w:r>
      <w:r w:rsidR="00A63056">
        <w:rPr>
          <w:sz w:val="22"/>
          <w:szCs w:val="22"/>
        </w:rPr>
        <w:t xml:space="preserve"> </w:t>
      </w:r>
      <w:r w:rsidR="00483CB9">
        <w:rPr>
          <w:sz w:val="22"/>
          <w:szCs w:val="22"/>
        </w:rPr>
        <w:t>was found</w:t>
      </w:r>
      <w:r w:rsidR="009C0AB8">
        <w:rPr>
          <w:sz w:val="22"/>
          <w:szCs w:val="22"/>
        </w:rPr>
        <w:t xml:space="preserve"> </w:t>
      </w:r>
      <w:r w:rsidR="00483CB9">
        <w:rPr>
          <w:sz w:val="22"/>
          <w:szCs w:val="22"/>
        </w:rPr>
        <w:t xml:space="preserve">to have </w:t>
      </w:r>
      <w:r w:rsidR="00483CB9">
        <w:rPr>
          <w:rFonts w:eastAsia="TimesNewRomanOOEnc" w:cs="Arial"/>
          <w:sz w:val="22"/>
          <w:szCs w:val="22"/>
        </w:rPr>
        <w:t xml:space="preserve">a sub-threshold CD screening score </w:t>
      </w:r>
      <w:r>
        <w:rPr>
          <w:rFonts w:eastAsia="TimesNewRomanOOEnc" w:cs="Arial"/>
          <w:sz w:val="22"/>
          <w:szCs w:val="22"/>
        </w:rPr>
        <w:t xml:space="preserve">post-randomisation, </w:t>
      </w:r>
      <w:r w:rsidR="00A63056">
        <w:rPr>
          <w:sz w:val="22"/>
          <w:szCs w:val="22"/>
        </w:rPr>
        <w:t>due to researcher error</w:t>
      </w:r>
      <w:r w:rsidR="0087458F">
        <w:rPr>
          <w:sz w:val="22"/>
          <w:szCs w:val="22"/>
        </w:rPr>
        <w:t xml:space="preserve"> in use of the SDQ screening tool</w:t>
      </w:r>
      <w:r w:rsidR="00A63056">
        <w:rPr>
          <w:sz w:val="22"/>
          <w:szCs w:val="22"/>
        </w:rPr>
        <w:t>.</w:t>
      </w:r>
      <w:r w:rsidR="00483CB9">
        <w:rPr>
          <w:sz w:val="22"/>
          <w:szCs w:val="22"/>
        </w:rPr>
        <w:t xml:space="preserve"> </w:t>
      </w:r>
      <w:r w:rsidR="00483CB9">
        <w:rPr>
          <w:rFonts w:eastAsiaTheme="minorHAnsi" w:cs="Arial"/>
          <w:sz w:val="22"/>
          <w:szCs w:val="22"/>
          <w:lang w:eastAsia="en-US"/>
        </w:rPr>
        <w:t xml:space="preserve">Two </w:t>
      </w:r>
      <w:proofErr w:type="spellStart"/>
      <w:r w:rsidR="00A63056">
        <w:rPr>
          <w:rFonts w:eastAsiaTheme="minorHAnsi" w:cs="Arial"/>
          <w:sz w:val="22"/>
          <w:szCs w:val="22"/>
          <w:lang w:eastAsia="en-US"/>
        </w:rPr>
        <w:t>TaU</w:t>
      </w:r>
      <w:proofErr w:type="spellEnd"/>
      <w:r w:rsidR="00A63056">
        <w:rPr>
          <w:rFonts w:eastAsiaTheme="minorHAnsi" w:cs="Arial"/>
          <w:sz w:val="22"/>
          <w:szCs w:val="22"/>
          <w:lang w:eastAsia="en-US"/>
        </w:rPr>
        <w:t xml:space="preserve"> </w:t>
      </w:r>
      <w:r w:rsidR="00483CB9">
        <w:rPr>
          <w:rFonts w:eastAsiaTheme="minorHAnsi" w:cs="Arial"/>
          <w:sz w:val="22"/>
          <w:szCs w:val="22"/>
          <w:lang w:eastAsia="en-US"/>
        </w:rPr>
        <w:t xml:space="preserve">participants withdrew from postal and researcher follow-up, </w:t>
      </w:r>
      <w:r w:rsidR="00A63056">
        <w:rPr>
          <w:rFonts w:eastAsiaTheme="minorHAnsi" w:cs="Arial"/>
          <w:sz w:val="22"/>
          <w:szCs w:val="22"/>
          <w:lang w:eastAsia="en-US"/>
        </w:rPr>
        <w:t xml:space="preserve">but </w:t>
      </w:r>
      <w:r w:rsidR="00483CB9">
        <w:rPr>
          <w:rFonts w:eastAsiaTheme="minorHAnsi" w:cs="Arial"/>
          <w:sz w:val="22"/>
          <w:szCs w:val="22"/>
          <w:lang w:eastAsia="en-US"/>
        </w:rPr>
        <w:t>none withdrew from clinical data collection.</w:t>
      </w:r>
    </w:p>
    <w:p w14:paraId="16900C06" w14:textId="77777777" w:rsidR="00483CB9" w:rsidRDefault="00483CB9" w:rsidP="00A63056">
      <w:pPr>
        <w:autoSpaceDE w:val="0"/>
        <w:autoSpaceDN w:val="0"/>
        <w:adjustRightInd w:val="0"/>
        <w:spacing w:line="480" w:lineRule="auto"/>
        <w:jc w:val="both"/>
        <w:rPr>
          <w:rFonts w:eastAsiaTheme="minorHAnsi" w:cs="Arial"/>
          <w:sz w:val="22"/>
          <w:szCs w:val="22"/>
          <w:lang w:eastAsia="en-US"/>
        </w:rPr>
      </w:pPr>
    </w:p>
    <w:p w14:paraId="2F2A0372" w14:textId="77777777" w:rsidR="00483CB9" w:rsidRPr="00A63056" w:rsidRDefault="00483CB9" w:rsidP="00A63056">
      <w:pPr>
        <w:spacing w:line="480" w:lineRule="auto"/>
        <w:jc w:val="both"/>
        <w:rPr>
          <w:b/>
          <w:i/>
          <w:sz w:val="22"/>
          <w:szCs w:val="22"/>
        </w:rPr>
      </w:pPr>
      <w:proofErr w:type="spellStart"/>
      <w:r w:rsidRPr="00A63056">
        <w:rPr>
          <w:b/>
          <w:i/>
          <w:sz w:val="22"/>
          <w:szCs w:val="22"/>
        </w:rPr>
        <w:t>Unblinding</w:t>
      </w:r>
      <w:proofErr w:type="spellEnd"/>
    </w:p>
    <w:p w14:paraId="79D2E7E7" w14:textId="086F354A" w:rsidR="00483CB9" w:rsidRDefault="00483CB9" w:rsidP="00A63056">
      <w:pPr>
        <w:spacing w:line="480" w:lineRule="auto"/>
        <w:jc w:val="both"/>
        <w:rPr>
          <w:sz w:val="22"/>
          <w:szCs w:val="22"/>
        </w:rPr>
      </w:pPr>
      <w:r>
        <w:rPr>
          <w:sz w:val="22"/>
          <w:szCs w:val="22"/>
        </w:rPr>
        <w:t xml:space="preserve">The two trial researchers conducting follow-up were </w:t>
      </w:r>
      <w:proofErr w:type="spellStart"/>
      <w:r>
        <w:rPr>
          <w:sz w:val="22"/>
          <w:szCs w:val="22"/>
        </w:rPr>
        <w:t>unblinded</w:t>
      </w:r>
      <w:proofErr w:type="spellEnd"/>
      <w:r>
        <w:rPr>
          <w:sz w:val="22"/>
          <w:szCs w:val="22"/>
        </w:rPr>
        <w:t xml:space="preserve"> for 4 (13%) participants: </w:t>
      </w:r>
      <w:r w:rsidR="00A63056">
        <w:rPr>
          <w:sz w:val="22"/>
          <w:szCs w:val="22"/>
        </w:rPr>
        <w:t>two</w:t>
      </w:r>
      <w:r>
        <w:rPr>
          <w:sz w:val="22"/>
          <w:szCs w:val="22"/>
        </w:rPr>
        <w:t xml:space="preserve"> in </w:t>
      </w:r>
      <w:proofErr w:type="spellStart"/>
      <w:r>
        <w:rPr>
          <w:sz w:val="22"/>
          <w:szCs w:val="22"/>
        </w:rPr>
        <w:t>mPCP</w:t>
      </w:r>
      <w:proofErr w:type="spellEnd"/>
      <w:r>
        <w:rPr>
          <w:sz w:val="22"/>
          <w:szCs w:val="22"/>
        </w:rPr>
        <w:t xml:space="preserve"> via CAMHS clinician, and </w:t>
      </w:r>
      <w:r w:rsidR="00A63056">
        <w:rPr>
          <w:sz w:val="22"/>
          <w:szCs w:val="22"/>
        </w:rPr>
        <w:t xml:space="preserve">two </w:t>
      </w:r>
      <w:r>
        <w:rPr>
          <w:sz w:val="22"/>
          <w:szCs w:val="22"/>
        </w:rPr>
        <w:t xml:space="preserve">in </w:t>
      </w:r>
      <w:proofErr w:type="spellStart"/>
      <w:r>
        <w:rPr>
          <w:sz w:val="22"/>
          <w:szCs w:val="22"/>
        </w:rPr>
        <w:t>T</w:t>
      </w:r>
      <w:r w:rsidR="00A63056">
        <w:rPr>
          <w:sz w:val="22"/>
          <w:szCs w:val="22"/>
        </w:rPr>
        <w:t>aU</w:t>
      </w:r>
      <w:proofErr w:type="spellEnd"/>
      <w:r>
        <w:rPr>
          <w:sz w:val="22"/>
          <w:szCs w:val="22"/>
        </w:rPr>
        <w:t xml:space="preserve"> via CSO and </w:t>
      </w:r>
      <w:r w:rsidR="00A63056">
        <w:rPr>
          <w:sz w:val="22"/>
          <w:szCs w:val="22"/>
        </w:rPr>
        <w:t xml:space="preserve">primary </w:t>
      </w:r>
      <w:r>
        <w:rPr>
          <w:sz w:val="22"/>
          <w:szCs w:val="22"/>
        </w:rPr>
        <w:t>carer.</w:t>
      </w:r>
    </w:p>
    <w:p w14:paraId="2B1791AA" w14:textId="77777777" w:rsidR="00483CB9" w:rsidRDefault="00483CB9" w:rsidP="00A63056">
      <w:pPr>
        <w:autoSpaceDE w:val="0"/>
        <w:autoSpaceDN w:val="0"/>
        <w:adjustRightInd w:val="0"/>
        <w:spacing w:line="480" w:lineRule="auto"/>
        <w:jc w:val="both"/>
        <w:rPr>
          <w:rFonts w:eastAsiaTheme="minorHAnsi" w:cs="Arial"/>
          <w:sz w:val="22"/>
          <w:szCs w:val="22"/>
          <w:lang w:eastAsia="en-US"/>
        </w:rPr>
      </w:pPr>
    </w:p>
    <w:p w14:paraId="423BED44" w14:textId="77777777" w:rsidR="00483CB9" w:rsidRPr="00A63056" w:rsidRDefault="00483CB9" w:rsidP="00A63056">
      <w:pPr>
        <w:autoSpaceDE w:val="0"/>
        <w:autoSpaceDN w:val="0"/>
        <w:adjustRightInd w:val="0"/>
        <w:spacing w:line="480" w:lineRule="auto"/>
        <w:jc w:val="both"/>
        <w:rPr>
          <w:rFonts w:eastAsiaTheme="minorHAnsi" w:cs="Arial"/>
          <w:b/>
          <w:i/>
          <w:sz w:val="22"/>
          <w:szCs w:val="22"/>
          <w:lang w:eastAsia="en-US"/>
        </w:rPr>
      </w:pPr>
      <w:r w:rsidRPr="00A63056">
        <w:rPr>
          <w:rFonts w:eastAsiaTheme="minorHAnsi" w:cs="Arial"/>
          <w:b/>
          <w:i/>
          <w:sz w:val="22"/>
          <w:szCs w:val="22"/>
          <w:lang w:eastAsia="en-US"/>
        </w:rPr>
        <w:t>CAPTs</w:t>
      </w:r>
    </w:p>
    <w:p w14:paraId="6F924236" w14:textId="7DAAB61A" w:rsidR="00483CB9" w:rsidRDefault="00483CB9" w:rsidP="009C0AB8">
      <w:pPr>
        <w:spacing w:line="480" w:lineRule="auto"/>
        <w:jc w:val="both"/>
        <w:rPr>
          <w:sz w:val="22"/>
          <w:szCs w:val="22"/>
        </w:rPr>
      </w:pPr>
      <w:r>
        <w:rPr>
          <w:rFonts w:eastAsiaTheme="minorHAnsi" w:cs="Arial"/>
          <w:sz w:val="22"/>
          <w:szCs w:val="22"/>
          <w:lang w:eastAsia="en-US"/>
        </w:rPr>
        <w:t xml:space="preserve">16 CAPTs consented and attended </w:t>
      </w:r>
      <w:proofErr w:type="spellStart"/>
      <w:r>
        <w:rPr>
          <w:rFonts w:eastAsiaTheme="minorHAnsi" w:cs="Arial"/>
          <w:sz w:val="22"/>
          <w:szCs w:val="22"/>
          <w:lang w:eastAsia="en-US"/>
        </w:rPr>
        <w:t>mPCP</w:t>
      </w:r>
      <w:proofErr w:type="spellEnd"/>
      <w:r>
        <w:rPr>
          <w:rFonts w:eastAsiaTheme="minorHAnsi" w:cs="Arial"/>
          <w:sz w:val="22"/>
          <w:szCs w:val="22"/>
          <w:lang w:eastAsia="en-US"/>
        </w:rPr>
        <w:t xml:space="preserve"> training</w:t>
      </w:r>
      <w:r w:rsidR="00A63056">
        <w:rPr>
          <w:rFonts w:eastAsiaTheme="minorHAnsi" w:cs="Arial"/>
          <w:sz w:val="22"/>
          <w:szCs w:val="22"/>
          <w:lang w:eastAsia="en-US"/>
        </w:rPr>
        <w:t xml:space="preserve">, with </w:t>
      </w:r>
      <w:r>
        <w:rPr>
          <w:rFonts w:eastAsiaTheme="minorHAnsi" w:cs="Arial"/>
          <w:sz w:val="22"/>
          <w:szCs w:val="22"/>
          <w:lang w:eastAsia="en-US"/>
        </w:rPr>
        <w:t xml:space="preserve">12 </w:t>
      </w:r>
      <w:r w:rsidR="00A63056">
        <w:rPr>
          <w:rFonts w:eastAsiaTheme="minorHAnsi" w:cs="Arial"/>
          <w:sz w:val="22"/>
          <w:szCs w:val="22"/>
          <w:lang w:eastAsia="en-US"/>
        </w:rPr>
        <w:t>being</w:t>
      </w:r>
      <w:r>
        <w:rPr>
          <w:rFonts w:eastAsiaTheme="minorHAnsi" w:cs="Arial"/>
          <w:sz w:val="22"/>
          <w:szCs w:val="22"/>
          <w:lang w:eastAsia="en-US"/>
        </w:rPr>
        <w:t xml:space="preserve"> allocated </w:t>
      </w:r>
      <w:proofErr w:type="spellStart"/>
      <w:r>
        <w:rPr>
          <w:rFonts w:eastAsiaTheme="minorHAnsi" w:cs="Arial"/>
          <w:sz w:val="22"/>
          <w:szCs w:val="22"/>
          <w:lang w:eastAsia="en-US"/>
        </w:rPr>
        <w:t>mPCP</w:t>
      </w:r>
      <w:proofErr w:type="spellEnd"/>
      <w:r>
        <w:rPr>
          <w:rFonts w:eastAsiaTheme="minorHAnsi" w:cs="Arial"/>
          <w:sz w:val="22"/>
          <w:szCs w:val="22"/>
          <w:lang w:eastAsia="en-US"/>
        </w:rPr>
        <w:t xml:space="preserve"> participants</w:t>
      </w:r>
      <w:r>
        <w:rPr>
          <w:sz w:val="22"/>
          <w:szCs w:val="22"/>
        </w:rPr>
        <w:t>. The majority of dyads were allocated different CAPTs for child a</w:t>
      </w:r>
      <w:r w:rsidR="00A63056">
        <w:rPr>
          <w:sz w:val="22"/>
          <w:szCs w:val="22"/>
        </w:rPr>
        <w:t xml:space="preserve">nd parent work </w:t>
      </w:r>
      <w:r>
        <w:rPr>
          <w:sz w:val="22"/>
          <w:szCs w:val="22"/>
        </w:rPr>
        <w:t>sessions, whilst</w:t>
      </w:r>
      <w:r w:rsidR="00A63056">
        <w:rPr>
          <w:sz w:val="22"/>
          <w:szCs w:val="22"/>
        </w:rPr>
        <w:t xml:space="preserve"> three </w:t>
      </w:r>
      <w:r>
        <w:rPr>
          <w:sz w:val="22"/>
          <w:szCs w:val="22"/>
        </w:rPr>
        <w:t xml:space="preserve">were allocated the same CAPT. </w:t>
      </w:r>
      <w:r>
        <w:rPr>
          <w:rFonts w:cs="Arial"/>
          <w:sz w:val="22"/>
          <w:szCs w:val="22"/>
        </w:rPr>
        <w:t xml:space="preserve">CAPT availability varied, with </w:t>
      </w:r>
      <w:r w:rsidR="00A63056">
        <w:rPr>
          <w:rFonts w:cs="Arial"/>
          <w:sz w:val="22"/>
          <w:szCs w:val="22"/>
        </w:rPr>
        <w:t>three</w:t>
      </w:r>
      <w:r>
        <w:rPr>
          <w:rFonts w:cs="Arial"/>
          <w:sz w:val="22"/>
          <w:szCs w:val="22"/>
        </w:rPr>
        <w:t xml:space="preserve"> unavailable during the</w:t>
      </w:r>
      <w:r w:rsidR="00A63056">
        <w:rPr>
          <w:rFonts w:cs="Arial"/>
          <w:sz w:val="22"/>
          <w:szCs w:val="22"/>
        </w:rPr>
        <w:t xml:space="preserve"> second</w:t>
      </w:r>
      <w:r>
        <w:rPr>
          <w:rFonts w:cs="Arial"/>
          <w:sz w:val="22"/>
          <w:szCs w:val="22"/>
        </w:rPr>
        <w:t xml:space="preserve"> wave of recruitment, and </w:t>
      </w:r>
      <w:r w:rsidR="00A63056">
        <w:rPr>
          <w:rFonts w:cs="Arial"/>
          <w:sz w:val="22"/>
          <w:szCs w:val="22"/>
        </w:rPr>
        <w:t>one</w:t>
      </w:r>
      <w:r>
        <w:rPr>
          <w:rFonts w:cs="Arial"/>
          <w:sz w:val="22"/>
          <w:szCs w:val="22"/>
        </w:rPr>
        <w:t xml:space="preserve"> only available to see </w:t>
      </w:r>
      <w:r w:rsidR="00FB2AA9">
        <w:rPr>
          <w:rFonts w:cs="Arial"/>
          <w:sz w:val="22"/>
          <w:szCs w:val="22"/>
        </w:rPr>
        <w:t>primary c</w:t>
      </w:r>
      <w:r>
        <w:rPr>
          <w:rFonts w:cs="Arial"/>
          <w:sz w:val="22"/>
          <w:szCs w:val="22"/>
        </w:rPr>
        <w:t>arers</w:t>
      </w:r>
      <w:r w:rsidR="00A63056">
        <w:rPr>
          <w:rFonts w:cs="Arial"/>
          <w:sz w:val="22"/>
          <w:szCs w:val="22"/>
        </w:rPr>
        <w:t>, due to limited capacity and high CAMHS workload</w:t>
      </w:r>
      <w:r w:rsidR="009C0AB8">
        <w:rPr>
          <w:rFonts w:cs="Arial"/>
          <w:sz w:val="22"/>
          <w:szCs w:val="22"/>
        </w:rPr>
        <w:t>s</w:t>
      </w:r>
      <w:r w:rsidR="00A63056">
        <w:rPr>
          <w:rFonts w:cs="Arial"/>
          <w:sz w:val="22"/>
          <w:szCs w:val="22"/>
        </w:rPr>
        <w:t>. T</w:t>
      </w:r>
      <w:r>
        <w:rPr>
          <w:sz w:val="22"/>
          <w:szCs w:val="22"/>
        </w:rPr>
        <w:t>here were no deviations during treatment from allocated CAPT (randomised for 10 dyads).</w:t>
      </w:r>
    </w:p>
    <w:p w14:paraId="1359D49C" w14:textId="77777777" w:rsidR="00525EEC" w:rsidRPr="009C0AB8" w:rsidRDefault="00525EEC" w:rsidP="009C0AB8">
      <w:pPr>
        <w:spacing w:line="480" w:lineRule="auto"/>
        <w:jc w:val="both"/>
        <w:rPr>
          <w:rFonts w:cs="Arial"/>
          <w:sz w:val="22"/>
          <w:szCs w:val="22"/>
        </w:rPr>
      </w:pPr>
    </w:p>
    <w:p w14:paraId="61154D8E" w14:textId="4D01ACA1" w:rsidR="00483CB9" w:rsidRPr="00803BE7" w:rsidRDefault="00483CB9" w:rsidP="00A63056">
      <w:pPr>
        <w:autoSpaceDE w:val="0"/>
        <w:autoSpaceDN w:val="0"/>
        <w:adjustRightInd w:val="0"/>
        <w:spacing w:line="480" w:lineRule="auto"/>
        <w:jc w:val="both"/>
        <w:rPr>
          <w:rFonts w:eastAsiaTheme="minorHAnsi" w:cs="Arial"/>
          <w:b/>
          <w:i/>
          <w:sz w:val="22"/>
          <w:szCs w:val="22"/>
          <w:lang w:eastAsia="en-US"/>
        </w:rPr>
      </w:pPr>
      <w:r w:rsidRPr="00A63056">
        <w:rPr>
          <w:rFonts w:eastAsiaTheme="minorHAnsi" w:cs="Arial"/>
          <w:b/>
          <w:i/>
          <w:sz w:val="22"/>
          <w:szCs w:val="22"/>
          <w:lang w:eastAsia="en-US"/>
        </w:rPr>
        <w:t>Therapeutic delivery</w:t>
      </w:r>
    </w:p>
    <w:p w14:paraId="094D3088" w14:textId="77777777" w:rsidR="00483CB9" w:rsidRPr="00803BE7" w:rsidRDefault="00483CB9" w:rsidP="00A63056">
      <w:pPr>
        <w:autoSpaceDE w:val="0"/>
        <w:autoSpaceDN w:val="0"/>
        <w:adjustRightInd w:val="0"/>
        <w:spacing w:line="480" w:lineRule="auto"/>
        <w:jc w:val="both"/>
        <w:rPr>
          <w:rFonts w:eastAsiaTheme="minorHAnsi" w:cs="Arial"/>
          <w:i/>
          <w:sz w:val="22"/>
          <w:szCs w:val="22"/>
          <w:lang w:eastAsia="en-US"/>
        </w:rPr>
      </w:pPr>
      <w:proofErr w:type="spellStart"/>
      <w:proofErr w:type="gramStart"/>
      <w:r w:rsidRPr="00803BE7">
        <w:rPr>
          <w:rFonts w:eastAsiaTheme="minorHAnsi" w:cs="Arial"/>
          <w:i/>
          <w:sz w:val="22"/>
          <w:szCs w:val="22"/>
          <w:lang w:eastAsia="en-US"/>
        </w:rPr>
        <w:t>mPCP</w:t>
      </w:r>
      <w:proofErr w:type="spellEnd"/>
      <w:proofErr w:type="gramEnd"/>
    </w:p>
    <w:p w14:paraId="721B538B" w14:textId="5EDCF506" w:rsidR="00483CB9" w:rsidRDefault="00483CB9" w:rsidP="00A63056">
      <w:pPr>
        <w:autoSpaceDE w:val="0"/>
        <w:autoSpaceDN w:val="0"/>
        <w:adjustRightInd w:val="0"/>
        <w:spacing w:line="480" w:lineRule="auto"/>
        <w:jc w:val="both"/>
        <w:rPr>
          <w:rFonts w:eastAsiaTheme="minorHAnsi" w:cs="Arial"/>
          <w:sz w:val="22"/>
          <w:szCs w:val="22"/>
          <w:lang w:eastAsia="en-US"/>
        </w:rPr>
      </w:pPr>
      <w:r>
        <w:rPr>
          <w:sz w:val="22"/>
          <w:szCs w:val="22"/>
        </w:rPr>
        <w:t xml:space="preserve">Of 16 participants allocated to </w:t>
      </w:r>
      <w:proofErr w:type="spellStart"/>
      <w:r>
        <w:rPr>
          <w:sz w:val="22"/>
          <w:szCs w:val="22"/>
        </w:rPr>
        <w:t>mPCP</w:t>
      </w:r>
      <w:proofErr w:type="spellEnd"/>
      <w:r>
        <w:rPr>
          <w:sz w:val="22"/>
          <w:szCs w:val="22"/>
        </w:rPr>
        <w:t>, 13 (81%, 95% CI 54-96%) attended at least 1 session and 1 (6%, 95% CI 0.2-30%) attended all 12 child</w:t>
      </w:r>
      <w:r w:rsidR="0056688F">
        <w:rPr>
          <w:sz w:val="22"/>
          <w:szCs w:val="22"/>
        </w:rPr>
        <w:t xml:space="preserve"> and </w:t>
      </w:r>
      <w:r w:rsidR="00FB2AA9">
        <w:rPr>
          <w:sz w:val="22"/>
          <w:szCs w:val="22"/>
        </w:rPr>
        <w:t xml:space="preserve">12 </w:t>
      </w:r>
      <w:r w:rsidR="009C0AB8">
        <w:rPr>
          <w:sz w:val="22"/>
          <w:szCs w:val="22"/>
        </w:rPr>
        <w:t xml:space="preserve">primary </w:t>
      </w:r>
      <w:r>
        <w:rPr>
          <w:sz w:val="22"/>
          <w:szCs w:val="22"/>
        </w:rPr>
        <w:t>carer sessions;</w:t>
      </w:r>
      <w:r>
        <w:rPr>
          <w:rFonts w:cs="Arial"/>
          <w:sz w:val="22"/>
          <w:szCs w:val="22"/>
        </w:rPr>
        <w:t xml:space="preserve"> </w:t>
      </w:r>
      <w:r>
        <w:rPr>
          <w:rFonts w:cs="Arial"/>
          <w:color w:val="000000"/>
          <w:sz w:val="22"/>
          <w:szCs w:val="22"/>
        </w:rPr>
        <w:t xml:space="preserve">11 (69%, </w:t>
      </w:r>
      <w:r>
        <w:rPr>
          <w:rFonts w:cs="Arial"/>
          <w:sz w:val="22"/>
          <w:szCs w:val="22"/>
        </w:rPr>
        <w:t xml:space="preserve">95% CI </w:t>
      </w:r>
      <w:r>
        <w:rPr>
          <w:rFonts w:cs="Arial"/>
          <w:color w:val="000000"/>
          <w:sz w:val="22"/>
          <w:szCs w:val="22"/>
        </w:rPr>
        <w:t>41-89%)</w:t>
      </w:r>
      <w:r>
        <w:rPr>
          <w:rFonts w:cs="Arial"/>
          <w:sz w:val="22"/>
          <w:szCs w:val="22"/>
        </w:rPr>
        <w:t xml:space="preserve"> </w:t>
      </w:r>
      <w:r>
        <w:rPr>
          <w:rFonts w:cs="Arial"/>
          <w:bCs/>
          <w:color w:val="000000"/>
          <w:sz w:val="22"/>
          <w:szCs w:val="22"/>
        </w:rPr>
        <w:t>attended over 50% of sessions offered.</w:t>
      </w:r>
      <w:r w:rsidR="009C0AB8">
        <w:rPr>
          <w:rFonts w:cs="Arial"/>
          <w:bCs/>
          <w:color w:val="000000"/>
          <w:sz w:val="22"/>
          <w:szCs w:val="22"/>
        </w:rPr>
        <w:t xml:space="preserve"> </w:t>
      </w:r>
      <w:r w:rsidR="009C0AB8">
        <w:rPr>
          <w:rFonts w:eastAsiaTheme="minorHAnsi" w:cs="Arial"/>
          <w:sz w:val="22"/>
          <w:szCs w:val="22"/>
          <w:lang w:eastAsia="en-US"/>
        </w:rPr>
        <w:t xml:space="preserve">A median of </w:t>
      </w:r>
      <w:r w:rsidR="00FB2AA9">
        <w:rPr>
          <w:rFonts w:eastAsiaTheme="minorHAnsi" w:cs="Arial"/>
          <w:sz w:val="22"/>
          <w:szCs w:val="22"/>
          <w:lang w:eastAsia="en-US"/>
        </w:rPr>
        <w:t>10</w:t>
      </w:r>
      <w:r w:rsidR="009C0AB8">
        <w:rPr>
          <w:rFonts w:eastAsiaTheme="minorHAnsi" w:cs="Arial"/>
          <w:sz w:val="22"/>
          <w:szCs w:val="22"/>
          <w:lang w:eastAsia="en-US"/>
        </w:rPr>
        <w:t xml:space="preserve"> child and </w:t>
      </w:r>
      <w:r w:rsidR="00FB2AA9">
        <w:rPr>
          <w:rFonts w:eastAsiaTheme="minorHAnsi" w:cs="Arial"/>
          <w:sz w:val="22"/>
          <w:szCs w:val="22"/>
          <w:lang w:eastAsia="en-US"/>
        </w:rPr>
        <w:t>9 primary</w:t>
      </w:r>
      <w:r w:rsidR="009C0AB8">
        <w:rPr>
          <w:rFonts w:eastAsiaTheme="minorHAnsi" w:cs="Arial"/>
          <w:sz w:val="22"/>
          <w:szCs w:val="22"/>
          <w:lang w:eastAsia="en-US"/>
        </w:rPr>
        <w:t xml:space="preserve"> carer sessions were attended; duration of treatment was </w:t>
      </w:r>
      <w:r w:rsidR="00FB2AA9">
        <w:rPr>
          <w:rFonts w:eastAsiaTheme="minorHAnsi" w:cs="Arial"/>
          <w:sz w:val="22"/>
          <w:szCs w:val="22"/>
          <w:lang w:eastAsia="en-US"/>
        </w:rPr>
        <w:t>3</w:t>
      </w:r>
      <w:r w:rsidR="009C0AB8">
        <w:rPr>
          <w:rFonts w:eastAsiaTheme="minorHAnsi" w:cs="Arial"/>
          <w:sz w:val="22"/>
          <w:szCs w:val="22"/>
          <w:lang w:eastAsia="en-US"/>
        </w:rPr>
        <w:t xml:space="preserve"> months (range 0.2–3.9); and session duration was mean 50 minutes. </w:t>
      </w:r>
      <w:r>
        <w:rPr>
          <w:rFonts w:eastAsiaTheme="minorHAnsi" w:cs="Arial"/>
          <w:sz w:val="22"/>
          <w:szCs w:val="22"/>
          <w:lang w:eastAsia="en-US"/>
        </w:rPr>
        <w:t xml:space="preserve">One participant was deemed unsuitable for </w:t>
      </w:r>
      <w:proofErr w:type="spellStart"/>
      <w:r>
        <w:rPr>
          <w:rFonts w:eastAsiaTheme="minorHAnsi" w:cs="Arial"/>
          <w:sz w:val="22"/>
          <w:szCs w:val="22"/>
          <w:lang w:eastAsia="en-US"/>
        </w:rPr>
        <w:t>mPCP</w:t>
      </w:r>
      <w:proofErr w:type="spellEnd"/>
      <w:r>
        <w:rPr>
          <w:rFonts w:eastAsiaTheme="minorHAnsi" w:cs="Arial"/>
          <w:sz w:val="22"/>
          <w:szCs w:val="22"/>
          <w:lang w:eastAsia="en-US"/>
        </w:rPr>
        <w:t xml:space="preserve"> </w:t>
      </w:r>
      <w:r>
        <w:rPr>
          <w:rFonts w:eastAsiaTheme="minorHAnsi" w:cs="Arial"/>
          <w:sz w:val="22"/>
          <w:szCs w:val="22"/>
          <w:lang w:eastAsia="en-US"/>
        </w:rPr>
        <w:lastRenderedPageBreak/>
        <w:t xml:space="preserve">and referred for alternative treatment. </w:t>
      </w:r>
      <w:r w:rsidR="009C0AB8">
        <w:rPr>
          <w:rFonts w:eastAsiaTheme="minorHAnsi" w:cs="Arial"/>
          <w:sz w:val="22"/>
          <w:szCs w:val="22"/>
          <w:lang w:eastAsia="en-US"/>
        </w:rPr>
        <w:t xml:space="preserve">At the end of </w:t>
      </w:r>
      <w:proofErr w:type="spellStart"/>
      <w:r w:rsidR="009C0AB8">
        <w:rPr>
          <w:rFonts w:eastAsiaTheme="minorHAnsi" w:cs="Arial"/>
          <w:sz w:val="22"/>
          <w:szCs w:val="22"/>
          <w:lang w:eastAsia="en-US"/>
        </w:rPr>
        <w:t>mPCP</w:t>
      </w:r>
      <w:proofErr w:type="spellEnd"/>
      <w:r w:rsidR="009C0AB8">
        <w:rPr>
          <w:rFonts w:eastAsiaTheme="minorHAnsi" w:cs="Arial"/>
          <w:sz w:val="22"/>
          <w:szCs w:val="22"/>
          <w:lang w:eastAsia="en-US"/>
        </w:rPr>
        <w:t>, five participants were referred for further PCP and three for other treatment.</w:t>
      </w:r>
    </w:p>
    <w:p w14:paraId="13A6E438" w14:textId="77777777" w:rsidR="00483CB9" w:rsidRDefault="00483CB9" w:rsidP="00A63056">
      <w:pPr>
        <w:autoSpaceDE w:val="0"/>
        <w:autoSpaceDN w:val="0"/>
        <w:adjustRightInd w:val="0"/>
        <w:spacing w:line="480" w:lineRule="auto"/>
        <w:jc w:val="both"/>
        <w:rPr>
          <w:rFonts w:eastAsiaTheme="minorHAnsi" w:cs="Arial"/>
          <w:sz w:val="22"/>
          <w:szCs w:val="22"/>
          <w:lang w:eastAsia="en-US"/>
        </w:rPr>
      </w:pPr>
    </w:p>
    <w:p w14:paraId="048DF9C3" w14:textId="591C15B3" w:rsidR="00483CB9" w:rsidRDefault="00483CB9" w:rsidP="00A63056">
      <w:pPr>
        <w:autoSpaceDE w:val="0"/>
        <w:autoSpaceDN w:val="0"/>
        <w:adjustRightInd w:val="0"/>
        <w:spacing w:line="480" w:lineRule="auto"/>
        <w:jc w:val="both"/>
        <w:rPr>
          <w:rFonts w:eastAsiaTheme="minorHAnsi" w:cs="Arial"/>
          <w:i/>
          <w:sz w:val="22"/>
          <w:szCs w:val="22"/>
          <w:lang w:eastAsia="en-US"/>
        </w:rPr>
      </w:pPr>
      <w:r>
        <w:rPr>
          <w:rFonts w:eastAsiaTheme="minorHAnsi" w:cs="Arial"/>
          <w:sz w:val="22"/>
          <w:szCs w:val="22"/>
          <w:lang w:eastAsia="en-US"/>
        </w:rPr>
        <w:t xml:space="preserve">Two supervisors provided 26 supervision sessions, </w:t>
      </w:r>
      <w:r>
        <w:rPr>
          <w:sz w:val="22"/>
          <w:szCs w:val="22"/>
        </w:rPr>
        <w:t>~fortnightly for median 90 minutes, involving median 5 CAPTs</w:t>
      </w:r>
      <w:r w:rsidR="00FB2AA9">
        <w:rPr>
          <w:sz w:val="22"/>
          <w:szCs w:val="22"/>
        </w:rPr>
        <w:t>,</w:t>
      </w:r>
      <w:r>
        <w:rPr>
          <w:sz w:val="22"/>
          <w:szCs w:val="22"/>
        </w:rPr>
        <w:t xml:space="preserve"> and focussing on 1-3 participants per session. 14 CAPTs attended median</w:t>
      </w:r>
      <w:r w:rsidR="00FB2AA9">
        <w:rPr>
          <w:sz w:val="22"/>
          <w:szCs w:val="22"/>
        </w:rPr>
        <w:t xml:space="preserve"> </w:t>
      </w:r>
      <w:r>
        <w:rPr>
          <w:sz w:val="22"/>
          <w:szCs w:val="22"/>
        </w:rPr>
        <w:t>10 supervision sessions, and e</w:t>
      </w:r>
      <w:r>
        <w:rPr>
          <w:color w:val="000000"/>
          <w:sz w:val="22"/>
          <w:szCs w:val="22"/>
        </w:rPr>
        <w:t xml:space="preserve">ach </w:t>
      </w:r>
      <w:r>
        <w:rPr>
          <w:sz w:val="22"/>
          <w:szCs w:val="22"/>
        </w:rPr>
        <w:t xml:space="preserve">participant </w:t>
      </w:r>
      <w:r>
        <w:rPr>
          <w:color w:val="000000"/>
          <w:sz w:val="22"/>
          <w:szCs w:val="22"/>
        </w:rPr>
        <w:t xml:space="preserve">featured in median 2 </w:t>
      </w:r>
      <w:r w:rsidR="00FB2AA9">
        <w:rPr>
          <w:color w:val="000000"/>
          <w:sz w:val="22"/>
          <w:szCs w:val="22"/>
        </w:rPr>
        <w:t xml:space="preserve">supervision </w:t>
      </w:r>
      <w:r>
        <w:rPr>
          <w:color w:val="000000"/>
          <w:sz w:val="22"/>
          <w:szCs w:val="22"/>
        </w:rPr>
        <w:t>sessions (range 0-8).</w:t>
      </w:r>
    </w:p>
    <w:p w14:paraId="55B350E8" w14:textId="77777777" w:rsidR="00483CB9" w:rsidRDefault="00483CB9" w:rsidP="00A63056">
      <w:pPr>
        <w:autoSpaceDE w:val="0"/>
        <w:autoSpaceDN w:val="0"/>
        <w:adjustRightInd w:val="0"/>
        <w:spacing w:line="480" w:lineRule="auto"/>
        <w:jc w:val="both"/>
        <w:rPr>
          <w:rFonts w:eastAsiaTheme="minorHAnsi" w:cs="Arial"/>
          <w:i/>
          <w:sz w:val="22"/>
          <w:szCs w:val="22"/>
          <w:highlight w:val="yellow"/>
          <w:lang w:eastAsia="en-US"/>
        </w:rPr>
      </w:pPr>
    </w:p>
    <w:p w14:paraId="5B33AE6B" w14:textId="74D2B326" w:rsidR="00483CB9" w:rsidRDefault="00483CB9" w:rsidP="00A63056">
      <w:pPr>
        <w:autoSpaceDE w:val="0"/>
        <w:autoSpaceDN w:val="0"/>
        <w:adjustRightInd w:val="0"/>
        <w:spacing w:line="480" w:lineRule="auto"/>
        <w:jc w:val="both"/>
        <w:rPr>
          <w:rFonts w:eastAsiaTheme="minorHAnsi" w:cs="Arial"/>
          <w:sz w:val="22"/>
          <w:szCs w:val="22"/>
          <w:highlight w:val="yellow"/>
          <w:lang w:eastAsia="en-US"/>
        </w:rPr>
      </w:pPr>
      <w:r>
        <w:rPr>
          <w:rFonts w:cs="Arial"/>
          <w:sz w:val="22"/>
          <w:szCs w:val="22"/>
        </w:rPr>
        <w:t xml:space="preserve">Manual adherence review of sessions </w:t>
      </w:r>
      <w:r w:rsidR="008E7A93">
        <w:rPr>
          <w:rFonts w:cs="Arial"/>
          <w:sz w:val="22"/>
          <w:szCs w:val="22"/>
        </w:rPr>
        <w:t>#</w:t>
      </w:r>
      <w:r>
        <w:rPr>
          <w:rFonts w:cs="Arial"/>
          <w:sz w:val="22"/>
          <w:szCs w:val="22"/>
        </w:rPr>
        <w:t xml:space="preserve">1, </w:t>
      </w:r>
      <w:r w:rsidR="008E7A93">
        <w:rPr>
          <w:rFonts w:cs="Arial"/>
          <w:sz w:val="22"/>
          <w:szCs w:val="22"/>
        </w:rPr>
        <w:t>#</w:t>
      </w:r>
      <w:r>
        <w:rPr>
          <w:rFonts w:cs="Arial"/>
          <w:sz w:val="22"/>
          <w:szCs w:val="22"/>
        </w:rPr>
        <w:t xml:space="preserve">6, </w:t>
      </w:r>
      <w:r w:rsidR="008E7A93">
        <w:rPr>
          <w:rFonts w:cs="Arial"/>
          <w:sz w:val="22"/>
          <w:szCs w:val="22"/>
        </w:rPr>
        <w:t>#</w:t>
      </w:r>
      <w:r>
        <w:rPr>
          <w:rFonts w:cs="Arial"/>
          <w:sz w:val="22"/>
          <w:szCs w:val="22"/>
        </w:rPr>
        <w:t>11 and supervision</w:t>
      </w:r>
      <w:r w:rsidR="001B0412">
        <w:rPr>
          <w:rFonts w:cs="Arial"/>
          <w:sz w:val="22"/>
          <w:szCs w:val="22"/>
        </w:rPr>
        <w:t xml:space="preserve"> sessions</w:t>
      </w:r>
      <w:r>
        <w:rPr>
          <w:rFonts w:cs="Arial"/>
          <w:sz w:val="22"/>
          <w:szCs w:val="22"/>
        </w:rPr>
        <w:t xml:space="preserve"> took place for </w:t>
      </w:r>
      <w:r w:rsidR="0056688F">
        <w:rPr>
          <w:rFonts w:cs="Arial"/>
          <w:sz w:val="22"/>
          <w:szCs w:val="22"/>
        </w:rPr>
        <w:t xml:space="preserve">five </w:t>
      </w:r>
      <w:r>
        <w:rPr>
          <w:rFonts w:cs="Arial"/>
          <w:sz w:val="22"/>
          <w:szCs w:val="22"/>
        </w:rPr>
        <w:t xml:space="preserve">randomly selected cases, </w:t>
      </w:r>
      <w:r w:rsidR="0056688F">
        <w:rPr>
          <w:rFonts w:cs="Arial"/>
          <w:sz w:val="22"/>
          <w:szCs w:val="22"/>
        </w:rPr>
        <w:t>three</w:t>
      </w:r>
      <w:r>
        <w:rPr>
          <w:rFonts w:cs="Arial"/>
          <w:sz w:val="22"/>
          <w:szCs w:val="22"/>
        </w:rPr>
        <w:t xml:space="preserve"> child and </w:t>
      </w:r>
      <w:r w:rsidR="0056688F">
        <w:rPr>
          <w:rFonts w:cs="Arial"/>
          <w:sz w:val="22"/>
          <w:szCs w:val="22"/>
        </w:rPr>
        <w:t>two</w:t>
      </w:r>
      <w:r>
        <w:rPr>
          <w:rFonts w:cs="Arial"/>
          <w:sz w:val="22"/>
          <w:szCs w:val="22"/>
        </w:rPr>
        <w:t xml:space="preserve"> </w:t>
      </w:r>
      <w:r w:rsidR="0056688F">
        <w:rPr>
          <w:rFonts w:cs="Arial"/>
          <w:sz w:val="22"/>
          <w:szCs w:val="22"/>
        </w:rPr>
        <w:t>parent/</w:t>
      </w:r>
      <w:r>
        <w:rPr>
          <w:rFonts w:cs="Arial"/>
          <w:sz w:val="22"/>
          <w:szCs w:val="22"/>
        </w:rPr>
        <w:t xml:space="preserve">carer, for different CAPTs across </w:t>
      </w:r>
      <w:r w:rsidR="001B0412">
        <w:rPr>
          <w:rFonts w:cs="Arial"/>
          <w:sz w:val="22"/>
          <w:szCs w:val="22"/>
        </w:rPr>
        <w:t xml:space="preserve">the four </w:t>
      </w:r>
      <w:r>
        <w:rPr>
          <w:rFonts w:cs="Arial"/>
          <w:sz w:val="22"/>
          <w:szCs w:val="22"/>
        </w:rPr>
        <w:t>CAMH</w:t>
      </w:r>
      <w:r w:rsidR="0056688F">
        <w:rPr>
          <w:rFonts w:cs="Arial"/>
          <w:sz w:val="22"/>
          <w:szCs w:val="22"/>
        </w:rPr>
        <w:t>S</w:t>
      </w:r>
      <w:r>
        <w:rPr>
          <w:rFonts w:cs="Arial"/>
          <w:sz w:val="22"/>
          <w:szCs w:val="22"/>
        </w:rPr>
        <w:t xml:space="preserve">. </w:t>
      </w:r>
      <w:r>
        <w:rPr>
          <w:sz w:val="22"/>
          <w:szCs w:val="22"/>
        </w:rPr>
        <w:t>Total adherence scores ranged</w:t>
      </w:r>
      <w:r w:rsidR="00012AD8">
        <w:rPr>
          <w:sz w:val="22"/>
          <w:szCs w:val="22"/>
        </w:rPr>
        <w:t xml:space="preserve"> from</w:t>
      </w:r>
      <w:r>
        <w:rPr>
          <w:sz w:val="22"/>
          <w:szCs w:val="22"/>
        </w:rPr>
        <w:t xml:space="preserve"> 12–18 </w:t>
      </w:r>
      <w:r w:rsidR="00FB2AA9">
        <w:rPr>
          <w:sz w:val="22"/>
          <w:szCs w:val="22"/>
        </w:rPr>
        <w:t xml:space="preserve">out of </w:t>
      </w:r>
      <w:r>
        <w:rPr>
          <w:sz w:val="22"/>
          <w:szCs w:val="22"/>
        </w:rPr>
        <w:t xml:space="preserve">18, with some non-adherence reported for </w:t>
      </w:r>
      <w:r w:rsidR="0056688F">
        <w:rPr>
          <w:sz w:val="22"/>
          <w:szCs w:val="22"/>
        </w:rPr>
        <w:t>two</w:t>
      </w:r>
      <w:r>
        <w:rPr>
          <w:sz w:val="22"/>
          <w:szCs w:val="22"/>
        </w:rPr>
        <w:t xml:space="preserve"> cases within session </w:t>
      </w:r>
      <w:r w:rsidR="008E7A93">
        <w:rPr>
          <w:rFonts w:cs="Arial"/>
          <w:sz w:val="22"/>
          <w:szCs w:val="22"/>
        </w:rPr>
        <w:t>#</w:t>
      </w:r>
      <w:r>
        <w:rPr>
          <w:sz w:val="22"/>
          <w:szCs w:val="22"/>
        </w:rPr>
        <w:t>11.</w:t>
      </w:r>
    </w:p>
    <w:p w14:paraId="68B72C6A" w14:textId="77777777" w:rsidR="00483CB9" w:rsidRDefault="00483CB9" w:rsidP="00A63056">
      <w:pPr>
        <w:autoSpaceDE w:val="0"/>
        <w:autoSpaceDN w:val="0"/>
        <w:adjustRightInd w:val="0"/>
        <w:spacing w:line="480" w:lineRule="auto"/>
        <w:jc w:val="both"/>
        <w:rPr>
          <w:i/>
          <w:sz w:val="22"/>
          <w:szCs w:val="22"/>
        </w:rPr>
      </w:pPr>
    </w:p>
    <w:p w14:paraId="562FCDC6" w14:textId="1C9EE303" w:rsidR="00483CB9" w:rsidRDefault="00483CB9" w:rsidP="00A63056">
      <w:pPr>
        <w:autoSpaceDE w:val="0"/>
        <w:autoSpaceDN w:val="0"/>
        <w:adjustRightInd w:val="0"/>
        <w:spacing w:line="480" w:lineRule="auto"/>
        <w:jc w:val="both"/>
        <w:rPr>
          <w:i/>
          <w:sz w:val="22"/>
          <w:szCs w:val="22"/>
        </w:rPr>
      </w:pPr>
      <w:proofErr w:type="spellStart"/>
      <w:r>
        <w:rPr>
          <w:i/>
          <w:sz w:val="22"/>
          <w:szCs w:val="22"/>
        </w:rPr>
        <w:t>T</w:t>
      </w:r>
      <w:r w:rsidR="0056688F">
        <w:rPr>
          <w:i/>
          <w:sz w:val="22"/>
          <w:szCs w:val="22"/>
        </w:rPr>
        <w:t>a</w:t>
      </w:r>
      <w:r>
        <w:rPr>
          <w:i/>
          <w:sz w:val="22"/>
          <w:szCs w:val="22"/>
        </w:rPr>
        <w:t>U</w:t>
      </w:r>
      <w:proofErr w:type="spellEnd"/>
    </w:p>
    <w:p w14:paraId="02F61B05" w14:textId="38EF8417" w:rsidR="00483CB9" w:rsidRDefault="00483CB9" w:rsidP="00A63056">
      <w:pPr>
        <w:autoSpaceDE w:val="0"/>
        <w:autoSpaceDN w:val="0"/>
        <w:adjustRightInd w:val="0"/>
        <w:spacing w:line="480" w:lineRule="auto"/>
        <w:jc w:val="both"/>
        <w:rPr>
          <w:rFonts w:cs="Arial"/>
          <w:sz w:val="22"/>
          <w:szCs w:val="22"/>
        </w:rPr>
      </w:pPr>
      <w:r>
        <w:rPr>
          <w:sz w:val="22"/>
          <w:szCs w:val="22"/>
        </w:rPr>
        <w:t xml:space="preserve">Of 16 dyads allocated to </w:t>
      </w:r>
      <w:proofErr w:type="spellStart"/>
      <w:r>
        <w:rPr>
          <w:sz w:val="22"/>
          <w:szCs w:val="22"/>
        </w:rPr>
        <w:t>T</w:t>
      </w:r>
      <w:r w:rsidR="0056688F">
        <w:rPr>
          <w:sz w:val="22"/>
          <w:szCs w:val="22"/>
        </w:rPr>
        <w:t>a</w:t>
      </w:r>
      <w:r>
        <w:rPr>
          <w:sz w:val="22"/>
          <w:szCs w:val="22"/>
        </w:rPr>
        <w:t>U</w:t>
      </w:r>
      <w:proofErr w:type="spellEnd"/>
      <w:r>
        <w:rPr>
          <w:sz w:val="22"/>
          <w:szCs w:val="22"/>
        </w:rPr>
        <w:t xml:space="preserve">, all but </w:t>
      </w:r>
      <w:r w:rsidR="0056688F">
        <w:rPr>
          <w:sz w:val="22"/>
          <w:szCs w:val="22"/>
        </w:rPr>
        <w:t>one</w:t>
      </w:r>
      <w:r>
        <w:rPr>
          <w:sz w:val="22"/>
          <w:szCs w:val="22"/>
        </w:rPr>
        <w:t xml:space="preserve"> (6%) attended </w:t>
      </w:r>
      <w:r w:rsidR="0056688F">
        <w:rPr>
          <w:sz w:val="22"/>
          <w:szCs w:val="22"/>
        </w:rPr>
        <w:t xml:space="preserve">one </w:t>
      </w:r>
      <w:r>
        <w:rPr>
          <w:sz w:val="22"/>
          <w:szCs w:val="22"/>
        </w:rPr>
        <w:t>or more sessions, with median 2.5 (range 0-21)</w:t>
      </w:r>
      <w:r w:rsidR="0056688F">
        <w:rPr>
          <w:sz w:val="22"/>
          <w:szCs w:val="22"/>
        </w:rPr>
        <w:t xml:space="preserve"> sessions</w:t>
      </w:r>
      <w:r>
        <w:rPr>
          <w:sz w:val="22"/>
          <w:szCs w:val="22"/>
        </w:rPr>
        <w:t xml:space="preserve"> attended. One (6%) participant </w:t>
      </w:r>
      <w:r>
        <w:rPr>
          <w:rFonts w:cs="Arial"/>
          <w:sz w:val="22"/>
          <w:szCs w:val="22"/>
        </w:rPr>
        <w:t>completed</w:t>
      </w:r>
      <w:r w:rsidR="0056688F">
        <w:rPr>
          <w:rFonts w:cs="Arial"/>
          <w:sz w:val="22"/>
          <w:szCs w:val="22"/>
        </w:rPr>
        <w:t xml:space="preserve"> </w:t>
      </w:r>
      <w:proofErr w:type="gramStart"/>
      <w:r w:rsidR="0056688F">
        <w:rPr>
          <w:rFonts w:cs="Arial"/>
          <w:sz w:val="22"/>
          <w:szCs w:val="22"/>
        </w:rPr>
        <w:t>treatment,</w:t>
      </w:r>
      <w:proofErr w:type="gramEnd"/>
      <w:r>
        <w:rPr>
          <w:rFonts w:cs="Arial"/>
          <w:sz w:val="22"/>
          <w:szCs w:val="22"/>
        </w:rPr>
        <w:t xml:space="preserve"> treatment was </w:t>
      </w:r>
      <w:proofErr w:type="spellStart"/>
      <w:r>
        <w:rPr>
          <w:rFonts w:cs="Arial"/>
          <w:sz w:val="22"/>
          <w:szCs w:val="22"/>
        </w:rPr>
        <w:t>ongoing</w:t>
      </w:r>
      <w:proofErr w:type="spellEnd"/>
      <w:r>
        <w:rPr>
          <w:rFonts w:cs="Arial"/>
          <w:sz w:val="22"/>
          <w:szCs w:val="22"/>
        </w:rPr>
        <w:t xml:space="preserve"> for 9 (56%), and for 5 (31%), assessment sessions were attended with treatment yet to start. Therapeutic orientation varied, comprising: family work, </w:t>
      </w:r>
      <w:r>
        <w:rPr>
          <w:rFonts w:cs="Arial"/>
          <w:color w:val="000000"/>
          <w:sz w:val="22"/>
          <w:szCs w:val="22"/>
        </w:rPr>
        <w:t>psycho-education, integrative-systemic</w:t>
      </w:r>
      <w:r w:rsidR="0056688F">
        <w:rPr>
          <w:rFonts w:cs="Arial"/>
          <w:color w:val="000000"/>
          <w:sz w:val="22"/>
          <w:szCs w:val="22"/>
        </w:rPr>
        <w:t xml:space="preserve"> and</w:t>
      </w:r>
      <w:r>
        <w:rPr>
          <w:rFonts w:cs="Arial"/>
          <w:color w:val="000000"/>
          <w:sz w:val="22"/>
          <w:szCs w:val="22"/>
        </w:rPr>
        <w:t xml:space="preserve"> psychodynamic</w:t>
      </w:r>
      <w:r w:rsidR="00012AD8">
        <w:rPr>
          <w:rFonts w:cs="Arial"/>
          <w:color w:val="000000"/>
          <w:sz w:val="22"/>
          <w:szCs w:val="22"/>
        </w:rPr>
        <w:t xml:space="preserve"> work</w:t>
      </w:r>
      <w:r>
        <w:rPr>
          <w:rFonts w:cs="Arial"/>
          <w:color w:val="000000"/>
          <w:sz w:val="22"/>
          <w:szCs w:val="22"/>
        </w:rPr>
        <w:t xml:space="preserve">, child focussed social </w:t>
      </w:r>
      <w:r w:rsidR="0056688F">
        <w:rPr>
          <w:rFonts w:cs="Arial"/>
          <w:color w:val="000000"/>
          <w:sz w:val="22"/>
          <w:szCs w:val="22"/>
        </w:rPr>
        <w:t>and c</w:t>
      </w:r>
      <w:r>
        <w:rPr>
          <w:rFonts w:cs="Arial"/>
          <w:color w:val="000000"/>
          <w:sz w:val="22"/>
          <w:szCs w:val="22"/>
        </w:rPr>
        <w:t>ognitive problem solving</w:t>
      </w:r>
      <w:r w:rsidR="00012AD8">
        <w:rPr>
          <w:rFonts w:cs="Arial"/>
          <w:color w:val="000000"/>
          <w:sz w:val="22"/>
          <w:szCs w:val="22"/>
        </w:rPr>
        <w:t xml:space="preserve"> work</w:t>
      </w:r>
      <w:r>
        <w:rPr>
          <w:rFonts w:cs="Arial"/>
          <w:color w:val="000000"/>
          <w:sz w:val="22"/>
          <w:szCs w:val="22"/>
        </w:rPr>
        <w:t>, play therapy, art therapy, and generic therapy/counselling.</w:t>
      </w:r>
    </w:p>
    <w:p w14:paraId="36774C7C" w14:textId="77777777" w:rsidR="00483CB9" w:rsidRDefault="00483CB9" w:rsidP="00A63056">
      <w:pPr>
        <w:autoSpaceDE w:val="0"/>
        <w:autoSpaceDN w:val="0"/>
        <w:adjustRightInd w:val="0"/>
        <w:spacing w:line="480" w:lineRule="auto"/>
        <w:jc w:val="both"/>
        <w:rPr>
          <w:rFonts w:cs="Arial"/>
          <w:sz w:val="22"/>
          <w:szCs w:val="22"/>
        </w:rPr>
      </w:pPr>
    </w:p>
    <w:p w14:paraId="7E1A32EF" w14:textId="4A7C5BAF" w:rsidR="00483CB9" w:rsidRDefault="00483CB9" w:rsidP="00A63056">
      <w:pPr>
        <w:autoSpaceDE w:val="0"/>
        <w:autoSpaceDN w:val="0"/>
        <w:adjustRightInd w:val="0"/>
        <w:spacing w:line="480" w:lineRule="auto"/>
        <w:jc w:val="both"/>
        <w:rPr>
          <w:rFonts w:cs="Arial"/>
          <w:sz w:val="22"/>
          <w:szCs w:val="22"/>
        </w:rPr>
      </w:pPr>
      <w:r>
        <w:rPr>
          <w:rFonts w:cs="Arial"/>
          <w:sz w:val="22"/>
          <w:szCs w:val="22"/>
        </w:rPr>
        <w:t xml:space="preserve">Sessions started slight later in </w:t>
      </w:r>
      <w:proofErr w:type="spellStart"/>
      <w:r>
        <w:rPr>
          <w:rFonts w:cs="Arial"/>
          <w:sz w:val="22"/>
          <w:szCs w:val="22"/>
        </w:rPr>
        <w:t>T</w:t>
      </w:r>
      <w:r w:rsidR="0056688F">
        <w:rPr>
          <w:rFonts w:cs="Arial"/>
          <w:sz w:val="22"/>
          <w:szCs w:val="22"/>
        </w:rPr>
        <w:t>a</w:t>
      </w:r>
      <w:r>
        <w:rPr>
          <w:rFonts w:cs="Arial"/>
          <w:sz w:val="22"/>
          <w:szCs w:val="22"/>
        </w:rPr>
        <w:t>U</w:t>
      </w:r>
      <w:proofErr w:type="spellEnd"/>
      <w:r>
        <w:rPr>
          <w:rFonts w:cs="Arial"/>
          <w:sz w:val="22"/>
          <w:szCs w:val="22"/>
        </w:rPr>
        <w:t xml:space="preserve">, median 8.3 weeks post randomisation, compared with 3.5 weeks in </w:t>
      </w:r>
      <w:proofErr w:type="spellStart"/>
      <w:r>
        <w:rPr>
          <w:rFonts w:cs="Arial"/>
          <w:sz w:val="22"/>
          <w:szCs w:val="22"/>
        </w:rPr>
        <w:t>mPCP</w:t>
      </w:r>
      <w:proofErr w:type="spellEnd"/>
      <w:r>
        <w:rPr>
          <w:rFonts w:cs="Arial"/>
          <w:sz w:val="22"/>
          <w:szCs w:val="22"/>
        </w:rPr>
        <w:t xml:space="preserve">. </w:t>
      </w:r>
    </w:p>
    <w:p w14:paraId="79BD776D" w14:textId="77777777" w:rsidR="00776269" w:rsidRPr="00803BE7" w:rsidRDefault="00776269" w:rsidP="00A63056">
      <w:pPr>
        <w:autoSpaceDE w:val="0"/>
        <w:autoSpaceDN w:val="0"/>
        <w:adjustRightInd w:val="0"/>
        <w:spacing w:line="480" w:lineRule="auto"/>
        <w:jc w:val="both"/>
        <w:rPr>
          <w:rFonts w:cs="Arial"/>
          <w:sz w:val="22"/>
          <w:szCs w:val="22"/>
        </w:rPr>
      </w:pPr>
    </w:p>
    <w:p w14:paraId="4E21018B" w14:textId="77777777" w:rsidR="00483CB9" w:rsidRPr="00803BE7" w:rsidRDefault="00483CB9" w:rsidP="00A63056">
      <w:pPr>
        <w:autoSpaceDE w:val="0"/>
        <w:autoSpaceDN w:val="0"/>
        <w:adjustRightInd w:val="0"/>
        <w:spacing w:line="480" w:lineRule="auto"/>
        <w:jc w:val="both"/>
        <w:rPr>
          <w:rFonts w:eastAsiaTheme="minorHAnsi" w:cs="Arial"/>
          <w:b/>
          <w:i/>
          <w:sz w:val="22"/>
          <w:szCs w:val="22"/>
          <w:lang w:eastAsia="en-US"/>
        </w:rPr>
      </w:pPr>
      <w:r w:rsidRPr="00803BE7">
        <w:rPr>
          <w:rFonts w:eastAsiaTheme="minorHAnsi" w:cs="Arial"/>
          <w:b/>
          <w:i/>
          <w:sz w:val="22"/>
          <w:szCs w:val="22"/>
          <w:lang w:eastAsia="en-US"/>
        </w:rPr>
        <w:t>Follow-up</w:t>
      </w:r>
    </w:p>
    <w:p w14:paraId="6345221D" w14:textId="72A924B5" w:rsidR="00483CB9" w:rsidRDefault="0056688F" w:rsidP="00A63056">
      <w:pPr>
        <w:spacing w:line="480" w:lineRule="auto"/>
        <w:jc w:val="both"/>
        <w:rPr>
          <w:rFonts w:cs="Arial"/>
          <w:sz w:val="22"/>
          <w:szCs w:val="22"/>
        </w:rPr>
      </w:pPr>
      <w:r>
        <w:rPr>
          <w:sz w:val="22"/>
          <w:szCs w:val="22"/>
        </w:rPr>
        <w:t>Primary c</w:t>
      </w:r>
      <w:r w:rsidR="00483CB9">
        <w:rPr>
          <w:sz w:val="22"/>
          <w:szCs w:val="22"/>
        </w:rPr>
        <w:t xml:space="preserve">arer </w:t>
      </w:r>
      <w:proofErr w:type="gramStart"/>
      <w:r w:rsidR="00483CB9">
        <w:rPr>
          <w:sz w:val="22"/>
          <w:szCs w:val="22"/>
        </w:rPr>
        <w:t>4 month</w:t>
      </w:r>
      <w:proofErr w:type="gramEnd"/>
      <w:r w:rsidR="00483CB9">
        <w:rPr>
          <w:sz w:val="22"/>
          <w:szCs w:val="22"/>
        </w:rPr>
        <w:t xml:space="preserve"> follow-up was complete for 24 (75%) participants, with 8 month follow-up complete for 14 </w:t>
      </w:r>
      <w:r w:rsidR="00FB2AA9">
        <w:rPr>
          <w:sz w:val="22"/>
          <w:szCs w:val="22"/>
        </w:rPr>
        <w:t xml:space="preserve">of the </w:t>
      </w:r>
      <w:r w:rsidR="00483CB9">
        <w:rPr>
          <w:sz w:val="22"/>
          <w:szCs w:val="22"/>
        </w:rPr>
        <w:t>16 participants (88%) first recruited to the trial.</w:t>
      </w:r>
      <w:r w:rsidR="00483CB9">
        <w:rPr>
          <w:rFonts w:eastAsiaTheme="minorHAnsi" w:cs="Arial"/>
          <w:sz w:val="22"/>
          <w:szCs w:val="22"/>
          <w:lang w:eastAsia="en-US"/>
        </w:rPr>
        <w:t xml:space="preserve"> Estimated loss to follow-up </w:t>
      </w:r>
      <w:r>
        <w:rPr>
          <w:rFonts w:eastAsiaTheme="minorHAnsi" w:cs="Arial"/>
          <w:sz w:val="22"/>
          <w:szCs w:val="22"/>
          <w:lang w:eastAsia="en-US"/>
        </w:rPr>
        <w:t>was</w:t>
      </w:r>
      <w:r w:rsidR="00483CB9">
        <w:rPr>
          <w:rFonts w:eastAsiaTheme="minorHAnsi" w:cs="Arial"/>
          <w:sz w:val="22"/>
          <w:szCs w:val="22"/>
          <w:lang w:eastAsia="en-US"/>
        </w:rPr>
        <w:t xml:space="preserve"> </w:t>
      </w:r>
      <w:r w:rsidR="00483CB9">
        <w:rPr>
          <w:sz w:val="22"/>
          <w:szCs w:val="22"/>
        </w:rPr>
        <w:t xml:space="preserve">25% (95% CI 11.5%, 43.4%) at 4 months and 13% (95% CI 1.6%, </w:t>
      </w:r>
      <w:r w:rsidR="00483CB9">
        <w:rPr>
          <w:sz w:val="22"/>
          <w:szCs w:val="22"/>
        </w:rPr>
        <w:lastRenderedPageBreak/>
        <w:t>38.3%) at 8 months.</w:t>
      </w:r>
      <w:r w:rsidR="00483CB9">
        <w:rPr>
          <w:rFonts w:eastAsiaTheme="minorHAnsi" w:cs="Arial"/>
          <w:sz w:val="22"/>
          <w:szCs w:val="22"/>
          <w:lang w:eastAsia="en-US"/>
        </w:rPr>
        <w:t xml:space="preserve"> </w:t>
      </w:r>
      <w:r w:rsidR="008E7A93">
        <w:rPr>
          <w:rFonts w:eastAsiaTheme="minorHAnsi" w:cs="Arial"/>
          <w:sz w:val="22"/>
          <w:szCs w:val="22"/>
          <w:lang w:eastAsia="en-US"/>
        </w:rPr>
        <w:t xml:space="preserve">Twenty </w:t>
      </w:r>
      <w:r w:rsidR="008E7A93">
        <w:rPr>
          <w:sz w:val="22"/>
          <w:szCs w:val="22"/>
        </w:rPr>
        <w:t>t</w:t>
      </w:r>
      <w:r w:rsidR="00483CB9">
        <w:rPr>
          <w:sz w:val="22"/>
          <w:szCs w:val="22"/>
        </w:rPr>
        <w:t>eacher</w:t>
      </w:r>
      <w:r w:rsidR="008E7A93">
        <w:rPr>
          <w:sz w:val="22"/>
          <w:szCs w:val="22"/>
        </w:rPr>
        <w:t>s</w:t>
      </w:r>
      <w:r w:rsidR="00483CB9">
        <w:rPr>
          <w:sz w:val="22"/>
          <w:szCs w:val="22"/>
        </w:rPr>
        <w:t xml:space="preserve"> </w:t>
      </w:r>
      <w:r w:rsidR="008E7A93">
        <w:rPr>
          <w:sz w:val="22"/>
          <w:szCs w:val="22"/>
        </w:rPr>
        <w:t xml:space="preserve">(62.5%) completed </w:t>
      </w:r>
      <w:r w:rsidR="00483CB9">
        <w:rPr>
          <w:sz w:val="22"/>
          <w:szCs w:val="22"/>
        </w:rPr>
        <w:t xml:space="preserve">questionnaire at baseline, and 16 (50%) at 4 months. </w:t>
      </w:r>
      <w:r w:rsidR="00483CB9">
        <w:rPr>
          <w:rFonts w:cs="Arial"/>
          <w:sz w:val="22"/>
          <w:szCs w:val="22"/>
        </w:rPr>
        <w:t xml:space="preserve">Questionnaires were well completed </w:t>
      </w:r>
      <w:r w:rsidR="00483CB9">
        <w:rPr>
          <w:rFonts w:eastAsia="ArialMT" w:cs="Arial"/>
          <w:sz w:val="22"/>
          <w:szCs w:val="22"/>
        </w:rPr>
        <w:t xml:space="preserve">with minimal missing data; it was possible to </w:t>
      </w:r>
      <w:r w:rsidR="008E7A93">
        <w:rPr>
          <w:rFonts w:eastAsia="ArialMT" w:cs="Arial"/>
          <w:sz w:val="22"/>
          <w:szCs w:val="22"/>
        </w:rPr>
        <w:t xml:space="preserve">generate </w:t>
      </w:r>
      <w:r w:rsidR="00483CB9">
        <w:rPr>
          <w:rFonts w:eastAsia="ArialMT" w:cs="Arial"/>
          <w:sz w:val="22"/>
          <w:szCs w:val="22"/>
        </w:rPr>
        <w:t>outcome scores for all returned questionnaires.</w:t>
      </w:r>
    </w:p>
    <w:p w14:paraId="6E3A8C99" w14:textId="77777777" w:rsidR="00483CB9" w:rsidRDefault="00483CB9" w:rsidP="00A63056">
      <w:pPr>
        <w:autoSpaceDE w:val="0"/>
        <w:autoSpaceDN w:val="0"/>
        <w:adjustRightInd w:val="0"/>
        <w:spacing w:line="480" w:lineRule="auto"/>
        <w:jc w:val="both"/>
        <w:rPr>
          <w:rFonts w:eastAsiaTheme="minorHAnsi" w:cs="Arial"/>
          <w:sz w:val="22"/>
          <w:szCs w:val="22"/>
          <w:highlight w:val="yellow"/>
          <w:lang w:eastAsia="en-US"/>
        </w:rPr>
      </w:pPr>
    </w:p>
    <w:p w14:paraId="5730B028" w14:textId="77777777" w:rsidR="00483CB9" w:rsidRPr="00803BE7" w:rsidRDefault="00483CB9" w:rsidP="00A63056">
      <w:pPr>
        <w:autoSpaceDE w:val="0"/>
        <w:autoSpaceDN w:val="0"/>
        <w:adjustRightInd w:val="0"/>
        <w:spacing w:line="480" w:lineRule="auto"/>
        <w:jc w:val="both"/>
        <w:rPr>
          <w:rFonts w:cs="Arial"/>
          <w:b/>
          <w:i/>
          <w:noProof/>
          <w:sz w:val="22"/>
          <w:szCs w:val="22"/>
        </w:rPr>
      </w:pPr>
      <w:r w:rsidRPr="00803BE7">
        <w:rPr>
          <w:rFonts w:cs="Arial"/>
          <w:b/>
          <w:i/>
          <w:noProof/>
          <w:sz w:val="22"/>
          <w:szCs w:val="22"/>
        </w:rPr>
        <w:t xml:space="preserve">Variability of outcomes </w:t>
      </w:r>
    </w:p>
    <w:p w14:paraId="01E2E200" w14:textId="67F22197" w:rsidR="00483CB9" w:rsidRDefault="00483CB9" w:rsidP="00A63056">
      <w:pPr>
        <w:autoSpaceDE w:val="0"/>
        <w:autoSpaceDN w:val="0"/>
        <w:adjustRightInd w:val="0"/>
        <w:spacing w:line="480" w:lineRule="auto"/>
        <w:jc w:val="both"/>
        <w:rPr>
          <w:i/>
          <w:color w:val="000000"/>
          <w:sz w:val="22"/>
          <w:szCs w:val="22"/>
        </w:rPr>
      </w:pPr>
      <w:r>
        <w:rPr>
          <w:rFonts w:eastAsiaTheme="minorHAnsi" w:cs="Arial"/>
          <w:sz w:val="22"/>
          <w:szCs w:val="22"/>
          <w:lang w:eastAsia="en-US"/>
        </w:rPr>
        <w:t>The candidate primary outcome, the CBCL externalising score, measured 37.4±SD11.4 and 18.1±SD15.7 at baseline</w:t>
      </w:r>
      <w:r w:rsidR="00012AD8">
        <w:rPr>
          <w:rFonts w:eastAsiaTheme="minorHAnsi" w:cs="Arial"/>
          <w:sz w:val="22"/>
          <w:szCs w:val="22"/>
          <w:lang w:eastAsia="en-US"/>
        </w:rPr>
        <w:t xml:space="preserve">, rated by the </w:t>
      </w:r>
      <w:r w:rsidR="0056688F">
        <w:rPr>
          <w:rFonts w:eastAsiaTheme="minorHAnsi" w:cs="Arial"/>
          <w:sz w:val="22"/>
          <w:szCs w:val="22"/>
          <w:lang w:eastAsia="en-US"/>
        </w:rPr>
        <w:t xml:space="preserve">primary </w:t>
      </w:r>
      <w:r>
        <w:rPr>
          <w:rFonts w:eastAsiaTheme="minorHAnsi" w:cs="Arial"/>
          <w:sz w:val="22"/>
          <w:szCs w:val="22"/>
          <w:lang w:eastAsia="en-US"/>
        </w:rPr>
        <w:t xml:space="preserve">carer and teacher respectively. The follow-up adjusted mean difference between arms was </w:t>
      </w:r>
      <w:r>
        <w:rPr>
          <w:rFonts w:cs="Arial"/>
          <w:color w:val="000000"/>
          <w:sz w:val="22"/>
          <w:szCs w:val="22"/>
        </w:rPr>
        <w:t xml:space="preserve">-2.3 (95% CI: -8.3, 3.8) for the </w:t>
      </w:r>
      <w:r w:rsidR="0056688F">
        <w:rPr>
          <w:rFonts w:cs="Arial"/>
          <w:color w:val="000000"/>
          <w:sz w:val="22"/>
          <w:szCs w:val="22"/>
        </w:rPr>
        <w:t xml:space="preserve">primary </w:t>
      </w:r>
      <w:r>
        <w:rPr>
          <w:rFonts w:eastAsiaTheme="minorHAnsi" w:cs="Arial"/>
          <w:sz w:val="22"/>
          <w:szCs w:val="22"/>
          <w:lang w:eastAsia="en-US"/>
        </w:rPr>
        <w:t>carer</w:t>
      </w:r>
      <w:r>
        <w:rPr>
          <w:rFonts w:cs="Arial"/>
          <w:color w:val="000000"/>
          <w:sz w:val="22"/>
          <w:szCs w:val="22"/>
        </w:rPr>
        <w:t xml:space="preserve"> and </w:t>
      </w:r>
      <w:r>
        <w:rPr>
          <w:rFonts w:cs="Arial"/>
          <w:sz w:val="22"/>
          <w:szCs w:val="22"/>
        </w:rPr>
        <w:t>-9.6 (</w:t>
      </w:r>
      <w:r>
        <w:rPr>
          <w:rFonts w:cs="Arial"/>
          <w:color w:val="000000"/>
          <w:sz w:val="22"/>
          <w:szCs w:val="22"/>
        </w:rPr>
        <w:t xml:space="preserve">95% CI: </w:t>
      </w:r>
      <w:r>
        <w:rPr>
          <w:rFonts w:cs="Arial"/>
          <w:sz w:val="22"/>
          <w:szCs w:val="22"/>
        </w:rPr>
        <w:t xml:space="preserve">-25.1, 5.9) for the teacher. Cluster sizes were very small for all CAPTs, suggesting </w:t>
      </w:r>
      <w:r w:rsidR="00012AD8">
        <w:rPr>
          <w:rFonts w:cs="Arial"/>
          <w:sz w:val="22"/>
          <w:szCs w:val="22"/>
        </w:rPr>
        <w:t xml:space="preserve">that </w:t>
      </w:r>
      <w:r>
        <w:rPr>
          <w:rFonts w:cs="Arial"/>
          <w:sz w:val="22"/>
          <w:szCs w:val="22"/>
        </w:rPr>
        <w:t xml:space="preserve">the clustering effect would be small in a confirmatory trial. </w:t>
      </w:r>
      <w:r>
        <w:rPr>
          <w:i/>
          <w:color w:val="000000"/>
          <w:sz w:val="22"/>
          <w:szCs w:val="22"/>
        </w:rPr>
        <w:t xml:space="preserve"> </w:t>
      </w:r>
    </w:p>
    <w:p w14:paraId="7804C9F3" w14:textId="77777777" w:rsidR="00483CB9" w:rsidRDefault="00483CB9" w:rsidP="00A63056">
      <w:pPr>
        <w:autoSpaceDE w:val="0"/>
        <w:autoSpaceDN w:val="0"/>
        <w:adjustRightInd w:val="0"/>
        <w:spacing w:line="480" w:lineRule="auto"/>
        <w:jc w:val="both"/>
        <w:rPr>
          <w:rFonts w:eastAsiaTheme="minorHAnsi" w:cs="Arial"/>
          <w:sz w:val="22"/>
          <w:szCs w:val="22"/>
          <w:highlight w:val="yellow"/>
          <w:lang w:eastAsia="en-US"/>
        </w:rPr>
      </w:pPr>
    </w:p>
    <w:p w14:paraId="6AC47912" w14:textId="77777777" w:rsidR="00483CB9" w:rsidRPr="00803BE7" w:rsidRDefault="00483CB9" w:rsidP="00A63056">
      <w:pPr>
        <w:autoSpaceDE w:val="0"/>
        <w:autoSpaceDN w:val="0"/>
        <w:adjustRightInd w:val="0"/>
        <w:spacing w:line="480" w:lineRule="auto"/>
        <w:jc w:val="both"/>
        <w:rPr>
          <w:rFonts w:eastAsiaTheme="minorHAnsi" w:cs="Arial"/>
          <w:b/>
          <w:i/>
          <w:sz w:val="22"/>
          <w:szCs w:val="22"/>
          <w:lang w:eastAsia="en-US"/>
        </w:rPr>
      </w:pPr>
      <w:r w:rsidRPr="00803BE7">
        <w:rPr>
          <w:rFonts w:eastAsiaTheme="minorHAnsi" w:cs="Arial"/>
          <w:b/>
          <w:i/>
          <w:sz w:val="22"/>
          <w:szCs w:val="22"/>
          <w:lang w:eastAsia="en-US"/>
        </w:rPr>
        <w:t>Safety</w:t>
      </w:r>
    </w:p>
    <w:p w14:paraId="0E6599CF" w14:textId="2F9B8B13" w:rsidR="00483CB9" w:rsidRDefault="00483CB9" w:rsidP="00A63056">
      <w:pPr>
        <w:spacing w:line="480" w:lineRule="auto"/>
        <w:jc w:val="both"/>
        <w:rPr>
          <w:sz w:val="22"/>
          <w:szCs w:val="22"/>
        </w:rPr>
      </w:pPr>
      <w:r>
        <w:rPr>
          <w:rFonts w:eastAsiaTheme="minorHAnsi" w:cs="Arial"/>
          <w:sz w:val="22"/>
          <w:szCs w:val="22"/>
          <w:lang w:eastAsia="en-US"/>
        </w:rPr>
        <w:t xml:space="preserve">No deaths, related unexpected serious adverse events, or </w:t>
      </w:r>
      <w:r>
        <w:rPr>
          <w:rFonts w:cs="Arial"/>
          <w:sz w:val="22"/>
          <w:szCs w:val="22"/>
        </w:rPr>
        <w:t xml:space="preserve">expected serious adverse events (self-harm/risk taking behaviours leading to medical attention) </w:t>
      </w:r>
      <w:r w:rsidR="0056688F">
        <w:rPr>
          <w:rFonts w:cs="Arial"/>
          <w:sz w:val="22"/>
          <w:szCs w:val="22"/>
        </w:rPr>
        <w:t>were reported</w:t>
      </w:r>
      <w:r>
        <w:rPr>
          <w:sz w:val="22"/>
          <w:szCs w:val="22"/>
        </w:rPr>
        <w:t>.</w:t>
      </w:r>
    </w:p>
    <w:p w14:paraId="6ACA4DD3" w14:textId="77777777" w:rsidR="00483CB9" w:rsidRDefault="00483CB9" w:rsidP="00A63056">
      <w:pPr>
        <w:autoSpaceDE w:val="0"/>
        <w:autoSpaceDN w:val="0"/>
        <w:adjustRightInd w:val="0"/>
        <w:spacing w:line="480" w:lineRule="auto"/>
        <w:jc w:val="both"/>
        <w:rPr>
          <w:rFonts w:eastAsiaTheme="minorHAnsi" w:cs="Arial"/>
          <w:sz w:val="22"/>
          <w:szCs w:val="22"/>
          <w:highlight w:val="yellow"/>
          <w:lang w:eastAsia="en-US"/>
        </w:rPr>
      </w:pPr>
    </w:p>
    <w:p w14:paraId="69EAC585" w14:textId="77777777" w:rsidR="00776269" w:rsidRDefault="00483CB9" w:rsidP="00776269">
      <w:pPr>
        <w:autoSpaceDE w:val="0"/>
        <w:autoSpaceDN w:val="0"/>
        <w:adjustRightInd w:val="0"/>
        <w:spacing w:line="480" w:lineRule="auto"/>
        <w:jc w:val="both"/>
        <w:rPr>
          <w:rFonts w:eastAsiaTheme="minorHAnsi" w:cs="Arial"/>
          <w:b/>
          <w:i/>
          <w:color w:val="000000" w:themeColor="text1"/>
          <w:sz w:val="22"/>
          <w:szCs w:val="22"/>
          <w:lang w:eastAsia="en-US"/>
        </w:rPr>
      </w:pPr>
      <w:r w:rsidRPr="00803BE7">
        <w:rPr>
          <w:rFonts w:eastAsiaTheme="minorHAnsi" w:cs="Arial"/>
          <w:b/>
          <w:i/>
          <w:color w:val="000000" w:themeColor="text1"/>
          <w:sz w:val="22"/>
          <w:szCs w:val="22"/>
          <w:lang w:eastAsia="en-US"/>
        </w:rPr>
        <w:t>Health Economics</w:t>
      </w:r>
    </w:p>
    <w:p w14:paraId="0622E28C" w14:textId="46C4B4DB" w:rsidR="00483CB9" w:rsidRPr="00FB2AA9" w:rsidRDefault="00483CB9" w:rsidP="00FB2AA9">
      <w:pPr>
        <w:autoSpaceDE w:val="0"/>
        <w:autoSpaceDN w:val="0"/>
        <w:adjustRightInd w:val="0"/>
        <w:spacing w:line="480" w:lineRule="auto"/>
        <w:jc w:val="both"/>
        <w:rPr>
          <w:rFonts w:eastAsiaTheme="minorHAnsi" w:cs="Arial"/>
          <w:b/>
          <w:i/>
          <w:color w:val="000000" w:themeColor="text1"/>
          <w:sz w:val="22"/>
          <w:szCs w:val="22"/>
          <w:lang w:eastAsia="en-US"/>
        </w:rPr>
      </w:pPr>
      <w:r>
        <w:rPr>
          <w:rFonts w:cs="Arial"/>
          <w:color w:val="000000"/>
          <w:sz w:val="22"/>
          <w:szCs w:val="22"/>
        </w:rPr>
        <w:t>About two thirds of children</w:t>
      </w:r>
      <w:r w:rsidR="008E7A93">
        <w:rPr>
          <w:rFonts w:cs="Arial"/>
          <w:color w:val="000000"/>
          <w:sz w:val="22"/>
          <w:szCs w:val="22"/>
        </w:rPr>
        <w:t xml:space="preserve"> (65.5%)</w:t>
      </w:r>
      <w:r>
        <w:rPr>
          <w:rFonts w:cs="Arial"/>
          <w:color w:val="000000"/>
          <w:sz w:val="22"/>
          <w:szCs w:val="22"/>
        </w:rPr>
        <w:t xml:space="preserve"> </w:t>
      </w:r>
      <w:r w:rsidR="008E7A93">
        <w:rPr>
          <w:rFonts w:cs="Arial"/>
          <w:color w:val="000000"/>
          <w:sz w:val="22"/>
          <w:szCs w:val="22"/>
        </w:rPr>
        <w:t xml:space="preserve">were able to </w:t>
      </w:r>
      <w:r>
        <w:rPr>
          <w:rFonts w:cs="Arial"/>
          <w:color w:val="000000"/>
          <w:sz w:val="22"/>
          <w:szCs w:val="22"/>
        </w:rPr>
        <w:t>complete</w:t>
      </w:r>
      <w:r w:rsidR="008E7A93">
        <w:rPr>
          <w:rFonts w:cs="Arial"/>
          <w:color w:val="000000"/>
          <w:sz w:val="22"/>
          <w:szCs w:val="22"/>
        </w:rPr>
        <w:t xml:space="preserve"> the </w:t>
      </w:r>
      <w:r w:rsidR="008E7A93" w:rsidRPr="008E7A93">
        <w:rPr>
          <w:rFonts w:cs="Arial"/>
          <w:color w:val="000000"/>
          <w:sz w:val="22"/>
          <w:szCs w:val="22"/>
        </w:rPr>
        <w:t xml:space="preserve">EQ-5D-3L youth version </w:t>
      </w:r>
      <w:r>
        <w:rPr>
          <w:rFonts w:cs="Arial"/>
          <w:color w:val="000000"/>
          <w:sz w:val="22"/>
          <w:szCs w:val="22"/>
        </w:rPr>
        <w:t xml:space="preserve">at baseline, </w:t>
      </w:r>
      <w:r w:rsidR="0056688F">
        <w:rPr>
          <w:rFonts w:cs="Arial"/>
          <w:color w:val="000000"/>
          <w:sz w:val="22"/>
          <w:szCs w:val="22"/>
        </w:rPr>
        <w:t xml:space="preserve">and </w:t>
      </w:r>
      <w:r w:rsidR="008E7A93">
        <w:rPr>
          <w:rFonts w:cs="Arial"/>
          <w:color w:val="000000"/>
          <w:sz w:val="22"/>
          <w:szCs w:val="22"/>
        </w:rPr>
        <w:t xml:space="preserve">34.4% </w:t>
      </w:r>
      <w:r>
        <w:rPr>
          <w:rFonts w:cs="Arial"/>
          <w:color w:val="000000"/>
          <w:sz w:val="22"/>
          <w:szCs w:val="22"/>
        </w:rPr>
        <w:t>at follow-up. There was no proxy-respondent missing data at baseline</w:t>
      </w:r>
      <w:r w:rsidR="008E7A93">
        <w:rPr>
          <w:rFonts w:cs="Arial"/>
          <w:color w:val="000000"/>
          <w:sz w:val="22"/>
          <w:szCs w:val="22"/>
        </w:rPr>
        <w:t xml:space="preserve"> while 25% did not complete at follow-up</w:t>
      </w:r>
      <w:r>
        <w:rPr>
          <w:rFonts w:cs="Arial"/>
          <w:color w:val="000000"/>
          <w:sz w:val="22"/>
          <w:szCs w:val="22"/>
        </w:rPr>
        <w:t>. Age appeared unrelated to child completion</w:t>
      </w:r>
      <w:r w:rsidR="00525EEC">
        <w:rPr>
          <w:rFonts w:cs="Arial"/>
          <w:color w:val="000000"/>
          <w:sz w:val="22"/>
          <w:szCs w:val="22"/>
        </w:rPr>
        <w:t>, and c</w:t>
      </w:r>
      <w:r>
        <w:rPr>
          <w:rFonts w:cs="Arial"/>
          <w:color w:val="000000"/>
          <w:sz w:val="22"/>
          <w:szCs w:val="22"/>
        </w:rPr>
        <w:t xml:space="preserve">hildren and </w:t>
      </w:r>
      <w:r w:rsidR="0056688F">
        <w:rPr>
          <w:rFonts w:cs="Arial"/>
          <w:color w:val="000000"/>
          <w:sz w:val="22"/>
          <w:szCs w:val="22"/>
        </w:rPr>
        <w:t xml:space="preserve">primary </w:t>
      </w:r>
      <w:r>
        <w:rPr>
          <w:rFonts w:cs="Arial"/>
          <w:color w:val="000000"/>
          <w:sz w:val="22"/>
          <w:szCs w:val="22"/>
        </w:rPr>
        <w:t>carers were concordant for the child’s health. Over 4 months, quality of life appeared to increase in both trial arms.</w:t>
      </w:r>
      <w:r w:rsidR="00FB2AA9">
        <w:rPr>
          <w:rFonts w:eastAsiaTheme="minorHAnsi" w:cs="Arial"/>
          <w:b/>
          <w:i/>
          <w:color w:val="000000" w:themeColor="text1"/>
          <w:sz w:val="22"/>
          <w:szCs w:val="22"/>
          <w:lang w:eastAsia="en-US"/>
        </w:rPr>
        <w:t xml:space="preserve"> </w:t>
      </w:r>
      <w:r>
        <w:rPr>
          <w:rFonts w:cs="Arial"/>
          <w:color w:val="000000"/>
          <w:sz w:val="22"/>
          <w:szCs w:val="22"/>
        </w:rPr>
        <w:t xml:space="preserve">Overall, 24 participants (75%) reported using at least one type of healthcare service, the most common being the GP, with </w:t>
      </w:r>
      <w:r w:rsidR="008E7A93">
        <w:rPr>
          <w:rFonts w:cs="Arial"/>
          <w:color w:val="000000"/>
          <w:sz w:val="22"/>
          <w:szCs w:val="22"/>
        </w:rPr>
        <w:t>on average</w:t>
      </w:r>
      <w:r>
        <w:rPr>
          <w:rFonts w:cs="Arial"/>
          <w:color w:val="000000"/>
          <w:sz w:val="22"/>
          <w:szCs w:val="22"/>
        </w:rPr>
        <w:t xml:space="preserve"> </w:t>
      </w:r>
      <w:r w:rsidR="0056688F">
        <w:rPr>
          <w:rFonts w:cs="Arial"/>
          <w:color w:val="000000"/>
          <w:sz w:val="22"/>
          <w:szCs w:val="22"/>
        </w:rPr>
        <w:t>two</w:t>
      </w:r>
      <w:r>
        <w:rPr>
          <w:rFonts w:cs="Arial"/>
          <w:color w:val="000000"/>
          <w:sz w:val="22"/>
          <w:szCs w:val="22"/>
        </w:rPr>
        <w:t xml:space="preserve"> visits. Use of CAMHS and Family Support Workers w</w:t>
      </w:r>
      <w:r w:rsidR="008E7A93">
        <w:rPr>
          <w:rFonts w:cs="Arial"/>
          <w:color w:val="000000"/>
          <w:sz w:val="22"/>
          <w:szCs w:val="22"/>
        </w:rPr>
        <w:t>ere</w:t>
      </w:r>
      <w:r>
        <w:rPr>
          <w:rFonts w:cs="Arial"/>
          <w:color w:val="000000"/>
          <w:sz w:val="22"/>
          <w:szCs w:val="22"/>
        </w:rPr>
        <w:t xml:space="preserve"> commonly reported </w:t>
      </w:r>
      <w:r w:rsidR="00525EEC">
        <w:rPr>
          <w:rFonts w:cs="Arial"/>
          <w:color w:val="000000"/>
          <w:sz w:val="22"/>
          <w:szCs w:val="22"/>
        </w:rPr>
        <w:t>across</w:t>
      </w:r>
      <w:r>
        <w:rPr>
          <w:rFonts w:cs="Arial"/>
          <w:color w:val="000000"/>
          <w:sz w:val="22"/>
          <w:szCs w:val="22"/>
        </w:rPr>
        <w:t xml:space="preserve"> arms. Patterns of health </w:t>
      </w:r>
      <w:r w:rsidR="00012AD8">
        <w:rPr>
          <w:rFonts w:cs="Arial"/>
          <w:color w:val="000000"/>
          <w:sz w:val="22"/>
          <w:szCs w:val="22"/>
        </w:rPr>
        <w:t xml:space="preserve">care </w:t>
      </w:r>
      <w:r>
        <w:rPr>
          <w:rFonts w:cs="Arial"/>
          <w:color w:val="000000"/>
          <w:sz w:val="22"/>
          <w:szCs w:val="22"/>
        </w:rPr>
        <w:t xml:space="preserve">use were also very similar. </w:t>
      </w:r>
      <w:r w:rsidR="00FB2AA9">
        <w:rPr>
          <w:rFonts w:cs="Arial"/>
          <w:color w:val="000000"/>
          <w:sz w:val="22"/>
          <w:szCs w:val="22"/>
        </w:rPr>
        <w:t>A</w:t>
      </w:r>
      <w:r>
        <w:rPr>
          <w:rFonts w:cs="Arial"/>
          <w:color w:val="000000"/>
          <w:sz w:val="22"/>
          <w:szCs w:val="22"/>
        </w:rPr>
        <w:t xml:space="preserve">verage total reported use over </w:t>
      </w:r>
      <w:proofErr w:type="gramStart"/>
      <w:r>
        <w:rPr>
          <w:rFonts w:cs="Arial"/>
          <w:color w:val="000000"/>
          <w:sz w:val="22"/>
          <w:szCs w:val="22"/>
        </w:rPr>
        <w:t>4 month</w:t>
      </w:r>
      <w:proofErr w:type="gramEnd"/>
      <w:r>
        <w:rPr>
          <w:rFonts w:cs="Arial"/>
          <w:color w:val="000000"/>
          <w:sz w:val="22"/>
          <w:szCs w:val="22"/>
        </w:rPr>
        <w:t xml:space="preserve"> follow-up was</w:t>
      </w:r>
      <w:r w:rsidR="00A439F9">
        <w:rPr>
          <w:rFonts w:cs="Arial"/>
          <w:color w:val="000000"/>
          <w:sz w:val="22"/>
          <w:szCs w:val="22"/>
        </w:rPr>
        <w:t xml:space="preserve"> estimated at</w:t>
      </w:r>
      <w:r>
        <w:rPr>
          <w:rFonts w:cs="Arial"/>
          <w:color w:val="000000"/>
          <w:sz w:val="22"/>
          <w:szCs w:val="22"/>
        </w:rPr>
        <w:t xml:space="preserve"> £542.74 (SD 682.27) in </w:t>
      </w:r>
      <w:proofErr w:type="spellStart"/>
      <w:r>
        <w:rPr>
          <w:rFonts w:cs="Arial"/>
          <w:color w:val="000000"/>
          <w:sz w:val="22"/>
          <w:szCs w:val="22"/>
        </w:rPr>
        <w:t>TaU</w:t>
      </w:r>
      <w:proofErr w:type="spellEnd"/>
      <w:r>
        <w:rPr>
          <w:rFonts w:cs="Arial"/>
          <w:color w:val="000000"/>
          <w:sz w:val="22"/>
          <w:szCs w:val="22"/>
        </w:rPr>
        <w:t xml:space="preserve"> and £602.48 (SD 745.11) in </w:t>
      </w:r>
      <w:proofErr w:type="spellStart"/>
      <w:r>
        <w:rPr>
          <w:rFonts w:cs="Arial"/>
          <w:color w:val="000000"/>
          <w:sz w:val="22"/>
          <w:szCs w:val="22"/>
        </w:rPr>
        <w:t>mPCP</w:t>
      </w:r>
      <w:proofErr w:type="spellEnd"/>
      <w:r>
        <w:rPr>
          <w:rFonts w:cs="Arial"/>
          <w:color w:val="000000"/>
          <w:sz w:val="22"/>
          <w:szCs w:val="22"/>
        </w:rPr>
        <w:t xml:space="preserve">. The treatment cost of </w:t>
      </w:r>
      <w:proofErr w:type="spellStart"/>
      <w:r>
        <w:rPr>
          <w:rFonts w:cs="Arial"/>
          <w:color w:val="000000"/>
          <w:sz w:val="22"/>
          <w:szCs w:val="22"/>
        </w:rPr>
        <w:t>mPCP</w:t>
      </w:r>
      <w:proofErr w:type="spellEnd"/>
      <w:r>
        <w:rPr>
          <w:rFonts w:cs="Arial"/>
          <w:color w:val="000000"/>
          <w:sz w:val="22"/>
          <w:szCs w:val="22"/>
        </w:rPr>
        <w:t xml:space="preserve">, including session attendance, </w:t>
      </w:r>
      <w:r w:rsidR="00FB2AA9">
        <w:rPr>
          <w:rFonts w:cs="Arial"/>
          <w:color w:val="000000"/>
          <w:sz w:val="22"/>
          <w:szCs w:val="22"/>
        </w:rPr>
        <w:t xml:space="preserve">CAPT </w:t>
      </w:r>
      <w:r>
        <w:rPr>
          <w:rFonts w:cs="Arial"/>
          <w:color w:val="000000"/>
          <w:sz w:val="22"/>
          <w:szCs w:val="22"/>
        </w:rPr>
        <w:t xml:space="preserve">supervision and CAMHS re-referral, was estimated at £1,479 (SD 877.75). The cost of </w:t>
      </w:r>
      <w:proofErr w:type="spellStart"/>
      <w:r>
        <w:rPr>
          <w:rFonts w:cs="Arial"/>
          <w:color w:val="000000"/>
          <w:sz w:val="22"/>
          <w:szCs w:val="22"/>
        </w:rPr>
        <w:t>T</w:t>
      </w:r>
      <w:r w:rsidR="0056688F">
        <w:rPr>
          <w:rFonts w:cs="Arial"/>
          <w:color w:val="000000"/>
          <w:sz w:val="22"/>
          <w:szCs w:val="22"/>
        </w:rPr>
        <w:t>a</w:t>
      </w:r>
      <w:r>
        <w:rPr>
          <w:rFonts w:cs="Arial"/>
          <w:color w:val="000000"/>
          <w:sz w:val="22"/>
          <w:szCs w:val="22"/>
        </w:rPr>
        <w:t>U</w:t>
      </w:r>
      <w:proofErr w:type="spellEnd"/>
      <w:r>
        <w:rPr>
          <w:rFonts w:cs="Arial"/>
          <w:color w:val="000000"/>
          <w:sz w:val="22"/>
          <w:szCs w:val="22"/>
        </w:rPr>
        <w:t xml:space="preserve"> was evaluated at £429.65 </w:t>
      </w:r>
      <w:r>
        <w:rPr>
          <w:rFonts w:cs="Arial"/>
          <w:color w:val="000000"/>
          <w:sz w:val="22"/>
          <w:szCs w:val="22"/>
        </w:rPr>
        <w:lastRenderedPageBreak/>
        <w:t xml:space="preserve">(SD 463.41), but it is important to </w:t>
      </w:r>
      <w:r w:rsidR="00FB2AA9">
        <w:rPr>
          <w:rFonts w:cs="Arial"/>
          <w:color w:val="000000"/>
          <w:sz w:val="22"/>
          <w:szCs w:val="22"/>
        </w:rPr>
        <w:t xml:space="preserve">remember </w:t>
      </w:r>
      <w:r>
        <w:rPr>
          <w:rFonts w:cs="Arial"/>
          <w:color w:val="000000"/>
          <w:sz w:val="22"/>
          <w:szCs w:val="22"/>
        </w:rPr>
        <w:t>that</w:t>
      </w:r>
      <w:r w:rsidR="00525EEC">
        <w:rPr>
          <w:rFonts w:cs="Arial"/>
          <w:color w:val="000000"/>
          <w:sz w:val="22"/>
          <w:szCs w:val="22"/>
        </w:rPr>
        <w:t xml:space="preserve"> </w:t>
      </w:r>
      <w:proofErr w:type="spellStart"/>
      <w:r w:rsidR="00525EEC">
        <w:rPr>
          <w:rFonts w:cs="Arial"/>
          <w:color w:val="000000"/>
          <w:sz w:val="22"/>
          <w:szCs w:val="22"/>
        </w:rPr>
        <w:t>TaU</w:t>
      </w:r>
      <w:proofErr w:type="spellEnd"/>
      <w:r>
        <w:rPr>
          <w:rFonts w:cs="Arial"/>
          <w:color w:val="000000"/>
          <w:sz w:val="22"/>
          <w:szCs w:val="22"/>
        </w:rPr>
        <w:t xml:space="preserve"> was mainly </w:t>
      </w:r>
      <w:r w:rsidR="00A439F9">
        <w:rPr>
          <w:rFonts w:cs="Arial"/>
          <w:color w:val="000000"/>
          <w:sz w:val="22"/>
          <w:szCs w:val="22"/>
        </w:rPr>
        <w:t>on going</w:t>
      </w:r>
      <w:r>
        <w:rPr>
          <w:rFonts w:cs="Arial"/>
          <w:color w:val="000000"/>
          <w:sz w:val="22"/>
          <w:szCs w:val="22"/>
        </w:rPr>
        <w:t xml:space="preserve"> or yet to start</w:t>
      </w:r>
      <w:r w:rsidR="00012AD8">
        <w:rPr>
          <w:rFonts w:cs="Arial"/>
          <w:color w:val="000000"/>
          <w:sz w:val="22"/>
          <w:szCs w:val="22"/>
        </w:rPr>
        <w:t xml:space="preserve"> at the time of data collection.</w:t>
      </w:r>
    </w:p>
    <w:p w14:paraId="0359D9DF" w14:textId="77777777" w:rsidR="00483CB9" w:rsidRDefault="00483CB9" w:rsidP="00A63056">
      <w:pPr>
        <w:shd w:val="clear" w:color="auto" w:fill="FFFFFF"/>
        <w:spacing w:line="480" w:lineRule="auto"/>
        <w:jc w:val="both"/>
        <w:rPr>
          <w:rFonts w:cs="Arial"/>
          <w:color w:val="000000"/>
          <w:sz w:val="22"/>
          <w:szCs w:val="22"/>
        </w:rPr>
      </w:pPr>
    </w:p>
    <w:p w14:paraId="2907FEA7" w14:textId="4552384B" w:rsidR="00483CB9" w:rsidRDefault="00483CB9" w:rsidP="00A63056">
      <w:pPr>
        <w:shd w:val="clear" w:color="auto" w:fill="FFFFFF"/>
        <w:spacing w:line="480" w:lineRule="auto"/>
        <w:jc w:val="both"/>
        <w:rPr>
          <w:rFonts w:cs="Arial"/>
          <w:color w:val="000000"/>
          <w:sz w:val="22"/>
          <w:szCs w:val="22"/>
        </w:rPr>
      </w:pPr>
      <w:r>
        <w:rPr>
          <w:rFonts w:cs="Arial"/>
          <w:color w:val="000000"/>
          <w:sz w:val="22"/>
          <w:szCs w:val="22"/>
        </w:rPr>
        <w:t xml:space="preserve">In addition to NHS and Social Care resource use, </w:t>
      </w:r>
      <w:r w:rsidR="0056688F">
        <w:rPr>
          <w:rFonts w:cs="Arial"/>
          <w:color w:val="000000"/>
          <w:sz w:val="22"/>
          <w:szCs w:val="22"/>
        </w:rPr>
        <w:t>two</w:t>
      </w:r>
      <w:r>
        <w:rPr>
          <w:rFonts w:cs="Arial"/>
          <w:color w:val="000000"/>
          <w:sz w:val="22"/>
          <w:szCs w:val="22"/>
        </w:rPr>
        <w:t xml:space="preserve"> carers reported personal expenses, including damage to home or school property related to the child’s behaviour. Six carers reported being off work </w:t>
      </w:r>
      <w:r w:rsidR="00FB2AA9">
        <w:rPr>
          <w:rFonts w:cs="Arial"/>
          <w:color w:val="000000"/>
          <w:sz w:val="22"/>
          <w:szCs w:val="22"/>
        </w:rPr>
        <w:t xml:space="preserve">for this reason </w:t>
      </w:r>
      <w:r>
        <w:rPr>
          <w:rFonts w:cs="Arial"/>
          <w:color w:val="000000"/>
          <w:sz w:val="22"/>
          <w:szCs w:val="22"/>
        </w:rPr>
        <w:t xml:space="preserve">and provided estimated lost earnings. </w:t>
      </w:r>
    </w:p>
    <w:p w14:paraId="32C120D0" w14:textId="77777777" w:rsidR="00483CB9" w:rsidRDefault="00483CB9" w:rsidP="00A63056">
      <w:pPr>
        <w:autoSpaceDE w:val="0"/>
        <w:autoSpaceDN w:val="0"/>
        <w:adjustRightInd w:val="0"/>
        <w:spacing w:line="480" w:lineRule="auto"/>
        <w:jc w:val="both"/>
        <w:rPr>
          <w:rFonts w:eastAsiaTheme="minorHAnsi" w:cs="Arial"/>
          <w:sz w:val="22"/>
          <w:szCs w:val="22"/>
          <w:highlight w:val="yellow"/>
          <w:lang w:eastAsia="en-US"/>
        </w:rPr>
      </w:pPr>
    </w:p>
    <w:p w14:paraId="3614A4BA" w14:textId="68CEDBFA" w:rsidR="00483CB9" w:rsidRDefault="00483CB9" w:rsidP="00A63056">
      <w:pPr>
        <w:autoSpaceDE w:val="0"/>
        <w:autoSpaceDN w:val="0"/>
        <w:adjustRightInd w:val="0"/>
        <w:spacing w:line="480" w:lineRule="auto"/>
        <w:jc w:val="both"/>
        <w:rPr>
          <w:rFonts w:eastAsiaTheme="minorHAnsi" w:cs="Arial"/>
          <w:b/>
          <w:i/>
          <w:sz w:val="22"/>
          <w:szCs w:val="22"/>
          <w:lang w:eastAsia="en-US"/>
        </w:rPr>
      </w:pPr>
      <w:r w:rsidRPr="00803BE7">
        <w:rPr>
          <w:rFonts w:eastAsiaTheme="minorHAnsi" w:cs="Arial"/>
          <w:b/>
          <w:i/>
          <w:sz w:val="22"/>
          <w:szCs w:val="22"/>
          <w:lang w:eastAsia="en-US"/>
        </w:rPr>
        <w:t>Qualitative</w:t>
      </w:r>
      <w:r w:rsidR="00DB221F">
        <w:rPr>
          <w:rFonts w:eastAsiaTheme="minorHAnsi" w:cs="Arial"/>
          <w:b/>
          <w:i/>
          <w:sz w:val="22"/>
          <w:szCs w:val="22"/>
          <w:lang w:eastAsia="en-US"/>
        </w:rPr>
        <w:t xml:space="preserve"> process evaluation</w:t>
      </w:r>
      <w:r w:rsidRPr="00803BE7">
        <w:rPr>
          <w:rFonts w:eastAsiaTheme="minorHAnsi" w:cs="Arial"/>
          <w:b/>
          <w:i/>
          <w:sz w:val="22"/>
          <w:szCs w:val="22"/>
          <w:lang w:eastAsia="en-US"/>
        </w:rPr>
        <w:t xml:space="preserve"> feedback</w:t>
      </w:r>
    </w:p>
    <w:p w14:paraId="2579647D" w14:textId="77777777" w:rsidR="00DB221F" w:rsidRPr="00776269" w:rsidRDefault="00DB221F" w:rsidP="00DB221F">
      <w:pPr>
        <w:spacing w:line="480" w:lineRule="auto"/>
        <w:jc w:val="both"/>
        <w:rPr>
          <w:i/>
          <w:sz w:val="22"/>
          <w:szCs w:val="22"/>
        </w:rPr>
      </w:pPr>
      <w:r>
        <w:rPr>
          <w:i/>
          <w:sz w:val="22"/>
          <w:szCs w:val="22"/>
        </w:rPr>
        <w:t>Primary carer interviews</w:t>
      </w:r>
    </w:p>
    <w:p w14:paraId="3D10C9DB" w14:textId="45F3C4F7" w:rsidR="00DB221F" w:rsidRDefault="00DB221F" w:rsidP="00DB221F">
      <w:pPr>
        <w:spacing w:line="480" w:lineRule="auto"/>
        <w:jc w:val="both"/>
        <w:rPr>
          <w:sz w:val="22"/>
          <w:szCs w:val="22"/>
        </w:rPr>
      </w:pPr>
      <w:r>
        <w:rPr>
          <w:sz w:val="22"/>
          <w:szCs w:val="22"/>
        </w:rPr>
        <w:t xml:space="preserve">For primary carers, a key issue was the lack of knowledge of CAMHS and </w:t>
      </w:r>
      <w:r w:rsidR="00525EEC">
        <w:rPr>
          <w:sz w:val="22"/>
          <w:szCs w:val="22"/>
        </w:rPr>
        <w:t xml:space="preserve">types </w:t>
      </w:r>
      <w:r>
        <w:rPr>
          <w:sz w:val="22"/>
          <w:szCs w:val="22"/>
        </w:rPr>
        <w:t>of therap</w:t>
      </w:r>
      <w:r w:rsidR="00FB2AA9">
        <w:rPr>
          <w:sz w:val="22"/>
          <w:szCs w:val="22"/>
        </w:rPr>
        <w:t>y</w:t>
      </w:r>
      <w:r>
        <w:rPr>
          <w:sz w:val="22"/>
          <w:szCs w:val="22"/>
        </w:rPr>
        <w:t xml:space="preserve"> available. Despite preferences for </w:t>
      </w:r>
      <w:proofErr w:type="spellStart"/>
      <w:r>
        <w:rPr>
          <w:sz w:val="22"/>
          <w:szCs w:val="22"/>
        </w:rPr>
        <w:t>mPCP</w:t>
      </w:r>
      <w:proofErr w:type="spellEnd"/>
      <w:r>
        <w:rPr>
          <w:sz w:val="22"/>
          <w:szCs w:val="22"/>
        </w:rPr>
        <w:t xml:space="preserve">, both trial arms described positive aspects of therapy; where therapy was less successful, primary carers were able to </w:t>
      </w:r>
      <w:r w:rsidR="00012AD8">
        <w:rPr>
          <w:sz w:val="22"/>
          <w:szCs w:val="22"/>
        </w:rPr>
        <w:t>explain</w:t>
      </w:r>
      <w:r>
        <w:rPr>
          <w:sz w:val="22"/>
          <w:szCs w:val="22"/>
        </w:rPr>
        <w:t xml:space="preserve"> why. Questionnaires, researcher visits and qualitative interview</w:t>
      </w:r>
      <w:r w:rsidR="00525EEC">
        <w:rPr>
          <w:sz w:val="22"/>
          <w:szCs w:val="22"/>
        </w:rPr>
        <w:t>s</w:t>
      </w:r>
      <w:r>
        <w:rPr>
          <w:sz w:val="22"/>
          <w:szCs w:val="22"/>
        </w:rPr>
        <w:t xml:space="preserve"> were well received and some children were </w:t>
      </w:r>
      <w:r w:rsidR="00012AD8">
        <w:rPr>
          <w:sz w:val="22"/>
          <w:szCs w:val="22"/>
        </w:rPr>
        <w:t xml:space="preserve">also </w:t>
      </w:r>
      <w:r>
        <w:rPr>
          <w:sz w:val="22"/>
          <w:szCs w:val="22"/>
        </w:rPr>
        <w:t xml:space="preserve">able to </w:t>
      </w:r>
      <w:r w:rsidR="00FB2AA9">
        <w:rPr>
          <w:sz w:val="22"/>
          <w:szCs w:val="22"/>
        </w:rPr>
        <w:t xml:space="preserve">discuss </w:t>
      </w:r>
      <w:r>
        <w:rPr>
          <w:sz w:val="22"/>
          <w:szCs w:val="22"/>
        </w:rPr>
        <w:t>these.</w:t>
      </w:r>
    </w:p>
    <w:p w14:paraId="6D1BDD3F" w14:textId="77777777" w:rsidR="00DB221F" w:rsidRDefault="00DB221F" w:rsidP="00A63056">
      <w:pPr>
        <w:autoSpaceDE w:val="0"/>
        <w:autoSpaceDN w:val="0"/>
        <w:adjustRightInd w:val="0"/>
        <w:spacing w:line="480" w:lineRule="auto"/>
        <w:jc w:val="both"/>
        <w:rPr>
          <w:rFonts w:eastAsiaTheme="minorHAnsi" w:cs="Arial"/>
          <w:i/>
          <w:sz w:val="22"/>
          <w:szCs w:val="22"/>
          <w:lang w:eastAsia="en-US"/>
        </w:rPr>
      </w:pPr>
    </w:p>
    <w:p w14:paraId="3661F4E0" w14:textId="4A95BA60" w:rsidR="00776269" w:rsidRPr="00776269" w:rsidRDefault="00776269" w:rsidP="00A63056">
      <w:pPr>
        <w:autoSpaceDE w:val="0"/>
        <w:autoSpaceDN w:val="0"/>
        <w:adjustRightInd w:val="0"/>
        <w:spacing w:line="480" w:lineRule="auto"/>
        <w:jc w:val="both"/>
        <w:rPr>
          <w:rFonts w:eastAsiaTheme="minorHAnsi" w:cs="Arial"/>
          <w:i/>
          <w:sz w:val="22"/>
          <w:szCs w:val="22"/>
          <w:lang w:eastAsia="en-US"/>
        </w:rPr>
      </w:pPr>
      <w:r>
        <w:rPr>
          <w:rFonts w:eastAsiaTheme="minorHAnsi" w:cs="Arial"/>
          <w:i/>
          <w:sz w:val="22"/>
          <w:szCs w:val="22"/>
          <w:lang w:eastAsia="en-US"/>
        </w:rPr>
        <w:t>CAPT focus groups</w:t>
      </w:r>
    </w:p>
    <w:p w14:paraId="51005341" w14:textId="16811082" w:rsidR="00483CB9" w:rsidRDefault="002628A7" w:rsidP="00A63056">
      <w:pPr>
        <w:spacing w:line="480" w:lineRule="auto"/>
        <w:jc w:val="both"/>
        <w:rPr>
          <w:sz w:val="22"/>
          <w:szCs w:val="22"/>
        </w:rPr>
      </w:pPr>
      <w:r>
        <w:rPr>
          <w:sz w:val="22"/>
          <w:szCs w:val="22"/>
        </w:rPr>
        <w:t xml:space="preserve">The majority of </w:t>
      </w:r>
      <w:r w:rsidR="00483CB9">
        <w:rPr>
          <w:sz w:val="22"/>
          <w:szCs w:val="22"/>
        </w:rPr>
        <w:t xml:space="preserve">CAPTs </w:t>
      </w:r>
      <w:r>
        <w:rPr>
          <w:sz w:val="22"/>
          <w:szCs w:val="22"/>
        </w:rPr>
        <w:t>felt</w:t>
      </w:r>
      <w:r w:rsidR="00483CB9">
        <w:rPr>
          <w:sz w:val="22"/>
          <w:szCs w:val="22"/>
        </w:rPr>
        <w:t xml:space="preserve"> </w:t>
      </w:r>
      <w:proofErr w:type="spellStart"/>
      <w:r w:rsidR="00FB2AA9">
        <w:rPr>
          <w:sz w:val="22"/>
          <w:szCs w:val="22"/>
        </w:rPr>
        <w:t>mPCP</w:t>
      </w:r>
      <w:proofErr w:type="spellEnd"/>
      <w:r w:rsidR="00FB2AA9">
        <w:rPr>
          <w:sz w:val="22"/>
          <w:szCs w:val="22"/>
        </w:rPr>
        <w:t xml:space="preserve"> </w:t>
      </w:r>
      <w:r w:rsidR="00012AD8">
        <w:rPr>
          <w:sz w:val="22"/>
          <w:szCs w:val="22"/>
        </w:rPr>
        <w:t xml:space="preserve">was somewhat </w:t>
      </w:r>
      <w:r w:rsidR="00483CB9">
        <w:rPr>
          <w:sz w:val="22"/>
          <w:szCs w:val="22"/>
        </w:rPr>
        <w:t xml:space="preserve">constraining </w:t>
      </w:r>
      <w:r w:rsidR="00776269">
        <w:rPr>
          <w:sz w:val="22"/>
          <w:szCs w:val="22"/>
        </w:rPr>
        <w:t xml:space="preserve">of </w:t>
      </w:r>
      <w:r w:rsidR="00483CB9">
        <w:rPr>
          <w:sz w:val="22"/>
          <w:szCs w:val="22"/>
        </w:rPr>
        <w:t xml:space="preserve">usual practice, but </w:t>
      </w:r>
      <w:r w:rsidR="00012AD8">
        <w:rPr>
          <w:sz w:val="22"/>
          <w:szCs w:val="22"/>
        </w:rPr>
        <w:t xml:space="preserve">that the theoretical basis was familiar from previous </w:t>
      </w:r>
      <w:r w:rsidR="000534DA">
        <w:rPr>
          <w:sz w:val="22"/>
          <w:szCs w:val="22"/>
        </w:rPr>
        <w:t xml:space="preserve">clinical training. </w:t>
      </w:r>
      <w:r w:rsidR="00012AD8">
        <w:rPr>
          <w:sz w:val="22"/>
          <w:szCs w:val="22"/>
        </w:rPr>
        <w:t xml:space="preserve">Independent rating of </w:t>
      </w:r>
      <w:r w:rsidR="00483CB9">
        <w:rPr>
          <w:sz w:val="22"/>
          <w:szCs w:val="22"/>
        </w:rPr>
        <w:t xml:space="preserve">manual adherence indicated CAPTs delivered </w:t>
      </w:r>
      <w:proofErr w:type="spellStart"/>
      <w:r w:rsidR="00483CB9">
        <w:rPr>
          <w:sz w:val="22"/>
          <w:szCs w:val="22"/>
        </w:rPr>
        <w:t>mPCP</w:t>
      </w:r>
      <w:proofErr w:type="spellEnd"/>
      <w:r w:rsidR="00483CB9">
        <w:rPr>
          <w:sz w:val="22"/>
          <w:szCs w:val="22"/>
        </w:rPr>
        <w:t xml:space="preserve"> as intended.</w:t>
      </w:r>
      <w:r w:rsidR="0056688F">
        <w:rPr>
          <w:sz w:val="22"/>
          <w:szCs w:val="22"/>
        </w:rPr>
        <w:t xml:space="preserve"> </w:t>
      </w:r>
      <w:r w:rsidR="00012AD8">
        <w:rPr>
          <w:sz w:val="22"/>
          <w:szCs w:val="22"/>
        </w:rPr>
        <w:t xml:space="preserve">Due to the RCT design, CAPTs’ usual practice of undertaking a </w:t>
      </w:r>
      <w:proofErr w:type="gramStart"/>
      <w:r w:rsidR="00012AD8">
        <w:rPr>
          <w:sz w:val="22"/>
          <w:szCs w:val="22"/>
        </w:rPr>
        <w:t>3-5 session</w:t>
      </w:r>
      <w:proofErr w:type="gramEnd"/>
      <w:r w:rsidR="00012AD8">
        <w:rPr>
          <w:sz w:val="22"/>
          <w:szCs w:val="22"/>
        </w:rPr>
        <w:t xml:space="preserve"> assessment</w:t>
      </w:r>
      <w:r w:rsidR="001B0412">
        <w:rPr>
          <w:sz w:val="22"/>
          <w:szCs w:val="22"/>
        </w:rPr>
        <w:t xml:space="preserve"> </w:t>
      </w:r>
      <w:r w:rsidR="001B523E">
        <w:rPr>
          <w:sz w:val="22"/>
          <w:szCs w:val="22"/>
        </w:rPr>
        <w:t>of dyad</w:t>
      </w:r>
      <w:r w:rsidR="001B0412">
        <w:rPr>
          <w:sz w:val="22"/>
          <w:szCs w:val="22"/>
        </w:rPr>
        <w:t xml:space="preserve"> suitability for PCP</w:t>
      </w:r>
      <w:r w:rsidR="00012AD8">
        <w:rPr>
          <w:sz w:val="22"/>
          <w:szCs w:val="22"/>
        </w:rPr>
        <w:t xml:space="preserve"> prior to providing treatment could not </w:t>
      </w:r>
      <w:r w:rsidR="00525EEC">
        <w:rPr>
          <w:sz w:val="22"/>
          <w:szCs w:val="22"/>
        </w:rPr>
        <w:t>occur</w:t>
      </w:r>
      <w:r w:rsidR="00012AD8">
        <w:rPr>
          <w:sz w:val="22"/>
          <w:szCs w:val="22"/>
        </w:rPr>
        <w:t>, and CAPTs felt cases</w:t>
      </w:r>
      <w:r w:rsidR="001B523E">
        <w:rPr>
          <w:sz w:val="22"/>
          <w:szCs w:val="22"/>
        </w:rPr>
        <w:t xml:space="preserve"> were not s</w:t>
      </w:r>
      <w:r w:rsidR="00012AD8">
        <w:rPr>
          <w:sz w:val="22"/>
          <w:szCs w:val="22"/>
        </w:rPr>
        <w:t xml:space="preserve">ufficiently ‘worked up’ prior to </w:t>
      </w:r>
      <w:r w:rsidR="001B0412">
        <w:rPr>
          <w:sz w:val="22"/>
          <w:szCs w:val="22"/>
        </w:rPr>
        <w:t xml:space="preserve">intervention </w:t>
      </w:r>
      <w:r w:rsidR="00012AD8">
        <w:rPr>
          <w:sz w:val="22"/>
          <w:szCs w:val="22"/>
        </w:rPr>
        <w:t>commencemen</w:t>
      </w:r>
      <w:r w:rsidR="001B0412">
        <w:rPr>
          <w:sz w:val="22"/>
          <w:szCs w:val="22"/>
        </w:rPr>
        <w:t>t</w:t>
      </w:r>
      <w:r w:rsidR="00012AD8">
        <w:rPr>
          <w:sz w:val="22"/>
          <w:szCs w:val="22"/>
        </w:rPr>
        <w:t>.</w:t>
      </w:r>
      <w:r w:rsidR="001B0412">
        <w:rPr>
          <w:sz w:val="22"/>
          <w:szCs w:val="22"/>
        </w:rPr>
        <w:t xml:space="preserve"> Other</w:t>
      </w:r>
      <w:r w:rsidR="00483CB9">
        <w:rPr>
          <w:sz w:val="22"/>
          <w:szCs w:val="22"/>
        </w:rPr>
        <w:t xml:space="preserve"> research processes </w:t>
      </w:r>
      <w:r w:rsidR="009E29B5">
        <w:rPr>
          <w:sz w:val="22"/>
          <w:szCs w:val="22"/>
        </w:rPr>
        <w:t xml:space="preserve">not part of usual CAPT practice </w:t>
      </w:r>
      <w:r w:rsidR="00483CB9">
        <w:rPr>
          <w:sz w:val="22"/>
          <w:szCs w:val="22"/>
        </w:rPr>
        <w:t xml:space="preserve">worked better than </w:t>
      </w:r>
      <w:r w:rsidR="009E29B5">
        <w:rPr>
          <w:sz w:val="22"/>
          <w:szCs w:val="22"/>
        </w:rPr>
        <w:t xml:space="preserve">expected, </w:t>
      </w:r>
      <w:r w:rsidR="00483CB9">
        <w:rPr>
          <w:sz w:val="22"/>
          <w:szCs w:val="22"/>
        </w:rPr>
        <w:t xml:space="preserve">e.g. </w:t>
      </w:r>
      <w:r w:rsidR="0056688F">
        <w:rPr>
          <w:sz w:val="22"/>
          <w:szCs w:val="22"/>
        </w:rPr>
        <w:t xml:space="preserve">audio </w:t>
      </w:r>
      <w:r w:rsidR="00483CB9">
        <w:rPr>
          <w:sz w:val="22"/>
          <w:szCs w:val="22"/>
        </w:rPr>
        <w:t>recording sessions</w:t>
      </w:r>
      <w:r w:rsidR="009E29B5">
        <w:rPr>
          <w:sz w:val="22"/>
          <w:szCs w:val="22"/>
        </w:rPr>
        <w:t>. T</w:t>
      </w:r>
      <w:r w:rsidR="00483CB9">
        <w:rPr>
          <w:sz w:val="22"/>
          <w:szCs w:val="22"/>
        </w:rPr>
        <w:t xml:space="preserve">he trial </w:t>
      </w:r>
      <w:r w:rsidR="0056688F">
        <w:rPr>
          <w:sz w:val="22"/>
          <w:szCs w:val="22"/>
        </w:rPr>
        <w:t>was</w:t>
      </w:r>
      <w:r w:rsidR="00525EEC">
        <w:rPr>
          <w:sz w:val="22"/>
          <w:szCs w:val="22"/>
        </w:rPr>
        <w:t xml:space="preserve"> seen </w:t>
      </w:r>
      <w:r w:rsidR="0056688F">
        <w:rPr>
          <w:sz w:val="22"/>
          <w:szCs w:val="22"/>
        </w:rPr>
        <w:t>as i</w:t>
      </w:r>
      <w:r w:rsidR="00483CB9">
        <w:rPr>
          <w:sz w:val="22"/>
          <w:szCs w:val="22"/>
        </w:rPr>
        <w:t>mpact</w:t>
      </w:r>
      <w:r w:rsidR="0056688F">
        <w:rPr>
          <w:sz w:val="22"/>
          <w:szCs w:val="22"/>
        </w:rPr>
        <w:t xml:space="preserve">ing </w:t>
      </w:r>
      <w:r w:rsidR="00483CB9">
        <w:rPr>
          <w:sz w:val="22"/>
          <w:szCs w:val="22"/>
        </w:rPr>
        <w:t>negatively on CAPT waiting lists</w:t>
      </w:r>
      <w:r w:rsidR="009E29B5">
        <w:rPr>
          <w:sz w:val="22"/>
          <w:szCs w:val="22"/>
        </w:rPr>
        <w:t xml:space="preserve">, </w:t>
      </w:r>
      <w:r w:rsidR="00483CB9">
        <w:rPr>
          <w:sz w:val="22"/>
          <w:szCs w:val="22"/>
        </w:rPr>
        <w:t xml:space="preserve">and screening </w:t>
      </w:r>
      <w:r w:rsidR="00525EEC">
        <w:rPr>
          <w:sz w:val="22"/>
          <w:szCs w:val="22"/>
        </w:rPr>
        <w:t xml:space="preserve">was thought </w:t>
      </w:r>
      <w:r w:rsidR="009E29B5">
        <w:rPr>
          <w:sz w:val="22"/>
          <w:szCs w:val="22"/>
        </w:rPr>
        <w:t xml:space="preserve">not </w:t>
      </w:r>
      <w:r w:rsidR="00483CB9">
        <w:rPr>
          <w:sz w:val="22"/>
          <w:szCs w:val="22"/>
        </w:rPr>
        <w:t xml:space="preserve">always </w:t>
      </w:r>
      <w:r w:rsidR="00525EEC">
        <w:rPr>
          <w:sz w:val="22"/>
          <w:szCs w:val="22"/>
        </w:rPr>
        <w:t>to</w:t>
      </w:r>
      <w:r w:rsidR="009E29B5">
        <w:rPr>
          <w:sz w:val="22"/>
          <w:szCs w:val="22"/>
        </w:rPr>
        <w:t xml:space="preserve"> </w:t>
      </w:r>
      <w:r w:rsidR="00483CB9">
        <w:rPr>
          <w:sz w:val="22"/>
          <w:szCs w:val="22"/>
        </w:rPr>
        <w:t>identify</w:t>
      </w:r>
      <w:r w:rsidR="00525EEC">
        <w:rPr>
          <w:sz w:val="22"/>
          <w:szCs w:val="22"/>
        </w:rPr>
        <w:t xml:space="preserve"> accurately</w:t>
      </w:r>
      <w:r w:rsidR="00483CB9">
        <w:rPr>
          <w:sz w:val="22"/>
          <w:szCs w:val="22"/>
        </w:rPr>
        <w:t xml:space="preserve"> cases needing referral elsewhere</w:t>
      </w:r>
      <w:r w:rsidR="009E29B5">
        <w:rPr>
          <w:sz w:val="22"/>
          <w:szCs w:val="22"/>
        </w:rPr>
        <w:t xml:space="preserve">, </w:t>
      </w:r>
      <w:r w:rsidR="00483CB9">
        <w:rPr>
          <w:sz w:val="22"/>
          <w:szCs w:val="22"/>
        </w:rPr>
        <w:t xml:space="preserve">e.g. </w:t>
      </w:r>
      <w:r w:rsidR="00776269">
        <w:rPr>
          <w:sz w:val="22"/>
          <w:szCs w:val="22"/>
        </w:rPr>
        <w:t xml:space="preserve">for </w:t>
      </w:r>
      <w:r w:rsidR="00483CB9">
        <w:rPr>
          <w:sz w:val="22"/>
          <w:szCs w:val="22"/>
        </w:rPr>
        <w:t>ADHD diagnosis. CAPTs felt supervision was beneficial but could be monthly rather than fortnightly.</w:t>
      </w:r>
    </w:p>
    <w:p w14:paraId="5D7F244F" w14:textId="794040CE" w:rsidR="000534DA" w:rsidRDefault="000534DA" w:rsidP="00A63056">
      <w:pPr>
        <w:spacing w:line="480" w:lineRule="auto"/>
        <w:jc w:val="both"/>
        <w:rPr>
          <w:sz w:val="22"/>
          <w:szCs w:val="22"/>
        </w:rPr>
      </w:pPr>
    </w:p>
    <w:p w14:paraId="7CB80058" w14:textId="5AD979C7" w:rsidR="000534DA" w:rsidRPr="00803BE7" w:rsidRDefault="00DB221F" w:rsidP="000534DA">
      <w:pPr>
        <w:rPr>
          <w:rFonts w:cs="Arial"/>
          <w:b/>
          <w:i/>
          <w:noProof/>
          <w:sz w:val="22"/>
          <w:szCs w:val="22"/>
        </w:rPr>
      </w:pPr>
      <w:r>
        <w:rPr>
          <w:rFonts w:cs="Arial"/>
          <w:b/>
          <w:i/>
          <w:noProof/>
          <w:sz w:val="22"/>
          <w:szCs w:val="22"/>
        </w:rPr>
        <w:t xml:space="preserve">PPI </w:t>
      </w:r>
    </w:p>
    <w:p w14:paraId="1A03E72F" w14:textId="77777777" w:rsidR="000534DA" w:rsidRPr="00135F7E" w:rsidRDefault="000534DA" w:rsidP="00803BE7">
      <w:pPr>
        <w:spacing w:line="480" w:lineRule="auto"/>
        <w:rPr>
          <w:rFonts w:cs="Arial"/>
          <w:noProof/>
          <w:sz w:val="22"/>
          <w:szCs w:val="22"/>
        </w:rPr>
      </w:pPr>
      <w:r w:rsidRPr="00135F7E">
        <w:rPr>
          <w:rFonts w:cs="Arial"/>
          <w:noProof/>
          <w:sz w:val="22"/>
          <w:szCs w:val="22"/>
        </w:rPr>
        <w:lastRenderedPageBreak/>
        <w:t xml:space="preserve">  </w:t>
      </w:r>
    </w:p>
    <w:p w14:paraId="5A8E638D" w14:textId="3F7A0378" w:rsidR="001B0412" w:rsidRDefault="000534DA" w:rsidP="00803BE7">
      <w:pPr>
        <w:spacing w:line="480" w:lineRule="auto"/>
        <w:rPr>
          <w:rFonts w:cs="Arial"/>
          <w:noProof/>
          <w:sz w:val="22"/>
          <w:szCs w:val="22"/>
        </w:rPr>
      </w:pPr>
      <w:r w:rsidRPr="00135F7E">
        <w:rPr>
          <w:rFonts w:cs="Arial"/>
          <w:noProof/>
          <w:sz w:val="22"/>
          <w:szCs w:val="22"/>
        </w:rPr>
        <w:t>Despite following up a variety of contacts</w:t>
      </w:r>
      <w:r w:rsidR="00DB221F">
        <w:rPr>
          <w:rFonts w:cs="Arial"/>
          <w:noProof/>
          <w:sz w:val="22"/>
          <w:szCs w:val="22"/>
        </w:rPr>
        <w:t>,</w:t>
      </w:r>
      <w:r w:rsidRPr="00135F7E">
        <w:rPr>
          <w:rFonts w:cs="Arial"/>
          <w:noProof/>
          <w:sz w:val="22"/>
          <w:szCs w:val="22"/>
        </w:rPr>
        <w:t xml:space="preserve"> it was difficult to interest p</w:t>
      </w:r>
      <w:r w:rsidR="009E29B5">
        <w:rPr>
          <w:rFonts w:cs="Arial"/>
          <w:noProof/>
          <w:sz w:val="22"/>
          <w:szCs w:val="22"/>
        </w:rPr>
        <w:t>rimary carers</w:t>
      </w:r>
      <w:r w:rsidR="00DB221F">
        <w:rPr>
          <w:rFonts w:cs="Arial"/>
          <w:noProof/>
          <w:sz w:val="22"/>
          <w:szCs w:val="22"/>
        </w:rPr>
        <w:t xml:space="preserve"> not directly involved in the trial</w:t>
      </w:r>
      <w:r w:rsidRPr="00135F7E">
        <w:rPr>
          <w:rFonts w:cs="Arial"/>
          <w:noProof/>
          <w:sz w:val="22"/>
          <w:szCs w:val="22"/>
        </w:rPr>
        <w:t xml:space="preserve"> </w:t>
      </w:r>
      <w:r w:rsidR="00DB221F">
        <w:rPr>
          <w:rFonts w:cs="Arial"/>
          <w:noProof/>
          <w:sz w:val="22"/>
          <w:szCs w:val="22"/>
        </w:rPr>
        <w:t>PPI</w:t>
      </w:r>
      <w:r w:rsidR="009E29B5">
        <w:rPr>
          <w:rFonts w:cs="Arial"/>
          <w:noProof/>
          <w:sz w:val="22"/>
          <w:szCs w:val="22"/>
        </w:rPr>
        <w:t xml:space="preserve">. </w:t>
      </w:r>
      <w:r w:rsidRPr="00135F7E">
        <w:rPr>
          <w:rFonts w:cs="Arial"/>
          <w:noProof/>
          <w:sz w:val="22"/>
          <w:szCs w:val="22"/>
        </w:rPr>
        <w:t xml:space="preserve">PPI members </w:t>
      </w:r>
      <w:r w:rsidR="00525EEC">
        <w:rPr>
          <w:rFonts w:cs="Arial"/>
          <w:noProof/>
          <w:sz w:val="22"/>
          <w:szCs w:val="22"/>
        </w:rPr>
        <w:t xml:space="preserve">from </w:t>
      </w:r>
      <w:r w:rsidR="00DB221F">
        <w:rPr>
          <w:rFonts w:cs="Arial"/>
          <w:noProof/>
          <w:sz w:val="22"/>
          <w:szCs w:val="22"/>
        </w:rPr>
        <w:t>the grant application process identified</w:t>
      </w:r>
      <w:r w:rsidRPr="00135F7E">
        <w:rPr>
          <w:rFonts w:cs="Arial"/>
          <w:noProof/>
          <w:sz w:val="22"/>
          <w:szCs w:val="22"/>
        </w:rPr>
        <w:t xml:space="preserve"> </w:t>
      </w:r>
      <w:r w:rsidR="00525EEC">
        <w:rPr>
          <w:rFonts w:cs="Arial"/>
          <w:noProof/>
          <w:sz w:val="22"/>
          <w:szCs w:val="22"/>
        </w:rPr>
        <w:t xml:space="preserve">difficulty </w:t>
      </w:r>
      <w:r w:rsidRPr="00135F7E">
        <w:rPr>
          <w:rFonts w:cs="Arial"/>
          <w:noProof/>
          <w:sz w:val="22"/>
          <w:szCs w:val="22"/>
        </w:rPr>
        <w:t>finding ad hoc childcare</w:t>
      </w:r>
      <w:r w:rsidR="00525EEC">
        <w:rPr>
          <w:rFonts w:cs="Arial"/>
          <w:noProof/>
          <w:sz w:val="22"/>
          <w:szCs w:val="22"/>
        </w:rPr>
        <w:t xml:space="preserve"> </w:t>
      </w:r>
      <w:r w:rsidRPr="00135F7E">
        <w:rPr>
          <w:rFonts w:cs="Arial"/>
          <w:noProof/>
          <w:sz w:val="22"/>
          <w:szCs w:val="22"/>
        </w:rPr>
        <w:t>even when paid for, and payment for</w:t>
      </w:r>
      <w:r w:rsidR="009E29B5">
        <w:rPr>
          <w:rFonts w:cs="Arial"/>
          <w:noProof/>
          <w:sz w:val="22"/>
          <w:szCs w:val="22"/>
        </w:rPr>
        <w:t xml:space="preserve"> PPI</w:t>
      </w:r>
      <w:r w:rsidRPr="00135F7E">
        <w:rPr>
          <w:rFonts w:cs="Arial"/>
          <w:noProof/>
          <w:sz w:val="22"/>
          <w:szCs w:val="22"/>
        </w:rPr>
        <w:t xml:space="preserve"> participation </w:t>
      </w:r>
      <w:r w:rsidR="00525EEC">
        <w:rPr>
          <w:rFonts w:cs="Arial"/>
          <w:noProof/>
          <w:sz w:val="22"/>
          <w:szCs w:val="22"/>
        </w:rPr>
        <w:t xml:space="preserve">risking </w:t>
      </w:r>
      <w:r w:rsidRPr="00135F7E">
        <w:rPr>
          <w:rFonts w:cs="Arial"/>
          <w:noProof/>
          <w:sz w:val="22"/>
          <w:szCs w:val="22"/>
        </w:rPr>
        <w:t>reduce</w:t>
      </w:r>
      <w:r w:rsidR="00525EEC">
        <w:rPr>
          <w:rFonts w:cs="Arial"/>
          <w:noProof/>
          <w:sz w:val="22"/>
          <w:szCs w:val="22"/>
        </w:rPr>
        <w:t>d</w:t>
      </w:r>
      <w:r w:rsidRPr="00135F7E">
        <w:rPr>
          <w:rFonts w:cs="Arial"/>
          <w:noProof/>
          <w:sz w:val="22"/>
          <w:szCs w:val="22"/>
        </w:rPr>
        <w:t>/delay</w:t>
      </w:r>
      <w:r w:rsidR="00525EEC">
        <w:rPr>
          <w:rFonts w:cs="Arial"/>
          <w:noProof/>
          <w:sz w:val="22"/>
          <w:szCs w:val="22"/>
        </w:rPr>
        <w:t>ed</w:t>
      </w:r>
      <w:r w:rsidRPr="00135F7E">
        <w:rPr>
          <w:rFonts w:cs="Arial"/>
          <w:noProof/>
          <w:sz w:val="22"/>
          <w:szCs w:val="22"/>
        </w:rPr>
        <w:t xml:space="preserve"> benefits</w:t>
      </w:r>
      <w:r w:rsidR="001B523E">
        <w:rPr>
          <w:rFonts w:cs="Arial"/>
          <w:noProof/>
          <w:sz w:val="22"/>
          <w:szCs w:val="22"/>
        </w:rPr>
        <w:t xml:space="preserve"> as potential reasons.</w:t>
      </w:r>
    </w:p>
    <w:p w14:paraId="09146144" w14:textId="6D7FCAA7" w:rsidR="000534DA" w:rsidRPr="00135F7E" w:rsidRDefault="001B0412" w:rsidP="00803BE7">
      <w:pPr>
        <w:spacing w:line="480" w:lineRule="auto"/>
        <w:rPr>
          <w:rFonts w:cs="Arial"/>
          <w:noProof/>
          <w:sz w:val="22"/>
          <w:szCs w:val="22"/>
        </w:rPr>
      </w:pPr>
      <w:r w:rsidRPr="00135F7E">
        <w:rPr>
          <w:rFonts w:cs="Arial"/>
          <w:noProof/>
          <w:sz w:val="22"/>
          <w:szCs w:val="22"/>
        </w:rPr>
        <w:t xml:space="preserve"> </w:t>
      </w:r>
    </w:p>
    <w:p w14:paraId="6DE42872" w14:textId="60FA04AE" w:rsidR="000534DA" w:rsidRPr="00135F7E" w:rsidRDefault="00DB221F" w:rsidP="00803BE7">
      <w:pPr>
        <w:spacing w:line="480" w:lineRule="auto"/>
        <w:rPr>
          <w:rFonts w:cs="Arial"/>
          <w:noProof/>
          <w:sz w:val="22"/>
          <w:szCs w:val="22"/>
        </w:rPr>
      </w:pPr>
      <w:r>
        <w:rPr>
          <w:rFonts w:cs="Arial"/>
          <w:noProof/>
          <w:sz w:val="22"/>
          <w:szCs w:val="22"/>
        </w:rPr>
        <w:t>E</w:t>
      </w:r>
      <w:r w:rsidR="000534DA" w:rsidRPr="00135F7E">
        <w:rPr>
          <w:rFonts w:cs="Arial"/>
          <w:noProof/>
          <w:sz w:val="22"/>
          <w:szCs w:val="22"/>
        </w:rPr>
        <w:t xml:space="preserve">xisting PPI members </w:t>
      </w:r>
      <w:r>
        <w:rPr>
          <w:rFonts w:cs="Arial"/>
          <w:noProof/>
          <w:sz w:val="22"/>
          <w:szCs w:val="22"/>
        </w:rPr>
        <w:t>were therefore worked with a</w:t>
      </w:r>
      <w:r w:rsidR="000534DA" w:rsidRPr="00135F7E">
        <w:rPr>
          <w:rFonts w:cs="Arial"/>
          <w:noProof/>
          <w:sz w:val="22"/>
          <w:szCs w:val="22"/>
        </w:rPr>
        <w:t xml:space="preserve">nd ad hoc email and face-to-face input </w:t>
      </w:r>
      <w:r>
        <w:rPr>
          <w:rFonts w:cs="Arial"/>
          <w:noProof/>
          <w:sz w:val="22"/>
          <w:szCs w:val="22"/>
        </w:rPr>
        <w:t xml:space="preserve">sought </w:t>
      </w:r>
      <w:r w:rsidR="000534DA" w:rsidRPr="00135F7E">
        <w:rPr>
          <w:rFonts w:cs="Arial"/>
          <w:noProof/>
          <w:sz w:val="22"/>
          <w:szCs w:val="22"/>
        </w:rPr>
        <w:t xml:space="preserve">from other </w:t>
      </w:r>
      <w:r w:rsidR="001B523E">
        <w:rPr>
          <w:rFonts w:cs="Arial"/>
          <w:noProof/>
          <w:sz w:val="22"/>
          <w:szCs w:val="22"/>
        </w:rPr>
        <w:t xml:space="preserve">trial participants </w:t>
      </w:r>
      <w:r w:rsidR="000534DA" w:rsidRPr="00135F7E">
        <w:rPr>
          <w:rFonts w:cs="Arial"/>
          <w:noProof/>
          <w:sz w:val="22"/>
          <w:szCs w:val="22"/>
        </w:rPr>
        <w:t xml:space="preserve">at key points in the study. </w:t>
      </w:r>
      <w:r w:rsidR="009E29B5">
        <w:rPr>
          <w:rFonts w:cs="Arial"/>
          <w:noProof/>
          <w:sz w:val="22"/>
          <w:szCs w:val="22"/>
        </w:rPr>
        <w:t xml:space="preserve">Primary </w:t>
      </w:r>
      <w:r>
        <w:rPr>
          <w:rFonts w:cs="Arial"/>
          <w:noProof/>
          <w:sz w:val="22"/>
          <w:szCs w:val="22"/>
        </w:rPr>
        <w:t xml:space="preserve">carers </w:t>
      </w:r>
      <w:r w:rsidR="000534DA" w:rsidRPr="00135F7E">
        <w:rPr>
          <w:rFonts w:cs="Arial"/>
          <w:noProof/>
          <w:sz w:val="22"/>
          <w:szCs w:val="22"/>
        </w:rPr>
        <w:t>provide</w:t>
      </w:r>
      <w:r w:rsidR="00525EEC">
        <w:rPr>
          <w:rFonts w:cs="Arial"/>
          <w:noProof/>
          <w:sz w:val="22"/>
          <w:szCs w:val="22"/>
        </w:rPr>
        <w:t>d</w:t>
      </w:r>
      <w:r w:rsidR="000534DA" w:rsidRPr="00135F7E">
        <w:rPr>
          <w:rFonts w:cs="Arial"/>
          <w:noProof/>
          <w:sz w:val="22"/>
          <w:szCs w:val="22"/>
        </w:rPr>
        <w:t xml:space="preserve"> specific input</w:t>
      </w:r>
      <w:r w:rsidR="00525EEC">
        <w:rPr>
          <w:rFonts w:cs="Arial"/>
          <w:noProof/>
          <w:sz w:val="22"/>
          <w:szCs w:val="22"/>
        </w:rPr>
        <w:t xml:space="preserve">, </w:t>
      </w:r>
      <w:r w:rsidR="000534DA" w:rsidRPr="00135F7E">
        <w:rPr>
          <w:rFonts w:cs="Arial"/>
          <w:noProof/>
          <w:sz w:val="22"/>
          <w:szCs w:val="22"/>
        </w:rPr>
        <w:t xml:space="preserve">e.g. feedback on </w:t>
      </w:r>
      <w:r w:rsidR="009E29B5">
        <w:rPr>
          <w:rFonts w:cs="Arial"/>
          <w:noProof/>
          <w:sz w:val="22"/>
          <w:szCs w:val="22"/>
        </w:rPr>
        <w:t xml:space="preserve">the </w:t>
      </w:r>
      <w:r w:rsidR="000534DA" w:rsidRPr="00135F7E">
        <w:rPr>
          <w:rFonts w:cs="Arial"/>
          <w:noProof/>
          <w:sz w:val="22"/>
          <w:szCs w:val="22"/>
        </w:rPr>
        <w:t xml:space="preserve">readability and content of </w:t>
      </w:r>
      <w:r w:rsidR="009E29B5">
        <w:rPr>
          <w:rFonts w:cs="Arial"/>
          <w:noProof/>
          <w:sz w:val="22"/>
          <w:szCs w:val="22"/>
        </w:rPr>
        <w:t xml:space="preserve">the </w:t>
      </w:r>
      <w:r w:rsidR="001B523E">
        <w:rPr>
          <w:rFonts w:cs="Arial"/>
          <w:noProof/>
          <w:sz w:val="22"/>
          <w:szCs w:val="22"/>
        </w:rPr>
        <w:t xml:space="preserve">PIS. </w:t>
      </w:r>
      <w:r w:rsidR="000534DA" w:rsidRPr="00135F7E">
        <w:rPr>
          <w:rFonts w:cs="Arial"/>
          <w:noProof/>
          <w:sz w:val="22"/>
          <w:szCs w:val="22"/>
        </w:rPr>
        <w:t xml:space="preserve">Meetings were short (20-30 minutes) and </w:t>
      </w:r>
      <w:r w:rsidR="001B0412">
        <w:rPr>
          <w:rFonts w:cs="Arial"/>
          <w:noProof/>
          <w:sz w:val="22"/>
          <w:szCs w:val="22"/>
        </w:rPr>
        <w:t xml:space="preserve">payment not </w:t>
      </w:r>
      <w:r w:rsidR="009E29B5">
        <w:rPr>
          <w:rFonts w:cs="Arial"/>
          <w:noProof/>
          <w:sz w:val="22"/>
          <w:szCs w:val="22"/>
        </w:rPr>
        <w:t>reques</w:t>
      </w:r>
      <w:r w:rsidR="001B0412">
        <w:rPr>
          <w:rFonts w:cs="Arial"/>
          <w:noProof/>
          <w:sz w:val="22"/>
          <w:szCs w:val="22"/>
        </w:rPr>
        <w:t>ted.</w:t>
      </w:r>
    </w:p>
    <w:p w14:paraId="64F086D6" w14:textId="77777777" w:rsidR="000534DA" w:rsidRPr="00135F7E" w:rsidRDefault="000534DA" w:rsidP="00803BE7">
      <w:pPr>
        <w:spacing w:line="480" w:lineRule="auto"/>
        <w:rPr>
          <w:rFonts w:cs="Arial"/>
          <w:noProof/>
          <w:sz w:val="22"/>
          <w:szCs w:val="22"/>
        </w:rPr>
      </w:pPr>
      <w:r w:rsidRPr="00135F7E">
        <w:rPr>
          <w:rFonts w:cs="Arial"/>
          <w:noProof/>
          <w:sz w:val="22"/>
          <w:szCs w:val="22"/>
        </w:rPr>
        <w:t xml:space="preserve"> </w:t>
      </w:r>
    </w:p>
    <w:p w14:paraId="7A71AF75" w14:textId="42BD481B" w:rsidR="000534DA" w:rsidRPr="00135F7E" w:rsidRDefault="00DB221F" w:rsidP="00803BE7">
      <w:pPr>
        <w:spacing w:line="480" w:lineRule="auto"/>
        <w:rPr>
          <w:rFonts w:cs="Arial"/>
          <w:noProof/>
          <w:sz w:val="22"/>
          <w:szCs w:val="22"/>
        </w:rPr>
      </w:pPr>
      <w:r>
        <w:rPr>
          <w:rFonts w:cs="Arial"/>
          <w:noProof/>
          <w:sz w:val="22"/>
          <w:szCs w:val="22"/>
        </w:rPr>
        <w:t xml:space="preserve">Existing </w:t>
      </w:r>
      <w:r w:rsidR="000534DA" w:rsidRPr="00135F7E">
        <w:rPr>
          <w:rFonts w:cs="Arial"/>
          <w:noProof/>
          <w:sz w:val="22"/>
          <w:szCs w:val="22"/>
        </w:rPr>
        <w:t xml:space="preserve">PPI members </w:t>
      </w:r>
      <w:r w:rsidR="009E29B5">
        <w:rPr>
          <w:rFonts w:cs="Arial"/>
          <w:noProof/>
          <w:sz w:val="22"/>
          <w:szCs w:val="22"/>
        </w:rPr>
        <w:t>felt</w:t>
      </w:r>
      <w:r>
        <w:rPr>
          <w:rFonts w:cs="Arial"/>
          <w:noProof/>
          <w:sz w:val="22"/>
          <w:szCs w:val="22"/>
        </w:rPr>
        <w:t xml:space="preserve"> unable to </w:t>
      </w:r>
      <w:r w:rsidR="00525EEC">
        <w:rPr>
          <w:rFonts w:cs="Arial"/>
          <w:noProof/>
          <w:sz w:val="22"/>
          <w:szCs w:val="22"/>
        </w:rPr>
        <w:t>get to</w:t>
      </w:r>
      <w:r w:rsidR="000534DA" w:rsidRPr="00135F7E">
        <w:rPr>
          <w:rFonts w:cs="Arial"/>
          <w:noProof/>
          <w:sz w:val="22"/>
          <w:szCs w:val="22"/>
        </w:rPr>
        <w:t xml:space="preserve"> </w:t>
      </w:r>
      <w:r w:rsidR="00525EEC">
        <w:rPr>
          <w:rFonts w:cs="Arial"/>
          <w:noProof/>
          <w:sz w:val="22"/>
          <w:szCs w:val="22"/>
        </w:rPr>
        <w:t xml:space="preserve">TMGs and trial </w:t>
      </w:r>
      <w:r w:rsidR="009E29B5">
        <w:rPr>
          <w:rFonts w:cs="Arial"/>
          <w:noProof/>
          <w:sz w:val="22"/>
          <w:szCs w:val="22"/>
        </w:rPr>
        <w:t>steering</w:t>
      </w:r>
      <w:r w:rsidR="000534DA" w:rsidRPr="00135F7E">
        <w:rPr>
          <w:rFonts w:cs="Arial"/>
          <w:noProof/>
          <w:sz w:val="22"/>
          <w:szCs w:val="22"/>
        </w:rPr>
        <w:t xml:space="preserve"> </w:t>
      </w:r>
      <w:r w:rsidR="001B0412">
        <w:rPr>
          <w:rFonts w:cs="Arial"/>
          <w:noProof/>
          <w:sz w:val="22"/>
          <w:szCs w:val="22"/>
        </w:rPr>
        <w:t>committees (TSCs)</w:t>
      </w:r>
      <w:r w:rsidR="009E29B5">
        <w:rPr>
          <w:rFonts w:cs="Arial"/>
          <w:noProof/>
          <w:sz w:val="22"/>
          <w:szCs w:val="22"/>
        </w:rPr>
        <w:t xml:space="preserve">, </w:t>
      </w:r>
      <w:r w:rsidR="000534DA" w:rsidRPr="00135F7E">
        <w:rPr>
          <w:rFonts w:cs="Arial"/>
          <w:noProof/>
          <w:sz w:val="22"/>
          <w:szCs w:val="22"/>
        </w:rPr>
        <w:t xml:space="preserve">but agreed to meet the qualitative research team </w:t>
      </w:r>
      <w:r w:rsidR="001B523E">
        <w:rPr>
          <w:rFonts w:cs="Arial"/>
          <w:noProof/>
          <w:sz w:val="22"/>
          <w:szCs w:val="22"/>
        </w:rPr>
        <w:t xml:space="preserve">locally </w:t>
      </w:r>
      <w:r w:rsidR="000534DA" w:rsidRPr="00135F7E">
        <w:rPr>
          <w:rFonts w:cs="Arial"/>
          <w:noProof/>
          <w:sz w:val="22"/>
          <w:szCs w:val="22"/>
        </w:rPr>
        <w:t xml:space="preserve">to provide  input. </w:t>
      </w:r>
      <w:r w:rsidR="001B523E">
        <w:rPr>
          <w:rFonts w:cs="Arial"/>
          <w:noProof/>
          <w:sz w:val="22"/>
          <w:szCs w:val="22"/>
        </w:rPr>
        <w:t>P</w:t>
      </w:r>
      <w:r>
        <w:rPr>
          <w:rFonts w:cs="Arial"/>
          <w:noProof/>
          <w:sz w:val="22"/>
          <w:szCs w:val="22"/>
        </w:rPr>
        <w:t>roject rationale and plans were explained, w</w:t>
      </w:r>
      <w:r w:rsidR="000534DA" w:rsidRPr="00135F7E">
        <w:rPr>
          <w:rFonts w:cs="Arial"/>
          <w:noProof/>
          <w:sz w:val="22"/>
          <w:szCs w:val="22"/>
        </w:rPr>
        <w:t xml:space="preserve">ritten feedback on the </w:t>
      </w:r>
      <w:r w:rsidR="001B523E">
        <w:rPr>
          <w:rFonts w:cs="Arial"/>
          <w:noProof/>
          <w:sz w:val="22"/>
          <w:szCs w:val="22"/>
        </w:rPr>
        <w:t xml:space="preserve">PIS </w:t>
      </w:r>
      <w:r>
        <w:rPr>
          <w:rFonts w:cs="Arial"/>
          <w:noProof/>
          <w:sz w:val="22"/>
          <w:szCs w:val="22"/>
        </w:rPr>
        <w:t xml:space="preserve">obtained, PPI members </w:t>
      </w:r>
      <w:r w:rsidR="001B523E">
        <w:rPr>
          <w:rFonts w:cs="Arial"/>
          <w:noProof/>
          <w:sz w:val="22"/>
          <w:szCs w:val="22"/>
        </w:rPr>
        <w:t xml:space="preserve">informed of </w:t>
      </w:r>
      <w:r w:rsidR="000534DA" w:rsidRPr="00135F7E">
        <w:rPr>
          <w:rFonts w:cs="Arial"/>
          <w:noProof/>
          <w:sz w:val="22"/>
          <w:szCs w:val="22"/>
        </w:rPr>
        <w:t xml:space="preserve">trial developments, and their advice </w:t>
      </w:r>
      <w:r>
        <w:rPr>
          <w:rFonts w:cs="Arial"/>
          <w:noProof/>
          <w:sz w:val="22"/>
          <w:szCs w:val="22"/>
        </w:rPr>
        <w:t xml:space="preserve">sought </w:t>
      </w:r>
      <w:r w:rsidR="000534DA" w:rsidRPr="00135F7E">
        <w:rPr>
          <w:rFonts w:cs="Arial"/>
          <w:noProof/>
          <w:sz w:val="22"/>
          <w:szCs w:val="22"/>
        </w:rPr>
        <w:t>on expanding</w:t>
      </w:r>
      <w:r w:rsidR="009E29B5">
        <w:rPr>
          <w:rFonts w:cs="Arial"/>
          <w:noProof/>
          <w:sz w:val="22"/>
          <w:szCs w:val="22"/>
        </w:rPr>
        <w:t xml:space="preserve"> </w:t>
      </w:r>
      <w:r w:rsidR="001B523E">
        <w:rPr>
          <w:rFonts w:cs="Arial"/>
          <w:noProof/>
          <w:sz w:val="22"/>
          <w:szCs w:val="22"/>
        </w:rPr>
        <w:t xml:space="preserve">the </w:t>
      </w:r>
      <w:r w:rsidR="009E29B5">
        <w:rPr>
          <w:rFonts w:cs="Arial"/>
          <w:noProof/>
          <w:sz w:val="22"/>
          <w:szCs w:val="22"/>
        </w:rPr>
        <w:t>PPI</w:t>
      </w:r>
      <w:r w:rsidR="001B523E">
        <w:rPr>
          <w:rFonts w:cs="Arial"/>
          <w:noProof/>
          <w:sz w:val="22"/>
          <w:szCs w:val="22"/>
        </w:rPr>
        <w:t xml:space="preserve"> group</w:t>
      </w:r>
      <w:r w:rsidR="000534DA" w:rsidRPr="00135F7E">
        <w:rPr>
          <w:rFonts w:cs="Arial"/>
          <w:noProof/>
          <w:sz w:val="22"/>
          <w:szCs w:val="22"/>
        </w:rPr>
        <w:t xml:space="preserve">. Key results were shared </w:t>
      </w:r>
      <w:r w:rsidR="001B0412">
        <w:rPr>
          <w:rFonts w:cs="Arial"/>
          <w:noProof/>
          <w:sz w:val="22"/>
          <w:szCs w:val="22"/>
        </w:rPr>
        <w:t xml:space="preserve">and </w:t>
      </w:r>
      <w:r w:rsidR="001B523E">
        <w:rPr>
          <w:rFonts w:cs="Arial"/>
          <w:noProof/>
          <w:sz w:val="22"/>
          <w:szCs w:val="22"/>
        </w:rPr>
        <w:t xml:space="preserve">contributions invited for </w:t>
      </w:r>
      <w:r w:rsidR="000534DA" w:rsidRPr="00135F7E">
        <w:rPr>
          <w:rFonts w:cs="Arial"/>
          <w:noProof/>
          <w:sz w:val="22"/>
          <w:szCs w:val="22"/>
        </w:rPr>
        <w:t xml:space="preserve">a </w:t>
      </w:r>
      <w:r w:rsidR="001B523E">
        <w:rPr>
          <w:rFonts w:cs="Arial"/>
          <w:noProof/>
          <w:sz w:val="22"/>
          <w:szCs w:val="22"/>
        </w:rPr>
        <w:t xml:space="preserve">participant </w:t>
      </w:r>
      <w:r w:rsidR="000534DA" w:rsidRPr="00135F7E">
        <w:rPr>
          <w:rFonts w:cs="Arial"/>
          <w:noProof/>
          <w:sz w:val="22"/>
          <w:szCs w:val="22"/>
        </w:rPr>
        <w:t xml:space="preserve">newsletter. </w:t>
      </w:r>
    </w:p>
    <w:p w14:paraId="76651509" w14:textId="77777777" w:rsidR="000534DA" w:rsidRPr="00135F7E" w:rsidRDefault="000534DA" w:rsidP="00803BE7">
      <w:pPr>
        <w:spacing w:line="480" w:lineRule="auto"/>
        <w:rPr>
          <w:rFonts w:cs="Arial"/>
          <w:noProof/>
          <w:sz w:val="22"/>
          <w:szCs w:val="22"/>
        </w:rPr>
      </w:pPr>
    </w:p>
    <w:p w14:paraId="1EE4EC17" w14:textId="2C0C4D33" w:rsidR="000534DA" w:rsidRPr="00135F7E" w:rsidRDefault="00DB221F" w:rsidP="00803BE7">
      <w:pPr>
        <w:spacing w:line="480" w:lineRule="auto"/>
        <w:rPr>
          <w:rFonts w:cs="Arial"/>
          <w:noProof/>
          <w:sz w:val="22"/>
          <w:szCs w:val="22"/>
        </w:rPr>
      </w:pPr>
      <w:r>
        <w:rPr>
          <w:rFonts w:cs="Arial"/>
          <w:noProof/>
          <w:sz w:val="22"/>
          <w:szCs w:val="22"/>
        </w:rPr>
        <w:t xml:space="preserve">Six </w:t>
      </w:r>
      <w:r w:rsidR="000534DA" w:rsidRPr="00135F7E">
        <w:rPr>
          <w:rFonts w:cs="Arial"/>
          <w:noProof/>
          <w:sz w:val="22"/>
          <w:szCs w:val="22"/>
        </w:rPr>
        <w:t>p</w:t>
      </w:r>
      <w:r w:rsidR="001B523E">
        <w:rPr>
          <w:rFonts w:cs="Arial"/>
          <w:noProof/>
          <w:sz w:val="22"/>
          <w:szCs w:val="22"/>
        </w:rPr>
        <w:t>rimary carers</w:t>
      </w:r>
      <w:r w:rsidR="000534DA" w:rsidRPr="00135F7E">
        <w:rPr>
          <w:rFonts w:cs="Arial"/>
          <w:noProof/>
          <w:sz w:val="22"/>
          <w:szCs w:val="22"/>
        </w:rPr>
        <w:t xml:space="preserve"> from the </w:t>
      </w:r>
      <w:r w:rsidR="001B523E">
        <w:rPr>
          <w:rFonts w:cs="Arial"/>
          <w:noProof/>
          <w:sz w:val="22"/>
          <w:szCs w:val="22"/>
        </w:rPr>
        <w:t>study</w:t>
      </w:r>
      <w:r w:rsidR="000534DA" w:rsidRPr="00135F7E">
        <w:rPr>
          <w:rFonts w:cs="Arial"/>
          <w:noProof/>
          <w:sz w:val="22"/>
          <w:szCs w:val="22"/>
        </w:rPr>
        <w:t xml:space="preserve"> who could </w:t>
      </w:r>
      <w:r w:rsidR="001B523E">
        <w:rPr>
          <w:rFonts w:cs="Arial"/>
          <w:noProof/>
          <w:sz w:val="22"/>
          <w:szCs w:val="22"/>
        </w:rPr>
        <w:t xml:space="preserve">potentially join the confirmatory trial </w:t>
      </w:r>
      <w:r w:rsidR="000534DA" w:rsidRPr="00135F7E">
        <w:rPr>
          <w:rFonts w:cs="Arial"/>
          <w:noProof/>
          <w:sz w:val="22"/>
          <w:szCs w:val="22"/>
        </w:rPr>
        <w:t>PPI grou</w:t>
      </w:r>
      <w:r w:rsidR="001B523E">
        <w:rPr>
          <w:rFonts w:cs="Arial"/>
          <w:noProof/>
          <w:sz w:val="22"/>
          <w:szCs w:val="22"/>
        </w:rPr>
        <w:t xml:space="preserve">p </w:t>
      </w:r>
      <w:r>
        <w:rPr>
          <w:rFonts w:cs="Arial"/>
          <w:noProof/>
          <w:sz w:val="22"/>
          <w:szCs w:val="22"/>
        </w:rPr>
        <w:t>were identified</w:t>
      </w:r>
      <w:r w:rsidR="000534DA" w:rsidRPr="00135F7E">
        <w:rPr>
          <w:rFonts w:cs="Arial"/>
          <w:noProof/>
          <w:sz w:val="22"/>
          <w:szCs w:val="22"/>
        </w:rPr>
        <w:t xml:space="preserve">, </w:t>
      </w:r>
      <w:r w:rsidR="009E29B5">
        <w:rPr>
          <w:rFonts w:cs="Arial"/>
          <w:noProof/>
          <w:sz w:val="22"/>
          <w:szCs w:val="22"/>
        </w:rPr>
        <w:t xml:space="preserve">and </w:t>
      </w:r>
      <w:r w:rsidR="000534DA" w:rsidRPr="00135F7E">
        <w:rPr>
          <w:rFonts w:cs="Arial"/>
          <w:noProof/>
          <w:sz w:val="22"/>
          <w:szCs w:val="22"/>
        </w:rPr>
        <w:t>two have already</w:t>
      </w:r>
      <w:r w:rsidR="00416340">
        <w:rPr>
          <w:rFonts w:cs="Arial"/>
          <w:noProof/>
          <w:sz w:val="22"/>
          <w:szCs w:val="22"/>
        </w:rPr>
        <w:t xml:space="preserve"> </w:t>
      </w:r>
      <w:r w:rsidR="000534DA" w:rsidRPr="00135F7E">
        <w:rPr>
          <w:rFonts w:cs="Arial"/>
          <w:noProof/>
          <w:sz w:val="22"/>
          <w:szCs w:val="22"/>
        </w:rPr>
        <w:t>expressed</w:t>
      </w:r>
      <w:r w:rsidR="001B0412">
        <w:rPr>
          <w:rFonts w:cs="Arial"/>
          <w:noProof/>
          <w:sz w:val="22"/>
          <w:szCs w:val="22"/>
        </w:rPr>
        <w:t xml:space="preserve"> an</w:t>
      </w:r>
      <w:r w:rsidR="000534DA" w:rsidRPr="00135F7E">
        <w:rPr>
          <w:rFonts w:cs="Arial"/>
          <w:noProof/>
          <w:sz w:val="22"/>
          <w:szCs w:val="22"/>
        </w:rPr>
        <w:t xml:space="preserve"> interest</w:t>
      </w:r>
      <w:r w:rsidR="001B523E">
        <w:rPr>
          <w:rFonts w:cs="Arial"/>
          <w:noProof/>
          <w:sz w:val="22"/>
          <w:szCs w:val="22"/>
        </w:rPr>
        <w:t xml:space="preserve">, feeling </w:t>
      </w:r>
      <w:r w:rsidR="000534DA" w:rsidRPr="00135F7E">
        <w:rPr>
          <w:rFonts w:cs="Arial"/>
          <w:noProof/>
          <w:sz w:val="22"/>
          <w:szCs w:val="22"/>
        </w:rPr>
        <w:t>they ha</w:t>
      </w:r>
      <w:r>
        <w:rPr>
          <w:rFonts w:cs="Arial"/>
          <w:noProof/>
          <w:sz w:val="22"/>
          <w:szCs w:val="22"/>
        </w:rPr>
        <w:t xml:space="preserve">d </w:t>
      </w:r>
      <w:r w:rsidR="000534DA" w:rsidRPr="00135F7E">
        <w:rPr>
          <w:rFonts w:cs="Arial"/>
          <w:noProof/>
          <w:sz w:val="22"/>
          <w:szCs w:val="22"/>
        </w:rPr>
        <w:t xml:space="preserve">gained personally from </w:t>
      </w:r>
      <w:r w:rsidR="001B523E">
        <w:rPr>
          <w:rFonts w:cs="Arial"/>
          <w:noProof/>
          <w:sz w:val="22"/>
          <w:szCs w:val="22"/>
        </w:rPr>
        <w:t>study participation</w:t>
      </w:r>
      <w:r w:rsidR="000534DA" w:rsidRPr="00135F7E">
        <w:rPr>
          <w:rFonts w:cs="Arial"/>
          <w:noProof/>
          <w:sz w:val="22"/>
          <w:szCs w:val="22"/>
        </w:rPr>
        <w:t xml:space="preserve">. </w:t>
      </w:r>
      <w:r>
        <w:rPr>
          <w:rFonts w:cs="Arial"/>
          <w:noProof/>
          <w:sz w:val="22"/>
          <w:szCs w:val="22"/>
        </w:rPr>
        <w:t>A</w:t>
      </w:r>
      <w:r w:rsidR="000534DA" w:rsidRPr="00135F7E">
        <w:rPr>
          <w:rFonts w:cs="Arial"/>
          <w:noProof/>
          <w:sz w:val="22"/>
          <w:szCs w:val="22"/>
        </w:rPr>
        <w:t xml:space="preserve"> number of children</w:t>
      </w:r>
      <w:r w:rsidR="009E29B5">
        <w:rPr>
          <w:rFonts w:cs="Arial"/>
          <w:noProof/>
          <w:sz w:val="22"/>
          <w:szCs w:val="22"/>
        </w:rPr>
        <w:t xml:space="preserve"> </w:t>
      </w:r>
      <w:r w:rsidR="00416340">
        <w:rPr>
          <w:rFonts w:cs="Arial"/>
          <w:noProof/>
          <w:sz w:val="22"/>
          <w:szCs w:val="22"/>
        </w:rPr>
        <w:t xml:space="preserve">were </w:t>
      </w:r>
      <w:r w:rsidR="009E29B5">
        <w:rPr>
          <w:rFonts w:cs="Arial"/>
          <w:noProof/>
          <w:sz w:val="22"/>
          <w:szCs w:val="22"/>
        </w:rPr>
        <w:t>also identified</w:t>
      </w:r>
      <w:r w:rsidR="000534DA" w:rsidRPr="00135F7E">
        <w:rPr>
          <w:rFonts w:cs="Arial"/>
          <w:noProof/>
          <w:sz w:val="22"/>
          <w:szCs w:val="22"/>
        </w:rPr>
        <w:t xml:space="preserve"> from interviews</w:t>
      </w:r>
      <w:r w:rsidR="00416340">
        <w:rPr>
          <w:rFonts w:cs="Arial"/>
          <w:noProof/>
          <w:sz w:val="22"/>
          <w:szCs w:val="22"/>
        </w:rPr>
        <w:t xml:space="preserve"> who might join a junior PPI group.</w:t>
      </w:r>
    </w:p>
    <w:p w14:paraId="310327BB" w14:textId="2D837BDA" w:rsidR="000534DA" w:rsidRDefault="000534DA" w:rsidP="00803BE7">
      <w:pPr>
        <w:spacing w:line="480" w:lineRule="auto"/>
        <w:jc w:val="both"/>
        <w:rPr>
          <w:sz w:val="22"/>
          <w:szCs w:val="22"/>
        </w:rPr>
      </w:pPr>
    </w:p>
    <w:p w14:paraId="62743677" w14:textId="39C1CF57" w:rsidR="00483CB9" w:rsidRPr="009957B8" w:rsidRDefault="009957B8" w:rsidP="00A63056">
      <w:pPr>
        <w:autoSpaceDE w:val="0"/>
        <w:autoSpaceDN w:val="0"/>
        <w:adjustRightInd w:val="0"/>
        <w:spacing w:line="480" w:lineRule="auto"/>
        <w:jc w:val="both"/>
        <w:rPr>
          <w:rFonts w:eastAsiaTheme="minorHAnsi" w:cs="Arial"/>
          <w:b/>
          <w:sz w:val="22"/>
          <w:szCs w:val="22"/>
          <w:lang w:eastAsia="en-US"/>
        </w:rPr>
      </w:pPr>
      <w:r w:rsidRPr="009957B8">
        <w:rPr>
          <w:rFonts w:eastAsiaTheme="minorHAnsi" w:cs="Arial"/>
          <w:b/>
          <w:sz w:val="22"/>
          <w:szCs w:val="22"/>
          <w:lang w:eastAsia="en-US"/>
        </w:rPr>
        <w:t>Discussion</w:t>
      </w:r>
    </w:p>
    <w:p w14:paraId="0588518C" w14:textId="78769350" w:rsidR="009957B8" w:rsidRDefault="009957B8" w:rsidP="00F64B0C">
      <w:pPr>
        <w:spacing w:line="480" w:lineRule="auto"/>
        <w:jc w:val="both"/>
        <w:rPr>
          <w:rFonts w:cs="Arial"/>
          <w:noProof/>
          <w:sz w:val="22"/>
          <w:szCs w:val="22"/>
        </w:rPr>
      </w:pPr>
      <w:r>
        <w:rPr>
          <w:rFonts w:cs="Arial"/>
          <w:noProof/>
          <w:sz w:val="22"/>
          <w:szCs w:val="22"/>
        </w:rPr>
        <w:t>Th</w:t>
      </w:r>
      <w:r w:rsidR="00024661">
        <w:rPr>
          <w:rFonts w:cs="Arial"/>
          <w:noProof/>
          <w:sz w:val="22"/>
          <w:szCs w:val="22"/>
        </w:rPr>
        <w:t>e feasibility RCT</w:t>
      </w:r>
      <w:r>
        <w:rPr>
          <w:rFonts w:cs="Arial"/>
          <w:noProof/>
          <w:sz w:val="22"/>
          <w:szCs w:val="22"/>
        </w:rPr>
        <w:t xml:space="preserve"> has demonstrated the </w:t>
      </w:r>
      <w:r w:rsidR="00024661">
        <w:rPr>
          <w:rFonts w:cs="Arial"/>
          <w:noProof/>
          <w:sz w:val="22"/>
          <w:szCs w:val="22"/>
        </w:rPr>
        <w:t>practicability</w:t>
      </w:r>
      <w:r>
        <w:rPr>
          <w:rFonts w:cs="Arial"/>
          <w:noProof/>
          <w:sz w:val="22"/>
          <w:szCs w:val="22"/>
        </w:rPr>
        <w:t xml:space="preserve"> of recruitment, </w:t>
      </w:r>
      <w:r w:rsidR="00F64B0C">
        <w:rPr>
          <w:rFonts w:cs="Arial"/>
          <w:noProof/>
          <w:sz w:val="22"/>
          <w:szCs w:val="22"/>
        </w:rPr>
        <w:t xml:space="preserve">of </w:t>
      </w:r>
      <w:r>
        <w:rPr>
          <w:rFonts w:cs="Arial"/>
          <w:noProof/>
          <w:sz w:val="22"/>
          <w:szCs w:val="22"/>
        </w:rPr>
        <w:t>undertaking the therapeutic intervention</w:t>
      </w:r>
      <w:r w:rsidR="00F64B0C">
        <w:rPr>
          <w:rFonts w:cs="Arial"/>
          <w:noProof/>
          <w:sz w:val="22"/>
          <w:szCs w:val="22"/>
        </w:rPr>
        <w:t>,</w:t>
      </w:r>
      <w:r>
        <w:rPr>
          <w:rFonts w:cs="Arial"/>
          <w:noProof/>
          <w:sz w:val="22"/>
          <w:szCs w:val="22"/>
        </w:rPr>
        <w:t xml:space="preserve"> and </w:t>
      </w:r>
      <w:r w:rsidR="00F64B0C">
        <w:rPr>
          <w:rFonts w:cs="Arial"/>
          <w:noProof/>
          <w:sz w:val="22"/>
          <w:szCs w:val="22"/>
        </w:rPr>
        <w:t xml:space="preserve">of </w:t>
      </w:r>
      <w:r>
        <w:rPr>
          <w:rFonts w:cs="Arial"/>
          <w:noProof/>
          <w:sz w:val="22"/>
          <w:szCs w:val="22"/>
        </w:rPr>
        <w:t>data collection</w:t>
      </w:r>
      <w:r w:rsidR="00F64B0C">
        <w:rPr>
          <w:rFonts w:cs="Arial"/>
          <w:noProof/>
          <w:sz w:val="22"/>
          <w:szCs w:val="22"/>
        </w:rPr>
        <w:t>, and</w:t>
      </w:r>
      <w:r>
        <w:rPr>
          <w:rFonts w:cs="Arial"/>
          <w:noProof/>
          <w:sz w:val="22"/>
          <w:szCs w:val="22"/>
        </w:rPr>
        <w:t xml:space="preserve"> has provided information to enable the research team to design and implement an optimal confirmatory trial. </w:t>
      </w:r>
      <w:r w:rsidR="00F64B0C">
        <w:rPr>
          <w:rFonts w:cs="Arial"/>
          <w:noProof/>
          <w:sz w:val="22"/>
          <w:szCs w:val="22"/>
        </w:rPr>
        <w:t>T</w:t>
      </w:r>
      <w:r>
        <w:rPr>
          <w:rFonts w:cs="Arial"/>
          <w:noProof/>
          <w:sz w:val="22"/>
          <w:szCs w:val="22"/>
        </w:rPr>
        <w:t xml:space="preserve">he majority of </w:t>
      </w:r>
      <w:r w:rsidR="00F64B0C">
        <w:rPr>
          <w:rFonts w:cs="Arial"/>
          <w:noProof/>
          <w:sz w:val="22"/>
          <w:szCs w:val="22"/>
        </w:rPr>
        <w:t xml:space="preserve">the </w:t>
      </w:r>
      <w:r>
        <w:rPr>
          <w:rFonts w:cs="Arial"/>
          <w:noProof/>
          <w:sz w:val="22"/>
          <w:szCs w:val="22"/>
        </w:rPr>
        <w:t xml:space="preserve">feasibility objectives </w:t>
      </w:r>
      <w:r w:rsidR="00024661">
        <w:rPr>
          <w:rFonts w:cs="Arial"/>
          <w:noProof/>
          <w:sz w:val="22"/>
          <w:szCs w:val="22"/>
        </w:rPr>
        <w:t xml:space="preserve">were </w:t>
      </w:r>
      <w:r w:rsidR="00F64B0C">
        <w:rPr>
          <w:rFonts w:cs="Arial"/>
          <w:noProof/>
          <w:sz w:val="22"/>
          <w:szCs w:val="22"/>
        </w:rPr>
        <w:t xml:space="preserve">met </w:t>
      </w:r>
      <w:r>
        <w:rPr>
          <w:rFonts w:cs="Arial"/>
          <w:noProof/>
          <w:sz w:val="22"/>
          <w:szCs w:val="22"/>
        </w:rPr>
        <w:t xml:space="preserve">and – by drawing on what </w:t>
      </w:r>
      <w:r w:rsidR="00F64B0C">
        <w:rPr>
          <w:rFonts w:cs="Arial"/>
          <w:noProof/>
          <w:sz w:val="22"/>
          <w:szCs w:val="22"/>
        </w:rPr>
        <w:t xml:space="preserve">has been </w:t>
      </w:r>
      <w:r>
        <w:rPr>
          <w:rFonts w:cs="Arial"/>
          <w:noProof/>
          <w:sz w:val="22"/>
          <w:szCs w:val="22"/>
        </w:rPr>
        <w:t xml:space="preserve">learned from undertaking this feasiblity study to further refine processes </w:t>
      </w:r>
      <w:r w:rsidR="00421626">
        <w:rPr>
          <w:rFonts w:cs="Arial"/>
          <w:noProof/>
          <w:sz w:val="22"/>
          <w:szCs w:val="22"/>
        </w:rPr>
        <w:t xml:space="preserve">– </w:t>
      </w:r>
      <w:r>
        <w:rPr>
          <w:rFonts w:cs="Arial"/>
          <w:noProof/>
          <w:sz w:val="22"/>
          <w:szCs w:val="22"/>
        </w:rPr>
        <w:t xml:space="preserve">the remainder are </w:t>
      </w:r>
      <w:r w:rsidR="00F64B0C">
        <w:rPr>
          <w:rFonts w:cs="Arial"/>
          <w:noProof/>
          <w:sz w:val="22"/>
          <w:szCs w:val="22"/>
        </w:rPr>
        <w:t xml:space="preserve">deemed </w:t>
      </w:r>
      <w:r>
        <w:rPr>
          <w:rFonts w:cs="Arial"/>
          <w:noProof/>
          <w:sz w:val="22"/>
          <w:szCs w:val="22"/>
        </w:rPr>
        <w:t xml:space="preserve">achievable for </w:t>
      </w:r>
      <w:r>
        <w:rPr>
          <w:rFonts w:cs="Arial"/>
          <w:noProof/>
          <w:sz w:val="22"/>
          <w:szCs w:val="22"/>
        </w:rPr>
        <w:lastRenderedPageBreak/>
        <w:t xml:space="preserve">the confirmatory trial. </w:t>
      </w:r>
      <w:r w:rsidR="00024661">
        <w:rPr>
          <w:rFonts w:cs="Arial"/>
          <w:noProof/>
          <w:sz w:val="22"/>
          <w:szCs w:val="22"/>
        </w:rPr>
        <w:t>It is therefore intended to make a</w:t>
      </w:r>
      <w:r>
        <w:rPr>
          <w:rFonts w:cs="Arial"/>
          <w:noProof/>
          <w:sz w:val="22"/>
          <w:szCs w:val="22"/>
        </w:rPr>
        <w:t xml:space="preserve"> grant application to undertake a large-scale confirmatory trial to establish the effectiveness of mPCP versus T</w:t>
      </w:r>
      <w:r w:rsidR="00416340">
        <w:rPr>
          <w:rFonts w:cs="Arial"/>
          <w:noProof/>
          <w:sz w:val="22"/>
          <w:szCs w:val="22"/>
        </w:rPr>
        <w:t>a</w:t>
      </w:r>
      <w:r>
        <w:rPr>
          <w:rFonts w:cs="Arial"/>
          <w:noProof/>
          <w:sz w:val="22"/>
          <w:szCs w:val="22"/>
        </w:rPr>
        <w:t xml:space="preserve">U for children aged 5-11 with treatment resistant </w:t>
      </w:r>
      <w:r w:rsidR="00416340">
        <w:rPr>
          <w:rFonts w:cs="Arial"/>
          <w:noProof/>
          <w:sz w:val="22"/>
          <w:szCs w:val="22"/>
        </w:rPr>
        <w:t xml:space="preserve">CD </w:t>
      </w:r>
      <w:r>
        <w:rPr>
          <w:rFonts w:cs="Arial"/>
          <w:noProof/>
          <w:sz w:val="22"/>
          <w:szCs w:val="22"/>
        </w:rPr>
        <w:t>and their primary carers.</w:t>
      </w:r>
    </w:p>
    <w:p w14:paraId="59AD09A7" w14:textId="77777777" w:rsidR="009957B8" w:rsidRDefault="009957B8" w:rsidP="00F64B0C">
      <w:pPr>
        <w:spacing w:line="480" w:lineRule="auto"/>
        <w:jc w:val="both"/>
        <w:rPr>
          <w:rFonts w:cs="Arial"/>
          <w:noProof/>
          <w:sz w:val="22"/>
          <w:szCs w:val="22"/>
        </w:rPr>
      </w:pPr>
    </w:p>
    <w:p w14:paraId="2B907F22" w14:textId="7C1C8A7A" w:rsidR="009957B8" w:rsidRPr="00AF27E4" w:rsidRDefault="009957B8" w:rsidP="00AF27E4">
      <w:pPr>
        <w:spacing w:line="480" w:lineRule="auto"/>
        <w:jc w:val="both"/>
        <w:rPr>
          <w:rFonts w:cs="Arial"/>
          <w:noProof/>
          <w:sz w:val="22"/>
          <w:szCs w:val="22"/>
        </w:rPr>
      </w:pPr>
      <w:r w:rsidRPr="00F64B0C">
        <w:rPr>
          <w:rFonts w:cs="Arial"/>
          <w:noProof/>
          <w:sz w:val="22"/>
          <w:szCs w:val="22"/>
        </w:rPr>
        <w:t xml:space="preserve">Screening </w:t>
      </w:r>
      <w:r w:rsidR="00F64B0C">
        <w:rPr>
          <w:rFonts w:cs="Arial"/>
          <w:noProof/>
          <w:sz w:val="22"/>
          <w:szCs w:val="22"/>
        </w:rPr>
        <w:t xml:space="preserve">and </w:t>
      </w:r>
      <w:r w:rsidRPr="00F64B0C">
        <w:rPr>
          <w:rFonts w:cs="Arial"/>
          <w:noProof/>
          <w:sz w:val="22"/>
          <w:szCs w:val="22"/>
        </w:rPr>
        <w:t xml:space="preserve">recruitment procedures </w:t>
      </w:r>
      <w:r w:rsidR="00024661">
        <w:rPr>
          <w:rFonts w:cs="Arial"/>
          <w:noProof/>
          <w:sz w:val="22"/>
          <w:szCs w:val="22"/>
        </w:rPr>
        <w:t>were</w:t>
      </w:r>
      <w:r w:rsidRPr="00F64B0C">
        <w:rPr>
          <w:rFonts w:cs="Arial"/>
          <w:noProof/>
          <w:sz w:val="22"/>
          <w:szCs w:val="22"/>
        </w:rPr>
        <w:t xml:space="preserve"> established</w:t>
      </w:r>
      <w:r w:rsidR="00F64B0C">
        <w:rPr>
          <w:rFonts w:cs="Arial"/>
          <w:noProof/>
          <w:sz w:val="22"/>
          <w:szCs w:val="22"/>
        </w:rPr>
        <w:t xml:space="preserve"> but f</w:t>
      </w:r>
      <w:r w:rsidRPr="00F64B0C">
        <w:rPr>
          <w:rFonts w:cs="Arial"/>
          <w:noProof/>
          <w:sz w:val="22"/>
          <w:szCs w:val="22"/>
        </w:rPr>
        <w:t>urther refinements required include: ensuring appropriate CAMHS clinicians are fully involved in screening alongside CSOs to maximise screening accuracy; ensuring</w:t>
      </w:r>
      <w:r w:rsidR="00024661">
        <w:rPr>
          <w:rFonts w:cs="Arial"/>
          <w:noProof/>
          <w:sz w:val="22"/>
          <w:szCs w:val="22"/>
        </w:rPr>
        <w:t xml:space="preserve"> dovetailing of</w:t>
      </w:r>
      <w:r w:rsidRPr="00F64B0C">
        <w:rPr>
          <w:rFonts w:cs="Arial"/>
          <w:noProof/>
          <w:sz w:val="22"/>
          <w:szCs w:val="22"/>
        </w:rPr>
        <w:t xml:space="preserve"> CAMHS </w:t>
      </w:r>
      <w:r w:rsidR="00024661">
        <w:rPr>
          <w:rFonts w:cs="Arial"/>
          <w:noProof/>
          <w:sz w:val="22"/>
          <w:szCs w:val="22"/>
        </w:rPr>
        <w:t xml:space="preserve">processes and </w:t>
      </w:r>
      <w:r w:rsidRPr="00F64B0C">
        <w:rPr>
          <w:rFonts w:cs="Arial"/>
          <w:noProof/>
          <w:sz w:val="22"/>
          <w:szCs w:val="22"/>
        </w:rPr>
        <w:t xml:space="preserve">required trial processes; </w:t>
      </w:r>
      <w:r w:rsidR="00416340">
        <w:rPr>
          <w:rFonts w:cs="Arial"/>
          <w:noProof/>
          <w:sz w:val="22"/>
          <w:szCs w:val="22"/>
        </w:rPr>
        <w:t xml:space="preserve">and </w:t>
      </w:r>
      <w:r w:rsidRPr="00F64B0C">
        <w:rPr>
          <w:rFonts w:cs="Arial"/>
          <w:noProof/>
          <w:sz w:val="22"/>
          <w:szCs w:val="22"/>
        </w:rPr>
        <w:t xml:space="preserve">ensuring </w:t>
      </w:r>
      <w:r w:rsidR="00F64B0C">
        <w:rPr>
          <w:rFonts w:cs="Arial"/>
          <w:noProof/>
          <w:sz w:val="22"/>
          <w:szCs w:val="22"/>
        </w:rPr>
        <w:t>inclusion</w:t>
      </w:r>
      <w:r w:rsidR="00024661">
        <w:rPr>
          <w:rFonts w:cs="Arial"/>
          <w:noProof/>
          <w:sz w:val="22"/>
          <w:szCs w:val="22"/>
        </w:rPr>
        <w:t>,</w:t>
      </w:r>
      <w:r w:rsidR="00F64B0C">
        <w:rPr>
          <w:rFonts w:cs="Arial"/>
          <w:noProof/>
          <w:sz w:val="22"/>
          <w:szCs w:val="22"/>
        </w:rPr>
        <w:t xml:space="preserve"> where possible</w:t>
      </w:r>
      <w:r w:rsidR="00024661">
        <w:rPr>
          <w:rFonts w:cs="Arial"/>
          <w:noProof/>
          <w:sz w:val="22"/>
          <w:szCs w:val="22"/>
        </w:rPr>
        <w:t>,</w:t>
      </w:r>
      <w:r w:rsidR="00F64B0C">
        <w:rPr>
          <w:rFonts w:cs="Arial"/>
          <w:noProof/>
          <w:sz w:val="22"/>
          <w:szCs w:val="22"/>
        </w:rPr>
        <w:t xml:space="preserve"> of </w:t>
      </w:r>
      <w:r w:rsidRPr="00F64B0C">
        <w:rPr>
          <w:rFonts w:cs="Arial"/>
          <w:noProof/>
          <w:sz w:val="22"/>
          <w:szCs w:val="22"/>
        </w:rPr>
        <w:t>CAPT suggestions to improve trial proces</w:t>
      </w:r>
      <w:r w:rsidR="00F64B0C">
        <w:rPr>
          <w:rFonts w:cs="Arial"/>
          <w:noProof/>
          <w:sz w:val="22"/>
          <w:szCs w:val="22"/>
        </w:rPr>
        <w:t>ses</w:t>
      </w:r>
      <w:r w:rsidR="00416340">
        <w:rPr>
          <w:rFonts w:cs="Arial"/>
          <w:noProof/>
          <w:sz w:val="22"/>
          <w:szCs w:val="22"/>
        </w:rPr>
        <w:t xml:space="preserve">, including: </w:t>
      </w:r>
      <w:r w:rsidRPr="00416340">
        <w:rPr>
          <w:rFonts w:cs="Arial"/>
          <w:noProof/>
          <w:sz w:val="22"/>
          <w:szCs w:val="22"/>
        </w:rPr>
        <w:t>screening t</w:t>
      </w:r>
      <w:r w:rsidR="00416340">
        <w:rPr>
          <w:rFonts w:cs="Arial"/>
          <w:noProof/>
          <w:sz w:val="22"/>
          <w:szCs w:val="22"/>
        </w:rPr>
        <w:t xml:space="preserve">aking </w:t>
      </w:r>
      <w:r w:rsidRPr="00416340">
        <w:rPr>
          <w:rFonts w:cs="Arial"/>
          <w:noProof/>
          <w:sz w:val="22"/>
          <w:szCs w:val="22"/>
        </w:rPr>
        <w:t>place after CAMHS initial assessment</w:t>
      </w:r>
      <w:r w:rsidR="00416340">
        <w:rPr>
          <w:rFonts w:cs="Arial"/>
          <w:noProof/>
          <w:sz w:val="22"/>
          <w:szCs w:val="22"/>
        </w:rPr>
        <w:t xml:space="preserve">, </w:t>
      </w:r>
      <w:r w:rsidRPr="00416340">
        <w:rPr>
          <w:rFonts w:cs="Arial"/>
          <w:noProof/>
          <w:sz w:val="22"/>
          <w:szCs w:val="22"/>
        </w:rPr>
        <w:t>rather than straight off CAMHS waiting list</w:t>
      </w:r>
      <w:r w:rsidR="00416340">
        <w:rPr>
          <w:rFonts w:cs="Arial"/>
          <w:noProof/>
          <w:sz w:val="22"/>
          <w:szCs w:val="22"/>
        </w:rPr>
        <w:t xml:space="preserve">s; </w:t>
      </w:r>
      <w:r w:rsidR="00F64B0C">
        <w:rPr>
          <w:rFonts w:cs="Arial"/>
          <w:noProof/>
          <w:sz w:val="22"/>
          <w:szCs w:val="22"/>
        </w:rPr>
        <w:t xml:space="preserve">robust </w:t>
      </w:r>
      <w:r>
        <w:rPr>
          <w:rFonts w:cs="Arial"/>
          <w:noProof/>
          <w:sz w:val="22"/>
          <w:szCs w:val="22"/>
        </w:rPr>
        <w:t xml:space="preserve">processes </w:t>
      </w:r>
      <w:r w:rsidR="00F64B0C">
        <w:rPr>
          <w:rFonts w:cs="Arial"/>
          <w:noProof/>
          <w:sz w:val="22"/>
          <w:szCs w:val="22"/>
        </w:rPr>
        <w:t>to be</w:t>
      </w:r>
      <w:r>
        <w:rPr>
          <w:rFonts w:cs="Arial"/>
          <w:noProof/>
          <w:sz w:val="22"/>
          <w:szCs w:val="22"/>
        </w:rPr>
        <w:t xml:space="preserve"> established</w:t>
      </w:r>
      <w:r w:rsidR="00416340">
        <w:rPr>
          <w:rFonts w:cs="Arial"/>
          <w:noProof/>
          <w:sz w:val="22"/>
          <w:szCs w:val="22"/>
        </w:rPr>
        <w:t xml:space="preserve"> </w:t>
      </w:r>
      <w:r>
        <w:rPr>
          <w:rFonts w:cs="Arial"/>
          <w:noProof/>
          <w:sz w:val="22"/>
          <w:szCs w:val="22"/>
        </w:rPr>
        <w:t>to ‘recycle’ cases back into the trial post ASD and ADHD assessment</w:t>
      </w:r>
      <w:r w:rsidR="00416340">
        <w:rPr>
          <w:rFonts w:cs="Arial"/>
          <w:noProof/>
          <w:sz w:val="22"/>
          <w:szCs w:val="22"/>
        </w:rPr>
        <w:t xml:space="preserve"> </w:t>
      </w:r>
      <w:r>
        <w:rPr>
          <w:rFonts w:cs="Arial"/>
          <w:noProof/>
          <w:sz w:val="22"/>
          <w:szCs w:val="22"/>
        </w:rPr>
        <w:t xml:space="preserve">where children and primary carers potentially meet eligibility criteria; </w:t>
      </w:r>
      <w:r w:rsidRPr="00416340">
        <w:rPr>
          <w:rFonts w:cs="Arial"/>
          <w:noProof/>
          <w:sz w:val="22"/>
          <w:szCs w:val="22"/>
        </w:rPr>
        <w:t xml:space="preserve">all families </w:t>
      </w:r>
      <w:r w:rsidR="00AF27E4" w:rsidRPr="00416340">
        <w:rPr>
          <w:rFonts w:cs="Arial"/>
          <w:noProof/>
          <w:sz w:val="22"/>
          <w:szCs w:val="22"/>
        </w:rPr>
        <w:t xml:space="preserve">to be </w:t>
      </w:r>
      <w:r w:rsidRPr="00416340">
        <w:rPr>
          <w:rFonts w:cs="Arial"/>
          <w:noProof/>
          <w:sz w:val="22"/>
          <w:szCs w:val="22"/>
        </w:rPr>
        <w:t xml:space="preserve">sent a letter by CTRU post-randomisation, in addition to any letter sent out by CAMHS, to confirm </w:t>
      </w:r>
      <w:r w:rsidR="00416340">
        <w:rPr>
          <w:rFonts w:cs="Arial"/>
          <w:noProof/>
          <w:sz w:val="22"/>
          <w:szCs w:val="22"/>
        </w:rPr>
        <w:t xml:space="preserve">trial arm. </w:t>
      </w:r>
      <w:r w:rsidRPr="00F64B0C">
        <w:rPr>
          <w:rFonts w:cs="Arial"/>
          <w:noProof/>
          <w:sz w:val="22"/>
          <w:szCs w:val="22"/>
        </w:rPr>
        <w:t>Additionally, consideration is being given to how best to ensure a supply of eligible cases in line with CAPT capacity</w:t>
      </w:r>
      <w:r w:rsidR="00F64B0C">
        <w:rPr>
          <w:rFonts w:cs="Arial"/>
          <w:noProof/>
          <w:sz w:val="22"/>
          <w:szCs w:val="22"/>
        </w:rPr>
        <w:t xml:space="preserve"> </w:t>
      </w:r>
      <w:r w:rsidR="00416340">
        <w:rPr>
          <w:rFonts w:cs="Arial"/>
          <w:noProof/>
          <w:sz w:val="22"/>
          <w:szCs w:val="22"/>
        </w:rPr>
        <w:t xml:space="preserve">in school terms, </w:t>
      </w:r>
      <w:r w:rsidR="00F64B0C">
        <w:rPr>
          <w:rFonts w:cs="Arial"/>
          <w:noProof/>
          <w:sz w:val="22"/>
          <w:szCs w:val="22"/>
        </w:rPr>
        <w:t>using phased recruitment</w:t>
      </w:r>
      <w:r w:rsidRPr="00F64B0C">
        <w:rPr>
          <w:rFonts w:cs="Arial"/>
          <w:noProof/>
          <w:sz w:val="22"/>
          <w:szCs w:val="22"/>
        </w:rPr>
        <w:t xml:space="preserve"> rather than </w:t>
      </w:r>
      <w:r w:rsidR="00F64B0C">
        <w:rPr>
          <w:rFonts w:cs="Arial"/>
          <w:noProof/>
          <w:sz w:val="22"/>
          <w:szCs w:val="22"/>
        </w:rPr>
        <w:t xml:space="preserve">the </w:t>
      </w:r>
      <w:r w:rsidRPr="00F64B0C">
        <w:rPr>
          <w:rFonts w:cs="Arial"/>
          <w:noProof/>
          <w:sz w:val="22"/>
          <w:szCs w:val="22"/>
        </w:rPr>
        <w:t>rolling recruit</w:t>
      </w:r>
      <w:r w:rsidR="00F64B0C">
        <w:rPr>
          <w:rFonts w:cs="Arial"/>
          <w:noProof/>
          <w:sz w:val="22"/>
          <w:szCs w:val="22"/>
        </w:rPr>
        <w:t>ment employed in most RCT</w:t>
      </w:r>
      <w:r w:rsidR="00AF27E4">
        <w:rPr>
          <w:rFonts w:cs="Arial"/>
          <w:noProof/>
          <w:sz w:val="22"/>
          <w:szCs w:val="22"/>
        </w:rPr>
        <w:t xml:space="preserve">s, </w:t>
      </w:r>
      <w:r w:rsidRPr="00F64B0C">
        <w:rPr>
          <w:rFonts w:cs="Arial"/>
          <w:noProof/>
          <w:sz w:val="22"/>
          <w:szCs w:val="22"/>
        </w:rPr>
        <w:t>in order to maximise recruitment</w:t>
      </w:r>
      <w:r w:rsidR="00416340">
        <w:rPr>
          <w:rFonts w:cs="Arial"/>
          <w:noProof/>
          <w:sz w:val="22"/>
          <w:szCs w:val="22"/>
        </w:rPr>
        <w:t>.</w:t>
      </w:r>
    </w:p>
    <w:p w14:paraId="616A0AA0" w14:textId="77777777" w:rsidR="009957B8" w:rsidRDefault="009957B8" w:rsidP="00F64B0C">
      <w:pPr>
        <w:pStyle w:val="ListParagraph"/>
        <w:spacing w:line="480" w:lineRule="auto"/>
        <w:jc w:val="both"/>
        <w:rPr>
          <w:rFonts w:cs="Arial"/>
          <w:noProof/>
          <w:sz w:val="22"/>
          <w:szCs w:val="22"/>
        </w:rPr>
      </w:pPr>
    </w:p>
    <w:p w14:paraId="246E1441" w14:textId="123B4AAE" w:rsidR="009957B8" w:rsidRPr="00F64B0C" w:rsidRDefault="009957B8" w:rsidP="00F64B0C">
      <w:pPr>
        <w:spacing w:line="480" w:lineRule="auto"/>
        <w:jc w:val="both"/>
        <w:rPr>
          <w:rFonts w:cs="Arial"/>
          <w:noProof/>
          <w:sz w:val="22"/>
          <w:szCs w:val="22"/>
        </w:rPr>
      </w:pPr>
      <w:r w:rsidRPr="00F64B0C">
        <w:rPr>
          <w:rFonts w:cs="Arial"/>
          <w:noProof/>
          <w:sz w:val="22"/>
          <w:szCs w:val="22"/>
        </w:rPr>
        <w:t>Acceptability to primary carers</w:t>
      </w:r>
      <w:r w:rsidR="00AF27E4">
        <w:rPr>
          <w:rFonts w:cs="Arial"/>
          <w:noProof/>
          <w:sz w:val="22"/>
          <w:szCs w:val="22"/>
        </w:rPr>
        <w:t xml:space="preserve"> and clinicians</w:t>
      </w:r>
      <w:r w:rsidRPr="00F64B0C">
        <w:rPr>
          <w:rFonts w:cs="Arial"/>
          <w:noProof/>
          <w:sz w:val="22"/>
          <w:szCs w:val="22"/>
        </w:rPr>
        <w:t xml:space="preserve"> of randomisation has been assessed</w:t>
      </w:r>
      <w:r w:rsidR="00AF27E4">
        <w:rPr>
          <w:rFonts w:cs="Arial"/>
          <w:noProof/>
          <w:sz w:val="22"/>
          <w:szCs w:val="22"/>
        </w:rPr>
        <w:t xml:space="preserve">. </w:t>
      </w:r>
      <w:r w:rsidR="00AF27E4" w:rsidRPr="00F64B0C">
        <w:rPr>
          <w:rFonts w:cs="Arial"/>
          <w:noProof/>
          <w:sz w:val="22"/>
          <w:szCs w:val="22"/>
        </w:rPr>
        <w:t xml:space="preserve">Primary carers accepted randomisation as a way of expediting treatment and accepted that either </w:t>
      </w:r>
      <w:r w:rsidR="00416340">
        <w:rPr>
          <w:rFonts w:cs="Arial"/>
          <w:noProof/>
          <w:sz w:val="22"/>
          <w:szCs w:val="22"/>
        </w:rPr>
        <w:t>mPCP</w:t>
      </w:r>
      <w:r w:rsidR="00AF27E4" w:rsidRPr="00F64B0C">
        <w:rPr>
          <w:rFonts w:cs="Arial"/>
          <w:noProof/>
          <w:sz w:val="22"/>
          <w:szCs w:val="22"/>
        </w:rPr>
        <w:t xml:space="preserve"> or T</w:t>
      </w:r>
      <w:r w:rsidR="00AF27E4">
        <w:rPr>
          <w:rFonts w:cs="Arial"/>
          <w:noProof/>
          <w:sz w:val="22"/>
          <w:szCs w:val="22"/>
        </w:rPr>
        <w:t>a</w:t>
      </w:r>
      <w:r w:rsidR="00AF27E4" w:rsidRPr="00F64B0C">
        <w:rPr>
          <w:rFonts w:cs="Arial"/>
          <w:noProof/>
          <w:sz w:val="22"/>
          <w:szCs w:val="22"/>
        </w:rPr>
        <w:t>U would be suitable for their child.</w:t>
      </w:r>
      <w:r w:rsidR="00AF27E4">
        <w:rPr>
          <w:rFonts w:cs="Arial"/>
          <w:noProof/>
          <w:sz w:val="22"/>
          <w:szCs w:val="22"/>
        </w:rPr>
        <w:t xml:space="preserve"> Whilst randomisation was found to be acceptable to </w:t>
      </w:r>
      <w:r w:rsidRPr="00F64B0C">
        <w:rPr>
          <w:rFonts w:cs="Arial"/>
          <w:noProof/>
          <w:sz w:val="22"/>
          <w:szCs w:val="22"/>
        </w:rPr>
        <w:t>CAPTs</w:t>
      </w:r>
      <w:r w:rsidR="00AF27E4">
        <w:rPr>
          <w:rFonts w:cs="Arial"/>
          <w:noProof/>
          <w:sz w:val="22"/>
          <w:szCs w:val="22"/>
        </w:rPr>
        <w:t xml:space="preserve">, </w:t>
      </w:r>
      <w:r w:rsidR="00024661">
        <w:rPr>
          <w:rFonts w:cs="Arial"/>
          <w:noProof/>
          <w:sz w:val="22"/>
          <w:szCs w:val="22"/>
        </w:rPr>
        <w:t xml:space="preserve">they </w:t>
      </w:r>
      <w:r w:rsidR="00AF27E4">
        <w:rPr>
          <w:rFonts w:cs="Arial"/>
          <w:noProof/>
          <w:sz w:val="22"/>
          <w:szCs w:val="22"/>
        </w:rPr>
        <w:t>expressed a preference</w:t>
      </w:r>
      <w:r w:rsidRPr="00F64B0C">
        <w:rPr>
          <w:rFonts w:cs="Arial"/>
          <w:noProof/>
          <w:sz w:val="22"/>
          <w:szCs w:val="22"/>
        </w:rPr>
        <w:t xml:space="preserve"> </w:t>
      </w:r>
      <w:r w:rsidR="00AF27E4">
        <w:rPr>
          <w:rFonts w:cs="Arial"/>
          <w:noProof/>
          <w:sz w:val="22"/>
          <w:szCs w:val="22"/>
        </w:rPr>
        <w:t xml:space="preserve">for </w:t>
      </w:r>
      <w:r w:rsidRPr="00F64B0C">
        <w:rPr>
          <w:rFonts w:cs="Arial"/>
          <w:noProof/>
          <w:sz w:val="22"/>
          <w:szCs w:val="22"/>
        </w:rPr>
        <w:t>follow</w:t>
      </w:r>
      <w:r w:rsidR="00AF27E4">
        <w:rPr>
          <w:rFonts w:cs="Arial"/>
          <w:noProof/>
          <w:sz w:val="22"/>
          <w:szCs w:val="22"/>
        </w:rPr>
        <w:t>ing</w:t>
      </w:r>
      <w:r w:rsidRPr="00F64B0C">
        <w:rPr>
          <w:rFonts w:cs="Arial"/>
          <w:noProof/>
          <w:sz w:val="22"/>
          <w:szCs w:val="22"/>
        </w:rPr>
        <w:t xml:space="preserve"> their usual procedure of undertaking a</w:t>
      </w:r>
      <w:r w:rsidR="00AF27E4">
        <w:rPr>
          <w:rFonts w:cs="Arial"/>
          <w:noProof/>
          <w:sz w:val="22"/>
          <w:szCs w:val="22"/>
        </w:rPr>
        <w:t xml:space="preserve"> specialis</w:t>
      </w:r>
      <w:r w:rsidR="00024661">
        <w:rPr>
          <w:rFonts w:cs="Arial"/>
          <w:noProof/>
          <w:sz w:val="22"/>
          <w:szCs w:val="22"/>
        </w:rPr>
        <w:t xml:space="preserve">t </w:t>
      </w:r>
      <w:r w:rsidR="00AF27E4">
        <w:rPr>
          <w:rFonts w:cs="Arial"/>
          <w:noProof/>
          <w:sz w:val="22"/>
          <w:szCs w:val="22"/>
        </w:rPr>
        <w:t>3-5 session</w:t>
      </w:r>
      <w:r w:rsidRPr="00F64B0C">
        <w:rPr>
          <w:rFonts w:cs="Arial"/>
          <w:noProof/>
          <w:sz w:val="22"/>
          <w:szCs w:val="22"/>
        </w:rPr>
        <w:t xml:space="preserve"> Child Psychotherapy assessmen</w:t>
      </w:r>
      <w:r w:rsidR="00F64B0C">
        <w:rPr>
          <w:rFonts w:cs="Arial"/>
          <w:noProof/>
          <w:sz w:val="22"/>
          <w:szCs w:val="22"/>
        </w:rPr>
        <w:t xml:space="preserve">t </w:t>
      </w:r>
      <w:r w:rsidRPr="00F64B0C">
        <w:rPr>
          <w:rFonts w:cs="Arial"/>
          <w:noProof/>
          <w:sz w:val="22"/>
          <w:szCs w:val="22"/>
        </w:rPr>
        <w:t>of child and</w:t>
      </w:r>
      <w:r w:rsidR="00F64B0C">
        <w:rPr>
          <w:rFonts w:cs="Arial"/>
          <w:noProof/>
          <w:sz w:val="22"/>
          <w:szCs w:val="22"/>
        </w:rPr>
        <w:t xml:space="preserve"> parent(s)/carer(s) </w:t>
      </w:r>
      <w:r w:rsidRPr="00F64B0C">
        <w:rPr>
          <w:rFonts w:cs="Arial"/>
          <w:noProof/>
          <w:sz w:val="22"/>
          <w:szCs w:val="22"/>
        </w:rPr>
        <w:t xml:space="preserve">suitability for </w:t>
      </w:r>
      <w:r w:rsidR="00024661">
        <w:rPr>
          <w:rFonts w:cs="Arial"/>
          <w:noProof/>
          <w:sz w:val="22"/>
          <w:szCs w:val="22"/>
        </w:rPr>
        <w:t>mPCP</w:t>
      </w:r>
      <w:r w:rsidR="00AF27E4">
        <w:rPr>
          <w:rFonts w:cs="Arial"/>
          <w:noProof/>
          <w:sz w:val="22"/>
          <w:szCs w:val="22"/>
        </w:rPr>
        <w:t>. T</w:t>
      </w:r>
      <w:r w:rsidRPr="00F64B0C">
        <w:rPr>
          <w:rFonts w:cs="Arial"/>
          <w:noProof/>
          <w:sz w:val="22"/>
          <w:szCs w:val="22"/>
        </w:rPr>
        <w:t xml:space="preserve">his presents </w:t>
      </w:r>
      <w:r w:rsidR="00416340">
        <w:rPr>
          <w:rFonts w:cs="Arial"/>
          <w:noProof/>
          <w:sz w:val="22"/>
          <w:szCs w:val="22"/>
        </w:rPr>
        <w:t xml:space="preserve">a challenge given usual RCT methodology, but consideration is being given to making formal use after 3 sessions in a confirmatory trial of a formulation and prediction </w:t>
      </w:r>
      <w:r w:rsidR="008A00B3">
        <w:rPr>
          <w:rFonts w:cs="Arial"/>
          <w:noProof/>
          <w:sz w:val="22"/>
          <w:szCs w:val="22"/>
        </w:rPr>
        <w:t xml:space="preserve">Case Report Form (CRF) </w:t>
      </w:r>
      <w:r w:rsidR="00416340">
        <w:rPr>
          <w:rFonts w:cs="Arial"/>
          <w:noProof/>
          <w:sz w:val="22"/>
          <w:szCs w:val="22"/>
        </w:rPr>
        <w:t xml:space="preserve">which was trialled informally in the feasbility study. </w:t>
      </w:r>
      <w:r w:rsidRPr="00F64B0C">
        <w:rPr>
          <w:rFonts w:cs="Arial"/>
          <w:noProof/>
          <w:sz w:val="22"/>
          <w:szCs w:val="22"/>
        </w:rPr>
        <w:t>Consideration is also being given to requesting funding for research therapists</w:t>
      </w:r>
      <w:r w:rsidR="00416340">
        <w:rPr>
          <w:rFonts w:cs="Arial"/>
          <w:noProof/>
          <w:sz w:val="22"/>
          <w:szCs w:val="22"/>
        </w:rPr>
        <w:t xml:space="preserve">, </w:t>
      </w:r>
      <w:r w:rsidRPr="00F64B0C">
        <w:rPr>
          <w:rFonts w:cs="Arial"/>
          <w:noProof/>
          <w:sz w:val="22"/>
          <w:szCs w:val="22"/>
        </w:rPr>
        <w:t xml:space="preserve">to prevent diversion of highly limited CAPT capacity and potential </w:t>
      </w:r>
      <w:r w:rsidRPr="00F64B0C">
        <w:rPr>
          <w:rFonts w:cs="Arial"/>
          <w:noProof/>
          <w:sz w:val="22"/>
          <w:szCs w:val="22"/>
        </w:rPr>
        <w:lastRenderedPageBreak/>
        <w:t xml:space="preserve">impact on </w:t>
      </w:r>
      <w:r w:rsidR="00416340">
        <w:rPr>
          <w:rFonts w:cs="Arial"/>
          <w:noProof/>
          <w:sz w:val="22"/>
          <w:szCs w:val="22"/>
        </w:rPr>
        <w:t xml:space="preserve">wating lists, but in a CAMHS related context, to ensure a </w:t>
      </w:r>
      <w:r w:rsidRPr="00F64B0C">
        <w:rPr>
          <w:rFonts w:cs="Arial"/>
          <w:noProof/>
          <w:sz w:val="22"/>
          <w:szCs w:val="22"/>
        </w:rPr>
        <w:t>pragmatic confirmatory trial.</w:t>
      </w:r>
      <w:r w:rsidR="00AF27E4">
        <w:rPr>
          <w:rFonts w:cs="Arial"/>
          <w:noProof/>
          <w:sz w:val="22"/>
          <w:szCs w:val="22"/>
        </w:rPr>
        <w:t xml:space="preserve"> </w:t>
      </w:r>
    </w:p>
    <w:p w14:paraId="324B2692" w14:textId="77777777" w:rsidR="009957B8" w:rsidRPr="002657FD" w:rsidRDefault="009957B8" w:rsidP="002657FD">
      <w:pPr>
        <w:spacing w:line="480" w:lineRule="auto"/>
        <w:jc w:val="both"/>
        <w:rPr>
          <w:rFonts w:cs="Arial"/>
          <w:noProof/>
          <w:sz w:val="22"/>
          <w:szCs w:val="22"/>
        </w:rPr>
      </w:pPr>
    </w:p>
    <w:p w14:paraId="4458BA89" w14:textId="4EA4656A" w:rsidR="009957B8" w:rsidRPr="00AF27E4" w:rsidRDefault="009957B8" w:rsidP="00AF27E4">
      <w:pPr>
        <w:spacing w:line="480" w:lineRule="auto"/>
        <w:jc w:val="both"/>
        <w:rPr>
          <w:rFonts w:cs="Arial"/>
          <w:noProof/>
          <w:sz w:val="22"/>
          <w:szCs w:val="22"/>
        </w:rPr>
      </w:pPr>
      <w:r w:rsidRPr="00AF27E4">
        <w:rPr>
          <w:rFonts w:cs="Arial"/>
          <w:noProof/>
          <w:sz w:val="22"/>
          <w:szCs w:val="22"/>
        </w:rPr>
        <w:t>Baseline and blinded follow-up data</w:t>
      </w:r>
      <w:r w:rsidR="00AF27E4">
        <w:rPr>
          <w:rFonts w:cs="Arial"/>
          <w:noProof/>
          <w:sz w:val="22"/>
          <w:szCs w:val="22"/>
        </w:rPr>
        <w:t xml:space="preserve"> were successfully</w:t>
      </w:r>
      <w:r w:rsidRPr="00AF27E4">
        <w:rPr>
          <w:rFonts w:cs="Arial"/>
          <w:noProof/>
          <w:sz w:val="22"/>
          <w:szCs w:val="22"/>
        </w:rPr>
        <w:t xml:space="preserve"> collected to estimate likely follow-up and data quality for the confirmatory trial</w:t>
      </w:r>
      <w:r w:rsidR="00AF27E4">
        <w:rPr>
          <w:rFonts w:cs="Arial"/>
          <w:noProof/>
          <w:sz w:val="22"/>
          <w:szCs w:val="22"/>
        </w:rPr>
        <w:t xml:space="preserve">. </w:t>
      </w:r>
      <w:r>
        <w:rPr>
          <w:rFonts w:cs="Arial"/>
          <w:sz w:val="22"/>
          <w:szCs w:val="22"/>
        </w:rPr>
        <w:t xml:space="preserve">Prior to this trial, </w:t>
      </w:r>
      <w:r w:rsidR="00AF27E4">
        <w:rPr>
          <w:rFonts w:cs="Arial"/>
          <w:sz w:val="22"/>
          <w:szCs w:val="22"/>
        </w:rPr>
        <w:t xml:space="preserve">the </w:t>
      </w:r>
      <w:r>
        <w:rPr>
          <w:rFonts w:cs="Arial"/>
          <w:sz w:val="22"/>
          <w:szCs w:val="22"/>
        </w:rPr>
        <w:t xml:space="preserve">literature indicated loss to follow-up in this population </w:t>
      </w:r>
      <w:r w:rsidR="00416340">
        <w:rPr>
          <w:rFonts w:cs="Arial"/>
          <w:sz w:val="22"/>
          <w:szCs w:val="22"/>
        </w:rPr>
        <w:t>ranging</w:t>
      </w:r>
      <w:r>
        <w:rPr>
          <w:rFonts w:cs="Arial"/>
          <w:sz w:val="22"/>
          <w:szCs w:val="22"/>
        </w:rPr>
        <w:t xml:space="preserve"> from 8% to 38% at one year. Our</w:t>
      </w:r>
      <w:r>
        <w:rPr>
          <w:sz w:val="22"/>
          <w:szCs w:val="22"/>
        </w:rPr>
        <w:t xml:space="preserve"> loss to follow-up rate at 4 months was 25% (95% CI 11.5%, 43.4%) for p</w:t>
      </w:r>
      <w:r w:rsidR="008A00B3">
        <w:rPr>
          <w:sz w:val="22"/>
          <w:szCs w:val="22"/>
        </w:rPr>
        <w:t xml:space="preserve">rimary </w:t>
      </w:r>
      <w:r w:rsidR="002657FD">
        <w:rPr>
          <w:sz w:val="22"/>
          <w:szCs w:val="22"/>
        </w:rPr>
        <w:t>carers</w:t>
      </w:r>
      <w:r>
        <w:rPr>
          <w:sz w:val="22"/>
          <w:szCs w:val="22"/>
        </w:rPr>
        <w:t>, and 50% for teachers. Data quality was high for those with follow-up, with sufficient questionnaire completion to calculate all required outcomes</w:t>
      </w:r>
      <w:r>
        <w:rPr>
          <w:rFonts w:eastAsia="ArialMT" w:cs="Arial"/>
          <w:sz w:val="22"/>
          <w:szCs w:val="22"/>
        </w:rPr>
        <w:t>.</w:t>
      </w:r>
      <w:r w:rsidR="00AF27E4">
        <w:rPr>
          <w:rFonts w:cs="Arial"/>
          <w:noProof/>
          <w:sz w:val="22"/>
          <w:szCs w:val="22"/>
        </w:rPr>
        <w:t xml:space="preserve"> </w:t>
      </w:r>
      <w:r w:rsidRPr="00AF27E4">
        <w:rPr>
          <w:rFonts w:cs="Arial"/>
          <w:noProof/>
          <w:sz w:val="22"/>
          <w:szCs w:val="22"/>
        </w:rPr>
        <w:t>Data on treatment received in CAMHS to characterise co-interventions and TaU</w:t>
      </w:r>
      <w:r w:rsidR="00AF27E4">
        <w:rPr>
          <w:rFonts w:cs="Arial"/>
          <w:noProof/>
          <w:sz w:val="22"/>
          <w:szCs w:val="22"/>
        </w:rPr>
        <w:t xml:space="preserve"> were successfully</w:t>
      </w:r>
      <w:r w:rsidRPr="00AF27E4">
        <w:rPr>
          <w:rFonts w:cs="Arial"/>
          <w:noProof/>
          <w:sz w:val="22"/>
          <w:szCs w:val="22"/>
        </w:rPr>
        <w:t xml:space="preserve"> collected and heterogeneity of T</w:t>
      </w:r>
      <w:r w:rsidR="00AF27E4">
        <w:rPr>
          <w:rFonts w:cs="Arial"/>
          <w:noProof/>
          <w:sz w:val="22"/>
          <w:szCs w:val="22"/>
        </w:rPr>
        <w:t>a</w:t>
      </w:r>
      <w:r w:rsidRPr="00AF27E4">
        <w:rPr>
          <w:rFonts w:cs="Arial"/>
          <w:noProof/>
          <w:sz w:val="22"/>
          <w:szCs w:val="22"/>
        </w:rPr>
        <w:t xml:space="preserve">U confirmed. </w:t>
      </w:r>
      <w:r w:rsidR="00AF27E4">
        <w:rPr>
          <w:rFonts w:cs="Arial"/>
          <w:noProof/>
          <w:sz w:val="22"/>
          <w:szCs w:val="22"/>
        </w:rPr>
        <w:t>The f</w:t>
      </w:r>
      <w:r w:rsidRPr="00AF27E4">
        <w:rPr>
          <w:rFonts w:cs="Arial"/>
          <w:noProof/>
          <w:sz w:val="22"/>
          <w:szCs w:val="22"/>
        </w:rPr>
        <w:t xml:space="preserve">easibility of and best methods for collecting clinical data, adverse events, and quality of life data to assess short and long-term cost-effectiveness </w:t>
      </w:r>
      <w:r w:rsidR="00AF27E4">
        <w:rPr>
          <w:rFonts w:cs="Arial"/>
          <w:noProof/>
          <w:sz w:val="22"/>
          <w:szCs w:val="22"/>
        </w:rPr>
        <w:t xml:space="preserve">was successfully </w:t>
      </w:r>
      <w:r w:rsidRPr="00AF27E4">
        <w:rPr>
          <w:rFonts w:cs="Arial"/>
          <w:noProof/>
          <w:sz w:val="22"/>
          <w:szCs w:val="22"/>
        </w:rPr>
        <w:t>assessed.</w:t>
      </w:r>
      <w:r w:rsidR="002657FD">
        <w:rPr>
          <w:rFonts w:cs="Arial"/>
          <w:noProof/>
          <w:sz w:val="22"/>
          <w:szCs w:val="22"/>
        </w:rPr>
        <w:t xml:space="preserve"> </w:t>
      </w:r>
      <w:r w:rsidRPr="00AF27E4">
        <w:rPr>
          <w:rFonts w:cs="Arial"/>
          <w:noProof/>
          <w:sz w:val="22"/>
          <w:szCs w:val="22"/>
        </w:rPr>
        <w:t>Consideration is being given to improving methods used to collect data from teachers, including using email in addition to telephone reminders and (with permission), using a letter approved by CAMHS and utilising CAMHS letter heading to improve</w:t>
      </w:r>
      <w:r w:rsidR="00AF27E4">
        <w:rPr>
          <w:rFonts w:cs="Arial"/>
          <w:noProof/>
          <w:sz w:val="22"/>
          <w:szCs w:val="22"/>
        </w:rPr>
        <w:t xml:space="preserve"> the</w:t>
      </w:r>
      <w:r w:rsidRPr="00AF27E4">
        <w:rPr>
          <w:rFonts w:cs="Arial"/>
          <w:noProof/>
          <w:sz w:val="22"/>
          <w:szCs w:val="22"/>
        </w:rPr>
        <w:t xml:space="preserve"> teacher questionnaire return rate. Required improvements to</w:t>
      </w:r>
      <w:r w:rsidRPr="00AF27E4">
        <w:rPr>
          <w:rFonts w:eastAsiaTheme="minorHAnsi" w:cs="Arial"/>
          <w:sz w:val="22"/>
          <w:szCs w:val="22"/>
          <w:lang w:eastAsia="en-US"/>
        </w:rPr>
        <w:t xml:space="preserve"> </w:t>
      </w:r>
      <w:proofErr w:type="spellStart"/>
      <w:r w:rsidRPr="00AF27E4">
        <w:rPr>
          <w:rFonts w:eastAsiaTheme="minorHAnsi" w:cs="Arial"/>
          <w:sz w:val="22"/>
          <w:szCs w:val="22"/>
          <w:lang w:eastAsia="en-US"/>
        </w:rPr>
        <w:t>T</w:t>
      </w:r>
      <w:r w:rsidR="00AF27E4">
        <w:rPr>
          <w:rFonts w:eastAsiaTheme="minorHAnsi" w:cs="Arial"/>
          <w:sz w:val="22"/>
          <w:szCs w:val="22"/>
          <w:lang w:eastAsia="en-US"/>
        </w:rPr>
        <w:t>a</w:t>
      </w:r>
      <w:r w:rsidRPr="00AF27E4">
        <w:rPr>
          <w:rFonts w:eastAsiaTheme="minorHAnsi" w:cs="Arial"/>
          <w:sz w:val="22"/>
          <w:szCs w:val="22"/>
          <w:lang w:eastAsia="en-US"/>
        </w:rPr>
        <w:t>U</w:t>
      </w:r>
      <w:proofErr w:type="spellEnd"/>
      <w:r w:rsidRPr="00AF27E4">
        <w:rPr>
          <w:rFonts w:eastAsiaTheme="minorHAnsi" w:cs="Arial"/>
          <w:sz w:val="22"/>
          <w:szCs w:val="22"/>
          <w:lang w:eastAsia="en-US"/>
        </w:rPr>
        <w:t xml:space="preserve"> data collection have been identified</w:t>
      </w:r>
      <w:r w:rsidR="00AF27E4">
        <w:rPr>
          <w:rFonts w:eastAsiaTheme="minorHAnsi" w:cs="Arial"/>
          <w:sz w:val="22"/>
          <w:szCs w:val="22"/>
          <w:lang w:eastAsia="en-US"/>
        </w:rPr>
        <w:t>,</w:t>
      </w:r>
      <w:r w:rsidRPr="00AF27E4">
        <w:rPr>
          <w:rFonts w:eastAsiaTheme="minorHAnsi" w:cs="Arial"/>
          <w:sz w:val="22"/>
          <w:szCs w:val="22"/>
          <w:lang w:eastAsia="en-US"/>
        </w:rPr>
        <w:t xml:space="preserve"> including: collecting </w:t>
      </w:r>
      <w:proofErr w:type="spellStart"/>
      <w:r w:rsidRPr="00AF27E4">
        <w:rPr>
          <w:rFonts w:eastAsiaTheme="minorHAnsi" w:cs="Arial"/>
          <w:sz w:val="22"/>
          <w:szCs w:val="22"/>
          <w:lang w:eastAsia="en-US"/>
        </w:rPr>
        <w:t>T</w:t>
      </w:r>
      <w:r w:rsidR="00AF27E4">
        <w:rPr>
          <w:rFonts w:eastAsiaTheme="minorHAnsi" w:cs="Arial"/>
          <w:sz w:val="22"/>
          <w:szCs w:val="22"/>
          <w:lang w:eastAsia="en-US"/>
        </w:rPr>
        <w:t>a</w:t>
      </w:r>
      <w:r w:rsidRPr="00AF27E4">
        <w:rPr>
          <w:rFonts w:eastAsiaTheme="minorHAnsi" w:cs="Arial"/>
          <w:sz w:val="22"/>
          <w:szCs w:val="22"/>
          <w:lang w:eastAsia="en-US"/>
        </w:rPr>
        <w:t>U</w:t>
      </w:r>
      <w:proofErr w:type="spellEnd"/>
      <w:r w:rsidRPr="00AF27E4">
        <w:rPr>
          <w:rFonts w:eastAsiaTheme="minorHAnsi" w:cs="Arial"/>
          <w:sz w:val="22"/>
          <w:szCs w:val="22"/>
          <w:lang w:eastAsia="en-US"/>
        </w:rPr>
        <w:t xml:space="preserve"> over a longer period of time, determining better procedures for collecting details of waiting lists, intended and end of treatment</w:t>
      </w:r>
      <w:r w:rsidR="00AF27E4">
        <w:rPr>
          <w:rFonts w:eastAsiaTheme="minorHAnsi" w:cs="Arial"/>
          <w:sz w:val="22"/>
          <w:szCs w:val="22"/>
          <w:lang w:eastAsia="en-US"/>
        </w:rPr>
        <w:t xml:space="preserve"> data</w:t>
      </w:r>
      <w:r w:rsidRPr="00AF27E4">
        <w:rPr>
          <w:rFonts w:eastAsiaTheme="minorHAnsi" w:cs="Arial"/>
          <w:sz w:val="22"/>
          <w:szCs w:val="22"/>
          <w:lang w:eastAsia="en-US"/>
        </w:rPr>
        <w:t>, and involving experienced CSOs and CAPTs.</w:t>
      </w:r>
    </w:p>
    <w:p w14:paraId="1AF8FFAD" w14:textId="77777777" w:rsidR="009957B8" w:rsidRDefault="009957B8" w:rsidP="00F64B0C">
      <w:pPr>
        <w:pStyle w:val="ListParagraph"/>
        <w:spacing w:line="480" w:lineRule="auto"/>
        <w:ind w:left="786"/>
        <w:jc w:val="both"/>
        <w:rPr>
          <w:rFonts w:cs="Arial"/>
          <w:noProof/>
          <w:sz w:val="22"/>
          <w:szCs w:val="22"/>
        </w:rPr>
      </w:pPr>
    </w:p>
    <w:p w14:paraId="5C3E678A" w14:textId="3F771BD9" w:rsidR="009957B8" w:rsidRDefault="00AF27E4" w:rsidP="002657FD">
      <w:pPr>
        <w:spacing w:line="480" w:lineRule="auto"/>
        <w:jc w:val="both"/>
        <w:rPr>
          <w:rFonts w:cs="Arial"/>
          <w:noProof/>
          <w:sz w:val="22"/>
          <w:szCs w:val="22"/>
        </w:rPr>
      </w:pPr>
      <w:r>
        <w:rPr>
          <w:rFonts w:cs="Arial"/>
          <w:noProof/>
          <w:sz w:val="22"/>
          <w:szCs w:val="22"/>
        </w:rPr>
        <w:t>The f</w:t>
      </w:r>
      <w:r w:rsidR="009957B8" w:rsidRPr="00AF27E4">
        <w:rPr>
          <w:rFonts w:cs="Arial"/>
          <w:noProof/>
          <w:sz w:val="22"/>
          <w:szCs w:val="22"/>
        </w:rPr>
        <w:t>easibilty of keeping researchers blinded has been</w:t>
      </w:r>
      <w:r>
        <w:rPr>
          <w:rFonts w:cs="Arial"/>
          <w:noProof/>
          <w:sz w:val="22"/>
          <w:szCs w:val="22"/>
        </w:rPr>
        <w:t xml:space="preserve"> successfully</w:t>
      </w:r>
      <w:r w:rsidR="009957B8" w:rsidRPr="00AF27E4">
        <w:rPr>
          <w:rFonts w:cs="Arial"/>
          <w:noProof/>
          <w:sz w:val="22"/>
          <w:szCs w:val="22"/>
        </w:rPr>
        <w:t xml:space="preserve"> assessed</w:t>
      </w:r>
      <w:r w:rsidR="002657FD">
        <w:rPr>
          <w:rFonts w:cs="Arial"/>
          <w:noProof/>
          <w:sz w:val="22"/>
          <w:szCs w:val="22"/>
        </w:rPr>
        <w:t>; it</w:t>
      </w:r>
      <w:r w:rsidR="009957B8">
        <w:rPr>
          <w:rFonts w:cs="Arial"/>
          <w:noProof/>
          <w:sz w:val="22"/>
          <w:szCs w:val="22"/>
        </w:rPr>
        <w:t xml:space="preserve"> was largely possible to keep researchers blinded</w:t>
      </w:r>
      <w:r w:rsidR="002657FD">
        <w:rPr>
          <w:rFonts w:cs="Arial"/>
          <w:noProof/>
          <w:sz w:val="22"/>
          <w:szCs w:val="22"/>
        </w:rPr>
        <w:t>,</w:t>
      </w:r>
      <w:r w:rsidR="009957B8">
        <w:rPr>
          <w:rFonts w:cs="Arial"/>
          <w:noProof/>
          <w:sz w:val="22"/>
          <w:szCs w:val="22"/>
        </w:rPr>
        <w:t xml:space="preserve"> with unblinding occurring for just four (12.5%) participants. Only one unblinding incident was considered unavoidable, whereby the primary carer revealed the allocation, wheras two incidents were due to CAMHS clinicians and one due to a CSO</w:t>
      </w:r>
      <w:r w:rsidR="008A00B3">
        <w:rPr>
          <w:rFonts w:cs="Arial"/>
          <w:noProof/>
          <w:sz w:val="22"/>
          <w:szCs w:val="22"/>
        </w:rPr>
        <w:t>. A</w:t>
      </w:r>
      <w:r w:rsidR="009957B8">
        <w:rPr>
          <w:rFonts w:cs="Arial"/>
          <w:noProof/>
          <w:sz w:val="22"/>
          <w:szCs w:val="22"/>
        </w:rPr>
        <w:t xml:space="preserve">dditional training in CAMHS during site initiation and refining processes during the trial </w:t>
      </w:r>
      <w:r w:rsidR="008A00B3">
        <w:rPr>
          <w:rFonts w:cs="Arial"/>
          <w:noProof/>
          <w:sz w:val="22"/>
          <w:szCs w:val="22"/>
        </w:rPr>
        <w:t xml:space="preserve">should help </w:t>
      </w:r>
      <w:r w:rsidR="009957B8">
        <w:rPr>
          <w:rFonts w:cs="Arial"/>
          <w:noProof/>
          <w:sz w:val="22"/>
          <w:szCs w:val="22"/>
        </w:rPr>
        <w:t xml:space="preserve">avoid </w:t>
      </w:r>
      <w:r w:rsidR="008A00B3">
        <w:rPr>
          <w:rFonts w:cs="Arial"/>
          <w:noProof/>
          <w:sz w:val="22"/>
          <w:szCs w:val="22"/>
        </w:rPr>
        <w:t>future</w:t>
      </w:r>
      <w:r w:rsidR="009957B8">
        <w:rPr>
          <w:rFonts w:cs="Arial"/>
          <w:noProof/>
          <w:sz w:val="22"/>
          <w:szCs w:val="22"/>
        </w:rPr>
        <w:t xml:space="preserve"> incidents.</w:t>
      </w:r>
    </w:p>
    <w:p w14:paraId="5557CA5B" w14:textId="77777777" w:rsidR="008A00B3" w:rsidRPr="002657FD" w:rsidRDefault="008A00B3" w:rsidP="002657FD">
      <w:pPr>
        <w:spacing w:line="480" w:lineRule="auto"/>
        <w:jc w:val="both"/>
        <w:rPr>
          <w:rFonts w:cs="Arial"/>
          <w:noProof/>
          <w:sz w:val="22"/>
          <w:szCs w:val="22"/>
        </w:rPr>
      </w:pPr>
    </w:p>
    <w:p w14:paraId="68A7C34B" w14:textId="66FDF75F" w:rsidR="009957B8" w:rsidRPr="00024661" w:rsidRDefault="009957B8" w:rsidP="00024661">
      <w:pPr>
        <w:spacing w:line="480" w:lineRule="auto"/>
        <w:jc w:val="both"/>
        <w:rPr>
          <w:rFonts w:cs="Arial"/>
          <w:noProof/>
          <w:sz w:val="22"/>
          <w:szCs w:val="22"/>
        </w:rPr>
      </w:pPr>
      <w:r w:rsidRPr="00AF27E4">
        <w:rPr>
          <w:rFonts w:cs="Arial"/>
          <w:noProof/>
          <w:sz w:val="22"/>
          <w:szCs w:val="22"/>
        </w:rPr>
        <w:lastRenderedPageBreak/>
        <w:t xml:space="preserve">Procedures for assessing treatment attendance and adherence to the intervention </w:t>
      </w:r>
      <w:r w:rsidR="00AF27E4">
        <w:rPr>
          <w:rFonts w:cs="Arial"/>
          <w:noProof/>
          <w:sz w:val="22"/>
          <w:szCs w:val="22"/>
        </w:rPr>
        <w:t>were successfully</w:t>
      </w:r>
      <w:r w:rsidRPr="00AF27E4">
        <w:rPr>
          <w:rFonts w:cs="Arial"/>
          <w:noProof/>
          <w:sz w:val="22"/>
          <w:szCs w:val="22"/>
        </w:rPr>
        <w:t xml:space="preserve"> assessed</w:t>
      </w:r>
      <w:r w:rsidR="00AF27E4">
        <w:rPr>
          <w:rFonts w:cs="Arial"/>
          <w:noProof/>
          <w:sz w:val="22"/>
          <w:szCs w:val="22"/>
        </w:rPr>
        <w:t>. A</w:t>
      </w:r>
      <w:r>
        <w:rPr>
          <w:rFonts w:cs="Arial"/>
          <w:noProof/>
          <w:sz w:val="22"/>
          <w:szCs w:val="22"/>
        </w:rPr>
        <w:t xml:space="preserve">ssessment of treatment attendance </w:t>
      </w:r>
      <w:r w:rsidR="008A00B3">
        <w:rPr>
          <w:rFonts w:cs="Arial"/>
          <w:noProof/>
          <w:sz w:val="22"/>
          <w:szCs w:val="22"/>
        </w:rPr>
        <w:t xml:space="preserve">was made via </w:t>
      </w:r>
      <w:r>
        <w:rPr>
          <w:rFonts w:cs="Arial"/>
          <w:noProof/>
          <w:sz w:val="22"/>
          <w:szCs w:val="22"/>
        </w:rPr>
        <w:t>the trial</w:t>
      </w:r>
      <w:r w:rsidR="008A00B3">
        <w:rPr>
          <w:rFonts w:cs="Arial"/>
          <w:noProof/>
          <w:sz w:val="22"/>
          <w:szCs w:val="22"/>
        </w:rPr>
        <w:t xml:space="preserve"> CRFs</w:t>
      </w:r>
      <w:r>
        <w:rPr>
          <w:rFonts w:cs="Arial"/>
          <w:noProof/>
          <w:sz w:val="22"/>
          <w:szCs w:val="22"/>
        </w:rPr>
        <w:t xml:space="preserve">, </w:t>
      </w:r>
      <w:r w:rsidR="00024661">
        <w:rPr>
          <w:rFonts w:cs="Arial"/>
          <w:noProof/>
          <w:sz w:val="22"/>
          <w:szCs w:val="22"/>
        </w:rPr>
        <w:t>but</w:t>
      </w:r>
      <w:r>
        <w:rPr>
          <w:rFonts w:cs="Arial"/>
          <w:noProof/>
          <w:sz w:val="22"/>
          <w:szCs w:val="22"/>
        </w:rPr>
        <w:t xml:space="preserve"> we have identified additional information which could be collected to better define participants’ end of treatment and detail T</w:t>
      </w:r>
      <w:r w:rsidR="00024661">
        <w:rPr>
          <w:rFonts w:cs="Arial"/>
          <w:noProof/>
          <w:sz w:val="22"/>
          <w:szCs w:val="22"/>
        </w:rPr>
        <w:t>a</w:t>
      </w:r>
      <w:r>
        <w:rPr>
          <w:rFonts w:cs="Arial"/>
          <w:noProof/>
          <w:sz w:val="22"/>
          <w:szCs w:val="22"/>
        </w:rPr>
        <w:t>U participants</w:t>
      </w:r>
      <w:r w:rsidR="00024661">
        <w:rPr>
          <w:rFonts w:cs="Arial"/>
          <w:noProof/>
          <w:sz w:val="22"/>
          <w:szCs w:val="22"/>
        </w:rPr>
        <w:t>’</w:t>
      </w:r>
      <w:r>
        <w:rPr>
          <w:rFonts w:cs="Arial"/>
          <w:noProof/>
          <w:sz w:val="22"/>
          <w:szCs w:val="22"/>
        </w:rPr>
        <w:t xml:space="preserve"> care plan</w:t>
      </w:r>
      <w:r w:rsidR="00024661">
        <w:rPr>
          <w:rFonts w:cs="Arial"/>
          <w:noProof/>
          <w:sz w:val="22"/>
          <w:szCs w:val="22"/>
        </w:rPr>
        <w:t>s</w:t>
      </w:r>
      <w:r>
        <w:rPr>
          <w:rFonts w:cs="Arial"/>
          <w:noProof/>
          <w:sz w:val="22"/>
          <w:szCs w:val="22"/>
        </w:rPr>
        <w:t xml:space="preserve"> where treatment may take time to initiate. Adherence to the intervention was</w:t>
      </w:r>
      <w:r w:rsidR="008A00B3">
        <w:rPr>
          <w:rFonts w:cs="Arial"/>
          <w:noProof/>
          <w:sz w:val="22"/>
          <w:szCs w:val="22"/>
        </w:rPr>
        <w:t xml:space="preserve"> also</w:t>
      </w:r>
      <w:r>
        <w:rPr>
          <w:rFonts w:cs="Arial"/>
          <w:noProof/>
          <w:sz w:val="22"/>
          <w:szCs w:val="22"/>
        </w:rPr>
        <w:t xml:space="preserve"> measured through review of five participants’ </w:t>
      </w:r>
      <w:r w:rsidR="00024661">
        <w:rPr>
          <w:rFonts w:cs="Arial"/>
          <w:noProof/>
          <w:sz w:val="22"/>
          <w:szCs w:val="22"/>
        </w:rPr>
        <w:t>first,</w:t>
      </w:r>
      <w:r>
        <w:rPr>
          <w:rFonts w:cs="Arial"/>
          <w:noProof/>
          <w:sz w:val="22"/>
          <w:szCs w:val="22"/>
        </w:rPr>
        <w:t xml:space="preserve"> </w:t>
      </w:r>
      <w:r w:rsidR="00024661">
        <w:rPr>
          <w:rFonts w:cs="Arial"/>
          <w:noProof/>
          <w:sz w:val="22"/>
          <w:szCs w:val="22"/>
        </w:rPr>
        <w:t>sixth</w:t>
      </w:r>
      <w:r w:rsidR="002657FD">
        <w:rPr>
          <w:rFonts w:cs="Arial"/>
          <w:noProof/>
          <w:sz w:val="22"/>
          <w:szCs w:val="22"/>
        </w:rPr>
        <w:t>,</w:t>
      </w:r>
      <w:r>
        <w:rPr>
          <w:rFonts w:cs="Arial"/>
          <w:noProof/>
          <w:sz w:val="22"/>
          <w:szCs w:val="22"/>
        </w:rPr>
        <w:t xml:space="preserve"> and </w:t>
      </w:r>
      <w:r w:rsidR="00024661">
        <w:rPr>
          <w:rFonts w:cs="Arial"/>
          <w:noProof/>
          <w:sz w:val="22"/>
          <w:szCs w:val="22"/>
        </w:rPr>
        <w:t xml:space="preserve">eleventh </w:t>
      </w:r>
      <w:r>
        <w:rPr>
          <w:rFonts w:cs="Arial"/>
          <w:noProof/>
          <w:sz w:val="22"/>
          <w:szCs w:val="22"/>
        </w:rPr>
        <w:t xml:space="preserve">sessions. </w:t>
      </w:r>
      <w:r w:rsidRPr="00024661">
        <w:rPr>
          <w:rFonts w:cs="Arial"/>
          <w:noProof/>
          <w:sz w:val="22"/>
          <w:szCs w:val="22"/>
        </w:rPr>
        <w:t>Only minor amendments to the</w:t>
      </w:r>
      <w:r w:rsidR="00024661">
        <w:rPr>
          <w:rFonts w:cs="Arial"/>
          <w:noProof/>
          <w:sz w:val="22"/>
          <w:szCs w:val="22"/>
        </w:rPr>
        <w:t xml:space="preserve"> </w:t>
      </w:r>
      <w:r w:rsidRPr="00024661">
        <w:rPr>
          <w:rFonts w:cs="Arial"/>
          <w:noProof/>
          <w:sz w:val="22"/>
          <w:szCs w:val="22"/>
        </w:rPr>
        <w:t>tool used to establish manual adherence</w:t>
      </w:r>
      <w:r w:rsidR="002657FD">
        <w:rPr>
          <w:rFonts w:cs="Arial"/>
          <w:noProof/>
          <w:sz w:val="22"/>
          <w:szCs w:val="22"/>
        </w:rPr>
        <w:t xml:space="preserve"> will be required</w:t>
      </w:r>
      <w:r w:rsidRPr="00024661">
        <w:rPr>
          <w:rFonts w:cs="Arial"/>
          <w:noProof/>
          <w:sz w:val="22"/>
          <w:szCs w:val="22"/>
        </w:rPr>
        <w:t xml:space="preserve">. </w:t>
      </w:r>
      <w:r w:rsidR="002657FD" w:rsidRPr="00F64B0C">
        <w:rPr>
          <w:rFonts w:cs="Arial"/>
          <w:noProof/>
          <w:sz w:val="22"/>
          <w:szCs w:val="22"/>
        </w:rPr>
        <w:t xml:space="preserve">Both structural and minor amendments will be made to the manual </w:t>
      </w:r>
      <w:r w:rsidR="002657FD">
        <w:rPr>
          <w:rFonts w:cs="Arial"/>
          <w:noProof/>
          <w:sz w:val="22"/>
          <w:szCs w:val="22"/>
        </w:rPr>
        <w:t xml:space="preserve">(without substantially changing the nature of the intervention), to improve accessibility, practicability of usage, and flexibility for </w:t>
      </w:r>
      <w:r w:rsidR="002657FD" w:rsidRPr="00F64B0C">
        <w:rPr>
          <w:rFonts w:cs="Arial"/>
          <w:noProof/>
          <w:sz w:val="22"/>
          <w:szCs w:val="22"/>
        </w:rPr>
        <w:t>CAPTs, and training optimised</w:t>
      </w:r>
      <w:r w:rsidR="008A00B3">
        <w:rPr>
          <w:rFonts w:cs="Arial"/>
          <w:noProof/>
          <w:sz w:val="22"/>
          <w:szCs w:val="22"/>
        </w:rPr>
        <w:t xml:space="preserve">. </w:t>
      </w:r>
      <w:r w:rsidR="002657FD">
        <w:rPr>
          <w:rFonts w:cs="Arial"/>
          <w:noProof/>
          <w:sz w:val="22"/>
          <w:szCs w:val="22"/>
        </w:rPr>
        <w:t>A</w:t>
      </w:r>
      <w:r w:rsidRPr="00024661">
        <w:rPr>
          <w:rFonts w:cs="Arial"/>
          <w:noProof/>
          <w:sz w:val="22"/>
          <w:szCs w:val="22"/>
        </w:rPr>
        <w:t>mendment will be made to the frequency of supervision to reflect CAPT views i.e. mont</w:t>
      </w:r>
      <w:r w:rsidR="002657FD">
        <w:rPr>
          <w:rFonts w:cs="Arial"/>
          <w:noProof/>
          <w:sz w:val="22"/>
          <w:szCs w:val="22"/>
        </w:rPr>
        <w:t>h</w:t>
      </w:r>
      <w:r w:rsidRPr="00024661">
        <w:rPr>
          <w:rFonts w:cs="Arial"/>
          <w:noProof/>
          <w:sz w:val="22"/>
          <w:szCs w:val="22"/>
        </w:rPr>
        <w:t>ly rather than fortnightly.</w:t>
      </w:r>
    </w:p>
    <w:p w14:paraId="06FC03F8" w14:textId="77777777" w:rsidR="009957B8" w:rsidRDefault="009957B8" w:rsidP="00F64B0C">
      <w:pPr>
        <w:pStyle w:val="ListParagraph"/>
        <w:tabs>
          <w:tab w:val="left" w:pos="3435"/>
        </w:tabs>
        <w:spacing w:line="480" w:lineRule="auto"/>
        <w:jc w:val="both"/>
        <w:rPr>
          <w:rFonts w:cs="Arial"/>
          <w:noProof/>
          <w:sz w:val="22"/>
          <w:szCs w:val="22"/>
        </w:rPr>
      </w:pPr>
      <w:r>
        <w:rPr>
          <w:rFonts w:cs="Arial"/>
          <w:noProof/>
          <w:sz w:val="22"/>
          <w:szCs w:val="22"/>
        </w:rPr>
        <w:tab/>
      </w:r>
    </w:p>
    <w:p w14:paraId="5507D80D" w14:textId="4A36CC37" w:rsidR="009957B8" w:rsidRPr="00024661" w:rsidRDefault="009957B8" w:rsidP="00024661">
      <w:pPr>
        <w:spacing w:line="480" w:lineRule="auto"/>
        <w:jc w:val="both"/>
        <w:rPr>
          <w:rFonts w:cs="Arial"/>
          <w:noProof/>
          <w:sz w:val="22"/>
          <w:szCs w:val="22"/>
        </w:rPr>
      </w:pPr>
      <w:r w:rsidRPr="00024661">
        <w:rPr>
          <w:rFonts w:cs="Arial"/>
          <w:noProof/>
          <w:sz w:val="22"/>
          <w:szCs w:val="22"/>
        </w:rPr>
        <w:t xml:space="preserve">Variability and clustering of outcomes by clinician to inform sample size calculations for the confirmatory trial confirmed </w:t>
      </w:r>
      <w:r w:rsidR="00024661">
        <w:rPr>
          <w:rFonts w:cs="Arial"/>
          <w:noProof/>
          <w:sz w:val="22"/>
          <w:szCs w:val="22"/>
        </w:rPr>
        <w:t xml:space="preserve">was successfully established. </w:t>
      </w:r>
      <w:r>
        <w:rPr>
          <w:rFonts w:eastAsiaTheme="minorHAnsi" w:cs="Arial"/>
          <w:sz w:val="22"/>
          <w:szCs w:val="22"/>
          <w:lang w:eastAsia="en-US"/>
        </w:rPr>
        <w:t>Variability of the candidate primary outcome, the CBCL externalising score, is confirmed as 11.37 (95% CI: 9.12, 15.12) for the baseline p</w:t>
      </w:r>
      <w:r w:rsidR="008A00B3">
        <w:rPr>
          <w:rFonts w:eastAsiaTheme="minorHAnsi" w:cs="Arial"/>
          <w:sz w:val="22"/>
          <w:szCs w:val="22"/>
          <w:lang w:eastAsia="en-US"/>
        </w:rPr>
        <w:t xml:space="preserve">rimary carer </w:t>
      </w:r>
      <w:r>
        <w:rPr>
          <w:rFonts w:eastAsiaTheme="minorHAnsi" w:cs="Arial"/>
          <w:sz w:val="22"/>
          <w:szCs w:val="22"/>
          <w:lang w:eastAsia="en-US"/>
        </w:rPr>
        <w:t>report, and 15.68 (95% CI 12.57, 20.85) for the teacher report. A total of 12 CAPTs were allocated to the 16 child</w:t>
      </w:r>
      <w:r w:rsidR="008A00B3">
        <w:rPr>
          <w:rFonts w:eastAsiaTheme="minorHAnsi" w:cs="Arial"/>
          <w:sz w:val="22"/>
          <w:szCs w:val="22"/>
          <w:lang w:eastAsia="en-US"/>
        </w:rPr>
        <w:t>-</w:t>
      </w:r>
      <w:r>
        <w:rPr>
          <w:rFonts w:eastAsiaTheme="minorHAnsi" w:cs="Arial"/>
          <w:sz w:val="22"/>
          <w:szCs w:val="22"/>
          <w:lang w:eastAsia="en-US"/>
        </w:rPr>
        <w:t>primary</w:t>
      </w:r>
      <w:r w:rsidR="008A00B3">
        <w:rPr>
          <w:rFonts w:eastAsiaTheme="minorHAnsi" w:cs="Arial"/>
          <w:sz w:val="22"/>
          <w:szCs w:val="22"/>
          <w:lang w:eastAsia="en-US"/>
        </w:rPr>
        <w:t xml:space="preserve"> carer dyads</w:t>
      </w:r>
      <w:r>
        <w:rPr>
          <w:rFonts w:eastAsiaTheme="minorHAnsi" w:cs="Arial"/>
          <w:sz w:val="22"/>
          <w:szCs w:val="22"/>
          <w:lang w:eastAsia="en-US"/>
        </w:rPr>
        <w:t xml:space="preserve"> randomized to </w:t>
      </w:r>
      <w:proofErr w:type="spellStart"/>
      <w:r>
        <w:rPr>
          <w:rFonts w:eastAsiaTheme="minorHAnsi" w:cs="Arial"/>
          <w:sz w:val="22"/>
          <w:szCs w:val="22"/>
          <w:lang w:eastAsia="en-US"/>
        </w:rPr>
        <w:t>mPCP</w:t>
      </w:r>
      <w:proofErr w:type="spellEnd"/>
      <w:r>
        <w:rPr>
          <w:rFonts w:eastAsiaTheme="minorHAnsi" w:cs="Arial"/>
          <w:sz w:val="22"/>
          <w:szCs w:val="22"/>
          <w:lang w:eastAsia="en-US"/>
        </w:rPr>
        <w:t xml:space="preserve">, with a total of 11 different CAPT combinations. CAPTs therefore saw just 1-3 child participants each and it was not possible to estimate the ICC. The very small cluster size means that the clustering effect is likely to be minimal and reasonably robust across estimates of the ICC. </w:t>
      </w:r>
    </w:p>
    <w:p w14:paraId="26A6C8E3" w14:textId="77777777" w:rsidR="00483CB9" w:rsidRDefault="00483CB9" w:rsidP="00F64B0C">
      <w:pPr>
        <w:spacing w:line="480" w:lineRule="auto"/>
        <w:jc w:val="both"/>
      </w:pPr>
    </w:p>
    <w:p w14:paraId="603C240C" w14:textId="30255C38" w:rsidR="00DB221F" w:rsidRDefault="00024661" w:rsidP="00DB221F">
      <w:pPr>
        <w:spacing w:line="480" w:lineRule="auto"/>
        <w:rPr>
          <w:rFonts w:cs="Arial"/>
          <w:noProof/>
          <w:sz w:val="22"/>
          <w:szCs w:val="22"/>
        </w:rPr>
      </w:pPr>
      <w:r>
        <w:rPr>
          <w:rFonts w:cs="Arial"/>
          <w:noProof/>
          <w:sz w:val="22"/>
          <w:szCs w:val="22"/>
        </w:rPr>
        <w:t>PPI findings confirmed that f</w:t>
      </w:r>
      <w:r w:rsidR="00DB221F" w:rsidRPr="00135F7E">
        <w:rPr>
          <w:rFonts w:cs="Arial"/>
          <w:noProof/>
          <w:sz w:val="22"/>
          <w:szCs w:val="22"/>
        </w:rPr>
        <w:t xml:space="preserve">amilies of children with </w:t>
      </w:r>
      <w:r w:rsidR="008A00B3">
        <w:rPr>
          <w:rFonts w:cs="Arial"/>
          <w:noProof/>
          <w:sz w:val="22"/>
          <w:szCs w:val="22"/>
        </w:rPr>
        <w:t xml:space="preserve">CD </w:t>
      </w:r>
      <w:r w:rsidR="00DB221F" w:rsidRPr="00135F7E">
        <w:rPr>
          <w:rFonts w:cs="Arial"/>
          <w:noProof/>
          <w:sz w:val="22"/>
          <w:szCs w:val="22"/>
        </w:rPr>
        <w:t>can have chaotic lives, making it difficult for them to engage with long term PPI commitments.</w:t>
      </w:r>
      <w:r>
        <w:rPr>
          <w:rFonts w:cs="Arial"/>
          <w:noProof/>
          <w:sz w:val="22"/>
          <w:szCs w:val="22"/>
        </w:rPr>
        <w:t xml:space="preserve"> </w:t>
      </w:r>
      <w:r w:rsidR="00DB221F" w:rsidRPr="00135F7E">
        <w:rPr>
          <w:rFonts w:cs="Arial"/>
          <w:noProof/>
          <w:sz w:val="22"/>
          <w:szCs w:val="22"/>
        </w:rPr>
        <w:t>As many families are in receipt of benefits, this can discourage</w:t>
      </w:r>
      <w:r w:rsidR="008A00B3">
        <w:rPr>
          <w:rFonts w:cs="Arial"/>
          <w:noProof/>
          <w:sz w:val="22"/>
          <w:szCs w:val="22"/>
        </w:rPr>
        <w:t xml:space="preserve"> participation</w:t>
      </w:r>
      <w:r>
        <w:rPr>
          <w:rFonts w:cs="Arial"/>
          <w:noProof/>
          <w:sz w:val="22"/>
          <w:szCs w:val="22"/>
        </w:rPr>
        <w:t xml:space="preserve">. </w:t>
      </w:r>
      <w:r w:rsidR="00DB221F" w:rsidRPr="00135F7E">
        <w:rPr>
          <w:rFonts w:cs="Arial"/>
          <w:noProof/>
          <w:sz w:val="22"/>
          <w:szCs w:val="22"/>
        </w:rPr>
        <w:t>Those interested in joining</w:t>
      </w:r>
      <w:r>
        <w:rPr>
          <w:rFonts w:cs="Arial"/>
          <w:noProof/>
          <w:sz w:val="22"/>
          <w:szCs w:val="22"/>
        </w:rPr>
        <w:t xml:space="preserve"> a</w:t>
      </w:r>
      <w:r w:rsidR="00DB221F" w:rsidRPr="00135F7E">
        <w:rPr>
          <w:rFonts w:cs="Arial"/>
          <w:noProof/>
          <w:sz w:val="22"/>
          <w:szCs w:val="22"/>
        </w:rPr>
        <w:t xml:space="preserve"> PPI group lived across a large geographical area, </w:t>
      </w:r>
      <w:r>
        <w:rPr>
          <w:rFonts w:cs="Arial"/>
          <w:noProof/>
          <w:sz w:val="22"/>
          <w:szCs w:val="22"/>
        </w:rPr>
        <w:t>and</w:t>
      </w:r>
      <w:r w:rsidR="00DB221F" w:rsidRPr="00135F7E">
        <w:rPr>
          <w:rFonts w:cs="Arial"/>
          <w:noProof/>
          <w:sz w:val="22"/>
          <w:szCs w:val="22"/>
        </w:rPr>
        <w:t xml:space="preserve"> convening meetings c</w:t>
      </w:r>
      <w:r w:rsidR="002657FD">
        <w:rPr>
          <w:rFonts w:cs="Arial"/>
          <w:noProof/>
          <w:sz w:val="22"/>
          <w:szCs w:val="22"/>
        </w:rPr>
        <w:t xml:space="preserve">an </w:t>
      </w:r>
      <w:r w:rsidR="00DB221F" w:rsidRPr="00135F7E">
        <w:rPr>
          <w:rFonts w:cs="Arial"/>
          <w:noProof/>
          <w:sz w:val="22"/>
          <w:szCs w:val="22"/>
        </w:rPr>
        <w:t xml:space="preserve">be difficult </w:t>
      </w:r>
      <w:r w:rsidR="008A00B3">
        <w:rPr>
          <w:rFonts w:cs="Arial"/>
          <w:noProof/>
          <w:sz w:val="22"/>
          <w:szCs w:val="22"/>
        </w:rPr>
        <w:t>especially when</w:t>
      </w:r>
      <w:r w:rsidR="00DB221F" w:rsidRPr="00135F7E">
        <w:rPr>
          <w:rFonts w:cs="Arial"/>
          <w:noProof/>
          <w:sz w:val="22"/>
          <w:szCs w:val="22"/>
        </w:rPr>
        <w:t xml:space="preserve"> </w:t>
      </w:r>
      <w:r w:rsidR="008A00B3">
        <w:rPr>
          <w:rFonts w:cs="Arial"/>
          <w:noProof/>
          <w:sz w:val="22"/>
          <w:szCs w:val="22"/>
        </w:rPr>
        <w:t>primary carers</w:t>
      </w:r>
      <w:r w:rsidR="00DB221F" w:rsidRPr="00135F7E">
        <w:rPr>
          <w:rFonts w:cs="Arial"/>
          <w:noProof/>
          <w:sz w:val="22"/>
          <w:szCs w:val="22"/>
        </w:rPr>
        <w:t xml:space="preserve"> work. Short, targeted involvement worked better than longer commitments, especially when </w:t>
      </w:r>
      <w:r w:rsidR="008A00B3">
        <w:rPr>
          <w:rFonts w:cs="Arial"/>
          <w:noProof/>
          <w:sz w:val="22"/>
          <w:szCs w:val="22"/>
        </w:rPr>
        <w:t xml:space="preserve">meetings were </w:t>
      </w:r>
      <w:r w:rsidR="00DB221F" w:rsidRPr="00135F7E">
        <w:rPr>
          <w:rFonts w:cs="Arial"/>
          <w:noProof/>
          <w:sz w:val="22"/>
          <w:szCs w:val="22"/>
        </w:rPr>
        <w:t xml:space="preserve">on a one-to-one basis or </w:t>
      </w:r>
      <w:r w:rsidR="008A00B3">
        <w:rPr>
          <w:rFonts w:cs="Arial"/>
          <w:noProof/>
          <w:sz w:val="22"/>
          <w:szCs w:val="22"/>
        </w:rPr>
        <w:t xml:space="preserve">occurred at an </w:t>
      </w:r>
      <w:r w:rsidR="00DB221F" w:rsidRPr="00135F7E">
        <w:rPr>
          <w:rFonts w:cs="Arial"/>
          <w:noProof/>
          <w:sz w:val="22"/>
          <w:szCs w:val="22"/>
        </w:rPr>
        <w:t>existing event.</w:t>
      </w:r>
      <w:r>
        <w:rPr>
          <w:rFonts w:cs="Arial"/>
          <w:noProof/>
          <w:sz w:val="22"/>
          <w:szCs w:val="22"/>
        </w:rPr>
        <w:t xml:space="preserve"> </w:t>
      </w:r>
      <w:r w:rsidR="00DB221F" w:rsidRPr="00135F7E">
        <w:rPr>
          <w:rFonts w:cs="Arial"/>
          <w:noProof/>
          <w:sz w:val="22"/>
          <w:szCs w:val="22"/>
        </w:rPr>
        <w:t>Virtual involvement worked well, with p</w:t>
      </w:r>
      <w:r w:rsidR="008A00B3">
        <w:rPr>
          <w:rFonts w:cs="Arial"/>
          <w:noProof/>
          <w:sz w:val="22"/>
          <w:szCs w:val="22"/>
        </w:rPr>
        <w:t xml:space="preserve">rimary carers </w:t>
      </w:r>
      <w:r w:rsidR="00DB221F" w:rsidRPr="00135F7E">
        <w:rPr>
          <w:rFonts w:cs="Arial"/>
          <w:noProof/>
          <w:sz w:val="22"/>
          <w:szCs w:val="22"/>
        </w:rPr>
        <w:t xml:space="preserve">commenting on documents by email or </w:t>
      </w:r>
      <w:r w:rsidR="00DB221F" w:rsidRPr="00135F7E">
        <w:rPr>
          <w:rFonts w:cs="Arial"/>
          <w:noProof/>
          <w:sz w:val="22"/>
          <w:szCs w:val="22"/>
        </w:rPr>
        <w:lastRenderedPageBreak/>
        <w:t>phone; Skype might also be used in a confirmatory trial.</w:t>
      </w:r>
      <w:r>
        <w:rPr>
          <w:rFonts w:cs="Arial"/>
          <w:noProof/>
          <w:sz w:val="22"/>
          <w:szCs w:val="22"/>
        </w:rPr>
        <w:t xml:space="preserve"> </w:t>
      </w:r>
      <w:r w:rsidR="00DB221F" w:rsidRPr="00135F7E">
        <w:rPr>
          <w:rFonts w:cs="Arial"/>
          <w:noProof/>
          <w:sz w:val="22"/>
          <w:szCs w:val="22"/>
        </w:rPr>
        <w:t>Schools are under significant pressure and engaging with them to identify prospective PPI families is difficult, even though staff want</w:t>
      </w:r>
      <w:r w:rsidR="002657FD">
        <w:rPr>
          <w:rFonts w:cs="Arial"/>
          <w:noProof/>
          <w:sz w:val="22"/>
          <w:szCs w:val="22"/>
        </w:rPr>
        <w:t xml:space="preserve">ed </w:t>
      </w:r>
      <w:r w:rsidR="00DB221F" w:rsidRPr="00135F7E">
        <w:rPr>
          <w:rFonts w:cs="Arial"/>
          <w:noProof/>
          <w:sz w:val="22"/>
          <w:szCs w:val="22"/>
        </w:rPr>
        <w:t>to help. Identifying p</w:t>
      </w:r>
      <w:r w:rsidR="008A00B3">
        <w:rPr>
          <w:rFonts w:cs="Arial"/>
          <w:noProof/>
          <w:sz w:val="22"/>
          <w:szCs w:val="22"/>
        </w:rPr>
        <w:t xml:space="preserve">rimary carers </w:t>
      </w:r>
      <w:r w:rsidR="00DB221F" w:rsidRPr="00135F7E">
        <w:rPr>
          <w:rFonts w:cs="Arial"/>
          <w:noProof/>
          <w:sz w:val="22"/>
          <w:szCs w:val="22"/>
        </w:rPr>
        <w:t>who could attend meetings</w:t>
      </w:r>
      <w:r w:rsidR="002657FD">
        <w:rPr>
          <w:rFonts w:cs="Arial"/>
          <w:noProof/>
          <w:sz w:val="22"/>
          <w:szCs w:val="22"/>
        </w:rPr>
        <w:t xml:space="preserve"> </w:t>
      </w:r>
      <w:r w:rsidR="008A00B3">
        <w:rPr>
          <w:rFonts w:cs="Arial"/>
          <w:noProof/>
          <w:sz w:val="22"/>
          <w:szCs w:val="22"/>
        </w:rPr>
        <w:t xml:space="preserve">not local to them </w:t>
      </w:r>
      <w:r w:rsidR="00DB221F" w:rsidRPr="00135F7E">
        <w:rPr>
          <w:rFonts w:cs="Arial"/>
          <w:noProof/>
          <w:sz w:val="22"/>
          <w:szCs w:val="22"/>
        </w:rPr>
        <w:t xml:space="preserve">proved </w:t>
      </w:r>
      <w:r w:rsidR="008A00B3">
        <w:rPr>
          <w:rFonts w:cs="Arial"/>
          <w:noProof/>
          <w:sz w:val="22"/>
          <w:szCs w:val="22"/>
        </w:rPr>
        <w:t>difficult</w:t>
      </w:r>
      <w:r>
        <w:rPr>
          <w:rFonts w:cs="Arial"/>
          <w:noProof/>
          <w:sz w:val="22"/>
          <w:szCs w:val="22"/>
        </w:rPr>
        <w:t xml:space="preserve">. </w:t>
      </w:r>
      <w:r w:rsidR="00DB221F" w:rsidRPr="00135F7E">
        <w:rPr>
          <w:rFonts w:cs="Arial"/>
          <w:noProof/>
          <w:sz w:val="22"/>
          <w:szCs w:val="22"/>
        </w:rPr>
        <w:t xml:space="preserve">PPI members were not interested in attending </w:t>
      </w:r>
      <w:r w:rsidR="008A00B3">
        <w:rPr>
          <w:rFonts w:cs="Arial"/>
          <w:noProof/>
          <w:sz w:val="22"/>
          <w:szCs w:val="22"/>
        </w:rPr>
        <w:t xml:space="preserve">TMG or TSC </w:t>
      </w:r>
      <w:r w:rsidR="00DB221F" w:rsidRPr="00135F7E">
        <w:rPr>
          <w:rFonts w:cs="Arial"/>
          <w:noProof/>
          <w:sz w:val="22"/>
          <w:szCs w:val="22"/>
        </w:rPr>
        <w:t xml:space="preserve">meetings and preferred to focus on specific issues where they felt equipped to provide meaningful input. Offering vouchers to PPI members may be more appropriate than cash, and might facilitate continued engagement. </w:t>
      </w:r>
    </w:p>
    <w:p w14:paraId="2DC3821A" w14:textId="77777777" w:rsidR="002657FD" w:rsidRPr="00135F7E" w:rsidRDefault="002657FD" w:rsidP="00DB221F">
      <w:pPr>
        <w:spacing w:line="480" w:lineRule="auto"/>
        <w:rPr>
          <w:rFonts w:cs="Arial"/>
          <w:noProof/>
          <w:sz w:val="22"/>
          <w:szCs w:val="22"/>
        </w:rPr>
      </w:pPr>
    </w:p>
    <w:p w14:paraId="7E3FC8BB" w14:textId="385ED8CD" w:rsidR="00DB221F" w:rsidRPr="00024661" w:rsidRDefault="00024661" w:rsidP="00DB221F">
      <w:pPr>
        <w:spacing w:line="480" w:lineRule="auto"/>
        <w:jc w:val="both"/>
        <w:rPr>
          <w:b/>
          <w:sz w:val="22"/>
          <w:szCs w:val="22"/>
        </w:rPr>
      </w:pPr>
      <w:r w:rsidRPr="00024661">
        <w:rPr>
          <w:b/>
          <w:sz w:val="22"/>
          <w:szCs w:val="22"/>
        </w:rPr>
        <w:t>Conclusion</w:t>
      </w:r>
    </w:p>
    <w:p w14:paraId="41CF8995" w14:textId="59E34722" w:rsidR="002657FD" w:rsidRDefault="002657FD" w:rsidP="002657FD">
      <w:pPr>
        <w:spacing w:line="480" w:lineRule="auto"/>
        <w:jc w:val="both"/>
        <w:rPr>
          <w:rFonts w:cs="Arial"/>
          <w:noProof/>
          <w:sz w:val="22"/>
          <w:szCs w:val="22"/>
        </w:rPr>
      </w:pPr>
      <w:r w:rsidRPr="002657FD">
        <w:rPr>
          <w:rFonts w:eastAsiaTheme="minorHAnsi" w:cs="Arial"/>
          <w:sz w:val="22"/>
          <w:szCs w:val="22"/>
          <w:lang w:eastAsia="en-US"/>
        </w:rPr>
        <w:t xml:space="preserve">The feasibility RCT demonstrated that, with appropriate refinements, it will be practicable to undertake </w:t>
      </w:r>
      <w:r>
        <w:rPr>
          <w:rFonts w:cs="Arial"/>
          <w:noProof/>
          <w:sz w:val="22"/>
          <w:szCs w:val="22"/>
        </w:rPr>
        <w:t xml:space="preserve">a large-scale confirmatory trial to establish the </w:t>
      </w:r>
      <w:r w:rsidR="008A00B3">
        <w:rPr>
          <w:rFonts w:cs="Arial"/>
          <w:noProof/>
          <w:sz w:val="22"/>
          <w:szCs w:val="22"/>
        </w:rPr>
        <w:t>clinical and cost-</w:t>
      </w:r>
      <w:r>
        <w:rPr>
          <w:rFonts w:cs="Arial"/>
          <w:noProof/>
          <w:sz w:val="22"/>
          <w:szCs w:val="22"/>
        </w:rPr>
        <w:t xml:space="preserve">effectiveness of mPCP versus TAU for children aged 5-11 with treatment resistant conduct disorders and their primary carers. Nevertheless, this patient group is notoriously hard to recruit and engage, </w:t>
      </w:r>
      <w:r w:rsidR="008A00B3">
        <w:rPr>
          <w:rFonts w:cs="Arial"/>
          <w:noProof/>
          <w:sz w:val="22"/>
          <w:szCs w:val="22"/>
        </w:rPr>
        <w:t xml:space="preserve">and </w:t>
      </w:r>
      <w:r>
        <w:rPr>
          <w:rFonts w:cs="Arial"/>
          <w:noProof/>
          <w:sz w:val="22"/>
          <w:szCs w:val="22"/>
        </w:rPr>
        <w:t>undertaking a large-scale RCT in CAMHS</w:t>
      </w:r>
      <w:r w:rsidR="003C3238">
        <w:rPr>
          <w:rFonts w:cs="Arial"/>
          <w:noProof/>
          <w:sz w:val="22"/>
          <w:szCs w:val="22"/>
        </w:rPr>
        <w:t xml:space="preserve"> - </w:t>
      </w:r>
      <w:r>
        <w:rPr>
          <w:rFonts w:cs="Arial"/>
          <w:noProof/>
          <w:sz w:val="22"/>
          <w:szCs w:val="22"/>
        </w:rPr>
        <w:t>not least given the current transformation agenda</w:t>
      </w:r>
      <w:r w:rsidR="003C3238">
        <w:rPr>
          <w:rFonts w:cs="Arial"/>
          <w:noProof/>
          <w:sz w:val="22"/>
          <w:szCs w:val="22"/>
        </w:rPr>
        <w:t xml:space="preserve"> – has </w:t>
      </w:r>
      <w:r w:rsidR="008A00B3">
        <w:rPr>
          <w:rFonts w:cs="Arial"/>
          <w:noProof/>
          <w:sz w:val="22"/>
          <w:szCs w:val="22"/>
        </w:rPr>
        <w:t>specific challenges. Wo</w:t>
      </w:r>
      <w:r>
        <w:rPr>
          <w:rFonts w:cs="Arial"/>
          <w:noProof/>
          <w:sz w:val="22"/>
          <w:szCs w:val="22"/>
        </w:rPr>
        <w:t>rking with CAPTs</w:t>
      </w:r>
      <w:r w:rsidR="003C3238">
        <w:rPr>
          <w:rFonts w:cs="Arial"/>
          <w:noProof/>
          <w:sz w:val="22"/>
          <w:szCs w:val="22"/>
        </w:rPr>
        <w:t xml:space="preserve"> - </w:t>
      </w:r>
      <w:r>
        <w:rPr>
          <w:rFonts w:cs="Arial"/>
          <w:noProof/>
          <w:sz w:val="22"/>
          <w:szCs w:val="22"/>
        </w:rPr>
        <w:t>the majority of whom are un</w:t>
      </w:r>
      <w:r w:rsidR="003C3238">
        <w:rPr>
          <w:rFonts w:cs="Arial"/>
          <w:noProof/>
          <w:sz w:val="22"/>
          <w:szCs w:val="22"/>
        </w:rPr>
        <w:t>familiar</w:t>
      </w:r>
      <w:r>
        <w:rPr>
          <w:rFonts w:cs="Arial"/>
          <w:noProof/>
          <w:sz w:val="22"/>
          <w:szCs w:val="22"/>
        </w:rPr>
        <w:t xml:space="preserve"> </w:t>
      </w:r>
      <w:r w:rsidR="003C3238">
        <w:rPr>
          <w:rFonts w:cs="Arial"/>
          <w:noProof/>
          <w:sz w:val="22"/>
          <w:szCs w:val="22"/>
        </w:rPr>
        <w:t>with</w:t>
      </w:r>
      <w:r>
        <w:rPr>
          <w:rFonts w:cs="Arial"/>
          <w:noProof/>
          <w:sz w:val="22"/>
          <w:szCs w:val="22"/>
        </w:rPr>
        <w:t xml:space="preserve"> RCT methodology and </w:t>
      </w:r>
      <w:r w:rsidR="003C3238">
        <w:rPr>
          <w:rFonts w:cs="Arial"/>
          <w:noProof/>
          <w:sz w:val="22"/>
          <w:szCs w:val="22"/>
        </w:rPr>
        <w:t xml:space="preserve">unused to </w:t>
      </w:r>
      <w:r>
        <w:rPr>
          <w:rFonts w:cs="Arial"/>
          <w:noProof/>
          <w:sz w:val="22"/>
          <w:szCs w:val="22"/>
        </w:rPr>
        <w:t>participating in this type of research</w:t>
      </w:r>
      <w:r w:rsidR="003C3238">
        <w:rPr>
          <w:rFonts w:cs="Arial"/>
          <w:noProof/>
          <w:sz w:val="22"/>
          <w:szCs w:val="22"/>
        </w:rPr>
        <w:t xml:space="preserve"> - can also be </w:t>
      </w:r>
      <w:r w:rsidR="008A00B3">
        <w:rPr>
          <w:rFonts w:cs="Arial"/>
          <w:noProof/>
          <w:sz w:val="22"/>
          <w:szCs w:val="22"/>
        </w:rPr>
        <w:t>challenging</w:t>
      </w:r>
      <w:r w:rsidR="003C3238">
        <w:rPr>
          <w:rFonts w:cs="Arial"/>
          <w:noProof/>
          <w:sz w:val="22"/>
          <w:szCs w:val="22"/>
        </w:rPr>
        <w:t>. Yet with ever increasing referral rates and a current welcome political focus on children’s mental health, the need for robust evidence of the clinical and cost effectiveness of interventions has never been more pressing. And - given the particularly adverse long-term outcomes of this often neglected patient group – there is none more deserving of research into effective interventions, or indeed more liable to result in substantial cost savings to the public purse - than children with treatment resistant conduct disorders and their p</w:t>
      </w:r>
      <w:r w:rsidR="008A00B3">
        <w:rPr>
          <w:rFonts w:cs="Arial"/>
          <w:noProof/>
          <w:sz w:val="22"/>
          <w:szCs w:val="22"/>
        </w:rPr>
        <w:t>rimary carers.</w:t>
      </w:r>
    </w:p>
    <w:p w14:paraId="7004AF1B" w14:textId="7D582408" w:rsidR="00DB221F" w:rsidRPr="002657FD" w:rsidRDefault="00DB221F" w:rsidP="00DB221F">
      <w:pPr>
        <w:autoSpaceDE w:val="0"/>
        <w:autoSpaceDN w:val="0"/>
        <w:adjustRightInd w:val="0"/>
        <w:spacing w:line="480" w:lineRule="auto"/>
        <w:jc w:val="both"/>
        <w:rPr>
          <w:rFonts w:eastAsiaTheme="minorHAnsi" w:cs="Arial"/>
          <w:sz w:val="22"/>
          <w:szCs w:val="22"/>
          <w:highlight w:val="yellow"/>
          <w:lang w:eastAsia="en-US"/>
        </w:rPr>
      </w:pPr>
    </w:p>
    <w:p w14:paraId="27BBE439" w14:textId="18F6A910" w:rsidR="00EC1995" w:rsidRDefault="00EC1995" w:rsidP="009957B8">
      <w:pPr>
        <w:spacing w:line="480" w:lineRule="auto"/>
      </w:pPr>
    </w:p>
    <w:p w14:paraId="49C099B6" w14:textId="0E72C987" w:rsidR="00445D4E" w:rsidRDefault="00445D4E">
      <w:pPr>
        <w:spacing w:after="160" w:line="259" w:lineRule="auto"/>
      </w:pPr>
      <w:r>
        <w:br w:type="page"/>
      </w:r>
    </w:p>
    <w:p w14:paraId="69BDB5C6" w14:textId="77777777" w:rsidR="00445D4E" w:rsidRDefault="00445D4E" w:rsidP="00445D4E">
      <w:pPr>
        <w:pStyle w:val="Text"/>
        <w:spacing w:before="0" w:line="276" w:lineRule="auto"/>
        <w:rPr>
          <w:rFonts w:ascii="Arial" w:hAnsi="Arial" w:cs="Arial"/>
          <w:b/>
        </w:rPr>
      </w:pPr>
      <w:r>
        <w:rPr>
          <w:rFonts w:ascii="Arial" w:hAnsi="Arial" w:cs="Arial"/>
          <w:b/>
        </w:rPr>
        <w:lastRenderedPageBreak/>
        <w:t>T</w:t>
      </w:r>
      <w:r w:rsidRPr="00095935">
        <w:rPr>
          <w:rFonts w:ascii="Arial" w:hAnsi="Arial" w:cs="Arial"/>
          <w:b/>
        </w:rPr>
        <w:t>able 1: Summary of Assessments</w:t>
      </w:r>
    </w:p>
    <w:tbl>
      <w:tblPr>
        <w:tblpPr w:leftFromText="180" w:rightFromText="180" w:vertAnchor="text" w:tblpY="1"/>
        <w:tblOverlap w:val="never"/>
        <w:tblW w:w="5995" w:type="pct"/>
        <w:tblLayout w:type="fixed"/>
        <w:tblLook w:val="0000" w:firstRow="0" w:lastRow="0" w:firstColumn="0" w:lastColumn="0" w:noHBand="0" w:noVBand="0"/>
      </w:tblPr>
      <w:tblGrid>
        <w:gridCol w:w="4459"/>
        <w:gridCol w:w="1274"/>
        <w:gridCol w:w="1272"/>
        <w:gridCol w:w="1272"/>
        <w:gridCol w:w="1137"/>
        <w:gridCol w:w="1667"/>
      </w:tblGrid>
      <w:tr w:rsidR="00445D4E" w:rsidRPr="001E3D24" w14:paraId="28AE360F" w14:textId="77777777" w:rsidTr="000155CB">
        <w:trPr>
          <w:gridAfter w:val="1"/>
          <w:wAfter w:w="752" w:type="pct"/>
          <w:trHeight w:val="399"/>
        </w:trPr>
        <w:tc>
          <w:tcPr>
            <w:tcW w:w="2012" w:type="pct"/>
            <w:tcBorders>
              <w:top w:val="single" w:sz="4" w:space="0" w:color="auto"/>
              <w:left w:val="single" w:sz="4" w:space="0" w:color="auto"/>
              <w:bottom w:val="nil"/>
              <w:right w:val="single" w:sz="4" w:space="0" w:color="auto"/>
            </w:tcBorders>
            <w:shd w:val="clear" w:color="auto" w:fill="auto"/>
            <w:noWrap/>
            <w:vAlign w:val="bottom"/>
          </w:tcPr>
          <w:p w14:paraId="2DF3578E" w14:textId="77777777" w:rsidR="00445D4E" w:rsidRPr="00C90512" w:rsidRDefault="00445D4E" w:rsidP="00A113B0">
            <w:pPr>
              <w:rPr>
                <w:b/>
                <w:bCs/>
                <w:sz w:val="16"/>
                <w:szCs w:val="16"/>
              </w:rPr>
            </w:pPr>
            <w:r w:rsidRPr="00C90512">
              <w:rPr>
                <w:b/>
                <w:bCs/>
                <w:sz w:val="16"/>
                <w:szCs w:val="16"/>
              </w:rPr>
              <w:t>Assessment</w:t>
            </w:r>
            <w:r>
              <w:rPr>
                <w:b/>
                <w:bCs/>
                <w:sz w:val="16"/>
                <w:szCs w:val="16"/>
              </w:rPr>
              <w:t xml:space="preserve"> (and involvement)</w:t>
            </w:r>
          </w:p>
        </w:tc>
        <w:tc>
          <w:tcPr>
            <w:tcW w:w="2236" w:type="pct"/>
            <w:gridSpan w:val="4"/>
            <w:tcBorders>
              <w:top w:val="single" w:sz="4" w:space="0" w:color="auto"/>
              <w:left w:val="nil"/>
              <w:bottom w:val="single" w:sz="4" w:space="0" w:color="auto"/>
              <w:right w:val="single" w:sz="4" w:space="0" w:color="auto"/>
            </w:tcBorders>
          </w:tcPr>
          <w:p w14:paraId="6B72A844" w14:textId="77777777" w:rsidR="00445D4E" w:rsidRPr="00C90512" w:rsidRDefault="00445D4E" w:rsidP="00A113B0">
            <w:pPr>
              <w:jc w:val="center"/>
              <w:rPr>
                <w:b/>
                <w:bCs/>
                <w:sz w:val="16"/>
                <w:szCs w:val="16"/>
              </w:rPr>
            </w:pPr>
            <w:r w:rsidRPr="00C90512">
              <w:rPr>
                <w:b/>
                <w:bCs/>
                <w:sz w:val="16"/>
                <w:szCs w:val="16"/>
              </w:rPr>
              <w:t>Timeline (months post-randomisation)</w:t>
            </w:r>
          </w:p>
        </w:tc>
      </w:tr>
      <w:tr w:rsidR="00445D4E" w:rsidRPr="001E3D24" w14:paraId="26F293AF" w14:textId="77777777" w:rsidTr="000155CB">
        <w:trPr>
          <w:gridAfter w:val="1"/>
          <w:wAfter w:w="752" w:type="pct"/>
          <w:trHeight w:val="255"/>
        </w:trPr>
        <w:tc>
          <w:tcPr>
            <w:tcW w:w="2012" w:type="pct"/>
            <w:tcBorders>
              <w:top w:val="nil"/>
              <w:left w:val="single" w:sz="4" w:space="0" w:color="auto"/>
              <w:bottom w:val="single" w:sz="4" w:space="0" w:color="auto"/>
              <w:right w:val="single" w:sz="4" w:space="0" w:color="auto"/>
            </w:tcBorders>
            <w:shd w:val="clear" w:color="auto" w:fill="auto"/>
            <w:noWrap/>
            <w:vAlign w:val="bottom"/>
          </w:tcPr>
          <w:p w14:paraId="3E5CB2F1" w14:textId="77777777" w:rsidR="00445D4E" w:rsidRPr="00C90512" w:rsidRDefault="00445D4E" w:rsidP="00A113B0">
            <w:pPr>
              <w:rPr>
                <w:b/>
                <w:bCs/>
                <w:sz w:val="16"/>
                <w:szCs w:val="16"/>
              </w:rPr>
            </w:pPr>
            <w:r w:rsidRPr="00C90512">
              <w:rPr>
                <w:b/>
                <w:bCs/>
                <w:sz w:val="16"/>
                <w:szCs w:val="16"/>
              </w:rPr>
              <w:t> </w:t>
            </w:r>
          </w:p>
        </w:tc>
        <w:tc>
          <w:tcPr>
            <w:tcW w:w="575" w:type="pct"/>
            <w:tcBorders>
              <w:top w:val="single" w:sz="4" w:space="0" w:color="auto"/>
              <w:left w:val="nil"/>
              <w:bottom w:val="single" w:sz="4" w:space="0" w:color="auto"/>
              <w:right w:val="single" w:sz="4" w:space="0" w:color="auto"/>
            </w:tcBorders>
          </w:tcPr>
          <w:p w14:paraId="0549AB0F" w14:textId="77777777" w:rsidR="00445D4E" w:rsidRPr="00C90512" w:rsidRDefault="00445D4E" w:rsidP="00A113B0">
            <w:pPr>
              <w:jc w:val="center"/>
              <w:rPr>
                <w:sz w:val="16"/>
                <w:szCs w:val="16"/>
              </w:rPr>
            </w:pPr>
            <w:r w:rsidRPr="00C90512">
              <w:rPr>
                <w:sz w:val="16"/>
                <w:szCs w:val="16"/>
              </w:rPr>
              <w:t>Screening</w:t>
            </w:r>
          </w:p>
        </w:tc>
        <w:tc>
          <w:tcPr>
            <w:tcW w:w="574" w:type="pct"/>
            <w:tcBorders>
              <w:top w:val="nil"/>
              <w:left w:val="single" w:sz="4" w:space="0" w:color="auto"/>
              <w:bottom w:val="single" w:sz="4" w:space="0" w:color="auto"/>
              <w:right w:val="single" w:sz="4" w:space="0" w:color="auto"/>
            </w:tcBorders>
            <w:shd w:val="clear" w:color="auto" w:fill="auto"/>
            <w:noWrap/>
            <w:vAlign w:val="bottom"/>
          </w:tcPr>
          <w:p w14:paraId="76341A50" w14:textId="77777777" w:rsidR="00445D4E" w:rsidRPr="00C90512" w:rsidRDefault="00445D4E" w:rsidP="00A113B0">
            <w:pPr>
              <w:jc w:val="center"/>
              <w:rPr>
                <w:sz w:val="16"/>
                <w:szCs w:val="16"/>
              </w:rPr>
            </w:pPr>
            <w:r w:rsidRPr="00C90512">
              <w:rPr>
                <w:sz w:val="16"/>
                <w:szCs w:val="16"/>
              </w:rPr>
              <w:t>Baseline</w:t>
            </w:r>
          </w:p>
        </w:tc>
        <w:tc>
          <w:tcPr>
            <w:tcW w:w="574" w:type="pct"/>
            <w:tcBorders>
              <w:top w:val="nil"/>
              <w:left w:val="nil"/>
              <w:bottom w:val="single" w:sz="4" w:space="0" w:color="auto"/>
              <w:right w:val="single" w:sz="4" w:space="0" w:color="auto"/>
            </w:tcBorders>
            <w:shd w:val="clear" w:color="auto" w:fill="auto"/>
            <w:noWrap/>
            <w:vAlign w:val="bottom"/>
          </w:tcPr>
          <w:p w14:paraId="47E27449" w14:textId="77777777" w:rsidR="00445D4E" w:rsidRPr="00C90512" w:rsidRDefault="00445D4E" w:rsidP="00A113B0">
            <w:pPr>
              <w:jc w:val="center"/>
              <w:rPr>
                <w:sz w:val="16"/>
                <w:szCs w:val="16"/>
              </w:rPr>
            </w:pPr>
            <w:r w:rsidRPr="00C90512">
              <w:rPr>
                <w:sz w:val="16"/>
                <w:szCs w:val="16"/>
              </w:rPr>
              <w:t>4 months</w:t>
            </w:r>
          </w:p>
        </w:tc>
        <w:tc>
          <w:tcPr>
            <w:tcW w:w="512" w:type="pct"/>
            <w:tcBorders>
              <w:top w:val="nil"/>
              <w:left w:val="nil"/>
              <w:bottom w:val="single" w:sz="4" w:space="0" w:color="auto"/>
              <w:right w:val="single" w:sz="4" w:space="0" w:color="auto"/>
            </w:tcBorders>
          </w:tcPr>
          <w:p w14:paraId="5593ECDC" w14:textId="77777777" w:rsidR="00445D4E" w:rsidRPr="00C90512" w:rsidRDefault="00445D4E" w:rsidP="00A113B0">
            <w:pPr>
              <w:jc w:val="center"/>
              <w:rPr>
                <w:sz w:val="16"/>
                <w:szCs w:val="16"/>
              </w:rPr>
            </w:pPr>
            <w:r w:rsidRPr="00C90512">
              <w:rPr>
                <w:sz w:val="16"/>
                <w:szCs w:val="16"/>
              </w:rPr>
              <w:t>8 months</w:t>
            </w:r>
          </w:p>
        </w:tc>
      </w:tr>
      <w:tr w:rsidR="00445D4E" w:rsidRPr="001E3D24" w14:paraId="17F0186E" w14:textId="77777777" w:rsidTr="000155CB">
        <w:trPr>
          <w:gridAfter w:val="1"/>
          <w:wAfter w:w="752" w:type="pct"/>
          <w:trHeight w:val="255"/>
        </w:trPr>
        <w:tc>
          <w:tcPr>
            <w:tcW w:w="2012" w:type="pct"/>
            <w:tcBorders>
              <w:top w:val="nil"/>
              <w:left w:val="single" w:sz="4" w:space="0" w:color="auto"/>
              <w:bottom w:val="single" w:sz="4" w:space="0" w:color="auto"/>
              <w:right w:val="single" w:sz="4" w:space="0" w:color="auto"/>
            </w:tcBorders>
            <w:shd w:val="clear" w:color="auto" w:fill="auto"/>
            <w:noWrap/>
            <w:vAlign w:val="bottom"/>
          </w:tcPr>
          <w:p w14:paraId="4318594C" w14:textId="77777777" w:rsidR="00445D4E" w:rsidRPr="00C90512" w:rsidRDefault="00445D4E" w:rsidP="00A113B0">
            <w:pPr>
              <w:rPr>
                <w:b/>
                <w:sz w:val="16"/>
                <w:szCs w:val="16"/>
              </w:rPr>
            </w:pPr>
            <w:r w:rsidRPr="00C90512">
              <w:rPr>
                <w:b/>
                <w:sz w:val="16"/>
                <w:szCs w:val="16"/>
              </w:rPr>
              <w:t>Eligibility and consent</w:t>
            </w:r>
          </w:p>
        </w:tc>
        <w:tc>
          <w:tcPr>
            <w:tcW w:w="2236" w:type="pct"/>
            <w:gridSpan w:val="4"/>
            <w:tcBorders>
              <w:top w:val="single" w:sz="4" w:space="0" w:color="auto"/>
              <w:left w:val="nil"/>
              <w:bottom w:val="single" w:sz="4" w:space="0" w:color="auto"/>
              <w:right w:val="single" w:sz="4" w:space="0" w:color="auto"/>
            </w:tcBorders>
            <w:vAlign w:val="center"/>
          </w:tcPr>
          <w:p w14:paraId="18267F58" w14:textId="77777777" w:rsidR="00445D4E" w:rsidRPr="00C90512" w:rsidRDefault="00445D4E" w:rsidP="00A113B0">
            <w:pPr>
              <w:jc w:val="center"/>
              <w:rPr>
                <w:sz w:val="16"/>
                <w:szCs w:val="16"/>
              </w:rPr>
            </w:pPr>
          </w:p>
        </w:tc>
      </w:tr>
      <w:tr w:rsidR="00445D4E" w:rsidRPr="001E3D24" w14:paraId="1F7ABEA7" w14:textId="77777777" w:rsidTr="000155CB">
        <w:trPr>
          <w:gridAfter w:val="1"/>
          <w:wAfter w:w="752" w:type="pct"/>
          <w:trHeight w:val="255"/>
        </w:trPr>
        <w:tc>
          <w:tcPr>
            <w:tcW w:w="2012" w:type="pct"/>
            <w:tcBorders>
              <w:top w:val="nil"/>
              <w:left w:val="single" w:sz="4" w:space="0" w:color="auto"/>
              <w:bottom w:val="single" w:sz="4" w:space="0" w:color="auto"/>
              <w:right w:val="single" w:sz="4" w:space="0" w:color="auto"/>
            </w:tcBorders>
            <w:shd w:val="clear" w:color="auto" w:fill="auto"/>
            <w:noWrap/>
            <w:vAlign w:val="bottom"/>
          </w:tcPr>
          <w:p w14:paraId="70E5F60C" w14:textId="77777777" w:rsidR="00445D4E" w:rsidRPr="00C90512" w:rsidRDefault="00445D4E" w:rsidP="00445D4E">
            <w:pPr>
              <w:pStyle w:val="ListParagraph"/>
              <w:numPr>
                <w:ilvl w:val="0"/>
                <w:numId w:val="13"/>
              </w:numPr>
              <w:spacing w:line="276" w:lineRule="auto"/>
              <w:rPr>
                <w:sz w:val="16"/>
                <w:szCs w:val="16"/>
              </w:rPr>
            </w:pPr>
            <w:r w:rsidRPr="00C90512">
              <w:rPr>
                <w:sz w:val="16"/>
                <w:szCs w:val="16"/>
              </w:rPr>
              <w:t>Eligibility (inclusion criteria assessed by clinician)</w:t>
            </w:r>
          </w:p>
        </w:tc>
        <w:tc>
          <w:tcPr>
            <w:tcW w:w="575" w:type="pct"/>
            <w:tcBorders>
              <w:top w:val="single" w:sz="4" w:space="0" w:color="auto"/>
              <w:left w:val="nil"/>
              <w:bottom w:val="single" w:sz="4" w:space="0" w:color="auto"/>
              <w:right w:val="single" w:sz="4" w:space="0" w:color="auto"/>
            </w:tcBorders>
            <w:vAlign w:val="center"/>
          </w:tcPr>
          <w:p w14:paraId="411D0C24" w14:textId="77777777" w:rsidR="00445D4E" w:rsidRPr="00C90512" w:rsidRDefault="00445D4E" w:rsidP="00A113B0">
            <w:pPr>
              <w:jc w:val="center"/>
              <w:rPr>
                <w:sz w:val="16"/>
                <w:szCs w:val="16"/>
              </w:rPr>
            </w:pPr>
            <w:proofErr w:type="gramStart"/>
            <w:r w:rsidRPr="00C90512">
              <w:rPr>
                <w:sz w:val="16"/>
                <w:szCs w:val="16"/>
              </w:rPr>
              <w:t>x</w:t>
            </w:r>
            <w:proofErr w:type="gramEnd"/>
          </w:p>
        </w:tc>
        <w:tc>
          <w:tcPr>
            <w:tcW w:w="574" w:type="pct"/>
            <w:tcBorders>
              <w:top w:val="nil"/>
              <w:left w:val="single" w:sz="4" w:space="0" w:color="auto"/>
              <w:bottom w:val="single" w:sz="4" w:space="0" w:color="auto"/>
              <w:right w:val="single" w:sz="4" w:space="0" w:color="auto"/>
            </w:tcBorders>
            <w:shd w:val="clear" w:color="auto" w:fill="auto"/>
            <w:noWrap/>
            <w:vAlign w:val="center"/>
          </w:tcPr>
          <w:p w14:paraId="12679C92" w14:textId="77777777" w:rsidR="00445D4E" w:rsidRPr="00C90512" w:rsidRDefault="00445D4E" w:rsidP="00A113B0">
            <w:pPr>
              <w:jc w:val="center"/>
              <w:rPr>
                <w:sz w:val="16"/>
                <w:szCs w:val="16"/>
              </w:rPr>
            </w:pPr>
            <w:proofErr w:type="gramStart"/>
            <w:r w:rsidRPr="00C90512">
              <w:rPr>
                <w:sz w:val="16"/>
                <w:szCs w:val="16"/>
              </w:rPr>
              <w:t>x</w:t>
            </w:r>
            <w:proofErr w:type="gramEnd"/>
          </w:p>
        </w:tc>
        <w:tc>
          <w:tcPr>
            <w:tcW w:w="574" w:type="pct"/>
            <w:tcBorders>
              <w:top w:val="nil"/>
              <w:left w:val="nil"/>
              <w:bottom w:val="single" w:sz="4" w:space="0" w:color="auto"/>
              <w:right w:val="single" w:sz="4" w:space="0" w:color="auto"/>
            </w:tcBorders>
            <w:shd w:val="clear" w:color="auto" w:fill="auto"/>
            <w:noWrap/>
            <w:vAlign w:val="center"/>
          </w:tcPr>
          <w:p w14:paraId="2BEE3833" w14:textId="77777777" w:rsidR="00445D4E" w:rsidRPr="00C90512" w:rsidRDefault="00445D4E" w:rsidP="00A113B0">
            <w:pPr>
              <w:jc w:val="center"/>
              <w:rPr>
                <w:sz w:val="16"/>
                <w:szCs w:val="16"/>
              </w:rPr>
            </w:pPr>
          </w:p>
        </w:tc>
        <w:tc>
          <w:tcPr>
            <w:tcW w:w="512" w:type="pct"/>
            <w:tcBorders>
              <w:top w:val="nil"/>
              <w:left w:val="nil"/>
              <w:bottom w:val="single" w:sz="4" w:space="0" w:color="auto"/>
              <w:right w:val="single" w:sz="4" w:space="0" w:color="auto"/>
            </w:tcBorders>
            <w:vAlign w:val="center"/>
          </w:tcPr>
          <w:p w14:paraId="6CEEC7FA" w14:textId="77777777" w:rsidR="00445D4E" w:rsidRPr="00C90512" w:rsidRDefault="00445D4E" w:rsidP="00A113B0">
            <w:pPr>
              <w:jc w:val="center"/>
              <w:rPr>
                <w:sz w:val="16"/>
                <w:szCs w:val="16"/>
              </w:rPr>
            </w:pPr>
          </w:p>
        </w:tc>
      </w:tr>
      <w:tr w:rsidR="00445D4E" w:rsidRPr="001E3D24" w14:paraId="7FB999B1" w14:textId="77777777" w:rsidTr="000155CB">
        <w:trPr>
          <w:gridAfter w:val="1"/>
          <w:wAfter w:w="752" w:type="pct"/>
          <w:trHeight w:val="255"/>
        </w:trPr>
        <w:tc>
          <w:tcPr>
            <w:tcW w:w="2012" w:type="pct"/>
            <w:tcBorders>
              <w:top w:val="nil"/>
              <w:left w:val="single" w:sz="4" w:space="0" w:color="auto"/>
              <w:bottom w:val="single" w:sz="4" w:space="0" w:color="auto"/>
              <w:right w:val="single" w:sz="4" w:space="0" w:color="auto"/>
            </w:tcBorders>
            <w:shd w:val="clear" w:color="auto" w:fill="auto"/>
            <w:noWrap/>
            <w:vAlign w:val="bottom"/>
          </w:tcPr>
          <w:p w14:paraId="42F0D7D2" w14:textId="77777777" w:rsidR="00445D4E" w:rsidRPr="00C90512" w:rsidRDefault="00445D4E" w:rsidP="00445D4E">
            <w:pPr>
              <w:pStyle w:val="ListParagraph"/>
              <w:numPr>
                <w:ilvl w:val="0"/>
                <w:numId w:val="13"/>
              </w:numPr>
              <w:spacing w:line="276" w:lineRule="auto"/>
              <w:rPr>
                <w:sz w:val="16"/>
                <w:szCs w:val="16"/>
              </w:rPr>
            </w:pPr>
            <w:r w:rsidRPr="00C90512">
              <w:rPr>
                <w:sz w:val="16"/>
                <w:szCs w:val="16"/>
              </w:rPr>
              <w:t>Consent (P)</w:t>
            </w:r>
          </w:p>
        </w:tc>
        <w:tc>
          <w:tcPr>
            <w:tcW w:w="575" w:type="pct"/>
            <w:tcBorders>
              <w:top w:val="single" w:sz="4" w:space="0" w:color="auto"/>
              <w:left w:val="nil"/>
              <w:bottom w:val="single" w:sz="4" w:space="0" w:color="auto"/>
              <w:right w:val="single" w:sz="4" w:space="0" w:color="auto"/>
            </w:tcBorders>
            <w:vAlign w:val="center"/>
          </w:tcPr>
          <w:p w14:paraId="2C94743F" w14:textId="77777777" w:rsidR="00445D4E" w:rsidRPr="00C90512" w:rsidRDefault="00445D4E" w:rsidP="00A113B0">
            <w:pPr>
              <w:jc w:val="center"/>
              <w:rPr>
                <w:sz w:val="16"/>
                <w:szCs w:val="16"/>
              </w:rPr>
            </w:pPr>
          </w:p>
        </w:tc>
        <w:tc>
          <w:tcPr>
            <w:tcW w:w="574" w:type="pct"/>
            <w:tcBorders>
              <w:top w:val="nil"/>
              <w:left w:val="single" w:sz="4" w:space="0" w:color="auto"/>
              <w:bottom w:val="single" w:sz="4" w:space="0" w:color="auto"/>
              <w:right w:val="single" w:sz="4" w:space="0" w:color="auto"/>
            </w:tcBorders>
            <w:shd w:val="clear" w:color="auto" w:fill="auto"/>
            <w:noWrap/>
            <w:vAlign w:val="center"/>
          </w:tcPr>
          <w:p w14:paraId="563C7060" w14:textId="77777777" w:rsidR="00445D4E" w:rsidRPr="00C90512" w:rsidRDefault="00445D4E" w:rsidP="00A113B0">
            <w:pPr>
              <w:jc w:val="center"/>
              <w:rPr>
                <w:sz w:val="16"/>
                <w:szCs w:val="16"/>
              </w:rPr>
            </w:pPr>
            <w:proofErr w:type="gramStart"/>
            <w:r w:rsidRPr="00C90512">
              <w:rPr>
                <w:sz w:val="16"/>
                <w:szCs w:val="16"/>
              </w:rPr>
              <w:t>x</w:t>
            </w:r>
            <w:proofErr w:type="gramEnd"/>
          </w:p>
        </w:tc>
        <w:tc>
          <w:tcPr>
            <w:tcW w:w="574" w:type="pct"/>
            <w:tcBorders>
              <w:top w:val="nil"/>
              <w:left w:val="nil"/>
              <w:bottom w:val="single" w:sz="4" w:space="0" w:color="auto"/>
              <w:right w:val="single" w:sz="4" w:space="0" w:color="auto"/>
            </w:tcBorders>
            <w:shd w:val="clear" w:color="auto" w:fill="auto"/>
            <w:noWrap/>
            <w:vAlign w:val="center"/>
          </w:tcPr>
          <w:p w14:paraId="67AFE465" w14:textId="77777777" w:rsidR="00445D4E" w:rsidRPr="00C90512" w:rsidRDefault="00445D4E" w:rsidP="00A113B0">
            <w:pPr>
              <w:jc w:val="center"/>
              <w:rPr>
                <w:sz w:val="16"/>
                <w:szCs w:val="16"/>
              </w:rPr>
            </w:pPr>
          </w:p>
        </w:tc>
        <w:tc>
          <w:tcPr>
            <w:tcW w:w="512" w:type="pct"/>
            <w:tcBorders>
              <w:top w:val="nil"/>
              <w:left w:val="nil"/>
              <w:bottom w:val="single" w:sz="4" w:space="0" w:color="auto"/>
              <w:right w:val="single" w:sz="4" w:space="0" w:color="auto"/>
            </w:tcBorders>
            <w:vAlign w:val="center"/>
          </w:tcPr>
          <w:p w14:paraId="61D9E881" w14:textId="77777777" w:rsidR="00445D4E" w:rsidRPr="00C90512" w:rsidRDefault="00445D4E" w:rsidP="00A113B0">
            <w:pPr>
              <w:jc w:val="center"/>
              <w:rPr>
                <w:sz w:val="16"/>
                <w:szCs w:val="16"/>
              </w:rPr>
            </w:pPr>
          </w:p>
        </w:tc>
      </w:tr>
      <w:tr w:rsidR="00445D4E" w:rsidRPr="001E3D24" w14:paraId="041E5BAF" w14:textId="77777777" w:rsidTr="000155CB">
        <w:trPr>
          <w:gridAfter w:val="1"/>
          <w:wAfter w:w="752" w:type="pct"/>
          <w:trHeight w:val="255"/>
        </w:trPr>
        <w:tc>
          <w:tcPr>
            <w:tcW w:w="2012" w:type="pct"/>
            <w:tcBorders>
              <w:top w:val="nil"/>
              <w:left w:val="single" w:sz="4" w:space="0" w:color="auto"/>
              <w:bottom w:val="single" w:sz="4" w:space="0" w:color="auto"/>
              <w:right w:val="single" w:sz="4" w:space="0" w:color="auto"/>
            </w:tcBorders>
            <w:shd w:val="clear" w:color="auto" w:fill="auto"/>
            <w:noWrap/>
            <w:vAlign w:val="bottom"/>
          </w:tcPr>
          <w:p w14:paraId="0E4A0CAC" w14:textId="77777777" w:rsidR="00445D4E" w:rsidRPr="00C90512" w:rsidRDefault="00445D4E" w:rsidP="00A113B0">
            <w:pPr>
              <w:rPr>
                <w:b/>
                <w:sz w:val="16"/>
                <w:szCs w:val="16"/>
              </w:rPr>
            </w:pPr>
            <w:r w:rsidRPr="00C90512">
              <w:rPr>
                <w:b/>
                <w:sz w:val="16"/>
                <w:szCs w:val="16"/>
              </w:rPr>
              <w:t>Background, demographics</w:t>
            </w:r>
            <w:r>
              <w:rPr>
                <w:b/>
                <w:sz w:val="16"/>
                <w:szCs w:val="16"/>
              </w:rPr>
              <w:t>,</w:t>
            </w:r>
            <w:r w:rsidRPr="00C90512">
              <w:rPr>
                <w:b/>
                <w:sz w:val="16"/>
                <w:szCs w:val="16"/>
              </w:rPr>
              <w:t xml:space="preserve"> interview data </w:t>
            </w:r>
            <w:r>
              <w:rPr>
                <w:sz w:val="16"/>
                <w:szCs w:val="16"/>
              </w:rPr>
              <w:t>(C, P, R)</w:t>
            </w:r>
          </w:p>
        </w:tc>
        <w:tc>
          <w:tcPr>
            <w:tcW w:w="2236" w:type="pct"/>
            <w:gridSpan w:val="4"/>
            <w:tcBorders>
              <w:top w:val="single" w:sz="4" w:space="0" w:color="auto"/>
              <w:left w:val="nil"/>
              <w:bottom w:val="single" w:sz="4" w:space="0" w:color="auto"/>
              <w:right w:val="single" w:sz="4" w:space="0" w:color="auto"/>
            </w:tcBorders>
            <w:vAlign w:val="center"/>
          </w:tcPr>
          <w:p w14:paraId="49D4CF37" w14:textId="77777777" w:rsidR="00445D4E" w:rsidRPr="00C90512" w:rsidRDefault="00445D4E" w:rsidP="00A113B0">
            <w:pPr>
              <w:jc w:val="center"/>
              <w:rPr>
                <w:sz w:val="16"/>
                <w:szCs w:val="16"/>
              </w:rPr>
            </w:pPr>
          </w:p>
        </w:tc>
      </w:tr>
      <w:tr w:rsidR="00445D4E" w:rsidRPr="001E3D24" w14:paraId="13E9D996" w14:textId="77777777" w:rsidTr="000155CB">
        <w:trPr>
          <w:gridAfter w:val="1"/>
          <w:wAfter w:w="752" w:type="pct"/>
          <w:trHeight w:val="255"/>
        </w:trPr>
        <w:tc>
          <w:tcPr>
            <w:tcW w:w="2012" w:type="pct"/>
            <w:tcBorders>
              <w:top w:val="nil"/>
              <w:left w:val="single" w:sz="4" w:space="0" w:color="auto"/>
              <w:bottom w:val="single" w:sz="4" w:space="0" w:color="auto"/>
              <w:right w:val="single" w:sz="4" w:space="0" w:color="auto"/>
            </w:tcBorders>
            <w:shd w:val="clear" w:color="auto" w:fill="auto"/>
            <w:noWrap/>
            <w:vAlign w:val="bottom"/>
          </w:tcPr>
          <w:p w14:paraId="1BAFEEDD" w14:textId="77777777" w:rsidR="00445D4E" w:rsidRPr="00C90512" w:rsidRDefault="00445D4E" w:rsidP="00445D4E">
            <w:pPr>
              <w:pStyle w:val="ListParagraph"/>
              <w:numPr>
                <w:ilvl w:val="0"/>
                <w:numId w:val="13"/>
              </w:numPr>
              <w:spacing w:line="276" w:lineRule="auto"/>
              <w:rPr>
                <w:sz w:val="16"/>
                <w:szCs w:val="16"/>
              </w:rPr>
            </w:pPr>
            <w:r w:rsidRPr="00C90512">
              <w:rPr>
                <w:sz w:val="16"/>
                <w:szCs w:val="16"/>
              </w:rPr>
              <w:t>Personal details (e.g. contact details)</w:t>
            </w:r>
          </w:p>
        </w:tc>
        <w:tc>
          <w:tcPr>
            <w:tcW w:w="575" w:type="pct"/>
            <w:tcBorders>
              <w:top w:val="single" w:sz="4" w:space="0" w:color="auto"/>
              <w:left w:val="nil"/>
              <w:bottom w:val="single" w:sz="4" w:space="0" w:color="auto"/>
              <w:right w:val="single" w:sz="4" w:space="0" w:color="auto"/>
            </w:tcBorders>
            <w:vAlign w:val="center"/>
          </w:tcPr>
          <w:p w14:paraId="476B6728" w14:textId="77777777" w:rsidR="00445D4E" w:rsidRPr="00C90512" w:rsidRDefault="00445D4E" w:rsidP="00A113B0">
            <w:pPr>
              <w:jc w:val="center"/>
              <w:rPr>
                <w:sz w:val="16"/>
                <w:szCs w:val="16"/>
              </w:rPr>
            </w:pPr>
          </w:p>
        </w:tc>
        <w:tc>
          <w:tcPr>
            <w:tcW w:w="574" w:type="pct"/>
            <w:tcBorders>
              <w:top w:val="nil"/>
              <w:left w:val="single" w:sz="4" w:space="0" w:color="auto"/>
              <w:bottom w:val="single" w:sz="4" w:space="0" w:color="auto"/>
              <w:right w:val="single" w:sz="4" w:space="0" w:color="auto"/>
            </w:tcBorders>
            <w:shd w:val="clear" w:color="auto" w:fill="auto"/>
            <w:noWrap/>
            <w:vAlign w:val="center"/>
          </w:tcPr>
          <w:p w14:paraId="7E613F52" w14:textId="77777777" w:rsidR="00445D4E" w:rsidRPr="00C90512" w:rsidRDefault="00445D4E" w:rsidP="00A113B0">
            <w:pPr>
              <w:jc w:val="center"/>
              <w:rPr>
                <w:sz w:val="16"/>
                <w:szCs w:val="16"/>
              </w:rPr>
            </w:pPr>
            <w:proofErr w:type="gramStart"/>
            <w:r w:rsidRPr="00C90512">
              <w:rPr>
                <w:sz w:val="16"/>
                <w:szCs w:val="16"/>
              </w:rPr>
              <w:t>x</w:t>
            </w:r>
            <w:proofErr w:type="gramEnd"/>
          </w:p>
        </w:tc>
        <w:tc>
          <w:tcPr>
            <w:tcW w:w="574" w:type="pct"/>
            <w:tcBorders>
              <w:top w:val="nil"/>
              <w:left w:val="nil"/>
              <w:bottom w:val="single" w:sz="4" w:space="0" w:color="auto"/>
              <w:right w:val="single" w:sz="4" w:space="0" w:color="auto"/>
            </w:tcBorders>
            <w:shd w:val="clear" w:color="auto" w:fill="auto"/>
            <w:noWrap/>
            <w:vAlign w:val="center"/>
          </w:tcPr>
          <w:p w14:paraId="73C72C2A" w14:textId="77777777" w:rsidR="00445D4E" w:rsidRPr="00C90512" w:rsidRDefault="00445D4E" w:rsidP="00A113B0">
            <w:pPr>
              <w:jc w:val="center"/>
              <w:rPr>
                <w:sz w:val="16"/>
                <w:szCs w:val="16"/>
              </w:rPr>
            </w:pPr>
          </w:p>
        </w:tc>
        <w:tc>
          <w:tcPr>
            <w:tcW w:w="512" w:type="pct"/>
            <w:tcBorders>
              <w:top w:val="nil"/>
              <w:left w:val="nil"/>
              <w:bottom w:val="single" w:sz="4" w:space="0" w:color="auto"/>
              <w:right w:val="single" w:sz="4" w:space="0" w:color="auto"/>
            </w:tcBorders>
            <w:vAlign w:val="center"/>
          </w:tcPr>
          <w:p w14:paraId="3AF63F5E" w14:textId="77777777" w:rsidR="00445D4E" w:rsidRPr="00C90512" w:rsidRDefault="00445D4E" w:rsidP="00A113B0">
            <w:pPr>
              <w:jc w:val="center"/>
              <w:rPr>
                <w:sz w:val="16"/>
                <w:szCs w:val="16"/>
              </w:rPr>
            </w:pPr>
          </w:p>
        </w:tc>
      </w:tr>
      <w:tr w:rsidR="00445D4E" w:rsidRPr="001E3D24" w14:paraId="21A9408C" w14:textId="77777777" w:rsidTr="000155CB">
        <w:trPr>
          <w:gridAfter w:val="1"/>
          <w:wAfter w:w="752" w:type="pct"/>
          <w:trHeight w:val="255"/>
        </w:trPr>
        <w:tc>
          <w:tcPr>
            <w:tcW w:w="2012" w:type="pct"/>
            <w:tcBorders>
              <w:top w:val="nil"/>
              <w:left w:val="single" w:sz="4" w:space="0" w:color="auto"/>
              <w:bottom w:val="single" w:sz="4" w:space="0" w:color="auto"/>
              <w:right w:val="single" w:sz="4" w:space="0" w:color="auto"/>
            </w:tcBorders>
            <w:shd w:val="clear" w:color="auto" w:fill="auto"/>
            <w:noWrap/>
            <w:vAlign w:val="bottom"/>
          </w:tcPr>
          <w:p w14:paraId="0D4CFA34" w14:textId="77777777" w:rsidR="00445D4E" w:rsidRPr="00C90512" w:rsidRDefault="00445D4E" w:rsidP="00445D4E">
            <w:pPr>
              <w:pStyle w:val="ListParagraph"/>
              <w:numPr>
                <w:ilvl w:val="0"/>
                <w:numId w:val="13"/>
              </w:numPr>
              <w:spacing w:line="276" w:lineRule="auto"/>
              <w:rPr>
                <w:sz w:val="16"/>
                <w:szCs w:val="16"/>
              </w:rPr>
            </w:pPr>
            <w:r w:rsidRPr="00C90512">
              <w:rPr>
                <w:sz w:val="16"/>
                <w:szCs w:val="16"/>
              </w:rPr>
              <w:t>Current co-morbid physical/mental health</w:t>
            </w:r>
          </w:p>
        </w:tc>
        <w:tc>
          <w:tcPr>
            <w:tcW w:w="575" w:type="pct"/>
            <w:tcBorders>
              <w:top w:val="single" w:sz="4" w:space="0" w:color="auto"/>
              <w:left w:val="nil"/>
              <w:bottom w:val="single" w:sz="4" w:space="0" w:color="auto"/>
              <w:right w:val="single" w:sz="4" w:space="0" w:color="auto"/>
            </w:tcBorders>
            <w:vAlign w:val="center"/>
          </w:tcPr>
          <w:p w14:paraId="5D2764E5" w14:textId="77777777" w:rsidR="00445D4E" w:rsidRPr="00C90512" w:rsidRDefault="00445D4E" w:rsidP="00A113B0">
            <w:pPr>
              <w:jc w:val="center"/>
              <w:rPr>
                <w:sz w:val="16"/>
                <w:szCs w:val="16"/>
              </w:rPr>
            </w:pPr>
          </w:p>
        </w:tc>
        <w:tc>
          <w:tcPr>
            <w:tcW w:w="574" w:type="pct"/>
            <w:tcBorders>
              <w:top w:val="nil"/>
              <w:left w:val="single" w:sz="4" w:space="0" w:color="auto"/>
              <w:bottom w:val="single" w:sz="4" w:space="0" w:color="auto"/>
              <w:right w:val="single" w:sz="4" w:space="0" w:color="auto"/>
            </w:tcBorders>
            <w:shd w:val="clear" w:color="auto" w:fill="auto"/>
            <w:noWrap/>
            <w:vAlign w:val="center"/>
          </w:tcPr>
          <w:p w14:paraId="4B569462" w14:textId="77777777" w:rsidR="00445D4E" w:rsidRPr="00C90512" w:rsidRDefault="00445D4E" w:rsidP="00A113B0">
            <w:pPr>
              <w:jc w:val="center"/>
              <w:rPr>
                <w:sz w:val="16"/>
                <w:szCs w:val="16"/>
              </w:rPr>
            </w:pPr>
            <w:proofErr w:type="gramStart"/>
            <w:r w:rsidRPr="00C90512">
              <w:rPr>
                <w:sz w:val="16"/>
                <w:szCs w:val="16"/>
              </w:rPr>
              <w:t>x</w:t>
            </w:r>
            <w:proofErr w:type="gramEnd"/>
          </w:p>
        </w:tc>
        <w:tc>
          <w:tcPr>
            <w:tcW w:w="574" w:type="pct"/>
            <w:tcBorders>
              <w:top w:val="nil"/>
              <w:left w:val="nil"/>
              <w:bottom w:val="single" w:sz="4" w:space="0" w:color="auto"/>
              <w:right w:val="single" w:sz="4" w:space="0" w:color="auto"/>
            </w:tcBorders>
            <w:shd w:val="clear" w:color="auto" w:fill="auto"/>
            <w:noWrap/>
            <w:vAlign w:val="center"/>
          </w:tcPr>
          <w:p w14:paraId="538762B8" w14:textId="77777777" w:rsidR="00445D4E" w:rsidRPr="00C90512" w:rsidRDefault="00445D4E" w:rsidP="00A113B0">
            <w:pPr>
              <w:jc w:val="center"/>
              <w:rPr>
                <w:sz w:val="16"/>
                <w:szCs w:val="16"/>
              </w:rPr>
            </w:pPr>
            <w:proofErr w:type="gramStart"/>
            <w:r w:rsidRPr="00C90512">
              <w:rPr>
                <w:sz w:val="16"/>
                <w:szCs w:val="16"/>
              </w:rPr>
              <w:t>x</w:t>
            </w:r>
            <w:proofErr w:type="gramEnd"/>
          </w:p>
        </w:tc>
        <w:tc>
          <w:tcPr>
            <w:tcW w:w="512" w:type="pct"/>
            <w:tcBorders>
              <w:top w:val="nil"/>
              <w:left w:val="nil"/>
              <w:bottom w:val="single" w:sz="4" w:space="0" w:color="auto"/>
              <w:right w:val="single" w:sz="4" w:space="0" w:color="auto"/>
            </w:tcBorders>
            <w:vAlign w:val="center"/>
          </w:tcPr>
          <w:p w14:paraId="0BE314FF" w14:textId="77777777" w:rsidR="00445D4E" w:rsidRPr="00C90512" w:rsidRDefault="00445D4E" w:rsidP="00A113B0">
            <w:pPr>
              <w:jc w:val="center"/>
              <w:rPr>
                <w:sz w:val="16"/>
                <w:szCs w:val="16"/>
              </w:rPr>
            </w:pPr>
            <w:proofErr w:type="gramStart"/>
            <w:r w:rsidRPr="00C90512">
              <w:rPr>
                <w:sz w:val="16"/>
                <w:szCs w:val="16"/>
              </w:rPr>
              <w:t>x</w:t>
            </w:r>
            <w:proofErr w:type="gramEnd"/>
          </w:p>
        </w:tc>
      </w:tr>
      <w:tr w:rsidR="00445D4E" w:rsidRPr="001E3D24" w14:paraId="451E0F47" w14:textId="77777777" w:rsidTr="000155CB">
        <w:trPr>
          <w:gridAfter w:val="1"/>
          <w:wAfter w:w="752" w:type="pct"/>
          <w:trHeight w:val="255"/>
        </w:trPr>
        <w:tc>
          <w:tcPr>
            <w:tcW w:w="2012" w:type="pct"/>
            <w:tcBorders>
              <w:top w:val="nil"/>
              <w:left w:val="single" w:sz="4" w:space="0" w:color="auto"/>
              <w:bottom w:val="single" w:sz="4" w:space="0" w:color="auto"/>
              <w:right w:val="single" w:sz="4" w:space="0" w:color="auto"/>
            </w:tcBorders>
            <w:shd w:val="clear" w:color="auto" w:fill="auto"/>
            <w:noWrap/>
            <w:vAlign w:val="bottom"/>
          </w:tcPr>
          <w:p w14:paraId="751E0064" w14:textId="77777777" w:rsidR="00445D4E" w:rsidRPr="00C90512" w:rsidRDefault="00445D4E" w:rsidP="00445D4E">
            <w:pPr>
              <w:pStyle w:val="ListParagraph"/>
              <w:numPr>
                <w:ilvl w:val="0"/>
                <w:numId w:val="13"/>
              </w:numPr>
              <w:spacing w:line="276" w:lineRule="auto"/>
              <w:rPr>
                <w:sz w:val="16"/>
                <w:szCs w:val="16"/>
              </w:rPr>
            </w:pPr>
            <w:r w:rsidRPr="00C90512">
              <w:rPr>
                <w:sz w:val="16"/>
                <w:szCs w:val="16"/>
              </w:rPr>
              <w:t>Psychotropic medications</w:t>
            </w:r>
          </w:p>
        </w:tc>
        <w:tc>
          <w:tcPr>
            <w:tcW w:w="575" w:type="pct"/>
            <w:tcBorders>
              <w:top w:val="single" w:sz="4" w:space="0" w:color="auto"/>
              <w:left w:val="nil"/>
              <w:bottom w:val="single" w:sz="4" w:space="0" w:color="auto"/>
              <w:right w:val="single" w:sz="4" w:space="0" w:color="auto"/>
            </w:tcBorders>
            <w:vAlign w:val="center"/>
          </w:tcPr>
          <w:p w14:paraId="1B01EBC0" w14:textId="77777777" w:rsidR="00445D4E" w:rsidRPr="00C90512" w:rsidRDefault="00445D4E" w:rsidP="00A113B0">
            <w:pPr>
              <w:jc w:val="center"/>
              <w:rPr>
                <w:sz w:val="16"/>
                <w:szCs w:val="16"/>
              </w:rPr>
            </w:pPr>
          </w:p>
        </w:tc>
        <w:tc>
          <w:tcPr>
            <w:tcW w:w="574" w:type="pct"/>
            <w:tcBorders>
              <w:top w:val="nil"/>
              <w:left w:val="single" w:sz="4" w:space="0" w:color="auto"/>
              <w:bottom w:val="single" w:sz="4" w:space="0" w:color="auto"/>
              <w:right w:val="single" w:sz="4" w:space="0" w:color="auto"/>
            </w:tcBorders>
            <w:shd w:val="clear" w:color="auto" w:fill="auto"/>
            <w:noWrap/>
            <w:vAlign w:val="center"/>
          </w:tcPr>
          <w:p w14:paraId="33BDDC20" w14:textId="77777777" w:rsidR="00445D4E" w:rsidRPr="00C90512" w:rsidRDefault="00445D4E" w:rsidP="00A113B0">
            <w:pPr>
              <w:jc w:val="center"/>
              <w:rPr>
                <w:sz w:val="16"/>
                <w:szCs w:val="16"/>
              </w:rPr>
            </w:pPr>
            <w:proofErr w:type="gramStart"/>
            <w:r w:rsidRPr="00C90512">
              <w:rPr>
                <w:sz w:val="16"/>
                <w:szCs w:val="16"/>
              </w:rPr>
              <w:t>x</w:t>
            </w:r>
            <w:proofErr w:type="gramEnd"/>
          </w:p>
        </w:tc>
        <w:tc>
          <w:tcPr>
            <w:tcW w:w="574" w:type="pct"/>
            <w:tcBorders>
              <w:top w:val="nil"/>
              <w:left w:val="nil"/>
              <w:bottom w:val="single" w:sz="4" w:space="0" w:color="auto"/>
              <w:right w:val="single" w:sz="4" w:space="0" w:color="auto"/>
            </w:tcBorders>
            <w:shd w:val="clear" w:color="auto" w:fill="auto"/>
            <w:noWrap/>
            <w:vAlign w:val="center"/>
          </w:tcPr>
          <w:p w14:paraId="15B27405" w14:textId="77777777" w:rsidR="00445D4E" w:rsidRPr="00C90512" w:rsidRDefault="00445D4E" w:rsidP="00A113B0">
            <w:pPr>
              <w:jc w:val="center"/>
              <w:rPr>
                <w:sz w:val="16"/>
                <w:szCs w:val="16"/>
              </w:rPr>
            </w:pPr>
            <w:proofErr w:type="gramStart"/>
            <w:r w:rsidRPr="00C90512">
              <w:rPr>
                <w:sz w:val="16"/>
                <w:szCs w:val="16"/>
              </w:rPr>
              <w:t>x</w:t>
            </w:r>
            <w:proofErr w:type="gramEnd"/>
          </w:p>
        </w:tc>
        <w:tc>
          <w:tcPr>
            <w:tcW w:w="512" w:type="pct"/>
            <w:tcBorders>
              <w:top w:val="nil"/>
              <w:left w:val="nil"/>
              <w:bottom w:val="single" w:sz="4" w:space="0" w:color="auto"/>
              <w:right w:val="single" w:sz="4" w:space="0" w:color="auto"/>
            </w:tcBorders>
            <w:vAlign w:val="center"/>
          </w:tcPr>
          <w:p w14:paraId="7A19A6B9" w14:textId="77777777" w:rsidR="00445D4E" w:rsidRPr="00C90512" w:rsidRDefault="00445D4E" w:rsidP="00A113B0">
            <w:pPr>
              <w:jc w:val="center"/>
              <w:rPr>
                <w:sz w:val="16"/>
                <w:szCs w:val="16"/>
              </w:rPr>
            </w:pPr>
            <w:proofErr w:type="gramStart"/>
            <w:r w:rsidRPr="00C90512">
              <w:rPr>
                <w:sz w:val="16"/>
                <w:szCs w:val="16"/>
              </w:rPr>
              <w:t>x</w:t>
            </w:r>
            <w:proofErr w:type="gramEnd"/>
          </w:p>
        </w:tc>
      </w:tr>
      <w:tr w:rsidR="00445D4E" w:rsidRPr="001E3D24" w14:paraId="52D6E1B7" w14:textId="77777777" w:rsidTr="000155CB">
        <w:trPr>
          <w:gridAfter w:val="1"/>
          <w:wAfter w:w="752" w:type="pct"/>
          <w:trHeight w:val="255"/>
        </w:trPr>
        <w:tc>
          <w:tcPr>
            <w:tcW w:w="2012" w:type="pct"/>
            <w:tcBorders>
              <w:top w:val="nil"/>
              <w:left w:val="single" w:sz="4" w:space="0" w:color="auto"/>
              <w:bottom w:val="single" w:sz="4" w:space="0" w:color="auto"/>
              <w:right w:val="single" w:sz="4" w:space="0" w:color="auto"/>
            </w:tcBorders>
            <w:shd w:val="clear" w:color="auto" w:fill="auto"/>
            <w:noWrap/>
            <w:vAlign w:val="bottom"/>
          </w:tcPr>
          <w:p w14:paraId="2D3CEB3D" w14:textId="77777777" w:rsidR="00445D4E" w:rsidRPr="00C90512" w:rsidRDefault="00445D4E" w:rsidP="00445D4E">
            <w:pPr>
              <w:pStyle w:val="ListParagraph"/>
              <w:numPr>
                <w:ilvl w:val="0"/>
                <w:numId w:val="13"/>
              </w:numPr>
              <w:spacing w:line="276" w:lineRule="auto"/>
              <w:rPr>
                <w:sz w:val="16"/>
                <w:szCs w:val="16"/>
              </w:rPr>
            </w:pPr>
            <w:r w:rsidRPr="00C90512">
              <w:rPr>
                <w:sz w:val="16"/>
                <w:szCs w:val="16"/>
              </w:rPr>
              <w:t>Family composition</w:t>
            </w:r>
          </w:p>
        </w:tc>
        <w:tc>
          <w:tcPr>
            <w:tcW w:w="575" w:type="pct"/>
            <w:tcBorders>
              <w:top w:val="single" w:sz="4" w:space="0" w:color="auto"/>
              <w:left w:val="nil"/>
              <w:bottom w:val="single" w:sz="4" w:space="0" w:color="auto"/>
              <w:right w:val="single" w:sz="4" w:space="0" w:color="auto"/>
            </w:tcBorders>
            <w:vAlign w:val="center"/>
          </w:tcPr>
          <w:p w14:paraId="151951D6" w14:textId="77777777" w:rsidR="00445D4E" w:rsidRPr="00C90512" w:rsidRDefault="00445D4E" w:rsidP="00A113B0">
            <w:pPr>
              <w:jc w:val="center"/>
              <w:rPr>
                <w:sz w:val="16"/>
                <w:szCs w:val="16"/>
              </w:rPr>
            </w:pPr>
          </w:p>
        </w:tc>
        <w:tc>
          <w:tcPr>
            <w:tcW w:w="574" w:type="pct"/>
            <w:tcBorders>
              <w:top w:val="nil"/>
              <w:left w:val="single" w:sz="4" w:space="0" w:color="auto"/>
              <w:bottom w:val="single" w:sz="4" w:space="0" w:color="auto"/>
              <w:right w:val="single" w:sz="4" w:space="0" w:color="auto"/>
            </w:tcBorders>
            <w:shd w:val="clear" w:color="auto" w:fill="auto"/>
            <w:noWrap/>
            <w:vAlign w:val="center"/>
          </w:tcPr>
          <w:p w14:paraId="07654DF2" w14:textId="77777777" w:rsidR="00445D4E" w:rsidRPr="00C90512" w:rsidRDefault="00445D4E" w:rsidP="00A113B0">
            <w:pPr>
              <w:jc w:val="center"/>
              <w:rPr>
                <w:sz w:val="16"/>
                <w:szCs w:val="16"/>
              </w:rPr>
            </w:pPr>
            <w:proofErr w:type="gramStart"/>
            <w:r w:rsidRPr="00C90512">
              <w:rPr>
                <w:sz w:val="16"/>
                <w:szCs w:val="16"/>
              </w:rPr>
              <w:t>x</w:t>
            </w:r>
            <w:proofErr w:type="gramEnd"/>
          </w:p>
        </w:tc>
        <w:tc>
          <w:tcPr>
            <w:tcW w:w="574" w:type="pct"/>
            <w:tcBorders>
              <w:top w:val="nil"/>
              <w:left w:val="nil"/>
              <w:bottom w:val="single" w:sz="4" w:space="0" w:color="auto"/>
              <w:right w:val="single" w:sz="4" w:space="0" w:color="auto"/>
            </w:tcBorders>
            <w:shd w:val="clear" w:color="auto" w:fill="auto"/>
            <w:noWrap/>
            <w:vAlign w:val="center"/>
          </w:tcPr>
          <w:p w14:paraId="546BF02A" w14:textId="77777777" w:rsidR="00445D4E" w:rsidRPr="00C90512" w:rsidRDefault="00445D4E" w:rsidP="00A113B0">
            <w:pPr>
              <w:jc w:val="center"/>
              <w:rPr>
                <w:sz w:val="16"/>
                <w:szCs w:val="16"/>
              </w:rPr>
            </w:pPr>
            <w:proofErr w:type="gramStart"/>
            <w:r w:rsidRPr="00C90512">
              <w:rPr>
                <w:sz w:val="16"/>
                <w:szCs w:val="16"/>
              </w:rPr>
              <w:t>x</w:t>
            </w:r>
            <w:proofErr w:type="gramEnd"/>
          </w:p>
        </w:tc>
        <w:tc>
          <w:tcPr>
            <w:tcW w:w="512" w:type="pct"/>
            <w:tcBorders>
              <w:top w:val="nil"/>
              <w:left w:val="nil"/>
              <w:bottom w:val="single" w:sz="4" w:space="0" w:color="auto"/>
              <w:right w:val="single" w:sz="4" w:space="0" w:color="auto"/>
            </w:tcBorders>
            <w:vAlign w:val="center"/>
          </w:tcPr>
          <w:p w14:paraId="4BE95E63" w14:textId="77777777" w:rsidR="00445D4E" w:rsidRPr="00C90512" w:rsidRDefault="00445D4E" w:rsidP="00A113B0">
            <w:pPr>
              <w:jc w:val="center"/>
              <w:rPr>
                <w:sz w:val="16"/>
                <w:szCs w:val="16"/>
              </w:rPr>
            </w:pPr>
            <w:proofErr w:type="gramStart"/>
            <w:r w:rsidRPr="00C90512">
              <w:rPr>
                <w:sz w:val="16"/>
                <w:szCs w:val="16"/>
              </w:rPr>
              <w:t>x</w:t>
            </w:r>
            <w:proofErr w:type="gramEnd"/>
          </w:p>
        </w:tc>
      </w:tr>
      <w:tr w:rsidR="00445D4E" w:rsidRPr="001E3D24" w14:paraId="7E6EA1EB" w14:textId="77777777" w:rsidTr="000155CB">
        <w:trPr>
          <w:gridAfter w:val="1"/>
          <w:wAfter w:w="752" w:type="pct"/>
          <w:trHeight w:val="255"/>
        </w:trPr>
        <w:tc>
          <w:tcPr>
            <w:tcW w:w="2012" w:type="pct"/>
            <w:tcBorders>
              <w:top w:val="nil"/>
              <w:left w:val="single" w:sz="4" w:space="0" w:color="auto"/>
              <w:bottom w:val="single" w:sz="4" w:space="0" w:color="auto"/>
              <w:right w:val="single" w:sz="4" w:space="0" w:color="auto"/>
            </w:tcBorders>
            <w:shd w:val="clear" w:color="auto" w:fill="auto"/>
            <w:noWrap/>
            <w:vAlign w:val="bottom"/>
          </w:tcPr>
          <w:p w14:paraId="189E1CF3" w14:textId="77777777" w:rsidR="00445D4E" w:rsidRPr="00C90512" w:rsidRDefault="00445D4E" w:rsidP="00445D4E">
            <w:pPr>
              <w:pStyle w:val="ListParagraph"/>
              <w:numPr>
                <w:ilvl w:val="0"/>
                <w:numId w:val="13"/>
              </w:numPr>
              <w:spacing w:line="276" w:lineRule="auto"/>
              <w:rPr>
                <w:sz w:val="16"/>
                <w:szCs w:val="16"/>
              </w:rPr>
            </w:pPr>
            <w:r w:rsidRPr="00C90512">
              <w:rPr>
                <w:sz w:val="16"/>
                <w:szCs w:val="16"/>
              </w:rPr>
              <w:t>Difficulties since randomisation</w:t>
            </w:r>
          </w:p>
        </w:tc>
        <w:tc>
          <w:tcPr>
            <w:tcW w:w="575" w:type="pct"/>
            <w:tcBorders>
              <w:top w:val="single" w:sz="4" w:space="0" w:color="auto"/>
              <w:left w:val="nil"/>
              <w:bottom w:val="single" w:sz="4" w:space="0" w:color="auto"/>
              <w:right w:val="single" w:sz="4" w:space="0" w:color="auto"/>
            </w:tcBorders>
            <w:vAlign w:val="center"/>
          </w:tcPr>
          <w:p w14:paraId="04C9463C" w14:textId="77777777" w:rsidR="00445D4E" w:rsidRPr="00C90512" w:rsidRDefault="00445D4E" w:rsidP="00A113B0">
            <w:pPr>
              <w:jc w:val="center"/>
              <w:rPr>
                <w:sz w:val="16"/>
                <w:szCs w:val="16"/>
              </w:rPr>
            </w:pPr>
          </w:p>
        </w:tc>
        <w:tc>
          <w:tcPr>
            <w:tcW w:w="574" w:type="pct"/>
            <w:tcBorders>
              <w:top w:val="nil"/>
              <w:left w:val="single" w:sz="4" w:space="0" w:color="auto"/>
              <w:bottom w:val="single" w:sz="4" w:space="0" w:color="auto"/>
              <w:right w:val="single" w:sz="4" w:space="0" w:color="auto"/>
            </w:tcBorders>
            <w:shd w:val="clear" w:color="auto" w:fill="auto"/>
            <w:noWrap/>
            <w:vAlign w:val="center"/>
          </w:tcPr>
          <w:p w14:paraId="389828DD" w14:textId="77777777" w:rsidR="00445D4E" w:rsidRPr="00C90512" w:rsidRDefault="00445D4E" w:rsidP="00A113B0">
            <w:pPr>
              <w:jc w:val="center"/>
              <w:rPr>
                <w:sz w:val="16"/>
                <w:szCs w:val="16"/>
              </w:rPr>
            </w:pPr>
          </w:p>
        </w:tc>
        <w:tc>
          <w:tcPr>
            <w:tcW w:w="574" w:type="pct"/>
            <w:tcBorders>
              <w:top w:val="nil"/>
              <w:left w:val="nil"/>
              <w:bottom w:val="single" w:sz="4" w:space="0" w:color="auto"/>
              <w:right w:val="single" w:sz="4" w:space="0" w:color="auto"/>
            </w:tcBorders>
            <w:shd w:val="clear" w:color="auto" w:fill="auto"/>
            <w:noWrap/>
            <w:vAlign w:val="center"/>
          </w:tcPr>
          <w:p w14:paraId="4064818C" w14:textId="77777777" w:rsidR="00445D4E" w:rsidRPr="00C90512" w:rsidRDefault="00445D4E" w:rsidP="00A113B0">
            <w:pPr>
              <w:jc w:val="center"/>
              <w:rPr>
                <w:sz w:val="16"/>
                <w:szCs w:val="16"/>
              </w:rPr>
            </w:pPr>
            <w:proofErr w:type="gramStart"/>
            <w:r w:rsidRPr="00C90512">
              <w:rPr>
                <w:sz w:val="16"/>
                <w:szCs w:val="16"/>
              </w:rPr>
              <w:t>x</w:t>
            </w:r>
            <w:proofErr w:type="gramEnd"/>
          </w:p>
        </w:tc>
        <w:tc>
          <w:tcPr>
            <w:tcW w:w="512" w:type="pct"/>
            <w:tcBorders>
              <w:top w:val="nil"/>
              <w:left w:val="nil"/>
              <w:bottom w:val="single" w:sz="4" w:space="0" w:color="auto"/>
              <w:right w:val="single" w:sz="4" w:space="0" w:color="auto"/>
            </w:tcBorders>
            <w:vAlign w:val="center"/>
          </w:tcPr>
          <w:p w14:paraId="6ACABAD6" w14:textId="77777777" w:rsidR="00445D4E" w:rsidRPr="00C90512" w:rsidRDefault="00445D4E" w:rsidP="00A113B0">
            <w:pPr>
              <w:jc w:val="center"/>
              <w:rPr>
                <w:sz w:val="16"/>
                <w:szCs w:val="16"/>
              </w:rPr>
            </w:pPr>
            <w:proofErr w:type="gramStart"/>
            <w:r w:rsidRPr="00C90512">
              <w:rPr>
                <w:sz w:val="16"/>
                <w:szCs w:val="16"/>
              </w:rPr>
              <w:t>x</w:t>
            </w:r>
            <w:proofErr w:type="gramEnd"/>
          </w:p>
        </w:tc>
      </w:tr>
      <w:tr w:rsidR="00445D4E" w:rsidRPr="001E3D24" w14:paraId="5DD7E9CC" w14:textId="77777777" w:rsidTr="000155CB">
        <w:trPr>
          <w:gridAfter w:val="1"/>
          <w:wAfter w:w="752" w:type="pct"/>
          <w:trHeight w:val="255"/>
        </w:trPr>
        <w:tc>
          <w:tcPr>
            <w:tcW w:w="201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46B013" w14:textId="77777777" w:rsidR="00445D4E" w:rsidRPr="00C90512" w:rsidRDefault="00445D4E" w:rsidP="00A113B0">
            <w:pPr>
              <w:rPr>
                <w:b/>
                <w:sz w:val="16"/>
                <w:szCs w:val="16"/>
              </w:rPr>
            </w:pPr>
            <w:r w:rsidRPr="00C90512">
              <w:rPr>
                <w:b/>
                <w:sz w:val="16"/>
                <w:szCs w:val="16"/>
              </w:rPr>
              <w:t>Clinical data (P, R, CSO)</w:t>
            </w:r>
          </w:p>
        </w:tc>
        <w:tc>
          <w:tcPr>
            <w:tcW w:w="2236" w:type="pct"/>
            <w:gridSpan w:val="4"/>
            <w:tcBorders>
              <w:top w:val="single" w:sz="4" w:space="0" w:color="auto"/>
              <w:left w:val="nil"/>
              <w:bottom w:val="single" w:sz="4" w:space="0" w:color="auto"/>
              <w:right w:val="single" w:sz="4" w:space="0" w:color="auto"/>
            </w:tcBorders>
            <w:vAlign w:val="center"/>
          </w:tcPr>
          <w:p w14:paraId="33DDC4E9" w14:textId="77777777" w:rsidR="00445D4E" w:rsidRPr="00C90512" w:rsidRDefault="00445D4E" w:rsidP="00A113B0">
            <w:pPr>
              <w:jc w:val="center"/>
              <w:rPr>
                <w:sz w:val="16"/>
                <w:szCs w:val="16"/>
              </w:rPr>
            </w:pPr>
          </w:p>
        </w:tc>
      </w:tr>
      <w:tr w:rsidR="00445D4E" w:rsidRPr="001E3D24" w14:paraId="7C5ACE06" w14:textId="77777777" w:rsidTr="000155CB">
        <w:trPr>
          <w:gridAfter w:val="1"/>
          <w:wAfter w:w="752" w:type="pct"/>
          <w:trHeight w:val="255"/>
        </w:trPr>
        <w:tc>
          <w:tcPr>
            <w:tcW w:w="201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311811" w14:textId="58BEDC3F" w:rsidR="00445D4E" w:rsidRPr="00C90512" w:rsidRDefault="00445D4E" w:rsidP="00445D4E">
            <w:pPr>
              <w:pStyle w:val="ListParagraph"/>
              <w:numPr>
                <w:ilvl w:val="0"/>
                <w:numId w:val="14"/>
              </w:numPr>
              <w:spacing w:line="276" w:lineRule="auto"/>
              <w:ind w:left="426" w:hanging="426"/>
              <w:rPr>
                <w:sz w:val="16"/>
                <w:szCs w:val="16"/>
              </w:rPr>
            </w:pPr>
            <w:r w:rsidRPr="00C90512">
              <w:rPr>
                <w:sz w:val="16"/>
                <w:szCs w:val="16"/>
              </w:rPr>
              <w:t>Therapy details (CS</w:t>
            </w:r>
            <w:r w:rsidR="00C473E7">
              <w:rPr>
                <w:sz w:val="16"/>
                <w:szCs w:val="16"/>
              </w:rPr>
              <w:t>O</w:t>
            </w:r>
            <w:r w:rsidRPr="00C90512">
              <w:rPr>
                <w:sz w:val="16"/>
                <w:szCs w:val="16"/>
              </w:rPr>
              <w:t>)</w:t>
            </w:r>
          </w:p>
        </w:tc>
        <w:tc>
          <w:tcPr>
            <w:tcW w:w="575" w:type="pct"/>
            <w:tcBorders>
              <w:top w:val="single" w:sz="4" w:space="0" w:color="auto"/>
              <w:left w:val="nil"/>
              <w:bottom w:val="single" w:sz="4" w:space="0" w:color="auto"/>
              <w:right w:val="single" w:sz="4" w:space="0" w:color="auto"/>
            </w:tcBorders>
            <w:vAlign w:val="center"/>
          </w:tcPr>
          <w:p w14:paraId="59751FA9" w14:textId="77777777" w:rsidR="00445D4E" w:rsidRPr="00C90512" w:rsidRDefault="00445D4E" w:rsidP="00A113B0">
            <w:pPr>
              <w:jc w:val="center"/>
              <w:rPr>
                <w:sz w:val="16"/>
                <w:szCs w:val="16"/>
              </w:rPr>
            </w:pPr>
          </w:p>
        </w:tc>
        <w:tc>
          <w:tcPr>
            <w:tcW w:w="5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4C8E47" w14:textId="77777777" w:rsidR="00445D4E" w:rsidRPr="00C90512" w:rsidRDefault="00445D4E" w:rsidP="00A113B0">
            <w:pPr>
              <w:jc w:val="center"/>
              <w:rPr>
                <w:sz w:val="16"/>
                <w:szCs w:val="16"/>
              </w:rPr>
            </w:pPr>
          </w:p>
        </w:tc>
        <w:tc>
          <w:tcPr>
            <w:tcW w:w="574" w:type="pct"/>
            <w:tcBorders>
              <w:top w:val="single" w:sz="4" w:space="0" w:color="auto"/>
              <w:left w:val="nil"/>
              <w:bottom w:val="single" w:sz="4" w:space="0" w:color="auto"/>
              <w:right w:val="single" w:sz="4" w:space="0" w:color="auto"/>
            </w:tcBorders>
            <w:shd w:val="clear" w:color="auto" w:fill="auto"/>
            <w:noWrap/>
            <w:vAlign w:val="center"/>
          </w:tcPr>
          <w:p w14:paraId="7CFB2B9B" w14:textId="77777777" w:rsidR="00445D4E" w:rsidRPr="00C90512" w:rsidRDefault="00445D4E" w:rsidP="00A113B0">
            <w:pPr>
              <w:jc w:val="center"/>
              <w:rPr>
                <w:sz w:val="16"/>
                <w:szCs w:val="16"/>
              </w:rPr>
            </w:pPr>
            <w:proofErr w:type="gramStart"/>
            <w:r w:rsidRPr="00C90512">
              <w:rPr>
                <w:sz w:val="16"/>
                <w:szCs w:val="16"/>
              </w:rPr>
              <w:t>x</w:t>
            </w:r>
            <w:proofErr w:type="gramEnd"/>
          </w:p>
        </w:tc>
        <w:tc>
          <w:tcPr>
            <w:tcW w:w="512" w:type="pct"/>
            <w:tcBorders>
              <w:top w:val="single" w:sz="4" w:space="0" w:color="auto"/>
              <w:left w:val="nil"/>
              <w:bottom w:val="single" w:sz="4" w:space="0" w:color="auto"/>
              <w:right w:val="single" w:sz="4" w:space="0" w:color="auto"/>
            </w:tcBorders>
            <w:vAlign w:val="center"/>
          </w:tcPr>
          <w:p w14:paraId="4AC4D637" w14:textId="77777777" w:rsidR="00445D4E" w:rsidRPr="00C90512" w:rsidRDefault="00445D4E" w:rsidP="00A113B0">
            <w:pPr>
              <w:jc w:val="center"/>
              <w:rPr>
                <w:sz w:val="16"/>
                <w:szCs w:val="16"/>
              </w:rPr>
            </w:pPr>
          </w:p>
        </w:tc>
      </w:tr>
      <w:tr w:rsidR="00445D4E" w:rsidRPr="001E3D24" w14:paraId="195D084D" w14:textId="77777777" w:rsidTr="000155CB">
        <w:trPr>
          <w:gridAfter w:val="1"/>
          <w:wAfter w:w="752" w:type="pct"/>
          <w:trHeight w:val="255"/>
        </w:trPr>
        <w:tc>
          <w:tcPr>
            <w:tcW w:w="201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9EB869" w14:textId="77777777" w:rsidR="00445D4E" w:rsidRPr="00C90512" w:rsidRDefault="00445D4E" w:rsidP="00445D4E">
            <w:pPr>
              <w:pStyle w:val="ListParagraph"/>
              <w:numPr>
                <w:ilvl w:val="0"/>
                <w:numId w:val="14"/>
              </w:numPr>
              <w:spacing w:line="276" w:lineRule="auto"/>
              <w:ind w:left="426" w:hanging="426"/>
              <w:rPr>
                <w:sz w:val="16"/>
                <w:szCs w:val="16"/>
              </w:rPr>
            </w:pPr>
            <w:r w:rsidRPr="00C90512">
              <w:rPr>
                <w:sz w:val="16"/>
                <w:szCs w:val="16"/>
              </w:rPr>
              <w:t>Therapist s</w:t>
            </w:r>
            <w:r>
              <w:rPr>
                <w:sz w:val="16"/>
                <w:szCs w:val="16"/>
              </w:rPr>
              <w:t>upervision details (</w:t>
            </w:r>
            <w:r w:rsidRPr="00C90512">
              <w:rPr>
                <w:sz w:val="16"/>
                <w:szCs w:val="16"/>
              </w:rPr>
              <w:t>therapist/supervisor)</w:t>
            </w:r>
          </w:p>
        </w:tc>
        <w:tc>
          <w:tcPr>
            <w:tcW w:w="575" w:type="pct"/>
            <w:tcBorders>
              <w:top w:val="single" w:sz="4" w:space="0" w:color="auto"/>
              <w:left w:val="nil"/>
              <w:bottom w:val="single" w:sz="4" w:space="0" w:color="auto"/>
              <w:right w:val="single" w:sz="4" w:space="0" w:color="auto"/>
            </w:tcBorders>
            <w:vAlign w:val="center"/>
          </w:tcPr>
          <w:p w14:paraId="5E157447" w14:textId="77777777" w:rsidR="00445D4E" w:rsidRPr="00C90512" w:rsidRDefault="00445D4E" w:rsidP="00A113B0">
            <w:pPr>
              <w:jc w:val="center"/>
              <w:rPr>
                <w:sz w:val="16"/>
                <w:szCs w:val="16"/>
              </w:rPr>
            </w:pPr>
          </w:p>
        </w:tc>
        <w:tc>
          <w:tcPr>
            <w:tcW w:w="5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81AA35A" w14:textId="77777777" w:rsidR="00445D4E" w:rsidRPr="00C90512" w:rsidRDefault="00445D4E" w:rsidP="00A113B0">
            <w:pPr>
              <w:jc w:val="center"/>
              <w:rPr>
                <w:sz w:val="16"/>
                <w:szCs w:val="16"/>
              </w:rPr>
            </w:pPr>
          </w:p>
        </w:tc>
        <w:tc>
          <w:tcPr>
            <w:tcW w:w="574" w:type="pct"/>
            <w:tcBorders>
              <w:top w:val="single" w:sz="4" w:space="0" w:color="auto"/>
              <w:left w:val="nil"/>
              <w:bottom w:val="single" w:sz="4" w:space="0" w:color="auto"/>
              <w:right w:val="single" w:sz="4" w:space="0" w:color="auto"/>
            </w:tcBorders>
            <w:shd w:val="clear" w:color="auto" w:fill="auto"/>
            <w:noWrap/>
            <w:vAlign w:val="center"/>
          </w:tcPr>
          <w:p w14:paraId="30F9B28D" w14:textId="77777777" w:rsidR="00445D4E" w:rsidRPr="00C90512" w:rsidRDefault="00445D4E" w:rsidP="00A113B0">
            <w:pPr>
              <w:jc w:val="center"/>
              <w:rPr>
                <w:sz w:val="16"/>
                <w:szCs w:val="16"/>
              </w:rPr>
            </w:pPr>
            <w:proofErr w:type="gramStart"/>
            <w:r w:rsidRPr="00C90512">
              <w:rPr>
                <w:sz w:val="16"/>
                <w:szCs w:val="16"/>
              </w:rPr>
              <w:t>x</w:t>
            </w:r>
            <w:proofErr w:type="gramEnd"/>
          </w:p>
        </w:tc>
        <w:tc>
          <w:tcPr>
            <w:tcW w:w="512" w:type="pct"/>
            <w:tcBorders>
              <w:top w:val="single" w:sz="4" w:space="0" w:color="auto"/>
              <w:left w:val="nil"/>
              <w:bottom w:val="single" w:sz="4" w:space="0" w:color="auto"/>
              <w:right w:val="single" w:sz="4" w:space="0" w:color="auto"/>
            </w:tcBorders>
            <w:vAlign w:val="center"/>
          </w:tcPr>
          <w:p w14:paraId="764392A0" w14:textId="77777777" w:rsidR="00445D4E" w:rsidRPr="00C90512" w:rsidRDefault="00445D4E" w:rsidP="00A113B0">
            <w:pPr>
              <w:jc w:val="center"/>
              <w:rPr>
                <w:sz w:val="16"/>
                <w:szCs w:val="16"/>
              </w:rPr>
            </w:pPr>
          </w:p>
        </w:tc>
      </w:tr>
      <w:tr w:rsidR="00445D4E" w:rsidRPr="001E3D24" w14:paraId="645C7CA2" w14:textId="77777777" w:rsidTr="000155CB">
        <w:trPr>
          <w:gridAfter w:val="1"/>
          <w:wAfter w:w="752" w:type="pct"/>
          <w:trHeight w:val="255"/>
        </w:trPr>
        <w:tc>
          <w:tcPr>
            <w:tcW w:w="201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143556" w14:textId="77777777" w:rsidR="00445D4E" w:rsidRPr="00C90512" w:rsidRDefault="00445D4E" w:rsidP="00445D4E">
            <w:pPr>
              <w:pStyle w:val="ListParagraph"/>
              <w:numPr>
                <w:ilvl w:val="0"/>
                <w:numId w:val="14"/>
              </w:numPr>
              <w:spacing w:line="276" w:lineRule="auto"/>
              <w:ind w:left="426" w:hanging="426"/>
              <w:rPr>
                <w:sz w:val="16"/>
                <w:szCs w:val="16"/>
              </w:rPr>
            </w:pPr>
            <w:r w:rsidRPr="00C90512">
              <w:rPr>
                <w:sz w:val="16"/>
                <w:szCs w:val="16"/>
              </w:rPr>
              <w:t>Psychotropic medications details (CSO)</w:t>
            </w:r>
          </w:p>
        </w:tc>
        <w:tc>
          <w:tcPr>
            <w:tcW w:w="575" w:type="pct"/>
            <w:tcBorders>
              <w:top w:val="single" w:sz="4" w:space="0" w:color="auto"/>
              <w:left w:val="nil"/>
              <w:bottom w:val="single" w:sz="4" w:space="0" w:color="auto"/>
              <w:right w:val="single" w:sz="4" w:space="0" w:color="auto"/>
            </w:tcBorders>
            <w:vAlign w:val="center"/>
          </w:tcPr>
          <w:p w14:paraId="1F4EE309" w14:textId="77777777" w:rsidR="00445D4E" w:rsidRPr="00C90512" w:rsidRDefault="00445D4E" w:rsidP="00A113B0">
            <w:pPr>
              <w:jc w:val="center"/>
              <w:rPr>
                <w:sz w:val="16"/>
                <w:szCs w:val="16"/>
              </w:rPr>
            </w:pPr>
          </w:p>
        </w:tc>
        <w:tc>
          <w:tcPr>
            <w:tcW w:w="5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688BFD" w14:textId="77777777" w:rsidR="00445D4E" w:rsidRPr="00C90512" w:rsidRDefault="00445D4E" w:rsidP="00A113B0">
            <w:pPr>
              <w:jc w:val="center"/>
              <w:rPr>
                <w:sz w:val="16"/>
                <w:szCs w:val="16"/>
              </w:rPr>
            </w:pPr>
          </w:p>
        </w:tc>
        <w:tc>
          <w:tcPr>
            <w:tcW w:w="574" w:type="pct"/>
            <w:tcBorders>
              <w:top w:val="single" w:sz="4" w:space="0" w:color="auto"/>
              <w:left w:val="nil"/>
              <w:bottom w:val="single" w:sz="4" w:space="0" w:color="auto"/>
              <w:right w:val="single" w:sz="4" w:space="0" w:color="auto"/>
            </w:tcBorders>
            <w:shd w:val="clear" w:color="auto" w:fill="auto"/>
            <w:noWrap/>
            <w:vAlign w:val="center"/>
          </w:tcPr>
          <w:p w14:paraId="35CF39D5" w14:textId="77777777" w:rsidR="00445D4E" w:rsidRPr="00C90512" w:rsidRDefault="00445D4E" w:rsidP="00A113B0">
            <w:pPr>
              <w:jc w:val="center"/>
              <w:rPr>
                <w:sz w:val="16"/>
                <w:szCs w:val="16"/>
              </w:rPr>
            </w:pPr>
            <w:proofErr w:type="gramStart"/>
            <w:r w:rsidRPr="00C90512">
              <w:rPr>
                <w:sz w:val="16"/>
                <w:szCs w:val="16"/>
              </w:rPr>
              <w:t>x</w:t>
            </w:r>
            <w:proofErr w:type="gramEnd"/>
          </w:p>
        </w:tc>
        <w:tc>
          <w:tcPr>
            <w:tcW w:w="512" w:type="pct"/>
            <w:tcBorders>
              <w:top w:val="single" w:sz="4" w:space="0" w:color="auto"/>
              <w:left w:val="nil"/>
              <w:bottom w:val="single" w:sz="4" w:space="0" w:color="auto"/>
              <w:right w:val="single" w:sz="4" w:space="0" w:color="auto"/>
            </w:tcBorders>
            <w:vAlign w:val="center"/>
          </w:tcPr>
          <w:p w14:paraId="69EA80CF" w14:textId="77777777" w:rsidR="00445D4E" w:rsidRPr="00C90512" w:rsidRDefault="00445D4E" w:rsidP="00A113B0">
            <w:pPr>
              <w:jc w:val="center"/>
              <w:rPr>
                <w:sz w:val="16"/>
                <w:szCs w:val="16"/>
              </w:rPr>
            </w:pPr>
          </w:p>
        </w:tc>
      </w:tr>
      <w:tr w:rsidR="00445D4E" w:rsidRPr="001E3D24" w14:paraId="4746ED3C" w14:textId="77777777" w:rsidTr="000155CB">
        <w:trPr>
          <w:gridAfter w:val="1"/>
          <w:wAfter w:w="752" w:type="pct"/>
          <w:trHeight w:val="255"/>
        </w:trPr>
        <w:tc>
          <w:tcPr>
            <w:tcW w:w="201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264138" w14:textId="77777777" w:rsidR="00445D4E" w:rsidRPr="00C90512" w:rsidRDefault="00445D4E" w:rsidP="00445D4E">
            <w:pPr>
              <w:pStyle w:val="ListParagraph"/>
              <w:numPr>
                <w:ilvl w:val="0"/>
                <w:numId w:val="14"/>
              </w:numPr>
              <w:spacing w:line="276" w:lineRule="auto"/>
              <w:ind w:left="426" w:hanging="426"/>
              <w:rPr>
                <w:sz w:val="16"/>
                <w:szCs w:val="16"/>
              </w:rPr>
            </w:pPr>
            <w:r w:rsidRPr="00C90512">
              <w:rPr>
                <w:sz w:val="16"/>
                <w:szCs w:val="16"/>
              </w:rPr>
              <w:t>Referrals to other services (CSO)</w:t>
            </w:r>
          </w:p>
        </w:tc>
        <w:tc>
          <w:tcPr>
            <w:tcW w:w="575" w:type="pct"/>
            <w:tcBorders>
              <w:top w:val="single" w:sz="4" w:space="0" w:color="auto"/>
              <w:left w:val="nil"/>
              <w:bottom w:val="single" w:sz="4" w:space="0" w:color="auto"/>
              <w:right w:val="single" w:sz="4" w:space="0" w:color="auto"/>
            </w:tcBorders>
            <w:vAlign w:val="center"/>
          </w:tcPr>
          <w:p w14:paraId="15A0F08A" w14:textId="77777777" w:rsidR="00445D4E" w:rsidRPr="00C90512" w:rsidRDefault="00445D4E" w:rsidP="00A113B0">
            <w:pPr>
              <w:jc w:val="center"/>
              <w:rPr>
                <w:sz w:val="16"/>
                <w:szCs w:val="16"/>
              </w:rPr>
            </w:pPr>
          </w:p>
        </w:tc>
        <w:tc>
          <w:tcPr>
            <w:tcW w:w="5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A38A6E3" w14:textId="77777777" w:rsidR="00445D4E" w:rsidRPr="00C90512" w:rsidRDefault="00445D4E" w:rsidP="00A113B0">
            <w:pPr>
              <w:jc w:val="center"/>
              <w:rPr>
                <w:sz w:val="16"/>
                <w:szCs w:val="16"/>
              </w:rPr>
            </w:pPr>
          </w:p>
        </w:tc>
        <w:tc>
          <w:tcPr>
            <w:tcW w:w="574" w:type="pct"/>
            <w:tcBorders>
              <w:top w:val="single" w:sz="4" w:space="0" w:color="auto"/>
              <w:left w:val="nil"/>
              <w:bottom w:val="single" w:sz="4" w:space="0" w:color="auto"/>
              <w:right w:val="single" w:sz="4" w:space="0" w:color="auto"/>
            </w:tcBorders>
            <w:shd w:val="clear" w:color="auto" w:fill="auto"/>
            <w:noWrap/>
            <w:vAlign w:val="center"/>
          </w:tcPr>
          <w:p w14:paraId="4A673A9D" w14:textId="77777777" w:rsidR="00445D4E" w:rsidRPr="00C90512" w:rsidRDefault="00445D4E" w:rsidP="00A113B0">
            <w:pPr>
              <w:jc w:val="center"/>
              <w:rPr>
                <w:sz w:val="16"/>
                <w:szCs w:val="16"/>
              </w:rPr>
            </w:pPr>
            <w:proofErr w:type="gramStart"/>
            <w:r w:rsidRPr="00C90512">
              <w:rPr>
                <w:sz w:val="16"/>
                <w:szCs w:val="16"/>
              </w:rPr>
              <w:t>x</w:t>
            </w:r>
            <w:proofErr w:type="gramEnd"/>
          </w:p>
        </w:tc>
        <w:tc>
          <w:tcPr>
            <w:tcW w:w="512" w:type="pct"/>
            <w:tcBorders>
              <w:top w:val="single" w:sz="4" w:space="0" w:color="auto"/>
              <w:left w:val="nil"/>
              <w:bottom w:val="single" w:sz="4" w:space="0" w:color="auto"/>
              <w:right w:val="single" w:sz="4" w:space="0" w:color="auto"/>
            </w:tcBorders>
            <w:vAlign w:val="center"/>
          </w:tcPr>
          <w:p w14:paraId="7540854E" w14:textId="77777777" w:rsidR="00445D4E" w:rsidRPr="00C90512" w:rsidRDefault="00445D4E" w:rsidP="00A113B0">
            <w:pPr>
              <w:jc w:val="center"/>
              <w:rPr>
                <w:sz w:val="16"/>
                <w:szCs w:val="16"/>
              </w:rPr>
            </w:pPr>
          </w:p>
        </w:tc>
      </w:tr>
      <w:tr w:rsidR="00445D4E" w:rsidRPr="001E3D24" w14:paraId="4CBCE4DD" w14:textId="77777777" w:rsidTr="000155CB">
        <w:trPr>
          <w:gridAfter w:val="1"/>
          <w:wAfter w:w="752" w:type="pct"/>
          <w:trHeight w:val="255"/>
        </w:trPr>
        <w:tc>
          <w:tcPr>
            <w:tcW w:w="201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07DFDB" w14:textId="77777777" w:rsidR="00445D4E" w:rsidRPr="00C90512" w:rsidRDefault="00445D4E" w:rsidP="00445D4E">
            <w:pPr>
              <w:pStyle w:val="ListParagraph"/>
              <w:numPr>
                <w:ilvl w:val="0"/>
                <w:numId w:val="14"/>
              </w:numPr>
              <w:spacing w:line="276" w:lineRule="auto"/>
              <w:ind w:left="426" w:hanging="426"/>
              <w:rPr>
                <w:sz w:val="16"/>
                <w:szCs w:val="16"/>
              </w:rPr>
            </w:pPr>
            <w:r w:rsidRPr="00C90512">
              <w:rPr>
                <w:sz w:val="16"/>
                <w:szCs w:val="16"/>
              </w:rPr>
              <w:t>Re-referrals to, or referrals within, CAMHS (CSO)</w:t>
            </w:r>
          </w:p>
        </w:tc>
        <w:tc>
          <w:tcPr>
            <w:tcW w:w="575" w:type="pct"/>
            <w:tcBorders>
              <w:top w:val="single" w:sz="4" w:space="0" w:color="auto"/>
              <w:left w:val="nil"/>
              <w:bottom w:val="single" w:sz="4" w:space="0" w:color="auto"/>
              <w:right w:val="single" w:sz="4" w:space="0" w:color="auto"/>
            </w:tcBorders>
            <w:vAlign w:val="center"/>
          </w:tcPr>
          <w:p w14:paraId="54238BDB" w14:textId="77777777" w:rsidR="00445D4E" w:rsidRPr="00C90512" w:rsidRDefault="00445D4E" w:rsidP="00A113B0">
            <w:pPr>
              <w:jc w:val="center"/>
              <w:rPr>
                <w:sz w:val="16"/>
                <w:szCs w:val="16"/>
              </w:rPr>
            </w:pPr>
          </w:p>
        </w:tc>
        <w:tc>
          <w:tcPr>
            <w:tcW w:w="5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2B92C58" w14:textId="77777777" w:rsidR="00445D4E" w:rsidRPr="00C90512" w:rsidRDefault="00445D4E" w:rsidP="00A113B0">
            <w:pPr>
              <w:jc w:val="center"/>
              <w:rPr>
                <w:sz w:val="16"/>
                <w:szCs w:val="16"/>
              </w:rPr>
            </w:pPr>
          </w:p>
        </w:tc>
        <w:tc>
          <w:tcPr>
            <w:tcW w:w="574" w:type="pct"/>
            <w:tcBorders>
              <w:top w:val="single" w:sz="4" w:space="0" w:color="auto"/>
              <w:left w:val="nil"/>
              <w:bottom w:val="single" w:sz="4" w:space="0" w:color="auto"/>
              <w:right w:val="single" w:sz="4" w:space="0" w:color="auto"/>
            </w:tcBorders>
            <w:shd w:val="clear" w:color="auto" w:fill="auto"/>
            <w:noWrap/>
            <w:vAlign w:val="center"/>
          </w:tcPr>
          <w:p w14:paraId="44E7195D" w14:textId="77777777" w:rsidR="00445D4E" w:rsidRPr="00C90512" w:rsidRDefault="00445D4E" w:rsidP="00A113B0">
            <w:pPr>
              <w:jc w:val="center"/>
              <w:rPr>
                <w:sz w:val="16"/>
                <w:szCs w:val="16"/>
              </w:rPr>
            </w:pPr>
            <w:proofErr w:type="gramStart"/>
            <w:r w:rsidRPr="00C90512">
              <w:rPr>
                <w:sz w:val="16"/>
                <w:szCs w:val="16"/>
              </w:rPr>
              <w:t>x</w:t>
            </w:r>
            <w:proofErr w:type="gramEnd"/>
          </w:p>
        </w:tc>
        <w:tc>
          <w:tcPr>
            <w:tcW w:w="512" w:type="pct"/>
            <w:tcBorders>
              <w:top w:val="single" w:sz="4" w:space="0" w:color="auto"/>
              <w:left w:val="nil"/>
              <w:bottom w:val="single" w:sz="4" w:space="0" w:color="auto"/>
              <w:right w:val="single" w:sz="4" w:space="0" w:color="auto"/>
            </w:tcBorders>
            <w:vAlign w:val="center"/>
          </w:tcPr>
          <w:p w14:paraId="70C4E61D" w14:textId="77777777" w:rsidR="00445D4E" w:rsidRPr="00C90512" w:rsidRDefault="00445D4E" w:rsidP="00A113B0">
            <w:pPr>
              <w:jc w:val="center"/>
              <w:rPr>
                <w:sz w:val="16"/>
                <w:szCs w:val="16"/>
              </w:rPr>
            </w:pPr>
          </w:p>
        </w:tc>
      </w:tr>
      <w:tr w:rsidR="00445D4E" w:rsidRPr="001E3D24" w14:paraId="2DB5E2A8" w14:textId="77777777" w:rsidTr="000155CB">
        <w:trPr>
          <w:gridAfter w:val="1"/>
          <w:wAfter w:w="752" w:type="pct"/>
          <w:trHeight w:val="255"/>
        </w:trPr>
        <w:tc>
          <w:tcPr>
            <w:tcW w:w="201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A4D5B8" w14:textId="77777777" w:rsidR="00445D4E" w:rsidRPr="00C90512" w:rsidRDefault="00445D4E" w:rsidP="00445D4E">
            <w:pPr>
              <w:pStyle w:val="ListParagraph"/>
              <w:numPr>
                <w:ilvl w:val="0"/>
                <w:numId w:val="14"/>
              </w:numPr>
              <w:spacing w:line="276" w:lineRule="auto"/>
              <w:ind w:left="426" w:hanging="426"/>
              <w:rPr>
                <w:sz w:val="16"/>
                <w:szCs w:val="16"/>
              </w:rPr>
            </w:pPr>
            <w:r w:rsidRPr="00C90512">
              <w:rPr>
                <w:sz w:val="16"/>
                <w:szCs w:val="16"/>
              </w:rPr>
              <w:t>Baseline therapist data</w:t>
            </w:r>
          </w:p>
        </w:tc>
        <w:tc>
          <w:tcPr>
            <w:tcW w:w="575" w:type="pct"/>
            <w:tcBorders>
              <w:top w:val="single" w:sz="4" w:space="0" w:color="auto"/>
              <w:left w:val="nil"/>
              <w:bottom w:val="single" w:sz="4" w:space="0" w:color="auto"/>
              <w:right w:val="single" w:sz="4" w:space="0" w:color="auto"/>
            </w:tcBorders>
            <w:vAlign w:val="center"/>
          </w:tcPr>
          <w:p w14:paraId="1FA7A8BF" w14:textId="77777777" w:rsidR="00445D4E" w:rsidRPr="00C90512" w:rsidRDefault="00445D4E" w:rsidP="00A113B0">
            <w:pPr>
              <w:jc w:val="center"/>
              <w:rPr>
                <w:sz w:val="16"/>
                <w:szCs w:val="16"/>
              </w:rPr>
            </w:pPr>
          </w:p>
        </w:tc>
        <w:tc>
          <w:tcPr>
            <w:tcW w:w="5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016400" w14:textId="77777777" w:rsidR="00445D4E" w:rsidRPr="00C90512" w:rsidRDefault="00445D4E" w:rsidP="00A113B0">
            <w:pPr>
              <w:jc w:val="center"/>
              <w:rPr>
                <w:sz w:val="16"/>
                <w:szCs w:val="16"/>
              </w:rPr>
            </w:pPr>
            <w:proofErr w:type="gramStart"/>
            <w:r w:rsidRPr="00C90512">
              <w:rPr>
                <w:sz w:val="16"/>
                <w:szCs w:val="16"/>
              </w:rPr>
              <w:t>x</w:t>
            </w:r>
            <w:proofErr w:type="gramEnd"/>
          </w:p>
        </w:tc>
        <w:tc>
          <w:tcPr>
            <w:tcW w:w="574" w:type="pct"/>
            <w:tcBorders>
              <w:top w:val="single" w:sz="4" w:space="0" w:color="auto"/>
              <w:left w:val="nil"/>
              <w:bottom w:val="single" w:sz="4" w:space="0" w:color="auto"/>
              <w:right w:val="single" w:sz="4" w:space="0" w:color="auto"/>
            </w:tcBorders>
            <w:shd w:val="clear" w:color="auto" w:fill="auto"/>
            <w:noWrap/>
            <w:vAlign w:val="center"/>
          </w:tcPr>
          <w:p w14:paraId="1666522F" w14:textId="77777777" w:rsidR="00445D4E" w:rsidRPr="00C90512" w:rsidRDefault="00445D4E" w:rsidP="00A113B0">
            <w:pPr>
              <w:jc w:val="center"/>
              <w:rPr>
                <w:sz w:val="16"/>
                <w:szCs w:val="16"/>
              </w:rPr>
            </w:pPr>
          </w:p>
        </w:tc>
        <w:tc>
          <w:tcPr>
            <w:tcW w:w="512" w:type="pct"/>
            <w:tcBorders>
              <w:top w:val="single" w:sz="4" w:space="0" w:color="auto"/>
              <w:left w:val="nil"/>
              <w:bottom w:val="single" w:sz="4" w:space="0" w:color="auto"/>
              <w:right w:val="single" w:sz="4" w:space="0" w:color="auto"/>
            </w:tcBorders>
            <w:vAlign w:val="center"/>
          </w:tcPr>
          <w:p w14:paraId="6E6B840D" w14:textId="77777777" w:rsidR="00445D4E" w:rsidRPr="00C90512" w:rsidRDefault="00445D4E" w:rsidP="00A113B0">
            <w:pPr>
              <w:jc w:val="center"/>
              <w:rPr>
                <w:sz w:val="16"/>
                <w:szCs w:val="16"/>
              </w:rPr>
            </w:pPr>
          </w:p>
        </w:tc>
      </w:tr>
      <w:tr w:rsidR="00445D4E" w:rsidRPr="001E3D24" w14:paraId="6909DE73" w14:textId="77777777" w:rsidTr="000155CB">
        <w:trPr>
          <w:gridAfter w:val="1"/>
          <w:wAfter w:w="752" w:type="pct"/>
          <w:trHeight w:val="255"/>
        </w:trPr>
        <w:tc>
          <w:tcPr>
            <w:tcW w:w="201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C50B4B" w14:textId="77777777" w:rsidR="00445D4E" w:rsidRPr="00C90512" w:rsidRDefault="00445D4E" w:rsidP="00445D4E">
            <w:pPr>
              <w:pStyle w:val="ListParagraph"/>
              <w:numPr>
                <w:ilvl w:val="0"/>
                <w:numId w:val="14"/>
              </w:numPr>
              <w:spacing w:line="276" w:lineRule="auto"/>
              <w:ind w:left="426" w:hanging="426"/>
              <w:rPr>
                <w:sz w:val="16"/>
                <w:szCs w:val="16"/>
              </w:rPr>
            </w:pPr>
            <w:r w:rsidRPr="00C90512">
              <w:rPr>
                <w:sz w:val="16"/>
                <w:szCs w:val="16"/>
              </w:rPr>
              <w:t>Serious adverse event reporting</w:t>
            </w:r>
          </w:p>
        </w:tc>
        <w:tc>
          <w:tcPr>
            <w:tcW w:w="2236" w:type="pct"/>
            <w:gridSpan w:val="4"/>
            <w:tcBorders>
              <w:top w:val="single" w:sz="4" w:space="0" w:color="auto"/>
              <w:left w:val="nil"/>
              <w:bottom w:val="single" w:sz="4" w:space="0" w:color="auto"/>
              <w:right w:val="single" w:sz="4" w:space="0" w:color="auto"/>
            </w:tcBorders>
            <w:vAlign w:val="center"/>
          </w:tcPr>
          <w:p w14:paraId="634F01ED" w14:textId="77777777" w:rsidR="00445D4E" w:rsidRPr="00C90512" w:rsidRDefault="00445D4E" w:rsidP="00A113B0">
            <w:pPr>
              <w:jc w:val="center"/>
              <w:rPr>
                <w:sz w:val="16"/>
                <w:szCs w:val="16"/>
              </w:rPr>
            </w:pPr>
            <w:proofErr w:type="spellStart"/>
            <w:r w:rsidRPr="00C90512">
              <w:rPr>
                <w:sz w:val="16"/>
                <w:szCs w:val="16"/>
              </w:rPr>
              <w:t>Ongoing</w:t>
            </w:r>
            <w:proofErr w:type="spellEnd"/>
            <w:r w:rsidRPr="00C90512">
              <w:rPr>
                <w:sz w:val="16"/>
                <w:szCs w:val="16"/>
              </w:rPr>
              <w:t xml:space="preserve"> collection</w:t>
            </w:r>
          </w:p>
        </w:tc>
      </w:tr>
      <w:tr w:rsidR="00445D4E" w:rsidRPr="001E3D24" w14:paraId="6C85E266" w14:textId="77777777" w:rsidTr="000155CB">
        <w:trPr>
          <w:gridAfter w:val="1"/>
          <w:wAfter w:w="752" w:type="pct"/>
          <w:trHeight w:val="255"/>
        </w:trPr>
        <w:tc>
          <w:tcPr>
            <w:tcW w:w="201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A7DD8F" w14:textId="77777777" w:rsidR="00445D4E" w:rsidRPr="00C90512" w:rsidRDefault="00445D4E" w:rsidP="00A113B0">
            <w:pPr>
              <w:rPr>
                <w:b/>
                <w:sz w:val="16"/>
                <w:szCs w:val="16"/>
              </w:rPr>
            </w:pPr>
            <w:r w:rsidRPr="00C90512">
              <w:rPr>
                <w:b/>
                <w:sz w:val="16"/>
                <w:szCs w:val="16"/>
              </w:rPr>
              <w:t>Questionnaires</w:t>
            </w:r>
          </w:p>
        </w:tc>
        <w:tc>
          <w:tcPr>
            <w:tcW w:w="2236" w:type="pct"/>
            <w:gridSpan w:val="4"/>
            <w:tcBorders>
              <w:top w:val="single" w:sz="4" w:space="0" w:color="auto"/>
              <w:left w:val="nil"/>
              <w:bottom w:val="single" w:sz="4" w:space="0" w:color="auto"/>
              <w:right w:val="single" w:sz="4" w:space="0" w:color="auto"/>
            </w:tcBorders>
            <w:vAlign w:val="center"/>
          </w:tcPr>
          <w:p w14:paraId="54EB937C" w14:textId="77777777" w:rsidR="00445D4E" w:rsidRPr="00C90512" w:rsidRDefault="00445D4E" w:rsidP="00A113B0">
            <w:pPr>
              <w:jc w:val="center"/>
              <w:rPr>
                <w:sz w:val="16"/>
                <w:szCs w:val="16"/>
              </w:rPr>
            </w:pPr>
          </w:p>
        </w:tc>
      </w:tr>
      <w:tr w:rsidR="00445D4E" w:rsidRPr="001E3D24" w14:paraId="56C68C93" w14:textId="77777777" w:rsidTr="000155CB">
        <w:trPr>
          <w:gridAfter w:val="1"/>
          <w:wAfter w:w="752" w:type="pct"/>
          <w:trHeight w:val="255"/>
        </w:trPr>
        <w:tc>
          <w:tcPr>
            <w:tcW w:w="201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4B418A" w14:textId="77777777" w:rsidR="00445D4E" w:rsidRPr="00C90512" w:rsidRDefault="00445D4E" w:rsidP="00445D4E">
            <w:pPr>
              <w:pStyle w:val="ListParagraph"/>
              <w:numPr>
                <w:ilvl w:val="0"/>
                <w:numId w:val="15"/>
              </w:numPr>
              <w:spacing w:line="276" w:lineRule="auto"/>
              <w:ind w:left="426" w:hanging="426"/>
              <w:rPr>
                <w:sz w:val="16"/>
                <w:szCs w:val="16"/>
              </w:rPr>
            </w:pPr>
            <w:r w:rsidRPr="00C90512">
              <w:rPr>
                <w:sz w:val="16"/>
                <w:szCs w:val="16"/>
              </w:rPr>
              <w:t>AUDIT-C (P)</w:t>
            </w:r>
          </w:p>
        </w:tc>
        <w:tc>
          <w:tcPr>
            <w:tcW w:w="575" w:type="pct"/>
            <w:tcBorders>
              <w:top w:val="single" w:sz="4" w:space="0" w:color="auto"/>
              <w:left w:val="nil"/>
              <w:bottom w:val="single" w:sz="4" w:space="0" w:color="auto"/>
              <w:right w:val="single" w:sz="4" w:space="0" w:color="auto"/>
            </w:tcBorders>
            <w:vAlign w:val="center"/>
          </w:tcPr>
          <w:p w14:paraId="4D1E26EB" w14:textId="77777777" w:rsidR="00445D4E" w:rsidRPr="00C90512" w:rsidRDefault="00445D4E" w:rsidP="00A113B0">
            <w:pPr>
              <w:jc w:val="center"/>
              <w:rPr>
                <w:sz w:val="16"/>
                <w:szCs w:val="16"/>
              </w:rPr>
            </w:pPr>
            <w:proofErr w:type="gramStart"/>
            <w:r w:rsidRPr="00C90512">
              <w:rPr>
                <w:sz w:val="16"/>
                <w:szCs w:val="16"/>
              </w:rPr>
              <w:t>x</w:t>
            </w:r>
            <w:proofErr w:type="gramEnd"/>
          </w:p>
        </w:tc>
        <w:tc>
          <w:tcPr>
            <w:tcW w:w="5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C7F2C5" w14:textId="77777777" w:rsidR="00445D4E" w:rsidRPr="00C90512" w:rsidRDefault="00445D4E" w:rsidP="00A113B0">
            <w:pPr>
              <w:jc w:val="center"/>
              <w:rPr>
                <w:sz w:val="16"/>
                <w:szCs w:val="16"/>
              </w:rPr>
            </w:pPr>
          </w:p>
        </w:tc>
        <w:tc>
          <w:tcPr>
            <w:tcW w:w="574" w:type="pct"/>
            <w:tcBorders>
              <w:top w:val="single" w:sz="4" w:space="0" w:color="auto"/>
              <w:left w:val="nil"/>
              <w:bottom w:val="single" w:sz="4" w:space="0" w:color="auto"/>
              <w:right w:val="single" w:sz="4" w:space="0" w:color="auto"/>
            </w:tcBorders>
            <w:shd w:val="clear" w:color="auto" w:fill="auto"/>
            <w:noWrap/>
            <w:vAlign w:val="center"/>
          </w:tcPr>
          <w:p w14:paraId="49B92A89" w14:textId="77777777" w:rsidR="00445D4E" w:rsidRPr="00C90512" w:rsidRDefault="00445D4E" w:rsidP="00A113B0">
            <w:pPr>
              <w:jc w:val="center"/>
              <w:rPr>
                <w:sz w:val="16"/>
                <w:szCs w:val="16"/>
              </w:rPr>
            </w:pPr>
          </w:p>
        </w:tc>
        <w:tc>
          <w:tcPr>
            <w:tcW w:w="512" w:type="pct"/>
            <w:tcBorders>
              <w:top w:val="single" w:sz="4" w:space="0" w:color="auto"/>
              <w:left w:val="nil"/>
              <w:bottom w:val="single" w:sz="4" w:space="0" w:color="auto"/>
              <w:right w:val="single" w:sz="4" w:space="0" w:color="auto"/>
            </w:tcBorders>
            <w:vAlign w:val="center"/>
          </w:tcPr>
          <w:p w14:paraId="5FA1A1BC" w14:textId="77777777" w:rsidR="00445D4E" w:rsidRPr="00C90512" w:rsidRDefault="00445D4E" w:rsidP="00A113B0">
            <w:pPr>
              <w:jc w:val="center"/>
              <w:rPr>
                <w:sz w:val="16"/>
                <w:szCs w:val="16"/>
              </w:rPr>
            </w:pPr>
          </w:p>
        </w:tc>
      </w:tr>
      <w:tr w:rsidR="00445D4E" w:rsidRPr="001E3D24" w14:paraId="092ABA00" w14:textId="77777777" w:rsidTr="000155CB">
        <w:trPr>
          <w:gridAfter w:val="1"/>
          <w:wAfter w:w="752" w:type="pct"/>
          <w:trHeight w:val="255"/>
        </w:trPr>
        <w:tc>
          <w:tcPr>
            <w:tcW w:w="201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0BD718" w14:textId="77777777" w:rsidR="00445D4E" w:rsidRPr="00C90512" w:rsidRDefault="00445D4E" w:rsidP="00445D4E">
            <w:pPr>
              <w:pStyle w:val="ListParagraph"/>
              <w:numPr>
                <w:ilvl w:val="0"/>
                <w:numId w:val="15"/>
              </w:numPr>
              <w:spacing w:line="276" w:lineRule="auto"/>
              <w:ind w:left="426" w:hanging="426"/>
              <w:rPr>
                <w:sz w:val="16"/>
                <w:szCs w:val="16"/>
              </w:rPr>
            </w:pPr>
            <w:r w:rsidRPr="00C90512">
              <w:rPr>
                <w:sz w:val="16"/>
                <w:szCs w:val="16"/>
              </w:rPr>
              <w:t>DAST-10 (P)</w:t>
            </w:r>
          </w:p>
        </w:tc>
        <w:tc>
          <w:tcPr>
            <w:tcW w:w="575" w:type="pct"/>
            <w:tcBorders>
              <w:top w:val="single" w:sz="4" w:space="0" w:color="auto"/>
              <w:left w:val="nil"/>
              <w:bottom w:val="single" w:sz="4" w:space="0" w:color="auto"/>
              <w:right w:val="single" w:sz="4" w:space="0" w:color="auto"/>
            </w:tcBorders>
            <w:vAlign w:val="center"/>
          </w:tcPr>
          <w:p w14:paraId="53477894" w14:textId="77777777" w:rsidR="00445D4E" w:rsidRPr="00C90512" w:rsidRDefault="00445D4E" w:rsidP="00A113B0">
            <w:pPr>
              <w:jc w:val="center"/>
              <w:rPr>
                <w:sz w:val="16"/>
                <w:szCs w:val="16"/>
              </w:rPr>
            </w:pPr>
            <w:proofErr w:type="gramStart"/>
            <w:r w:rsidRPr="00C90512">
              <w:rPr>
                <w:sz w:val="16"/>
                <w:szCs w:val="16"/>
              </w:rPr>
              <w:t>x</w:t>
            </w:r>
            <w:proofErr w:type="gramEnd"/>
          </w:p>
        </w:tc>
        <w:tc>
          <w:tcPr>
            <w:tcW w:w="5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E99CD4" w14:textId="77777777" w:rsidR="00445D4E" w:rsidRPr="00C90512" w:rsidRDefault="00445D4E" w:rsidP="00A113B0">
            <w:pPr>
              <w:jc w:val="center"/>
              <w:rPr>
                <w:sz w:val="16"/>
                <w:szCs w:val="16"/>
              </w:rPr>
            </w:pPr>
          </w:p>
        </w:tc>
        <w:tc>
          <w:tcPr>
            <w:tcW w:w="574" w:type="pct"/>
            <w:tcBorders>
              <w:top w:val="single" w:sz="4" w:space="0" w:color="auto"/>
              <w:left w:val="nil"/>
              <w:bottom w:val="single" w:sz="4" w:space="0" w:color="auto"/>
              <w:right w:val="single" w:sz="4" w:space="0" w:color="auto"/>
            </w:tcBorders>
            <w:shd w:val="clear" w:color="auto" w:fill="auto"/>
            <w:noWrap/>
            <w:vAlign w:val="center"/>
          </w:tcPr>
          <w:p w14:paraId="583273C4" w14:textId="77777777" w:rsidR="00445D4E" w:rsidRPr="00C90512" w:rsidRDefault="00445D4E" w:rsidP="00A113B0">
            <w:pPr>
              <w:jc w:val="center"/>
              <w:rPr>
                <w:sz w:val="16"/>
                <w:szCs w:val="16"/>
              </w:rPr>
            </w:pPr>
          </w:p>
        </w:tc>
        <w:tc>
          <w:tcPr>
            <w:tcW w:w="512" w:type="pct"/>
            <w:tcBorders>
              <w:top w:val="single" w:sz="4" w:space="0" w:color="auto"/>
              <w:left w:val="nil"/>
              <w:bottom w:val="single" w:sz="4" w:space="0" w:color="auto"/>
              <w:right w:val="single" w:sz="4" w:space="0" w:color="auto"/>
            </w:tcBorders>
            <w:vAlign w:val="center"/>
          </w:tcPr>
          <w:p w14:paraId="228FFEB2" w14:textId="77777777" w:rsidR="00445D4E" w:rsidRPr="00C90512" w:rsidRDefault="00445D4E" w:rsidP="00A113B0">
            <w:pPr>
              <w:jc w:val="center"/>
              <w:rPr>
                <w:sz w:val="16"/>
                <w:szCs w:val="16"/>
              </w:rPr>
            </w:pPr>
          </w:p>
        </w:tc>
      </w:tr>
      <w:tr w:rsidR="00445D4E" w:rsidRPr="001E3D24" w14:paraId="21296AB2" w14:textId="77777777" w:rsidTr="000155CB">
        <w:trPr>
          <w:gridAfter w:val="1"/>
          <w:wAfter w:w="752" w:type="pct"/>
          <w:trHeight w:val="255"/>
        </w:trPr>
        <w:tc>
          <w:tcPr>
            <w:tcW w:w="201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2E427A" w14:textId="7EFB88C3" w:rsidR="00445D4E" w:rsidRPr="00C90512" w:rsidRDefault="00445D4E" w:rsidP="00445D4E">
            <w:pPr>
              <w:pStyle w:val="ListParagraph"/>
              <w:numPr>
                <w:ilvl w:val="0"/>
                <w:numId w:val="15"/>
              </w:numPr>
              <w:spacing w:line="276" w:lineRule="auto"/>
              <w:ind w:left="426" w:hanging="426"/>
              <w:rPr>
                <w:sz w:val="16"/>
                <w:szCs w:val="16"/>
              </w:rPr>
            </w:pPr>
            <w:r w:rsidRPr="00C90512">
              <w:rPr>
                <w:sz w:val="16"/>
                <w:szCs w:val="16"/>
              </w:rPr>
              <w:t>SDQ (P)</w:t>
            </w:r>
          </w:p>
        </w:tc>
        <w:tc>
          <w:tcPr>
            <w:tcW w:w="575" w:type="pct"/>
            <w:tcBorders>
              <w:top w:val="single" w:sz="4" w:space="0" w:color="auto"/>
              <w:left w:val="nil"/>
              <w:bottom w:val="single" w:sz="4" w:space="0" w:color="auto"/>
              <w:right w:val="single" w:sz="4" w:space="0" w:color="auto"/>
            </w:tcBorders>
            <w:vAlign w:val="center"/>
          </w:tcPr>
          <w:p w14:paraId="54B9302A" w14:textId="77777777" w:rsidR="00445D4E" w:rsidRPr="00C90512" w:rsidRDefault="00445D4E" w:rsidP="00A113B0">
            <w:pPr>
              <w:jc w:val="center"/>
              <w:rPr>
                <w:sz w:val="16"/>
                <w:szCs w:val="16"/>
              </w:rPr>
            </w:pPr>
            <w:proofErr w:type="gramStart"/>
            <w:r w:rsidRPr="00C90512">
              <w:rPr>
                <w:sz w:val="16"/>
                <w:szCs w:val="16"/>
              </w:rPr>
              <w:t>x</w:t>
            </w:r>
            <w:proofErr w:type="gramEnd"/>
          </w:p>
        </w:tc>
        <w:tc>
          <w:tcPr>
            <w:tcW w:w="5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79A009" w14:textId="77777777" w:rsidR="00445D4E" w:rsidRPr="00C90512" w:rsidRDefault="00445D4E" w:rsidP="00A113B0">
            <w:pPr>
              <w:jc w:val="center"/>
              <w:rPr>
                <w:sz w:val="16"/>
                <w:szCs w:val="16"/>
              </w:rPr>
            </w:pPr>
          </w:p>
        </w:tc>
        <w:tc>
          <w:tcPr>
            <w:tcW w:w="574" w:type="pct"/>
            <w:tcBorders>
              <w:top w:val="single" w:sz="4" w:space="0" w:color="auto"/>
              <w:left w:val="nil"/>
              <w:bottom w:val="single" w:sz="4" w:space="0" w:color="auto"/>
              <w:right w:val="single" w:sz="4" w:space="0" w:color="auto"/>
            </w:tcBorders>
            <w:shd w:val="clear" w:color="auto" w:fill="auto"/>
            <w:noWrap/>
            <w:vAlign w:val="center"/>
          </w:tcPr>
          <w:p w14:paraId="57FD5EDF" w14:textId="77777777" w:rsidR="00445D4E" w:rsidRPr="00C90512" w:rsidRDefault="00445D4E" w:rsidP="00A113B0">
            <w:pPr>
              <w:jc w:val="center"/>
              <w:rPr>
                <w:sz w:val="16"/>
                <w:szCs w:val="16"/>
              </w:rPr>
            </w:pPr>
            <w:proofErr w:type="gramStart"/>
            <w:r w:rsidRPr="00C90512">
              <w:rPr>
                <w:sz w:val="16"/>
                <w:szCs w:val="16"/>
              </w:rPr>
              <w:t>x</w:t>
            </w:r>
            <w:proofErr w:type="gramEnd"/>
          </w:p>
        </w:tc>
        <w:tc>
          <w:tcPr>
            <w:tcW w:w="512" w:type="pct"/>
            <w:tcBorders>
              <w:top w:val="single" w:sz="4" w:space="0" w:color="auto"/>
              <w:left w:val="nil"/>
              <w:bottom w:val="single" w:sz="4" w:space="0" w:color="auto"/>
              <w:right w:val="single" w:sz="4" w:space="0" w:color="auto"/>
            </w:tcBorders>
            <w:vAlign w:val="center"/>
          </w:tcPr>
          <w:p w14:paraId="2E2D768A" w14:textId="77777777" w:rsidR="00445D4E" w:rsidRPr="00C90512" w:rsidRDefault="00445D4E" w:rsidP="00A113B0">
            <w:pPr>
              <w:jc w:val="center"/>
              <w:rPr>
                <w:sz w:val="16"/>
                <w:szCs w:val="16"/>
              </w:rPr>
            </w:pPr>
          </w:p>
        </w:tc>
      </w:tr>
      <w:tr w:rsidR="00445D4E" w:rsidRPr="001E3D24" w14:paraId="3560EDF4" w14:textId="77777777" w:rsidTr="000155CB">
        <w:trPr>
          <w:gridAfter w:val="1"/>
          <w:wAfter w:w="752" w:type="pct"/>
          <w:trHeight w:val="255"/>
        </w:trPr>
        <w:tc>
          <w:tcPr>
            <w:tcW w:w="201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B067F0" w14:textId="77777777" w:rsidR="00445D4E" w:rsidRPr="00C90512" w:rsidRDefault="00445D4E" w:rsidP="00445D4E">
            <w:pPr>
              <w:pStyle w:val="ListParagraph"/>
              <w:numPr>
                <w:ilvl w:val="0"/>
                <w:numId w:val="15"/>
              </w:numPr>
              <w:spacing w:line="276" w:lineRule="auto"/>
              <w:ind w:left="426" w:hanging="426"/>
              <w:rPr>
                <w:sz w:val="16"/>
                <w:szCs w:val="16"/>
              </w:rPr>
            </w:pPr>
            <w:r w:rsidRPr="00C90512">
              <w:rPr>
                <w:sz w:val="16"/>
                <w:szCs w:val="16"/>
              </w:rPr>
              <w:t>CBCL (P)</w:t>
            </w:r>
          </w:p>
        </w:tc>
        <w:tc>
          <w:tcPr>
            <w:tcW w:w="575" w:type="pct"/>
            <w:tcBorders>
              <w:top w:val="single" w:sz="4" w:space="0" w:color="auto"/>
              <w:left w:val="nil"/>
              <w:bottom w:val="single" w:sz="4" w:space="0" w:color="auto"/>
              <w:right w:val="single" w:sz="4" w:space="0" w:color="auto"/>
            </w:tcBorders>
            <w:vAlign w:val="center"/>
          </w:tcPr>
          <w:p w14:paraId="24905342" w14:textId="77777777" w:rsidR="00445D4E" w:rsidRPr="00C90512" w:rsidRDefault="00445D4E" w:rsidP="00A113B0">
            <w:pPr>
              <w:jc w:val="center"/>
              <w:rPr>
                <w:sz w:val="16"/>
                <w:szCs w:val="16"/>
              </w:rPr>
            </w:pPr>
          </w:p>
        </w:tc>
        <w:tc>
          <w:tcPr>
            <w:tcW w:w="5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D6C220" w14:textId="77777777" w:rsidR="00445D4E" w:rsidRPr="00C90512" w:rsidRDefault="00445D4E" w:rsidP="00A113B0">
            <w:pPr>
              <w:jc w:val="center"/>
              <w:rPr>
                <w:sz w:val="16"/>
                <w:szCs w:val="16"/>
              </w:rPr>
            </w:pPr>
            <w:proofErr w:type="gramStart"/>
            <w:r w:rsidRPr="00C90512">
              <w:rPr>
                <w:sz w:val="16"/>
                <w:szCs w:val="16"/>
              </w:rPr>
              <w:t>x</w:t>
            </w:r>
            <w:proofErr w:type="gramEnd"/>
          </w:p>
        </w:tc>
        <w:tc>
          <w:tcPr>
            <w:tcW w:w="574" w:type="pct"/>
            <w:tcBorders>
              <w:top w:val="single" w:sz="4" w:space="0" w:color="auto"/>
              <w:left w:val="nil"/>
              <w:bottom w:val="single" w:sz="4" w:space="0" w:color="auto"/>
              <w:right w:val="single" w:sz="4" w:space="0" w:color="auto"/>
            </w:tcBorders>
            <w:shd w:val="clear" w:color="auto" w:fill="auto"/>
            <w:noWrap/>
            <w:vAlign w:val="center"/>
          </w:tcPr>
          <w:p w14:paraId="7CE21379" w14:textId="77777777" w:rsidR="00445D4E" w:rsidRPr="00C90512" w:rsidRDefault="00445D4E" w:rsidP="00A113B0">
            <w:pPr>
              <w:jc w:val="center"/>
              <w:rPr>
                <w:sz w:val="16"/>
                <w:szCs w:val="16"/>
              </w:rPr>
            </w:pPr>
            <w:proofErr w:type="gramStart"/>
            <w:r w:rsidRPr="00C90512">
              <w:rPr>
                <w:sz w:val="16"/>
                <w:szCs w:val="16"/>
              </w:rPr>
              <w:t>x</w:t>
            </w:r>
            <w:proofErr w:type="gramEnd"/>
          </w:p>
        </w:tc>
        <w:tc>
          <w:tcPr>
            <w:tcW w:w="512" w:type="pct"/>
            <w:tcBorders>
              <w:top w:val="single" w:sz="4" w:space="0" w:color="auto"/>
              <w:left w:val="nil"/>
              <w:bottom w:val="single" w:sz="4" w:space="0" w:color="auto"/>
              <w:right w:val="single" w:sz="4" w:space="0" w:color="auto"/>
            </w:tcBorders>
            <w:vAlign w:val="center"/>
          </w:tcPr>
          <w:p w14:paraId="0811FE99" w14:textId="77777777" w:rsidR="00445D4E" w:rsidRPr="00C90512" w:rsidRDefault="00445D4E" w:rsidP="00A113B0">
            <w:pPr>
              <w:jc w:val="center"/>
              <w:rPr>
                <w:sz w:val="16"/>
                <w:szCs w:val="16"/>
              </w:rPr>
            </w:pPr>
            <w:proofErr w:type="gramStart"/>
            <w:r w:rsidRPr="00C90512">
              <w:rPr>
                <w:sz w:val="16"/>
                <w:szCs w:val="16"/>
              </w:rPr>
              <w:t>x</w:t>
            </w:r>
            <w:proofErr w:type="gramEnd"/>
          </w:p>
        </w:tc>
      </w:tr>
      <w:tr w:rsidR="00445D4E" w:rsidRPr="001E3D24" w14:paraId="5845D6EB" w14:textId="77777777" w:rsidTr="000155CB">
        <w:trPr>
          <w:gridAfter w:val="1"/>
          <w:wAfter w:w="752" w:type="pct"/>
          <w:trHeight w:val="255"/>
        </w:trPr>
        <w:tc>
          <w:tcPr>
            <w:tcW w:w="201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957039" w14:textId="77777777" w:rsidR="00445D4E" w:rsidRPr="00C90512" w:rsidRDefault="00445D4E" w:rsidP="00445D4E">
            <w:pPr>
              <w:pStyle w:val="ListParagraph"/>
              <w:numPr>
                <w:ilvl w:val="0"/>
                <w:numId w:val="15"/>
              </w:numPr>
              <w:spacing w:line="276" w:lineRule="auto"/>
              <w:ind w:left="426" w:hanging="426"/>
              <w:rPr>
                <w:sz w:val="16"/>
                <w:szCs w:val="16"/>
              </w:rPr>
            </w:pPr>
            <w:r w:rsidRPr="00C90512">
              <w:rPr>
                <w:sz w:val="16"/>
                <w:szCs w:val="16"/>
              </w:rPr>
              <w:t>CBCL-TR (T)</w:t>
            </w:r>
          </w:p>
        </w:tc>
        <w:tc>
          <w:tcPr>
            <w:tcW w:w="575" w:type="pct"/>
            <w:tcBorders>
              <w:top w:val="single" w:sz="4" w:space="0" w:color="auto"/>
              <w:left w:val="nil"/>
              <w:bottom w:val="single" w:sz="4" w:space="0" w:color="auto"/>
              <w:right w:val="single" w:sz="4" w:space="0" w:color="auto"/>
            </w:tcBorders>
            <w:vAlign w:val="center"/>
          </w:tcPr>
          <w:p w14:paraId="19FF1898" w14:textId="77777777" w:rsidR="00445D4E" w:rsidRPr="00C90512" w:rsidRDefault="00445D4E" w:rsidP="00A113B0">
            <w:pPr>
              <w:jc w:val="center"/>
              <w:rPr>
                <w:sz w:val="16"/>
                <w:szCs w:val="16"/>
              </w:rPr>
            </w:pPr>
          </w:p>
        </w:tc>
        <w:tc>
          <w:tcPr>
            <w:tcW w:w="5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5F498C" w14:textId="77777777" w:rsidR="00445D4E" w:rsidRPr="00C90512" w:rsidRDefault="00445D4E" w:rsidP="00A113B0">
            <w:pPr>
              <w:jc w:val="center"/>
              <w:rPr>
                <w:sz w:val="16"/>
                <w:szCs w:val="16"/>
              </w:rPr>
            </w:pPr>
            <w:proofErr w:type="gramStart"/>
            <w:r w:rsidRPr="00C90512">
              <w:rPr>
                <w:sz w:val="16"/>
                <w:szCs w:val="16"/>
              </w:rPr>
              <w:t>x</w:t>
            </w:r>
            <w:proofErr w:type="gramEnd"/>
          </w:p>
        </w:tc>
        <w:tc>
          <w:tcPr>
            <w:tcW w:w="574" w:type="pct"/>
            <w:tcBorders>
              <w:top w:val="single" w:sz="4" w:space="0" w:color="auto"/>
              <w:left w:val="nil"/>
              <w:bottom w:val="single" w:sz="4" w:space="0" w:color="auto"/>
              <w:right w:val="single" w:sz="4" w:space="0" w:color="auto"/>
            </w:tcBorders>
            <w:shd w:val="clear" w:color="auto" w:fill="auto"/>
            <w:noWrap/>
            <w:vAlign w:val="center"/>
          </w:tcPr>
          <w:p w14:paraId="649560E4" w14:textId="77777777" w:rsidR="00445D4E" w:rsidRPr="00C90512" w:rsidRDefault="00445D4E" w:rsidP="00A113B0">
            <w:pPr>
              <w:jc w:val="center"/>
              <w:rPr>
                <w:sz w:val="16"/>
                <w:szCs w:val="16"/>
              </w:rPr>
            </w:pPr>
            <w:proofErr w:type="gramStart"/>
            <w:r w:rsidRPr="00C90512">
              <w:rPr>
                <w:sz w:val="16"/>
                <w:szCs w:val="16"/>
              </w:rPr>
              <w:t>x</w:t>
            </w:r>
            <w:proofErr w:type="gramEnd"/>
          </w:p>
        </w:tc>
        <w:tc>
          <w:tcPr>
            <w:tcW w:w="512" w:type="pct"/>
            <w:tcBorders>
              <w:top w:val="single" w:sz="4" w:space="0" w:color="auto"/>
              <w:left w:val="nil"/>
              <w:bottom w:val="single" w:sz="4" w:space="0" w:color="auto"/>
              <w:right w:val="single" w:sz="4" w:space="0" w:color="auto"/>
            </w:tcBorders>
            <w:vAlign w:val="center"/>
          </w:tcPr>
          <w:p w14:paraId="51B2ED48" w14:textId="77777777" w:rsidR="00445D4E" w:rsidRPr="00C90512" w:rsidRDefault="00445D4E" w:rsidP="00A113B0">
            <w:pPr>
              <w:jc w:val="center"/>
              <w:rPr>
                <w:sz w:val="16"/>
                <w:szCs w:val="16"/>
              </w:rPr>
            </w:pPr>
          </w:p>
        </w:tc>
      </w:tr>
      <w:tr w:rsidR="00445D4E" w:rsidRPr="001E3D24" w14:paraId="4A599439" w14:textId="77777777" w:rsidTr="000155CB">
        <w:trPr>
          <w:gridAfter w:val="1"/>
          <w:wAfter w:w="752" w:type="pct"/>
          <w:trHeight w:val="255"/>
        </w:trPr>
        <w:tc>
          <w:tcPr>
            <w:tcW w:w="201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C49896" w14:textId="03B3091B" w:rsidR="00445D4E" w:rsidRPr="00C90512" w:rsidRDefault="00445D4E" w:rsidP="00445D4E">
            <w:pPr>
              <w:pStyle w:val="ListParagraph"/>
              <w:numPr>
                <w:ilvl w:val="0"/>
                <w:numId w:val="15"/>
              </w:numPr>
              <w:spacing w:line="276" w:lineRule="auto"/>
              <w:ind w:left="426" w:hanging="426"/>
              <w:rPr>
                <w:sz w:val="16"/>
                <w:szCs w:val="16"/>
              </w:rPr>
            </w:pPr>
            <w:r w:rsidRPr="00C90512">
              <w:rPr>
                <w:sz w:val="16"/>
                <w:szCs w:val="16"/>
              </w:rPr>
              <w:t>Parental Reflective Functioning Questionnaire (P)</w:t>
            </w:r>
          </w:p>
        </w:tc>
        <w:tc>
          <w:tcPr>
            <w:tcW w:w="575" w:type="pct"/>
            <w:tcBorders>
              <w:top w:val="single" w:sz="4" w:space="0" w:color="auto"/>
              <w:left w:val="nil"/>
              <w:bottom w:val="single" w:sz="4" w:space="0" w:color="auto"/>
              <w:right w:val="single" w:sz="4" w:space="0" w:color="auto"/>
            </w:tcBorders>
            <w:vAlign w:val="center"/>
          </w:tcPr>
          <w:p w14:paraId="2E1E7B19" w14:textId="77777777" w:rsidR="00445D4E" w:rsidRPr="00C90512" w:rsidRDefault="00445D4E" w:rsidP="00445D4E">
            <w:pPr>
              <w:jc w:val="center"/>
              <w:rPr>
                <w:sz w:val="16"/>
                <w:szCs w:val="16"/>
              </w:rPr>
            </w:pPr>
          </w:p>
        </w:tc>
        <w:tc>
          <w:tcPr>
            <w:tcW w:w="5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65484B" w14:textId="067110BA" w:rsidR="00445D4E" w:rsidRPr="00C90512" w:rsidRDefault="00445D4E" w:rsidP="00445D4E">
            <w:pPr>
              <w:jc w:val="center"/>
              <w:rPr>
                <w:sz w:val="16"/>
                <w:szCs w:val="16"/>
              </w:rPr>
            </w:pPr>
            <w:proofErr w:type="gramStart"/>
            <w:r w:rsidRPr="00C90512">
              <w:rPr>
                <w:sz w:val="16"/>
                <w:szCs w:val="16"/>
              </w:rPr>
              <w:t>x</w:t>
            </w:r>
            <w:proofErr w:type="gramEnd"/>
          </w:p>
        </w:tc>
        <w:tc>
          <w:tcPr>
            <w:tcW w:w="574" w:type="pct"/>
            <w:tcBorders>
              <w:top w:val="single" w:sz="4" w:space="0" w:color="auto"/>
              <w:left w:val="nil"/>
              <w:bottom w:val="single" w:sz="4" w:space="0" w:color="auto"/>
              <w:right w:val="single" w:sz="4" w:space="0" w:color="auto"/>
            </w:tcBorders>
            <w:shd w:val="clear" w:color="auto" w:fill="auto"/>
            <w:noWrap/>
            <w:vAlign w:val="center"/>
          </w:tcPr>
          <w:p w14:paraId="629359C2" w14:textId="3A9B60B9" w:rsidR="00445D4E" w:rsidRPr="00C90512" w:rsidRDefault="00445D4E" w:rsidP="00445D4E">
            <w:pPr>
              <w:jc w:val="center"/>
              <w:rPr>
                <w:sz w:val="16"/>
                <w:szCs w:val="16"/>
              </w:rPr>
            </w:pPr>
            <w:proofErr w:type="gramStart"/>
            <w:r w:rsidRPr="00C90512">
              <w:rPr>
                <w:sz w:val="16"/>
                <w:szCs w:val="16"/>
              </w:rPr>
              <w:t>x</w:t>
            </w:r>
            <w:proofErr w:type="gramEnd"/>
          </w:p>
        </w:tc>
        <w:tc>
          <w:tcPr>
            <w:tcW w:w="512" w:type="pct"/>
            <w:tcBorders>
              <w:top w:val="single" w:sz="4" w:space="0" w:color="auto"/>
              <w:left w:val="nil"/>
              <w:bottom w:val="single" w:sz="4" w:space="0" w:color="auto"/>
              <w:right w:val="single" w:sz="4" w:space="0" w:color="auto"/>
            </w:tcBorders>
            <w:vAlign w:val="center"/>
          </w:tcPr>
          <w:p w14:paraId="49E752A0" w14:textId="75DA790A" w:rsidR="00445D4E" w:rsidRPr="00C90512" w:rsidRDefault="00445D4E" w:rsidP="00445D4E">
            <w:pPr>
              <w:jc w:val="center"/>
              <w:rPr>
                <w:sz w:val="16"/>
                <w:szCs w:val="16"/>
              </w:rPr>
            </w:pPr>
            <w:proofErr w:type="gramStart"/>
            <w:r w:rsidRPr="00C90512">
              <w:rPr>
                <w:sz w:val="16"/>
                <w:szCs w:val="16"/>
              </w:rPr>
              <w:t>x</w:t>
            </w:r>
            <w:proofErr w:type="gramEnd"/>
          </w:p>
        </w:tc>
      </w:tr>
      <w:tr w:rsidR="00445D4E" w:rsidRPr="001E3D24" w14:paraId="32B86297" w14:textId="77777777" w:rsidTr="000155CB">
        <w:trPr>
          <w:gridAfter w:val="1"/>
          <w:wAfter w:w="752" w:type="pct"/>
          <w:trHeight w:val="255"/>
        </w:trPr>
        <w:tc>
          <w:tcPr>
            <w:tcW w:w="201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52E791" w14:textId="77777777" w:rsidR="00445D4E" w:rsidRPr="00C90512" w:rsidRDefault="00445D4E" w:rsidP="00445D4E">
            <w:pPr>
              <w:pStyle w:val="ListParagraph"/>
              <w:numPr>
                <w:ilvl w:val="0"/>
                <w:numId w:val="15"/>
              </w:numPr>
              <w:spacing w:line="276" w:lineRule="auto"/>
              <w:ind w:left="426" w:hanging="426"/>
              <w:rPr>
                <w:sz w:val="16"/>
                <w:szCs w:val="16"/>
              </w:rPr>
            </w:pPr>
            <w:r w:rsidRPr="00C90512">
              <w:rPr>
                <w:sz w:val="16"/>
                <w:szCs w:val="16"/>
              </w:rPr>
              <w:t>GHQ12 (P)</w:t>
            </w:r>
          </w:p>
        </w:tc>
        <w:tc>
          <w:tcPr>
            <w:tcW w:w="575" w:type="pct"/>
            <w:tcBorders>
              <w:top w:val="single" w:sz="4" w:space="0" w:color="auto"/>
              <w:left w:val="nil"/>
              <w:bottom w:val="single" w:sz="4" w:space="0" w:color="auto"/>
              <w:right w:val="single" w:sz="4" w:space="0" w:color="auto"/>
            </w:tcBorders>
            <w:vAlign w:val="center"/>
          </w:tcPr>
          <w:p w14:paraId="298A5243" w14:textId="77777777" w:rsidR="00445D4E" w:rsidRPr="00C90512" w:rsidRDefault="00445D4E" w:rsidP="00445D4E">
            <w:pPr>
              <w:jc w:val="center"/>
              <w:rPr>
                <w:sz w:val="16"/>
                <w:szCs w:val="16"/>
              </w:rPr>
            </w:pPr>
          </w:p>
        </w:tc>
        <w:tc>
          <w:tcPr>
            <w:tcW w:w="5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828ABD" w14:textId="77777777" w:rsidR="00445D4E" w:rsidRPr="00C90512" w:rsidRDefault="00445D4E" w:rsidP="00445D4E">
            <w:pPr>
              <w:jc w:val="center"/>
              <w:rPr>
                <w:sz w:val="16"/>
                <w:szCs w:val="16"/>
              </w:rPr>
            </w:pPr>
            <w:proofErr w:type="gramStart"/>
            <w:r w:rsidRPr="00C90512">
              <w:rPr>
                <w:sz w:val="16"/>
                <w:szCs w:val="16"/>
              </w:rPr>
              <w:t>x</w:t>
            </w:r>
            <w:proofErr w:type="gramEnd"/>
          </w:p>
        </w:tc>
        <w:tc>
          <w:tcPr>
            <w:tcW w:w="574" w:type="pct"/>
            <w:tcBorders>
              <w:top w:val="single" w:sz="4" w:space="0" w:color="auto"/>
              <w:left w:val="nil"/>
              <w:bottom w:val="single" w:sz="4" w:space="0" w:color="auto"/>
              <w:right w:val="single" w:sz="4" w:space="0" w:color="auto"/>
            </w:tcBorders>
            <w:shd w:val="clear" w:color="auto" w:fill="auto"/>
            <w:noWrap/>
            <w:vAlign w:val="center"/>
          </w:tcPr>
          <w:p w14:paraId="3D11498E" w14:textId="77777777" w:rsidR="00445D4E" w:rsidRPr="00C90512" w:rsidRDefault="00445D4E" w:rsidP="00445D4E">
            <w:pPr>
              <w:jc w:val="center"/>
              <w:rPr>
                <w:sz w:val="16"/>
                <w:szCs w:val="16"/>
              </w:rPr>
            </w:pPr>
            <w:proofErr w:type="gramStart"/>
            <w:r w:rsidRPr="00C90512">
              <w:rPr>
                <w:sz w:val="16"/>
                <w:szCs w:val="16"/>
              </w:rPr>
              <w:t>x</w:t>
            </w:r>
            <w:proofErr w:type="gramEnd"/>
          </w:p>
        </w:tc>
        <w:tc>
          <w:tcPr>
            <w:tcW w:w="512" w:type="pct"/>
            <w:tcBorders>
              <w:top w:val="single" w:sz="4" w:space="0" w:color="auto"/>
              <w:left w:val="nil"/>
              <w:bottom w:val="single" w:sz="4" w:space="0" w:color="auto"/>
              <w:right w:val="single" w:sz="4" w:space="0" w:color="auto"/>
            </w:tcBorders>
            <w:vAlign w:val="center"/>
          </w:tcPr>
          <w:p w14:paraId="5B3F9EB5" w14:textId="77777777" w:rsidR="00445D4E" w:rsidRPr="00C90512" w:rsidRDefault="00445D4E" w:rsidP="00445D4E">
            <w:pPr>
              <w:jc w:val="center"/>
              <w:rPr>
                <w:sz w:val="16"/>
                <w:szCs w:val="16"/>
              </w:rPr>
            </w:pPr>
          </w:p>
        </w:tc>
      </w:tr>
      <w:tr w:rsidR="00445D4E" w:rsidRPr="001E3D24" w14:paraId="72B5E444" w14:textId="77777777" w:rsidTr="000155CB">
        <w:trPr>
          <w:gridAfter w:val="1"/>
          <w:wAfter w:w="752" w:type="pct"/>
          <w:trHeight w:val="255"/>
        </w:trPr>
        <w:tc>
          <w:tcPr>
            <w:tcW w:w="201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AB16B7" w14:textId="77777777" w:rsidR="00445D4E" w:rsidRPr="00C90512" w:rsidRDefault="00445D4E" w:rsidP="00445D4E">
            <w:pPr>
              <w:pStyle w:val="ListParagraph"/>
              <w:numPr>
                <w:ilvl w:val="0"/>
                <w:numId w:val="15"/>
              </w:numPr>
              <w:spacing w:line="276" w:lineRule="auto"/>
              <w:ind w:left="426" w:hanging="426"/>
              <w:rPr>
                <w:sz w:val="16"/>
                <w:szCs w:val="16"/>
              </w:rPr>
            </w:pPr>
            <w:r w:rsidRPr="00C90512">
              <w:rPr>
                <w:sz w:val="16"/>
                <w:szCs w:val="16"/>
              </w:rPr>
              <w:t>Parenting Stress Index (P)</w:t>
            </w:r>
          </w:p>
        </w:tc>
        <w:tc>
          <w:tcPr>
            <w:tcW w:w="575" w:type="pct"/>
            <w:tcBorders>
              <w:top w:val="single" w:sz="4" w:space="0" w:color="auto"/>
              <w:left w:val="nil"/>
              <w:bottom w:val="single" w:sz="4" w:space="0" w:color="auto"/>
              <w:right w:val="single" w:sz="4" w:space="0" w:color="auto"/>
            </w:tcBorders>
            <w:vAlign w:val="center"/>
          </w:tcPr>
          <w:p w14:paraId="4C935ED8" w14:textId="77777777" w:rsidR="00445D4E" w:rsidRPr="00C90512" w:rsidRDefault="00445D4E" w:rsidP="00445D4E">
            <w:pPr>
              <w:jc w:val="center"/>
              <w:rPr>
                <w:sz w:val="16"/>
                <w:szCs w:val="16"/>
              </w:rPr>
            </w:pPr>
          </w:p>
        </w:tc>
        <w:tc>
          <w:tcPr>
            <w:tcW w:w="5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AA61AE" w14:textId="77777777" w:rsidR="00445D4E" w:rsidRPr="00C90512" w:rsidRDefault="00445D4E" w:rsidP="00445D4E">
            <w:pPr>
              <w:jc w:val="center"/>
              <w:rPr>
                <w:sz w:val="16"/>
                <w:szCs w:val="16"/>
              </w:rPr>
            </w:pPr>
            <w:proofErr w:type="gramStart"/>
            <w:r w:rsidRPr="00C90512">
              <w:rPr>
                <w:sz w:val="16"/>
                <w:szCs w:val="16"/>
              </w:rPr>
              <w:t>x</w:t>
            </w:r>
            <w:proofErr w:type="gramEnd"/>
          </w:p>
        </w:tc>
        <w:tc>
          <w:tcPr>
            <w:tcW w:w="574" w:type="pct"/>
            <w:tcBorders>
              <w:top w:val="single" w:sz="4" w:space="0" w:color="auto"/>
              <w:left w:val="nil"/>
              <w:bottom w:val="single" w:sz="4" w:space="0" w:color="auto"/>
              <w:right w:val="single" w:sz="4" w:space="0" w:color="auto"/>
            </w:tcBorders>
            <w:shd w:val="clear" w:color="auto" w:fill="auto"/>
            <w:noWrap/>
            <w:vAlign w:val="center"/>
          </w:tcPr>
          <w:p w14:paraId="3F72288D" w14:textId="77777777" w:rsidR="00445D4E" w:rsidRPr="00C90512" w:rsidRDefault="00445D4E" w:rsidP="00445D4E">
            <w:pPr>
              <w:jc w:val="center"/>
              <w:rPr>
                <w:sz w:val="16"/>
                <w:szCs w:val="16"/>
              </w:rPr>
            </w:pPr>
            <w:proofErr w:type="gramStart"/>
            <w:r w:rsidRPr="00C90512">
              <w:rPr>
                <w:sz w:val="16"/>
                <w:szCs w:val="16"/>
              </w:rPr>
              <w:t>x</w:t>
            </w:r>
            <w:proofErr w:type="gramEnd"/>
          </w:p>
        </w:tc>
        <w:tc>
          <w:tcPr>
            <w:tcW w:w="512" w:type="pct"/>
            <w:tcBorders>
              <w:top w:val="single" w:sz="4" w:space="0" w:color="auto"/>
              <w:left w:val="nil"/>
              <w:bottom w:val="single" w:sz="4" w:space="0" w:color="auto"/>
              <w:right w:val="single" w:sz="4" w:space="0" w:color="auto"/>
            </w:tcBorders>
            <w:vAlign w:val="center"/>
          </w:tcPr>
          <w:p w14:paraId="198A88FC" w14:textId="77777777" w:rsidR="00445D4E" w:rsidRPr="00C90512" w:rsidRDefault="00445D4E" w:rsidP="00445D4E">
            <w:pPr>
              <w:jc w:val="center"/>
              <w:rPr>
                <w:sz w:val="16"/>
                <w:szCs w:val="16"/>
              </w:rPr>
            </w:pPr>
          </w:p>
        </w:tc>
      </w:tr>
      <w:tr w:rsidR="00445D4E" w:rsidRPr="001E3D24" w14:paraId="72953AA4" w14:textId="77777777" w:rsidTr="000155CB">
        <w:trPr>
          <w:gridAfter w:val="1"/>
          <w:wAfter w:w="752" w:type="pct"/>
          <w:trHeight w:val="255"/>
        </w:trPr>
        <w:tc>
          <w:tcPr>
            <w:tcW w:w="201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02F1CC" w14:textId="77777777" w:rsidR="00445D4E" w:rsidRPr="00C90512" w:rsidRDefault="00445D4E" w:rsidP="00445D4E">
            <w:pPr>
              <w:pStyle w:val="ListParagraph"/>
              <w:numPr>
                <w:ilvl w:val="0"/>
                <w:numId w:val="15"/>
              </w:numPr>
              <w:spacing w:line="276" w:lineRule="auto"/>
              <w:ind w:left="426" w:hanging="426"/>
              <w:rPr>
                <w:sz w:val="16"/>
                <w:szCs w:val="16"/>
              </w:rPr>
            </w:pPr>
            <w:r w:rsidRPr="00C90512">
              <w:rPr>
                <w:sz w:val="16"/>
                <w:szCs w:val="16"/>
              </w:rPr>
              <w:t>Beck Depression Inventory (P)</w:t>
            </w:r>
          </w:p>
        </w:tc>
        <w:tc>
          <w:tcPr>
            <w:tcW w:w="575" w:type="pct"/>
            <w:tcBorders>
              <w:top w:val="single" w:sz="4" w:space="0" w:color="auto"/>
              <w:left w:val="nil"/>
              <w:bottom w:val="single" w:sz="4" w:space="0" w:color="auto"/>
              <w:right w:val="single" w:sz="4" w:space="0" w:color="auto"/>
            </w:tcBorders>
            <w:vAlign w:val="center"/>
          </w:tcPr>
          <w:p w14:paraId="57030AEE" w14:textId="77777777" w:rsidR="00445D4E" w:rsidRPr="00C90512" w:rsidRDefault="00445D4E" w:rsidP="00445D4E">
            <w:pPr>
              <w:jc w:val="center"/>
              <w:rPr>
                <w:sz w:val="16"/>
                <w:szCs w:val="16"/>
              </w:rPr>
            </w:pPr>
          </w:p>
        </w:tc>
        <w:tc>
          <w:tcPr>
            <w:tcW w:w="5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C734EA" w14:textId="77777777" w:rsidR="00445D4E" w:rsidRPr="00C90512" w:rsidRDefault="00445D4E" w:rsidP="00445D4E">
            <w:pPr>
              <w:jc w:val="center"/>
              <w:rPr>
                <w:sz w:val="16"/>
                <w:szCs w:val="16"/>
              </w:rPr>
            </w:pPr>
            <w:proofErr w:type="gramStart"/>
            <w:r w:rsidRPr="00C90512">
              <w:rPr>
                <w:sz w:val="16"/>
                <w:szCs w:val="16"/>
              </w:rPr>
              <w:t>x</w:t>
            </w:r>
            <w:proofErr w:type="gramEnd"/>
          </w:p>
        </w:tc>
        <w:tc>
          <w:tcPr>
            <w:tcW w:w="574" w:type="pct"/>
            <w:tcBorders>
              <w:top w:val="single" w:sz="4" w:space="0" w:color="auto"/>
              <w:left w:val="nil"/>
              <w:bottom w:val="single" w:sz="4" w:space="0" w:color="auto"/>
              <w:right w:val="single" w:sz="4" w:space="0" w:color="auto"/>
            </w:tcBorders>
            <w:shd w:val="clear" w:color="auto" w:fill="auto"/>
            <w:noWrap/>
            <w:vAlign w:val="center"/>
          </w:tcPr>
          <w:p w14:paraId="3745B06D" w14:textId="77777777" w:rsidR="00445D4E" w:rsidRPr="00C90512" w:rsidRDefault="00445D4E" w:rsidP="00445D4E">
            <w:pPr>
              <w:jc w:val="center"/>
              <w:rPr>
                <w:sz w:val="16"/>
                <w:szCs w:val="16"/>
              </w:rPr>
            </w:pPr>
            <w:proofErr w:type="gramStart"/>
            <w:r w:rsidRPr="00C90512">
              <w:rPr>
                <w:sz w:val="16"/>
                <w:szCs w:val="16"/>
              </w:rPr>
              <w:t>x</w:t>
            </w:r>
            <w:proofErr w:type="gramEnd"/>
          </w:p>
        </w:tc>
        <w:tc>
          <w:tcPr>
            <w:tcW w:w="512" w:type="pct"/>
            <w:tcBorders>
              <w:top w:val="single" w:sz="4" w:space="0" w:color="auto"/>
              <w:left w:val="nil"/>
              <w:bottom w:val="single" w:sz="4" w:space="0" w:color="auto"/>
              <w:right w:val="single" w:sz="4" w:space="0" w:color="auto"/>
            </w:tcBorders>
            <w:vAlign w:val="center"/>
          </w:tcPr>
          <w:p w14:paraId="078E2104" w14:textId="77777777" w:rsidR="00445D4E" w:rsidRPr="00C90512" w:rsidRDefault="00445D4E" w:rsidP="00445D4E">
            <w:pPr>
              <w:jc w:val="center"/>
              <w:rPr>
                <w:sz w:val="16"/>
                <w:szCs w:val="16"/>
              </w:rPr>
            </w:pPr>
          </w:p>
        </w:tc>
      </w:tr>
      <w:tr w:rsidR="00445D4E" w:rsidRPr="001E3D24" w14:paraId="5B6DCB69" w14:textId="77777777" w:rsidTr="000155CB">
        <w:trPr>
          <w:gridAfter w:val="1"/>
          <w:wAfter w:w="752" w:type="pct"/>
          <w:trHeight w:val="255"/>
        </w:trPr>
        <w:tc>
          <w:tcPr>
            <w:tcW w:w="201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DEBFA5" w14:textId="3FEA64BE" w:rsidR="00445D4E" w:rsidRPr="00C90512" w:rsidRDefault="00445D4E" w:rsidP="00445D4E">
            <w:pPr>
              <w:pStyle w:val="ListParagraph"/>
              <w:numPr>
                <w:ilvl w:val="0"/>
                <w:numId w:val="15"/>
              </w:numPr>
              <w:spacing w:line="276" w:lineRule="auto"/>
              <w:ind w:left="426" w:hanging="426"/>
              <w:rPr>
                <w:sz w:val="16"/>
                <w:szCs w:val="16"/>
              </w:rPr>
            </w:pPr>
            <w:r>
              <w:rPr>
                <w:sz w:val="16"/>
                <w:szCs w:val="16"/>
              </w:rPr>
              <w:t>EQ-5D-</w:t>
            </w:r>
            <w:r w:rsidR="00A439F9">
              <w:rPr>
                <w:sz w:val="16"/>
                <w:szCs w:val="16"/>
              </w:rPr>
              <w:t>3L-</w:t>
            </w:r>
            <w:r>
              <w:rPr>
                <w:sz w:val="16"/>
                <w:szCs w:val="16"/>
              </w:rPr>
              <w:t xml:space="preserve">Y ( P, </w:t>
            </w:r>
            <w:r w:rsidRPr="00C90512">
              <w:rPr>
                <w:sz w:val="16"/>
                <w:szCs w:val="16"/>
              </w:rPr>
              <w:t>proxy-completion &amp; C, where able)</w:t>
            </w:r>
          </w:p>
        </w:tc>
        <w:tc>
          <w:tcPr>
            <w:tcW w:w="575" w:type="pct"/>
            <w:tcBorders>
              <w:top w:val="single" w:sz="4" w:space="0" w:color="auto"/>
              <w:left w:val="nil"/>
              <w:bottom w:val="single" w:sz="4" w:space="0" w:color="auto"/>
              <w:right w:val="single" w:sz="4" w:space="0" w:color="auto"/>
            </w:tcBorders>
            <w:vAlign w:val="center"/>
          </w:tcPr>
          <w:p w14:paraId="016AF403" w14:textId="77777777" w:rsidR="00445D4E" w:rsidRPr="00C90512" w:rsidRDefault="00445D4E" w:rsidP="00445D4E">
            <w:pPr>
              <w:jc w:val="center"/>
              <w:rPr>
                <w:sz w:val="16"/>
                <w:szCs w:val="16"/>
              </w:rPr>
            </w:pPr>
          </w:p>
        </w:tc>
        <w:tc>
          <w:tcPr>
            <w:tcW w:w="5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1FCD1C" w14:textId="534A0D29" w:rsidR="00445D4E" w:rsidRPr="00C90512" w:rsidRDefault="00445D4E" w:rsidP="00445D4E">
            <w:pPr>
              <w:jc w:val="center"/>
              <w:rPr>
                <w:sz w:val="16"/>
                <w:szCs w:val="16"/>
              </w:rPr>
            </w:pPr>
            <w:proofErr w:type="gramStart"/>
            <w:r w:rsidRPr="00C90512">
              <w:rPr>
                <w:sz w:val="16"/>
                <w:szCs w:val="16"/>
              </w:rPr>
              <w:t>x</w:t>
            </w:r>
            <w:proofErr w:type="gramEnd"/>
          </w:p>
        </w:tc>
        <w:tc>
          <w:tcPr>
            <w:tcW w:w="574" w:type="pct"/>
            <w:tcBorders>
              <w:top w:val="single" w:sz="4" w:space="0" w:color="auto"/>
              <w:left w:val="nil"/>
              <w:bottom w:val="single" w:sz="4" w:space="0" w:color="auto"/>
              <w:right w:val="single" w:sz="4" w:space="0" w:color="auto"/>
            </w:tcBorders>
            <w:shd w:val="clear" w:color="auto" w:fill="auto"/>
            <w:noWrap/>
            <w:vAlign w:val="center"/>
          </w:tcPr>
          <w:p w14:paraId="020CA9F5" w14:textId="5AE7BC87" w:rsidR="00445D4E" w:rsidRPr="00C90512" w:rsidRDefault="00445D4E" w:rsidP="00445D4E">
            <w:pPr>
              <w:jc w:val="center"/>
              <w:rPr>
                <w:sz w:val="16"/>
                <w:szCs w:val="16"/>
              </w:rPr>
            </w:pPr>
            <w:proofErr w:type="gramStart"/>
            <w:r w:rsidRPr="00C90512">
              <w:rPr>
                <w:sz w:val="16"/>
                <w:szCs w:val="16"/>
              </w:rPr>
              <w:t>x</w:t>
            </w:r>
            <w:proofErr w:type="gramEnd"/>
          </w:p>
        </w:tc>
        <w:tc>
          <w:tcPr>
            <w:tcW w:w="512" w:type="pct"/>
            <w:tcBorders>
              <w:top w:val="single" w:sz="4" w:space="0" w:color="auto"/>
              <w:left w:val="nil"/>
              <w:bottom w:val="single" w:sz="4" w:space="0" w:color="auto"/>
              <w:right w:val="single" w:sz="4" w:space="0" w:color="auto"/>
            </w:tcBorders>
            <w:vAlign w:val="center"/>
          </w:tcPr>
          <w:p w14:paraId="3AE0C18B" w14:textId="073870B2" w:rsidR="00445D4E" w:rsidRPr="00C90512" w:rsidRDefault="00445D4E" w:rsidP="00445D4E">
            <w:pPr>
              <w:jc w:val="center"/>
              <w:rPr>
                <w:sz w:val="16"/>
                <w:szCs w:val="16"/>
              </w:rPr>
            </w:pPr>
            <w:proofErr w:type="gramStart"/>
            <w:r w:rsidRPr="00C90512">
              <w:rPr>
                <w:sz w:val="16"/>
                <w:szCs w:val="16"/>
              </w:rPr>
              <w:t>x</w:t>
            </w:r>
            <w:proofErr w:type="gramEnd"/>
            <w:r w:rsidRPr="00C90512">
              <w:rPr>
                <w:sz w:val="16"/>
                <w:szCs w:val="16"/>
              </w:rPr>
              <w:t xml:space="preserve"> (just P)</w:t>
            </w:r>
          </w:p>
        </w:tc>
      </w:tr>
      <w:tr w:rsidR="00445D4E" w:rsidRPr="001E3D24" w14:paraId="1AE3DB8A" w14:textId="77777777" w:rsidTr="000155CB">
        <w:trPr>
          <w:gridAfter w:val="1"/>
          <w:wAfter w:w="752" w:type="pct"/>
          <w:trHeight w:val="255"/>
        </w:trPr>
        <w:tc>
          <w:tcPr>
            <w:tcW w:w="201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3D47F1" w14:textId="0B1857BB" w:rsidR="00445D4E" w:rsidRPr="00C90512" w:rsidRDefault="00445D4E" w:rsidP="00445D4E">
            <w:pPr>
              <w:pStyle w:val="ListParagraph"/>
              <w:numPr>
                <w:ilvl w:val="0"/>
                <w:numId w:val="15"/>
              </w:numPr>
              <w:spacing w:line="276" w:lineRule="auto"/>
              <w:ind w:left="426" w:hanging="426"/>
              <w:rPr>
                <w:sz w:val="16"/>
                <w:szCs w:val="16"/>
              </w:rPr>
            </w:pPr>
            <w:r w:rsidRPr="00C90512">
              <w:rPr>
                <w:sz w:val="16"/>
                <w:szCs w:val="16"/>
              </w:rPr>
              <w:t>EQ-5D</w:t>
            </w:r>
            <w:r w:rsidR="00A439F9">
              <w:rPr>
                <w:sz w:val="16"/>
                <w:szCs w:val="16"/>
              </w:rPr>
              <w:t>-3L</w:t>
            </w:r>
            <w:r w:rsidRPr="00C90512">
              <w:rPr>
                <w:sz w:val="16"/>
                <w:szCs w:val="16"/>
              </w:rPr>
              <w:t xml:space="preserve"> (P)</w:t>
            </w:r>
          </w:p>
        </w:tc>
        <w:tc>
          <w:tcPr>
            <w:tcW w:w="575" w:type="pct"/>
            <w:tcBorders>
              <w:top w:val="single" w:sz="4" w:space="0" w:color="auto"/>
              <w:left w:val="nil"/>
              <w:bottom w:val="single" w:sz="4" w:space="0" w:color="auto"/>
              <w:right w:val="single" w:sz="4" w:space="0" w:color="auto"/>
            </w:tcBorders>
            <w:vAlign w:val="center"/>
          </w:tcPr>
          <w:p w14:paraId="7AFDE740" w14:textId="77777777" w:rsidR="00445D4E" w:rsidRPr="00C90512" w:rsidRDefault="00445D4E" w:rsidP="00445D4E">
            <w:pPr>
              <w:jc w:val="center"/>
              <w:rPr>
                <w:sz w:val="16"/>
                <w:szCs w:val="16"/>
              </w:rPr>
            </w:pPr>
          </w:p>
        </w:tc>
        <w:tc>
          <w:tcPr>
            <w:tcW w:w="5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9D885E" w14:textId="3746BF40" w:rsidR="00445D4E" w:rsidRPr="00C90512" w:rsidRDefault="00445D4E" w:rsidP="00445D4E">
            <w:pPr>
              <w:jc w:val="center"/>
              <w:rPr>
                <w:sz w:val="16"/>
                <w:szCs w:val="16"/>
              </w:rPr>
            </w:pPr>
            <w:proofErr w:type="gramStart"/>
            <w:r w:rsidRPr="00C90512">
              <w:rPr>
                <w:sz w:val="16"/>
                <w:szCs w:val="16"/>
              </w:rPr>
              <w:t>x</w:t>
            </w:r>
            <w:proofErr w:type="gramEnd"/>
          </w:p>
        </w:tc>
        <w:tc>
          <w:tcPr>
            <w:tcW w:w="574" w:type="pct"/>
            <w:tcBorders>
              <w:top w:val="single" w:sz="4" w:space="0" w:color="auto"/>
              <w:left w:val="nil"/>
              <w:bottom w:val="single" w:sz="4" w:space="0" w:color="auto"/>
              <w:right w:val="single" w:sz="4" w:space="0" w:color="auto"/>
            </w:tcBorders>
            <w:shd w:val="clear" w:color="auto" w:fill="auto"/>
            <w:noWrap/>
            <w:vAlign w:val="center"/>
          </w:tcPr>
          <w:p w14:paraId="2B8583BF" w14:textId="3023CACD" w:rsidR="00445D4E" w:rsidRPr="00C90512" w:rsidRDefault="00445D4E" w:rsidP="00445D4E">
            <w:pPr>
              <w:jc w:val="center"/>
              <w:rPr>
                <w:sz w:val="16"/>
                <w:szCs w:val="16"/>
              </w:rPr>
            </w:pPr>
            <w:proofErr w:type="gramStart"/>
            <w:r w:rsidRPr="00C90512">
              <w:rPr>
                <w:sz w:val="16"/>
                <w:szCs w:val="16"/>
              </w:rPr>
              <w:t>x</w:t>
            </w:r>
            <w:proofErr w:type="gramEnd"/>
          </w:p>
        </w:tc>
        <w:tc>
          <w:tcPr>
            <w:tcW w:w="512" w:type="pct"/>
            <w:tcBorders>
              <w:top w:val="single" w:sz="4" w:space="0" w:color="auto"/>
              <w:left w:val="nil"/>
              <w:bottom w:val="single" w:sz="4" w:space="0" w:color="auto"/>
              <w:right w:val="single" w:sz="4" w:space="0" w:color="auto"/>
            </w:tcBorders>
            <w:vAlign w:val="center"/>
          </w:tcPr>
          <w:p w14:paraId="3C1C0B22" w14:textId="77777777" w:rsidR="00445D4E" w:rsidRPr="00C90512" w:rsidRDefault="00445D4E" w:rsidP="00445D4E">
            <w:pPr>
              <w:jc w:val="center"/>
              <w:rPr>
                <w:sz w:val="16"/>
                <w:szCs w:val="16"/>
              </w:rPr>
            </w:pPr>
          </w:p>
        </w:tc>
      </w:tr>
      <w:tr w:rsidR="00445D4E" w:rsidRPr="001E3D24" w14:paraId="50D7BA45" w14:textId="77777777" w:rsidTr="000155CB">
        <w:trPr>
          <w:gridAfter w:val="1"/>
          <w:wAfter w:w="752" w:type="pct"/>
          <w:trHeight w:val="255"/>
        </w:trPr>
        <w:tc>
          <w:tcPr>
            <w:tcW w:w="201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E709D6" w14:textId="77777777" w:rsidR="00445D4E" w:rsidRPr="00C90512" w:rsidRDefault="00445D4E" w:rsidP="00445D4E">
            <w:pPr>
              <w:pStyle w:val="ListParagraph"/>
              <w:numPr>
                <w:ilvl w:val="0"/>
                <w:numId w:val="15"/>
              </w:numPr>
              <w:spacing w:line="276" w:lineRule="auto"/>
              <w:ind w:left="426" w:hanging="426"/>
              <w:rPr>
                <w:sz w:val="16"/>
                <w:szCs w:val="16"/>
              </w:rPr>
            </w:pPr>
            <w:r w:rsidRPr="00C90512">
              <w:rPr>
                <w:sz w:val="16"/>
                <w:szCs w:val="16"/>
              </w:rPr>
              <w:t>Healthcare Resource Use (P)</w:t>
            </w:r>
          </w:p>
        </w:tc>
        <w:tc>
          <w:tcPr>
            <w:tcW w:w="575" w:type="pct"/>
            <w:tcBorders>
              <w:top w:val="single" w:sz="4" w:space="0" w:color="auto"/>
              <w:left w:val="nil"/>
              <w:bottom w:val="single" w:sz="4" w:space="0" w:color="auto"/>
              <w:right w:val="single" w:sz="4" w:space="0" w:color="auto"/>
            </w:tcBorders>
            <w:vAlign w:val="center"/>
          </w:tcPr>
          <w:p w14:paraId="13712366" w14:textId="77777777" w:rsidR="00445D4E" w:rsidRPr="00C90512" w:rsidRDefault="00445D4E" w:rsidP="00445D4E">
            <w:pPr>
              <w:jc w:val="center"/>
              <w:rPr>
                <w:sz w:val="16"/>
                <w:szCs w:val="16"/>
              </w:rPr>
            </w:pPr>
          </w:p>
        </w:tc>
        <w:tc>
          <w:tcPr>
            <w:tcW w:w="5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67AC8F" w14:textId="77777777" w:rsidR="00445D4E" w:rsidRPr="00C90512" w:rsidRDefault="00445D4E" w:rsidP="00445D4E">
            <w:pPr>
              <w:jc w:val="center"/>
              <w:rPr>
                <w:sz w:val="16"/>
                <w:szCs w:val="16"/>
              </w:rPr>
            </w:pPr>
          </w:p>
        </w:tc>
        <w:tc>
          <w:tcPr>
            <w:tcW w:w="574" w:type="pct"/>
            <w:tcBorders>
              <w:top w:val="single" w:sz="4" w:space="0" w:color="auto"/>
              <w:left w:val="nil"/>
              <w:bottom w:val="single" w:sz="4" w:space="0" w:color="auto"/>
              <w:right w:val="single" w:sz="4" w:space="0" w:color="auto"/>
            </w:tcBorders>
            <w:shd w:val="clear" w:color="auto" w:fill="auto"/>
            <w:noWrap/>
            <w:vAlign w:val="center"/>
          </w:tcPr>
          <w:p w14:paraId="0253E61C" w14:textId="77777777" w:rsidR="00445D4E" w:rsidRPr="00C90512" w:rsidRDefault="00445D4E" w:rsidP="00445D4E">
            <w:pPr>
              <w:jc w:val="center"/>
              <w:rPr>
                <w:sz w:val="16"/>
                <w:szCs w:val="16"/>
              </w:rPr>
            </w:pPr>
            <w:proofErr w:type="gramStart"/>
            <w:r w:rsidRPr="00C90512">
              <w:rPr>
                <w:sz w:val="16"/>
                <w:szCs w:val="16"/>
              </w:rPr>
              <w:t>x</w:t>
            </w:r>
            <w:proofErr w:type="gramEnd"/>
          </w:p>
        </w:tc>
        <w:tc>
          <w:tcPr>
            <w:tcW w:w="512" w:type="pct"/>
            <w:tcBorders>
              <w:top w:val="single" w:sz="4" w:space="0" w:color="auto"/>
              <w:left w:val="nil"/>
              <w:bottom w:val="single" w:sz="4" w:space="0" w:color="auto"/>
              <w:right w:val="single" w:sz="4" w:space="0" w:color="auto"/>
            </w:tcBorders>
            <w:vAlign w:val="center"/>
          </w:tcPr>
          <w:p w14:paraId="67AF72E5" w14:textId="77777777" w:rsidR="00445D4E" w:rsidRPr="00C90512" w:rsidRDefault="00445D4E" w:rsidP="00445D4E">
            <w:pPr>
              <w:jc w:val="center"/>
              <w:rPr>
                <w:sz w:val="16"/>
                <w:szCs w:val="16"/>
              </w:rPr>
            </w:pPr>
          </w:p>
        </w:tc>
      </w:tr>
      <w:tr w:rsidR="00445D4E" w:rsidRPr="001E3D24" w14:paraId="3202160A" w14:textId="77777777" w:rsidTr="000155CB">
        <w:trPr>
          <w:gridAfter w:val="1"/>
          <w:wAfter w:w="752" w:type="pct"/>
          <w:trHeight w:val="255"/>
        </w:trPr>
        <w:tc>
          <w:tcPr>
            <w:tcW w:w="201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11DC4D" w14:textId="77777777" w:rsidR="00445D4E" w:rsidRPr="00C90512" w:rsidRDefault="00445D4E" w:rsidP="00445D4E">
            <w:pPr>
              <w:rPr>
                <w:b/>
                <w:sz w:val="16"/>
                <w:szCs w:val="16"/>
              </w:rPr>
            </w:pPr>
            <w:r w:rsidRPr="00C90512">
              <w:rPr>
                <w:b/>
                <w:sz w:val="16"/>
                <w:szCs w:val="16"/>
              </w:rPr>
              <w:t>Process Evaluation</w:t>
            </w:r>
          </w:p>
        </w:tc>
        <w:tc>
          <w:tcPr>
            <w:tcW w:w="2236" w:type="pct"/>
            <w:gridSpan w:val="4"/>
            <w:tcBorders>
              <w:top w:val="single" w:sz="4" w:space="0" w:color="auto"/>
              <w:left w:val="nil"/>
              <w:bottom w:val="single" w:sz="4" w:space="0" w:color="auto"/>
              <w:right w:val="single" w:sz="4" w:space="0" w:color="auto"/>
            </w:tcBorders>
            <w:vAlign w:val="center"/>
          </w:tcPr>
          <w:p w14:paraId="6B3D841C" w14:textId="77777777" w:rsidR="00445D4E" w:rsidRPr="00C90512" w:rsidRDefault="00445D4E" w:rsidP="00445D4E">
            <w:pPr>
              <w:jc w:val="center"/>
              <w:rPr>
                <w:sz w:val="16"/>
                <w:szCs w:val="16"/>
              </w:rPr>
            </w:pPr>
          </w:p>
        </w:tc>
      </w:tr>
      <w:tr w:rsidR="00445D4E" w:rsidRPr="001E3D24" w14:paraId="35D168DB" w14:textId="77777777" w:rsidTr="000155CB">
        <w:trPr>
          <w:gridAfter w:val="1"/>
          <w:wAfter w:w="752" w:type="pct"/>
          <w:trHeight w:val="255"/>
        </w:trPr>
        <w:tc>
          <w:tcPr>
            <w:tcW w:w="201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145ED1" w14:textId="77777777" w:rsidR="00445D4E" w:rsidRPr="00C90512" w:rsidRDefault="00445D4E" w:rsidP="00445D4E">
            <w:pPr>
              <w:pStyle w:val="ListParagraph"/>
              <w:numPr>
                <w:ilvl w:val="0"/>
                <w:numId w:val="15"/>
              </w:numPr>
              <w:spacing w:line="276" w:lineRule="auto"/>
              <w:ind w:left="426" w:hanging="426"/>
              <w:rPr>
                <w:sz w:val="16"/>
                <w:szCs w:val="16"/>
              </w:rPr>
            </w:pPr>
            <w:r w:rsidRPr="00C90512">
              <w:rPr>
                <w:sz w:val="16"/>
                <w:szCs w:val="16"/>
              </w:rPr>
              <w:t xml:space="preserve">Primary Carer Recruitment Feedback </w:t>
            </w:r>
            <w:r>
              <w:rPr>
                <w:sz w:val="16"/>
                <w:szCs w:val="16"/>
              </w:rPr>
              <w:t>Questionnaire (</w:t>
            </w:r>
            <w:r w:rsidRPr="00C90512">
              <w:rPr>
                <w:sz w:val="16"/>
                <w:szCs w:val="16"/>
              </w:rPr>
              <w:t>P)</w:t>
            </w:r>
          </w:p>
        </w:tc>
        <w:tc>
          <w:tcPr>
            <w:tcW w:w="575" w:type="pct"/>
            <w:tcBorders>
              <w:top w:val="single" w:sz="4" w:space="0" w:color="auto"/>
              <w:left w:val="nil"/>
              <w:bottom w:val="single" w:sz="4" w:space="0" w:color="auto"/>
              <w:right w:val="single" w:sz="4" w:space="0" w:color="auto"/>
            </w:tcBorders>
            <w:vAlign w:val="center"/>
          </w:tcPr>
          <w:p w14:paraId="498641F4" w14:textId="77777777" w:rsidR="00445D4E" w:rsidRPr="00C90512" w:rsidRDefault="00445D4E" w:rsidP="00445D4E">
            <w:pPr>
              <w:jc w:val="center"/>
              <w:rPr>
                <w:sz w:val="16"/>
                <w:szCs w:val="16"/>
              </w:rPr>
            </w:pPr>
            <w:proofErr w:type="gramStart"/>
            <w:r w:rsidRPr="00C90512">
              <w:rPr>
                <w:sz w:val="16"/>
                <w:szCs w:val="16"/>
              </w:rPr>
              <w:t>x</w:t>
            </w:r>
            <w:proofErr w:type="gramEnd"/>
          </w:p>
        </w:tc>
        <w:tc>
          <w:tcPr>
            <w:tcW w:w="5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9D192A" w14:textId="77777777" w:rsidR="00445D4E" w:rsidRPr="00C90512" w:rsidRDefault="00445D4E" w:rsidP="00445D4E">
            <w:pPr>
              <w:jc w:val="center"/>
              <w:rPr>
                <w:sz w:val="16"/>
                <w:szCs w:val="16"/>
              </w:rPr>
            </w:pPr>
          </w:p>
        </w:tc>
        <w:tc>
          <w:tcPr>
            <w:tcW w:w="574" w:type="pct"/>
            <w:tcBorders>
              <w:top w:val="single" w:sz="4" w:space="0" w:color="auto"/>
              <w:left w:val="nil"/>
              <w:bottom w:val="single" w:sz="4" w:space="0" w:color="auto"/>
              <w:right w:val="single" w:sz="4" w:space="0" w:color="auto"/>
            </w:tcBorders>
            <w:shd w:val="clear" w:color="auto" w:fill="auto"/>
            <w:noWrap/>
            <w:vAlign w:val="center"/>
          </w:tcPr>
          <w:p w14:paraId="2BDB2CD6" w14:textId="77777777" w:rsidR="00445D4E" w:rsidRPr="00C90512" w:rsidRDefault="00445D4E" w:rsidP="00445D4E">
            <w:pPr>
              <w:jc w:val="center"/>
              <w:rPr>
                <w:sz w:val="16"/>
                <w:szCs w:val="16"/>
              </w:rPr>
            </w:pPr>
          </w:p>
        </w:tc>
        <w:tc>
          <w:tcPr>
            <w:tcW w:w="512" w:type="pct"/>
            <w:tcBorders>
              <w:top w:val="single" w:sz="4" w:space="0" w:color="auto"/>
              <w:left w:val="nil"/>
              <w:bottom w:val="single" w:sz="4" w:space="0" w:color="auto"/>
              <w:right w:val="single" w:sz="4" w:space="0" w:color="auto"/>
            </w:tcBorders>
            <w:vAlign w:val="center"/>
          </w:tcPr>
          <w:p w14:paraId="1253D9A6" w14:textId="77777777" w:rsidR="00445D4E" w:rsidRPr="00C90512" w:rsidRDefault="00445D4E" w:rsidP="00445D4E">
            <w:pPr>
              <w:jc w:val="center"/>
              <w:rPr>
                <w:sz w:val="16"/>
                <w:szCs w:val="16"/>
              </w:rPr>
            </w:pPr>
          </w:p>
        </w:tc>
      </w:tr>
      <w:tr w:rsidR="00445D4E" w:rsidRPr="001E3D24" w14:paraId="5D6583EE" w14:textId="77777777" w:rsidTr="000155CB">
        <w:trPr>
          <w:gridAfter w:val="1"/>
          <w:wAfter w:w="752" w:type="pct"/>
          <w:trHeight w:val="255"/>
        </w:trPr>
        <w:tc>
          <w:tcPr>
            <w:tcW w:w="201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B07233" w14:textId="77777777" w:rsidR="00445D4E" w:rsidRPr="00C90512" w:rsidRDefault="00445D4E" w:rsidP="00445D4E">
            <w:pPr>
              <w:pStyle w:val="ListParagraph"/>
              <w:numPr>
                <w:ilvl w:val="0"/>
                <w:numId w:val="15"/>
              </w:numPr>
              <w:spacing w:line="276" w:lineRule="auto"/>
              <w:ind w:left="426" w:hanging="426"/>
              <w:rPr>
                <w:sz w:val="16"/>
                <w:szCs w:val="16"/>
              </w:rPr>
            </w:pPr>
            <w:r w:rsidRPr="00C90512">
              <w:rPr>
                <w:sz w:val="16"/>
                <w:szCs w:val="16"/>
              </w:rPr>
              <w:t>‘End of trial’ survey (P)</w:t>
            </w:r>
          </w:p>
        </w:tc>
        <w:tc>
          <w:tcPr>
            <w:tcW w:w="575" w:type="pct"/>
            <w:tcBorders>
              <w:top w:val="single" w:sz="4" w:space="0" w:color="auto"/>
              <w:left w:val="nil"/>
              <w:bottom w:val="single" w:sz="4" w:space="0" w:color="auto"/>
              <w:right w:val="single" w:sz="4" w:space="0" w:color="auto"/>
            </w:tcBorders>
            <w:vAlign w:val="center"/>
          </w:tcPr>
          <w:p w14:paraId="3519E3CC" w14:textId="77777777" w:rsidR="00445D4E" w:rsidRPr="00C90512" w:rsidRDefault="00445D4E" w:rsidP="00445D4E">
            <w:pPr>
              <w:jc w:val="center"/>
              <w:rPr>
                <w:sz w:val="16"/>
                <w:szCs w:val="16"/>
              </w:rPr>
            </w:pPr>
          </w:p>
        </w:tc>
        <w:tc>
          <w:tcPr>
            <w:tcW w:w="5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44D7B6" w14:textId="77777777" w:rsidR="00445D4E" w:rsidRPr="00C90512" w:rsidRDefault="00445D4E" w:rsidP="00445D4E">
            <w:pPr>
              <w:jc w:val="center"/>
              <w:rPr>
                <w:sz w:val="16"/>
                <w:szCs w:val="16"/>
              </w:rPr>
            </w:pPr>
          </w:p>
        </w:tc>
        <w:tc>
          <w:tcPr>
            <w:tcW w:w="574" w:type="pct"/>
            <w:tcBorders>
              <w:top w:val="single" w:sz="4" w:space="0" w:color="auto"/>
              <w:left w:val="nil"/>
              <w:bottom w:val="single" w:sz="4" w:space="0" w:color="auto"/>
              <w:right w:val="single" w:sz="4" w:space="0" w:color="auto"/>
            </w:tcBorders>
            <w:shd w:val="clear" w:color="auto" w:fill="auto"/>
            <w:noWrap/>
            <w:vAlign w:val="center"/>
          </w:tcPr>
          <w:p w14:paraId="1514295A" w14:textId="77777777" w:rsidR="00445D4E" w:rsidRPr="00C90512" w:rsidRDefault="00445D4E" w:rsidP="00445D4E">
            <w:pPr>
              <w:jc w:val="center"/>
              <w:rPr>
                <w:sz w:val="16"/>
                <w:szCs w:val="16"/>
              </w:rPr>
            </w:pPr>
            <w:proofErr w:type="gramStart"/>
            <w:r w:rsidRPr="00C90512">
              <w:rPr>
                <w:sz w:val="16"/>
                <w:szCs w:val="16"/>
              </w:rPr>
              <w:t>x</w:t>
            </w:r>
            <w:proofErr w:type="gramEnd"/>
          </w:p>
        </w:tc>
        <w:tc>
          <w:tcPr>
            <w:tcW w:w="512" w:type="pct"/>
            <w:tcBorders>
              <w:top w:val="single" w:sz="4" w:space="0" w:color="auto"/>
              <w:left w:val="nil"/>
              <w:bottom w:val="single" w:sz="4" w:space="0" w:color="auto"/>
              <w:right w:val="single" w:sz="4" w:space="0" w:color="auto"/>
            </w:tcBorders>
            <w:vAlign w:val="center"/>
          </w:tcPr>
          <w:p w14:paraId="41831911" w14:textId="77777777" w:rsidR="00445D4E" w:rsidRPr="00C90512" w:rsidRDefault="00445D4E" w:rsidP="00445D4E">
            <w:pPr>
              <w:jc w:val="center"/>
              <w:rPr>
                <w:sz w:val="16"/>
                <w:szCs w:val="16"/>
              </w:rPr>
            </w:pPr>
          </w:p>
        </w:tc>
      </w:tr>
      <w:tr w:rsidR="00445D4E" w:rsidRPr="001E3D24" w14:paraId="0E689E05" w14:textId="77777777" w:rsidTr="000155CB">
        <w:trPr>
          <w:gridAfter w:val="1"/>
          <w:wAfter w:w="752" w:type="pct"/>
          <w:trHeight w:val="255"/>
        </w:trPr>
        <w:tc>
          <w:tcPr>
            <w:tcW w:w="201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832ABD" w14:textId="77777777" w:rsidR="00445D4E" w:rsidRPr="00C90512" w:rsidRDefault="00445D4E" w:rsidP="00445D4E">
            <w:pPr>
              <w:pStyle w:val="ListParagraph"/>
              <w:numPr>
                <w:ilvl w:val="0"/>
                <w:numId w:val="15"/>
              </w:numPr>
              <w:spacing w:line="276" w:lineRule="auto"/>
              <w:ind w:left="426" w:hanging="426"/>
              <w:rPr>
                <w:sz w:val="16"/>
                <w:szCs w:val="16"/>
              </w:rPr>
            </w:pPr>
            <w:r w:rsidRPr="00C90512">
              <w:rPr>
                <w:sz w:val="16"/>
                <w:szCs w:val="16"/>
              </w:rPr>
              <w:t>Semi-structured interview (sample of P)</w:t>
            </w:r>
          </w:p>
        </w:tc>
        <w:tc>
          <w:tcPr>
            <w:tcW w:w="575" w:type="pct"/>
            <w:tcBorders>
              <w:top w:val="single" w:sz="4" w:space="0" w:color="auto"/>
              <w:left w:val="nil"/>
              <w:bottom w:val="single" w:sz="4" w:space="0" w:color="auto"/>
              <w:right w:val="single" w:sz="4" w:space="0" w:color="auto"/>
            </w:tcBorders>
            <w:vAlign w:val="center"/>
          </w:tcPr>
          <w:p w14:paraId="350B5001" w14:textId="77777777" w:rsidR="00445D4E" w:rsidRPr="00C90512" w:rsidRDefault="00445D4E" w:rsidP="00445D4E">
            <w:pPr>
              <w:jc w:val="center"/>
              <w:rPr>
                <w:sz w:val="16"/>
                <w:szCs w:val="16"/>
              </w:rPr>
            </w:pPr>
          </w:p>
        </w:tc>
        <w:tc>
          <w:tcPr>
            <w:tcW w:w="5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090AD0" w14:textId="77777777" w:rsidR="00445D4E" w:rsidRPr="00C90512" w:rsidRDefault="00445D4E" w:rsidP="00445D4E">
            <w:pPr>
              <w:jc w:val="center"/>
              <w:rPr>
                <w:sz w:val="16"/>
                <w:szCs w:val="16"/>
              </w:rPr>
            </w:pPr>
          </w:p>
        </w:tc>
        <w:tc>
          <w:tcPr>
            <w:tcW w:w="574" w:type="pct"/>
            <w:tcBorders>
              <w:top w:val="single" w:sz="4" w:space="0" w:color="auto"/>
              <w:left w:val="nil"/>
              <w:bottom w:val="single" w:sz="4" w:space="0" w:color="auto"/>
              <w:right w:val="single" w:sz="4" w:space="0" w:color="auto"/>
            </w:tcBorders>
            <w:shd w:val="clear" w:color="auto" w:fill="auto"/>
            <w:noWrap/>
            <w:vAlign w:val="center"/>
          </w:tcPr>
          <w:p w14:paraId="0BF075E1" w14:textId="77777777" w:rsidR="00445D4E" w:rsidRPr="00C90512" w:rsidRDefault="00445D4E" w:rsidP="00445D4E">
            <w:pPr>
              <w:jc w:val="center"/>
              <w:rPr>
                <w:sz w:val="16"/>
                <w:szCs w:val="16"/>
              </w:rPr>
            </w:pPr>
            <w:proofErr w:type="gramStart"/>
            <w:r w:rsidRPr="00C90512">
              <w:rPr>
                <w:sz w:val="16"/>
                <w:szCs w:val="16"/>
              </w:rPr>
              <w:t>x</w:t>
            </w:r>
            <w:proofErr w:type="gramEnd"/>
          </w:p>
        </w:tc>
        <w:tc>
          <w:tcPr>
            <w:tcW w:w="512" w:type="pct"/>
            <w:tcBorders>
              <w:top w:val="single" w:sz="4" w:space="0" w:color="auto"/>
              <w:left w:val="nil"/>
              <w:bottom w:val="single" w:sz="4" w:space="0" w:color="auto"/>
              <w:right w:val="single" w:sz="4" w:space="0" w:color="auto"/>
            </w:tcBorders>
            <w:vAlign w:val="center"/>
          </w:tcPr>
          <w:p w14:paraId="22E6E194" w14:textId="77777777" w:rsidR="00445D4E" w:rsidRPr="00C90512" w:rsidRDefault="00445D4E" w:rsidP="00445D4E">
            <w:pPr>
              <w:jc w:val="center"/>
              <w:rPr>
                <w:sz w:val="16"/>
                <w:szCs w:val="16"/>
              </w:rPr>
            </w:pPr>
          </w:p>
        </w:tc>
      </w:tr>
      <w:tr w:rsidR="00445D4E" w:rsidRPr="001E3D24" w14:paraId="41949BD6" w14:textId="77777777" w:rsidTr="000155CB">
        <w:trPr>
          <w:gridAfter w:val="1"/>
          <w:wAfter w:w="752" w:type="pct"/>
          <w:trHeight w:val="255"/>
        </w:trPr>
        <w:tc>
          <w:tcPr>
            <w:tcW w:w="201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82E295" w14:textId="77777777" w:rsidR="00445D4E" w:rsidRPr="00C90512" w:rsidRDefault="00445D4E" w:rsidP="00445D4E">
            <w:pPr>
              <w:pStyle w:val="ListParagraph"/>
              <w:numPr>
                <w:ilvl w:val="0"/>
                <w:numId w:val="15"/>
              </w:numPr>
              <w:spacing w:line="276" w:lineRule="auto"/>
              <w:ind w:left="426" w:hanging="426"/>
              <w:rPr>
                <w:sz w:val="16"/>
                <w:szCs w:val="16"/>
              </w:rPr>
            </w:pPr>
            <w:r w:rsidRPr="00C90512">
              <w:rPr>
                <w:sz w:val="16"/>
                <w:szCs w:val="16"/>
              </w:rPr>
              <w:t xml:space="preserve">Child </w:t>
            </w:r>
            <w:proofErr w:type="gramStart"/>
            <w:r w:rsidRPr="00C90512">
              <w:rPr>
                <w:sz w:val="16"/>
                <w:szCs w:val="16"/>
              </w:rPr>
              <w:t>Psychotherapist  Focus</w:t>
            </w:r>
            <w:proofErr w:type="gramEnd"/>
            <w:r w:rsidRPr="00C90512">
              <w:rPr>
                <w:sz w:val="16"/>
                <w:szCs w:val="16"/>
              </w:rPr>
              <w:t xml:space="preserve"> Groups (CAPT)</w:t>
            </w:r>
          </w:p>
        </w:tc>
        <w:tc>
          <w:tcPr>
            <w:tcW w:w="575" w:type="pct"/>
            <w:tcBorders>
              <w:top w:val="single" w:sz="4" w:space="0" w:color="auto"/>
              <w:left w:val="nil"/>
              <w:bottom w:val="single" w:sz="4" w:space="0" w:color="auto"/>
              <w:right w:val="single" w:sz="4" w:space="0" w:color="auto"/>
            </w:tcBorders>
            <w:vAlign w:val="center"/>
          </w:tcPr>
          <w:p w14:paraId="5E3B53E1" w14:textId="77777777" w:rsidR="00445D4E" w:rsidRPr="00C90512" w:rsidRDefault="00445D4E" w:rsidP="00445D4E">
            <w:pPr>
              <w:jc w:val="center"/>
              <w:rPr>
                <w:sz w:val="16"/>
                <w:szCs w:val="16"/>
              </w:rPr>
            </w:pPr>
          </w:p>
        </w:tc>
        <w:tc>
          <w:tcPr>
            <w:tcW w:w="5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0DD234" w14:textId="77777777" w:rsidR="00445D4E" w:rsidRPr="00C90512" w:rsidRDefault="00445D4E" w:rsidP="00445D4E">
            <w:pPr>
              <w:jc w:val="center"/>
              <w:rPr>
                <w:sz w:val="16"/>
                <w:szCs w:val="16"/>
              </w:rPr>
            </w:pPr>
          </w:p>
        </w:tc>
        <w:tc>
          <w:tcPr>
            <w:tcW w:w="574" w:type="pct"/>
            <w:tcBorders>
              <w:top w:val="single" w:sz="4" w:space="0" w:color="auto"/>
              <w:left w:val="nil"/>
              <w:bottom w:val="single" w:sz="4" w:space="0" w:color="auto"/>
              <w:right w:val="single" w:sz="4" w:space="0" w:color="auto"/>
            </w:tcBorders>
            <w:shd w:val="clear" w:color="auto" w:fill="auto"/>
            <w:noWrap/>
            <w:vAlign w:val="center"/>
          </w:tcPr>
          <w:p w14:paraId="1E45EB36" w14:textId="77777777" w:rsidR="00445D4E" w:rsidRPr="00C90512" w:rsidRDefault="00445D4E" w:rsidP="00445D4E">
            <w:pPr>
              <w:jc w:val="center"/>
              <w:rPr>
                <w:sz w:val="16"/>
                <w:szCs w:val="16"/>
              </w:rPr>
            </w:pPr>
            <w:r w:rsidRPr="00C90512">
              <w:rPr>
                <w:sz w:val="16"/>
                <w:szCs w:val="16"/>
              </w:rPr>
              <w:t>**</w:t>
            </w:r>
          </w:p>
        </w:tc>
        <w:tc>
          <w:tcPr>
            <w:tcW w:w="512" w:type="pct"/>
            <w:tcBorders>
              <w:top w:val="single" w:sz="4" w:space="0" w:color="auto"/>
              <w:left w:val="nil"/>
              <w:bottom w:val="single" w:sz="4" w:space="0" w:color="auto"/>
              <w:right w:val="single" w:sz="4" w:space="0" w:color="auto"/>
            </w:tcBorders>
            <w:vAlign w:val="center"/>
          </w:tcPr>
          <w:p w14:paraId="7B5D33AE" w14:textId="77777777" w:rsidR="00445D4E" w:rsidRPr="00C90512" w:rsidRDefault="00445D4E" w:rsidP="00445D4E">
            <w:pPr>
              <w:jc w:val="center"/>
              <w:rPr>
                <w:sz w:val="16"/>
                <w:szCs w:val="16"/>
              </w:rPr>
            </w:pPr>
          </w:p>
        </w:tc>
      </w:tr>
      <w:tr w:rsidR="00445D4E" w:rsidRPr="001E3D24" w14:paraId="6B956178" w14:textId="77777777" w:rsidTr="000155CB">
        <w:trPr>
          <w:trHeight w:val="255"/>
        </w:trPr>
        <w:tc>
          <w:tcPr>
            <w:tcW w:w="4248" w:type="pct"/>
            <w:gridSpan w:val="5"/>
            <w:tcBorders>
              <w:top w:val="single" w:sz="4" w:space="0" w:color="auto"/>
            </w:tcBorders>
            <w:shd w:val="clear" w:color="auto" w:fill="auto"/>
            <w:noWrap/>
            <w:vAlign w:val="bottom"/>
          </w:tcPr>
          <w:p w14:paraId="7D2B43DE" w14:textId="4EB8C1BE" w:rsidR="00445D4E" w:rsidRPr="00216922" w:rsidRDefault="00445D4E" w:rsidP="00445D4E">
            <w:pPr>
              <w:rPr>
                <w:sz w:val="16"/>
                <w:szCs w:val="16"/>
              </w:rPr>
            </w:pPr>
            <w:r w:rsidRPr="00216922">
              <w:rPr>
                <w:sz w:val="16"/>
                <w:szCs w:val="16"/>
              </w:rPr>
              <w:t>*C = Child, P = Primary carer, R = Researcher, CSO = Clinical Studies Officer (from case notes), T = Teacher, CAPT = Child Psychotherapist</w:t>
            </w:r>
            <w:r w:rsidR="00C473E7">
              <w:rPr>
                <w:sz w:val="16"/>
                <w:szCs w:val="16"/>
              </w:rPr>
              <w:t>.</w:t>
            </w:r>
            <w:r w:rsidRPr="00216922">
              <w:rPr>
                <w:sz w:val="16"/>
                <w:szCs w:val="16"/>
              </w:rPr>
              <w:t xml:space="preserve"> **</w:t>
            </w:r>
            <w:r>
              <w:rPr>
                <w:sz w:val="16"/>
                <w:szCs w:val="16"/>
              </w:rPr>
              <w:t>T</w:t>
            </w:r>
            <w:r w:rsidRPr="00216922">
              <w:rPr>
                <w:sz w:val="16"/>
                <w:szCs w:val="16"/>
              </w:rPr>
              <w:t xml:space="preserve">he focus </w:t>
            </w:r>
            <w:proofErr w:type="gramStart"/>
            <w:r w:rsidRPr="00216922">
              <w:rPr>
                <w:sz w:val="16"/>
                <w:szCs w:val="16"/>
              </w:rPr>
              <w:t>group with CAPTs w</w:t>
            </w:r>
            <w:r>
              <w:rPr>
                <w:sz w:val="16"/>
                <w:szCs w:val="16"/>
              </w:rPr>
              <w:t>ere</w:t>
            </w:r>
            <w:proofErr w:type="gramEnd"/>
            <w:r>
              <w:rPr>
                <w:sz w:val="16"/>
                <w:szCs w:val="16"/>
              </w:rPr>
              <w:t xml:space="preserve"> </w:t>
            </w:r>
            <w:r w:rsidRPr="00216922">
              <w:rPr>
                <w:sz w:val="16"/>
                <w:szCs w:val="16"/>
              </w:rPr>
              <w:t>conducted after the final sessions of CP ha</w:t>
            </w:r>
            <w:r>
              <w:rPr>
                <w:sz w:val="16"/>
                <w:szCs w:val="16"/>
              </w:rPr>
              <w:t>d</w:t>
            </w:r>
            <w:r w:rsidRPr="00216922">
              <w:rPr>
                <w:sz w:val="16"/>
                <w:szCs w:val="16"/>
              </w:rPr>
              <w:t xml:space="preserve"> been delivered</w:t>
            </w:r>
            <w:r>
              <w:rPr>
                <w:sz w:val="16"/>
                <w:szCs w:val="16"/>
              </w:rPr>
              <w:t>.</w:t>
            </w:r>
          </w:p>
          <w:p w14:paraId="7FD7A7C3" w14:textId="77777777" w:rsidR="00445D4E" w:rsidRPr="00216922" w:rsidRDefault="00445D4E" w:rsidP="00445D4E">
            <w:pPr>
              <w:rPr>
                <w:sz w:val="16"/>
                <w:szCs w:val="16"/>
              </w:rPr>
            </w:pPr>
          </w:p>
        </w:tc>
        <w:tc>
          <w:tcPr>
            <w:tcW w:w="752" w:type="pct"/>
            <w:tcBorders>
              <w:top w:val="single" w:sz="4" w:space="0" w:color="auto"/>
            </w:tcBorders>
          </w:tcPr>
          <w:p w14:paraId="0F4BD775" w14:textId="77777777" w:rsidR="00445D4E" w:rsidRDefault="00445D4E" w:rsidP="00445D4E">
            <w:pPr>
              <w:rPr>
                <w:sz w:val="18"/>
                <w:szCs w:val="18"/>
              </w:rPr>
            </w:pPr>
          </w:p>
        </w:tc>
      </w:tr>
    </w:tbl>
    <w:p w14:paraId="5CC91AC0" w14:textId="77777777" w:rsidR="00445D4E" w:rsidRDefault="00445D4E" w:rsidP="00445D4E">
      <w:pPr>
        <w:autoSpaceDE w:val="0"/>
        <w:autoSpaceDN w:val="0"/>
        <w:adjustRightInd w:val="0"/>
        <w:spacing w:line="360" w:lineRule="auto"/>
        <w:rPr>
          <w:b/>
          <w:sz w:val="22"/>
        </w:rPr>
      </w:pPr>
    </w:p>
    <w:p w14:paraId="2A140FCB" w14:textId="77777777" w:rsidR="00445D4E" w:rsidRDefault="00445D4E" w:rsidP="00445D4E"/>
    <w:p w14:paraId="64A9E5CE" w14:textId="216E3F90" w:rsidR="00A113B0" w:rsidRDefault="00A113B0">
      <w:pPr>
        <w:spacing w:after="160" w:line="259" w:lineRule="auto"/>
      </w:pPr>
      <w:r>
        <w:br w:type="page"/>
      </w:r>
    </w:p>
    <w:p w14:paraId="0D56539C" w14:textId="31C11EA8" w:rsidR="00A113B0" w:rsidRDefault="00A113B0" w:rsidP="00A113B0">
      <w:pPr>
        <w:rPr>
          <w:rFonts w:ascii="Times New Roman" w:hAnsi="Times New Roman"/>
          <w:b/>
          <w:sz w:val="24"/>
        </w:rPr>
      </w:pPr>
      <w:r>
        <w:rPr>
          <w:rFonts w:ascii="Times New Roman" w:hAnsi="Times New Roman"/>
          <w:b/>
          <w:sz w:val="24"/>
        </w:rPr>
        <w:lastRenderedPageBreak/>
        <w:t>Figure 1</w:t>
      </w:r>
      <w:r>
        <w:rPr>
          <w:rFonts w:ascii="Times New Roman" w:hAnsi="Times New Roman"/>
          <w:b/>
          <w:sz w:val="24"/>
        </w:rPr>
        <w:tab/>
        <w:t>CONSORT diagram – Child &amp; Primary Carer Dyads</w:t>
      </w:r>
    </w:p>
    <w:p w14:paraId="43D22F4F" w14:textId="77777777" w:rsidR="00A113B0" w:rsidRDefault="00A113B0" w:rsidP="00A113B0">
      <w:pPr>
        <w:rPr>
          <w:rFonts w:ascii="Times New Roman" w:hAnsi="Times New Roman"/>
          <w:b/>
          <w:sz w:val="24"/>
        </w:rPr>
      </w:pPr>
      <w:r>
        <w:rPr>
          <w:noProof/>
          <w:lang w:val="en-US" w:eastAsia="en-US"/>
        </w:rPr>
        <mc:AlternateContent>
          <mc:Choice Requires="wpg">
            <w:drawing>
              <wp:anchor distT="0" distB="0" distL="114300" distR="114300" simplePos="0" relativeHeight="251659264" behindDoc="0" locked="0" layoutInCell="1" allowOverlap="1" wp14:anchorId="1B74B0FD" wp14:editId="66B69361">
                <wp:simplePos x="0" y="0"/>
                <wp:positionH relativeFrom="page">
                  <wp:align>center</wp:align>
                </wp:positionH>
                <wp:positionV relativeFrom="paragraph">
                  <wp:posOffset>123973</wp:posOffset>
                </wp:positionV>
                <wp:extent cx="6549390" cy="7057743"/>
                <wp:effectExtent l="0" t="0" r="22860" b="10160"/>
                <wp:wrapNone/>
                <wp:docPr id="252" name="Group 252"/>
                <wp:cNvGraphicFramePr/>
                <a:graphic xmlns:a="http://schemas.openxmlformats.org/drawingml/2006/main">
                  <a:graphicData uri="http://schemas.microsoft.com/office/word/2010/wordprocessingGroup">
                    <wpg:wgp>
                      <wpg:cNvGrpSpPr/>
                      <wpg:grpSpPr>
                        <a:xfrm>
                          <a:off x="0" y="0"/>
                          <a:ext cx="6549390" cy="7057743"/>
                          <a:chOff x="0" y="0"/>
                          <a:chExt cx="6549390" cy="7057743"/>
                        </a:xfrm>
                      </wpg:grpSpPr>
                      <wps:wsp>
                        <wps:cNvPr id="251" name="AutoShape 87"/>
                        <wps:cNvCnPr/>
                        <wps:spPr bwMode="auto">
                          <a:xfrm>
                            <a:off x="3009014" y="2009553"/>
                            <a:ext cx="0" cy="144792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2" name="Group 2"/>
                        <wpg:cNvGrpSpPr/>
                        <wpg:grpSpPr>
                          <a:xfrm>
                            <a:off x="0" y="0"/>
                            <a:ext cx="6549390" cy="7057743"/>
                            <a:chOff x="1" y="0"/>
                            <a:chExt cx="6549390" cy="7057743"/>
                          </a:xfrm>
                        </wpg:grpSpPr>
                        <wpg:grpSp>
                          <wpg:cNvPr id="8" name="Group 8"/>
                          <wpg:cNvGrpSpPr/>
                          <wpg:grpSpPr>
                            <a:xfrm>
                              <a:off x="1" y="0"/>
                              <a:ext cx="6549390" cy="7057743"/>
                              <a:chOff x="-321165" y="-1"/>
                              <a:chExt cx="7732192" cy="8839544"/>
                            </a:xfrm>
                          </wpg:grpSpPr>
                          <wpg:grpSp>
                            <wpg:cNvPr id="9" name="Group 9"/>
                            <wpg:cNvGrpSpPr/>
                            <wpg:grpSpPr>
                              <a:xfrm>
                                <a:off x="1378031" y="120579"/>
                                <a:ext cx="3867668" cy="7029627"/>
                                <a:chOff x="83621" y="-69426"/>
                                <a:chExt cx="3867668" cy="7029627"/>
                              </a:xfrm>
                            </wpg:grpSpPr>
                            <wps:wsp>
                              <wps:cNvPr id="10" name="AutoShape 87"/>
                              <wps:cNvCnPr/>
                              <wps:spPr bwMode="auto">
                                <a:xfrm>
                                  <a:off x="1935678" y="195900"/>
                                  <a:ext cx="0" cy="18135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AutoShape 89"/>
                              <wps:cNvCnPr/>
                              <wps:spPr bwMode="auto">
                                <a:xfrm>
                                  <a:off x="1935678" y="570016"/>
                                  <a:ext cx="102498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AutoShape 83"/>
                              <wps:cNvCnPr/>
                              <wps:spPr bwMode="auto">
                                <a:xfrm flipH="1">
                                  <a:off x="940530" y="2806916"/>
                                  <a:ext cx="99514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AutoShape 83"/>
                              <wps:cNvCnPr/>
                              <wps:spPr bwMode="auto">
                                <a:xfrm flipH="1">
                                  <a:off x="902525" y="1794960"/>
                                  <a:ext cx="103077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AutoShape 87"/>
                              <wps:cNvCnPr/>
                              <wps:spPr bwMode="auto">
                                <a:xfrm>
                                  <a:off x="1935678" y="-69426"/>
                                  <a:ext cx="0" cy="104643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AutoShape 87"/>
                              <wps:cNvCnPr/>
                              <wps:spPr bwMode="auto">
                                <a:xfrm>
                                  <a:off x="1933299" y="1143004"/>
                                  <a:ext cx="0" cy="18135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Straight Connector 16"/>
                              <wps:cNvCnPr/>
                              <wps:spPr>
                                <a:xfrm>
                                  <a:off x="1959429" y="4655144"/>
                                  <a:ext cx="0" cy="34669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 name="AutoShape 87"/>
                              <wps:cNvCnPr/>
                              <wps:spPr bwMode="auto">
                                <a:xfrm>
                                  <a:off x="83621" y="6178383"/>
                                  <a:ext cx="7978" cy="78181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AutoShape 87"/>
                              <wps:cNvCnPr/>
                              <wps:spPr bwMode="auto">
                                <a:xfrm>
                                  <a:off x="3951236" y="6614941"/>
                                  <a:ext cx="53" cy="31730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9" name="Group 19"/>
                            <wpg:cNvGrpSpPr/>
                            <wpg:grpSpPr>
                              <a:xfrm>
                                <a:off x="-321165" y="-1"/>
                                <a:ext cx="7732192" cy="8839544"/>
                                <a:chOff x="-321165" y="-1"/>
                                <a:chExt cx="7732192" cy="8839544"/>
                              </a:xfrm>
                            </wpg:grpSpPr>
                            <wps:wsp>
                              <wps:cNvPr id="20" name="Text Box 3"/>
                              <wps:cNvSpPr txBox="1">
                                <a:spLocks noChangeArrowheads="1"/>
                              </wps:cNvSpPr>
                              <wps:spPr bwMode="auto">
                                <a:xfrm>
                                  <a:off x="4236533" y="-1"/>
                                  <a:ext cx="3174494" cy="3197156"/>
                                </a:xfrm>
                                <a:prstGeom prst="rect">
                                  <a:avLst/>
                                </a:prstGeom>
                                <a:solidFill>
                                  <a:srgbClr val="FFFFFF"/>
                                </a:solidFill>
                                <a:ln w="9525">
                                  <a:solidFill>
                                    <a:srgbClr val="000000"/>
                                  </a:solidFill>
                                  <a:miter lim="800000"/>
                                  <a:headEnd/>
                                  <a:tailEnd/>
                                </a:ln>
                              </wps:spPr>
                              <wps:txbx>
                                <w:txbxContent>
                                  <w:p w14:paraId="60D799D5" w14:textId="77777777" w:rsidR="008E7A93" w:rsidRPr="00EA5B7C" w:rsidRDefault="008E7A93" w:rsidP="00A113B0">
                                    <w:pPr>
                                      <w:rPr>
                                        <w:rFonts w:ascii="Times New Roman" w:hAnsi="Times New Roman"/>
                                        <w:b/>
                                        <w:szCs w:val="20"/>
                                      </w:rPr>
                                    </w:pPr>
                                    <w:r w:rsidRPr="00EA5B7C">
                                      <w:rPr>
                                        <w:rFonts w:ascii="Times New Roman" w:hAnsi="Times New Roman"/>
                                        <w:b/>
                                        <w:szCs w:val="20"/>
                                      </w:rPr>
                                      <w:t xml:space="preserve">Ineligible: </w:t>
                                    </w:r>
                                    <w:r w:rsidRPr="00EA5B7C">
                                      <w:rPr>
                                        <w:rFonts w:ascii="Times New Roman" w:hAnsi="Times New Roman"/>
                                        <w:b/>
                                        <w:color w:val="000000"/>
                                        <w:szCs w:val="20"/>
                                      </w:rPr>
                                      <w:t>3</w:t>
                                    </w:r>
                                    <w:r>
                                      <w:rPr>
                                        <w:rFonts w:ascii="Times New Roman" w:hAnsi="Times New Roman"/>
                                        <w:b/>
                                        <w:color w:val="000000"/>
                                        <w:szCs w:val="20"/>
                                      </w:rPr>
                                      <w:t>3</w:t>
                                    </w:r>
                                    <w:r w:rsidRPr="00EA5B7C">
                                      <w:rPr>
                                        <w:rFonts w:ascii="Times New Roman" w:hAnsi="Times New Roman"/>
                                        <w:b/>
                                        <w:szCs w:val="20"/>
                                      </w:rPr>
                                      <w:t xml:space="preserve"> (</w:t>
                                    </w:r>
                                    <w:r>
                                      <w:rPr>
                                        <w:rFonts w:ascii="Times New Roman" w:hAnsi="Times New Roman"/>
                                        <w:b/>
                                        <w:color w:val="000000"/>
                                        <w:szCs w:val="20"/>
                                      </w:rPr>
                                      <w:t>31.1</w:t>
                                    </w:r>
                                    <w:r w:rsidRPr="00EA5B7C">
                                      <w:rPr>
                                        <w:rFonts w:ascii="Times New Roman" w:hAnsi="Times New Roman"/>
                                        <w:b/>
                                        <w:szCs w:val="20"/>
                                      </w:rPr>
                                      <w:t>%)</w:t>
                                    </w:r>
                                  </w:p>
                                  <w:p w14:paraId="4A3567C8" w14:textId="77777777" w:rsidR="008E7A93" w:rsidRPr="00741C68" w:rsidRDefault="008E7A93" w:rsidP="00A113B0">
                                    <w:pPr>
                                      <w:rPr>
                                        <w:rFonts w:ascii="Times New Roman" w:hAnsi="Times New Roman"/>
                                        <w:sz w:val="8"/>
                                        <w:szCs w:val="8"/>
                                      </w:rPr>
                                    </w:pPr>
                                  </w:p>
                                  <w:p w14:paraId="7DDB309B" w14:textId="77777777" w:rsidR="008E7A93" w:rsidRPr="00741C68" w:rsidRDefault="008E7A93" w:rsidP="00A113B0">
                                    <w:pPr>
                                      <w:rPr>
                                        <w:rFonts w:ascii="Times New Roman" w:hAnsi="Times New Roman"/>
                                        <w:szCs w:val="20"/>
                                      </w:rPr>
                                    </w:pPr>
                                    <w:r w:rsidRPr="00741C68">
                                      <w:rPr>
                                        <w:rFonts w:ascii="Times New Roman" w:hAnsi="Times New Roman"/>
                                        <w:szCs w:val="20"/>
                                      </w:rPr>
                                      <w:t>Reason (not mutually exclusive):</w:t>
                                    </w:r>
                                  </w:p>
                                  <w:p w14:paraId="5CE4990D" w14:textId="77777777" w:rsidR="008E7A93" w:rsidRPr="00741C68" w:rsidRDefault="008E7A93" w:rsidP="00A113B0">
                                    <w:pPr>
                                      <w:pStyle w:val="ListParagraph"/>
                                      <w:numPr>
                                        <w:ilvl w:val="0"/>
                                        <w:numId w:val="16"/>
                                      </w:numPr>
                                      <w:ind w:left="142" w:hanging="142"/>
                                      <w:contextualSpacing w:val="0"/>
                                      <w:rPr>
                                        <w:rFonts w:ascii="Times New Roman" w:hAnsi="Times New Roman"/>
                                        <w:sz w:val="18"/>
                                        <w:szCs w:val="18"/>
                                      </w:rPr>
                                    </w:pPr>
                                    <w:r w:rsidRPr="00741C68">
                                      <w:rPr>
                                        <w:rFonts w:ascii="Times New Roman" w:hAnsi="Times New Roman"/>
                                        <w:sz w:val="18"/>
                                        <w:szCs w:val="18"/>
                                      </w:rPr>
                                      <w:t>Not aged 5-11</w:t>
                                    </w:r>
                                    <w:r>
                                      <w:rPr>
                                        <w:rFonts w:ascii="Times New Roman" w:hAnsi="Times New Roman"/>
                                        <w:color w:val="000000"/>
                                        <w:sz w:val="18"/>
                                        <w:szCs w:val="18"/>
                                      </w:rPr>
                                      <w:t>: 6</w:t>
                                    </w:r>
                                    <w:r w:rsidRPr="00FB7A8B">
                                      <w:rPr>
                                        <w:rFonts w:ascii="Times New Roman" w:hAnsi="Times New Roman"/>
                                        <w:sz w:val="18"/>
                                        <w:szCs w:val="18"/>
                                      </w:rPr>
                                      <w:t xml:space="preserve"> (</w:t>
                                    </w:r>
                                    <w:r>
                                      <w:rPr>
                                        <w:rFonts w:ascii="Times New Roman" w:hAnsi="Times New Roman"/>
                                        <w:color w:val="000000"/>
                                        <w:sz w:val="18"/>
                                        <w:szCs w:val="18"/>
                                      </w:rPr>
                                      <w:t>18.2</w:t>
                                    </w:r>
                                    <w:r w:rsidRPr="00FB7A8B">
                                      <w:rPr>
                                        <w:rFonts w:ascii="Times New Roman" w:hAnsi="Times New Roman"/>
                                        <w:sz w:val="18"/>
                                        <w:szCs w:val="18"/>
                                      </w:rPr>
                                      <w:t>%)</w:t>
                                    </w:r>
                                  </w:p>
                                  <w:p w14:paraId="48D0738B" w14:textId="77777777" w:rsidR="008E7A93" w:rsidRPr="00741C68" w:rsidRDefault="008E7A93" w:rsidP="00A113B0">
                                    <w:pPr>
                                      <w:pStyle w:val="ListParagraph"/>
                                      <w:numPr>
                                        <w:ilvl w:val="0"/>
                                        <w:numId w:val="16"/>
                                      </w:numPr>
                                      <w:ind w:left="142" w:hanging="142"/>
                                      <w:contextualSpacing w:val="0"/>
                                      <w:rPr>
                                        <w:rFonts w:ascii="Times New Roman" w:hAnsi="Times New Roman"/>
                                        <w:sz w:val="18"/>
                                        <w:szCs w:val="18"/>
                                      </w:rPr>
                                    </w:pPr>
                                    <w:r>
                                      <w:rPr>
                                        <w:rFonts w:ascii="Times New Roman" w:hAnsi="Times New Roman"/>
                                        <w:sz w:val="18"/>
                                        <w:szCs w:val="18"/>
                                      </w:rPr>
                                      <w:t>Not referred with</w:t>
                                    </w:r>
                                    <w:r w:rsidRPr="00741C68">
                                      <w:rPr>
                                        <w:rFonts w:ascii="Times New Roman" w:hAnsi="Times New Roman"/>
                                        <w:sz w:val="18"/>
                                        <w:szCs w:val="18"/>
                                      </w:rPr>
                                      <w:t xml:space="preserve"> behaviour problem</w:t>
                                    </w:r>
                                    <w:r>
                                      <w:rPr>
                                        <w:rFonts w:ascii="Times New Roman" w:hAnsi="Times New Roman"/>
                                        <w:color w:val="000000"/>
                                        <w:sz w:val="18"/>
                                        <w:szCs w:val="18"/>
                                      </w:rPr>
                                      <w:t>: 9</w:t>
                                    </w:r>
                                    <w:r w:rsidRPr="00FB7A8B">
                                      <w:rPr>
                                        <w:rFonts w:ascii="Times New Roman" w:hAnsi="Times New Roman"/>
                                        <w:sz w:val="18"/>
                                        <w:szCs w:val="18"/>
                                      </w:rPr>
                                      <w:t xml:space="preserve"> (</w:t>
                                    </w:r>
                                    <w:r>
                                      <w:rPr>
                                        <w:rFonts w:ascii="Times New Roman" w:hAnsi="Times New Roman"/>
                                        <w:color w:val="000000"/>
                                        <w:sz w:val="18"/>
                                        <w:szCs w:val="18"/>
                                      </w:rPr>
                                      <w:t>27.3</w:t>
                                    </w:r>
                                    <w:r w:rsidRPr="00FB7A8B">
                                      <w:rPr>
                                        <w:rFonts w:ascii="Times New Roman" w:hAnsi="Times New Roman"/>
                                        <w:sz w:val="18"/>
                                        <w:szCs w:val="18"/>
                                      </w:rPr>
                                      <w:t>%)</w:t>
                                    </w:r>
                                  </w:p>
                                  <w:p w14:paraId="7FED83F1" w14:textId="77777777" w:rsidR="008E7A93" w:rsidRPr="00741C68" w:rsidRDefault="008E7A93" w:rsidP="00A113B0">
                                    <w:pPr>
                                      <w:pStyle w:val="ListParagraph"/>
                                      <w:numPr>
                                        <w:ilvl w:val="0"/>
                                        <w:numId w:val="16"/>
                                      </w:numPr>
                                      <w:ind w:left="142" w:hanging="142"/>
                                      <w:contextualSpacing w:val="0"/>
                                      <w:rPr>
                                        <w:rFonts w:ascii="Times New Roman" w:hAnsi="Times New Roman"/>
                                        <w:sz w:val="18"/>
                                        <w:szCs w:val="18"/>
                                      </w:rPr>
                                    </w:pPr>
                                    <w:r w:rsidRPr="00741C68">
                                      <w:rPr>
                                        <w:rFonts w:ascii="Times New Roman" w:hAnsi="Times New Roman"/>
                                        <w:sz w:val="18"/>
                                        <w:szCs w:val="18"/>
                                      </w:rPr>
                                      <w:t>No previous parenting program</w:t>
                                    </w:r>
                                    <w:r>
                                      <w:rPr>
                                        <w:rFonts w:ascii="Times New Roman" w:hAnsi="Times New Roman"/>
                                        <w:color w:val="000000"/>
                                        <w:sz w:val="18"/>
                                        <w:szCs w:val="18"/>
                                      </w:rPr>
                                      <w:t>: 18</w:t>
                                    </w:r>
                                    <w:r w:rsidRPr="00FB7A8B">
                                      <w:rPr>
                                        <w:rFonts w:ascii="Times New Roman" w:hAnsi="Times New Roman"/>
                                        <w:sz w:val="18"/>
                                        <w:szCs w:val="18"/>
                                      </w:rPr>
                                      <w:t xml:space="preserve"> (</w:t>
                                    </w:r>
                                    <w:r>
                                      <w:rPr>
                                        <w:rFonts w:ascii="Times New Roman" w:hAnsi="Times New Roman"/>
                                        <w:color w:val="000000"/>
                                        <w:sz w:val="18"/>
                                        <w:szCs w:val="18"/>
                                      </w:rPr>
                                      <w:t>54.5</w:t>
                                    </w:r>
                                    <w:r w:rsidRPr="00FB7A8B">
                                      <w:rPr>
                                        <w:rFonts w:ascii="Times New Roman" w:hAnsi="Times New Roman"/>
                                        <w:sz w:val="18"/>
                                        <w:szCs w:val="18"/>
                                      </w:rPr>
                                      <w:t>%)</w:t>
                                    </w:r>
                                  </w:p>
                                  <w:p w14:paraId="55EBBCB2" w14:textId="77777777" w:rsidR="008E7A93" w:rsidRPr="00741C68" w:rsidRDefault="008E7A93" w:rsidP="00A113B0">
                                    <w:pPr>
                                      <w:pStyle w:val="ListParagraph"/>
                                      <w:numPr>
                                        <w:ilvl w:val="0"/>
                                        <w:numId w:val="16"/>
                                      </w:numPr>
                                      <w:ind w:left="142" w:hanging="142"/>
                                      <w:contextualSpacing w:val="0"/>
                                      <w:rPr>
                                        <w:rFonts w:ascii="Times New Roman" w:hAnsi="Times New Roman"/>
                                        <w:sz w:val="18"/>
                                        <w:szCs w:val="18"/>
                                      </w:rPr>
                                    </w:pPr>
                                    <w:r w:rsidRPr="00741C68">
                                      <w:rPr>
                                        <w:rFonts w:ascii="Times New Roman" w:hAnsi="Times New Roman"/>
                                        <w:sz w:val="18"/>
                                        <w:szCs w:val="18"/>
                                      </w:rPr>
                                      <w:t>Autistic spectrum disorder</w:t>
                                    </w:r>
                                    <w:r>
                                      <w:rPr>
                                        <w:rFonts w:ascii="Times New Roman" w:hAnsi="Times New Roman"/>
                                        <w:color w:val="000000"/>
                                        <w:sz w:val="18"/>
                                        <w:szCs w:val="18"/>
                                      </w:rPr>
                                      <w:t>: 5</w:t>
                                    </w:r>
                                    <w:r w:rsidRPr="00FB7A8B">
                                      <w:rPr>
                                        <w:rFonts w:ascii="Times New Roman" w:hAnsi="Times New Roman"/>
                                        <w:sz w:val="18"/>
                                        <w:szCs w:val="18"/>
                                      </w:rPr>
                                      <w:t xml:space="preserve"> (</w:t>
                                    </w:r>
                                    <w:r>
                                      <w:rPr>
                                        <w:rFonts w:ascii="Times New Roman" w:hAnsi="Times New Roman"/>
                                        <w:color w:val="000000"/>
                                        <w:sz w:val="18"/>
                                        <w:szCs w:val="18"/>
                                      </w:rPr>
                                      <w:t>15.2</w:t>
                                    </w:r>
                                    <w:r w:rsidRPr="00FB7A8B">
                                      <w:rPr>
                                        <w:rFonts w:ascii="Times New Roman" w:hAnsi="Times New Roman"/>
                                        <w:sz w:val="18"/>
                                        <w:szCs w:val="18"/>
                                      </w:rPr>
                                      <w:t>%)</w:t>
                                    </w:r>
                                  </w:p>
                                  <w:p w14:paraId="4FB2D427" w14:textId="77777777" w:rsidR="008E7A93" w:rsidRPr="00741C68" w:rsidRDefault="008E7A93" w:rsidP="00A113B0">
                                    <w:pPr>
                                      <w:pStyle w:val="ListParagraph"/>
                                      <w:numPr>
                                        <w:ilvl w:val="0"/>
                                        <w:numId w:val="16"/>
                                      </w:numPr>
                                      <w:ind w:left="142" w:hanging="142"/>
                                      <w:contextualSpacing w:val="0"/>
                                      <w:rPr>
                                        <w:rFonts w:ascii="Times New Roman" w:hAnsi="Times New Roman"/>
                                        <w:sz w:val="18"/>
                                        <w:szCs w:val="18"/>
                                      </w:rPr>
                                    </w:pPr>
                                    <w:r w:rsidRPr="00741C68">
                                      <w:rPr>
                                        <w:rFonts w:ascii="Times New Roman" w:hAnsi="Times New Roman"/>
                                        <w:sz w:val="18"/>
                                        <w:szCs w:val="18"/>
                                      </w:rPr>
                                      <w:t>Severe learning disability</w:t>
                                    </w:r>
                                    <w:r>
                                      <w:rPr>
                                        <w:rFonts w:ascii="Times New Roman" w:hAnsi="Times New Roman"/>
                                        <w:color w:val="000000"/>
                                        <w:sz w:val="18"/>
                                        <w:szCs w:val="18"/>
                                      </w:rPr>
                                      <w:t>: 4</w:t>
                                    </w:r>
                                    <w:r w:rsidRPr="00FB7A8B">
                                      <w:rPr>
                                        <w:rFonts w:ascii="Times New Roman" w:hAnsi="Times New Roman"/>
                                        <w:sz w:val="18"/>
                                        <w:szCs w:val="18"/>
                                      </w:rPr>
                                      <w:t xml:space="preserve"> (</w:t>
                                    </w:r>
                                    <w:r>
                                      <w:rPr>
                                        <w:rFonts w:ascii="Times New Roman" w:hAnsi="Times New Roman"/>
                                        <w:color w:val="000000"/>
                                        <w:sz w:val="18"/>
                                        <w:szCs w:val="18"/>
                                      </w:rPr>
                                      <w:t>12.1</w:t>
                                    </w:r>
                                    <w:r w:rsidRPr="00FB7A8B">
                                      <w:rPr>
                                        <w:rFonts w:ascii="Times New Roman" w:hAnsi="Times New Roman"/>
                                        <w:sz w:val="18"/>
                                        <w:szCs w:val="18"/>
                                      </w:rPr>
                                      <w:t>%)</w:t>
                                    </w:r>
                                  </w:p>
                                  <w:p w14:paraId="1A81ADB1" w14:textId="77777777" w:rsidR="008E7A93" w:rsidRPr="00741C68" w:rsidRDefault="008E7A93" w:rsidP="00A113B0">
                                    <w:pPr>
                                      <w:pStyle w:val="ListParagraph"/>
                                      <w:numPr>
                                        <w:ilvl w:val="0"/>
                                        <w:numId w:val="16"/>
                                      </w:numPr>
                                      <w:ind w:left="142" w:hanging="142"/>
                                      <w:contextualSpacing w:val="0"/>
                                      <w:rPr>
                                        <w:rFonts w:ascii="Times New Roman" w:hAnsi="Times New Roman"/>
                                        <w:sz w:val="18"/>
                                        <w:szCs w:val="18"/>
                                      </w:rPr>
                                    </w:pPr>
                                    <w:r w:rsidRPr="00741C68">
                                      <w:rPr>
                                        <w:rFonts w:ascii="Times New Roman" w:hAnsi="Times New Roman"/>
                                        <w:sz w:val="18"/>
                                        <w:szCs w:val="18"/>
                                      </w:rPr>
                                      <w:t>Not on stable ADHD medication</w:t>
                                    </w:r>
                                    <w:r>
                                      <w:rPr>
                                        <w:rFonts w:ascii="Times New Roman" w:hAnsi="Times New Roman"/>
                                        <w:color w:val="000000"/>
                                        <w:sz w:val="18"/>
                                        <w:szCs w:val="18"/>
                                      </w:rPr>
                                      <w:t>: 2</w:t>
                                    </w:r>
                                    <w:r w:rsidRPr="00FB7A8B">
                                      <w:rPr>
                                        <w:rFonts w:ascii="Times New Roman" w:hAnsi="Times New Roman"/>
                                        <w:sz w:val="18"/>
                                        <w:szCs w:val="18"/>
                                      </w:rPr>
                                      <w:t xml:space="preserve"> (</w:t>
                                    </w:r>
                                    <w:r>
                                      <w:rPr>
                                        <w:rFonts w:ascii="Times New Roman" w:hAnsi="Times New Roman"/>
                                        <w:color w:val="000000"/>
                                        <w:sz w:val="18"/>
                                        <w:szCs w:val="18"/>
                                      </w:rPr>
                                      <w:t>6.1</w:t>
                                    </w:r>
                                    <w:r w:rsidRPr="00FB7A8B">
                                      <w:rPr>
                                        <w:rFonts w:ascii="Times New Roman" w:hAnsi="Times New Roman"/>
                                        <w:sz w:val="18"/>
                                        <w:szCs w:val="18"/>
                                      </w:rPr>
                                      <w:t>%)</w:t>
                                    </w:r>
                                  </w:p>
                                  <w:p w14:paraId="7BF12AC0" w14:textId="77777777" w:rsidR="008E7A93" w:rsidRPr="00741C68" w:rsidRDefault="008E7A93" w:rsidP="00A113B0">
                                    <w:pPr>
                                      <w:pStyle w:val="ListParagraph"/>
                                      <w:numPr>
                                        <w:ilvl w:val="0"/>
                                        <w:numId w:val="16"/>
                                      </w:numPr>
                                      <w:ind w:left="142" w:hanging="142"/>
                                      <w:contextualSpacing w:val="0"/>
                                      <w:rPr>
                                        <w:rFonts w:ascii="Times New Roman" w:hAnsi="Times New Roman"/>
                                        <w:sz w:val="18"/>
                                        <w:szCs w:val="18"/>
                                      </w:rPr>
                                    </w:pPr>
                                    <w:r w:rsidRPr="00741C68">
                                      <w:rPr>
                                        <w:rFonts w:ascii="Times New Roman" w:hAnsi="Times New Roman"/>
                                        <w:sz w:val="18"/>
                                        <w:szCs w:val="18"/>
                                      </w:rPr>
                                      <w:t>Looked after child</w:t>
                                    </w:r>
                                    <w:r>
                                      <w:rPr>
                                        <w:rFonts w:ascii="Times New Roman" w:hAnsi="Times New Roman"/>
                                        <w:color w:val="000000"/>
                                        <w:sz w:val="18"/>
                                        <w:szCs w:val="18"/>
                                      </w:rPr>
                                      <w:t>: 2</w:t>
                                    </w:r>
                                    <w:r w:rsidRPr="00FB7A8B">
                                      <w:rPr>
                                        <w:rFonts w:ascii="Times New Roman" w:hAnsi="Times New Roman"/>
                                        <w:sz w:val="18"/>
                                        <w:szCs w:val="18"/>
                                      </w:rPr>
                                      <w:t xml:space="preserve"> (</w:t>
                                    </w:r>
                                    <w:r>
                                      <w:rPr>
                                        <w:rFonts w:ascii="Times New Roman" w:hAnsi="Times New Roman"/>
                                        <w:color w:val="000000"/>
                                        <w:sz w:val="18"/>
                                        <w:szCs w:val="18"/>
                                      </w:rPr>
                                      <w:t>6.1</w:t>
                                    </w:r>
                                    <w:r w:rsidRPr="00FB7A8B">
                                      <w:rPr>
                                        <w:rFonts w:ascii="Times New Roman" w:hAnsi="Times New Roman"/>
                                        <w:sz w:val="18"/>
                                        <w:szCs w:val="18"/>
                                      </w:rPr>
                                      <w:t>%)</w:t>
                                    </w:r>
                                  </w:p>
                                  <w:p w14:paraId="6E020494" w14:textId="77777777" w:rsidR="008E7A93" w:rsidRPr="00741C68" w:rsidRDefault="008E7A93" w:rsidP="00A113B0">
                                    <w:pPr>
                                      <w:pStyle w:val="ListParagraph"/>
                                      <w:numPr>
                                        <w:ilvl w:val="0"/>
                                        <w:numId w:val="16"/>
                                      </w:numPr>
                                      <w:ind w:left="142" w:hanging="142"/>
                                      <w:contextualSpacing w:val="0"/>
                                      <w:rPr>
                                        <w:rFonts w:ascii="Times New Roman" w:hAnsi="Times New Roman"/>
                                        <w:sz w:val="18"/>
                                        <w:szCs w:val="18"/>
                                      </w:rPr>
                                    </w:pPr>
                                    <w:r w:rsidRPr="00741C68">
                                      <w:rPr>
                                        <w:rFonts w:ascii="Times New Roman" w:hAnsi="Times New Roman"/>
                                        <w:sz w:val="18"/>
                                        <w:szCs w:val="18"/>
                                      </w:rPr>
                                      <w:t>Safeguarding risk</w:t>
                                    </w:r>
                                    <w:r>
                                      <w:rPr>
                                        <w:rFonts w:ascii="Times New Roman" w:hAnsi="Times New Roman"/>
                                        <w:color w:val="000000"/>
                                        <w:sz w:val="18"/>
                                        <w:szCs w:val="18"/>
                                      </w:rPr>
                                      <w:t>: 8</w:t>
                                    </w:r>
                                    <w:r w:rsidRPr="00FB7A8B">
                                      <w:rPr>
                                        <w:rFonts w:ascii="Times New Roman" w:hAnsi="Times New Roman"/>
                                        <w:sz w:val="18"/>
                                        <w:szCs w:val="18"/>
                                      </w:rPr>
                                      <w:t xml:space="preserve"> (</w:t>
                                    </w:r>
                                    <w:r>
                                      <w:rPr>
                                        <w:rFonts w:ascii="Times New Roman" w:hAnsi="Times New Roman"/>
                                        <w:color w:val="000000"/>
                                        <w:sz w:val="18"/>
                                        <w:szCs w:val="18"/>
                                      </w:rPr>
                                      <w:t>24.2</w:t>
                                    </w:r>
                                    <w:r w:rsidRPr="00FB7A8B">
                                      <w:rPr>
                                        <w:rFonts w:ascii="Times New Roman" w:hAnsi="Times New Roman"/>
                                        <w:sz w:val="18"/>
                                        <w:szCs w:val="18"/>
                                      </w:rPr>
                                      <w:t>%)</w:t>
                                    </w:r>
                                  </w:p>
                                  <w:p w14:paraId="5E769348" w14:textId="77777777" w:rsidR="008E7A93" w:rsidRDefault="008E7A93" w:rsidP="00A113B0">
                                    <w:pPr>
                                      <w:pStyle w:val="ListParagraph"/>
                                      <w:numPr>
                                        <w:ilvl w:val="0"/>
                                        <w:numId w:val="16"/>
                                      </w:numPr>
                                      <w:ind w:left="142" w:hanging="142"/>
                                      <w:contextualSpacing w:val="0"/>
                                      <w:rPr>
                                        <w:rFonts w:ascii="Times New Roman" w:hAnsi="Times New Roman"/>
                                        <w:sz w:val="18"/>
                                        <w:szCs w:val="18"/>
                                      </w:rPr>
                                    </w:pPr>
                                    <w:r>
                                      <w:rPr>
                                        <w:rFonts w:ascii="Times New Roman" w:hAnsi="Times New Roman"/>
                                        <w:sz w:val="18"/>
                                        <w:szCs w:val="18"/>
                                      </w:rPr>
                                      <w:t>C</w:t>
                                    </w:r>
                                    <w:r w:rsidRPr="00741C68">
                                      <w:rPr>
                                        <w:rFonts w:ascii="Times New Roman" w:hAnsi="Times New Roman"/>
                                        <w:sz w:val="18"/>
                                        <w:szCs w:val="18"/>
                                      </w:rPr>
                                      <w:t>arer has sever</w:t>
                                    </w:r>
                                    <w:r>
                                      <w:rPr>
                                        <w:rFonts w:ascii="Times New Roman" w:hAnsi="Times New Roman"/>
                                        <w:sz w:val="18"/>
                                        <w:szCs w:val="18"/>
                                      </w:rPr>
                                      <w:t>e</w:t>
                                    </w:r>
                                    <w:r w:rsidRPr="00741C68">
                                      <w:rPr>
                                        <w:rFonts w:ascii="Times New Roman" w:hAnsi="Times New Roman"/>
                                        <w:sz w:val="18"/>
                                        <w:szCs w:val="18"/>
                                      </w:rPr>
                                      <w:t xml:space="preserve"> mental health difficulties</w:t>
                                    </w:r>
                                    <w:r>
                                      <w:rPr>
                                        <w:rFonts w:ascii="Times New Roman" w:hAnsi="Times New Roman"/>
                                        <w:color w:val="000000"/>
                                        <w:sz w:val="18"/>
                                        <w:szCs w:val="18"/>
                                      </w:rPr>
                                      <w:t>: 2</w:t>
                                    </w:r>
                                    <w:r w:rsidRPr="00FB7A8B">
                                      <w:rPr>
                                        <w:rFonts w:ascii="Times New Roman" w:hAnsi="Times New Roman"/>
                                        <w:sz w:val="18"/>
                                        <w:szCs w:val="18"/>
                                      </w:rPr>
                                      <w:t xml:space="preserve"> (</w:t>
                                    </w:r>
                                    <w:r>
                                      <w:rPr>
                                        <w:rFonts w:ascii="Times New Roman" w:hAnsi="Times New Roman"/>
                                        <w:color w:val="000000"/>
                                        <w:sz w:val="18"/>
                                        <w:szCs w:val="18"/>
                                      </w:rPr>
                                      <w:t>6.1</w:t>
                                    </w:r>
                                    <w:r w:rsidRPr="00FB7A8B">
                                      <w:rPr>
                                        <w:rFonts w:ascii="Times New Roman" w:hAnsi="Times New Roman"/>
                                        <w:sz w:val="18"/>
                                        <w:szCs w:val="18"/>
                                      </w:rPr>
                                      <w:t>%)</w:t>
                                    </w:r>
                                  </w:p>
                                  <w:p w14:paraId="05FD1231" w14:textId="77777777" w:rsidR="008E7A93" w:rsidRPr="00EA5B7C" w:rsidRDefault="008E7A93" w:rsidP="00A113B0">
                                    <w:pPr>
                                      <w:rPr>
                                        <w:rFonts w:ascii="Times New Roman" w:hAnsi="Times New Roman"/>
                                        <w:sz w:val="8"/>
                                        <w:szCs w:val="8"/>
                                      </w:rPr>
                                    </w:pPr>
                                  </w:p>
                                  <w:p w14:paraId="58AF9DE4" w14:textId="77777777" w:rsidR="008E7A93" w:rsidRPr="00EA5B7C" w:rsidRDefault="008E7A93" w:rsidP="00A113B0">
                                    <w:pPr>
                                      <w:rPr>
                                        <w:rFonts w:ascii="Times New Roman" w:hAnsi="Times New Roman"/>
                                        <w:b/>
                                        <w:szCs w:val="20"/>
                                      </w:rPr>
                                    </w:pPr>
                                    <w:r w:rsidRPr="00EA5B7C">
                                      <w:rPr>
                                        <w:rFonts w:ascii="Times New Roman" w:hAnsi="Times New Roman"/>
                                        <w:b/>
                                        <w:szCs w:val="20"/>
                                      </w:rPr>
                                      <w:t>Not Known: 9 (8.5%)*</w:t>
                                    </w:r>
                                  </w:p>
                                  <w:p w14:paraId="64492797" w14:textId="77777777" w:rsidR="008E7A93" w:rsidRPr="00EA5B7C" w:rsidRDefault="008E7A93" w:rsidP="00A113B0">
                                    <w:pPr>
                                      <w:pStyle w:val="ListParagraph"/>
                                      <w:numPr>
                                        <w:ilvl w:val="0"/>
                                        <w:numId w:val="20"/>
                                      </w:numPr>
                                      <w:ind w:left="142" w:hanging="142"/>
                                      <w:rPr>
                                        <w:rFonts w:ascii="Times New Roman" w:hAnsi="Times New Roman"/>
                                        <w:sz w:val="18"/>
                                        <w:szCs w:val="18"/>
                                      </w:rPr>
                                    </w:pPr>
                                    <w:r>
                                      <w:rPr>
                                        <w:rFonts w:ascii="Times New Roman" w:hAnsi="Times New Roman"/>
                                        <w:sz w:val="18"/>
                                        <w:szCs w:val="18"/>
                                      </w:rPr>
                                      <w:t>Missing p</w:t>
                                    </w:r>
                                    <w:r w:rsidRPr="00EA5B7C">
                                      <w:rPr>
                                        <w:rFonts w:ascii="Times New Roman" w:hAnsi="Times New Roman"/>
                                        <w:sz w:val="18"/>
                                        <w:szCs w:val="18"/>
                                      </w:rPr>
                                      <w:t>revious parenting program: 8</w:t>
                                    </w:r>
                                  </w:p>
                                  <w:p w14:paraId="6580BE0B" w14:textId="77777777" w:rsidR="008E7A93" w:rsidRPr="00EA5B7C" w:rsidRDefault="008E7A93" w:rsidP="00A113B0">
                                    <w:pPr>
                                      <w:pStyle w:val="ListParagraph"/>
                                      <w:numPr>
                                        <w:ilvl w:val="0"/>
                                        <w:numId w:val="20"/>
                                      </w:numPr>
                                      <w:ind w:left="142" w:hanging="142"/>
                                      <w:rPr>
                                        <w:rFonts w:ascii="Times New Roman" w:hAnsi="Times New Roman"/>
                                        <w:sz w:val="18"/>
                                        <w:szCs w:val="18"/>
                                      </w:rPr>
                                    </w:pPr>
                                    <w:r>
                                      <w:rPr>
                                        <w:rFonts w:ascii="Times New Roman" w:hAnsi="Times New Roman"/>
                                        <w:sz w:val="18"/>
                                        <w:szCs w:val="18"/>
                                      </w:rPr>
                                      <w:t>Missing s</w:t>
                                    </w:r>
                                    <w:r w:rsidRPr="00EA5B7C">
                                      <w:rPr>
                                        <w:rFonts w:ascii="Times New Roman" w:hAnsi="Times New Roman"/>
                                        <w:sz w:val="18"/>
                                        <w:szCs w:val="18"/>
                                      </w:rPr>
                                      <w:t>ibling already in TIGA-CUB: 1</w:t>
                                    </w:r>
                                  </w:p>
                                  <w:p w14:paraId="1707A54F" w14:textId="77777777" w:rsidR="008E7A93" w:rsidRDefault="008E7A93" w:rsidP="00A113B0">
                                    <w:pPr>
                                      <w:pStyle w:val="ListParagraph"/>
                                      <w:numPr>
                                        <w:ilvl w:val="0"/>
                                        <w:numId w:val="20"/>
                                      </w:numPr>
                                      <w:ind w:left="142" w:hanging="142"/>
                                      <w:rPr>
                                        <w:rFonts w:ascii="Times New Roman" w:hAnsi="Times New Roman"/>
                                        <w:sz w:val="18"/>
                                        <w:szCs w:val="18"/>
                                      </w:rPr>
                                    </w:pPr>
                                    <w:r>
                                      <w:rPr>
                                        <w:rFonts w:ascii="Times New Roman" w:hAnsi="Times New Roman"/>
                                        <w:sz w:val="18"/>
                                        <w:szCs w:val="18"/>
                                      </w:rPr>
                                      <w:t>Missing c</w:t>
                                    </w:r>
                                    <w:r w:rsidRPr="00EA5B7C">
                                      <w:rPr>
                                        <w:rFonts w:ascii="Times New Roman" w:hAnsi="Times New Roman"/>
                                        <w:sz w:val="18"/>
                                        <w:szCs w:val="18"/>
                                      </w:rPr>
                                      <w:t>urrent parenting program for sibling: 1</w:t>
                                    </w:r>
                                  </w:p>
                                  <w:p w14:paraId="1B5D7E1A" w14:textId="77777777" w:rsidR="008E7A93" w:rsidRPr="00EA5B7C" w:rsidRDefault="008E7A93" w:rsidP="00A113B0">
                                    <w:pPr>
                                      <w:rPr>
                                        <w:rFonts w:ascii="Times New Roman" w:hAnsi="Times New Roman"/>
                                        <w:i/>
                                        <w:sz w:val="16"/>
                                        <w:szCs w:val="16"/>
                                      </w:rPr>
                                    </w:pPr>
                                    <w:r w:rsidRPr="00EA5B7C">
                                      <w:rPr>
                                        <w:rFonts w:ascii="Times New Roman" w:hAnsi="Times New Roman"/>
                                        <w:i/>
                                        <w:sz w:val="16"/>
                                        <w:szCs w:val="16"/>
                                      </w:rPr>
                                      <w:t>*For 3 it was also noted that the parents were seeking diagnosis</w:t>
                                    </w:r>
                                    <w:r>
                                      <w:rPr>
                                        <w:rFonts w:ascii="Times New Roman" w:hAnsi="Times New Roman"/>
                                        <w:i/>
                                        <w:sz w:val="16"/>
                                        <w:szCs w:val="16"/>
                                      </w:rPr>
                                      <w:t>, for one there were child protection concerns</w:t>
                                    </w:r>
                                  </w:p>
                                </w:txbxContent>
                              </wps:txbx>
                              <wps:bodyPr rot="0" vert="horz" wrap="square" lIns="91440" tIns="45720" rIns="91440" bIns="45720" anchor="t" anchorCtr="0" upright="1">
                                <a:noAutofit/>
                              </wps:bodyPr>
                            </wps:wsp>
                            <wps:wsp>
                              <wps:cNvPr id="21" name="Text Box 4"/>
                              <wps:cNvSpPr txBox="1">
                                <a:spLocks noChangeArrowheads="1"/>
                              </wps:cNvSpPr>
                              <wps:spPr bwMode="auto">
                                <a:xfrm>
                                  <a:off x="4236533" y="3398592"/>
                                  <a:ext cx="3174494" cy="1349423"/>
                                </a:xfrm>
                                <a:prstGeom prst="rect">
                                  <a:avLst/>
                                </a:prstGeom>
                                <a:solidFill>
                                  <a:srgbClr val="FFFFFF"/>
                                </a:solidFill>
                                <a:ln w="9525">
                                  <a:solidFill>
                                    <a:srgbClr val="000000"/>
                                  </a:solidFill>
                                  <a:miter lim="800000"/>
                                  <a:headEnd/>
                                  <a:tailEnd/>
                                </a:ln>
                              </wps:spPr>
                              <wps:txbx>
                                <w:txbxContent>
                                  <w:p w14:paraId="6CBB59F9" w14:textId="77777777" w:rsidR="008E7A93" w:rsidRPr="00741C68" w:rsidRDefault="008E7A93" w:rsidP="00A113B0">
                                    <w:pPr>
                                      <w:rPr>
                                        <w:rFonts w:ascii="Times New Roman" w:hAnsi="Times New Roman"/>
                                        <w:b/>
                                        <w:szCs w:val="20"/>
                                      </w:rPr>
                                    </w:pPr>
                                    <w:r>
                                      <w:rPr>
                                        <w:rFonts w:ascii="Times New Roman" w:hAnsi="Times New Roman"/>
                                        <w:b/>
                                        <w:szCs w:val="20"/>
                                      </w:rPr>
                                      <w:t>Not randomised</w:t>
                                    </w:r>
                                    <w:r w:rsidRPr="00741C68">
                                      <w:rPr>
                                        <w:rFonts w:ascii="Times New Roman" w:hAnsi="Times New Roman"/>
                                        <w:b/>
                                        <w:szCs w:val="20"/>
                                      </w:rPr>
                                      <w:t xml:space="preserve">: </w:t>
                                    </w:r>
                                    <w:r>
                                      <w:rPr>
                                        <w:rFonts w:ascii="Times New Roman" w:hAnsi="Times New Roman"/>
                                        <w:b/>
                                        <w:color w:val="000000"/>
                                        <w:szCs w:val="20"/>
                                      </w:rPr>
                                      <w:t>3</w:t>
                                    </w:r>
                                    <w:r w:rsidRPr="00741C68">
                                      <w:rPr>
                                        <w:rFonts w:ascii="Times New Roman" w:hAnsi="Times New Roman"/>
                                        <w:b/>
                                        <w:szCs w:val="20"/>
                                      </w:rPr>
                                      <w:t xml:space="preserve"> (</w:t>
                                    </w:r>
                                    <w:r>
                                      <w:rPr>
                                        <w:rFonts w:ascii="Times New Roman" w:hAnsi="Times New Roman"/>
                                        <w:b/>
                                        <w:color w:val="000000"/>
                                        <w:szCs w:val="20"/>
                                      </w:rPr>
                                      <w:t>4.7</w:t>
                                    </w:r>
                                    <w:r w:rsidRPr="00741C68">
                                      <w:rPr>
                                        <w:rFonts w:ascii="Times New Roman" w:hAnsi="Times New Roman"/>
                                        <w:b/>
                                        <w:szCs w:val="20"/>
                                      </w:rPr>
                                      <w:t>%</w:t>
                                    </w:r>
                                    <w:r>
                                      <w:rPr>
                                        <w:rFonts w:ascii="Times New Roman" w:hAnsi="Times New Roman"/>
                                        <w:b/>
                                        <w:szCs w:val="20"/>
                                      </w:rPr>
                                      <w:t xml:space="preserve"> </w:t>
                                    </w:r>
                                    <w:r w:rsidRPr="00BB508A">
                                      <w:rPr>
                                        <w:rFonts w:ascii="Times New Roman" w:hAnsi="Times New Roman"/>
                                        <w:i/>
                                        <w:sz w:val="18"/>
                                        <w:szCs w:val="18"/>
                                      </w:rPr>
                                      <w:t>of eligible</w:t>
                                    </w:r>
                                    <w:r w:rsidRPr="00741C68">
                                      <w:rPr>
                                        <w:rFonts w:ascii="Times New Roman" w:hAnsi="Times New Roman"/>
                                        <w:b/>
                                        <w:szCs w:val="20"/>
                                      </w:rPr>
                                      <w:t>)</w:t>
                                    </w:r>
                                  </w:p>
                                  <w:p w14:paraId="6A779DF1" w14:textId="77777777" w:rsidR="008E7A93" w:rsidRPr="00741C68" w:rsidRDefault="008E7A93" w:rsidP="00A113B0">
                                    <w:pPr>
                                      <w:rPr>
                                        <w:rFonts w:ascii="Times New Roman" w:hAnsi="Times New Roman"/>
                                        <w:szCs w:val="20"/>
                                      </w:rPr>
                                    </w:pPr>
                                    <w:r w:rsidRPr="00741C68">
                                      <w:rPr>
                                        <w:rFonts w:ascii="Times New Roman" w:hAnsi="Times New Roman"/>
                                        <w:szCs w:val="20"/>
                                      </w:rPr>
                                      <w:t>Reason:</w:t>
                                    </w:r>
                                  </w:p>
                                  <w:p w14:paraId="09F30364" w14:textId="77777777" w:rsidR="008E7A93" w:rsidRPr="00586723" w:rsidRDefault="008E7A93" w:rsidP="00A113B0">
                                    <w:pPr>
                                      <w:pStyle w:val="ListParagraph"/>
                                      <w:numPr>
                                        <w:ilvl w:val="0"/>
                                        <w:numId w:val="17"/>
                                      </w:numPr>
                                      <w:ind w:left="183" w:hanging="183"/>
                                      <w:contextualSpacing w:val="0"/>
                                      <w:jc w:val="both"/>
                                      <w:rPr>
                                        <w:rFonts w:ascii="Times New Roman" w:hAnsi="Times New Roman"/>
                                        <w:sz w:val="18"/>
                                        <w:szCs w:val="18"/>
                                      </w:rPr>
                                    </w:pPr>
                                    <w:r w:rsidRPr="00EE63A5">
                                      <w:rPr>
                                        <w:rFonts w:ascii="Times New Roman" w:hAnsi="Times New Roman"/>
                                        <w:color w:val="000000"/>
                                        <w:sz w:val="18"/>
                                        <w:szCs w:val="18"/>
                                      </w:rPr>
                                      <w:t xml:space="preserve">Found to be ineligible: </w:t>
                                    </w:r>
                                    <w:r>
                                      <w:rPr>
                                        <w:rFonts w:ascii="Times New Roman" w:hAnsi="Times New Roman"/>
                                        <w:color w:val="000000"/>
                                        <w:sz w:val="18"/>
                                        <w:szCs w:val="18"/>
                                      </w:rPr>
                                      <w:t>3</w:t>
                                    </w:r>
                                    <w:r w:rsidRPr="00EE63A5">
                                      <w:rPr>
                                        <w:rFonts w:ascii="Times New Roman" w:hAnsi="Times New Roman"/>
                                        <w:color w:val="000000"/>
                                        <w:sz w:val="18"/>
                                        <w:szCs w:val="18"/>
                                      </w:rPr>
                                      <w:t xml:space="preserve"> (</w:t>
                                    </w:r>
                                    <w:r>
                                      <w:rPr>
                                        <w:rFonts w:ascii="Times New Roman" w:hAnsi="Times New Roman"/>
                                        <w:color w:val="000000"/>
                                        <w:sz w:val="18"/>
                                        <w:szCs w:val="18"/>
                                      </w:rPr>
                                      <w:t>100</w:t>
                                    </w:r>
                                    <w:r w:rsidRPr="00EE63A5">
                                      <w:rPr>
                                        <w:rFonts w:ascii="Times New Roman" w:hAnsi="Times New Roman"/>
                                        <w:color w:val="000000"/>
                                        <w:sz w:val="18"/>
                                        <w:szCs w:val="18"/>
                                      </w:rPr>
                                      <w:t>%)</w:t>
                                    </w:r>
                                  </w:p>
                                  <w:p w14:paraId="4AD5C8D4" w14:textId="77777777" w:rsidR="008E7A93" w:rsidRPr="00586723" w:rsidRDefault="008E7A93" w:rsidP="00A113B0">
                                    <w:pPr>
                                      <w:pStyle w:val="ListParagraph"/>
                                      <w:numPr>
                                        <w:ilvl w:val="1"/>
                                        <w:numId w:val="17"/>
                                      </w:numPr>
                                      <w:ind w:left="426" w:hanging="142"/>
                                      <w:rPr>
                                        <w:rFonts w:ascii="Times New Roman" w:hAnsi="Times New Roman"/>
                                        <w:i/>
                                        <w:sz w:val="18"/>
                                        <w:szCs w:val="18"/>
                                      </w:rPr>
                                    </w:pPr>
                                    <w:r w:rsidRPr="00586723">
                                      <w:rPr>
                                        <w:rFonts w:ascii="Times New Roman" w:hAnsi="Times New Roman"/>
                                        <w:i/>
                                        <w:sz w:val="18"/>
                                        <w:szCs w:val="18"/>
                                      </w:rPr>
                                      <w:t>Severe learning disability</w:t>
                                    </w:r>
                                  </w:p>
                                  <w:p w14:paraId="06863B05" w14:textId="77777777" w:rsidR="008E7A93" w:rsidRPr="00586723" w:rsidRDefault="008E7A93" w:rsidP="00A113B0">
                                    <w:pPr>
                                      <w:pStyle w:val="ListParagraph"/>
                                      <w:numPr>
                                        <w:ilvl w:val="1"/>
                                        <w:numId w:val="17"/>
                                      </w:numPr>
                                      <w:ind w:left="426" w:hanging="142"/>
                                      <w:rPr>
                                        <w:rFonts w:ascii="Times New Roman" w:hAnsi="Times New Roman"/>
                                        <w:i/>
                                        <w:sz w:val="18"/>
                                        <w:szCs w:val="18"/>
                                      </w:rPr>
                                    </w:pPr>
                                    <w:r w:rsidRPr="00586723">
                                      <w:rPr>
                                        <w:rFonts w:ascii="Times New Roman" w:hAnsi="Times New Roman"/>
                                        <w:i/>
                                        <w:sz w:val="18"/>
                                        <w:szCs w:val="18"/>
                                      </w:rPr>
                                      <w:t>Conduct disorder score too low</w:t>
                                    </w:r>
                                  </w:p>
                                  <w:p w14:paraId="6692E5A9" w14:textId="77777777" w:rsidR="008E7A93" w:rsidRPr="00586723" w:rsidRDefault="008E7A93" w:rsidP="00A113B0">
                                    <w:pPr>
                                      <w:pStyle w:val="ListParagraph"/>
                                      <w:numPr>
                                        <w:ilvl w:val="1"/>
                                        <w:numId w:val="17"/>
                                      </w:numPr>
                                      <w:ind w:left="426" w:hanging="142"/>
                                      <w:rPr>
                                        <w:rFonts w:ascii="Times New Roman" w:hAnsi="Times New Roman"/>
                                        <w:i/>
                                        <w:sz w:val="18"/>
                                        <w:szCs w:val="18"/>
                                      </w:rPr>
                                    </w:pPr>
                                    <w:r w:rsidRPr="00586723">
                                      <w:rPr>
                                        <w:rFonts w:ascii="Times New Roman" w:hAnsi="Times New Roman"/>
                                        <w:i/>
                                        <w:sz w:val="18"/>
                                        <w:szCs w:val="18"/>
                                      </w:rPr>
                                      <w:t>Conduct disorder score too low</w:t>
                                    </w:r>
                                    <w:r>
                                      <w:rPr>
                                        <w:rFonts w:ascii="Times New Roman" w:hAnsi="Times New Roman"/>
                                        <w:i/>
                                        <w:sz w:val="18"/>
                                        <w:szCs w:val="18"/>
                                      </w:rPr>
                                      <w:t>/</w:t>
                                    </w:r>
                                    <w:r w:rsidRPr="00586723">
                                      <w:rPr>
                                        <w:rFonts w:ascii="Times New Roman" w:hAnsi="Times New Roman"/>
                                        <w:i/>
                                        <w:sz w:val="18"/>
                                        <w:szCs w:val="18"/>
                                      </w:rPr>
                                      <w:t xml:space="preserve"> no previous parenting program</w:t>
                                    </w:r>
                                  </w:p>
                                </w:txbxContent>
                              </wps:txbx>
                              <wps:bodyPr rot="0" vert="horz" wrap="square" lIns="91440" tIns="45720" rIns="91440" bIns="45720" anchor="t" anchorCtr="0" upright="1">
                                <a:noAutofit/>
                              </wps:bodyPr>
                            </wps:wsp>
                            <wps:wsp>
                              <wps:cNvPr id="22" name="Text Box 5"/>
                              <wps:cNvSpPr txBox="1">
                                <a:spLocks noChangeArrowheads="1"/>
                              </wps:cNvSpPr>
                              <wps:spPr bwMode="auto">
                                <a:xfrm>
                                  <a:off x="-321165" y="1166971"/>
                                  <a:ext cx="2518099" cy="1493349"/>
                                </a:xfrm>
                                <a:prstGeom prst="rect">
                                  <a:avLst/>
                                </a:prstGeom>
                                <a:solidFill>
                                  <a:srgbClr val="FFFFFF"/>
                                </a:solidFill>
                                <a:ln w="9525">
                                  <a:solidFill>
                                    <a:srgbClr val="000000"/>
                                  </a:solidFill>
                                  <a:miter lim="800000"/>
                                  <a:headEnd/>
                                  <a:tailEnd/>
                                </a:ln>
                              </wps:spPr>
                              <wps:txbx>
                                <w:txbxContent>
                                  <w:p w14:paraId="2C81831A" w14:textId="77777777" w:rsidR="008E7A93" w:rsidRPr="00741C68" w:rsidRDefault="008E7A93" w:rsidP="00A113B0">
                                    <w:pPr>
                                      <w:rPr>
                                        <w:rFonts w:ascii="Times New Roman" w:hAnsi="Times New Roman"/>
                                        <w:b/>
                                        <w:szCs w:val="20"/>
                                      </w:rPr>
                                    </w:pPr>
                                    <w:r>
                                      <w:rPr>
                                        <w:rFonts w:ascii="Times New Roman" w:hAnsi="Times New Roman"/>
                                        <w:b/>
                                        <w:szCs w:val="20"/>
                                      </w:rPr>
                                      <w:t>Study not introduced</w:t>
                                    </w:r>
                                    <w:r w:rsidRPr="00741C68">
                                      <w:rPr>
                                        <w:rFonts w:ascii="Times New Roman" w:hAnsi="Times New Roman"/>
                                        <w:b/>
                                        <w:szCs w:val="20"/>
                                      </w:rPr>
                                      <w:t xml:space="preserve">: </w:t>
                                    </w:r>
                                    <w:r>
                                      <w:rPr>
                                        <w:rFonts w:ascii="Times New Roman" w:hAnsi="Times New Roman"/>
                                        <w:b/>
                                        <w:color w:val="000000"/>
                                        <w:szCs w:val="20"/>
                                      </w:rPr>
                                      <w:t>16</w:t>
                                    </w:r>
                                    <w:r w:rsidRPr="00741C68">
                                      <w:rPr>
                                        <w:rFonts w:ascii="Times New Roman" w:hAnsi="Times New Roman"/>
                                        <w:b/>
                                        <w:szCs w:val="20"/>
                                      </w:rPr>
                                      <w:t xml:space="preserve"> (</w:t>
                                    </w:r>
                                    <w:r>
                                      <w:rPr>
                                        <w:rFonts w:ascii="Times New Roman" w:hAnsi="Times New Roman"/>
                                        <w:b/>
                                        <w:color w:val="000000"/>
                                        <w:szCs w:val="20"/>
                                      </w:rPr>
                                      <w:t>25</w:t>
                                    </w:r>
                                    <w:r w:rsidRPr="00741C68">
                                      <w:rPr>
                                        <w:rFonts w:ascii="Times New Roman" w:hAnsi="Times New Roman"/>
                                        <w:b/>
                                        <w:szCs w:val="20"/>
                                      </w:rPr>
                                      <w:t>%)</w:t>
                                    </w:r>
                                  </w:p>
                                  <w:p w14:paraId="7F8F35D6" w14:textId="77777777" w:rsidR="008E7A93" w:rsidRPr="00741C68" w:rsidRDefault="008E7A93" w:rsidP="00A113B0">
                                    <w:pPr>
                                      <w:rPr>
                                        <w:rFonts w:ascii="Times New Roman" w:hAnsi="Times New Roman"/>
                                        <w:sz w:val="8"/>
                                        <w:szCs w:val="8"/>
                                      </w:rPr>
                                    </w:pPr>
                                  </w:p>
                                  <w:p w14:paraId="34115831" w14:textId="77777777" w:rsidR="008E7A93" w:rsidRPr="00741C68" w:rsidRDefault="008E7A93" w:rsidP="00A113B0">
                                    <w:pPr>
                                      <w:rPr>
                                        <w:rFonts w:ascii="Times New Roman" w:hAnsi="Times New Roman"/>
                                        <w:szCs w:val="20"/>
                                      </w:rPr>
                                    </w:pPr>
                                    <w:r w:rsidRPr="00741C68">
                                      <w:rPr>
                                        <w:rFonts w:ascii="Times New Roman" w:hAnsi="Times New Roman"/>
                                        <w:szCs w:val="20"/>
                                      </w:rPr>
                                      <w:t>Reason:</w:t>
                                    </w:r>
                                  </w:p>
                                  <w:p w14:paraId="1871169C" w14:textId="77777777" w:rsidR="008E7A93" w:rsidRDefault="008E7A93" w:rsidP="00A113B0">
                                    <w:pPr>
                                      <w:pStyle w:val="ListParagraph"/>
                                      <w:numPr>
                                        <w:ilvl w:val="0"/>
                                        <w:numId w:val="18"/>
                                      </w:numPr>
                                      <w:ind w:left="142" w:hanging="142"/>
                                      <w:contextualSpacing w:val="0"/>
                                      <w:rPr>
                                        <w:rFonts w:ascii="Times New Roman" w:hAnsi="Times New Roman"/>
                                        <w:sz w:val="18"/>
                                        <w:szCs w:val="18"/>
                                      </w:rPr>
                                    </w:pPr>
                                    <w:r>
                                      <w:rPr>
                                        <w:rFonts w:ascii="Times New Roman" w:hAnsi="Times New Roman"/>
                                        <w:sz w:val="18"/>
                                        <w:szCs w:val="18"/>
                                      </w:rPr>
                                      <w:t>Unable to contact</w:t>
                                    </w:r>
                                    <w:r>
                                      <w:rPr>
                                        <w:rFonts w:ascii="Times New Roman" w:hAnsi="Times New Roman"/>
                                        <w:color w:val="000000"/>
                                        <w:sz w:val="18"/>
                                        <w:szCs w:val="18"/>
                                      </w:rPr>
                                      <w:t>: 6</w:t>
                                    </w:r>
                                    <w:r w:rsidRPr="00FB7A8B">
                                      <w:rPr>
                                        <w:rFonts w:ascii="Times New Roman" w:hAnsi="Times New Roman"/>
                                        <w:sz w:val="18"/>
                                        <w:szCs w:val="18"/>
                                      </w:rPr>
                                      <w:t xml:space="preserve"> (</w:t>
                                    </w:r>
                                    <w:r>
                                      <w:rPr>
                                        <w:rFonts w:ascii="Times New Roman" w:hAnsi="Times New Roman"/>
                                        <w:color w:val="000000"/>
                                        <w:sz w:val="18"/>
                                        <w:szCs w:val="18"/>
                                      </w:rPr>
                                      <w:t>37.5</w:t>
                                    </w:r>
                                    <w:r w:rsidRPr="00FB7A8B">
                                      <w:rPr>
                                        <w:rFonts w:ascii="Times New Roman" w:hAnsi="Times New Roman"/>
                                        <w:sz w:val="18"/>
                                        <w:szCs w:val="18"/>
                                      </w:rPr>
                                      <w:t>%)</w:t>
                                    </w:r>
                                  </w:p>
                                  <w:p w14:paraId="457D2B19" w14:textId="77777777" w:rsidR="008E7A93" w:rsidRDefault="008E7A93" w:rsidP="00A113B0">
                                    <w:pPr>
                                      <w:pStyle w:val="ListParagraph"/>
                                      <w:numPr>
                                        <w:ilvl w:val="0"/>
                                        <w:numId w:val="18"/>
                                      </w:numPr>
                                      <w:ind w:left="142" w:hanging="142"/>
                                      <w:contextualSpacing w:val="0"/>
                                      <w:rPr>
                                        <w:rFonts w:ascii="Times New Roman" w:hAnsi="Times New Roman"/>
                                        <w:sz w:val="18"/>
                                        <w:szCs w:val="18"/>
                                      </w:rPr>
                                    </w:pPr>
                                    <w:r>
                                      <w:rPr>
                                        <w:rFonts w:ascii="Times New Roman" w:hAnsi="Times New Roman"/>
                                        <w:sz w:val="18"/>
                                        <w:szCs w:val="18"/>
                                      </w:rPr>
                                      <w:t>No therapist capacity: 6 (37.5%)</w:t>
                                    </w:r>
                                  </w:p>
                                  <w:p w14:paraId="6DEB4269" w14:textId="77777777" w:rsidR="008E7A93" w:rsidRDefault="008E7A93" w:rsidP="00A113B0">
                                    <w:pPr>
                                      <w:pStyle w:val="ListParagraph"/>
                                      <w:numPr>
                                        <w:ilvl w:val="0"/>
                                        <w:numId w:val="18"/>
                                      </w:numPr>
                                      <w:ind w:left="142" w:hanging="142"/>
                                      <w:contextualSpacing w:val="0"/>
                                      <w:rPr>
                                        <w:rFonts w:ascii="Times New Roman" w:hAnsi="Times New Roman"/>
                                        <w:sz w:val="18"/>
                                        <w:szCs w:val="18"/>
                                      </w:rPr>
                                    </w:pPr>
                                    <w:r>
                                      <w:rPr>
                                        <w:rFonts w:ascii="Times New Roman" w:hAnsi="Times New Roman"/>
                                        <w:sz w:val="18"/>
                                        <w:szCs w:val="18"/>
                                      </w:rPr>
                                      <w:t>Already allocated/seen in CAMHS: 2 (12.5%)</w:t>
                                    </w:r>
                                  </w:p>
                                  <w:p w14:paraId="755F984C" w14:textId="77777777" w:rsidR="008E7A93" w:rsidRPr="00FB7A8B" w:rsidRDefault="008E7A93" w:rsidP="00A113B0">
                                    <w:pPr>
                                      <w:pStyle w:val="ListParagraph"/>
                                      <w:numPr>
                                        <w:ilvl w:val="0"/>
                                        <w:numId w:val="18"/>
                                      </w:numPr>
                                      <w:ind w:left="142" w:hanging="142"/>
                                      <w:contextualSpacing w:val="0"/>
                                      <w:rPr>
                                        <w:rFonts w:ascii="Times New Roman" w:hAnsi="Times New Roman"/>
                                        <w:sz w:val="18"/>
                                        <w:szCs w:val="18"/>
                                      </w:rPr>
                                    </w:pPr>
                                    <w:r>
                                      <w:rPr>
                                        <w:rFonts w:ascii="Times New Roman" w:hAnsi="Times New Roman"/>
                                        <w:sz w:val="18"/>
                                        <w:szCs w:val="18"/>
                                      </w:rPr>
                                      <w:t>On another waiting list: 2 (12.5%)</w:t>
                                    </w:r>
                                  </w:p>
                                </w:txbxContent>
                              </wps:txbx>
                              <wps:bodyPr rot="0" vert="horz" wrap="square" lIns="91440" tIns="45720" rIns="91440" bIns="45720" anchor="t" anchorCtr="0" upright="1">
                                <a:noAutofit/>
                              </wps:bodyPr>
                            </wps:wsp>
                            <wps:wsp>
                              <wps:cNvPr id="23" name="Text Box 86"/>
                              <wps:cNvSpPr txBox="1">
                                <a:spLocks noChangeArrowheads="1"/>
                              </wps:cNvSpPr>
                              <wps:spPr bwMode="auto">
                                <a:xfrm>
                                  <a:off x="2342630" y="1166903"/>
                                  <a:ext cx="1738478" cy="707070"/>
                                </a:xfrm>
                                <a:prstGeom prst="rect">
                                  <a:avLst/>
                                </a:prstGeom>
                                <a:solidFill>
                                  <a:srgbClr val="DAEEF3"/>
                                </a:solidFill>
                                <a:ln w="9525">
                                  <a:solidFill>
                                    <a:srgbClr val="000000"/>
                                  </a:solidFill>
                                  <a:miter lim="800000"/>
                                  <a:headEnd/>
                                  <a:tailEnd/>
                                </a:ln>
                              </wps:spPr>
                              <wps:txbx>
                                <w:txbxContent>
                                  <w:p w14:paraId="6F629A03" w14:textId="77777777" w:rsidR="008E7A93" w:rsidRPr="00D33F92" w:rsidRDefault="008E7A93" w:rsidP="00A113B0">
                                    <w:pPr>
                                      <w:jc w:val="center"/>
                                      <w:rPr>
                                        <w:rFonts w:ascii="Times New Roman" w:hAnsi="Times New Roman"/>
                                        <w:b/>
                                      </w:rPr>
                                    </w:pPr>
                                    <w:r w:rsidRPr="00D33F92">
                                      <w:rPr>
                                        <w:rFonts w:ascii="Times New Roman" w:hAnsi="Times New Roman"/>
                                        <w:b/>
                                      </w:rPr>
                                      <w:t>Eligible</w:t>
                                    </w:r>
                                  </w:p>
                                  <w:p w14:paraId="34BB4F6A" w14:textId="77777777" w:rsidR="008E7A93" w:rsidRDefault="008E7A93" w:rsidP="00A113B0">
                                    <w:pPr>
                                      <w:jc w:val="center"/>
                                      <w:rPr>
                                        <w:rFonts w:ascii="Times New Roman" w:hAnsi="Times New Roman"/>
                                        <w:b/>
                                      </w:rPr>
                                    </w:pPr>
                                    <w:r>
                                      <w:rPr>
                                        <w:rFonts w:ascii="Times New Roman" w:hAnsi="Times New Roman"/>
                                        <w:b/>
                                        <w:color w:val="000000"/>
                                      </w:rPr>
                                      <w:t>64</w:t>
                                    </w:r>
                                    <w:r w:rsidRPr="00D33F92">
                                      <w:rPr>
                                        <w:rFonts w:ascii="Times New Roman" w:hAnsi="Times New Roman"/>
                                        <w:b/>
                                      </w:rPr>
                                      <w:t xml:space="preserve"> (</w:t>
                                    </w:r>
                                    <w:r>
                                      <w:rPr>
                                        <w:rFonts w:ascii="Times New Roman" w:hAnsi="Times New Roman"/>
                                        <w:b/>
                                        <w:color w:val="000000"/>
                                      </w:rPr>
                                      <w:t>60.4</w:t>
                                    </w:r>
                                    <w:r w:rsidRPr="00D33F92">
                                      <w:rPr>
                                        <w:rFonts w:ascii="Times New Roman" w:hAnsi="Times New Roman"/>
                                        <w:b/>
                                      </w:rPr>
                                      <w:t>%)</w:t>
                                    </w:r>
                                  </w:p>
                                  <w:p w14:paraId="10E265C2" w14:textId="77777777" w:rsidR="008E7A93" w:rsidRPr="00BB508A" w:rsidRDefault="008E7A93" w:rsidP="00A113B0">
                                    <w:pPr>
                                      <w:jc w:val="center"/>
                                      <w:rPr>
                                        <w:rFonts w:ascii="Times New Roman" w:hAnsi="Times New Roman"/>
                                        <w:b/>
                                        <w:szCs w:val="20"/>
                                      </w:rPr>
                                    </w:pPr>
                                    <w:r w:rsidRPr="00BB508A">
                                      <w:rPr>
                                        <w:rFonts w:ascii="Times New Roman" w:hAnsi="Times New Roman"/>
                                        <w:i/>
                                        <w:szCs w:val="20"/>
                                      </w:rPr>
                                      <w:t>95% CI</w:t>
                                    </w:r>
                                    <w:r>
                                      <w:rPr>
                                        <w:rFonts w:ascii="Times New Roman" w:hAnsi="Times New Roman"/>
                                        <w:i/>
                                        <w:szCs w:val="20"/>
                                      </w:rPr>
                                      <w:t xml:space="preserve"> 50.4</w:t>
                                    </w:r>
                                    <w:r w:rsidRPr="00BB508A">
                                      <w:rPr>
                                        <w:rFonts w:ascii="Times New Roman" w:hAnsi="Times New Roman"/>
                                        <w:i/>
                                        <w:szCs w:val="20"/>
                                      </w:rPr>
                                      <w:t>%,</w:t>
                                    </w:r>
                                    <w:r>
                                      <w:rPr>
                                        <w:rFonts w:ascii="Times New Roman" w:hAnsi="Times New Roman"/>
                                        <w:i/>
                                        <w:szCs w:val="20"/>
                                      </w:rPr>
                                      <w:t xml:space="preserve"> 69.8</w:t>
                                    </w:r>
                                    <w:r w:rsidRPr="00BB508A">
                                      <w:rPr>
                                        <w:rFonts w:ascii="Times New Roman" w:hAnsi="Times New Roman"/>
                                        <w:i/>
                                        <w:szCs w:val="20"/>
                                      </w:rPr>
                                      <w:t>%</w:t>
                                    </w:r>
                                  </w:p>
                                </w:txbxContent>
                              </wps:txbx>
                              <wps:bodyPr rot="0" vert="horz" wrap="square" lIns="91440" tIns="45720" rIns="91440" bIns="45720" anchor="t" anchorCtr="0" upright="1">
                                <a:noAutofit/>
                              </wps:bodyPr>
                            </wps:wsp>
                            <wps:wsp>
                              <wps:cNvPr id="24" name="Text Box 24"/>
                              <wps:cNvSpPr txBox="1">
                                <a:spLocks noChangeArrowheads="1"/>
                              </wps:cNvSpPr>
                              <wps:spPr bwMode="auto">
                                <a:xfrm>
                                  <a:off x="2493818" y="-1"/>
                                  <a:ext cx="1490889" cy="628669"/>
                                </a:xfrm>
                                <a:prstGeom prst="rect">
                                  <a:avLst/>
                                </a:prstGeom>
                                <a:solidFill>
                                  <a:srgbClr val="DAEEF3"/>
                                </a:solidFill>
                                <a:ln w="9525">
                                  <a:solidFill>
                                    <a:srgbClr val="000000"/>
                                  </a:solidFill>
                                  <a:miter lim="800000"/>
                                  <a:headEnd/>
                                  <a:tailEnd/>
                                </a:ln>
                              </wps:spPr>
                              <wps:txbx>
                                <w:txbxContent>
                                  <w:p w14:paraId="58668B8E" w14:textId="77777777" w:rsidR="008E7A93" w:rsidRPr="00D33F92" w:rsidRDefault="008E7A93" w:rsidP="00A113B0">
                                    <w:pPr>
                                      <w:jc w:val="center"/>
                                      <w:rPr>
                                        <w:rFonts w:ascii="Times New Roman" w:hAnsi="Times New Roman"/>
                                        <w:b/>
                                      </w:rPr>
                                    </w:pPr>
                                    <w:r w:rsidRPr="00D33F92">
                                      <w:rPr>
                                        <w:rFonts w:ascii="Times New Roman" w:hAnsi="Times New Roman"/>
                                        <w:b/>
                                      </w:rPr>
                                      <w:t>Screened</w:t>
                                    </w:r>
                                  </w:p>
                                  <w:p w14:paraId="7104BCBF" w14:textId="77777777" w:rsidR="008E7A93" w:rsidRPr="00D33F92" w:rsidRDefault="008E7A93" w:rsidP="00A113B0">
                                    <w:pPr>
                                      <w:jc w:val="center"/>
                                      <w:rPr>
                                        <w:rFonts w:ascii="Times New Roman" w:hAnsi="Times New Roman"/>
                                        <w:b/>
                                      </w:rPr>
                                    </w:pPr>
                                    <w:r w:rsidRPr="00D33F92">
                                      <w:rPr>
                                        <w:rFonts w:ascii="Times New Roman" w:hAnsi="Times New Roman"/>
                                        <w:b/>
                                        <w:color w:val="000000"/>
                                      </w:rPr>
                                      <w:t>106</w:t>
                                    </w:r>
                                  </w:p>
                                </w:txbxContent>
                              </wps:txbx>
                              <wps:bodyPr rot="0" vert="horz" wrap="square" lIns="91440" tIns="45720" rIns="91440" bIns="45720" anchor="t" anchorCtr="0" upright="1">
                                <a:noAutofit/>
                              </wps:bodyPr>
                            </wps:wsp>
                            <wps:wsp>
                              <wps:cNvPr id="25" name="Elbow Connector 25"/>
                              <wps:cNvCnPr>
                                <a:cxnSpLocks noChangeShapeType="1"/>
                              </wps:cNvCnPr>
                              <wps:spPr bwMode="auto">
                                <a:xfrm>
                                  <a:off x="2897578" y="5201410"/>
                                  <a:ext cx="2331085" cy="417195"/>
                                </a:xfrm>
                                <a:prstGeom prst="bentConnector2">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6" name="Elbow Connector 26"/>
                              <wps:cNvCnPr>
                                <a:cxnSpLocks noChangeShapeType="1"/>
                              </wps:cNvCnPr>
                              <wps:spPr bwMode="auto">
                                <a:xfrm rot="10800000" flipV="1">
                                  <a:off x="1365662" y="5201410"/>
                                  <a:ext cx="2331720" cy="400050"/>
                                </a:xfrm>
                                <a:prstGeom prst="bentConnector2">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7" name="Text Box 81"/>
                              <wps:cNvSpPr txBox="1">
                                <a:spLocks noChangeArrowheads="1"/>
                              </wps:cNvSpPr>
                              <wps:spPr bwMode="auto">
                                <a:xfrm>
                                  <a:off x="2342630" y="4344477"/>
                                  <a:ext cx="1794556" cy="742561"/>
                                </a:xfrm>
                                <a:prstGeom prst="rect">
                                  <a:avLst/>
                                </a:prstGeom>
                                <a:solidFill>
                                  <a:srgbClr val="DAEEF3"/>
                                </a:solidFill>
                                <a:ln w="9525">
                                  <a:solidFill>
                                    <a:srgbClr val="000000"/>
                                  </a:solidFill>
                                  <a:miter lim="800000"/>
                                  <a:headEnd/>
                                  <a:tailEnd/>
                                </a:ln>
                              </wps:spPr>
                              <wps:txbx>
                                <w:txbxContent>
                                  <w:p w14:paraId="5DC9D662" w14:textId="77777777" w:rsidR="008E7A93" w:rsidRPr="00D33F92" w:rsidRDefault="008E7A93" w:rsidP="00A113B0">
                                    <w:pPr>
                                      <w:jc w:val="center"/>
                                      <w:rPr>
                                        <w:rFonts w:ascii="Times New Roman" w:hAnsi="Times New Roman"/>
                                      </w:rPr>
                                    </w:pPr>
                                    <w:r w:rsidRPr="00D33F92">
                                      <w:rPr>
                                        <w:rFonts w:ascii="Times New Roman" w:hAnsi="Times New Roman"/>
                                        <w:b/>
                                      </w:rPr>
                                      <w:t>Randomised</w:t>
                                    </w:r>
                                  </w:p>
                                  <w:p w14:paraId="23325621" w14:textId="77777777" w:rsidR="008E7A93" w:rsidRPr="00D33F92" w:rsidRDefault="008E7A93" w:rsidP="00A113B0">
                                    <w:pPr>
                                      <w:jc w:val="center"/>
                                      <w:rPr>
                                        <w:rFonts w:ascii="Times New Roman" w:hAnsi="Times New Roman"/>
                                        <w:b/>
                                      </w:rPr>
                                    </w:pPr>
                                    <w:r w:rsidRPr="00D33F92">
                                      <w:rPr>
                                        <w:rFonts w:ascii="Times New Roman" w:hAnsi="Times New Roman"/>
                                      </w:rPr>
                                      <w:t xml:space="preserve"> </w:t>
                                    </w:r>
                                    <w:r w:rsidRPr="00D33F92">
                                      <w:rPr>
                                        <w:rFonts w:ascii="Times New Roman" w:hAnsi="Times New Roman"/>
                                        <w:b/>
                                        <w:color w:val="000000"/>
                                      </w:rPr>
                                      <w:t>32</w:t>
                                    </w:r>
                                    <w:r w:rsidRPr="00D33F92">
                                      <w:rPr>
                                        <w:rFonts w:ascii="Times New Roman" w:hAnsi="Times New Roman"/>
                                        <w:b/>
                                      </w:rPr>
                                      <w:t xml:space="preserve"> (</w:t>
                                    </w:r>
                                    <w:r>
                                      <w:rPr>
                                        <w:rFonts w:ascii="Times New Roman" w:hAnsi="Times New Roman"/>
                                        <w:b/>
                                        <w:color w:val="000000"/>
                                      </w:rPr>
                                      <w:t>50</w:t>
                                    </w:r>
                                    <w:r w:rsidRPr="00D33F92">
                                      <w:rPr>
                                        <w:rFonts w:ascii="Times New Roman" w:hAnsi="Times New Roman"/>
                                        <w:b/>
                                      </w:rPr>
                                      <w:t>%</w:t>
                                    </w:r>
                                    <w:r>
                                      <w:rPr>
                                        <w:rFonts w:ascii="Times New Roman" w:hAnsi="Times New Roman"/>
                                        <w:b/>
                                      </w:rPr>
                                      <w:t xml:space="preserve"> </w:t>
                                    </w:r>
                                    <w:r w:rsidRPr="00BB508A">
                                      <w:rPr>
                                        <w:rFonts w:ascii="Times New Roman" w:hAnsi="Times New Roman"/>
                                        <w:i/>
                                      </w:rPr>
                                      <w:t>of eligible</w:t>
                                    </w:r>
                                    <w:r w:rsidRPr="00D33F92">
                                      <w:rPr>
                                        <w:rFonts w:ascii="Times New Roman" w:hAnsi="Times New Roman"/>
                                        <w:b/>
                                      </w:rPr>
                                      <w:t>)</w:t>
                                    </w:r>
                                  </w:p>
                                  <w:p w14:paraId="5D1EF260" w14:textId="77777777" w:rsidR="008E7A93" w:rsidRPr="00BB508A" w:rsidRDefault="008E7A93" w:rsidP="00A113B0">
                                    <w:pPr>
                                      <w:jc w:val="center"/>
                                      <w:rPr>
                                        <w:rFonts w:ascii="Times New Roman" w:hAnsi="Times New Roman"/>
                                        <w:b/>
                                        <w:szCs w:val="20"/>
                                      </w:rPr>
                                    </w:pPr>
                                    <w:r w:rsidRPr="00BB508A">
                                      <w:rPr>
                                        <w:rFonts w:ascii="Times New Roman" w:hAnsi="Times New Roman"/>
                                        <w:i/>
                                        <w:szCs w:val="20"/>
                                      </w:rPr>
                                      <w:t xml:space="preserve">95% CI </w:t>
                                    </w:r>
                                    <w:r>
                                      <w:rPr>
                                        <w:rFonts w:ascii="Times New Roman" w:hAnsi="Times New Roman"/>
                                        <w:i/>
                                        <w:szCs w:val="20"/>
                                      </w:rPr>
                                      <w:t>37.2</w:t>
                                    </w:r>
                                    <w:r w:rsidRPr="00BB508A">
                                      <w:rPr>
                                        <w:rFonts w:ascii="Times New Roman" w:hAnsi="Times New Roman"/>
                                        <w:i/>
                                        <w:szCs w:val="20"/>
                                      </w:rPr>
                                      <w:t xml:space="preserve">%, </w:t>
                                    </w:r>
                                    <w:r>
                                      <w:rPr>
                                        <w:rFonts w:ascii="Times New Roman" w:hAnsi="Times New Roman"/>
                                        <w:i/>
                                        <w:szCs w:val="20"/>
                                      </w:rPr>
                                      <w:t>62.8</w:t>
                                    </w:r>
                                    <w:r w:rsidRPr="00BB508A">
                                      <w:rPr>
                                        <w:rFonts w:ascii="Times New Roman" w:hAnsi="Times New Roman"/>
                                        <w:i/>
                                        <w:szCs w:val="20"/>
                                      </w:rPr>
                                      <w:t>%</w:t>
                                    </w:r>
                                  </w:p>
                                  <w:p w14:paraId="0745242C" w14:textId="77777777" w:rsidR="008E7A93" w:rsidRPr="00D33F92" w:rsidRDefault="008E7A93" w:rsidP="00A113B0">
                                    <w:pPr>
                                      <w:jc w:val="center"/>
                                      <w:rPr>
                                        <w:rFonts w:ascii="Times New Roman" w:hAnsi="Times New Roman"/>
                                        <w:b/>
                                      </w:rPr>
                                    </w:pPr>
                                  </w:p>
                                  <w:p w14:paraId="0289508E" w14:textId="77777777" w:rsidR="008E7A93" w:rsidRPr="00D33F92" w:rsidRDefault="008E7A93" w:rsidP="00A113B0">
                                    <w:pPr>
                                      <w:jc w:val="center"/>
                                      <w:rPr>
                                        <w:rFonts w:ascii="Times New Roman" w:hAnsi="Times New Roman"/>
                                        <w:i/>
                                      </w:rPr>
                                    </w:pPr>
                                  </w:p>
                                </w:txbxContent>
                              </wps:txbx>
                              <wps:bodyPr rot="0" vert="horz" wrap="square" lIns="91440" tIns="45720" rIns="91440" bIns="45720" anchor="t" anchorCtr="0" upright="1">
                                <a:noAutofit/>
                              </wps:bodyPr>
                            </wps:wsp>
                            <wps:wsp>
                              <wps:cNvPr id="28" name="Text Box 81"/>
                              <wps:cNvSpPr txBox="1">
                                <a:spLocks noChangeArrowheads="1"/>
                              </wps:cNvSpPr>
                              <wps:spPr bwMode="auto">
                                <a:xfrm>
                                  <a:off x="-84787" y="7150201"/>
                                  <a:ext cx="2966579" cy="1689342"/>
                                </a:xfrm>
                                <a:prstGeom prst="rect">
                                  <a:avLst/>
                                </a:prstGeom>
                                <a:solidFill>
                                  <a:srgbClr val="DAEEF3"/>
                                </a:solidFill>
                                <a:ln w="9525">
                                  <a:solidFill>
                                    <a:srgbClr val="000000"/>
                                  </a:solidFill>
                                  <a:miter lim="800000"/>
                                  <a:headEnd/>
                                  <a:tailEnd/>
                                </a:ln>
                              </wps:spPr>
                              <wps:txbx>
                                <w:txbxContent>
                                  <w:p w14:paraId="68E3FD46" w14:textId="77777777" w:rsidR="008E7A93" w:rsidRPr="00594B26" w:rsidRDefault="008E7A93" w:rsidP="00A113B0">
                                    <w:pPr>
                                      <w:jc w:val="center"/>
                                      <w:rPr>
                                        <w:rFonts w:ascii="Times New Roman" w:hAnsi="Times New Roman"/>
                                        <w:b/>
                                      </w:rPr>
                                    </w:pPr>
                                    <w:r w:rsidRPr="00594B26">
                                      <w:rPr>
                                        <w:rFonts w:ascii="Times New Roman" w:hAnsi="Times New Roman"/>
                                        <w:b/>
                                      </w:rPr>
                                      <w:t>Follow-up</w:t>
                                    </w:r>
                                  </w:p>
                                  <w:p w14:paraId="0D784E49" w14:textId="77777777" w:rsidR="008E7A93" w:rsidRPr="00594B26" w:rsidRDefault="008E7A93" w:rsidP="00A113B0">
                                    <w:pPr>
                                      <w:jc w:val="center"/>
                                      <w:rPr>
                                        <w:rFonts w:ascii="Times New Roman" w:hAnsi="Times New Roman"/>
                                        <w:sz w:val="12"/>
                                        <w:szCs w:val="12"/>
                                      </w:rPr>
                                    </w:pPr>
                                  </w:p>
                                  <w:p w14:paraId="5B60078E" w14:textId="77777777" w:rsidR="008E7A93" w:rsidRPr="00EF381C" w:rsidRDefault="008E7A93" w:rsidP="00A113B0">
                                    <w:pPr>
                                      <w:rPr>
                                        <w:rFonts w:ascii="Times New Roman" w:hAnsi="Times New Roman"/>
                                        <w:szCs w:val="20"/>
                                      </w:rPr>
                                    </w:pPr>
                                    <w:r w:rsidRPr="00EF381C">
                                      <w:rPr>
                                        <w:rFonts w:ascii="Times New Roman" w:hAnsi="Times New Roman"/>
                                        <w:szCs w:val="20"/>
                                      </w:rPr>
                                      <w:t>4 month parent:  13 (81%)</w:t>
                                    </w:r>
                                  </w:p>
                                  <w:p w14:paraId="0E0EC5E7" w14:textId="77777777" w:rsidR="008E7A93" w:rsidRPr="00EF381C" w:rsidRDefault="008E7A93" w:rsidP="00A113B0">
                                    <w:pPr>
                                      <w:rPr>
                                        <w:rFonts w:ascii="Times New Roman" w:hAnsi="Times New Roman"/>
                                        <w:szCs w:val="20"/>
                                      </w:rPr>
                                    </w:pPr>
                                    <w:r w:rsidRPr="00EF381C">
                                      <w:rPr>
                                        <w:rFonts w:ascii="Times New Roman" w:hAnsi="Times New Roman"/>
                                        <w:szCs w:val="20"/>
                                      </w:rPr>
                                      <w:t>8 month parent:  8 (100%)</w:t>
                                    </w:r>
                                  </w:p>
                                  <w:p w14:paraId="67CAF74C" w14:textId="77777777" w:rsidR="008E7A93" w:rsidRPr="00594B26" w:rsidRDefault="008E7A93" w:rsidP="00A113B0">
                                    <w:pPr>
                                      <w:rPr>
                                        <w:rFonts w:ascii="Times New Roman" w:hAnsi="Times New Roman"/>
                                        <w:sz w:val="12"/>
                                        <w:szCs w:val="12"/>
                                      </w:rPr>
                                    </w:pPr>
                                  </w:p>
                                  <w:p w14:paraId="707E0A47" w14:textId="77777777" w:rsidR="008E7A93" w:rsidRPr="00EF381C" w:rsidRDefault="008E7A93" w:rsidP="00A113B0">
                                    <w:pPr>
                                      <w:rPr>
                                        <w:rFonts w:ascii="Times New Roman" w:hAnsi="Times New Roman"/>
                                        <w:szCs w:val="20"/>
                                      </w:rPr>
                                    </w:pPr>
                                    <w:r w:rsidRPr="00EF381C">
                                      <w:rPr>
                                        <w:rFonts w:ascii="Times New Roman" w:hAnsi="Times New Roman"/>
                                        <w:szCs w:val="20"/>
                                      </w:rPr>
                                      <w:t>Baseline teacher: 7 (44 %)</w:t>
                                    </w:r>
                                  </w:p>
                                  <w:p w14:paraId="2E5D46AC" w14:textId="77777777" w:rsidR="008E7A93" w:rsidRPr="00EF381C" w:rsidRDefault="008E7A93" w:rsidP="00A113B0">
                                    <w:pPr>
                                      <w:rPr>
                                        <w:rFonts w:ascii="Times New Roman" w:hAnsi="Times New Roman"/>
                                        <w:szCs w:val="20"/>
                                      </w:rPr>
                                    </w:pPr>
                                    <w:proofErr w:type="gramStart"/>
                                    <w:r w:rsidRPr="00EF381C">
                                      <w:rPr>
                                        <w:rFonts w:ascii="Times New Roman" w:hAnsi="Times New Roman"/>
                                        <w:szCs w:val="20"/>
                                      </w:rPr>
                                      <w:t>4 month</w:t>
                                    </w:r>
                                    <w:proofErr w:type="gramEnd"/>
                                    <w:r w:rsidRPr="00EF381C">
                                      <w:rPr>
                                        <w:rFonts w:ascii="Times New Roman" w:hAnsi="Times New Roman"/>
                                        <w:szCs w:val="20"/>
                                      </w:rPr>
                                      <w:t xml:space="preserve"> teacher: 8 (50%)</w:t>
                                    </w:r>
                                  </w:p>
                                  <w:p w14:paraId="4B6CF825" w14:textId="77777777" w:rsidR="008E7A93" w:rsidRPr="00594B26" w:rsidRDefault="008E7A93" w:rsidP="00A113B0">
                                    <w:pPr>
                                      <w:rPr>
                                        <w:rFonts w:ascii="Times New Roman" w:hAnsi="Times New Roman"/>
                                        <w:sz w:val="12"/>
                                        <w:szCs w:val="12"/>
                                        <w:lang w:val="fr-FR"/>
                                      </w:rPr>
                                    </w:pPr>
                                  </w:p>
                                  <w:p w14:paraId="2E787E1B" w14:textId="77777777" w:rsidR="008E7A93" w:rsidRPr="00EF381C" w:rsidRDefault="008E7A93" w:rsidP="00A113B0">
                                    <w:pPr>
                                      <w:rPr>
                                        <w:rFonts w:ascii="Times New Roman" w:hAnsi="Times New Roman"/>
                                        <w:szCs w:val="20"/>
                                        <w:lang w:val="fr-FR"/>
                                      </w:rPr>
                                    </w:pPr>
                                    <w:proofErr w:type="spellStart"/>
                                    <w:r w:rsidRPr="00EF381C">
                                      <w:rPr>
                                        <w:rFonts w:ascii="Times New Roman" w:hAnsi="Times New Roman"/>
                                        <w:szCs w:val="20"/>
                                        <w:lang w:val="fr-FR"/>
                                      </w:rPr>
                                      <w:t>Withdrawal</w:t>
                                    </w:r>
                                    <w:proofErr w:type="spellEnd"/>
                                    <w:r w:rsidRPr="00EF381C">
                                      <w:rPr>
                                        <w:rFonts w:ascii="Times New Roman" w:hAnsi="Times New Roman"/>
                                        <w:szCs w:val="20"/>
                                        <w:lang w:val="fr-FR"/>
                                      </w:rPr>
                                      <w:t> : 0 (0%)</w:t>
                                    </w:r>
                                  </w:p>
                                </w:txbxContent>
                              </wps:txbx>
                              <wps:bodyPr rot="0" vert="horz" wrap="square" lIns="91440" tIns="45720" rIns="91440" bIns="45720" anchor="t" anchorCtr="0" upright="1">
                                <a:noAutofit/>
                              </wps:bodyPr>
                            </wps:wsp>
                            <wps:wsp>
                              <wps:cNvPr id="29" name="Text Box 81"/>
                              <wps:cNvSpPr txBox="1">
                                <a:spLocks noChangeArrowheads="1"/>
                              </wps:cNvSpPr>
                              <wps:spPr bwMode="auto">
                                <a:xfrm>
                                  <a:off x="3831774" y="7121963"/>
                                  <a:ext cx="2974360" cy="1717180"/>
                                </a:xfrm>
                                <a:prstGeom prst="rect">
                                  <a:avLst/>
                                </a:prstGeom>
                                <a:solidFill>
                                  <a:srgbClr val="DAEEF3"/>
                                </a:solidFill>
                                <a:ln w="9525">
                                  <a:solidFill>
                                    <a:srgbClr val="000000"/>
                                  </a:solidFill>
                                  <a:miter lim="800000"/>
                                  <a:headEnd/>
                                  <a:tailEnd/>
                                </a:ln>
                              </wps:spPr>
                              <wps:txbx>
                                <w:txbxContent>
                                  <w:p w14:paraId="5F8AA367" w14:textId="77777777" w:rsidR="008E7A93" w:rsidRPr="00594B26" w:rsidRDefault="008E7A93" w:rsidP="00A113B0">
                                    <w:pPr>
                                      <w:jc w:val="center"/>
                                      <w:rPr>
                                        <w:rFonts w:ascii="Times New Roman" w:hAnsi="Times New Roman"/>
                                        <w:b/>
                                      </w:rPr>
                                    </w:pPr>
                                    <w:r w:rsidRPr="00594B26">
                                      <w:rPr>
                                        <w:rFonts w:ascii="Times New Roman" w:hAnsi="Times New Roman"/>
                                        <w:b/>
                                      </w:rPr>
                                      <w:t>Follow-up</w:t>
                                    </w:r>
                                  </w:p>
                                  <w:p w14:paraId="64AB9F33" w14:textId="77777777" w:rsidR="008E7A93" w:rsidRPr="00594B26" w:rsidRDefault="008E7A93" w:rsidP="00A113B0">
                                    <w:pPr>
                                      <w:jc w:val="center"/>
                                      <w:rPr>
                                        <w:rFonts w:ascii="Times New Roman" w:hAnsi="Times New Roman"/>
                                        <w:sz w:val="12"/>
                                        <w:szCs w:val="12"/>
                                      </w:rPr>
                                    </w:pPr>
                                  </w:p>
                                  <w:p w14:paraId="2707603D" w14:textId="77777777" w:rsidR="008E7A93" w:rsidRPr="00EF381C" w:rsidRDefault="008E7A93" w:rsidP="00A113B0">
                                    <w:pPr>
                                      <w:rPr>
                                        <w:rFonts w:ascii="Times New Roman" w:hAnsi="Times New Roman"/>
                                        <w:szCs w:val="20"/>
                                      </w:rPr>
                                    </w:pPr>
                                    <w:r w:rsidRPr="00EF381C">
                                      <w:rPr>
                                        <w:rFonts w:ascii="Times New Roman" w:hAnsi="Times New Roman"/>
                                        <w:szCs w:val="20"/>
                                      </w:rPr>
                                      <w:t>4 month parent:  11 (69%)</w:t>
                                    </w:r>
                                  </w:p>
                                  <w:p w14:paraId="6103CF89" w14:textId="77777777" w:rsidR="008E7A93" w:rsidRPr="00EF381C" w:rsidRDefault="008E7A93" w:rsidP="00A113B0">
                                    <w:pPr>
                                      <w:rPr>
                                        <w:rFonts w:ascii="Times New Roman" w:hAnsi="Times New Roman"/>
                                        <w:szCs w:val="20"/>
                                      </w:rPr>
                                    </w:pPr>
                                    <w:r w:rsidRPr="00EF381C">
                                      <w:rPr>
                                        <w:rFonts w:ascii="Times New Roman" w:hAnsi="Times New Roman"/>
                                        <w:szCs w:val="20"/>
                                      </w:rPr>
                                      <w:t>8 month parent:  6 (75%)</w:t>
                                    </w:r>
                                  </w:p>
                                  <w:p w14:paraId="6A3DB0A1" w14:textId="77777777" w:rsidR="008E7A93" w:rsidRPr="00594B26" w:rsidRDefault="008E7A93" w:rsidP="00A113B0">
                                    <w:pPr>
                                      <w:rPr>
                                        <w:rFonts w:ascii="Times New Roman" w:hAnsi="Times New Roman"/>
                                        <w:sz w:val="12"/>
                                        <w:szCs w:val="12"/>
                                      </w:rPr>
                                    </w:pPr>
                                  </w:p>
                                  <w:p w14:paraId="5BAE05F9" w14:textId="77777777" w:rsidR="008E7A93" w:rsidRPr="00EF381C" w:rsidRDefault="008E7A93" w:rsidP="00A113B0">
                                    <w:pPr>
                                      <w:rPr>
                                        <w:rFonts w:ascii="Times New Roman" w:hAnsi="Times New Roman"/>
                                        <w:szCs w:val="20"/>
                                      </w:rPr>
                                    </w:pPr>
                                    <w:r w:rsidRPr="00EF381C">
                                      <w:rPr>
                                        <w:rFonts w:ascii="Times New Roman" w:hAnsi="Times New Roman"/>
                                        <w:szCs w:val="20"/>
                                      </w:rPr>
                                      <w:t>Baseline teacher: 13 (81%)</w:t>
                                    </w:r>
                                  </w:p>
                                  <w:p w14:paraId="3E281A77" w14:textId="77777777" w:rsidR="008E7A93" w:rsidRPr="00EF381C" w:rsidRDefault="008E7A93" w:rsidP="00A113B0">
                                    <w:pPr>
                                      <w:rPr>
                                        <w:rFonts w:ascii="Times New Roman" w:hAnsi="Times New Roman"/>
                                        <w:szCs w:val="20"/>
                                      </w:rPr>
                                    </w:pPr>
                                    <w:proofErr w:type="gramStart"/>
                                    <w:r w:rsidRPr="00EF381C">
                                      <w:rPr>
                                        <w:rFonts w:ascii="Times New Roman" w:hAnsi="Times New Roman"/>
                                        <w:szCs w:val="20"/>
                                      </w:rPr>
                                      <w:t>4 month</w:t>
                                    </w:r>
                                    <w:proofErr w:type="gramEnd"/>
                                    <w:r w:rsidRPr="00EF381C">
                                      <w:rPr>
                                        <w:rFonts w:ascii="Times New Roman" w:hAnsi="Times New Roman"/>
                                        <w:szCs w:val="20"/>
                                      </w:rPr>
                                      <w:t xml:space="preserve"> teacher: 8 (50%)</w:t>
                                    </w:r>
                                  </w:p>
                                  <w:p w14:paraId="238C2E7C" w14:textId="77777777" w:rsidR="008E7A93" w:rsidRPr="00594B26" w:rsidRDefault="008E7A93" w:rsidP="00A113B0">
                                    <w:pPr>
                                      <w:rPr>
                                        <w:rFonts w:ascii="Times New Roman" w:hAnsi="Times New Roman"/>
                                        <w:sz w:val="12"/>
                                        <w:szCs w:val="12"/>
                                      </w:rPr>
                                    </w:pPr>
                                  </w:p>
                                  <w:p w14:paraId="53E00A10" w14:textId="77777777" w:rsidR="008E7A93" w:rsidRPr="00EF381C" w:rsidRDefault="008E7A93" w:rsidP="00A113B0">
                                    <w:pPr>
                                      <w:rPr>
                                        <w:rFonts w:ascii="Times New Roman" w:hAnsi="Times New Roman"/>
                                        <w:szCs w:val="20"/>
                                        <w:lang w:val="fr-FR"/>
                                      </w:rPr>
                                    </w:pPr>
                                    <w:proofErr w:type="spellStart"/>
                                    <w:r w:rsidRPr="00EF381C">
                                      <w:rPr>
                                        <w:rFonts w:ascii="Times New Roman" w:hAnsi="Times New Roman"/>
                                        <w:szCs w:val="20"/>
                                        <w:lang w:val="fr-FR"/>
                                      </w:rPr>
                                      <w:t>Withdrawal</w:t>
                                    </w:r>
                                    <w:proofErr w:type="spellEnd"/>
                                    <w:r w:rsidRPr="00EF381C">
                                      <w:rPr>
                                        <w:rFonts w:ascii="Times New Roman" w:hAnsi="Times New Roman"/>
                                        <w:szCs w:val="20"/>
                                        <w:lang w:val="fr-FR"/>
                                      </w:rPr>
                                      <w:t> : 2 (12.5%)</w:t>
                                    </w:r>
                                  </w:p>
                                  <w:p w14:paraId="54EED86F" w14:textId="77777777" w:rsidR="008E7A93" w:rsidRPr="00EF381C" w:rsidRDefault="008E7A93" w:rsidP="00A113B0">
                                    <w:pPr>
                                      <w:rPr>
                                        <w:rFonts w:ascii="Times New Roman" w:hAnsi="Times New Roman"/>
                                        <w:szCs w:val="20"/>
                                        <w:lang w:val="fr-FR"/>
                                      </w:rPr>
                                    </w:pPr>
                                  </w:p>
                                  <w:p w14:paraId="69F2053F" w14:textId="77777777" w:rsidR="008E7A93" w:rsidRPr="00594B26" w:rsidRDefault="008E7A93" w:rsidP="00A113B0">
                                    <w:pPr>
                                      <w:jc w:val="center"/>
                                      <w:rPr>
                                        <w:rFonts w:ascii="Times New Roman" w:hAnsi="Times New Roman"/>
                                        <w:lang w:val="fr-FR"/>
                                      </w:rPr>
                                    </w:pPr>
                                  </w:p>
                                  <w:p w14:paraId="04C02373" w14:textId="77777777" w:rsidR="008E7A93" w:rsidRPr="00594B26" w:rsidRDefault="008E7A93" w:rsidP="00A113B0">
                                    <w:pPr>
                                      <w:jc w:val="center"/>
                                      <w:rPr>
                                        <w:rFonts w:ascii="Times New Roman" w:hAnsi="Times New Roman"/>
                                        <w:i/>
                                        <w:lang w:val="fr-FR"/>
                                      </w:rPr>
                                    </w:pPr>
                                  </w:p>
                                </w:txbxContent>
                              </wps:txbx>
                              <wps:bodyPr rot="0" vert="horz" wrap="square" lIns="91440" tIns="45720" rIns="91440" bIns="45720" anchor="t" anchorCtr="0" upright="1">
                                <a:noAutofit/>
                              </wps:bodyPr>
                            </wps:wsp>
                            <wps:wsp>
                              <wps:cNvPr id="30" name="Text Box 81"/>
                              <wps:cNvSpPr txBox="1">
                                <a:spLocks noChangeArrowheads="1"/>
                              </wps:cNvSpPr>
                              <wps:spPr bwMode="auto">
                                <a:xfrm>
                                  <a:off x="3832150" y="5603155"/>
                                  <a:ext cx="2753995" cy="1201760"/>
                                </a:xfrm>
                                <a:prstGeom prst="rect">
                                  <a:avLst/>
                                </a:prstGeom>
                                <a:solidFill>
                                  <a:srgbClr val="DAEEF3"/>
                                </a:solidFill>
                                <a:ln w="9525">
                                  <a:solidFill>
                                    <a:srgbClr val="000000"/>
                                  </a:solidFill>
                                  <a:miter lim="800000"/>
                                  <a:headEnd/>
                                  <a:tailEnd/>
                                </a:ln>
                              </wps:spPr>
                              <wps:txbx>
                                <w:txbxContent>
                                  <w:p w14:paraId="5A1C92EC" w14:textId="77777777" w:rsidR="008E7A93" w:rsidRPr="00594B26" w:rsidRDefault="008E7A93" w:rsidP="00A113B0">
                                    <w:pPr>
                                      <w:jc w:val="center"/>
                                      <w:rPr>
                                        <w:rFonts w:ascii="Times New Roman" w:hAnsi="Times New Roman"/>
                                      </w:rPr>
                                    </w:pPr>
                                    <w:r w:rsidRPr="00594B26">
                                      <w:rPr>
                                        <w:rFonts w:ascii="Times New Roman" w:hAnsi="Times New Roman"/>
                                        <w:b/>
                                      </w:rPr>
                                      <w:t>Treatment as usual</w:t>
                                    </w:r>
                                    <w:r w:rsidRPr="00594B26">
                                      <w:rPr>
                                        <w:rFonts w:ascii="Times New Roman" w:hAnsi="Times New Roman"/>
                                      </w:rPr>
                                      <w:t xml:space="preserve"> </w:t>
                                    </w:r>
                                    <w:r w:rsidRPr="00594B26">
                                      <w:rPr>
                                        <w:rFonts w:ascii="Times New Roman" w:hAnsi="Times New Roman"/>
                                        <w:b/>
                                      </w:rPr>
                                      <w:t>(n=16)</w:t>
                                    </w:r>
                                  </w:p>
                                  <w:p w14:paraId="153D3EA7" w14:textId="77777777" w:rsidR="008E7A93" w:rsidRPr="00594B26" w:rsidRDefault="008E7A93" w:rsidP="00A113B0">
                                    <w:pPr>
                                      <w:rPr>
                                        <w:rFonts w:ascii="Times New Roman" w:hAnsi="Times New Roman"/>
                                        <w:sz w:val="4"/>
                                        <w:szCs w:val="4"/>
                                      </w:rPr>
                                    </w:pPr>
                                  </w:p>
                                  <w:p w14:paraId="69995B1E" w14:textId="77777777" w:rsidR="008E7A93" w:rsidRPr="00594B26" w:rsidRDefault="008E7A93" w:rsidP="00A113B0">
                                    <w:pPr>
                                      <w:pStyle w:val="ListParagraph"/>
                                      <w:numPr>
                                        <w:ilvl w:val="0"/>
                                        <w:numId w:val="19"/>
                                      </w:numPr>
                                      <w:ind w:left="284" w:hanging="142"/>
                                      <w:contextualSpacing w:val="0"/>
                                      <w:rPr>
                                        <w:rFonts w:ascii="Times New Roman" w:hAnsi="Times New Roman"/>
                                        <w:szCs w:val="20"/>
                                      </w:rPr>
                                    </w:pPr>
                                    <w:r>
                                      <w:rPr>
                                        <w:rFonts w:ascii="Times New Roman" w:hAnsi="Times New Roman"/>
                                        <w:szCs w:val="20"/>
                                      </w:rPr>
                                      <w:t xml:space="preserve">Did not attend at all  </w:t>
                                    </w:r>
                                    <w:r>
                                      <w:rPr>
                                        <w:rFonts w:ascii="Times New Roman" w:hAnsi="Times New Roman"/>
                                        <w:szCs w:val="20"/>
                                      </w:rPr>
                                      <w:tab/>
                                      <w:t xml:space="preserve">    </w:t>
                                    </w:r>
                                    <w:r w:rsidRPr="00594B26">
                                      <w:rPr>
                                        <w:rFonts w:ascii="Times New Roman" w:hAnsi="Times New Roman"/>
                                        <w:szCs w:val="20"/>
                                      </w:rPr>
                                      <w:t>1(6%)</w:t>
                                    </w:r>
                                  </w:p>
                                  <w:p w14:paraId="3B496E8E" w14:textId="77777777" w:rsidR="008E7A93" w:rsidRPr="00594B26" w:rsidRDefault="008E7A93" w:rsidP="00A113B0">
                                    <w:pPr>
                                      <w:pStyle w:val="ListParagraph"/>
                                      <w:numPr>
                                        <w:ilvl w:val="0"/>
                                        <w:numId w:val="19"/>
                                      </w:numPr>
                                      <w:ind w:left="284" w:hanging="142"/>
                                      <w:contextualSpacing w:val="0"/>
                                      <w:rPr>
                                        <w:rFonts w:ascii="Times New Roman" w:hAnsi="Times New Roman"/>
                                        <w:szCs w:val="20"/>
                                      </w:rPr>
                                    </w:pPr>
                                    <w:r w:rsidRPr="00594B26">
                                      <w:rPr>
                                        <w:rFonts w:ascii="Times New Roman" w:hAnsi="Times New Roman"/>
                                        <w:szCs w:val="20"/>
                                      </w:rPr>
                                      <w:t xml:space="preserve">Partial attendance </w:t>
                                    </w:r>
                                    <w:r w:rsidRPr="00594B26">
                                      <w:rPr>
                                        <w:rFonts w:ascii="Times New Roman" w:hAnsi="Times New Roman"/>
                                        <w:szCs w:val="20"/>
                                      </w:rPr>
                                      <w:tab/>
                                      <w:t xml:space="preserve">    14 (88%)</w:t>
                                    </w:r>
                                  </w:p>
                                  <w:p w14:paraId="0B232391" w14:textId="77777777" w:rsidR="008E7A93" w:rsidRPr="00594B26" w:rsidRDefault="008E7A93" w:rsidP="00A113B0">
                                    <w:pPr>
                                      <w:pStyle w:val="ListParagraph"/>
                                      <w:numPr>
                                        <w:ilvl w:val="0"/>
                                        <w:numId w:val="19"/>
                                      </w:numPr>
                                      <w:ind w:left="284" w:hanging="142"/>
                                      <w:contextualSpacing w:val="0"/>
                                      <w:rPr>
                                        <w:rFonts w:ascii="Times New Roman" w:hAnsi="Times New Roman"/>
                                        <w:szCs w:val="20"/>
                                      </w:rPr>
                                    </w:pPr>
                                    <w:r w:rsidRPr="00594B26">
                                      <w:rPr>
                                        <w:rFonts w:ascii="Times New Roman" w:hAnsi="Times New Roman"/>
                                        <w:szCs w:val="20"/>
                                      </w:rPr>
                                      <w:t xml:space="preserve">Completed all sessions    </w:t>
                                    </w:r>
                                    <w:r>
                                      <w:rPr>
                                        <w:rFonts w:ascii="Times New Roman" w:hAnsi="Times New Roman"/>
                                        <w:szCs w:val="20"/>
                                      </w:rPr>
                                      <w:t xml:space="preserve"> </w:t>
                                    </w:r>
                                    <w:r w:rsidRPr="00594B26">
                                      <w:rPr>
                                        <w:rFonts w:ascii="Times New Roman" w:hAnsi="Times New Roman"/>
                                        <w:szCs w:val="20"/>
                                      </w:rPr>
                                      <w:t>1 (6%)</w:t>
                                    </w:r>
                                  </w:p>
                                  <w:p w14:paraId="5E182D51" w14:textId="77777777" w:rsidR="008E7A93" w:rsidRPr="003E303A" w:rsidRDefault="008E7A93" w:rsidP="00A113B0">
                                    <w:pPr>
                                      <w:rPr>
                                        <w:rFonts w:ascii="Times New Roman" w:hAnsi="Times New Roman"/>
                                        <w:i/>
                                        <w:color w:val="FF0000"/>
                                        <w:sz w:val="18"/>
                                        <w:szCs w:val="18"/>
                                      </w:rPr>
                                    </w:pPr>
                                  </w:p>
                                  <w:p w14:paraId="608F6CBE" w14:textId="77777777" w:rsidR="008E7A93" w:rsidRPr="003E303A" w:rsidRDefault="008E7A93" w:rsidP="00A113B0">
                                    <w:pPr>
                                      <w:jc w:val="center"/>
                                      <w:rPr>
                                        <w:rFonts w:ascii="Times New Roman" w:hAnsi="Times New Roman"/>
                                        <w:i/>
                                        <w:color w:val="FF0000"/>
                                      </w:rPr>
                                    </w:pPr>
                                  </w:p>
                                </w:txbxContent>
                              </wps:txbx>
                              <wps:bodyPr rot="0" vert="horz" wrap="square" lIns="91440" tIns="45720" rIns="91440" bIns="45720" anchor="t" anchorCtr="0" upright="1">
                                <a:noAutofit/>
                              </wps:bodyPr>
                            </wps:wsp>
                            <wps:wsp>
                              <wps:cNvPr id="31" name="Text Box 81"/>
                              <wps:cNvSpPr txBox="1">
                                <a:spLocks noChangeArrowheads="1"/>
                              </wps:cNvSpPr>
                              <wps:spPr bwMode="auto">
                                <a:xfrm>
                                  <a:off x="-41" y="5589301"/>
                                  <a:ext cx="2754630" cy="1282196"/>
                                </a:xfrm>
                                <a:prstGeom prst="rect">
                                  <a:avLst/>
                                </a:prstGeom>
                                <a:solidFill>
                                  <a:srgbClr val="DAEEF3"/>
                                </a:solidFill>
                                <a:ln w="9525">
                                  <a:solidFill>
                                    <a:srgbClr val="000000"/>
                                  </a:solidFill>
                                  <a:miter lim="800000"/>
                                  <a:headEnd/>
                                  <a:tailEnd/>
                                </a:ln>
                              </wps:spPr>
                              <wps:txbx>
                                <w:txbxContent>
                                  <w:p w14:paraId="794B9993" w14:textId="77777777" w:rsidR="008E7A93" w:rsidRPr="001336FE" w:rsidRDefault="008E7A93" w:rsidP="00A113B0">
                                    <w:pPr>
                                      <w:jc w:val="center"/>
                                      <w:rPr>
                                        <w:rFonts w:ascii="Times New Roman" w:hAnsi="Times New Roman"/>
                                        <w:b/>
                                      </w:rPr>
                                    </w:pPr>
                                    <w:r w:rsidRPr="001336FE">
                                      <w:rPr>
                                        <w:rFonts w:ascii="Times New Roman" w:hAnsi="Times New Roman"/>
                                        <w:b/>
                                      </w:rPr>
                                      <w:t>Child Psychotherapy</w:t>
                                    </w:r>
                                    <w:r w:rsidRPr="001336FE">
                                      <w:rPr>
                                        <w:rFonts w:ascii="Times New Roman" w:hAnsi="Times New Roman"/>
                                      </w:rPr>
                                      <w:t xml:space="preserve"> </w:t>
                                    </w:r>
                                    <w:r w:rsidRPr="001336FE">
                                      <w:rPr>
                                        <w:rFonts w:ascii="Times New Roman" w:hAnsi="Times New Roman"/>
                                        <w:b/>
                                      </w:rPr>
                                      <w:t>(n=16)</w:t>
                                    </w:r>
                                  </w:p>
                                  <w:p w14:paraId="644F9376" w14:textId="77777777" w:rsidR="008E7A93" w:rsidRPr="001336FE" w:rsidRDefault="008E7A93" w:rsidP="00A113B0">
                                    <w:pPr>
                                      <w:jc w:val="center"/>
                                      <w:rPr>
                                        <w:rFonts w:ascii="Times New Roman" w:hAnsi="Times New Roman"/>
                                        <w:b/>
                                        <w:sz w:val="4"/>
                                        <w:szCs w:val="4"/>
                                      </w:rPr>
                                    </w:pPr>
                                  </w:p>
                                  <w:p w14:paraId="5BD907D5" w14:textId="77777777" w:rsidR="008E7A93" w:rsidRPr="001336FE" w:rsidRDefault="008E7A93" w:rsidP="00A113B0">
                                    <w:pPr>
                                      <w:pStyle w:val="ListParagraph"/>
                                      <w:numPr>
                                        <w:ilvl w:val="0"/>
                                        <w:numId w:val="19"/>
                                      </w:numPr>
                                      <w:ind w:left="284" w:hanging="142"/>
                                      <w:contextualSpacing w:val="0"/>
                                      <w:rPr>
                                        <w:rFonts w:ascii="Times New Roman" w:hAnsi="Times New Roman"/>
                                        <w:szCs w:val="20"/>
                                      </w:rPr>
                                    </w:pPr>
                                    <w:r>
                                      <w:rPr>
                                        <w:rFonts w:ascii="Times New Roman" w:hAnsi="Times New Roman"/>
                                        <w:szCs w:val="20"/>
                                      </w:rPr>
                                      <w:t xml:space="preserve">Did not attend at all </w:t>
                                    </w:r>
                                    <w:r>
                                      <w:rPr>
                                        <w:rFonts w:ascii="Times New Roman" w:hAnsi="Times New Roman"/>
                                        <w:szCs w:val="20"/>
                                      </w:rPr>
                                      <w:tab/>
                                      <w:t xml:space="preserve">    </w:t>
                                    </w:r>
                                    <w:r w:rsidRPr="001336FE">
                                      <w:rPr>
                                        <w:rFonts w:ascii="Times New Roman" w:hAnsi="Times New Roman"/>
                                        <w:szCs w:val="20"/>
                                      </w:rPr>
                                      <w:t>3 (19%)</w:t>
                                    </w:r>
                                  </w:p>
                                  <w:p w14:paraId="300E5AC9" w14:textId="77777777" w:rsidR="008E7A93" w:rsidRPr="001336FE" w:rsidRDefault="008E7A93" w:rsidP="00A113B0">
                                    <w:pPr>
                                      <w:pStyle w:val="ListParagraph"/>
                                      <w:numPr>
                                        <w:ilvl w:val="0"/>
                                        <w:numId w:val="19"/>
                                      </w:numPr>
                                      <w:ind w:left="284" w:hanging="142"/>
                                      <w:contextualSpacing w:val="0"/>
                                      <w:rPr>
                                        <w:rFonts w:ascii="Times New Roman" w:hAnsi="Times New Roman"/>
                                        <w:szCs w:val="20"/>
                                      </w:rPr>
                                    </w:pPr>
                                    <w:r w:rsidRPr="001336FE">
                                      <w:rPr>
                                        <w:rFonts w:ascii="Times New Roman" w:hAnsi="Times New Roman"/>
                                        <w:szCs w:val="20"/>
                                      </w:rPr>
                                      <w:t xml:space="preserve">Partial attendance </w:t>
                                    </w:r>
                                    <w:r w:rsidRPr="001336FE">
                                      <w:rPr>
                                        <w:rFonts w:ascii="Times New Roman" w:hAnsi="Times New Roman"/>
                                        <w:szCs w:val="20"/>
                                      </w:rPr>
                                      <w:tab/>
                                      <w:t xml:space="preserve">    12 (75%)</w:t>
                                    </w:r>
                                  </w:p>
                                  <w:p w14:paraId="31BD93C8" w14:textId="77777777" w:rsidR="008E7A93" w:rsidRPr="001336FE" w:rsidRDefault="008E7A93" w:rsidP="00A113B0">
                                    <w:pPr>
                                      <w:pStyle w:val="ListParagraph"/>
                                      <w:numPr>
                                        <w:ilvl w:val="0"/>
                                        <w:numId w:val="19"/>
                                      </w:numPr>
                                      <w:ind w:left="284" w:hanging="142"/>
                                      <w:contextualSpacing w:val="0"/>
                                      <w:rPr>
                                        <w:rFonts w:ascii="Times New Roman" w:hAnsi="Times New Roman"/>
                                        <w:szCs w:val="20"/>
                                      </w:rPr>
                                    </w:pPr>
                                    <w:r w:rsidRPr="001336FE">
                                      <w:rPr>
                                        <w:rFonts w:ascii="Times New Roman" w:hAnsi="Times New Roman"/>
                                        <w:szCs w:val="20"/>
                                      </w:rPr>
                                      <w:t xml:space="preserve">Completed all sessions    </w:t>
                                    </w:r>
                                    <w:r>
                                      <w:rPr>
                                        <w:rFonts w:ascii="Times New Roman" w:hAnsi="Times New Roman"/>
                                        <w:szCs w:val="20"/>
                                      </w:rPr>
                                      <w:t xml:space="preserve"> </w:t>
                                    </w:r>
                                    <w:r w:rsidRPr="001336FE">
                                      <w:rPr>
                                        <w:rFonts w:ascii="Times New Roman" w:hAnsi="Times New Roman"/>
                                        <w:szCs w:val="20"/>
                                      </w:rPr>
                                      <w:t>1 (6%)</w:t>
                                    </w:r>
                                  </w:p>
                                  <w:p w14:paraId="50DB336D" w14:textId="77777777" w:rsidR="008E7A93" w:rsidRPr="00594B26" w:rsidRDefault="008E7A93" w:rsidP="00A113B0">
                                    <w:pPr>
                                      <w:rPr>
                                        <w:rFonts w:ascii="Times New Roman" w:hAnsi="Times New Roman"/>
                                        <w:i/>
                                        <w:sz w:val="18"/>
                                        <w:szCs w:val="18"/>
                                      </w:rPr>
                                    </w:pPr>
                                  </w:p>
                                </w:txbxContent>
                              </wps:txbx>
                              <wps:bodyPr rot="0" vert="horz" wrap="square" lIns="91440" tIns="45720" rIns="91440" bIns="45720" anchor="t" anchorCtr="0" upright="1">
                                <a:noAutofit/>
                              </wps:bodyPr>
                            </wps:wsp>
                            <wps:wsp>
                              <wps:cNvPr id="224" name="Rounded Rectangle 224"/>
                              <wps:cNvSpPr/>
                              <wps:spPr>
                                <a:xfrm>
                                  <a:off x="2648197" y="5403289"/>
                                  <a:ext cx="1223010" cy="358775"/>
                                </a:xfrm>
                                <a:prstGeom prst="roundRect">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450B94A" w14:textId="77777777" w:rsidR="008E7A93" w:rsidRPr="00741C68" w:rsidRDefault="008E7A93" w:rsidP="00A113B0">
                                    <w:pPr>
                                      <w:jc w:val="center"/>
                                      <w:rPr>
                                        <w:rFonts w:ascii="Times New Roman" w:hAnsi="Times New Roman"/>
                                        <w:b/>
                                      </w:rPr>
                                    </w:pPr>
                                    <w:r w:rsidRPr="00741C68">
                                      <w:rPr>
                                        <w:rFonts w:ascii="Times New Roman" w:hAnsi="Times New Roman"/>
                                        <w:b/>
                                      </w:rPr>
                                      <w:t>Allocation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 name="Rounded Rectangle 225"/>
                              <wps:cNvSpPr/>
                              <wps:spPr>
                                <a:xfrm>
                                  <a:off x="2683823" y="6925113"/>
                                  <a:ext cx="1187385" cy="359233"/>
                                </a:xfrm>
                                <a:prstGeom prst="roundRect">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7E0F372" w14:textId="77777777" w:rsidR="008E7A93" w:rsidRPr="00741C68" w:rsidRDefault="008E7A93" w:rsidP="00A113B0">
                                    <w:pPr>
                                      <w:jc w:val="center"/>
                                      <w:rPr>
                                        <w:rFonts w:ascii="Times New Roman" w:hAnsi="Times New Roman"/>
                                        <w:b/>
                                      </w:rPr>
                                    </w:pPr>
                                    <w:r w:rsidRPr="00741C68">
                                      <w:rPr>
                                        <w:rFonts w:ascii="Times New Roman" w:hAnsi="Times New Roman"/>
                                        <w:b/>
                                      </w:rPr>
                                      <w:t>Follow up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6" name="Text Box 88"/>
                              <wps:cNvSpPr txBox="1">
                                <a:spLocks noChangeArrowheads="1"/>
                              </wps:cNvSpPr>
                              <wps:spPr bwMode="auto">
                                <a:xfrm>
                                  <a:off x="2342630" y="3133067"/>
                                  <a:ext cx="1738478" cy="823300"/>
                                </a:xfrm>
                                <a:prstGeom prst="rect">
                                  <a:avLst/>
                                </a:prstGeom>
                                <a:solidFill>
                                  <a:srgbClr val="DAEEF3"/>
                                </a:solidFill>
                                <a:ln w="9525">
                                  <a:solidFill>
                                    <a:srgbClr val="000000"/>
                                  </a:solidFill>
                                  <a:miter lim="800000"/>
                                  <a:headEnd/>
                                  <a:tailEnd/>
                                </a:ln>
                              </wps:spPr>
                              <wps:txbx>
                                <w:txbxContent>
                                  <w:p w14:paraId="7BE832A7" w14:textId="77777777" w:rsidR="008E7A93" w:rsidRPr="00D33F92" w:rsidRDefault="008E7A93" w:rsidP="00A113B0">
                                    <w:pPr>
                                      <w:jc w:val="center"/>
                                      <w:rPr>
                                        <w:rFonts w:ascii="Times New Roman" w:hAnsi="Times New Roman"/>
                                        <w:b/>
                                      </w:rPr>
                                    </w:pPr>
                                    <w:r w:rsidRPr="00D33F92">
                                      <w:rPr>
                                        <w:rFonts w:ascii="Times New Roman" w:hAnsi="Times New Roman"/>
                                        <w:b/>
                                      </w:rPr>
                                      <w:t>Researcher visit conducted</w:t>
                                    </w:r>
                                  </w:p>
                                  <w:p w14:paraId="15EC337F" w14:textId="77777777" w:rsidR="008E7A93" w:rsidRPr="00D33F92" w:rsidRDefault="008E7A93" w:rsidP="00A113B0">
                                    <w:pPr>
                                      <w:jc w:val="center"/>
                                      <w:rPr>
                                        <w:rFonts w:ascii="Times New Roman" w:hAnsi="Times New Roman"/>
                                        <w:b/>
                                      </w:rPr>
                                    </w:pPr>
                                    <w:r w:rsidRPr="00D33F92">
                                      <w:rPr>
                                        <w:rFonts w:ascii="Times New Roman" w:hAnsi="Times New Roman"/>
                                        <w:b/>
                                        <w:color w:val="000000"/>
                                      </w:rPr>
                                      <w:t>35</w:t>
                                    </w:r>
                                    <w:r w:rsidRPr="00D33F92">
                                      <w:rPr>
                                        <w:rFonts w:ascii="Times New Roman" w:hAnsi="Times New Roman"/>
                                        <w:b/>
                                      </w:rPr>
                                      <w:t xml:space="preserve"> (</w:t>
                                    </w:r>
                                    <w:r>
                                      <w:rPr>
                                        <w:rFonts w:ascii="Times New Roman" w:hAnsi="Times New Roman"/>
                                        <w:b/>
                                        <w:color w:val="000000"/>
                                      </w:rPr>
                                      <w:t>54.7</w:t>
                                    </w:r>
                                    <w:r w:rsidRPr="00D33F92">
                                      <w:rPr>
                                        <w:rFonts w:ascii="Times New Roman" w:hAnsi="Times New Roman"/>
                                        <w:b/>
                                      </w:rPr>
                                      <w:t>%</w:t>
                                    </w:r>
                                    <w:r>
                                      <w:rPr>
                                        <w:rFonts w:ascii="Times New Roman" w:hAnsi="Times New Roman"/>
                                        <w:b/>
                                      </w:rPr>
                                      <w:t xml:space="preserve"> </w:t>
                                    </w:r>
                                    <w:r w:rsidRPr="00BB508A">
                                      <w:rPr>
                                        <w:rFonts w:ascii="Times New Roman" w:hAnsi="Times New Roman"/>
                                        <w:i/>
                                      </w:rPr>
                                      <w:t>of eligible</w:t>
                                    </w:r>
                                    <w:r w:rsidRPr="00D33F92">
                                      <w:rPr>
                                        <w:rFonts w:ascii="Times New Roman" w:hAnsi="Times New Roman"/>
                                        <w:b/>
                                      </w:rPr>
                                      <w:t>)</w:t>
                                    </w:r>
                                  </w:p>
                                  <w:p w14:paraId="2180484F" w14:textId="77777777" w:rsidR="008E7A93" w:rsidRPr="00D33F92" w:rsidRDefault="008E7A93" w:rsidP="00A113B0">
                                    <w:pPr>
                                      <w:rPr>
                                        <w:rFonts w:ascii="Times New Roman" w:hAnsi="Times New Roman"/>
                                        <w:i/>
                                      </w:rPr>
                                    </w:pPr>
                                  </w:p>
                                </w:txbxContent>
                              </wps:txbx>
                              <wps:bodyPr rot="0" vert="horz" wrap="square" lIns="91440" tIns="45720" rIns="91440" bIns="45720" anchor="t" anchorCtr="0" upright="1">
                                <a:noAutofit/>
                              </wps:bodyPr>
                            </wps:wsp>
                          </wpg:grpSp>
                        </wpg:grpSp>
                        <wps:wsp>
                          <wps:cNvPr id="227" name="Text Box 88"/>
                          <wps:cNvSpPr txBox="1">
                            <a:spLocks noChangeArrowheads="1"/>
                          </wps:cNvSpPr>
                          <wps:spPr bwMode="auto">
                            <a:xfrm>
                              <a:off x="2244437" y="1775532"/>
                              <a:ext cx="1472540" cy="519002"/>
                            </a:xfrm>
                            <a:prstGeom prst="rect">
                              <a:avLst/>
                            </a:prstGeom>
                            <a:solidFill>
                              <a:srgbClr val="DAEEF3"/>
                            </a:solidFill>
                            <a:ln w="9525">
                              <a:solidFill>
                                <a:srgbClr val="000000"/>
                              </a:solidFill>
                              <a:miter lim="800000"/>
                              <a:headEnd/>
                              <a:tailEnd/>
                            </a:ln>
                          </wps:spPr>
                          <wps:txbx>
                            <w:txbxContent>
                              <w:p w14:paraId="5162C8E1" w14:textId="77777777" w:rsidR="008E7A93" w:rsidRPr="00D33F92" w:rsidRDefault="008E7A93" w:rsidP="00A113B0">
                                <w:pPr>
                                  <w:jc w:val="center"/>
                                  <w:rPr>
                                    <w:rFonts w:ascii="Times New Roman" w:hAnsi="Times New Roman"/>
                                    <w:b/>
                                  </w:rPr>
                                </w:pPr>
                                <w:r w:rsidRPr="00D33F92">
                                  <w:rPr>
                                    <w:rFonts w:ascii="Times New Roman" w:hAnsi="Times New Roman"/>
                                    <w:b/>
                                  </w:rPr>
                                  <w:t>Study introduced</w:t>
                                </w:r>
                              </w:p>
                              <w:p w14:paraId="55C132D5" w14:textId="77777777" w:rsidR="008E7A93" w:rsidRPr="00D33F92" w:rsidRDefault="008E7A93" w:rsidP="00A113B0">
                                <w:pPr>
                                  <w:jc w:val="center"/>
                                  <w:rPr>
                                    <w:rFonts w:ascii="Times New Roman" w:hAnsi="Times New Roman"/>
                                    <w:b/>
                                  </w:rPr>
                                </w:pPr>
                                <w:r w:rsidRPr="00D33F92">
                                  <w:rPr>
                                    <w:rFonts w:ascii="Times New Roman" w:hAnsi="Times New Roman"/>
                                    <w:b/>
                                    <w:color w:val="000000"/>
                                  </w:rPr>
                                  <w:t>48</w:t>
                                </w:r>
                                <w:r w:rsidRPr="00D33F92">
                                  <w:rPr>
                                    <w:rFonts w:ascii="Times New Roman" w:hAnsi="Times New Roman"/>
                                    <w:b/>
                                  </w:rPr>
                                  <w:t xml:space="preserve"> (</w:t>
                                </w:r>
                                <w:r>
                                  <w:rPr>
                                    <w:rFonts w:ascii="Times New Roman" w:hAnsi="Times New Roman"/>
                                    <w:b/>
                                    <w:color w:val="000000"/>
                                  </w:rPr>
                                  <w:t>75</w:t>
                                </w:r>
                                <w:r w:rsidRPr="00D33F92">
                                  <w:rPr>
                                    <w:rFonts w:ascii="Times New Roman" w:hAnsi="Times New Roman"/>
                                    <w:b/>
                                  </w:rPr>
                                  <w:t>%</w:t>
                                </w:r>
                                <w:r>
                                  <w:rPr>
                                    <w:rFonts w:ascii="Times New Roman" w:hAnsi="Times New Roman"/>
                                    <w:b/>
                                  </w:rPr>
                                  <w:t xml:space="preserve"> </w:t>
                                </w:r>
                                <w:r w:rsidRPr="00BB508A">
                                  <w:rPr>
                                    <w:rFonts w:ascii="Times New Roman" w:hAnsi="Times New Roman"/>
                                    <w:i/>
                                  </w:rPr>
                                  <w:t>of eligible</w:t>
                                </w:r>
                                <w:r w:rsidRPr="00D33F92">
                                  <w:rPr>
                                    <w:rFonts w:ascii="Times New Roman" w:hAnsi="Times New Roman"/>
                                    <w:b/>
                                  </w:rPr>
                                  <w:t>)</w:t>
                                </w:r>
                              </w:p>
                              <w:p w14:paraId="6FC80013" w14:textId="77777777" w:rsidR="008E7A93" w:rsidRPr="00D33F92" w:rsidRDefault="008E7A93" w:rsidP="00A113B0">
                                <w:pPr>
                                  <w:rPr>
                                    <w:rFonts w:ascii="Times New Roman" w:hAnsi="Times New Roman"/>
                                    <w:i/>
                                  </w:rPr>
                                </w:pPr>
                              </w:p>
                            </w:txbxContent>
                          </wps:txbx>
                          <wps:bodyPr rot="0" vert="horz" wrap="square" lIns="91440" tIns="45720" rIns="91440" bIns="45720" anchor="t" anchorCtr="0" upright="1">
                            <a:noAutofit/>
                          </wps:bodyPr>
                        </wps:wsp>
                        <wps:wsp>
                          <wps:cNvPr id="228" name="Text Box 5"/>
                          <wps:cNvSpPr txBox="1">
                            <a:spLocks noChangeArrowheads="1"/>
                          </wps:cNvSpPr>
                          <wps:spPr bwMode="auto">
                            <a:xfrm>
                              <a:off x="1" y="2342623"/>
                              <a:ext cx="2165094" cy="1448214"/>
                            </a:xfrm>
                            <a:prstGeom prst="rect">
                              <a:avLst/>
                            </a:prstGeom>
                            <a:solidFill>
                              <a:srgbClr val="FFFFFF"/>
                            </a:solidFill>
                            <a:ln w="9525">
                              <a:solidFill>
                                <a:srgbClr val="000000"/>
                              </a:solidFill>
                              <a:miter lim="800000"/>
                              <a:headEnd/>
                              <a:tailEnd/>
                            </a:ln>
                          </wps:spPr>
                          <wps:txbx>
                            <w:txbxContent>
                              <w:p w14:paraId="66B7CBEA" w14:textId="77777777" w:rsidR="008E7A93" w:rsidRDefault="008E7A93" w:rsidP="00A113B0">
                                <w:pPr>
                                  <w:rPr>
                                    <w:rFonts w:ascii="Times New Roman" w:hAnsi="Times New Roman"/>
                                    <w:b/>
                                    <w:szCs w:val="20"/>
                                  </w:rPr>
                                </w:pPr>
                                <w:r>
                                  <w:rPr>
                                    <w:rFonts w:ascii="Times New Roman" w:hAnsi="Times New Roman"/>
                                    <w:b/>
                                    <w:szCs w:val="20"/>
                                  </w:rPr>
                                  <w:t>No visit</w:t>
                                </w:r>
                                <w:r w:rsidRPr="00741C68">
                                  <w:rPr>
                                    <w:rFonts w:ascii="Times New Roman" w:hAnsi="Times New Roman"/>
                                    <w:b/>
                                    <w:szCs w:val="20"/>
                                  </w:rPr>
                                  <w:t xml:space="preserve">: </w:t>
                                </w:r>
                                <w:r>
                                  <w:rPr>
                                    <w:rFonts w:ascii="Times New Roman" w:hAnsi="Times New Roman"/>
                                    <w:b/>
                                    <w:color w:val="000000"/>
                                    <w:szCs w:val="20"/>
                                  </w:rPr>
                                  <w:t>13</w:t>
                                </w:r>
                                <w:r w:rsidRPr="00741C68">
                                  <w:rPr>
                                    <w:rFonts w:ascii="Times New Roman" w:hAnsi="Times New Roman"/>
                                    <w:b/>
                                    <w:szCs w:val="20"/>
                                  </w:rPr>
                                  <w:t xml:space="preserve"> (</w:t>
                                </w:r>
                                <w:r>
                                  <w:rPr>
                                    <w:rFonts w:ascii="Times New Roman" w:hAnsi="Times New Roman"/>
                                    <w:b/>
                                    <w:color w:val="000000"/>
                                    <w:szCs w:val="20"/>
                                  </w:rPr>
                                  <w:t>20</w:t>
                                </w:r>
                                <w:r w:rsidRPr="00741C68">
                                  <w:rPr>
                                    <w:rFonts w:ascii="Times New Roman" w:hAnsi="Times New Roman"/>
                                    <w:b/>
                                    <w:szCs w:val="20"/>
                                  </w:rPr>
                                  <w:t>%</w:t>
                                </w:r>
                                <w:r>
                                  <w:rPr>
                                    <w:rFonts w:ascii="Times New Roman" w:hAnsi="Times New Roman"/>
                                    <w:b/>
                                    <w:szCs w:val="20"/>
                                  </w:rPr>
                                  <w:t xml:space="preserve"> </w:t>
                                </w:r>
                                <w:r w:rsidRPr="00BB508A">
                                  <w:rPr>
                                    <w:rFonts w:ascii="Times New Roman" w:hAnsi="Times New Roman"/>
                                    <w:i/>
                                    <w:sz w:val="18"/>
                                    <w:szCs w:val="18"/>
                                  </w:rPr>
                                  <w:t>of eligible</w:t>
                                </w:r>
                                <w:r w:rsidRPr="00BB508A">
                                  <w:rPr>
                                    <w:rFonts w:ascii="Times New Roman" w:hAnsi="Times New Roman"/>
                                    <w:b/>
                                    <w:sz w:val="18"/>
                                    <w:szCs w:val="18"/>
                                  </w:rPr>
                                  <w:t>)</w:t>
                                </w:r>
                                <w:r>
                                  <w:rPr>
                                    <w:rFonts w:ascii="Times New Roman" w:hAnsi="Times New Roman"/>
                                    <w:b/>
                                    <w:szCs w:val="20"/>
                                  </w:rPr>
                                  <w:t xml:space="preserve"> </w:t>
                                </w:r>
                              </w:p>
                              <w:p w14:paraId="3416C951" w14:textId="77777777" w:rsidR="008E7A93" w:rsidRPr="00BB508A" w:rsidRDefault="008E7A93" w:rsidP="00A113B0">
                                <w:pPr>
                                  <w:rPr>
                                    <w:rFonts w:ascii="Times New Roman" w:hAnsi="Times New Roman"/>
                                    <w:b/>
                                    <w:szCs w:val="20"/>
                                  </w:rPr>
                                </w:pPr>
                                <w:r w:rsidRPr="00741C68">
                                  <w:rPr>
                                    <w:rFonts w:ascii="Times New Roman" w:hAnsi="Times New Roman"/>
                                    <w:szCs w:val="20"/>
                                  </w:rPr>
                                  <w:t>Reason:</w:t>
                                </w:r>
                              </w:p>
                              <w:p w14:paraId="6936052F" w14:textId="77777777" w:rsidR="008E7A93" w:rsidRPr="00FB7A8B" w:rsidRDefault="008E7A93" w:rsidP="00A113B0">
                                <w:pPr>
                                  <w:pStyle w:val="ListParagraph"/>
                                  <w:numPr>
                                    <w:ilvl w:val="0"/>
                                    <w:numId w:val="18"/>
                                  </w:numPr>
                                  <w:ind w:left="142" w:hanging="142"/>
                                  <w:contextualSpacing w:val="0"/>
                                  <w:rPr>
                                    <w:rFonts w:ascii="Times New Roman" w:hAnsi="Times New Roman"/>
                                    <w:sz w:val="18"/>
                                    <w:szCs w:val="18"/>
                                  </w:rPr>
                                </w:pPr>
                                <w:r w:rsidRPr="00FB7A8B">
                                  <w:rPr>
                                    <w:rFonts w:ascii="Times New Roman" w:hAnsi="Times New Roman"/>
                                    <w:sz w:val="18"/>
                                    <w:szCs w:val="18"/>
                                  </w:rPr>
                                  <w:t>Did not agree to researcher contact</w:t>
                                </w:r>
                                <w:r>
                                  <w:rPr>
                                    <w:rFonts w:ascii="Times New Roman" w:hAnsi="Times New Roman"/>
                                    <w:color w:val="000000"/>
                                    <w:sz w:val="18"/>
                                    <w:szCs w:val="18"/>
                                  </w:rPr>
                                  <w:t>: 2</w:t>
                                </w:r>
                                <w:r w:rsidRPr="00FB7A8B">
                                  <w:rPr>
                                    <w:rFonts w:ascii="Times New Roman" w:hAnsi="Times New Roman"/>
                                    <w:sz w:val="18"/>
                                    <w:szCs w:val="18"/>
                                  </w:rPr>
                                  <w:t xml:space="preserve"> (</w:t>
                                </w:r>
                                <w:r>
                                  <w:rPr>
                                    <w:rFonts w:ascii="Times New Roman" w:hAnsi="Times New Roman"/>
                                    <w:color w:val="000000"/>
                                    <w:sz w:val="18"/>
                                    <w:szCs w:val="18"/>
                                  </w:rPr>
                                  <w:t>15.4</w:t>
                                </w:r>
                                <w:r w:rsidRPr="00FB7A8B">
                                  <w:rPr>
                                    <w:rFonts w:ascii="Times New Roman" w:hAnsi="Times New Roman"/>
                                    <w:sz w:val="18"/>
                                    <w:szCs w:val="18"/>
                                  </w:rPr>
                                  <w:t>%)</w:t>
                                </w:r>
                              </w:p>
                              <w:p w14:paraId="5871D755" w14:textId="77777777" w:rsidR="008E7A93" w:rsidRPr="00FB7A8B" w:rsidRDefault="008E7A93" w:rsidP="00A113B0">
                                <w:pPr>
                                  <w:pStyle w:val="ListParagraph"/>
                                  <w:numPr>
                                    <w:ilvl w:val="0"/>
                                    <w:numId w:val="18"/>
                                  </w:numPr>
                                  <w:ind w:left="142" w:hanging="142"/>
                                  <w:contextualSpacing w:val="0"/>
                                  <w:rPr>
                                    <w:rFonts w:ascii="Times New Roman" w:hAnsi="Times New Roman"/>
                                    <w:sz w:val="18"/>
                                    <w:szCs w:val="18"/>
                                  </w:rPr>
                                </w:pPr>
                                <w:r>
                                  <w:rPr>
                                    <w:rFonts w:ascii="Times New Roman" w:hAnsi="Times New Roman"/>
                                    <w:sz w:val="18"/>
                                    <w:szCs w:val="18"/>
                                  </w:rPr>
                                  <w:t>Researcher could not contact</w:t>
                                </w:r>
                                <w:r>
                                  <w:rPr>
                                    <w:rFonts w:ascii="Times New Roman" w:hAnsi="Times New Roman"/>
                                    <w:color w:val="000000"/>
                                    <w:sz w:val="18"/>
                                    <w:szCs w:val="18"/>
                                  </w:rPr>
                                  <w:t>: 5</w:t>
                                </w:r>
                                <w:r w:rsidRPr="00FB7A8B">
                                  <w:rPr>
                                    <w:rFonts w:ascii="Times New Roman" w:hAnsi="Times New Roman"/>
                                    <w:sz w:val="18"/>
                                    <w:szCs w:val="18"/>
                                  </w:rPr>
                                  <w:t xml:space="preserve"> (</w:t>
                                </w:r>
                                <w:r>
                                  <w:rPr>
                                    <w:rFonts w:ascii="Times New Roman" w:hAnsi="Times New Roman"/>
                                    <w:color w:val="000000"/>
                                    <w:sz w:val="18"/>
                                    <w:szCs w:val="18"/>
                                  </w:rPr>
                                  <w:t>38.5</w:t>
                                </w:r>
                                <w:r w:rsidRPr="00FB7A8B">
                                  <w:rPr>
                                    <w:rFonts w:ascii="Times New Roman" w:hAnsi="Times New Roman"/>
                                    <w:sz w:val="18"/>
                                    <w:szCs w:val="18"/>
                                  </w:rPr>
                                  <w:t>%)</w:t>
                                </w:r>
                              </w:p>
                              <w:p w14:paraId="225EAA01" w14:textId="77777777" w:rsidR="008E7A93" w:rsidRPr="00FB7A8B" w:rsidRDefault="008E7A93" w:rsidP="00A113B0">
                                <w:pPr>
                                  <w:pStyle w:val="ListParagraph"/>
                                  <w:numPr>
                                    <w:ilvl w:val="0"/>
                                    <w:numId w:val="18"/>
                                  </w:numPr>
                                  <w:ind w:left="142" w:hanging="142"/>
                                  <w:contextualSpacing w:val="0"/>
                                  <w:rPr>
                                    <w:rFonts w:ascii="Times New Roman" w:hAnsi="Times New Roman"/>
                                    <w:sz w:val="18"/>
                                    <w:szCs w:val="18"/>
                                  </w:rPr>
                                </w:pPr>
                                <w:r w:rsidRPr="00FB7A8B">
                                  <w:rPr>
                                    <w:rFonts w:ascii="Times New Roman" w:hAnsi="Times New Roman"/>
                                    <w:sz w:val="18"/>
                                    <w:szCs w:val="18"/>
                                  </w:rPr>
                                  <w:t>Did not agree to researcher visit</w:t>
                                </w:r>
                                <w:r>
                                  <w:rPr>
                                    <w:rFonts w:ascii="Times New Roman" w:hAnsi="Times New Roman"/>
                                    <w:color w:val="000000"/>
                                    <w:sz w:val="18"/>
                                    <w:szCs w:val="18"/>
                                  </w:rPr>
                                  <w:t>: 4</w:t>
                                </w:r>
                                <w:r w:rsidRPr="00FB7A8B">
                                  <w:rPr>
                                    <w:rFonts w:ascii="Times New Roman" w:hAnsi="Times New Roman"/>
                                    <w:sz w:val="18"/>
                                    <w:szCs w:val="18"/>
                                  </w:rPr>
                                  <w:t xml:space="preserve"> (</w:t>
                                </w:r>
                                <w:r>
                                  <w:rPr>
                                    <w:rFonts w:ascii="Times New Roman" w:hAnsi="Times New Roman"/>
                                    <w:color w:val="000000"/>
                                    <w:sz w:val="18"/>
                                    <w:szCs w:val="18"/>
                                  </w:rPr>
                                  <w:t>30.8</w:t>
                                </w:r>
                                <w:r w:rsidRPr="00FB7A8B">
                                  <w:rPr>
                                    <w:rFonts w:ascii="Times New Roman" w:hAnsi="Times New Roman"/>
                                    <w:sz w:val="18"/>
                                    <w:szCs w:val="18"/>
                                  </w:rPr>
                                  <w:t>%)</w:t>
                                </w:r>
                              </w:p>
                              <w:p w14:paraId="24AC9ED7" w14:textId="77777777" w:rsidR="008E7A93" w:rsidRPr="00FB7A8B" w:rsidRDefault="008E7A93" w:rsidP="00A113B0">
                                <w:pPr>
                                  <w:pStyle w:val="ListParagraph"/>
                                  <w:numPr>
                                    <w:ilvl w:val="0"/>
                                    <w:numId w:val="18"/>
                                  </w:numPr>
                                  <w:ind w:left="142" w:hanging="142"/>
                                  <w:contextualSpacing w:val="0"/>
                                  <w:rPr>
                                    <w:rFonts w:ascii="Times New Roman" w:hAnsi="Times New Roman"/>
                                    <w:sz w:val="18"/>
                                    <w:szCs w:val="18"/>
                                  </w:rPr>
                                </w:pPr>
                                <w:r>
                                  <w:rPr>
                                    <w:rFonts w:ascii="Times New Roman" w:hAnsi="Times New Roman"/>
                                    <w:sz w:val="18"/>
                                    <w:szCs w:val="18"/>
                                  </w:rPr>
                                  <w:t>Visit cancelled - family started other intervention</w:t>
                                </w:r>
                                <w:r>
                                  <w:rPr>
                                    <w:rFonts w:ascii="Times New Roman" w:hAnsi="Times New Roman"/>
                                    <w:color w:val="000000"/>
                                    <w:sz w:val="18"/>
                                    <w:szCs w:val="18"/>
                                  </w:rPr>
                                  <w:t>: 1</w:t>
                                </w:r>
                                <w:r w:rsidRPr="00FB7A8B">
                                  <w:rPr>
                                    <w:rFonts w:ascii="Times New Roman" w:hAnsi="Times New Roman"/>
                                    <w:sz w:val="18"/>
                                    <w:szCs w:val="18"/>
                                  </w:rPr>
                                  <w:t xml:space="preserve"> (</w:t>
                                </w:r>
                                <w:r>
                                  <w:rPr>
                                    <w:rFonts w:ascii="Times New Roman" w:hAnsi="Times New Roman"/>
                                    <w:color w:val="000000"/>
                                    <w:sz w:val="18"/>
                                    <w:szCs w:val="18"/>
                                  </w:rPr>
                                  <w:t>7.7</w:t>
                                </w:r>
                                <w:r w:rsidRPr="00FB7A8B">
                                  <w:rPr>
                                    <w:rFonts w:ascii="Times New Roman" w:hAnsi="Times New Roman"/>
                                    <w:sz w:val="18"/>
                                    <w:szCs w:val="18"/>
                                  </w:rPr>
                                  <w:t>%)</w:t>
                                </w:r>
                              </w:p>
                            </w:txbxContent>
                          </wps:txbx>
                          <wps:bodyPr rot="0" vert="horz" wrap="square" lIns="91440" tIns="45720" rIns="91440" bIns="45720" anchor="t" anchorCtr="0" upright="1">
                            <a:noAutofit/>
                          </wps:bodyPr>
                        </wps:wsp>
                      </wpg:grpSp>
                      <wps:wsp>
                        <wps:cNvPr id="229" name="AutoShape 89"/>
                        <wps:cNvCnPr/>
                        <wps:spPr bwMode="auto">
                          <a:xfrm>
                            <a:off x="3009014" y="3274827"/>
                            <a:ext cx="86815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1B74B0FD" id="Group 252" o:spid="_x0000_s1026" style="position:absolute;margin-left:0;margin-top:9.75pt;width:515.7pt;height:555.75pt;z-index:251659264;mso-position-horizontal:center;mso-position-horizontal-relative:page" coordsize="65493,70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">
                <v:shapetype id="_x0000_t32" coordsize="21600,21600" o:spt="32" o:oned="t" path="m,l21600,21600e" filled="f">
                  <v:path arrowok="t" fillok="f" o:connecttype="none"/>
                  <o:lock v:ext="edit" shapetype="t"/>
                </v:shapetype>
                <v:shape id="AutoShape 87" o:spid="_x0000_s1027" type="#_x0000_t32" style="position:absolute;left:30090;top:20095;width:0;height:144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">
                  <v:stroke endarrow="block"/>
                </v:shape>
                <v:group id="Group 2" o:spid="_x0000_s1028" style="position:absolute;width:65493;height:70577" coordorigin="" coordsize="65493,70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8" o:spid="_x0000_s1029" style="position:absolute;width:65493;height:70577" coordorigin="-3211" coordsize="77321,88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Group 9" o:spid="_x0000_s1030" style="position:absolute;left:13780;top:1205;width:38676;height:70297" coordorigin="836,-694" coordsize="38676,70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AutoShape 87" o:spid="_x0000_s1031" type="#_x0000_t32" style="position:absolute;left:19356;top:1959;width:0;height:181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">
                        <v:stroke endarrow="block"/>
                      </v:shape>
                      <v:shape id="AutoShape 89" o:spid="_x0000_s1032" type="#_x0000_t32" style="position:absolute;left:19356;top:5700;width:102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">
                        <v:stroke endarrow="block"/>
                      </v:shape>
                      <v:shape id="AutoShape 83" o:spid="_x0000_s1033" type="#_x0000_t32" style="position:absolute;left:9405;top:28069;width:995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">
                        <v:stroke endarrow="block"/>
                      </v:shape>
                      <v:shape id="AutoShape 83" o:spid="_x0000_s1034" type="#_x0000_t32" style="position:absolute;left:9025;top:17949;width:1030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">
                        <v:stroke endarrow="block"/>
                      </v:shape>
                      <v:shape id="AutoShape 87" o:spid="_x0000_s1035" type="#_x0000_t32" style="position:absolute;left:19356;top:-694;width:0;height:104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u56wgAAANsAAAAPAAAAZHJzL2Rvd25yZXYueG1sRE9Ni8Iw&#10;EL0L/ocwgjdNXUT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CgOu56wgAAANsAAAAPAAAA&#10;AAAAAAAAAAAAAAcCAABkcnMvZG93bnJldi54bWxQSwUGAAAAAAMAAwC3AAAA9gIAAAAA&#10;">
                        <v:stroke endarrow="block"/>
                      </v:shape>
                      <v:shape id="AutoShape 87" o:spid="_x0000_s1036" type="#_x0000_t32" style="position:absolute;left:19332;top:11430;width:0;height:181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kvhwgAAANsAAAAPAAAAZHJzL2Rvd25yZXYueG1sRE9Ni8Iw&#10;EL0L/ocwgjdNXVD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DPdkvhwgAAANsAAAAPAAAA&#10;AAAAAAAAAAAAAAcCAABkcnMvZG93bnJldi54bWxQSwUGAAAAAAMAAwC3AAAA9gIAAAAA&#10;">
                        <v:stroke endarrow="block"/>
                      </v:shape>
                      <v:line id="Straight Connector 16" o:spid="_x0000_s1037" style="position:absolute;visibility:visible;mso-wrap-style:square" from="19594,46551" to="19594,50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" strokecolor="black [3213]" strokeweight=".5pt">
                        <v:stroke joinstyle="miter"/>
                      </v:line>
                      <v:shape id="AutoShape 87" o:spid="_x0000_s1038" type="#_x0000_t32" style="position:absolute;left:836;top:61783;width:79;height:78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">
                        <v:stroke endarrow="block"/>
                      </v:shape>
                      <v:shape id="AutoShape 87" o:spid="_x0000_s1039" type="#_x0000_t32" style="position:absolute;left:39512;top:66149;width:0;height:31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">
                        <v:stroke endarrow="block"/>
                      </v:shape>
                    </v:group>
                    <v:group id="Group 19" o:spid="_x0000_s1040" style="position:absolute;left:-3211;width:77321;height:88395" coordorigin="-3211" coordsize="77321,88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type id="_x0000_t202" coordsize="21600,21600" o:spt="202" path="m,l,21600r21600,l21600,xe">
                        <v:stroke joinstyle="miter"/>
                        <v:path gradientshapeok="t" o:connecttype="rect"/>
                      </v:shapetype>
                      <v:shape id="Text Box 3" o:spid="_x0000_s1041" type="#_x0000_t202" style="position:absolute;left:42365;width:31745;height:31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">
                        <v:textbox>
                          <w:txbxContent>
                            <w:p w14:paraId="60D799D5" w14:textId="77777777" w:rsidR="008A7E4C" w:rsidRPr="00EA5B7C" w:rsidRDefault="008A7E4C" w:rsidP="00A113B0">
                              <w:pPr>
                                <w:rPr>
                                  <w:rFonts w:ascii="Times New Roman" w:hAnsi="Times New Roman"/>
                                  <w:b/>
                                  <w:szCs w:val="20"/>
                                </w:rPr>
                              </w:pPr>
                              <w:r w:rsidRPr="00EA5B7C">
                                <w:rPr>
                                  <w:rFonts w:ascii="Times New Roman" w:hAnsi="Times New Roman"/>
                                  <w:b/>
                                  <w:szCs w:val="20"/>
                                </w:rPr>
                                <w:t xml:space="preserve">Ineligible: </w:t>
                              </w:r>
                              <w:r w:rsidRPr="00EA5B7C">
                                <w:rPr>
                                  <w:rFonts w:ascii="Times New Roman" w:hAnsi="Times New Roman"/>
                                  <w:b/>
                                  <w:color w:val="000000"/>
                                  <w:szCs w:val="20"/>
                                </w:rPr>
                                <w:t>3</w:t>
                              </w:r>
                              <w:r>
                                <w:rPr>
                                  <w:rFonts w:ascii="Times New Roman" w:hAnsi="Times New Roman"/>
                                  <w:b/>
                                  <w:color w:val="000000"/>
                                  <w:szCs w:val="20"/>
                                </w:rPr>
                                <w:t>3</w:t>
                              </w:r>
                              <w:r w:rsidRPr="00EA5B7C">
                                <w:rPr>
                                  <w:rFonts w:ascii="Times New Roman" w:hAnsi="Times New Roman"/>
                                  <w:b/>
                                  <w:szCs w:val="20"/>
                                </w:rPr>
                                <w:t xml:space="preserve"> (</w:t>
                              </w:r>
                              <w:r>
                                <w:rPr>
                                  <w:rFonts w:ascii="Times New Roman" w:hAnsi="Times New Roman"/>
                                  <w:b/>
                                  <w:color w:val="000000"/>
                                  <w:szCs w:val="20"/>
                                </w:rPr>
                                <w:t>31.1</w:t>
                              </w:r>
                              <w:r w:rsidRPr="00EA5B7C">
                                <w:rPr>
                                  <w:rFonts w:ascii="Times New Roman" w:hAnsi="Times New Roman"/>
                                  <w:b/>
                                  <w:szCs w:val="20"/>
                                </w:rPr>
                                <w:t>%)</w:t>
                              </w:r>
                            </w:p>
                            <w:p w14:paraId="4A3567C8" w14:textId="77777777" w:rsidR="008A7E4C" w:rsidRPr="00741C68" w:rsidRDefault="008A7E4C" w:rsidP="00A113B0">
                              <w:pPr>
                                <w:rPr>
                                  <w:rFonts w:ascii="Times New Roman" w:hAnsi="Times New Roman"/>
                                  <w:sz w:val="8"/>
                                  <w:szCs w:val="8"/>
                                </w:rPr>
                              </w:pPr>
                            </w:p>
                            <w:p w14:paraId="7DDB309B" w14:textId="77777777" w:rsidR="008A7E4C" w:rsidRPr="00741C68" w:rsidRDefault="008A7E4C" w:rsidP="00A113B0">
                              <w:pPr>
                                <w:rPr>
                                  <w:rFonts w:ascii="Times New Roman" w:hAnsi="Times New Roman"/>
                                  <w:szCs w:val="20"/>
                                </w:rPr>
                              </w:pPr>
                              <w:r w:rsidRPr="00741C68">
                                <w:rPr>
                                  <w:rFonts w:ascii="Times New Roman" w:hAnsi="Times New Roman"/>
                                  <w:szCs w:val="20"/>
                                </w:rPr>
                                <w:t>Reason (not mutually exclusive):</w:t>
                              </w:r>
                            </w:p>
                            <w:p w14:paraId="5CE4990D" w14:textId="77777777" w:rsidR="008A7E4C" w:rsidRPr="00741C68" w:rsidRDefault="008A7E4C" w:rsidP="00A113B0">
                              <w:pPr>
                                <w:pStyle w:val="ListParagraph"/>
                                <w:numPr>
                                  <w:ilvl w:val="0"/>
                                  <w:numId w:val="16"/>
                                </w:numPr>
                                <w:ind w:left="142" w:hanging="142"/>
                                <w:contextualSpacing w:val="0"/>
                                <w:rPr>
                                  <w:rFonts w:ascii="Times New Roman" w:hAnsi="Times New Roman"/>
                                  <w:sz w:val="18"/>
                                  <w:szCs w:val="18"/>
                                </w:rPr>
                              </w:pPr>
                              <w:r w:rsidRPr="00741C68">
                                <w:rPr>
                                  <w:rFonts w:ascii="Times New Roman" w:hAnsi="Times New Roman"/>
                                  <w:sz w:val="18"/>
                                  <w:szCs w:val="18"/>
                                </w:rPr>
                                <w:t>Not aged 5-11</w:t>
                              </w:r>
                              <w:r>
                                <w:rPr>
                                  <w:rFonts w:ascii="Times New Roman" w:hAnsi="Times New Roman"/>
                                  <w:color w:val="000000"/>
                                  <w:sz w:val="18"/>
                                  <w:szCs w:val="18"/>
                                </w:rPr>
                                <w:t>: 6</w:t>
                              </w:r>
                              <w:r w:rsidRPr="00FB7A8B">
                                <w:rPr>
                                  <w:rFonts w:ascii="Times New Roman" w:hAnsi="Times New Roman"/>
                                  <w:sz w:val="18"/>
                                  <w:szCs w:val="18"/>
                                </w:rPr>
                                <w:t xml:space="preserve"> (</w:t>
                              </w:r>
                              <w:r>
                                <w:rPr>
                                  <w:rFonts w:ascii="Times New Roman" w:hAnsi="Times New Roman"/>
                                  <w:color w:val="000000"/>
                                  <w:sz w:val="18"/>
                                  <w:szCs w:val="18"/>
                                </w:rPr>
                                <w:t>18.2</w:t>
                              </w:r>
                              <w:r w:rsidRPr="00FB7A8B">
                                <w:rPr>
                                  <w:rFonts w:ascii="Times New Roman" w:hAnsi="Times New Roman"/>
                                  <w:sz w:val="18"/>
                                  <w:szCs w:val="18"/>
                                </w:rPr>
                                <w:t>%)</w:t>
                              </w:r>
                            </w:p>
                            <w:p w14:paraId="48D0738B" w14:textId="77777777" w:rsidR="008A7E4C" w:rsidRPr="00741C68" w:rsidRDefault="008A7E4C" w:rsidP="00A113B0">
                              <w:pPr>
                                <w:pStyle w:val="ListParagraph"/>
                                <w:numPr>
                                  <w:ilvl w:val="0"/>
                                  <w:numId w:val="16"/>
                                </w:numPr>
                                <w:ind w:left="142" w:hanging="142"/>
                                <w:contextualSpacing w:val="0"/>
                                <w:rPr>
                                  <w:rFonts w:ascii="Times New Roman" w:hAnsi="Times New Roman"/>
                                  <w:sz w:val="18"/>
                                  <w:szCs w:val="18"/>
                                </w:rPr>
                              </w:pPr>
                              <w:r>
                                <w:rPr>
                                  <w:rFonts w:ascii="Times New Roman" w:hAnsi="Times New Roman"/>
                                  <w:sz w:val="18"/>
                                  <w:szCs w:val="18"/>
                                </w:rPr>
                                <w:t>Not referred with</w:t>
                              </w:r>
                              <w:r w:rsidRPr="00741C68">
                                <w:rPr>
                                  <w:rFonts w:ascii="Times New Roman" w:hAnsi="Times New Roman"/>
                                  <w:sz w:val="18"/>
                                  <w:szCs w:val="18"/>
                                </w:rPr>
                                <w:t xml:space="preserve"> behaviour problem</w:t>
                              </w:r>
                              <w:r>
                                <w:rPr>
                                  <w:rFonts w:ascii="Times New Roman" w:hAnsi="Times New Roman"/>
                                  <w:color w:val="000000"/>
                                  <w:sz w:val="18"/>
                                  <w:szCs w:val="18"/>
                                </w:rPr>
                                <w:t>: 9</w:t>
                              </w:r>
                              <w:r w:rsidRPr="00FB7A8B">
                                <w:rPr>
                                  <w:rFonts w:ascii="Times New Roman" w:hAnsi="Times New Roman"/>
                                  <w:sz w:val="18"/>
                                  <w:szCs w:val="18"/>
                                </w:rPr>
                                <w:t xml:space="preserve"> (</w:t>
                              </w:r>
                              <w:r>
                                <w:rPr>
                                  <w:rFonts w:ascii="Times New Roman" w:hAnsi="Times New Roman"/>
                                  <w:color w:val="000000"/>
                                  <w:sz w:val="18"/>
                                  <w:szCs w:val="18"/>
                                </w:rPr>
                                <w:t>27.3</w:t>
                              </w:r>
                              <w:r w:rsidRPr="00FB7A8B">
                                <w:rPr>
                                  <w:rFonts w:ascii="Times New Roman" w:hAnsi="Times New Roman"/>
                                  <w:sz w:val="18"/>
                                  <w:szCs w:val="18"/>
                                </w:rPr>
                                <w:t>%)</w:t>
                              </w:r>
                            </w:p>
                            <w:p w14:paraId="7FED83F1" w14:textId="77777777" w:rsidR="008A7E4C" w:rsidRPr="00741C68" w:rsidRDefault="008A7E4C" w:rsidP="00A113B0">
                              <w:pPr>
                                <w:pStyle w:val="ListParagraph"/>
                                <w:numPr>
                                  <w:ilvl w:val="0"/>
                                  <w:numId w:val="16"/>
                                </w:numPr>
                                <w:ind w:left="142" w:hanging="142"/>
                                <w:contextualSpacing w:val="0"/>
                                <w:rPr>
                                  <w:rFonts w:ascii="Times New Roman" w:hAnsi="Times New Roman"/>
                                  <w:sz w:val="18"/>
                                  <w:szCs w:val="18"/>
                                </w:rPr>
                              </w:pPr>
                              <w:r w:rsidRPr="00741C68">
                                <w:rPr>
                                  <w:rFonts w:ascii="Times New Roman" w:hAnsi="Times New Roman"/>
                                  <w:sz w:val="18"/>
                                  <w:szCs w:val="18"/>
                                </w:rPr>
                                <w:t>No previous parenting program</w:t>
                              </w:r>
                              <w:r>
                                <w:rPr>
                                  <w:rFonts w:ascii="Times New Roman" w:hAnsi="Times New Roman"/>
                                  <w:color w:val="000000"/>
                                  <w:sz w:val="18"/>
                                  <w:szCs w:val="18"/>
                                </w:rPr>
                                <w:t>: 18</w:t>
                              </w:r>
                              <w:r w:rsidRPr="00FB7A8B">
                                <w:rPr>
                                  <w:rFonts w:ascii="Times New Roman" w:hAnsi="Times New Roman"/>
                                  <w:sz w:val="18"/>
                                  <w:szCs w:val="18"/>
                                </w:rPr>
                                <w:t xml:space="preserve"> (</w:t>
                              </w:r>
                              <w:r>
                                <w:rPr>
                                  <w:rFonts w:ascii="Times New Roman" w:hAnsi="Times New Roman"/>
                                  <w:color w:val="000000"/>
                                  <w:sz w:val="18"/>
                                  <w:szCs w:val="18"/>
                                </w:rPr>
                                <w:t>54.5</w:t>
                              </w:r>
                              <w:r w:rsidRPr="00FB7A8B">
                                <w:rPr>
                                  <w:rFonts w:ascii="Times New Roman" w:hAnsi="Times New Roman"/>
                                  <w:sz w:val="18"/>
                                  <w:szCs w:val="18"/>
                                </w:rPr>
                                <w:t>%)</w:t>
                              </w:r>
                            </w:p>
                            <w:p w14:paraId="55EBBCB2" w14:textId="77777777" w:rsidR="008A7E4C" w:rsidRPr="00741C68" w:rsidRDefault="008A7E4C" w:rsidP="00A113B0">
                              <w:pPr>
                                <w:pStyle w:val="ListParagraph"/>
                                <w:numPr>
                                  <w:ilvl w:val="0"/>
                                  <w:numId w:val="16"/>
                                </w:numPr>
                                <w:ind w:left="142" w:hanging="142"/>
                                <w:contextualSpacing w:val="0"/>
                                <w:rPr>
                                  <w:rFonts w:ascii="Times New Roman" w:hAnsi="Times New Roman"/>
                                  <w:sz w:val="18"/>
                                  <w:szCs w:val="18"/>
                                </w:rPr>
                              </w:pPr>
                              <w:r w:rsidRPr="00741C68">
                                <w:rPr>
                                  <w:rFonts w:ascii="Times New Roman" w:hAnsi="Times New Roman"/>
                                  <w:sz w:val="18"/>
                                  <w:szCs w:val="18"/>
                                </w:rPr>
                                <w:t>Autistic spectrum disorder</w:t>
                              </w:r>
                              <w:r>
                                <w:rPr>
                                  <w:rFonts w:ascii="Times New Roman" w:hAnsi="Times New Roman"/>
                                  <w:color w:val="000000"/>
                                  <w:sz w:val="18"/>
                                  <w:szCs w:val="18"/>
                                </w:rPr>
                                <w:t>: 5</w:t>
                              </w:r>
                              <w:r w:rsidRPr="00FB7A8B">
                                <w:rPr>
                                  <w:rFonts w:ascii="Times New Roman" w:hAnsi="Times New Roman"/>
                                  <w:sz w:val="18"/>
                                  <w:szCs w:val="18"/>
                                </w:rPr>
                                <w:t xml:space="preserve"> (</w:t>
                              </w:r>
                              <w:r>
                                <w:rPr>
                                  <w:rFonts w:ascii="Times New Roman" w:hAnsi="Times New Roman"/>
                                  <w:color w:val="000000"/>
                                  <w:sz w:val="18"/>
                                  <w:szCs w:val="18"/>
                                </w:rPr>
                                <w:t>15.2</w:t>
                              </w:r>
                              <w:r w:rsidRPr="00FB7A8B">
                                <w:rPr>
                                  <w:rFonts w:ascii="Times New Roman" w:hAnsi="Times New Roman"/>
                                  <w:sz w:val="18"/>
                                  <w:szCs w:val="18"/>
                                </w:rPr>
                                <w:t>%)</w:t>
                              </w:r>
                            </w:p>
                            <w:p w14:paraId="4FB2D427" w14:textId="77777777" w:rsidR="008A7E4C" w:rsidRPr="00741C68" w:rsidRDefault="008A7E4C" w:rsidP="00A113B0">
                              <w:pPr>
                                <w:pStyle w:val="ListParagraph"/>
                                <w:numPr>
                                  <w:ilvl w:val="0"/>
                                  <w:numId w:val="16"/>
                                </w:numPr>
                                <w:ind w:left="142" w:hanging="142"/>
                                <w:contextualSpacing w:val="0"/>
                                <w:rPr>
                                  <w:rFonts w:ascii="Times New Roman" w:hAnsi="Times New Roman"/>
                                  <w:sz w:val="18"/>
                                  <w:szCs w:val="18"/>
                                </w:rPr>
                              </w:pPr>
                              <w:r w:rsidRPr="00741C68">
                                <w:rPr>
                                  <w:rFonts w:ascii="Times New Roman" w:hAnsi="Times New Roman"/>
                                  <w:sz w:val="18"/>
                                  <w:szCs w:val="18"/>
                                </w:rPr>
                                <w:t>Severe learning disability</w:t>
                              </w:r>
                              <w:r>
                                <w:rPr>
                                  <w:rFonts w:ascii="Times New Roman" w:hAnsi="Times New Roman"/>
                                  <w:color w:val="000000"/>
                                  <w:sz w:val="18"/>
                                  <w:szCs w:val="18"/>
                                </w:rPr>
                                <w:t>: 4</w:t>
                              </w:r>
                              <w:r w:rsidRPr="00FB7A8B">
                                <w:rPr>
                                  <w:rFonts w:ascii="Times New Roman" w:hAnsi="Times New Roman"/>
                                  <w:sz w:val="18"/>
                                  <w:szCs w:val="18"/>
                                </w:rPr>
                                <w:t xml:space="preserve"> (</w:t>
                              </w:r>
                              <w:r>
                                <w:rPr>
                                  <w:rFonts w:ascii="Times New Roman" w:hAnsi="Times New Roman"/>
                                  <w:color w:val="000000"/>
                                  <w:sz w:val="18"/>
                                  <w:szCs w:val="18"/>
                                </w:rPr>
                                <w:t>12.1</w:t>
                              </w:r>
                              <w:r w:rsidRPr="00FB7A8B">
                                <w:rPr>
                                  <w:rFonts w:ascii="Times New Roman" w:hAnsi="Times New Roman"/>
                                  <w:sz w:val="18"/>
                                  <w:szCs w:val="18"/>
                                </w:rPr>
                                <w:t>%)</w:t>
                              </w:r>
                            </w:p>
                            <w:p w14:paraId="1A81ADB1" w14:textId="77777777" w:rsidR="008A7E4C" w:rsidRPr="00741C68" w:rsidRDefault="008A7E4C" w:rsidP="00A113B0">
                              <w:pPr>
                                <w:pStyle w:val="ListParagraph"/>
                                <w:numPr>
                                  <w:ilvl w:val="0"/>
                                  <w:numId w:val="16"/>
                                </w:numPr>
                                <w:ind w:left="142" w:hanging="142"/>
                                <w:contextualSpacing w:val="0"/>
                                <w:rPr>
                                  <w:rFonts w:ascii="Times New Roman" w:hAnsi="Times New Roman"/>
                                  <w:sz w:val="18"/>
                                  <w:szCs w:val="18"/>
                                </w:rPr>
                              </w:pPr>
                              <w:r w:rsidRPr="00741C68">
                                <w:rPr>
                                  <w:rFonts w:ascii="Times New Roman" w:hAnsi="Times New Roman"/>
                                  <w:sz w:val="18"/>
                                  <w:szCs w:val="18"/>
                                </w:rPr>
                                <w:t>Not on s</w:t>
                              </w:r>
                              <w:bookmarkStart w:id="4" w:name="_GoBack"/>
                              <w:r w:rsidRPr="00741C68">
                                <w:rPr>
                                  <w:rFonts w:ascii="Times New Roman" w:hAnsi="Times New Roman"/>
                                  <w:sz w:val="18"/>
                                  <w:szCs w:val="18"/>
                                </w:rPr>
                                <w:t>table</w:t>
                              </w:r>
                              <w:bookmarkEnd w:id="4"/>
                              <w:r w:rsidRPr="00741C68">
                                <w:rPr>
                                  <w:rFonts w:ascii="Times New Roman" w:hAnsi="Times New Roman"/>
                                  <w:sz w:val="18"/>
                                  <w:szCs w:val="18"/>
                                </w:rPr>
                                <w:t xml:space="preserve"> ADHD medication</w:t>
                              </w:r>
                              <w:r>
                                <w:rPr>
                                  <w:rFonts w:ascii="Times New Roman" w:hAnsi="Times New Roman"/>
                                  <w:color w:val="000000"/>
                                  <w:sz w:val="18"/>
                                  <w:szCs w:val="18"/>
                                </w:rPr>
                                <w:t>: 2</w:t>
                              </w:r>
                              <w:r w:rsidRPr="00FB7A8B">
                                <w:rPr>
                                  <w:rFonts w:ascii="Times New Roman" w:hAnsi="Times New Roman"/>
                                  <w:sz w:val="18"/>
                                  <w:szCs w:val="18"/>
                                </w:rPr>
                                <w:t xml:space="preserve"> (</w:t>
                              </w:r>
                              <w:r>
                                <w:rPr>
                                  <w:rFonts w:ascii="Times New Roman" w:hAnsi="Times New Roman"/>
                                  <w:color w:val="000000"/>
                                  <w:sz w:val="18"/>
                                  <w:szCs w:val="18"/>
                                </w:rPr>
                                <w:t>6.1</w:t>
                              </w:r>
                              <w:r w:rsidRPr="00FB7A8B">
                                <w:rPr>
                                  <w:rFonts w:ascii="Times New Roman" w:hAnsi="Times New Roman"/>
                                  <w:sz w:val="18"/>
                                  <w:szCs w:val="18"/>
                                </w:rPr>
                                <w:t>%)</w:t>
                              </w:r>
                            </w:p>
                            <w:p w14:paraId="7BF12AC0" w14:textId="77777777" w:rsidR="008A7E4C" w:rsidRPr="00741C68" w:rsidRDefault="008A7E4C" w:rsidP="00A113B0">
                              <w:pPr>
                                <w:pStyle w:val="ListParagraph"/>
                                <w:numPr>
                                  <w:ilvl w:val="0"/>
                                  <w:numId w:val="16"/>
                                </w:numPr>
                                <w:ind w:left="142" w:hanging="142"/>
                                <w:contextualSpacing w:val="0"/>
                                <w:rPr>
                                  <w:rFonts w:ascii="Times New Roman" w:hAnsi="Times New Roman"/>
                                  <w:sz w:val="18"/>
                                  <w:szCs w:val="18"/>
                                </w:rPr>
                              </w:pPr>
                              <w:r w:rsidRPr="00741C68">
                                <w:rPr>
                                  <w:rFonts w:ascii="Times New Roman" w:hAnsi="Times New Roman"/>
                                  <w:sz w:val="18"/>
                                  <w:szCs w:val="18"/>
                                </w:rPr>
                                <w:t>Looked after child</w:t>
                              </w:r>
                              <w:r>
                                <w:rPr>
                                  <w:rFonts w:ascii="Times New Roman" w:hAnsi="Times New Roman"/>
                                  <w:color w:val="000000"/>
                                  <w:sz w:val="18"/>
                                  <w:szCs w:val="18"/>
                                </w:rPr>
                                <w:t>: 2</w:t>
                              </w:r>
                              <w:r w:rsidRPr="00FB7A8B">
                                <w:rPr>
                                  <w:rFonts w:ascii="Times New Roman" w:hAnsi="Times New Roman"/>
                                  <w:sz w:val="18"/>
                                  <w:szCs w:val="18"/>
                                </w:rPr>
                                <w:t xml:space="preserve"> (</w:t>
                              </w:r>
                              <w:r>
                                <w:rPr>
                                  <w:rFonts w:ascii="Times New Roman" w:hAnsi="Times New Roman"/>
                                  <w:color w:val="000000"/>
                                  <w:sz w:val="18"/>
                                  <w:szCs w:val="18"/>
                                </w:rPr>
                                <w:t>6.1</w:t>
                              </w:r>
                              <w:r w:rsidRPr="00FB7A8B">
                                <w:rPr>
                                  <w:rFonts w:ascii="Times New Roman" w:hAnsi="Times New Roman"/>
                                  <w:sz w:val="18"/>
                                  <w:szCs w:val="18"/>
                                </w:rPr>
                                <w:t>%)</w:t>
                              </w:r>
                            </w:p>
                            <w:p w14:paraId="6E020494" w14:textId="77777777" w:rsidR="008A7E4C" w:rsidRPr="00741C68" w:rsidRDefault="008A7E4C" w:rsidP="00A113B0">
                              <w:pPr>
                                <w:pStyle w:val="ListParagraph"/>
                                <w:numPr>
                                  <w:ilvl w:val="0"/>
                                  <w:numId w:val="16"/>
                                </w:numPr>
                                <w:ind w:left="142" w:hanging="142"/>
                                <w:contextualSpacing w:val="0"/>
                                <w:rPr>
                                  <w:rFonts w:ascii="Times New Roman" w:hAnsi="Times New Roman"/>
                                  <w:sz w:val="18"/>
                                  <w:szCs w:val="18"/>
                                </w:rPr>
                              </w:pPr>
                              <w:r w:rsidRPr="00741C68">
                                <w:rPr>
                                  <w:rFonts w:ascii="Times New Roman" w:hAnsi="Times New Roman"/>
                                  <w:sz w:val="18"/>
                                  <w:szCs w:val="18"/>
                                </w:rPr>
                                <w:t>Safeguarding risk</w:t>
                              </w:r>
                              <w:r>
                                <w:rPr>
                                  <w:rFonts w:ascii="Times New Roman" w:hAnsi="Times New Roman"/>
                                  <w:color w:val="000000"/>
                                  <w:sz w:val="18"/>
                                  <w:szCs w:val="18"/>
                                </w:rPr>
                                <w:t>: 8</w:t>
                              </w:r>
                              <w:r w:rsidRPr="00FB7A8B">
                                <w:rPr>
                                  <w:rFonts w:ascii="Times New Roman" w:hAnsi="Times New Roman"/>
                                  <w:sz w:val="18"/>
                                  <w:szCs w:val="18"/>
                                </w:rPr>
                                <w:t xml:space="preserve"> (</w:t>
                              </w:r>
                              <w:r>
                                <w:rPr>
                                  <w:rFonts w:ascii="Times New Roman" w:hAnsi="Times New Roman"/>
                                  <w:color w:val="000000"/>
                                  <w:sz w:val="18"/>
                                  <w:szCs w:val="18"/>
                                </w:rPr>
                                <w:t>24.2</w:t>
                              </w:r>
                              <w:r w:rsidRPr="00FB7A8B">
                                <w:rPr>
                                  <w:rFonts w:ascii="Times New Roman" w:hAnsi="Times New Roman"/>
                                  <w:sz w:val="18"/>
                                  <w:szCs w:val="18"/>
                                </w:rPr>
                                <w:t>%)</w:t>
                              </w:r>
                            </w:p>
                            <w:p w14:paraId="5E769348" w14:textId="77777777" w:rsidR="008A7E4C" w:rsidRDefault="008A7E4C" w:rsidP="00A113B0">
                              <w:pPr>
                                <w:pStyle w:val="ListParagraph"/>
                                <w:numPr>
                                  <w:ilvl w:val="0"/>
                                  <w:numId w:val="16"/>
                                </w:numPr>
                                <w:ind w:left="142" w:hanging="142"/>
                                <w:contextualSpacing w:val="0"/>
                                <w:rPr>
                                  <w:rFonts w:ascii="Times New Roman" w:hAnsi="Times New Roman"/>
                                  <w:sz w:val="18"/>
                                  <w:szCs w:val="18"/>
                                </w:rPr>
                              </w:pPr>
                              <w:r>
                                <w:rPr>
                                  <w:rFonts w:ascii="Times New Roman" w:hAnsi="Times New Roman"/>
                                  <w:sz w:val="18"/>
                                  <w:szCs w:val="18"/>
                                </w:rPr>
                                <w:t>C</w:t>
                              </w:r>
                              <w:r w:rsidRPr="00741C68">
                                <w:rPr>
                                  <w:rFonts w:ascii="Times New Roman" w:hAnsi="Times New Roman"/>
                                  <w:sz w:val="18"/>
                                  <w:szCs w:val="18"/>
                                </w:rPr>
                                <w:t>arer has sever</w:t>
                              </w:r>
                              <w:r>
                                <w:rPr>
                                  <w:rFonts w:ascii="Times New Roman" w:hAnsi="Times New Roman"/>
                                  <w:sz w:val="18"/>
                                  <w:szCs w:val="18"/>
                                </w:rPr>
                                <w:t>e</w:t>
                              </w:r>
                              <w:r w:rsidRPr="00741C68">
                                <w:rPr>
                                  <w:rFonts w:ascii="Times New Roman" w:hAnsi="Times New Roman"/>
                                  <w:sz w:val="18"/>
                                  <w:szCs w:val="18"/>
                                </w:rPr>
                                <w:t xml:space="preserve"> mental health difficulties</w:t>
                              </w:r>
                              <w:r>
                                <w:rPr>
                                  <w:rFonts w:ascii="Times New Roman" w:hAnsi="Times New Roman"/>
                                  <w:color w:val="000000"/>
                                  <w:sz w:val="18"/>
                                  <w:szCs w:val="18"/>
                                </w:rPr>
                                <w:t>: 2</w:t>
                              </w:r>
                              <w:r w:rsidRPr="00FB7A8B">
                                <w:rPr>
                                  <w:rFonts w:ascii="Times New Roman" w:hAnsi="Times New Roman"/>
                                  <w:sz w:val="18"/>
                                  <w:szCs w:val="18"/>
                                </w:rPr>
                                <w:t xml:space="preserve"> (</w:t>
                              </w:r>
                              <w:r>
                                <w:rPr>
                                  <w:rFonts w:ascii="Times New Roman" w:hAnsi="Times New Roman"/>
                                  <w:color w:val="000000"/>
                                  <w:sz w:val="18"/>
                                  <w:szCs w:val="18"/>
                                </w:rPr>
                                <w:t>6.1</w:t>
                              </w:r>
                              <w:r w:rsidRPr="00FB7A8B">
                                <w:rPr>
                                  <w:rFonts w:ascii="Times New Roman" w:hAnsi="Times New Roman"/>
                                  <w:sz w:val="18"/>
                                  <w:szCs w:val="18"/>
                                </w:rPr>
                                <w:t>%)</w:t>
                              </w:r>
                            </w:p>
                            <w:p w14:paraId="05FD1231" w14:textId="77777777" w:rsidR="008A7E4C" w:rsidRPr="00EA5B7C" w:rsidRDefault="008A7E4C" w:rsidP="00A113B0">
                              <w:pPr>
                                <w:rPr>
                                  <w:rFonts w:ascii="Times New Roman" w:hAnsi="Times New Roman"/>
                                  <w:sz w:val="8"/>
                                  <w:szCs w:val="8"/>
                                </w:rPr>
                              </w:pPr>
                            </w:p>
                            <w:p w14:paraId="58AF9DE4" w14:textId="77777777" w:rsidR="008A7E4C" w:rsidRPr="00EA5B7C" w:rsidRDefault="008A7E4C" w:rsidP="00A113B0">
                              <w:pPr>
                                <w:rPr>
                                  <w:rFonts w:ascii="Times New Roman" w:hAnsi="Times New Roman"/>
                                  <w:b/>
                                  <w:szCs w:val="20"/>
                                </w:rPr>
                              </w:pPr>
                              <w:r w:rsidRPr="00EA5B7C">
                                <w:rPr>
                                  <w:rFonts w:ascii="Times New Roman" w:hAnsi="Times New Roman"/>
                                  <w:b/>
                                  <w:szCs w:val="20"/>
                                </w:rPr>
                                <w:t>Not Known: 9 (8.5%)*</w:t>
                              </w:r>
                            </w:p>
                            <w:p w14:paraId="64492797" w14:textId="77777777" w:rsidR="008A7E4C" w:rsidRPr="00EA5B7C" w:rsidRDefault="008A7E4C" w:rsidP="00A113B0">
                              <w:pPr>
                                <w:pStyle w:val="ListParagraph"/>
                                <w:numPr>
                                  <w:ilvl w:val="0"/>
                                  <w:numId w:val="20"/>
                                </w:numPr>
                                <w:ind w:left="142" w:hanging="142"/>
                                <w:rPr>
                                  <w:rFonts w:ascii="Times New Roman" w:hAnsi="Times New Roman"/>
                                  <w:sz w:val="18"/>
                                  <w:szCs w:val="18"/>
                                </w:rPr>
                              </w:pPr>
                              <w:r>
                                <w:rPr>
                                  <w:rFonts w:ascii="Times New Roman" w:hAnsi="Times New Roman"/>
                                  <w:sz w:val="18"/>
                                  <w:szCs w:val="18"/>
                                </w:rPr>
                                <w:t>Missing p</w:t>
                              </w:r>
                              <w:r w:rsidRPr="00EA5B7C">
                                <w:rPr>
                                  <w:rFonts w:ascii="Times New Roman" w:hAnsi="Times New Roman"/>
                                  <w:sz w:val="18"/>
                                  <w:szCs w:val="18"/>
                                </w:rPr>
                                <w:t>revious parenting program: 8</w:t>
                              </w:r>
                            </w:p>
                            <w:p w14:paraId="6580BE0B" w14:textId="77777777" w:rsidR="008A7E4C" w:rsidRPr="00EA5B7C" w:rsidRDefault="008A7E4C" w:rsidP="00A113B0">
                              <w:pPr>
                                <w:pStyle w:val="ListParagraph"/>
                                <w:numPr>
                                  <w:ilvl w:val="0"/>
                                  <w:numId w:val="20"/>
                                </w:numPr>
                                <w:ind w:left="142" w:hanging="142"/>
                                <w:rPr>
                                  <w:rFonts w:ascii="Times New Roman" w:hAnsi="Times New Roman"/>
                                  <w:sz w:val="18"/>
                                  <w:szCs w:val="18"/>
                                </w:rPr>
                              </w:pPr>
                              <w:r>
                                <w:rPr>
                                  <w:rFonts w:ascii="Times New Roman" w:hAnsi="Times New Roman"/>
                                  <w:sz w:val="18"/>
                                  <w:szCs w:val="18"/>
                                </w:rPr>
                                <w:t>Missing s</w:t>
                              </w:r>
                              <w:r w:rsidRPr="00EA5B7C">
                                <w:rPr>
                                  <w:rFonts w:ascii="Times New Roman" w:hAnsi="Times New Roman"/>
                                  <w:sz w:val="18"/>
                                  <w:szCs w:val="18"/>
                                </w:rPr>
                                <w:t>ibling already in TIGA-CUB: 1</w:t>
                              </w:r>
                            </w:p>
                            <w:p w14:paraId="1707A54F" w14:textId="77777777" w:rsidR="008A7E4C" w:rsidRDefault="008A7E4C" w:rsidP="00A113B0">
                              <w:pPr>
                                <w:pStyle w:val="ListParagraph"/>
                                <w:numPr>
                                  <w:ilvl w:val="0"/>
                                  <w:numId w:val="20"/>
                                </w:numPr>
                                <w:ind w:left="142" w:hanging="142"/>
                                <w:rPr>
                                  <w:rFonts w:ascii="Times New Roman" w:hAnsi="Times New Roman"/>
                                  <w:sz w:val="18"/>
                                  <w:szCs w:val="18"/>
                                </w:rPr>
                              </w:pPr>
                              <w:r>
                                <w:rPr>
                                  <w:rFonts w:ascii="Times New Roman" w:hAnsi="Times New Roman"/>
                                  <w:sz w:val="18"/>
                                  <w:szCs w:val="18"/>
                                </w:rPr>
                                <w:t>Missing c</w:t>
                              </w:r>
                              <w:r w:rsidRPr="00EA5B7C">
                                <w:rPr>
                                  <w:rFonts w:ascii="Times New Roman" w:hAnsi="Times New Roman"/>
                                  <w:sz w:val="18"/>
                                  <w:szCs w:val="18"/>
                                </w:rPr>
                                <w:t>urrent parenting program for sibling: 1</w:t>
                              </w:r>
                            </w:p>
                            <w:p w14:paraId="1B5D7E1A" w14:textId="77777777" w:rsidR="008A7E4C" w:rsidRPr="00EA5B7C" w:rsidRDefault="008A7E4C" w:rsidP="00A113B0">
                              <w:pPr>
                                <w:rPr>
                                  <w:rFonts w:ascii="Times New Roman" w:hAnsi="Times New Roman"/>
                                  <w:i/>
                                  <w:sz w:val="16"/>
                                  <w:szCs w:val="16"/>
                                </w:rPr>
                              </w:pPr>
                              <w:r w:rsidRPr="00EA5B7C">
                                <w:rPr>
                                  <w:rFonts w:ascii="Times New Roman" w:hAnsi="Times New Roman"/>
                                  <w:i/>
                                  <w:sz w:val="16"/>
                                  <w:szCs w:val="16"/>
                                </w:rPr>
                                <w:t>*For 3 it was also noted that the parents were seeking diagnosis</w:t>
                              </w:r>
                              <w:r>
                                <w:rPr>
                                  <w:rFonts w:ascii="Times New Roman" w:hAnsi="Times New Roman"/>
                                  <w:i/>
                                  <w:sz w:val="16"/>
                                  <w:szCs w:val="16"/>
                                </w:rPr>
                                <w:t>, for one there were child protection concerns</w:t>
                              </w:r>
                            </w:p>
                          </w:txbxContent>
                        </v:textbox>
                      </v:shape>
                      <v:shape id="Text Box 4" o:spid="_x0000_s1042" type="#_x0000_t202" style="position:absolute;left:42365;top:33985;width:31745;height:13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">
                        <v:textbox>
                          <w:txbxContent>
                            <w:p w14:paraId="6CBB59F9" w14:textId="77777777" w:rsidR="008A7E4C" w:rsidRPr="00741C68" w:rsidRDefault="008A7E4C" w:rsidP="00A113B0">
                              <w:pPr>
                                <w:rPr>
                                  <w:rFonts w:ascii="Times New Roman" w:hAnsi="Times New Roman"/>
                                  <w:b/>
                                  <w:szCs w:val="20"/>
                                </w:rPr>
                              </w:pPr>
                              <w:r>
                                <w:rPr>
                                  <w:rFonts w:ascii="Times New Roman" w:hAnsi="Times New Roman"/>
                                  <w:b/>
                                  <w:szCs w:val="20"/>
                                </w:rPr>
                                <w:t>Not randomised</w:t>
                              </w:r>
                              <w:r w:rsidRPr="00741C68">
                                <w:rPr>
                                  <w:rFonts w:ascii="Times New Roman" w:hAnsi="Times New Roman"/>
                                  <w:b/>
                                  <w:szCs w:val="20"/>
                                </w:rPr>
                                <w:t xml:space="preserve">: </w:t>
                              </w:r>
                              <w:r>
                                <w:rPr>
                                  <w:rFonts w:ascii="Times New Roman" w:hAnsi="Times New Roman"/>
                                  <w:b/>
                                  <w:color w:val="000000"/>
                                  <w:szCs w:val="20"/>
                                </w:rPr>
                                <w:t>3</w:t>
                              </w:r>
                              <w:r w:rsidRPr="00741C68">
                                <w:rPr>
                                  <w:rFonts w:ascii="Times New Roman" w:hAnsi="Times New Roman"/>
                                  <w:b/>
                                  <w:szCs w:val="20"/>
                                </w:rPr>
                                <w:t xml:space="preserve"> (</w:t>
                              </w:r>
                              <w:r>
                                <w:rPr>
                                  <w:rFonts w:ascii="Times New Roman" w:hAnsi="Times New Roman"/>
                                  <w:b/>
                                  <w:color w:val="000000"/>
                                  <w:szCs w:val="20"/>
                                </w:rPr>
                                <w:t>4.7</w:t>
                              </w:r>
                              <w:r w:rsidRPr="00741C68">
                                <w:rPr>
                                  <w:rFonts w:ascii="Times New Roman" w:hAnsi="Times New Roman"/>
                                  <w:b/>
                                  <w:szCs w:val="20"/>
                                </w:rPr>
                                <w:t>%</w:t>
                              </w:r>
                              <w:r>
                                <w:rPr>
                                  <w:rFonts w:ascii="Times New Roman" w:hAnsi="Times New Roman"/>
                                  <w:b/>
                                  <w:szCs w:val="20"/>
                                </w:rPr>
                                <w:t xml:space="preserve"> </w:t>
                              </w:r>
                              <w:r w:rsidRPr="00BB508A">
                                <w:rPr>
                                  <w:rFonts w:ascii="Times New Roman" w:hAnsi="Times New Roman"/>
                                  <w:i/>
                                  <w:sz w:val="18"/>
                                  <w:szCs w:val="18"/>
                                </w:rPr>
                                <w:t>of eligible</w:t>
                              </w:r>
                              <w:r w:rsidRPr="00741C68">
                                <w:rPr>
                                  <w:rFonts w:ascii="Times New Roman" w:hAnsi="Times New Roman"/>
                                  <w:b/>
                                  <w:szCs w:val="20"/>
                                </w:rPr>
                                <w:t>)</w:t>
                              </w:r>
                            </w:p>
                            <w:p w14:paraId="6A779DF1" w14:textId="77777777" w:rsidR="008A7E4C" w:rsidRPr="00741C68" w:rsidRDefault="008A7E4C" w:rsidP="00A113B0">
                              <w:pPr>
                                <w:rPr>
                                  <w:rFonts w:ascii="Times New Roman" w:hAnsi="Times New Roman"/>
                                  <w:szCs w:val="20"/>
                                </w:rPr>
                              </w:pPr>
                              <w:r w:rsidRPr="00741C68">
                                <w:rPr>
                                  <w:rFonts w:ascii="Times New Roman" w:hAnsi="Times New Roman"/>
                                  <w:szCs w:val="20"/>
                                </w:rPr>
                                <w:t>Reason:</w:t>
                              </w:r>
                            </w:p>
                            <w:p w14:paraId="09F30364" w14:textId="77777777" w:rsidR="008A7E4C" w:rsidRPr="00586723" w:rsidRDefault="008A7E4C" w:rsidP="00A113B0">
                              <w:pPr>
                                <w:pStyle w:val="ListParagraph"/>
                                <w:numPr>
                                  <w:ilvl w:val="0"/>
                                  <w:numId w:val="17"/>
                                </w:numPr>
                                <w:ind w:left="183" w:hanging="183"/>
                                <w:contextualSpacing w:val="0"/>
                                <w:jc w:val="both"/>
                                <w:rPr>
                                  <w:rFonts w:ascii="Times New Roman" w:hAnsi="Times New Roman"/>
                                  <w:sz w:val="18"/>
                                  <w:szCs w:val="18"/>
                                </w:rPr>
                              </w:pPr>
                              <w:r w:rsidRPr="00EE63A5">
                                <w:rPr>
                                  <w:rFonts w:ascii="Times New Roman" w:hAnsi="Times New Roman"/>
                                  <w:color w:val="000000"/>
                                  <w:sz w:val="18"/>
                                  <w:szCs w:val="18"/>
                                </w:rPr>
                                <w:t xml:space="preserve">Found to be ineligible: </w:t>
                              </w:r>
                              <w:r>
                                <w:rPr>
                                  <w:rFonts w:ascii="Times New Roman" w:hAnsi="Times New Roman"/>
                                  <w:color w:val="000000"/>
                                  <w:sz w:val="18"/>
                                  <w:szCs w:val="18"/>
                                </w:rPr>
                                <w:t>3</w:t>
                              </w:r>
                              <w:r w:rsidRPr="00EE63A5">
                                <w:rPr>
                                  <w:rFonts w:ascii="Times New Roman" w:hAnsi="Times New Roman"/>
                                  <w:color w:val="000000"/>
                                  <w:sz w:val="18"/>
                                  <w:szCs w:val="18"/>
                                </w:rPr>
                                <w:t xml:space="preserve"> (</w:t>
                              </w:r>
                              <w:r>
                                <w:rPr>
                                  <w:rFonts w:ascii="Times New Roman" w:hAnsi="Times New Roman"/>
                                  <w:color w:val="000000"/>
                                  <w:sz w:val="18"/>
                                  <w:szCs w:val="18"/>
                                </w:rPr>
                                <w:t>100</w:t>
                              </w:r>
                              <w:r w:rsidRPr="00EE63A5">
                                <w:rPr>
                                  <w:rFonts w:ascii="Times New Roman" w:hAnsi="Times New Roman"/>
                                  <w:color w:val="000000"/>
                                  <w:sz w:val="18"/>
                                  <w:szCs w:val="18"/>
                                </w:rPr>
                                <w:t>%)</w:t>
                              </w:r>
                            </w:p>
                            <w:p w14:paraId="4AD5C8D4" w14:textId="77777777" w:rsidR="008A7E4C" w:rsidRPr="00586723" w:rsidRDefault="008A7E4C" w:rsidP="00A113B0">
                              <w:pPr>
                                <w:pStyle w:val="ListParagraph"/>
                                <w:numPr>
                                  <w:ilvl w:val="1"/>
                                  <w:numId w:val="17"/>
                                </w:numPr>
                                <w:ind w:left="426" w:hanging="142"/>
                                <w:rPr>
                                  <w:rFonts w:ascii="Times New Roman" w:hAnsi="Times New Roman"/>
                                  <w:i/>
                                  <w:sz w:val="18"/>
                                  <w:szCs w:val="18"/>
                                </w:rPr>
                              </w:pPr>
                              <w:r w:rsidRPr="00586723">
                                <w:rPr>
                                  <w:rFonts w:ascii="Times New Roman" w:hAnsi="Times New Roman"/>
                                  <w:i/>
                                  <w:sz w:val="18"/>
                                  <w:szCs w:val="18"/>
                                </w:rPr>
                                <w:t>Severe learning disability</w:t>
                              </w:r>
                            </w:p>
                            <w:p w14:paraId="06863B05" w14:textId="77777777" w:rsidR="008A7E4C" w:rsidRPr="00586723" w:rsidRDefault="008A7E4C" w:rsidP="00A113B0">
                              <w:pPr>
                                <w:pStyle w:val="ListParagraph"/>
                                <w:numPr>
                                  <w:ilvl w:val="1"/>
                                  <w:numId w:val="17"/>
                                </w:numPr>
                                <w:ind w:left="426" w:hanging="142"/>
                                <w:rPr>
                                  <w:rFonts w:ascii="Times New Roman" w:hAnsi="Times New Roman"/>
                                  <w:i/>
                                  <w:sz w:val="18"/>
                                  <w:szCs w:val="18"/>
                                </w:rPr>
                              </w:pPr>
                              <w:r w:rsidRPr="00586723">
                                <w:rPr>
                                  <w:rFonts w:ascii="Times New Roman" w:hAnsi="Times New Roman"/>
                                  <w:i/>
                                  <w:sz w:val="18"/>
                                  <w:szCs w:val="18"/>
                                </w:rPr>
                                <w:t>Conduct disorder score too low</w:t>
                              </w:r>
                            </w:p>
                            <w:p w14:paraId="6692E5A9" w14:textId="77777777" w:rsidR="008A7E4C" w:rsidRPr="00586723" w:rsidRDefault="008A7E4C" w:rsidP="00A113B0">
                              <w:pPr>
                                <w:pStyle w:val="ListParagraph"/>
                                <w:numPr>
                                  <w:ilvl w:val="1"/>
                                  <w:numId w:val="17"/>
                                </w:numPr>
                                <w:ind w:left="426" w:hanging="142"/>
                                <w:rPr>
                                  <w:rFonts w:ascii="Times New Roman" w:hAnsi="Times New Roman"/>
                                  <w:i/>
                                  <w:sz w:val="18"/>
                                  <w:szCs w:val="18"/>
                                </w:rPr>
                              </w:pPr>
                              <w:r w:rsidRPr="00586723">
                                <w:rPr>
                                  <w:rFonts w:ascii="Times New Roman" w:hAnsi="Times New Roman"/>
                                  <w:i/>
                                  <w:sz w:val="18"/>
                                  <w:szCs w:val="18"/>
                                </w:rPr>
                                <w:t>Conduct disorder score too low</w:t>
                              </w:r>
                              <w:r>
                                <w:rPr>
                                  <w:rFonts w:ascii="Times New Roman" w:hAnsi="Times New Roman"/>
                                  <w:i/>
                                  <w:sz w:val="18"/>
                                  <w:szCs w:val="18"/>
                                </w:rPr>
                                <w:t>/</w:t>
                              </w:r>
                              <w:r w:rsidRPr="00586723">
                                <w:rPr>
                                  <w:rFonts w:ascii="Times New Roman" w:hAnsi="Times New Roman"/>
                                  <w:i/>
                                  <w:sz w:val="18"/>
                                  <w:szCs w:val="18"/>
                                </w:rPr>
                                <w:t xml:space="preserve"> no previous parenting program</w:t>
                              </w:r>
                            </w:p>
                          </w:txbxContent>
                        </v:textbox>
                      </v:shape>
                      <v:shape id="Text Box 5" o:spid="_x0000_s1043" type="#_x0000_t202" style="position:absolute;left:-3211;top:11669;width:25180;height:14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">
                        <v:textbox>
                          <w:txbxContent>
                            <w:p w14:paraId="2C81831A" w14:textId="77777777" w:rsidR="008A7E4C" w:rsidRPr="00741C68" w:rsidRDefault="008A7E4C" w:rsidP="00A113B0">
                              <w:pPr>
                                <w:rPr>
                                  <w:rFonts w:ascii="Times New Roman" w:hAnsi="Times New Roman"/>
                                  <w:b/>
                                  <w:szCs w:val="20"/>
                                </w:rPr>
                              </w:pPr>
                              <w:r>
                                <w:rPr>
                                  <w:rFonts w:ascii="Times New Roman" w:hAnsi="Times New Roman"/>
                                  <w:b/>
                                  <w:szCs w:val="20"/>
                                </w:rPr>
                                <w:t>Study not introduced</w:t>
                              </w:r>
                              <w:r w:rsidRPr="00741C68">
                                <w:rPr>
                                  <w:rFonts w:ascii="Times New Roman" w:hAnsi="Times New Roman"/>
                                  <w:b/>
                                  <w:szCs w:val="20"/>
                                </w:rPr>
                                <w:t xml:space="preserve">: </w:t>
                              </w:r>
                              <w:r>
                                <w:rPr>
                                  <w:rFonts w:ascii="Times New Roman" w:hAnsi="Times New Roman"/>
                                  <w:b/>
                                  <w:color w:val="000000"/>
                                  <w:szCs w:val="20"/>
                                </w:rPr>
                                <w:t>16</w:t>
                              </w:r>
                              <w:r w:rsidRPr="00741C68">
                                <w:rPr>
                                  <w:rFonts w:ascii="Times New Roman" w:hAnsi="Times New Roman"/>
                                  <w:b/>
                                  <w:szCs w:val="20"/>
                                </w:rPr>
                                <w:t xml:space="preserve"> (</w:t>
                              </w:r>
                              <w:r>
                                <w:rPr>
                                  <w:rFonts w:ascii="Times New Roman" w:hAnsi="Times New Roman"/>
                                  <w:b/>
                                  <w:color w:val="000000"/>
                                  <w:szCs w:val="20"/>
                                </w:rPr>
                                <w:t>25</w:t>
                              </w:r>
                              <w:r w:rsidRPr="00741C68">
                                <w:rPr>
                                  <w:rFonts w:ascii="Times New Roman" w:hAnsi="Times New Roman"/>
                                  <w:b/>
                                  <w:szCs w:val="20"/>
                                </w:rPr>
                                <w:t>%)</w:t>
                              </w:r>
                            </w:p>
                            <w:p w14:paraId="7F8F35D6" w14:textId="77777777" w:rsidR="008A7E4C" w:rsidRPr="00741C68" w:rsidRDefault="008A7E4C" w:rsidP="00A113B0">
                              <w:pPr>
                                <w:rPr>
                                  <w:rFonts w:ascii="Times New Roman" w:hAnsi="Times New Roman"/>
                                  <w:sz w:val="8"/>
                                  <w:szCs w:val="8"/>
                                </w:rPr>
                              </w:pPr>
                            </w:p>
                            <w:p w14:paraId="34115831" w14:textId="77777777" w:rsidR="008A7E4C" w:rsidRPr="00741C68" w:rsidRDefault="008A7E4C" w:rsidP="00A113B0">
                              <w:pPr>
                                <w:rPr>
                                  <w:rFonts w:ascii="Times New Roman" w:hAnsi="Times New Roman"/>
                                  <w:szCs w:val="20"/>
                                </w:rPr>
                              </w:pPr>
                              <w:r w:rsidRPr="00741C68">
                                <w:rPr>
                                  <w:rFonts w:ascii="Times New Roman" w:hAnsi="Times New Roman"/>
                                  <w:szCs w:val="20"/>
                                </w:rPr>
                                <w:t>Reason:</w:t>
                              </w:r>
                            </w:p>
                            <w:p w14:paraId="1871169C" w14:textId="77777777" w:rsidR="008A7E4C" w:rsidRDefault="008A7E4C" w:rsidP="00A113B0">
                              <w:pPr>
                                <w:pStyle w:val="ListParagraph"/>
                                <w:numPr>
                                  <w:ilvl w:val="0"/>
                                  <w:numId w:val="18"/>
                                </w:numPr>
                                <w:ind w:left="142" w:hanging="142"/>
                                <w:contextualSpacing w:val="0"/>
                                <w:rPr>
                                  <w:rFonts w:ascii="Times New Roman" w:hAnsi="Times New Roman"/>
                                  <w:sz w:val="18"/>
                                  <w:szCs w:val="18"/>
                                </w:rPr>
                              </w:pPr>
                              <w:r>
                                <w:rPr>
                                  <w:rFonts w:ascii="Times New Roman" w:hAnsi="Times New Roman"/>
                                  <w:sz w:val="18"/>
                                  <w:szCs w:val="18"/>
                                </w:rPr>
                                <w:t>Unable to contact</w:t>
                              </w:r>
                              <w:r>
                                <w:rPr>
                                  <w:rFonts w:ascii="Times New Roman" w:hAnsi="Times New Roman"/>
                                  <w:color w:val="000000"/>
                                  <w:sz w:val="18"/>
                                  <w:szCs w:val="18"/>
                                </w:rPr>
                                <w:t>: 6</w:t>
                              </w:r>
                              <w:r w:rsidRPr="00FB7A8B">
                                <w:rPr>
                                  <w:rFonts w:ascii="Times New Roman" w:hAnsi="Times New Roman"/>
                                  <w:sz w:val="18"/>
                                  <w:szCs w:val="18"/>
                                </w:rPr>
                                <w:t xml:space="preserve"> (</w:t>
                              </w:r>
                              <w:r>
                                <w:rPr>
                                  <w:rFonts w:ascii="Times New Roman" w:hAnsi="Times New Roman"/>
                                  <w:color w:val="000000"/>
                                  <w:sz w:val="18"/>
                                  <w:szCs w:val="18"/>
                                </w:rPr>
                                <w:t>37.5</w:t>
                              </w:r>
                              <w:r w:rsidRPr="00FB7A8B">
                                <w:rPr>
                                  <w:rFonts w:ascii="Times New Roman" w:hAnsi="Times New Roman"/>
                                  <w:sz w:val="18"/>
                                  <w:szCs w:val="18"/>
                                </w:rPr>
                                <w:t>%)</w:t>
                              </w:r>
                            </w:p>
                            <w:p w14:paraId="457D2B19" w14:textId="77777777" w:rsidR="008A7E4C" w:rsidRDefault="008A7E4C" w:rsidP="00A113B0">
                              <w:pPr>
                                <w:pStyle w:val="ListParagraph"/>
                                <w:numPr>
                                  <w:ilvl w:val="0"/>
                                  <w:numId w:val="18"/>
                                </w:numPr>
                                <w:ind w:left="142" w:hanging="142"/>
                                <w:contextualSpacing w:val="0"/>
                                <w:rPr>
                                  <w:rFonts w:ascii="Times New Roman" w:hAnsi="Times New Roman"/>
                                  <w:sz w:val="18"/>
                                  <w:szCs w:val="18"/>
                                </w:rPr>
                              </w:pPr>
                              <w:r>
                                <w:rPr>
                                  <w:rFonts w:ascii="Times New Roman" w:hAnsi="Times New Roman"/>
                                  <w:sz w:val="18"/>
                                  <w:szCs w:val="18"/>
                                </w:rPr>
                                <w:t>No therapist capacity: 6 (37.5%)</w:t>
                              </w:r>
                            </w:p>
                            <w:p w14:paraId="6DEB4269" w14:textId="77777777" w:rsidR="008A7E4C" w:rsidRDefault="008A7E4C" w:rsidP="00A113B0">
                              <w:pPr>
                                <w:pStyle w:val="ListParagraph"/>
                                <w:numPr>
                                  <w:ilvl w:val="0"/>
                                  <w:numId w:val="18"/>
                                </w:numPr>
                                <w:ind w:left="142" w:hanging="142"/>
                                <w:contextualSpacing w:val="0"/>
                                <w:rPr>
                                  <w:rFonts w:ascii="Times New Roman" w:hAnsi="Times New Roman"/>
                                  <w:sz w:val="18"/>
                                  <w:szCs w:val="18"/>
                                </w:rPr>
                              </w:pPr>
                              <w:r>
                                <w:rPr>
                                  <w:rFonts w:ascii="Times New Roman" w:hAnsi="Times New Roman"/>
                                  <w:sz w:val="18"/>
                                  <w:szCs w:val="18"/>
                                </w:rPr>
                                <w:t>Already allocated/seen in CAMHS: 2 (12.5%)</w:t>
                              </w:r>
                            </w:p>
                            <w:p w14:paraId="755F984C" w14:textId="77777777" w:rsidR="008A7E4C" w:rsidRPr="00FB7A8B" w:rsidRDefault="008A7E4C" w:rsidP="00A113B0">
                              <w:pPr>
                                <w:pStyle w:val="ListParagraph"/>
                                <w:numPr>
                                  <w:ilvl w:val="0"/>
                                  <w:numId w:val="18"/>
                                </w:numPr>
                                <w:ind w:left="142" w:hanging="142"/>
                                <w:contextualSpacing w:val="0"/>
                                <w:rPr>
                                  <w:rFonts w:ascii="Times New Roman" w:hAnsi="Times New Roman"/>
                                  <w:sz w:val="18"/>
                                  <w:szCs w:val="18"/>
                                </w:rPr>
                              </w:pPr>
                              <w:r>
                                <w:rPr>
                                  <w:rFonts w:ascii="Times New Roman" w:hAnsi="Times New Roman"/>
                                  <w:sz w:val="18"/>
                                  <w:szCs w:val="18"/>
                                </w:rPr>
                                <w:t>On another waiting list: 2 (12.5%)</w:t>
                              </w:r>
                            </w:p>
                          </w:txbxContent>
                        </v:textbox>
                      </v:shape>
                      <v:shape id="Text Box 86" o:spid="_x0000_s1044" type="#_x0000_t202" style="position:absolute;left:23426;top:11669;width:17385;height:7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" fillcolor="#daeef3">
                        <v:textbox>
                          <w:txbxContent>
                            <w:p w14:paraId="6F629A03" w14:textId="77777777" w:rsidR="008A7E4C" w:rsidRPr="00D33F92" w:rsidRDefault="008A7E4C" w:rsidP="00A113B0">
                              <w:pPr>
                                <w:jc w:val="center"/>
                                <w:rPr>
                                  <w:rFonts w:ascii="Times New Roman" w:hAnsi="Times New Roman"/>
                                  <w:b/>
                                </w:rPr>
                              </w:pPr>
                              <w:r w:rsidRPr="00D33F92">
                                <w:rPr>
                                  <w:rFonts w:ascii="Times New Roman" w:hAnsi="Times New Roman"/>
                                  <w:b/>
                                </w:rPr>
                                <w:t>Eligible</w:t>
                              </w:r>
                            </w:p>
                            <w:p w14:paraId="34BB4F6A" w14:textId="77777777" w:rsidR="008A7E4C" w:rsidRDefault="008A7E4C" w:rsidP="00A113B0">
                              <w:pPr>
                                <w:jc w:val="center"/>
                                <w:rPr>
                                  <w:rFonts w:ascii="Times New Roman" w:hAnsi="Times New Roman"/>
                                  <w:b/>
                                </w:rPr>
                              </w:pPr>
                              <w:r>
                                <w:rPr>
                                  <w:rFonts w:ascii="Times New Roman" w:hAnsi="Times New Roman"/>
                                  <w:b/>
                                  <w:color w:val="000000"/>
                                </w:rPr>
                                <w:t>64</w:t>
                              </w:r>
                              <w:r w:rsidRPr="00D33F92">
                                <w:rPr>
                                  <w:rFonts w:ascii="Times New Roman" w:hAnsi="Times New Roman"/>
                                  <w:b/>
                                </w:rPr>
                                <w:t xml:space="preserve"> (</w:t>
                              </w:r>
                              <w:r>
                                <w:rPr>
                                  <w:rFonts w:ascii="Times New Roman" w:hAnsi="Times New Roman"/>
                                  <w:b/>
                                  <w:color w:val="000000"/>
                                </w:rPr>
                                <w:t>60.4</w:t>
                              </w:r>
                              <w:r w:rsidRPr="00D33F92">
                                <w:rPr>
                                  <w:rFonts w:ascii="Times New Roman" w:hAnsi="Times New Roman"/>
                                  <w:b/>
                                </w:rPr>
                                <w:t>%)</w:t>
                              </w:r>
                            </w:p>
                            <w:p w14:paraId="10E265C2" w14:textId="77777777" w:rsidR="008A7E4C" w:rsidRPr="00BB508A" w:rsidRDefault="008A7E4C" w:rsidP="00A113B0">
                              <w:pPr>
                                <w:jc w:val="center"/>
                                <w:rPr>
                                  <w:rFonts w:ascii="Times New Roman" w:hAnsi="Times New Roman"/>
                                  <w:b/>
                                  <w:szCs w:val="20"/>
                                </w:rPr>
                              </w:pPr>
                              <w:r w:rsidRPr="00BB508A">
                                <w:rPr>
                                  <w:rFonts w:ascii="Times New Roman" w:hAnsi="Times New Roman"/>
                                  <w:i/>
                                  <w:szCs w:val="20"/>
                                </w:rPr>
                                <w:t>95% CI</w:t>
                              </w:r>
                              <w:r>
                                <w:rPr>
                                  <w:rFonts w:ascii="Times New Roman" w:hAnsi="Times New Roman"/>
                                  <w:i/>
                                  <w:szCs w:val="20"/>
                                </w:rPr>
                                <w:t xml:space="preserve"> 50.4</w:t>
                              </w:r>
                              <w:r w:rsidRPr="00BB508A">
                                <w:rPr>
                                  <w:rFonts w:ascii="Times New Roman" w:hAnsi="Times New Roman"/>
                                  <w:i/>
                                  <w:szCs w:val="20"/>
                                </w:rPr>
                                <w:t>%,</w:t>
                              </w:r>
                              <w:r>
                                <w:rPr>
                                  <w:rFonts w:ascii="Times New Roman" w:hAnsi="Times New Roman"/>
                                  <w:i/>
                                  <w:szCs w:val="20"/>
                                </w:rPr>
                                <w:t xml:space="preserve"> 69.8</w:t>
                              </w:r>
                              <w:r w:rsidRPr="00BB508A">
                                <w:rPr>
                                  <w:rFonts w:ascii="Times New Roman" w:hAnsi="Times New Roman"/>
                                  <w:i/>
                                  <w:szCs w:val="20"/>
                                </w:rPr>
                                <w:t>%</w:t>
                              </w:r>
                            </w:p>
                          </w:txbxContent>
                        </v:textbox>
                      </v:shape>
                      <v:shape id="Text Box 24" o:spid="_x0000_s1045" type="#_x0000_t202" style="position:absolute;left:24938;width:14909;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" fillcolor="#daeef3">
                        <v:textbox>
                          <w:txbxContent>
                            <w:p w14:paraId="58668B8E" w14:textId="77777777" w:rsidR="008A7E4C" w:rsidRPr="00D33F92" w:rsidRDefault="008A7E4C" w:rsidP="00A113B0">
                              <w:pPr>
                                <w:jc w:val="center"/>
                                <w:rPr>
                                  <w:rFonts w:ascii="Times New Roman" w:hAnsi="Times New Roman"/>
                                  <w:b/>
                                </w:rPr>
                              </w:pPr>
                              <w:r w:rsidRPr="00D33F92">
                                <w:rPr>
                                  <w:rFonts w:ascii="Times New Roman" w:hAnsi="Times New Roman"/>
                                  <w:b/>
                                </w:rPr>
                                <w:t>Screened</w:t>
                              </w:r>
                            </w:p>
                            <w:p w14:paraId="7104BCBF" w14:textId="77777777" w:rsidR="008A7E4C" w:rsidRPr="00D33F92" w:rsidRDefault="008A7E4C" w:rsidP="00A113B0">
                              <w:pPr>
                                <w:jc w:val="center"/>
                                <w:rPr>
                                  <w:rFonts w:ascii="Times New Roman" w:hAnsi="Times New Roman"/>
                                  <w:b/>
                                </w:rPr>
                              </w:pPr>
                              <w:r w:rsidRPr="00D33F92">
                                <w:rPr>
                                  <w:rFonts w:ascii="Times New Roman" w:hAnsi="Times New Roman"/>
                                  <w:b/>
                                  <w:color w:val="000000"/>
                                </w:rPr>
                                <w:t>106</w:t>
                              </w:r>
                            </w:p>
                          </w:txbxContent>
                        </v:textbox>
                      </v:shape>
                      <v:shapetype id="_x0000_t33" coordsize="21600,21600" o:spt="33" o:oned="t" path="m,l21600,r,21600e" filled="f">
                        <v:stroke joinstyle="miter"/>
                        <v:path arrowok="t" fillok="f" o:connecttype="none"/>
                        <o:lock v:ext="edit" shapetype="t"/>
                      </v:shapetype>
                      <v:shape id="Elbow Connector 25" o:spid="_x0000_s1046" type="#_x0000_t33" style="position:absolute;left:28975;top:52014;width:23311;height:417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">
                        <v:stroke endarrow="block"/>
                        <v:shadow color="#ccc"/>
                      </v:shape>
                      <v:shape id="Elbow Connector 26" o:spid="_x0000_s1047" type="#_x0000_t33" style="position:absolute;left:13656;top:52014;width:23317;height:4000;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">
                        <v:stroke endarrow="block"/>
                        <v:shadow color="#ccc"/>
                      </v:shape>
                      <v:shape id="Text Box 81" o:spid="_x0000_s1048" type="#_x0000_t202" style="position:absolute;left:23426;top:43444;width:17945;height:7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" fillcolor="#daeef3">
                        <v:textbox>
                          <w:txbxContent>
                            <w:p w14:paraId="5DC9D662" w14:textId="77777777" w:rsidR="008A7E4C" w:rsidRPr="00D33F92" w:rsidRDefault="008A7E4C" w:rsidP="00A113B0">
                              <w:pPr>
                                <w:jc w:val="center"/>
                                <w:rPr>
                                  <w:rFonts w:ascii="Times New Roman" w:hAnsi="Times New Roman"/>
                                </w:rPr>
                              </w:pPr>
                              <w:r w:rsidRPr="00D33F92">
                                <w:rPr>
                                  <w:rFonts w:ascii="Times New Roman" w:hAnsi="Times New Roman"/>
                                  <w:b/>
                                </w:rPr>
                                <w:t>Randomised</w:t>
                              </w:r>
                            </w:p>
                            <w:p w14:paraId="23325621" w14:textId="77777777" w:rsidR="008A7E4C" w:rsidRPr="00D33F92" w:rsidRDefault="008A7E4C" w:rsidP="00A113B0">
                              <w:pPr>
                                <w:jc w:val="center"/>
                                <w:rPr>
                                  <w:rFonts w:ascii="Times New Roman" w:hAnsi="Times New Roman"/>
                                  <w:b/>
                                </w:rPr>
                              </w:pPr>
                              <w:r w:rsidRPr="00D33F92">
                                <w:rPr>
                                  <w:rFonts w:ascii="Times New Roman" w:hAnsi="Times New Roman"/>
                                </w:rPr>
                                <w:t xml:space="preserve"> </w:t>
                              </w:r>
                              <w:r w:rsidRPr="00D33F92">
                                <w:rPr>
                                  <w:rFonts w:ascii="Times New Roman" w:hAnsi="Times New Roman"/>
                                  <w:b/>
                                  <w:color w:val="000000"/>
                                </w:rPr>
                                <w:t>32</w:t>
                              </w:r>
                              <w:r w:rsidRPr="00D33F92">
                                <w:rPr>
                                  <w:rFonts w:ascii="Times New Roman" w:hAnsi="Times New Roman"/>
                                  <w:b/>
                                </w:rPr>
                                <w:t xml:space="preserve"> (</w:t>
                              </w:r>
                              <w:r>
                                <w:rPr>
                                  <w:rFonts w:ascii="Times New Roman" w:hAnsi="Times New Roman"/>
                                  <w:b/>
                                  <w:color w:val="000000"/>
                                </w:rPr>
                                <w:t>50</w:t>
                              </w:r>
                              <w:r w:rsidRPr="00D33F92">
                                <w:rPr>
                                  <w:rFonts w:ascii="Times New Roman" w:hAnsi="Times New Roman"/>
                                  <w:b/>
                                </w:rPr>
                                <w:t>%</w:t>
                              </w:r>
                              <w:r>
                                <w:rPr>
                                  <w:rFonts w:ascii="Times New Roman" w:hAnsi="Times New Roman"/>
                                  <w:b/>
                                </w:rPr>
                                <w:t xml:space="preserve"> </w:t>
                              </w:r>
                              <w:r w:rsidRPr="00BB508A">
                                <w:rPr>
                                  <w:rFonts w:ascii="Times New Roman" w:hAnsi="Times New Roman"/>
                                  <w:i/>
                                </w:rPr>
                                <w:t>of eligible</w:t>
                              </w:r>
                              <w:r w:rsidRPr="00D33F92">
                                <w:rPr>
                                  <w:rFonts w:ascii="Times New Roman" w:hAnsi="Times New Roman"/>
                                  <w:b/>
                                </w:rPr>
                                <w:t>)</w:t>
                              </w:r>
                            </w:p>
                            <w:p w14:paraId="5D1EF260" w14:textId="77777777" w:rsidR="008A7E4C" w:rsidRPr="00BB508A" w:rsidRDefault="008A7E4C" w:rsidP="00A113B0">
                              <w:pPr>
                                <w:jc w:val="center"/>
                                <w:rPr>
                                  <w:rFonts w:ascii="Times New Roman" w:hAnsi="Times New Roman"/>
                                  <w:b/>
                                  <w:szCs w:val="20"/>
                                </w:rPr>
                              </w:pPr>
                              <w:r w:rsidRPr="00BB508A">
                                <w:rPr>
                                  <w:rFonts w:ascii="Times New Roman" w:hAnsi="Times New Roman"/>
                                  <w:i/>
                                  <w:szCs w:val="20"/>
                                </w:rPr>
                                <w:t xml:space="preserve">95% CI </w:t>
                              </w:r>
                              <w:r>
                                <w:rPr>
                                  <w:rFonts w:ascii="Times New Roman" w:hAnsi="Times New Roman"/>
                                  <w:i/>
                                  <w:szCs w:val="20"/>
                                </w:rPr>
                                <w:t>37.2</w:t>
                              </w:r>
                              <w:r w:rsidRPr="00BB508A">
                                <w:rPr>
                                  <w:rFonts w:ascii="Times New Roman" w:hAnsi="Times New Roman"/>
                                  <w:i/>
                                  <w:szCs w:val="20"/>
                                </w:rPr>
                                <w:t xml:space="preserve">%, </w:t>
                              </w:r>
                              <w:r>
                                <w:rPr>
                                  <w:rFonts w:ascii="Times New Roman" w:hAnsi="Times New Roman"/>
                                  <w:i/>
                                  <w:szCs w:val="20"/>
                                </w:rPr>
                                <w:t>62.8</w:t>
                              </w:r>
                              <w:r w:rsidRPr="00BB508A">
                                <w:rPr>
                                  <w:rFonts w:ascii="Times New Roman" w:hAnsi="Times New Roman"/>
                                  <w:i/>
                                  <w:szCs w:val="20"/>
                                </w:rPr>
                                <w:t>%</w:t>
                              </w:r>
                            </w:p>
                            <w:p w14:paraId="0745242C" w14:textId="77777777" w:rsidR="008A7E4C" w:rsidRPr="00D33F92" w:rsidRDefault="008A7E4C" w:rsidP="00A113B0">
                              <w:pPr>
                                <w:jc w:val="center"/>
                                <w:rPr>
                                  <w:rFonts w:ascii="Times New Roman" w:hAnsi="Times New Roman"/>
                                  <w:b/>
                                </w:rPr>
                              </w:pPr>
                            </w:p>
                            <w:p w14:paraId="0289508E" w14:textId="77777777" w:rsidR="008A7E4C" w:rsidRPr="00D33F92" w:rsidRDefault="008A7E4C" w:rsidP="00A113B0">
                              <w:pPr>
                                <w:jc w:val="center"/>
                                <w:rPr>
                                  <w:rFonts w:ascii="Times New Roman" w:hAnsi="Times New Roman"/>
                                  <w:i/>
                                </w:rPr>
                              </w:pPr>
                            </w:p>
                          </w:txbxContent>
                        </v:textbox>
                      </v:shape>
                      <v:shape id="Text Box 81" o:spid="_x0000_s1049" type="#_x0000_t202" style="position:absolute;left:-847;top:71502;width:29664;height:16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" fillcolor="#daeef3">
                        <v:textbox>
                          <w:txbxContent>
                            <w:p w14:paraId="68E3FD46" w14:textId="77777777" w:rsidR="008A7E4C" w:rsidRPr="00594B26" w:rsidRDefault="008A7E4C" w:rsidP="00A113B0">
                              <w:pPr>
                                <w:jc w:val="center"/>
                                <w:rPr>
                                  <w:rFonts w:ascii="Times New Roman" w:hAnsi="Times New Roman"/>
                                  <w:b/>
                                </w:rPr>
                              </w:pPr>
                              <w:r w:rsidRPr="00594B26">
                                <w:rPr>
                                  <w:rFonts w:ascii="Times New Roman" w:hAnsi="Times New Roman"/>
                                  <w:b/>
                                </w:rPr>
                                <w:t>Follow-up</w:t>
                              </w:r>
                            </w:p>
                            <w:p w14:paraId="0D784E49" w14:textId="77777777" w:rsidR="008A7E4C" w:rsidRPr="00594B26" w:rsidRDefault="008A7E4C" w:rsidP="00A113B0">
                              <w:pPr>
                                <w:jc w:val="center"/>
                                <w:rPr>
                                  <w:rFonts w:ascii="Times New Roman" w:hAnsi="Times New Roman"/>
                                  <w:sz w:val="12"/>
                                  <w:szCs w:val="12"/>
                                </w:rPr>
                              </w:pPr>
                            </w:p>
                            <w:p w14:paraId="5B60078E" w14:textId="77777777" w:rsidR="008A7E4C" w:rsidRPr="00EF381C" w:rsidRDefault="008A7E4C" w:rsidP="00A113B0">
                              <w:pPr>
                                <w:rPr>
                                  <w:rFonts w:ascii="Times New Roman" w:hAnsi="Times New Roman"/>
                                  <w:szCs w:val="20"/>
                                </w:rPr>
                              </w:pPr>
                              <w:r w:rsidRPr="00EF381C">
                                <w:rPr>
                                  <w:rFonts w:ascii="Times New Roman" w:hAnsi="Times New Roman"/>
                                  <w:szCs w:val="20"/>
                                </w:rPr>
                                <w:t>4 month parent:  13 (81%)</w:t>
                              </w:r>
                            </w:p>
                            <w:p w14:paraId="0E0EC5E7" w14:textId="77777777" w:rsidR="008A7E4C" w:rsidRPr="00EF381C" w:rsidRDefault="008A7E4C" w:rsidP="00A113B0">
                              <w:pPr>
                                <w:rPr>
                                  <w:rFonts w:ascii="Times New Roman" w:hAnsi="Times New Roman"/>
                                  <w:szCs w:val="20"/>
                                </w:rPr>
                              </w:pPr>
                              <w:r w:rsidRPr="00EF381C">
                                <w:rPr>
                                  <w:rFonts w:ascii="Times New Roman" w:hAnsi="Times New Roman"/>
                                  <w:szCs w:val="20"/>
                                </w:rPr>
                                <w:t>8 month parent:  8 (100%)</w:t>
                              </w:r>
                            </w:p>
                            <w:p w14:paraId="67CAF74C" w14:textId="77777777" w:rsidR="008A7E4C" w:rsidRPr="00594B26" w:rsidRDefault="008A7E4C" w:rsidP="00A113B0">
                              <w:pPr>
                                <w:rPr>
                                  <w:rFonts w:ascii="Times New Roman" w:hAnsi="Times New Roman"/>
                                  <w:sz w:val="12"/>
                                  <w:szCs w:val="12"/>
                                </w:rPr>
                              </w:pPr>
                            </w:p>
                            <w:p w14:paraId="707E0A47" w14:textId="77777777" w:rsidR="008A7E4C" w:rsidRPr="00EF381C" w:rsidRDefault="008A7E4C" w:rsidP="00A113B0">
                              <w:pPr>
                                <w:rPr>
                                  <w:rFonts w:ascii="Times New Roman" w:hAnsi="Times New Roman"/>
                                  <w:szCs w:val="20"/>
                                </w:rPr>
                              </w:pPr>
                              <w:r w:rsidRPr="00EF381C">
                                <w:rPr>
                                  <w:rFonts w:ascii="Times New Roman" w:hAnsi="Times New Roman"/>
                                  <w:szCs w:val="20"/>
                                </w:rPr>
                                <w:t>Baseline teacher: 7 (44 %)</w:t>
                              </w:r>
                            </w:p>
                            <w:p w14:paraId="2E5D46AC" w14:textId="77777777" w:rsidR="008A7E4C" w:rsidRPr="00EF381C" w:rsidRDefault="008A7E4C" w:rsidP="00A113B0">
                              <w:pPr>
                                <w:rPr>
                                  <w:rFonts w:ascii="Times New Roman" w:hAnsi="Times New Roman"/>
                                  <w:szCs w:val="20"/>
                                </w:rPr>
                              </w:pPr>
                              <w:r w:rsidRPr="00EF381C">
                                <w:rPr>
                                  <w:rFonts w:ascii="Times New Roman" w:hAnsi="Times New Roman"/>
                                  <w:szCs w:val="20"/>
                                </w:rPr>
                                <w:t>4 month teacher: 8 (50%)</w:t>
                              </w:r>
                            </w:p>
                            <w:p w14:paraId="4B6CF825" w14:textId="77777777" w:rsidR="008A7E4C" w:rsidRPr="00594B26" w:rsidRDefault="008A7E4C" w:rsidP="00A113B0">
                              <w:pPr>
                                <w:rPr>
                                  <w:rFonts w:ascii="Times New Roman" w:hAnsi="Times New Roman"/>
                                  <w:sz w:val="12"/>
                                  <w:szCs w:val="12"/>
                                  <w:lang w:val="fr-FR"/>
                                </w:rPr>
                              </w:pPr>
                            </w:p>
                            <w:p w14:paraId="2E787E1B" w14:textId="77777777" w:rsidR="008A7E4C" w:rsidRPr="00EF381C" w:rsidRDefault="008A7E4C" w:rsidP="00A113B0">
                              <w:pPr>
                                <w:rPr>
                                  <w:rFonts w:ascii="Times New Roman" w:hAnsi="Times New Roman"/>
                                  <w:szCs w:val="20"/>
                                  <w:lang w:val="fr-FR"/>
                                </w:rPr>
                              </w:pPr>
                              <w:r w:rsidRPr="00EF381C">
                                <w:rPr>
                                  <w:rFonts w:ascii="Times New Roman" w:hAnsi="Times New Roman"/>
                                  <w:szCs w:val="20"/>
                                  <w:lang w:val="fr-FR"/>
                                </w:rPr>
                                <w:t>Withdrawal : 0 (0%)</w:t>
                              </w:r>
                            </w:p>
                          </w:txbxContent>
                        </v:textbox>
                      </v:shape>
                      <v:shape id="Text Box 81" o:spid="_x0000_s1050" type="#_x0000_t202" style="position:absolute;left:38317;top:71219;width:29744;height:17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" fillcolor="#daeef3">
                        <v:textbox>
                          <w:txbxContent>
                            <w:p w14:paraId="5F8AA367" w14:textId="77777777" w:rsidR="008A7E4C" w:rsidRPr="00594B26" w:rsidRDefault="008A7E4C" w:rsidP="00A113B0">
                              <w:pPr>
                                <w:jc w:val="center"/>
                                <w:rPr>
                                  <w:rFonts w:ascii="Times New Roman" w:hAnsi="Times New Roman"/>
                                  <w:b/>
                                </w:rPr>
                              </w:pPr>
                              <w:r w:rsidRPr="00594B26">
                                <w:rPr>
                                  <w:rFonts w:ascii="Times New Roman" w:hAnsi="Times New Roman"/>
                                  <w:b/>
                                </w:rPr>
                                <w:t>Follow-up</w:t>
                              </w:r>
                            </w:p>
                            <w:p w14:paraId="64AB9F33" w14:textId="77777777" w:rsidR="008A7E4C" w:rsidRPr="00594B26" w:rsidRDefault="008A7E4C" w:rsidP="00A113B0">
                              <w:pPr>
                                <w:jc w:val="center"/>
                                <w:rPr>
                                  <w:rFonts w:ascii="Times New Roman" w:hAnsi="Times New Roman"/>
                                  <w:sz w:val="12"/>
                                  <w:szCs w:val="12"/>
                                </w:rPr>
                              </w:pPr>
                            </w:p>
                            <w:p w14:paraId="2707603D" w14:textId="77777777" w:rsidR="008A7E4C" w:rsidRPr="00EF381C" w:rsidRDefault="008A7E4C" w:rsidP="00A113B0">
                              <w:pPr>
                                <w:rPr>
                                  <w:rFonts w:ascii="Times New Roman" w:hAnsi="Times New Roman"/>
                                  <w:szCs w:val="20"/>
                                </w:rPr>
                              </w:pPr>
                              <w:r w:rsidRPr="00EF381C">
                                <w:rPr>
                                  <w:rFonts w:ascii="Times New Roman" w:hAnsi="Times New Roman"/>
                                  <w:szCs w:val="20"/>
                                </w:rPr>
                                <w:t>4 month parent:  11 (69%)</w:t>
                              </w:r>
                            </w:p>
                            <w:p w14:paraId="6103CF89" w14:textId="77777777" w:rsidR="008A7E4C" w:rsidRPr="00EF381C" w:rsidRDefault="008A7E4C" w:rsidP="00A113B0">
                              <w:pPr>
                                <w:rPr>
                                  <w:rFonts w:ascii="Times New Roman" w:hAnsi="Times New Roman"/>
                                  <w:szCs w:val="20"/>
                                </w:rPr>
                              </w:pPr>
                              <w:r w:rsidRPr="00EF381C">
                                <w:rPr>
                                  <w:rFonts w:ascii="Times New Roman" w:hAnsi="Times New Roman"/>
                                  <w:szCs w:val="20"/>
                                </w:rPr>
                                <w:t>8 month parent:  6 (75%)</w:t>
                              </w:r>
                            </w:p>
                            <w:p w14:paraId="6A3DB0A1" w14:textId="77777777" w:rsidR="008A7E4C" w:rsidRPr="00594B26" w:rsidRDefault="008A7E4C" w:rsidP="00A113B0">
                              <w:pPr>
                                <w:rPr>
                                  <w:rFonts w:ascii="Times New Roman" w:hAnsi="Times New Roman"/>
                                  <w:sz w:val="12"/>
                                  <w:szCs w:val="12"/>
                                </w:rPr>
                              </w:pPr>
                            </w:p>
                            <w:p w14:paraId="5BAE05F9" w14:textId="77777777" w:rsidR="008A7E4C" w:rsidRPr="00EF381C" w:rsidRDefault="008A7E4C" w:rsidP="00A113B0">
                              <w:pPr>
                                <w:rPr>
                                  <w:rFonts w:ascii="Times New Roman" w:hAnsi="Times New Roman"/>
                                  <w:szCs w:val="20"/>
                                </w:rPr>
                              </w:pPr>
                              <w:r w:rsidRPr="00EF381C">
                                <w:rPr>
                                  <w:rFonts w:ascii="Times New Roman" w:hAnsi="Times New Roman"/>
                                  <w:szCs w:val="20"/>
                                </w:rPr>
                                <w:t>Baseline teacher: 13 (81%)</w:t>
                              </w:r>
                            </w:p>
                            <w:p w14:paraId="3E281A77" w14:textId="77777777" w:rsidR="008A7E4C" w:rsidRPr="00EF381C" w:rsidRDefault="008A7E4C" w:rsidP="00A113B0">
                              <w:pPr>
                                <w:rPr>
                                  <w:rFonts w:ascii="Times New Roman" w:hAnsi="Times New Roman"/>
                                  <w:szCs w:val="20"/>
                                </w:rPr>
                              </w:pPr>
                              <w:r w:rsidRPr="00EF381C">
                                <w:rPr>
                                  <w:rFonts w:ascii="Times New Roman" w:hAnsi="Times New Roman"/>
                                  <w:szCs w:val="20"/>
                                </w:rPr>
                                <w:t>4 month teacher: 8 (50%)</w:t>
                              </w:r>
                            </w:p>
                            <w:p w14:paraId="238C2E7C" w14:textId="77777777" w:rsidR="008A7E4C" w:rsidRPr="00594B26" w:rsidRDefault="008A7E4C" w:rsidP="00A113B0">
                              <w:pPr>
                                <w:rPr>
                                  <w:rFonts w:ascii="Times New Roman" w:hAnsi="Times New Roman"/>
                                  <w:sz w:val="12"/>
                                  <w:szCs w:val="12"/>
                                </w:rPr>
                              </w:pPr>
                            </w:p>
                            <w:p w14:paraId="53E00A10" w14:textId="77777777" w:rsidR="008A7E4C" w:rsidRPr="00EF381C" w:rsidRDefault="008A7E4C" w:rsidP="00A113B0">
                              <w:pPr>
                                <w:rPr>
                                  <w:rFonts w:ascii="Times New Roman" w:hAnsi="Times New Roman"/>
                                  <w:szCs w:val="20"/>
                                  <w:lang w:val="fr-FR"/>
                                </w:rPr>
                              </w:pPr>
                              <w:r w:rsidRPr="00EF381C">
                                <w:rPr>
                                  <w:rFonts w:ascii="Times New Roman" w:hAnsi="Times New Roman"/>
                                  <w:szCs w:val="20"/>
                                  <w:lang w:val="fr-FR"/>
                                </w:rPr>
                                <w:t>Withdrawal : 2 (12.5%)</w:t>
                              </w:r>
                            </w:p>
                            <w:p w14:paraId="54EED86F" w14:textId="77777777" w:rsidR="008A7E4C" w:rsidRPr="00EF381C" w:rsidRDefault="008A7E4C" w:rsidP="00A113B0">
                              <w:pPr>
                                <w:rPr>
                                  <w:rFonts w:ascii="Times New Roman" w:hAnsi="Times New Roman"/>
                                  <w:szCs w:val="20"/>
                                  <w:lang w:val="fr-FR"/>
                                </w:rPr>
                              </w:pPr>
                            </w:p>
                            <w:p w14:paraId="69F2053F" w14:textId="77777777" w:rsidR="008A7E4C" w:rsidRPr="00594B26" w:rsidRDefault="008A7E4C" w:rsidP="00A113B0">
                              <w:pPr>
                                <w:jc w:val="center"/>
                                <w:rPr>
                                  <w:rFonts w:ascii="Times New Roman" w:hAnsi="Times New Roman"/>
                                  <w:lang w:val="fr-FR"/>
                                </w:rPr>
                              </w:pPr>
                            </w:p>
                            <w:p w14:paraId="04C02373" w14:textId="77777777" w:rsidR="008A7E4C" w:rsidRPr="00594B26" w:rsidRDefault="008A7E4C" w:rsidP="00A113B0">
                              <w:pPr>
                                <w:jc w:val="center"/>
                                <w:rPr>
                                  <w:rFonts w:ascii="Times New Roman" w:hAnsi="Times New Roman"/>
                                  <w:i/>
                                  <w:lang w:val="fr-FR"/>
                                </w:rPr>
                              </w:pPr>
                            </w:p>
                          </w:txbxContent>
                        </v:textbox>
                      </v:shape>
                      <v:shape id="Text Box 81" o:spid="_x0000_s1051" type="#_x0000_t202" style="position:absolute;left:38321;top:56031;width:27540;height:12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" fillcolor="#daeef3">
                        <v:textbox>
                          <w:txbxContent>
                            <w:p w14:paraId="5A1C92EC" w14:textId="77777777" w:rsidR="008A7E4C" w:rsidRPr="00594B26" w:rsidRDefault="008A7E4C" w:rsidP="00A113B0">
                              <w:pPr>
                                <w:jc w:val="center"/>
                                <w:rPr>
                                  <w:rFonts w:ascii="Times New Roman" w:hAnsi="Times New Roman"/>
                                </w:rPr>
                              </w:pPr>
                              <w:r w:rsidRPr="00594B26">
                                <w:rPr>
                                  <w:rFonts w:ascii="Times New Roman" w:hAnsi="Times New Roman"/>
                                  <w:b/>
                                </w:rPr>
                                <w:t>Treatment as usual</w:t>
                              </w:r>
                              <w:r w:rsidRPr="00594B26">
                                <w:rPr>
                                  <w:rFonts w:ascii="Times New Roman" w:hAnsi="Times New Roman"/>
                                </w:rPr>
                                <w:t xml:space="preserve"> </w:t>
                              </w:r>
                              <w:r w:rsidRPr="00594B26">
                                <w:rPr>
                                  <w:rFonts w:ascii="Times New Roman" w:hAnsi="Times New Roman"/>
                                  <w:b/>
                                </w:rPr>
                                <w:t>(n=16)</w:t>
                              </w:r>
                            </w:p>
                            <w:p w14:paraId="153D3EA7" w14:textId="77777777" w:rsidR="008A7E4C" w:rsidRPr="00594B26" w:rsidRDefault="008A7E4C" w:rsidP="00A113B0">
                              <w:pPr>
                                <w:rPr>
                                  <w:rFonts w:ascii="Times New Roman" w:hAnsi="Times New Roman"/>
                                  <w:sz w:val="4"/>
                                  <w:szCs w:val="4"/>
                                </w:rPr>
                              </w:pPr>
                            </w:p>
                            <w:p w14:paraId="69995B1E" w14:textId="77777777" w:rsidR="008A7E4C" w:rsidRPr="00594B26" w:rsidRDefault="008A7E4C" w:rsidP="00A113B0">
                              <w:pPr>
                                <w:pStyle w:val="ListParagraph"/>
                                <w:numPr>
                                  <w:ilvl w:val="0"/>
                                  <w:numId w:val="19"/>
                                </w:numPr>
                                <w:ind w:left="284" w:hanging="142"/>
                                <w:contextualSpacing w:val="0"/>
                                <w:rPr>
                                  <w:rFonts w:ascii="Times New Roman" w:hAnsi="Times New Roman"/>
                                  <w:szCs w:val="20"/>
                                </w:rPr>
                              </w:pPr>
                              <w:r>
                                <w:rPr>
                                  <w:rFonts w:ascii="Times New Roman" w:hAnsi="Times New Roman"/>
                                  <w:szCs w:val="20"/>
                                </w:rPr>
                                <w:t xml:space="preserve">Did not attend at all  </w:t>
                              </w:r>
                              <w:r>
                                <w:rPr>
                                  <w:rFonts w:ascii="Times New Roman" w:hAnsi="Times New Roman"/>
                                  <w:szCs w:val="20"/>
                                </w:rPr>
                                <w:tab/>
                                <w:t xml:space="preserve">    </w:t>
                              </w:r>
                              <w:r w:rsidRPr="00594B26">
                                <w:rPr>
                                  <w:rFonts w:ascii="Times New Roman" w:hAnsi="Times New Roman"/>
                                  <w:szCs w:val="20"/>
                                </w:rPr>
                                <w:t>1(6%)</w:t>
                              </w:r>
                            </w:p>
                            <w:p w14:paraId="3B496E8E" w14:textId="77777777" w:rsidR="008A7E4C" w:rsidRPr="00594B26" w:rsidRDefault="008A7E4C" w:rsidP="00A113B0">
                              <w:pPr>
                                <w:pStyle w:val="ListParagraph"/>
                                <w:numPr>
                                  <w:ilvl w:val="0"/>
                                  <w:numId w:val="19"/>
                                </w:numPr>
                                <w:ind w:left="284" w:hanging="142"/>
                                <w:contextualSpacing w:val="0"/>
                                <w:rPr>
                                  <w:rFonts w:ascii="Times New Roman" w:hAnsi="Times New Roman"/>
                                  <w:szCs w:val="20"/>
                                </w:rPr>
                              </w:pPr>
                              <w:r w:rsidRPr="00594B26">
                                <w:rPr>
                                  <w:rFonts w:ascii="Times New Roman" w:hAnsi="Times New Roman"/>
                                  <w:szCs w:val="20"/>
                                </w:rPr>
                                <w:t xml:space="preserve">Partial attendance </w:t>
                              </w:r>
                              <w:r w:rsidRPr="00594B26">
                                <w:rPr>
                                  <w:rFonts w:ascii="Times New Roman" w:hAnsi="Times New Roman"/>
                                  <w:szCs w:val="20"/>
                                </w:rPr>
                                <w:tab/>
                                <w:t xml:space="preserve">    14 (88%)</w:t>
                              </w:r>
                            </w:p>
                            <w:p w14:paraId="0B232391" w14:textId="77777777" w:rsidR="008A7E4C" w:rsidRPr="00594B26" w:rsidRDefault="008A7E4C" w:rsidP="00A113B0">
                              <w:pPr>
                                <w:pStyle w:val="ListParagraph"/>
                                <w:numPr>
                                  <w:ilvl w:val="0"/>
                                  <w:numId w:val="19"/>
                                </w:numPr>
                                <w:ind w:left="284" w:hanging="142"/>
                                <w:contextualSpacing w:val="0"/>
                                <w:rPr>
                                  <w:rFonts w:ascii="Times New Roman" w:hAnsi="Times New Roman"/>
                                  <w:szCs w:val="20"/>
                                </w:rPr>
                              </w:pPr>
                              <w:r w:rsidRPr="00594B26">
                                <w:rPr>
                                  <w:rFonts w:ascii="Times New Roman" w:hAnsi="Times New Roman"/>
                                  <w:szCs w:val="20"/>
                                </w:rPr>
                                <w:t xml:space="preserve">Completed all sessions    </w:t>
                              </w:r>
                              <w:r>
                                <w:rPr>
                                  <w:rFonts w:ascii="Times New Roman" w:hAnsi="Times New Roman"/>
                                  <w:szCs w:val="20"/>
                                </w:rPr>
                                <w:t xml:space="preserve"> </w:t>
                              </w:r>
                              <w:r w:rsidRPr="00594B26">
                                <w:rPr>
                                  <w:rFonts w:ascii="Times New Roman" w:hAnsi="Times New Roman"/>
                                  <w:szCs w:val="20"/>
                                </w:rPr>
                                <w:t>1 (6%)</w:t>
                              </w:r>
                            </w:p>
                            <w:p w14:paraId="5E182D51" w14:textId="77777777" w:rsidR="008A7E4C" w:rsidRPr="003E303A" w:rsidRDefault="008A7E4C" w:rsidP="00A113B0">
                              <w:pPr>
                                <w:rPr>
                                  <w:rFonts w:ascii="Times New Roman" w:hAnsi="Times New Roman"/>
                                  <w:i/>
                                  <w:color w:val="FF0000"/>
                                  <w:sz w:val="18"/>
                                  <w:szCs w:val="18"/>
                                </w:rPr>
                              </w:pPr>
                            </w:p>
                            <w:p w14:paraId="608F6CBE" w14:textId="77777777" w:rsidR="008A7E4C" w:rsidRPr="003E303A" w:rsidRDefault="008A7E4C" w:rsidP="00A113B0">
                              <w:pPr>
                                <w:jc w:val="center"/>
                                <w:rPr>
                                  <w:rFonts w:ascii="Times New Roman" w:hAnsi="Times New Roman"/>
                                  <w:i/>
                                  <w:color w:val="FF0000"/>
                                </w:rPr>
                              </w:pPr>
                            </w:p>
                          </w:txbxContent>
                        </v:textbox>
                      </v:shape>
                      <v:shape id="Text Box 81" o:spid="_x0000_s1052" type="#_x0000_t202" style="position:absolute;top:55893;width:27545;height:12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" fillcolor="#daeef3">
                        <v:textbox>
                          <w:txbxContent>
                            <w:p w14:paraId="794B9993" w14:textId="77777777" w:rsidR="008A7E4C" w:rsidRPr="001336FE" w:rsidRDefault="008A7E4C" w:rsidP="00A113B0">
                              <w:pPr>
                                <w:jc w:val="center"/>
                                <w:rPr>
                                  <w:rFonts w:ascii="Times New Roman" w:hAnsi="Times New Roman"/>
                                  <w:b/>
                                </w:rPr>
                              </w:pPr>
                              <w:r w:rsidRPr="001336FE">
                                <w:rPr>
                                  <w:rFonts w:ascii="Times New Roman" w:hAnsi="Times New Roman"/>
                                  <w:b/>
                                </w:rPr>
                                <w:t>Child Psychotherapy</w:t>
                              </w:r>
                              <w:r w:rsidRPr="001336FE">
                                <w:rPr>
                                  <w:rFonts w:ascii="Times New Roman" w:hAnsi="Times New Roman"/>
                                </w:rPr>
                                <w:t xml:space="preserve"> </w:t>
                              </w:r>
                              <w:r w:rsidRPr="001336FE">
                                <w:rPr>
                                  <w:rFonts w:ascii="Times New Roman" w:hAnsi="Times New Roman"/>
                                  <w:b/>
                                </w:rPr>
                                <w:t>(n=16)</w:t>
                              </w:r>
                            </w:p>
                            <w:p w14:paraId="644F9376" w14:textId="77777777" w:rsidR="008A7E4C" w:rsidRPr="001336FE" w:rsidRDefault="008A7E4C" w:rsidP="00A113B0">
                              <w:pPr>
                                <w:jc w:val="center"/>
                                <w:rPr>
                                  <w:rFonts w:ascii="Times New Roman" w:hAnsi="Times New Roman"/>
                                  <w:b/>
                                  <w:sz w:val="4"/>
                                  <w:szCs w:val="4"/>
                                </w:rPr>
                              </w:pPr>
                            </w:p>
                            <w:p w14:paraId="5BD907D5" w14:textId="77777777" w:rsidR="008A7E4C" w:rsidRPr="001336FE" w:rsidRDefault="008A7E4C" w:rsidP="00A113B0">
                              <w:pPr>
                                <w:pStyle w:val="ListParagraph"/>
                                <w:numPr>
                                  <w:ilvl w:val="0"/>
                                  <w:numId w:val="19"/>
                                </w:numPr>
                                <w:ind w:left="284" w:hanging="142"/>
                                <w:contextualSpacing w:val="0"/>
                                <w:rPr>
                                  <w:rFonts w:ascii="Times New Roman" w:hAnsi="Times New Roman"/>
                                  <w:szCs w:val="20"/>
                                </w:rPr>
                              </w:pPr>
                              <w:r>
                                <w:rPr>
                                  <w:rFonts w:ascii="Times New Roman" w:hAnsi="Times New Roman"/>
                                  <w:szCs w:val="20"/>
                                </w:rPr>
                                <w:t xml:space="preserve">Did not attend at all </w:t>
                              </w:r>
                              <w:r>
                                <w:rPr>
                                  <w:rFonts w:ascii="Times New Roman" w:hAnsi="Times New Roman"/>
                                  <w:szCs w:val="20"/>
                                </w:rPr>
                                <w:tab/>
                                <w:t xml:space="preserve">    </w:t>
                              </w:r>
                              <w:r w:rsidRPr="001336FE">
                                <w:rPr>
                                  <w:rFonts w:ascii="Times New Roman" w:hAnsi="Times New Roman"/>
                                  <w:szCs w:val="20"/>
                                </w:rPr>
                                <w:t>3 (19%)</w:t>
                              </w:r>
                            </w:p>
                            <w:p w14:paraId="300E5AC9" w14:textId="77777777" w:rsidR="008A7E4C" w:rsidRPr="001336FE" w:rsidRDefault="008A7E4C" w:rsidP="00A113B0">
                              <w:pPr>
                                <w:pStyle w:val="ListParagraph"/>
                                <w:numPr>
                                  <w:ilvl w:val="0"/>
                                  <w:numId w:val="19"/>
                                </w:numPr>
                                <w:ind w:left="284" w:hanging="142"/>
                                <w:contextualSpacing w:val="0"/>
                                <w:rPr>
                                  <w:rFonts w:ascii="Times New Roman" w:hAnsi="Times New Roman"/>
                                  <w:szCs w:val="20"/>
                                </w:rPr>
                              </w:pPr>
                              <w:r w:rsidRPr="001336FE">
                                <w:rPr>
                                  <w:rFonts w:ascii="Times New Roman" w:hAnsi="Times New Roman"/>
                                  <w:szCs w:val="20"/>
                                </w:rPr>
                                <w:t xml:space="preserve">Partial attendance </w:t>
                              </w:r>
                              <w:r w:rsidRPr="001336FE">
                                <w:rPr>
                                  <w:rFonts w:ascii="Times New Roman" w:hAnsi="Times New Roman"/>
                                  <w:szCs w:val="20"/>
                                </w:rPr>
                                <w:tab/>
                                <w:t xml:space="preserve">    12 (75%)</w:t>
                              </w:r>
                            </w:p>
                            <w:p w14:paraId="31BD93C8" w14:textId="77777777" w:rsidR="008A7E4C" w:rsidRPr="001336FE" w:rsidRDefault="008A7E4C" w:rsidP="00A113B0">
                              <w:pPr>
                                <w:pStyle w:val="ListParagraph"/>
                                <w:numPr>
                                  <w:ilvl w:val="0"/>
                                  <w:numId w:val="19"/>
                                </w:numPr>
                                <w:ind w:left="284" w:hanging="142"/>
                                <w:contextualSpacing w:val="0"/>
                                <w:rPr>
                                  <w:rFonts w:ascii="Times New Roman" w:hAnsi="Times New Roman"/>
                                  <w:szCs w:val="20"/>
                                </w:rPr>
                              </w:pPr>
                              <w:r w:rsidRPr="001336FE">
                                <w:rPr>
                                  <w:rFonts w:ascii="Times New Roman" w:hAnsi="Times New Roman"/>
                                  <w:szCs w:val="20"/>
                                </w:rPr>
                                <w:t xml:space="preserve">Completed all sessions    </w:t>
                              </w:r>
                              <w:r>
                                <w:rPr>
                                  <w:rFonts w:ascii="Times New Roman" w:hAnsi="Times New Roman"/>
                                  <w:szCs w:val="20"/>
                                </w:rPr>
                                <w:t xml:space="preserve"> </w:t>
                              </w:r>
                              <w:r w:rsidRPr="001336FE">
                                <w:rPr>
                                  <w:rFonts w:ascii="Times New Roman" w:hAnsi="Times New Roman"/>
                                  <w:szCs w:val="20"/>
                                </w:rPr>
                                <w:t>1 (6%)</w:t>
                              </w:r>
                            </w:p>
                            <w:p w14:paraId="50DB336D" w14:textId="77777777" w:rsidR="008A7E4C" w:rsidRPr="00594B26" w:rsidRDefault="008A7E4C" w:rsidP="00A113B0">
                              <w:pPr>
                                <w:rPr>
                                  <w:rFonts w:ascii="Times New Roman" w:hAnsi="Times New Roman"/>
                                  <w:i/>
                                  <w:sz w:val="18"/>
                                  <w:szCs w:val="18"/>
                                </w:rPr>
                              </w:pPr>
                            </w:p>
                          </w:txbxContent>
                        </v:textbox>
                      </v:shape>
                      <v:roundrect id="Rounded Rectangle 224" o:spid="_x0000_s1053" style="position:absolute;left:26481;top:54032;width:12231;height:35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" fillcolor="#4472c4 [3204]" strokecolor="#1f3763 [1604]" strokeweight="1pt">
                        <v:stroke joinstyle="miter"/>
                        <v:textbox>
                          <w:txbxContent>
                            <w:p w14:paraId="0450B94A" w14:textId="77777777" w:rsidR="008A7E4C" w:rsidRPr="00741C68" w:rsidRDefault="008A7E4C" w:rsidP="00A113B0">
                              <w:pPr>
                                <w:jc w:val="center"/>
                                <w:rPr>
                                  <w:rFonts w:ascii="Times New Roman" w:hAnsi="Times New Roman"/>
                                  <w:b/>
                                </w:rPr>
                              </w:pPr>
                              <w:r w:rsidRPr="00741C68">
                                <w:rPr>
                                  <w:rFonts w:ascii="Times New Roman" w:hAnsi="Times New Roman"/>
                                  <w:b/>
                                </w:rPr>
                                <w:t>Allocation</w:t>
                              </w:r>
                            </w:p>
                          </w:txbxContent>
                        </v:textbox>
                      </v:roundrect>
                      <v:roundrect id="Rounded Rectangle 225" o:spid="_x0000_s1054" style="position:absolute;left:26838;top:69251;width:11874;height:35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" fillcolor="#4472c4 [3204]" strokecolor="#1f3763 [1604]" strokeweight="1pt">
                        <v:stroke joinstyle="miter"/>
                        <v:textbox>
                          <w:txbxContent>
                            <w:p w14:paraId="27E0F372" w14:textId="77777777" w:rsidR="008A7E4C" w:rsidRPr="00741C68" w:rsidRDefault="008A7E4C" w:rsidP="00A113B0">
                              <w:pPr>
                                <w:jc w:val="center"/>
                                <w:rPr>
                                  <w:rFonts w:ascii="Times New Roman" w:hAnsi="Times New Roman"/>
                                  <w:b/>
                                </w:rPr>
                              </w:pPr>
                              <w:r w:rsidRPr="00741C68">
                                <w:rPr>
                                  <w:rFonts w:ascii="Times New Roman" w:hAnsi="Times New Roman"/>
                                  <w:b/>
                                </w:rPr>
                                <w:t>Follow up</w:t>
                              </w:r>
                            </w:p>
                          </w:txbxContent>
                        </v:textbox>
                      </v:roundrect>
                      <v:shape id="Text Box 88" o:spid="_x0000_s1055" type="#_x0000_t202" style="position:absolute;left:23426;top:31330;width:17385;height:8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" fillcolor="#daeef3">
                        <v:textbox>
                          <w:txbxContent>
                            <w:p w14:paraId="7BE832A7" w14:textId="77777777" w:rsidR="008A7E4C" w:rsidRPr="00D33F92" w:rsidRDefault="008A7E4C" w:rsidP="00A113B0">
                              <w:pPr>
                                <w:jc w:val="center"/>
                                <w:rPr>
                                  <w:rFonts w:ascii="Times New Roman" w:hAnsi="Times New Roman"/>
                                  <w:b/>
                                </w:rPr>
                              </w:pPr>
                              <w:r w:rsidRPr="00D33F92">
                                <w:rPr>
                                  <w:rFonts w:ascii="Times New Roman" w:hAnsi="Times New Roman"/>
                                  <w:b/>
                                </w:rPr>
                                <w:t>Researcher visit conducted</w:t>
                              </w:r>
                            </w:p>
                            <w:p w14:paraId="15EC337F" w14:textId="77777777" w:rsidR="008A7E4C" w:rsidRPr="00D33F92" w:rsidRDefault="008A7E4C" w:rsidP="00A113B0">
                              <w:pPr>
                                <w:jc w:val="center"/>
                                <w:rPr>
                                  <w:rFonts w:ascii="Times New Roman" w:hAnsi="Times New Roman"/>
                                  <w:b/>
                                </w:rPr>
                              </w:pPr>
                              <w:r w:rsidRPr="00D33F92">
                                <w:rPr>
                                  <w:rFonts w:ascii="Times New Roman" w:hAnsi="Times New Roman"/>
                                  <w:b/>
                                  <w:color w:val="000000"/>
                                </w:rPr>
                                <w:t>35</w:t>
                              </w:r>
                              <w:r w:rsidRPr="00D33F92">
                                <w:rPr>
                                  <w:rFonts w:ascii="Times New Roman" w:hAnsi="Times New Roman"/>
                                  <w:b/>
                                </w:rPr>
                                <w:t xml:space="preserve"> (</w:t>
                              </w:r>
                              <w:r>
                                <w:rPr>
                                  <w:rFonts w:ascii="Times New Roman" w:hAnsi="Times New Roman"/>
                                  <w:b/>
                                  <w:color w:val="000000"/>
                                </w:rPr>
                                <w:t>54.7</w:t>
                              </w:r>
                              <w:r w:rsidRPr="00D33F92">
                                <w:rPr>
                                  <w:rFonts w:ascii="Times New Roman" w:hAnsi="Times New Roman"/>
                                  <w:b/>
                                </w:rPr>
                                <w:t>%</w:t>
                              </w:r>
                              <w:r>
                                <w:rPr>
                                  <w:rFonts w:ascii="Times New Roman" w:hAnsi="Times New Roman"/>
                                  <w:b/>
                                </w:rPr>
                                <w:t xml:space="preserve"> </w:t>
                              </w:r>
                              <w:r w:rsidRPr="00BB508A">
                                <w:rPr>
                                  <w:rFonts w:ascii="Times New Roman" w:hAnsi="Times New Roman"/>
                                  <w:i/>
                                </w:rPr>
                                <w:t>of eligible</w:t>
                              </w:r>
                              <w:r w:rsidRPr="00D33F92">
                                <w:rPr>
                                  <w:rFonts w:ascii="Times New Roman" w:hAnsi="Times New Roman"/>
                                  <w:b/>
                                </w:rPr>
                                <w:t>)</w:t>
                              </w:r>
                            </w:p>
                            <w:p w14:paraId="2180484F" w14:textId="77777777" w:rsidR="008A7E4C" w:rsidRPr="00D33F92" w:rsidRDefault="008A7E4C" w:rsidP="00A113B0">
                              <w:pPr>
                                <w:rPr>
                                  <w:rFonts w:ascii="Times New Roman" w:hAnsi="Times New Roman"/>
                                  <w:i/>
                                </w:rPr>
                              </w:pPr>
                            </w:p>
                          </w:txbxContent>
                        </v:textbox>
                      </v:shape>
                    </v:group>
                  </v:group>
                  <v:shape id="Text Box 88" o:spid="_x0000_s1056" type="#_x0000_t202" style="position:absolute;left:22444;top:17755;width:14725;height:5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" fillcolor="#daeef3">
                    <v:textbox>
                      <w:txbxContent>
                        <w:p w14:paraId="5162C8E1" w14:textId="77777777" w:rsidR="008A7E4C" w:rsidRPr="00D33F92" w:rsidRDefault="008A7E4C" w:rsidP="00A113B0">
                          <w:pPr>
                            <w:jc w:val="center"/>
                            <w:rPr>
                              <w:rFonts w:ascii="Times New Roman" w:hAnsi="Times New Roman"/>
                              <w:b/>
                            </w:rPr>
                          </w:pPr>
                          <w:r w:rsidRPr="00D33F92">
                            <w:rPr>
                              <w:rFonts w:ascii="Times New Roman" w:hAnsi="Times New Roman"/>
                              <w:b/>
                            </w:rPr>
                            <w:t>Study introduced</w:t>
                          </w:r>
                        </w:p>
                        <w:p w14:paraId="55C132D5" w14:textId="77777777" w:rsidR="008A7E4C" w:rsidRPr="00D33F92" w:rsidRDefault="008A7E4C" w:rsidP="00A113B0">
                          <w:pPr>
                            <w:jc w:val="center"/>
                            <w:rPr>
                              <w:rFonts w:ascii="Times New Roman" w:hAnsi="Times New Roman"/>
                              <w:b/>
                            </w:rPr>
                          </w:pPr>
                          <w:r w:rsidRPr="00D33F92">
                            <w:rPr>
                              <w:rFonts w:ascii="Times New Roman" w:hAnsi="Times New Roman"/>
                              <w:b/>
                              <w:color w:val="000000"/>
                            </w:rPr>
                            <w:t>48</w:t>
                          </w:r>
                          <w:r w:rsidRPr="00D33F92">
                            <w:rPr>
                              <w:rFonts w:ascii="Times New Roman" w:hAnsi="Times New Roman"/>
                              <w:b/>
                            </w:rPr>
                            <w:t xml:space="preserve"> (</w:t>
                          </w:r>
                          <w:r>
                            <w:rPr>
                              <w:rFonts w:ascii="Times New Roman" w:hAnsi="Times New Roman"/>
                              <w:b/>
                              <w:color w:val="000000"/>
                            </w:rPr>
                            <w:t>75</w:t>
                          </w:r>
                          <w:r w:rsidRPr="00D33F92">
                            <w:rPr>
                              <w:rFonts w:ascii="Times New Roman" w:hAnsi="Times New Roman"/>
                              <w:b/>
                            </w:rPr>
                            <w:t>%</w:t>
                          </w:r>
                          <w:r>
                            <w:rPr>
                              <w:rFonts w:ascii="Times New Roman" w:hAnsi="Times New Roman"/>
                              <w:b/>
                            </w:rPr>
                            <w:t xml:space="preserve"> </w:t>
                          </w:r>
                          <w:r w:rsidRPr="00BB508A">
                            <w:rPr>
                              <w:rFonts w:ascii="Times New Roman" w:hAnsi="Times New Roman"/>
                              <w:i/>
                            </w:rPr>
                            <w:t>of eligible</w:t>
                          </w:r>
                          <w:r w:rsidRPr="00D33F92">
                            <w:rPr>
                              <w:rFonts w:ascii="Times New Roman" w:hAnsi="Times New Roman"/>
                              <w:b/>
                            </w:rPr>
                            <w:t>)</w:t>
                          </w:r>
                        </w:p>
                        <w:p w14:paraId="6FC80013" w14:textId="77777777" w:rsidR="008A7E4C" w:rsidRPr="00D33F92" w:rsidRDefault="008A7E4C" w:rsidP="00A113B0">
                          <w:pPr>
                            <w:rPr>
                              <w:rFonts w:ascii="Times New Roman" w:hAnsi="Times New Roman"/>
                              <w:i/>
                            </w:rPr>
                          </w:pPr>
                        </w:p>
                      </w:txbxContent>
                    </v:textbox>
                  </v:shape>
                  <v:shape id="Text Box 5" o:spid="_x0000_s1057" type="#_x0000_t202" style="position:absolute;top:23426;width:21650;height:14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">
                    <v:textbox>
                      <w:txbxContent>
                        <w:p w14:paraId="66B7CBEA" w14:textId="77777777" w:rsidR="008A7E4C" w:rsidRDefault="008A7E4C" w:rsidP="00A113B0">
                          <w:pPr>
                            <w:rPr>
                              <w:rFonts w:ascii="Times New Roman" w:hAnsi="Times New Roman"/>
                              <w:b/>
                              <w:szCs w:val="20"/>
                            </w:rPr>
                          </w:pPr>
                          <w:r>
                            <w:rPr>
                              <w:rFonts w:ascii="Times New Roman" w:hAnsi="Times New Roman"/>
                              <w:b/>
                              <w:szCs w:val="20"/>
                            </w:rPr>
                            <w:t>No visit</w:t>
                          </w:r>
                          <w:r w:rsidRPr="00741C68">
                            <w:rPr>
                              <w:rFonts w:ascii="Times New Roman" w:hAnsi="Times New Roman"/>
                              <w:b/>
                              <w:szCs w:val="20"/>
                            </w:rPr>
                            <w:t xml:space="preserve">: </w:t>
                          </w:r>
                          <w:r>
                            <w:rPr>
                              <w:rFonts w:ascii="Times New Roman" w:hAnsi="Times New Roman"/>
                              <w:b/>
                              <w:color w:val="000000"/>
                              <w:szCs w:val="20"/>
                            </w:rPr>
                            <w:t>13</w:t>
                          </w:r>
                          <w:r w:rsidRPr="00741C68">
                            <w:rPr>
                              <w:rFonts w:ascii="Times New Roman" w:hAnsi="Times New Roman"/>
                              <w:b/>
                              <w:szCs w:val="20"/>
                            </w:rPr>
                            <w:t xml:space="preserve"> (</w:t>
                          </w:r>
                          <w:r>
                            <w:rPr>
                              <w:rFonts w:ascii="Times New Roman" w:hAnsi="Times New Roman"/>
                              <w:b/>
                              <w:color w:val="000000"/>
                              <w:szCs w:val="20"/>
                            </w:rPr>
                            <w:t>20</w:t>
                          </w:r>
                          <w:r w:rsidRPr="00741C68">
                            <w:rPr>
                              <w:rFonts w:ascii="Times New Roman" w:hAnsi="Times New Roman"/>
                              <w:b/>
                              <w:szCs w:val="20"/>
                            </w:rPr>
                            <w:t>%</w:t>
                          </w:r>
                          <w:r>
                            <w:rPr>
                              <w:rFonts w:ascii="Times New Roman" w:hAnsi="Times New Roman"/>
                              <w:b/>
                              <w:szCs w:val="20"/>
                            </w:rPr>
                            <w:t xml:space="preserve"> </w:t>
                          </w:r>
                          <w:r w:rsidRPr="00BB508A">
                            <w:rPr>
                              <w:rFonts w:ascii="Times New Roman" w:hAnsi="Times New Roman"/>
                              <w:i/>
                              <w:sz w:val="18"/>
                              <w:szCs w:val="18"/>
                            </w:rPr>
                            <w:t>of eligible</w:t>
                          </w:r>
                          <w:r w:rsidRPr="00BB508A">
                            <w:rPr>
                              <w:rFonts w:ascii="Times New Roman" w:hAnsi="Times New Roman"/>
                              <w:b/>
                              <w:sz w:val="18"/>
                              <w:szCs w:val="18"/>
                            </w:rPr>
                            <w:t>)</w:t>
                          </w:r>
                          <w:r>
                            <w:rPr>
                              <w:rFonts w:ascii="Times New Roman" w:hAnsi="Times New Roman"/>
                              <w:b/>
                              <w:szCs w:val="20"/>
                            </w:rPr>
                            <w:t xml:space="preserve"> </w:t>
                          </w:r>
                        </w:p>
                        <w:p w14:paraId="3416C951" w14:textId="77777777" w:rsidR="008A7E4C" w:rsidRPr="00BB508A" w:rsidRDefault="008A7E4C" w:rsidP="00A113B0">
                          <w:pPr>
                            <w:rPr>
                              <w:rFonts w:ascii="Times New Roman" w:hAnsi="Times New Roman"/>
                              <w:b/>
                              <w:szCs w:val="20"/>
                            </w:rPr>
                          </w:pPr>
                          <w:r w:rsidRPr="00741C68">
                            <w:rPr>
                              <w:rFonts w:ascii="Times New Roman" w:hAnsi="Times New Roman"/>
                              <w:szCs w:val="20"/>
                            </w:rPr>
                            <w:t>Reason:</w:t>
                          </w:r>
                        </w:p>
                        <w:p w14:paraId="6936052F" w14:textId="77777777" w:rsidR="008A7E4C" w:rsidRPr="00FB7A8B" w:rsidRDefault="008A7E4C" w:rsidP="00A113B0">
                          <w:pPr>
                            <w:pStyle w:val="ListParagraph"/>
                            <w:numPr>
                              <w:ilvl w:val="0"/>
                              <w:numId w:val="18"/>
                            </w:numPr>
                            <w:ind w:left="142" w:hanging="142"/>
                            <w:contextualSpacing w:val="0"/>
                            <w:rPr>
                              <w:rFonts w:ascii="Times New Roman" w:hAnsi="Times New Roman"/>
                              <w:sz w:val="18"/>
                              <w:szCs w:val="18"/>
                            </w:rPr>
                          </w:pPr>
                          <w:r w:rsidRPr="00FB7A8B">
                            <w:rPr>
                              <w:rFonts w:ascii="Times New Roman" w:hAnsi="Times New Roman"/>
                              <w:sz w:val="18"/>
                              <w:szCs w:val="18"/>
                            </w:rPr>
                            <w:t>Did not agree to researcher contact</w:t>
                          </w:r>
                          <w:r>
                            <w:rPr>
                              <w:rFonts w:ascii="Times New Roman" w:hAnsi="Times New Roman"/>
                              <w:color w:val="000000"/>
                              <w:sz w:val="18"/>
                              <w:szCs w:val="18"/>
                            </w:rPr>
                            <w:t>: 2</w:t>
                          </w:r>
                          <w:r w:rsidRPr="00FB7A8B">
                            <w:rPr>
                              <w:rFonts w:ascii="Times New Roman" w:hAnsi="Times New Roman"/>
                              <w:sz w:val="18"/>
                              <w:szCs w:val="18"/>
                            </w:rPr>
                            <w:t xml:space="preserve"> (</w:t>
                          </w:r>
                          <w:r>
                            <w:rPr>
                              <w:rFonts w:ascii="Times New Roman" w:hAnsi="Times New Roman"/>
                              <w:color w:val="000000"/>
                              <w:sz w:val="18"/>
                              <w:szCs w:val="18"/>
                            </w:rPr>
                            <w:t>15.4</w:t>
                          </w:r>
                          <w:r w:rsidRPr="00FB7A8B">
                            <w:rPr>
                              <w:rFonts w:ascii="Times New Roman" w:hAnsi="Times New Roman"/>
                              <w:sz w:val="18"/>
                              <w:szCs w:val="18"/>
                            </w:rPr>
                            <w:t>%)</w:t>
                          </w:r>
                        </w:p>
                        <w:p w14:paraId="5871D755" w14:textId="77777777" w:rsidR="008A7E4C" w:rsidRPr="00FB7A8B" w:rsidRDefault="008A7E4C" w:rsidP="00A113B0">
                          <w:pPr>
                            <w:pStyle w:val="ListParagraph"/>
                            <w:numPr>
                              <w:ilvl w:val="0"/>
                              <w:numId w:val="18"/>
                            </w:numPr>
                            <w:ind w:left="142" w:hanging="142"/>
                            <w:contextualSpacing w:val="0"/>
                            <w:rPr>
                              <w:rFonts w:ascii="Times New Roman" w:hAnsi="Times New Roman"/>
                              <w:sz w:val="18"/>
                              <w:szCs w:val="18"/>
                            </w:rPr>
                          </w:pPr>
                          <w:r>
                            <w:rPr>
                              <w:rFonts w:ascii="Times New Roman" w:hAnsi="Times New Roman"/>
                              <w:sz w:val="18"/>
                              <w:szCs w:val="18"/>
                            </w:rPr>
                            <w:t>Researcher could not contact</w:t>
                          </w:r>
                          <w:r>
                            <w:rPr>
                              <w:rFonts w:ascii="Times New Roman" w:hAnsi="Times New Roman"/>
                              <w:color w:val="000000"/>
                              <w:sz w:val="18"/>
                              <w:szCs w:val="18"/>
                            </w:rPr>
                            <w:t>: 5</w:t>
                          </w:r>
                          <w:r w:rsidRPr="00FB7A8B">
                            <w:rPr>
                              <w:rFonts w:ascii="Times New Roman" w:hAnsi="Times New Roman"/>
                              <w:sz w:val="18"/>
                              <w:szCs w:val="18"/>
                            </w:rPr>
                            <w:t xml:space="preserve"> (</w:t>
                          </w:r>
                          <w:r>
                            <w:rPr>
                              <w:rFonts w:ascii="Times New Roman" w:hAnsi="Times New Roman"/>
                              <w:color w:val="000000"/>
                              <w:sz w:val="18"/>
                              <w:szCs w:val="18"/>
                            </w:rPr>
                            <w:t>38.5</w:t>
                          </w:r>
                          <w:r w:rsidRPr="00FB7A8B">
                            <w:rPr>
                              <w:rFonts w:ascii="Times New Roman" w:hAnsi="Times New Roman"/>
                              <w:sz w:val="18"/>
                              <w:szCs w:val="18"/>
                            </w:rPr>
                            <w:t>%)</w:t>
                          </w:r>
                        </w:p>
                        <w:p w14:paraId="225EAA01" w14:textId="77777777" w:rsidR="008A7E4C" w:rsidRPr="00FB7A8B" w:rsidRDefault="008A7E4C" w:rsidP="00A113B0">
                          <w:pPr>
                            <w:pStyle w:val="ListParagraph"/>
                            <w:numPr>
                              <w:ilvl w:val="0"/>
                              <w:numId w:val="18"/>
                            </w:numPr>
                            <w:ind w:left="142" w:hanging="142"/>
                            <w:contextualSpacing w:val="0"/>
                            <w:rPr>
                              <w:rFonts w:ascii="Times New Roman" w:hAnsi="Times New Roman"/>
                              <w:sz w:val="18"/>
                              <w:szCs w:val="18"/>
                            </w:rPr>
                          </w:pPr>
                          <w:r w:rsidRPr="00FB7A8B">
                            <w:rPr>
                              <w:rFonts w:ascii="Times New Roman" w:hAnsi="Times New Roman"/>
                              <w:sz w:val="18"/>
                              <w:szCs w:val="18"/>
                            </w:rPr>
                            <w:t>Did not agree to researcher visit</w:t>
                          </w:r>
                          <w:r>
                            <w:rPr>
                              <w:rFonts w:ascii="Times New Roman" w:hAnsi="Times New Roman"/>
                              <w:color w:val="000000"/>
                              <w:sz w:val="18"/>
                              <w:szCs w:val="18"/>
                            </w:rPr>
                            <w:t>: 4</w:t>
                          </w:r>
                          <w:r w:rsidRPr="00FB7A8B">
                            <w:rPr>
                              <w:rFonts w:ascii="Times New Roman" w:hAnsi="Times New Roman"/>
                              <w:sz w:val="18"/>
                              <w:szCs w:val="18"/>
                            </w:rPr>
                            <w:t xml:space="preserve"> (</w:t>
                          </w:r>
                          <w:r>
                            <w:rPr>
                              <w:rFonts w:ascii="Times New Roman" w:hAnsi="Times New Roman"/>
                              <w:color w:val="000000"/>
                              <w:sz w:val="18"/>
                              <w:szCs w:val="18"/>
                            </w:rPr>
                            <w:t>30.8</w:t>
                          </w:r>
                          <w:r w:rsidRPr="00FB7A8B">
                            <w:rPr>
                              <w:rFonts w:ascii="Times New Roman" w:hAnsi="Times New Roman"/>
                              <w:sz w:val="18"/>
                              <w:szCs w:val="18"/>
                            </w:rPr>
                            <w:t>%)</w:t>
                          </w:r>
                        </w:p>
                        <w:p w14:paraId="24AC9ED7" w14:textId="77777777" w:rsidR="008A7E4C" w:rsidRPr="00FB7A8B" w:rsidRDefault="008A7E4C" w:rsidP="00A113B0">
                          <w:pPr>
                            <w:pStyle w:val="ListParagraph"/>
                            <w:numPr>
                              <w:ilvl w:val="0"/>
                              <w:numId w:val="18"/>
                            </w:numPr>
                            <w:ind w:left="142" w:hanging="142"/>
                            <w:contextualSpacing w:val="0"/>
                            <w:rPr>
                              <w:rFonts w:ascii="Times New Roman" w:hAnsi="Times New Roman"/>
                              <w:sz w:val="18"/>
                              <w:szCs w:val="18"/>
                            </w:rPr>
                          </w:pPr>
                          <w:r>
                            <w:rPr>
                              <w:rFonts w:ascii="Times New Roman" w:hAnsi="Times New Roman"/>
                              <w:sz w:val="18"/>
                              <w:szCs w:val="18"/>
                            </w:rPr>
                            <w:t>Visit cancelled - family started other intervention</w:t>
                          </w:r>
                          <w:r>
                            <w:rPr>
                              <w:rFonts w:ascii="Times New Roman" w:hAnsi="Times New Roman"/>
                              <w:color w:val="000000"/>
                              <w:sz w:val="18"/>
                              <w:szCs w:val="18"/>
                            </w:rPr>
                            <w:t>: 1</w:t>
                          </w:r>
                          <w:r w:rsidRPr="00FB7A8B">
                            <w:rPr>
                              <w:rFonts w:ascii="Times New Roman" w:hAnsi="Times New Roman"/>
                              <w:sz w:val="18"/>
                              <w:szCs w:val="18"/>
                            </w:rPr>
                            <w:t xml:space="preserve"> (</w:t>
                          </w:r>
                          <w:r>
                            <w:rPr>
                              <w:rFonts w:ascii="Times New Roman" w:hAnsi="Times New Roman"/>
                              <w:color w:val="000000"/>
                              <w:sz w:val="18"/>
                              <w:szCs w:val="18"/>
                            </w:rPr>
                            <w:t>7.7</w:t>
                          </w:r>
                          <w:r w:rsidRPr="00FB7A8B">
                            <w:rPr>
                              <w:rFonts w:ascii="Times New Roman" w:hAnsi="Times New Roman"/>
                              <w:sz w:val="18"/>
                              <w:szCs w:val="18"/>
                            </w:rPr>
                            <w:t>%)</w:t>
                          </w:r>
                        </w:p>
                      </w:txbxContent>
                    </v:textbox>
                  </v:shape>
                </v:group>
                <v:shape id="AutoShape 89" o:spid="_x0000_s1058" type="#_x0000_t32" style="position:absolute;left:30090;top:32748;width:86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">
                  <v:stroke endarrow="block"/>
                </v:shape>
                <w10:wrap anchorx="page"/>
              </v:group>
            </w:pict>
          </mc:Fallback>
        </mc:AlternateContent>
      </w:r>
    </w:p>
    <w:p w14:paraId="716DC6E8" w14:textId="77777777" w:rsidR="00A113B0" w:rsidRDefault="00A113B0" w:rsidP="00A113B0">
      <w:pPr>
        <w:rPr>
          <w:rFonts w:ascii="Times New Roman" w:hAnsi="Times New Roman"/>
          <w:b/>
          <w:sz w:val="24"/>
        </w:rPr>
      </w:pPr>
      <w:r>
        <w:rPr>
          <w:rFonts w:ascii="Times New Roman" w:hAnsi="Times New Roman"/>
          <w:b/>
          <w:sz w:val="24"/>
        </w:rPr>
        <w:br w:type="page"/>
      </w:r>
    </w:p>
    <w:p w14:paraId="05C89B31" w14:textId="77777777" w:rsidR="0065435F" w:rsidRDefault="0065435F" w:rsidP="009957B8">
      <w:pPr>
        <w:spacing w:line="480" w:lineRule="auto"/>
      </w:pPr>
    </w:p>
    <w:p w14:paraId="37144EE5" w14:textId="77777777" w:rsidR="0065435F" w:rsidRDefault="0065435F" w:rsidP="009957B8">
      <w:pPr>
        <w:spacing w:line="480" w:lineRule="auto"/>
      </w:pPr>
    </w:p>
    <w:p w14:paraId="1EADF8BC" w14:textId="77777777" w:rsidR="00C5433A" w:rsidRPr="00C5433A" w:rsidRDefault="0065435F" w:rsidP="00C5433A">
      <w:pPr>
        <w:pStyle w:val="EndNoteBibliography"/>
      </w:pPr>
      <w:r>
        <w:fldChar w:fldCharType="begin"/>
      </w:r>
      <w:r>
        <w:instrText xml:space="preserve"> ADDIN EN.REFLIST </w:instrText>
      </w:r>
      <w:r>
        <w:fldChar w:fldCharType="separate"/>
      </w:r>
      <w:r w:rsidR="00C5433A" w:rsidRPr="00C5433A">
        <w:t xml:space="preserve">Abidin, R. (1995). Parenting Stress Index, 3rd ed. </w:t>
      </w:r>
      <w:r w:rsidR="00C5433A" w:rsidRPr="00C5433A">
        <w:rPr>
          <w:i/>
        </w:rPr>
        <w:t>Psychological Assessment Resources, Inc,.</w:t>
      </w:r>
      <w:r w:rsidR="00C5433A" w:rsidRPr="00C5433A">
        <w:t xml:space="preserve"> Odessa.</w:t>
      </w:r>
    </w:p>
    <w:p w14:paraId="3F6D5921" w14:textId="77777777" w:rsidR="00C5433A" w:rsidRPr="00C5433A" w:rsidRDefault="00C5433A" w:rsidP="00C5433A">
      <w:pPr>
        <w:pStyle w:val="EndNoteBibliography"/>
      </w:pPr>
      <w:r w:rsidRPr="00C5433A">
        <w:t>Achenbach, T. and Rescorla, L. (2000). Manual for the ASEBA Preschool Forms &amp; Profiles. Burlington: University of Vermont, Research Centre for Children, Youth, &amp; Families.</w:t>
      </w:r>
    </w:p>
    <w:p w14:paraId="045DAACB" w14:textId="77777777" w:rsidR="00C5433A" w:rsidRPr="00C5433A" w:rsidRDefault="00C5433A" w:rsidP="00C5433A">
      <w:pPr>
        <w:pStyle w:val="EndNoteBibliography"/>
      </w:pPr>
      <w:r w:rsidRPr="00C5433A">
        <w:t xml:space="preserve">Beck, A. (1961). An inventory for measuring depression. </w:t>
      </w:r>
      <w:r w:rsidRPr="00C5433A">
        <w:rPr>
          <w:i/>
        </w:rPr>
        <w:t>Archives of General Psychiatry,</w:t>
      </w:r>
      <w:r w:rsidRPr="00C5433A">
        <w:t xml:space="preserve"> 4(6)</w:t>
      </w:r>
      <w:r w:rsidRPr="00C5433A">
        <w:rPr>
          <w:b/>
        </w:rPr>
        <w:t>,</w:t>
      </w:r>
      <w:r w:rsidRPr="00C5433A">
        <w:t xml:space="preserve"> 561-71.</w:t>
      </w:r>
    </w:p>
    <w:p w14:paraId="0CC2CDBA" w14:textId="77777777" w:rsidR="00C5433A" w:rsidRPr="00C5433A" w:rsidRDefault="00C5433A" w:rsidP="00C5433A">
      <w:pPr>
        <w:pStyle w:val="EndNoteBibliography"/>
      </w:pPr>
      <w:r w:rsidRPr="00C5433A">
        <w:t xml:space="preserve">Cicchetti, D., Toth, S. and Rogosch, F. (1999). The efficacy of toddler- parent psychotherapy to increase attachment security in offspring of depressed mothers. </w:t>
      </w:r>
      <w:r w:rsidRPr="00C5433A">
        <w:rPr>
          <w:i/>
        </w:rPr>
        <w:t>Attachment &amp; Human Development,</w:t>
      </w:r>
      <w:r w:rsidRPr="00C5433A">
        <w:t xml:space="preserve"> 1(1)</w:t>
      </w:r>
      <w:r w:rsidRPr="00C5433A">
        <w:rPr>
          <w:b/>
        </w:rPr>
        <w:t>,</w:t>
      </w:r>
      <w:r w:rsidRPr="00C5433A">
        <w:t xml:space="preserve"> 34-66.</w:t>
      </w:r>
    </w:p>
    <w:p w14:paraId="7FCB6FB8" w14:textId="77777777" w:rsidR="00C5433A" w:rsidRPr="00C5433A" w:rsidRDefault="00C5433A" w:rsidP="00C5433A">
      <w:pPr>
        <w:pStyle w:val="EndNoteBibliography"/>
      </w:pPr>
      <w:r w:rsidRPr="00C5433A">
        <w:t xml:space="preserve">Deklyen, M. (1996). Disruptive behavior disorder and intergenerational attachment patterns: A comparison of clinic-referred and normally functioning preschoolers and their mothers. </w:t>
      </w:r>
      <w:r w:rsidRPr="00C5433A">
        <w:rPr>
          <w:i/>
        </w:rPr>
        <w:t>Journal of Consulting and Clinical Psychology,</w:t>
      </w:r>
      <w:r w:rsidRPr="00C5433A">
        <w:t xml:space="preserve"> 64(2)</w:t>
      </w:r>
      <w:r w:rsidRPr="00C5433A">
        <w:rPr>
          <w:b/>
        </w:rPr>
        <w:t>,</w:t>
      </w:r>
      <w:r w:rsidRPr="00C5433A">
        <w:t xml:space="preserve"> 357-65.</w:t>
      </w:r>
    </w:p>
    <w:p w14:paraId="5642B801" w14:textId="77777777" w:rsidR="00C5433A" w:rsidRPr="00C5433A" w:rsidRDefault="00C5433A" w:rsidP="00C5433A">
      <w:pPr>
        <w:pStyle w:val="EndNoteBibliography"/>
      </w:pPr>
      <w:r w:rsidRPr="00C5433A">
        <w:t xml:space="preserve">Eresund, P. (2007). Psychodynamic psychotherapy for children with disruptive disorders. </w:t>
      </w:r>
      <w:r w:rsidRPr="00C5433A">
        <w:rPr>
          <w:i/>
        </w:rPr>
        <w:t>Journal of Child Psychotherapy,</w:t>
      </w:r>
      <w:r w:rsidRPr="00C5433A">
        <w:t xml:space="preserve"> 33(2)</w:t>
      </w:r>
      <w:r w:rsidRPr="00C5433A">
        <w:rPr>
          <w:b/>
        </w:rPr>
        <w:t>,</w:t>
      </w:r>
      <w:r w:rsidRPr="00C5433A">
        <w:t xml:space="preserve"> 161-80.</w:t>
      </w:r>
    </w:p>
    <w:p w14:paraId="6F76DCBF" w14:textId="77777777" w:rsidR="00C5433A" w:rsidRPr="00C5433A" w:rsidRDefault="00C5433A" w:rsidP="00C5433A">
      <w:pPr>
        <w:pStyle w:val="EndNoteBibliography"/>
      </w:pPr>
      <w:r w:rsidRPr="00C5433A">
        <w:t xml:space="preserve">Fearon, R., et al. (2010). The significance of insecure attachment and disorganization in the development of children's externalizing behavior: A meta-analytic study. </w:t>
      </w:r>
      <w:r w:rsidRPr="00C5433A">
        <w:rPr>
          <w:i/>
        </w:rPr>
        <w:t>Child Development,</w:t>
      </w:r>
      <w:r w:rsidRPr="00C5433A">
        <w:t xml:space="preserve"> 81</w:t>
      </w:r>
      <w:r w:rsidRPr="00C5433A">
        <w:rPr>
          <w:b/>
        </w:rPr>
        <w:t>,</w:t>
      </w:r>
      <w:r w:rsidRPr="00C5433A">
        <w:t xml:space="preserve"> 435-56.</w:t>
      </w:r>
    </w:p>
    <w:p w14:paraId="28B33B7E" w14:textId="77777777" w:rsidR="00C5433A" w:rsidRPr="00C5433A" w:rsidRDefault="00C5433A" w:rsidP="00C5433A">
      <w:pPr>
        <w:pStyle w:val="EndNoteBibliography"/>
      </w:pPr>
      <w:r w:rsidRPr="00C5433A">
        <w:t xml:space="preserve">Fonagy, P. and Target, M. (1994). The efficacy of psychoanalysis for children with disruptive disorders. </w:t>
      </w:r>
      <w:r w:rsidRPr="00C5433A">
        <w:rPr>
          <w:i/>
        </w:rPr>
        <w:t>Journal of the American Academy of Child and Adolescent Psychiatry,</w:t>
      </w:r>
      <w:r w:rsidRPr="00C5433A">
        <w:t xml:space="preserve"> 33(1)</w:t>
      </w:r>
      <w:r w:rsidRPr="00C5433A">
        <w:rPr>
          <w:b/>
        </w:rPr>
        <w:t>,</w:t>
      </w:r>
      <w:r w:rsidRPr="00C5433A">
        <w:t xml:space="preserve"> 45-55.</w:t>
      </w:r>
    </w:p>
    <w:p w14:paraId="03B8B10B" w14:textId="77777777" w:rsidR="00C5433A" w:rsidRPr="00C5433A" w:rsidRDefault="00C5433A" w:rsidP="00C5433A">
      <w:pPr>
        <w:pStyle w:val="EndNoteBibliography"/>
      </w:pPr>
      <w:r w:rsidRPr="00C5433A">
        <w:t xml:space="preserve">Fonagy, P. and Target, M. (1996). Predictors of outcome in child psychoanalysis: A retrospective study of 793 cases at the Anna Freud Centre. </w:t>
      </w:r>
      <w:r w:rsidRPr="00C5433A">
        <w:rPr>
          <w:i/>
        </w:rPr>
        <w:t>Journal of the American Academy of Child and Adolescent Psychiatry,</w:t>
      </w:r>
      <w:r w:rsidRPr="00C5433A">
        <w:t xml:space="preserve"> 44(1)</w:t>
      </w:r>
      <w:r w:rsidRPr="00C5433A">
        <w:rPr>
          <w:b/>
        </w:rPr>
        <w:t>,</w:t>
      </w:r>
      <w:r w:rsidRPr="00C5433A">
        <w:t xml:space="preserve"> 27-77.</w:t>
      </w:r>
    </w:p>
    <w:p w14:paraId="6458575B" w14:textId="77777777" w:rsidR="00C5433A" w:rsidRPr="00C5433A" w:rsidRDefault="00C5433A" w:rsidP="00C5433A">
      <w:pPr>
        <w:pStyle w:val="EndNoteBibliography"/>
      </w:pPr>
      <w:r w:rsidRPr="00C5433A">
        <w:t xml:space="preserve">Goldberg, D. (1988). </w:t>
      </w:r>
      <w:r w:rsidRPr="00C5433A">
        <w:rPr>
          <w:i/>
        </w:rPr>
        <w:t xml:space="preserve">The user's guide to the General Health Questionnaire, </w:t>
      </w:r>
      <w:r w:rsidRPr="00C5433A">
        <w:t>Windsor: NFER-Nelson.</w:t>
      </w:r>
    </w:p>
    <w:p w14:paraId="4915907E" w14:textId="77777777" w:rsidR="00C5433A" w:rsidRPr="00C5433A" w:rsidRDefault="00C5433A" w:rsidP="00C5433A">
      <w:pPr>
        <w:pStyle w:val="EndNoteBibliography"/>
      </w:pPr>
      <w:r w:rsidRPr="00C5433A">
        <w:t xml:space="preserve">Goodman, G. and Bartlett, R. (2013). Mothers' borderline features and children's disorganized attachment representations as predictors of children's externalizing behavior. </w:t>
      </w:r>
      <w:r w:rsidRPr="00C5433A">
        <w:rPr>
          <w:i/>
        </w:rPr>
        <w:t>Psychoanalytic Psychology,</w:t>
      </w:r>
      <w:r w:rsidRPr="00C5433A">
        <w:t xml:space="preserve"> 30(1)</w:t>
      </w:r>
      <w:r w:rsidRPr="00C5433A">
        <w:rPr>
          <w:b/>
        </w:rPr>
        <w:t>,</w:t>
      </w:r>
      <w:r w:rsidRPr="00C5433A">
        <w:t xml:space="preserve"> 16-36.</w:t>
      </w:r>
    </w:p>
    <w:p w14:paraId="67F0801C" w14:textId="77777777" w:rsidR="00C5433A" w:rsidRPr="00C5433A" w:rsidRDefault="00C5433A" w:rsidP="00C5433A">
      <w:pPr>
        <w:pStyle w:val="EndNoteBibliography"/>
      </w:pPr>
      <w:r w:rsidRPr="00C5433A">
        <w:t xml:space="preserve">Goodman, R. (1997). The Strengths and Difficulties Questionnaire. </w:t>
      </w:r>
      <w:r w:rsidRPr="00C5433A">
        <w:rPr>
          <w:i/>
        </w:rPr>
        <w:t>Journal of Child Psychology and Psychiatry,</w:t>
      </w:r>
      <w:r w:rsidRPr="00C5433A">
        <w:t xml:space="preserve"> 38(5)</w:t>
      </w:r>
      <w:r w:rsidRPr="00C5433A">
        <w:rPr>
          <w:b/>
        </w:rPr>
        <w:t>,</w:t>
      </w:r>
      <w:r w:rsidRPr="00C5433A">
        <w:t xml:space="preserve"> 581-86.</w:t>
      </w:r>
    </w:p>
    <w:p w14:paraId="33B845E4" w14:textId="77777777" w:rsidR="00C5433A" w:rsidRPr="00C5433A" w:rsidRDefault="00C5433A" w:rsidP="00C5433A">
      <w:pPr>
        <w:pStyle w:val="EndNoteBibliography"/>
      </w:pPr>
      <w:r w:rsidRPr="00C5433A">
        <w:t>Green, H., et al. (2005). Mental health of children and young people in Great Britain, 2004. Basingstoke, Hampshire: Office for National Statistics and Palgrave McMillan.</w:t>
      </w:r>
    </w:p>
    <w:p w14:paraId="7B04AC48" w14:textId="77777777" w:rsidR="00C5433A" w:rsidRPr="00C5433A" w:rsidRDefault="00C5433A" w:rsidP="00C5433A">
      <w:pPr>
        <w:pStyle w:val="EndNoteBibliography"/>
      </w:pPr>
      <w:r w:rsidRPr="00C5433A">
        <w:t xml:space="preserve">Groh, A. M., et al. (2014). The significance of attachment security for children’s social competence with peers: a meta-analytic study. </w:t>
      </w:r>
      <w:r w:rsidRPr="00C5433A">
        <w:rPr>
          <w:i/>
        </w:rPr>
        <w:t>Attachment &amp; Human Development,</w:t>
      </w:r>
      <w:r w:rsidRPr="00C5433A">
        <w:t xml:space="preserve"> 16(2)</w:t>
      </w:r>
      <w:r w:rsidRPr="00C5433A">
        <w:rPr>
          <w:b/>
        </w:rPr>
        <w:t>,</w:t>
      </w:r>
      <w:r w:rsidRPr="00C5433A">
        <w:t xml:space="preserve"> 103-136.</w:t>
      </w:r>
    </w:p>
    <w:p w14:paraId="38BF3BA6" w14:textId="77777777" w:rsidR="00C5433A" w:rsidRPr="00C5433A" w:rsidRDefault="00C5433A" w:rsidP="00C5433A">
      <w:pPr>
        <w:pStyle w:val="EndNoteBibliography"/>
      </w:pPr>
      <w:r w:rsidRPr="00C5433A">
        <w:t xml:space="preserve">Healey, A., Knapp, M. and Farrington, D. (2004). Adult labour market implications of antisocial behaviour in childhood and adolescence: Findings from a UK longitudinal study. </w:t>
      </w:r>
      <w:r w:rsidRPr="00C5433A">
        <w:rPr>
          <w:i/>
        </w:rPr>
        <w:t>Applied Economics,</w:t>
      </w:r>
      <w:r w:rsidRPr="00C5433A">
        <w:t xml:space="preserve"> 36</w:t>
      </w:r>
      <w:r w:rsidRPr="00C5433A">
        <w:rPr>
          <w:b/>
        </w:rPr>
        <w:t>,</w:t>
      </w:r>
      <w:r w:rsidRPr="00C5433A">
        <w:t xml:space="preserve"> 93-105.</w:t>
      </w:r>
    </w:p>
    <w:p w14:paraId="52A1676A" w14:textId="77777777" w:rsidR="00C5433A" w:rsidRPr="00C5433A" w:rsidRDefault="00C5433A" w:rsidP="00C5433A">
      <w:pPr>
        <w:pStyle w:val="EndNoteBibliography"/>
      </w:pPr>
      <w:r w:rsidRPr="00C5433A">
        <w:t xml:space="preserve">Hoeve, M., et al. (2012). A meta-analysis of attachment to parents and delinquency. </w:t>
      </w:r>
      <w:r w:rsidRPr="00C5433A">
        <w:rPr>
          <w:i/>
        </w:rPr>
        <w:t>Journal of Abnormal Child Psychology,</w:t>
      </w:r>
      <w:r w:rsidRPr="00C5433A">
        <w:t xml:space="preserve"> 40(5)</w:t>
      </w:r>
      <w:r w:rsidRPr="00C5433A">
        <w:rPr>
          <w:b/>
        </w:rPr>
        <w:t>,</w:t>
      </w:r>
      <w:r w:rsidRPr="00C5433A">
        <w:t xml:space="preserve"> 771-85.</w:t>
      </w:r>
    </w:p>
    <w:p w14:paraId="49C14AC7" w14:textId="77777777" w:rsidR="00C5433A" w:rsidRPr="00C5433A" w:rsidRDefault="00C5433A" w:rsidP="00C5433A">
      <w:pPr>
        <w:pStyle w:val="EndNoteBibliography"/>
      </w:pPr>
      <w:r w:rsidRPr="00C5433A">
        <w:t xml:space="preserve">Kam, S. and Midgley, N. (2006). Exploring 'clinical judgement': How do child and adolescent mental health professionals decide whether a young person needs individual psychotherapy ? </w:t>
      </w:r>
      <w:r w:rsidRPr="00C5433A">
        <w:rPr>
          <w:i/>
        </w:rPr>
        <w:t>Clinical Child Psychology and Psychiatry,</w:t>
      </w:r>
      <w:r w:rsidRPr="00C5433A">
        <w:t xml:space="preserve"> 11(27)</w:t>
      </w:r>
      <w:r w:rsidRPr="00C5433A">
        <w:rPr>
          <w:b/>
        </w:rPr>
        <w:t>,</w:t>
      </w:r>
      <w:r w:rsidRPr="00C5433A">
        <w:t xml:space="preserve"> 27-44.</w:t>
      </w:r>
    </w:p>
    <w:p w14:paraId="3F834698" w14:textId="77777777" w:rsidR="00C5433A" w:rsidRPr="00C5433A" w:rsidRDefault="00C5433A" w:rsidP="00C5433A">
      <w:pPr>
        <w:pStyle w:val="EndNoteBibliography"/>
      </w:pPr>
      <w:r w:rsidRPr="00C5433A">
        <w:t xml:space="preserve">Kelly, K., Slade, A. and Grienenberger, J. (2005). Maternal reflective functioning, mother-infant affective communication, and infant attachment: Exploring the link between mental states and observed caregiving behavior in the intergenerational transmission of attachment. </w:t>
      </w:r>
      <w:r w:rsidRPr="00C5433A">
        <w:rPr>
          <w:i/>
        </w:rPr>
        <w:t>Attachment and Human Development,</w:t>
      </w:r>
      <w:r w:rsidRPr="00C5433A">
        <w:t xml:space="preserve"> 7(3)</w:t>
      </w:r>
      <w:r w:rsidRPr="00C5433A">
        <w:rPr>
          <w:b/>
        </w:rPr>
        <w:t>,</w:t>
      </w:r>
      <w:r w:rsidRPr="00C5433A">
        <w:t xml:space="preserve"> 299-311.</w:t>
      </w:r>
    </w:p>
    <w:p w14:paraId="77E108C2" w14:textId="77777777" w:rsidR="00C5433A" w:rsidRPr="00C5433A" w:rsidRDefault="00C5433A" w:rsidP="00C5433A">
      <w:pPr>
        <w:pStyle w:val="EndNoteBibliography"/>
      </w:pPr>
      <w:r w:rsidRPr="00C5433A">
        <w:t>Kennedy, E. (2004). Child and adolescent psychotherapy: A systematic review of psychoanalytic approaches. London: North Central London Strategic Health Authority.</w:t>
      </w:r>
    </w:p>
    <w:p w14:paraId="611F86DB" w14:textId="77777777" w:rsidR="00C5433A" w:rsidRPr="00C5433A" w:rsidRDefault="00C5433A" w:rsidP="00C5433A">
      <w:pPr>
        <w:pStyle w:val="EndNoteBibliography"/>
      </w:pPr>
      <w:r w:rsidRPr="00C5433A">
        <w:t xml:space="preserve">Kim-Cohen, J., et al. (2003). Prior juvenile diagnoses in adults with mental disorder: Developmental follow-back of a prospective-longitudinal cohort. </w:t>
      </w:r>
      <w:r w:rsidRPr="00C5433A">
        <w:rPr>
          <w:i/>
        </w:rPr>
        <w:t>Archives of General Psychiatry,</w:t>
      </w:r>
      <w:r w:rsidRPr="00C5433A">
        <w:t xml:space="preserve"> 60</w:t>
      </w:r>
      <w:r w:rsidRPr="00C5433A">
        <w:rPr>
          <w:b/>
        </w:rPr>
        <w:t>,</w:t>
      </w:r>
      <w:r w:rsidRPr="00C5433A">
        <w:t xml:space="preserve"> 709-17.</w:t>
      </w:r>
    </w:p>
    <w:p w14:paraId="2008AA36" w14:textId="77777777" w:rsidR="00C5433A" w:rsidRPr="00C5433A" w:rsidRDefault="00C5433A" w:rsidP="00C5433A">
      <w:pPr>
        <w:pStyle w:val="EndNoteBibliography"/>
      </w:pPr>
      <w:r w:rsidRPr="00C5433A">
        <w:t xml:space="preserve">Knapp, M., et al. (2011). Economic outcomes in adulthood and their associations with antisocial conduct, attention deficit and anxiety problems in childhood. </w:t>
      </w:r>
      <w:r w:rsidRPr="00C5433A">
        <w:rPr>
          <w:i/>
        </w:rPr>
        <w:t>Journal of Mental Health Policy and Economics,</w:t>
      </w:r>
      <w:r w:rsidRPr="00C5433A">
        <w:t xml:space="preserve"> 14(3)</w:t>
      </w:r>
      <w:r w:rsidRPr="00C5433A">
        <w:rPr>
          <w:b/>
        </w:rPr>
        <w:t>,</w:t>
      </w:r>
      <w:r w:rsidRPr="00C5433A">
        <w:t xml:space="preserve"> 137-47.</w:t>
      </w:r>
    </w:p>
    <w:p w14:paraId="6EF7CADF" w14:textId="77777777" w:rsidR="00C5433A" w:rsidRPr="00C5433A" w:rsidRDefault="00C5433A" w:rsidP="00C5433A">
      <w:pPr>
        <w:pStyle w:val="EndNoteBibliography"/>
      </w:pPr>
      <w:r w:rsidRPr="00C5433A">
        <w:t xml:space="preserve">Koning, P., et al. (2010). </w:t>
      </w:r>
      <w:r w:rsidRPr="00C5433A">
        <w:rPr>
          <w:i/>
        </w:rPr>
        <w:t xml:space="preserve">The effect of childhood conduct disorder on human capital, </w:t>
      </w:r>
      <w:r w:rsidRPr="00C5433A">
        <w:t>Bonn: IZA.</w:t>
      </w:r>
    </w:p>
    <w:p w14:paraId="2A778B49" w14:textId="77777777" w:rsidR="00C5433A" w:rsidRPr="00C5433A" w:rsidRDefault="00C5433A" w:rsidP="00C5433A">
      <w:pPr>
        <w:pStyle w:val="EndNoteBibliography"/>
      </w:pPr>
      <w:r w:rsidRPr="00C5433A">
        <w:t xml:space="preserve">Luyten, P., Mayes, L. and Nijssens, L. (2011). The Parental Reflective Functioning Questionnaire: development, validation, and clinical application. </w:t>
      </w:r>
      <w:r w:rsidRPr="00C5433A">
        <w:rPr>
          <w:i/>
        </w:rPr>
        <w:t>Infant Mental Health Journal,</w:t>
      </w:r>
      <w:r w:rsidRPr="00C5433A">
        <w:t xml:space="preserve"> 31(3)</w:t>
      </w:r>
      <w:r w:rsidRPr="00C5433A">
        <w:rPr>
          <w:b/>
        </w:rPr>
        <w:t>,</w:t>
      </w:r>
      <w:r w:rsidRPr="00C5433A">
        <w:t xml:space="preserve"> 109.</w:t>
      </w:r>
    </w:p>
    <w:p w14:paraId="4786F37E" w14:textId="77777777" w:rsidR="00C5433A" w:rsidRPr="00C5433A" w:rsidRDefault="00C5433A" w:rsidP="00C5433A">
      <w:pPr>
        <w:pStyle w:val="EndNoteBibliography"/>
      </w:pPr>
      <w:r w:rsidRPr="00C5433A">
        <w:t xml:space="preserve">Luyten, P., et al. (2017). The parental reflective functioning questionnaire: Development and preliminary validation. </w:t>
      </w:r>
      <w:r w:rsidRPr="00C5433A">
        <w:rPr>
          <w:i/>
        </w:rPr>
        <w:t>PLoS One , 12 (5) , Article e0176218. (2017)</w:t>
      </w:r>
      <w:r w:rsidRPr="00C5433A">
        <w:t>.</w:t>
      </w:r>
    </w:p>
    <w:p w14:paraId="1D2D0576" w14:textId="77777777" w:rsidR="00C5433A" w:rsidRPr="00C5433A" w:rsidRDefault="00C5433A" w:rsidP="00C5433A">
      <w:pPr>
        <w:pStyle w:val="EndNoteBibliography"/>
      </w:pPr>
      <w:r w:rsidRPr="00C5433A">
        <w:lastRenderedPageBreak/>
        <w:t xml:space="preserve">Madigan, S., et al. (2006). Unresolved states of mind, anomalous parental behavior, and disorganized attachment: A review and meta-analysis of a transmission gap. </w:t>
      </w:r>
      <w:r w:rsidRPr="00C5433A">
        <w:rPr>
          <w:i/>
        </w:rPr>
        <w:t>Attachment and Human Development,</w:t>
      </w:r>
      <w:r w:rsidRPr="00C5433A">
        <w:t xml:space="preserve"> 8(2)</w:t>
      </w:r>
      <w:r w:rsidRPr="00C5433A">
        <w:rPr>
          <w:b/>
        </w:rPr>
        <w:t>,</w:t>
      </w:r>
      <w:r w:rsidRPr="00C5433A">
        <w:t xml:space="preserve"> 89-111.</w:t>
      </w:r>
    </w:p>
    <w:p w14:paraId="3E9D437D" w14:textId="77777777" w:rsidR="00C5433A" w:rsidRPr="00C5433A" w:rsidRDefault="00C5433A" w:rsidP="00C5433A">
      <w:pPr>
        <w:pStyle w:val="EndNoteBibliography"/>
      </w:pPr>
      <w:r w:rsidRPr="00C5433A">
        <w:t xml:space="preserve">Madigan, S., et al. (2007). Unresolved maternal attachment representations, disrupted maternal behavior and disorganized attachment in infancy: Links to toddler behavior problems. </w:t>
      </w:r>
      <w:r w:rsidRPr="00C5433A">
        <w:rPr>
          <w:i/>
        </w:rPr>
        <w:t>Journal of Child Psychology and Psychiatry,</w:t>
      </w:r>
      <w:r w:rsidRPr="00C5433A">
        <w:t xml:space="preserve"> 48(10)</w:t>
      </w:r>
      <w:r w:rsidRPr="00C5433A">
        <w:rPr>
          <w:b/>
        </w:rPr>
        <w:t>,</w:t>
      </w:r>
      <w:r w:rsidRPr="00C5433A">
        <w:t xml:space="preserve"> 1042-50.</w:t>
      </w:r>
    </w:p>
    <w:p w14:paraId="30EC8EA7" w14:textId="77777777" w:rsidR="00C5433A" w:rsidRPr="00C5433A" w:rsidRDefault="00C5433A" w:rsidP="00C5433A">
      <w:pPr>
        <w:pStyle w:val="EndNoteBibliography"/>
      </w:pPr>
      <w:r w:rsidRPr="00C5433A">
        <w:t xml:space="preserve">Marchand, J., Schedler, S. and Wagstaff, D. (2004). The role of parents' attachment orientations, depressive symptoms, and conflict behaviors in children's externalizing and internalizing behavior problems. </w:t>
      </w:r>
      <w:r w:rsidRPr="00C5433A">
        <w:rPr>
          <w:i/>
        </w:rPr>
        <w:t>Early Childhood Research Quarterly,</w:t>
      </w:r>
      <w:r w:rsidRPr="00C5433A">
        <w:t xml:space="preserve"> 19</w:t>
      </w:r>
      <w:r w:rsidRPr="00C5433A">
        <w:rPr>
          <w:b/>
        </w:rPr>
        <w:t>,</w:t>
      </w:r>
      <w:r w:rsidRPr="00C5433A">
        <w:t xml:space="preserve"> 449-62.</w:t>
      </w:r>
    </w:p>
    <w:p w14:paraId="66C68F9D" w14:textId="77777777" w:rsidR="00C5433A" w:rsidRPr="00C5433A" w:rsidRDefault="00C5433A" w:rsidP="00C5433A">
      <w:pPr>
        <w:pStyle w:val="EndNoteBibliography"/>
      </w:pPr>
      <w:r w:rsidRPr="00C5433A">
        <w:t>McCrone, P., et al. (2008). Paying the price: The cost of mental health care in England to 2026. London: King's Fund.</w:t>
      </w:r>
    </w:p>
    <w:p w14:paraId="596C3196" w14:textId="64460C3C" w:rsidR="00C5433A" w:rsidRPr="00C5433A" w:rsidRDefault="00C5433A" w:rsidP="00C5433A">
      <w:pPr>
        <w:pStyle w:val="EndNoteBibliography"/>
      </w:pPr>
      <w:r w:rsidRPr="00C5433A">
        <w:t xml:space="preserve">NICE. (2013). </w:t>
      </w:r>
      <w:r w:rsidRPr="00C5433A">
        <w:rPr>
          <w:i/>
        </w:rPr>
        <w:t xml:space="preserve">Anti-social behaviour and conduct disorders in children and young people: recognition, intervention and management (National Clinical Guideline 158) </w:t>
      </w:r>
      <w:r w:rsidRPr="00C5433A">
        <w:t xml:space="preserve">[Online]. The British Psychological Society and The Royal College of Psychiatrists. Available at: </w:t>
      </w:r>
      <w:hyperlink r:id="rId11" w:history="1">
        <w:r w:rsidRPr="00C5433A">
          <w:rPr>
            <w:rStyle w:val="Hyperlink"/>
          </w:rPr>
          <w:t>https://www.nice.org.uk/guidance/cg158?unlid=728739760201673115229</w:t>
        </w:r>
      </w:hyperlink>
      <w:r w:rsidRPr="00C5433A">
        <w:t>.</w:t>
      </w:r>
    </w:p>
    <w:p w14:paraId="59B1D51F" w14:textId="77777777" w:rsidR="00C5433A" w:rsidRPr="00C5433A" w:rsidRDefault="00C5433A" w:rsidP="00C5433A">
      <w:pPr>
        <w:pStyle w:val="EndNoteBibliography"/>
      </w:pPr>
      <w:r w:rsidRPr="00C5433A">
        <w:t xml:space="preserve">Odgers, C., et al. (2007). Prediction of differential adult health burden by conduct problem subtype in males. </w:t>
      </w:r>
      <w:r w:rsidRPr="00C5433A">
        <w:rPr>
          <w:i/>
        </w:rPr>
        <w:t>Archives of General Psychiatry,</w:t>
      </w:r>
      <w:r w:rsidRPr="00C5433A">
        <w:t xml:space="preserve"> 64(4)</w:t>
      </w:r>
      <w:r w:rsidRPr="00C5433A">
        <w:rPr>
          <w:b/>
        </w:rPr>
        <w:t>,</w:t>
      </w:r>
      <w:r w:rsidRPr="00C5433A">
        <w:t xml:space="preserve"> 476-84.</w:t>
      </w:r>
    </w:p>
    <w:p w14:paraId="4CE176C9" w14:textId="77777777" w:rsidR="00C5433A" w:rsidRPr="00C5433A" w:rsidRDefault="00C5433A" w:rsidP="00C5433A">
      <w:pPr>
        <w:pStyle w:val="EndNoteBibliography"/>
      </w:pPr>
      <w:r w:rsidRPr="00C5433A">
        <w:t xml:space="preserve">Odgers, C., et al. (2008). Female and male antisocial trajectories: from childhood origins to adult outcomes. </w:t>
      </w:r>
      <w:r w:rsidRPr="00C5433A">
        <w:rPr>
          <w:i/>
        </w:rPr>
        <w:t>Development and Psychopathology,</w:t>
      </w:r>
      <w:r w:rsidRPr="00C5433A">
        <w:t xml:space="preserve"> 20</w:t>
      </w:r>
      <w:r w:rsidRPr="00C5433A">
        <w:rPr>
          <w:b/>
        </w:rPr>
        <w:t>,</w:t>
      </w:r>
      <w:r w:rsidRPr="00C5433A">
        <w:t xml:space="preserve"> 673-716.</w:t>
      </w:r>
    </w:p>
    <w:p w14:paraId="1F372813" w14:textId="77777777" w:rsidR="00C5433A" w:rsidRPr="00C5433A" w:rsidRDefault="00C5433A" w:rsidP="00C5433A">
      <w:pPr>
        <w:pStyle w:val="EndNoteBibliography"/>
      </w:pPr>
      <w:r w:rsidRPr="00C5433A">
        <w:t xml:space="preserve">Piquero, A., et al. (2010). Trajectories of offending and their relation to life failure in late middle age: Findings from the Cambridge Study in Delinquent Development. </w:t>
      </w:r>
      <w:r w:rsidRPr="00C5433A">
        <w:rPr>
          <w:i/>
        </w:rPr>
        <w:t>Journal of Research in Crime and Delinquency,</w:t>
      </w:r>
      <w:r w:rsidRPr="00C5433A">
        <w:t xml:space="preserve"> 47(2)</w:t>
      </w:r>
      <w:r w:rsidRPr="00C5433A">
        <w:rPr>
          <w:b/>
        </w:rPr>
        <w:t>,</w:t>
      </w:r>
      <w:r w:rsidRPr="00C5433A">
        <w:t xml:space="preserve"> 151-73.</w:t>
      </w:r>
    </w:p>
    <w:p w14:paraId="33193485" w14:textId="77777777" w:rsidR="00C5433A" w:rsidRPr="00C5433A" w:rsidRDefault="00C5433A" w:rsidP="00C5433A">
      <w:pPr>
        <w:pStyle w:val="EndNoteBibliography"/>
      </w:pPr>
      <w:r w:rsidRPr="00C5433A">
        <w:t xml:space="preserve">Romeo, R., Knapp, M. and Scott, S. (2006). Economic cost of severe antisocial behaviour in children - and who pays it. </w:t>
      </w:r>
      <w:r w:rsidRPr="00C5433A">
        <w:rPr>
          <w:i/>
        </w:rPr>
        <w:t>The British Journal of Psychiatry,</w:t>
      </w:r>
      <w:r w:rsidRPr="00C5433A">
        <w:t xml:space="preserve"> 188</w:t>
      </w:r>
      <w:r w:rsidRPr="00C5433A">
        <w:rPr>
          <w:b/>
        </w:rPr>
        <w:t>,</w:t>
      </w:r>
      <w:r w:rsidRPr="00C5433A">
        <w:t xml:space="preserve"> 547-53.</w:t>
      </w:r>
    </w:p>
    <w:p w14:paraId="55CE7AC2" w14:textId="77777777" w:rsidR="00C5433A" w:rsidRPr="00C5433A" w:rsidRDefault="00C5433A" w:rsidP="00C5433A">
      <w:pPr>
        <w:pStyle w:val="EndNoteBibliography"/>
      </w:pPr>
      <w:r w:rsidRPr="00C5433A">
        <w:t>Sainsbury Centre for Mental Health (2009). The chance of a lifetime: Preventing early conduct problems and reducing crime. London: Sainsbury Centre for Mental Health.</w:t>
      </w:r>
    </w:p>
    <w:p w14:paraId="25F61684" w14:textId="77777777" w:rsidR="00C5433A" w:rsidRPr="00C5433A" w:rsidRDefault="00C5433A" w:rsidP="00C5433A">
      <w:pPr>
        <w:pStyle w:val="EndNoteBibliography"/>
      </w:pPr>
      <w:r w:rsidRPr="00C5433A">
        <w:t xml:space="preserve">Saunders, J. (1993). Development of the alcohol use disorders identification test (AUDIT): WHO collaborative project on early detection of persons with harmful alcohol consumption II. </w:t>
      </w:r>
      <w:r w:rsidRPr="00C5433A">
        <w:rPr>
          <w:i/>
        </w:rPr>
        <w:t>Addiction,</w:t>
      </w:r>
      <w:r w:rsidRPr="00C5433A">
        <w:t xml:space="preserve"> 88(6)</w:t>
      </w:r>
      <w:r w:rsidRPr="00C5433A">
        <w:rPr>
          <w:b/>
        </w:rPr>
        <w:t>,</w:t>
      </w:r>
      <w:r w:rsidRPr="00C5433A">
        <w:t xml:space="preserve"> 791-804.</w:t>
      </w:r>
    </w:p>
    <w:p w14:paraId="1A137873" w14:textId="77777777" w:rsidR="00C5433A" w:rsidRPr="00C5433A" w:rsidRDefault="00C5433A" w:rsidP="00C5433A">
      <w:pPr>
        <w:pStyle w:val="EndNoteBibliography"/>
      </w:pPr>
      <w:r w:rsidRPr="00C5433A">
        <w:t xml:space="preserve">Saunders, R., et al. (2011). Pathways to earned-security: The role of alternative support figures. </w:t>
      </w:r>
      <w:r w:rsidRPr="00C5433A">
        <w:rPr>
          <w:i/>
        </w:rPr>
        <w:t>Attachment and Human Development,</w:t>
      </w:r>
      <w:r w:rsidRPr="00C5433A">
        <w:t xml:space="preserve"> 13(4)</w:t>
      </w:r>
      <w:r w:rsidRPr="00C5433A">
        <w:rPr>
          <w:b/>
        </w:rPr>
        <w:t>,</w:t>
      </w:r>
      <w:r w:rsidRPr="00C5433A">
        <w:t xml:space="preserve"> 403-20.</w:t>
      </w:r>
    </w:p>
    <w:p w14:paraId="469102F3" w14:textId="77777777" w:rsidR="00C5433A" w:rsidRPr="00C5433A" w:rsidRDefault="00C5433A" w:rsidP="00C5433A">
      <w:pPr>
        <w:pStyle w:val="EndNoteBibliography"/>
      </w:pPr>
      <w:r w:rsidRPr="00C5433A">
        <w:t xml:space="preserve">Scott, S. (2008). An update on interventions for conduct disorder. </w:t>
      </w:r>
      <w:r w:rsidRPr="00C5433A">
        <w:rPr>
          <w:i/>
        </w:rPr>
        <w:t>Advances in Psychiatric Treatment,</w:t>
      </w:r>
      <w:r w:rsidRPr="00C5433A">
        <w:t xml:space="preserve"> 14</w:t>
      </w:r>
      <w:r w:rsidRPr="00C5433A">
        <w:rPr>
          <w:b/>
        </w:rPr>
        <w:t>,</w:t>
      </w:r>
      <w:r w:rsidRPr="00C5433A">
        <w:t xml:space="preserve"> 61-70.</w:t>
      </w:r>
    </w:p>
    <w:p w14:paraId="21FBEDEF" w14:textId="77777777" w:rsidR="00C5433A" w:rsidRPr="00C5433A" w:rsidRDefault="00C5433A" w:rsidP="00C5433A">
      <w:pPr>
        <w:pStyle w:val="EndNoteBibliography"/>
      </w:pPr>
      <w:r w:rsidRPr="00C5433A">
        <w:t xml:space="preserve">Scott, S. and Dadds, M. (2009). Practitioner review: When parent training doesn't work: Theory-driven clinical strategies. </w:t>
      </w:r>
      <w:r w:rsidRPr="00C5433A">
        <w:rPr>
          <w:i/>
        </w:rPr>
        <w:t>Journal of Child Psychology and Psychiatry,</w:t>
      </w:r>
      <w:r w:rsidRPr="00C5433A">
        <w:t xml:space="preserve"> 50(12)</w:t>
      </w:r>
      <w:r w:rsidRPr="00C5433A">
        <w:rPr>
          <w:b/>
        </w:rPr>
        <w:t>,</w:t>
      </w:r>
      <w:r w:rsidRPr="00C5433A">
        <w:t xml:space="preserve"> 1441-50.</w:t>
      </w:r>
    </w:p>
    <w:p w14:paraId="32BC9A9D" w14:textId="77777777" w:rsidR="00C5433A" w:rsidRPr="00C5433A" w:rsidRDefault="00C5433A" w:rsidP="00C5433A">
      <w:pPr>
        <w:pStyle w:val="EndNoteBibliography"/>
      </w:pPr>
      <w:r w:rsidRPr="00C5433A">
        <w:t xml:space="preserve">Scott, S., et al. (2001). Financial cost of social exclusion: Follow up study of anti-social children into adulthood. </w:t>
      </w:r>
      <w:r w:rsidRPr="00C5433A">
        <w:rPr>
          <w:i/>
        </w:rPr>
        <w:t>BMJ,</w:t>
      </w:r>
      <w:r w:rsidRPr="00C5433A">
        <w:t xml:space="preserve"> 323(7306)</w:t>
      </w:r>
      <w:r w:rsidRPr="00C5433A">
        <w:rPr>
          <w:b/>
        </w:rPr>
        <w:t>,</w:t>
      </w:r>
      <w:r w:rsidRPr="00C5433A">
        <w:t xml:space="preserve"> 191-94.</w:t>
      </w:r>
    </w:p>
    <w:p w14:paraId="38C3207C" w14:textId="77777777" w:rsidR="00C5433A" w:rsidRPr="00C5433A" w:rsidRDefault="00C5433A" w:rsidP="00C5433A">
      <w:pPr>
        <w:pStyle w:val="EndNoteBibliography"/>
      </w:pPr>
      <w:r w:rsidRPr="00C5433A">
        <w:t xml:space="preserve">Skinner, H. (1982). The Drug Abuse Screening Test. </w:t>
      </w:r>
      <w:r w:rsidRPr="00C5433A">
        <w:rPr>
          <w:i/>
        </w:rPr>
        <w:t>Addictive Behavior,</w:t>
      </w:r>
      <w:r w:rsidRPr="00C5433A">
        <w:t xml:space="preserve"> 7(4)</w:t>
      </w:r>
      <w:r w:rsidRPr="00C5433A">
        <w:rPr>
          <w:b/>
        </w:rPr>
        <w:t>,</w:t>
      </w:r>
      <w:r w:rsidRPr="00C5433A">
        <w:t xml:space="preserve"> 363-71.</w:t>
      </w:r>
    </w:p>
    <w:p w14:paraId="2034E6F7" w14:textId="77777777" w:rsidR="00C5433A" w:rsidRPr="00C5433A" w:rsidRDefault="00C5433A" w:rsidP="00C5433A">
      <w:pPr>
        <w:pStyle w:val="EndNoteBibliography"/>
      </w:pPr>
      <w:r w:rsidRPr="00C5433A">
        <w:t xml:space="preserve">Szapocznik, J., et al. (1989). Structural family versus psychodynamic child therapy for problematic Hispanic boys. </w:t>
      </w:r>
      <w:r w:rsidRPr="00C5433A">
        <w:rPr>
          <w:i/>
        </w:rPr>
        <w:t>Journal of Consulting and Clinical Psychology,</w:t>
      </w:r>
      <w:r w:rsidRPr="00C5433A">
        <w:t xml:space="preserve"> 57(5)</w:t>
      </w:r>
      <w:r w:rsidRPr="00C5433A">
        <w:rPr>
          <w:b/>
        </w:rPr>
        <w:t>,</w:t>
      </w:r>
      <w:r w:rsidRPr="00C5433A">
        <w:t xml:space="preserve"> 571-78.</w:t>
      </w:r>
    </w:p>
    <w:p w14:paraId="21C171C9" w14:textId="77777777" w:rsidR="00C5433A" w:rsidRPr="00C5433A" w:rsidRDefault="00C5433A" w:rsidP="00C5433A">
      <w:pPr>
        <w:pStyle w:val="EndNoteBibliography"/>
      </w:pPr>
      <w:r w:rsidRPr="00C5433A">
        <w:t xml:space="preserve">The EuroQoL Group (1990). EuroQol: a new facility for the measurement of health-related quality of life. </w:t>
      </w:r>
      <w:r w:rsidRPr="00C5433A">
        <w:rPr>
          <w:i/>
        </w:rPr>
        <w:t>Health Policy,</w:t>
      </w:r>
      <w:r w:rsidRPr="00C5433A">
        <w:t xml:space="preserve"> 16.</w:t>
      </w:r>
    </w:p>
    <w:p w14:paraId="760BF297" w14:textId="77777777" w:rsidR="00C5433A" w:rsidRPr="00C5433A" w:rsidRDefault="00C5433A" w:rsidP="00C5433A">
      <w:pPr>
        <w:pStyle w:val="EndNoteBibliography"/>
      </w:pPr>
      <w:r w:rsidRPr="00C5433A">
        <w:t xml:space="preserve">Thomas, A. (1991). </w:t>
      </w:r>
      <w:r w:rsidRPr="00C5433A">
        <w:rPr>
          <w:i/>
        </w:rPr>
        <w:t xml:space="preserve">Manual for Teacher's Report Form and 1991 Profile, </w:t>
      </w:r>
      <w:r w:rsidRPr="00C5433A">
        <w:t>Burlington, VT: University of Vermont Department of Psychology.</w:t>
      </w:r>
    </w:p>
    <w:p w14:paraId="290F5489" w14:textId="77777777" w:rsidR="00C5433A" w:rsidRPr="00C5433A" w:rsidRDefault="00C5433A" w:rsidP="00C5433A">
      <w:pPr>
        <w:pStyle w:val="EndNoteBibliography"/>
      </w:pPr>
      <w:r w:rsidRPr="00C5433A">
        <w:t xml:space="preserve">van Ijzendoorn, M. (1995). Adult attachment representations, parental responsiveness, and infant attachment: A meta analysis of the predictive validity of the Adult Attachment Interview. </w:t>
      </w:r>
      <w:r w:rsidRPr="00C5433A">
        <w:rPr>
          <w:i/>
        </w:rPr>
        <w:t>Psychological Bulletin,</w:t>
      </w:r>
      <w:r w:rsidRPr="00C5433A">
        <w:t xml:space="preserve"> 117(3)</w:t>
      </w:r>
      <w:r w:rsidRPr="00C5433A">
        <w:rPr>
          <w:b/>
        </w:rPr>
        <w:t>,</w:t>
      </w:r>
      <w:r w:rsidRPr="00C5433A">
        <w:t xml:space="preserve"> 387-403.</w:t>
      </w:r>
    </w:p>
    <w:p w14:paraId="46BF10C0" w14:textId="77777777" w:rsidR="00C5433A" w:rsidRPr="00C5433A" w:rsidRDefault="00C5433A" w:rsidP="00C5433A">
      <w:pPr>
        <w:pStyle w:val="EndNoteBibliography"/>
      </w:pPr>
      <w:r w:rsidRPr="00C5433A">
        <w:t xml:space="preserve">van Ijzendoorn, M. H., Schuengel, C. and Bakermans-Kranenburg, M. J. (1999). Disorganized attachment in early childhood: meta-analysis of precursors, concomitants, and sequelae. </w:t>
      </w:r>
      <w:r w:rsidRPr="00C5433A">
        <w:rPr>
          <w:i/>
        </w:rPr>
        <w:t>Development and psychopathology,</w:t>
      </w:r>
      <w:r w:rsidRPr="00C5433A">
        <w:t xml:space="preserve"> 11(2)</w:t>
      </w:r>
      <w:r w:rsidRPr="00C5433A">
        <w:rPr>
          <w:b/>
        </w:rPr>
        <w:t>,</w:t>
      </w:r>
      <w:r w:rsidRPr="00C5433A">
        <w:t xml:space="preserve"> 225-49.</w:t>
      </w:r>
    </w:p>
    <w:p w14:paraId="3B8AFA6A" w14:textId="77777777" w:rsidR="00C5433A" w:rsidRPr="00C5433A" w:rsidRDefault="00C5433A" w:rsidP="00C5433A">
      <w:pPr>
        <w:pStyle w:val="EndNoteBibliography"/>
      </w:pPr>
      <w:r w:rsidRPr="00C5433A">
        <w:t xml:space="preserve">Verhage, M. L., et al. (2016). Narrowing the Transmission Gap: A Synthesis of Three Decades of Research on Intergenerational Transmission of Attachment. </w:t>
      </w:r>
      <w:r w:rsidRPr="00C5433A">
        <w:rPr>
          <w:i/>
        </w:rPr>
        <w:t>Psychological Bulletin , 142 (4) pp. 337-366. (2016)</w:t>
      </w:r>
      <w:r w:rsidRPr="00C5433A">
        <w:t>.</w:t>
      </w:r>
    </w:p>
    <w:p w14:paraId="1AA8599E" w14:textId="77777777" w:rsidR="00C5433A" w:rsidRPr="00C5433A" w:rsidRDefault="00C5433A" w:rsidP="00C5433A">
      <w:pPr>
        <w:pStyle w:val="EndNoteBibliography"/>
      </w:pPr>
      <w:r w:rsidRPr="00C5433A">
        <w:t xml:space="preserve">Winkelmann, K., et al. (2005). Efficacy of psychodynamic short-term psychotherapy for children and adolescents with behaviour disorders. </w:t>
      </w:r>
      <w:r w:rsidRPr="00C5433A">
        <w:rPr>
          <w:i/>
        </w:rPr>
        <w:t>Prax Kinderpsychol Kinderpsychiatr,</w:t>
      </w:r>
      <w:r w:rsidRPr="00C5433A">
        <w:t xml:space="preserve"> 54(7)</w:t>
      </w:r>
      <w:r w:rsidRPr="00C5433A">
        <w:rPr>
          <w:b/>
        </w:rPr>
        <w:t>,</w:t>
      </w:r>
      <w:r w:rsidRPr="00C5433A">
        <w:t xml:space="preserve"> 598-614.</w:t>
      </w:r>
    </w:p>
    <w:p w14:paraId="1D89362E" w14:textId="2B4794B6" w:rsidR="00445D4E" w:rsidRDefault="0065435F" w:rsidP="009957B8">
      <w:pPr>
        <w:spacing w:line="480" w:lineRule="auto"/>
      </w:pPr>
      <w:r>
        <w:fldChar w:fldCharType="end"/>
      </w:r>
    </w:p>
    <w:sectPr w:rsidR="00445D4E">
      <w:headerReference w:type="default" r:id="rId12"/>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AF65D7F" w15:done="0"/>
  <w15:commentEx w15:paraId="43C17320" w15:done="0"/>
  <w15:commentEx w15:paraId="73FBC84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AF65D7F" w16cid:durableId="1E32A57F"/>
  <w16cid:commentId w16cid:paraId="43C17320" w16cid:durableId="1E32A5AE"/>
  <w16cid:commentId w16cid:paraId="73FBC842" w16cid:durableId="1E32AE14"/>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8C4A41" w14:textId="77777777" w:rsidR="008E7A93" w:rsidRDefault="008E7A93" w:rsidP="00483CB9">
      <w:r>
        <w:separator/>
      </w:r>
    </w:p>
  </w:endnote>
  <w:endnote w:type="continuationSeparator" w:id="0">
    <w:p w14:paraId="58D579AE" w14:textId="77777777" w:rsidR="008E7A93" w:rsidRDefault="008E7A93" w:rsidP="00483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Calibri Light">
    <w:panose1 w:val="020F0302020204030204"/>
    <w:charset w:val="00"/>
    <w:family w:val="auto"/>
    <w:pitch w:val="variable"/>
    <w:sig w:usb0="A00002EF" w:usb1="4000207B" w:usb2="00000000" w:usb3="00000000" w:csb0="0000009F" w:csb1="00000000"/>
  </w:font>
  <w:font w:name="游ゴシック Light">
    <w:panose1 w:val="00000000000000000000"/>
    <w:charset w:val="80"/>
    <w:family w:val="roman"/>
    <w:notTrueType/>
    <w:pitch w:val="default"/>
  </w:font>
  <w:font w:name="Segoe UI">
    <w:altName w:val="Courier New"/>
    <w:charset w:val="00"/>
    <w:family w:val="swiss"/>
    <w:pitch w:val="variable"/>
    <w:sig w:usb0="E4002EFF" w:usb1="C000E47F" w:usb2="00000009" w:usb3="00000000" w:csb0="000001FF" w:csb1="00000000"/>
  </w:font>
  <w:font w:name="TimesNewRomanOOEnc">
    <w:altName w:val="MS Mincho"/>
    <w:panose1 w:val="00000000000000000000"/>
    <w:charset w:val="80"/>
    <w:family w:val="auto"/>
    <w:notTrueType/>
    <w:pitch w:val="default"/>
    <w:sig w:usb0="00000000" w:usb1="08070000" w:usb2="00000010" w:usb3="00000000" w:csb0="00020000" w:csb1="00000000"/>
  </w:font>
  <w:font w:name="ArialMT">
    <w:altName w:val="MS Mincho"/>
    <w:panose1 w:val="00000000000000000000"/>
    <w:charset w:val="80"/>
    <w:family w:val="auto"/>
    <w:notTrueType/>
    <w:pitch w:val="default"/>
    <w:sig w:usb0="00000003" w:usb1="08070000" w:usb2="00000010" w:usb3="00000000" w:csb0="00020001"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8333839"/>
      <w:docPartObj>
        <w:docPartGallery w:val="Page Numbers (Bottom of Page)"/>
        <w:docPartUnique/>
      </w:docPartObj>
    </w:sdtPr>
    <w:sdtEndPr>
      <w:rPr>
        <w:noProof/>
      </w:rPr>
    </w:sdtEndPr>
    <w:sdtContent>
      <w:p w14:paraId="1DAAC5F1" w14:textId="00E1AD12" w:rsidR="008E7A93" w:rsidRDefault="008E7A93">
        <w:pPr>
          <w:pStyle w:val="Footer"/>
          <w:jc w:val="right"/>
        </w:pPr>
        <w:r>
          <w:fldChar w:fldCharType="begin"/>
        </w:r>
        <w:r>
          <w:instrText xml:space="preserve"> PAGE   \* MERGEFORMAT </w:instrText>
        </w:r>
        <w:r>
          <w:fldChar w:fldCharType="separate"/>
        </w:r>
        <w:r w:rsidR="000155CB">
          <w:rPr>
            <w:noProof/>
          </w:rPr>
          <w:t>26</w:t>
        </w:r>
        <w:r>
          <w:rPr>
            <w:noProof/>
          </w:rPr>
          <w:fldChar w:fldCharType="end"/>
        </w:r>
      </w:p>
    </w:sdtContent>
  </w:sdt>
  <w:p w14:paraId="3B786E2A" w14:textId="77777777" w:rsidR="008E7A93" w:rsidRDefault="008E7A9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681822" w14:textId="77777777" w:rsidR="008E7A93" w:rsidRDefault="008E7A93" w:rsidP="00483CB9">
      <w:r>
        <w:separator/>
      </w:r>
    </w:p>
  </w:footnote>
  <w:footnote w:type="continuationSeparator" w:id="0">
    <w:p w14:paraId="340E3C79" w14:textId="77777777" w:rsidR="008E7A93" w:rsidRDefault="008E7A93" w:rsidP="00483CB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C1E3F8" w14:textId="13F260F8" w:rsidR="008E7A93" w:rsidRDefault="008E7A93">
    <w:pPr>
      <w:pStyle w:val="Header"/>
    </w:pPr>
    <w:r>
      <w:t>TIGA-CUB feasibility RCT results article v0.2</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E91999" w14:textId="12E1E63B" w:rsidR="008E7A93" w:rsidRDefault="008E7A93">
    <w:pPr>
      <w:pStyle w:val="Header"/>
    </w:pPr>
    <w:r>
      <w:t>TIGA-CUB feasibility RCT results article</w:t>
    </w:r>
  </w:p>
  <w:p w14:paraId="716A9564" w14:textId="77777777" w:rsidR="008E7A93" w:rsidRDefault="008E7A93">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E33F5"/>
    <w:multiLevelType w:val="hybridMultilevel"/>
    <w:tmpl w:val="0F1030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5644C5E"/>
    <w:multiLevelType w:val="hybridMultilevel"/>
    <w:tmpl w:val="EA92AA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75F3F02"/>
    <w:multiLevelType w:val="hybridMultilevel"/>
    <w:tmpl w:val="23443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0634012"/>
    <w:multiLevelType w:val="hybridMultilevel"/>
    <w:tmpl w:val="77D47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4D06EEC"/>
    <w:multiLevelType w:val="hybridMultilevel"/>
    <w:tmpl w:val="2F867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6A412BE"/>
    <w:multiLevelType w:val="hybridMultilevel"/>
    <w:tmpl w:val="58C25C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nsid w:val="33201BD3"/>
    <w:multiLevelType w:val="hybridMultilevel"/>
    <w:tmpl w:val="F33AA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96D3755"/>
    <w:multiLevelType w:val="hybridMultilevel"/>
    <w:tmpl w:val="5BD2027A"/>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3995357F"/>
    <w:multiLevelType w:val="hybridMultilevel"/>
    <w:tmpl w:val="F0FE0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1B74B64"/>
    <w:multiLevelType w:val="hybridMultilevel"/>
    <w:tmpl w:val="E7E28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2487C22"/>
    <w:multiLevelType w:val="hybridMultilevel"/>
    <w:tmpl w:val="AB8E1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B622076"/>
    <w:multiLevelType w:val="hybridMultilevel"/>
    <w:tmpl w:val="314EC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C982DD6"/>
    <w:multiLevelType w:val="hybridMultilevel"/>
    <w:tmpl w:val="BE30CA04"/>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nsid w:val="55612077"/>
    <w:multiLevelType w:val="hybridMultilevel"/>
    <w:tmpl w:val="82DA8D78"/>
    <w:lvl w:ilvl="0" w:tplc="D7EAEC86">
      <w:start w:val="1"/>
      <w:numFmt w:val="bullet"/>
      <w:lvlText w:val="-"/>
      <w:lvlJc w:val="left"/>
      <w:pPr>
        <w:ind w:left="1069" w:hanging="360"/>
      </w:pPr>
      <w:rPr>
        <w:rFonts w:ascii="Arial" w:eastAsia="Times New Roman" w:hAnsi="Arial" w:cs="Arial" w:hint="default"/>
      </w:rPr>
    </w:lvl>
    <w:lvl w:ilvl="1" w:tplc="08090003">
      <w:start w:val="1"/>
      <w:numFmt w:val="bullet"/>
      <w:lvlText w:val="o"/>
      <w:lvlJc w:val="left"/>
      <w:pPr>
        <w:ind w:left="1789" w:hanging="360"/>
      </w:pPr>
      <w:rPr>
        <w:rFonts w:ascii="Courier New" w:hAnsi="Courier New" w:cs="Courier New" w:hint="default"/>
      </w:rPr>
    </w:lvl>
    <w:lvl w:ilvl="2" w:tplc="08090005">
      <w:start w:val="1"/>
      <w:numFmt w:val="bullet"/>
      <w:lvlText w:val=""/>
      <w:lvlJc w:val="left"/>
      <w:pPr>
        <w:ind w:left="2509" w:hanging="360"/>
      </w:pPr>
      <w:rPr>
        <w:rFonts w:ascii="Wingdings" w:hAnsi="Wingdings" w:hint="default"/>
      </w:rPr>
    </w:lvl>
    <w:lvl w:ilvl="3" w:tplc="08090001">
      <w:start w:val="1"/>
      <w:numFmt w:val="bullet"/>
      <w:lvlText w:val=""/>
      <w:lvlJc w:val="left"/>
      <w:pPr>
        <w:ind w:left="3229" w:hanging="360"/>
      </w:pPr>
      <w:rPr>
        <w:rFonts w:ascii="Symbol" w:hAnsi="Symbol" w:hint="default"/>
      </w:rPr>
    </w:lvl>
    <w:lvl w:ilvl="4" w:tplc="08090003">
      <w:start w:val="1"/>
      <w:numFmt w:val="bullet"/>
      <w:lvlText w:val="o"/>
      <w:lvlJc w:val="left"/>
      <w:pPr>
        <w:ind w:left="3949" w:hanging="360"/>
      </w:pPr>
      <w:rPr>
        <w:rFonts w:ascii="Courier New" w:hAnsi="Courier New" w:cs="Courier New" w:hint="default"/>
      </w:rPr>
    </w:lvl>
    <w:lvl w:ilvl="5" w:tplc="08090005">
      <w:start w:val="1"/>
      <w:numFmt w:val="bullet"/>
      <w:lvlText w:val=""/>
      <w:lvlJc w:val="left"/>
      <w:pPr>
        <w:ind w:left="4669" w:hanging="360"/>
      </w:pPr>
      <w:rPr>
        <w:rFonts w:ascii="Wingdings" w:hAnsi="Wingdings" w:hint="default"/>
      </w:rPr>
    </w:lvl>
    <w:lvl w:ilvl="6" w:tplc="08090001">
      <w:start w:val="1"/>
      <w:numFmt w:val="bullet"/>
      <w:lvlText w:val=""/>
      <w:lvlJc w:val="left"/>
      <w:pPr>
        <w:ind w:left="5389" w:hanging="360"/>
      </w:pPr>
      <w:rPr>
        <w:rFonts w:ascii="Symbol" w:hAnsi="Symbol" w:hint="default"/>
      </w:rPr>
    </w:lvl>
    <w:lvl w:ilvl="7" w:tplc="08090003">
      <w:start w:val="1"/>
      <w:numFmt w:val="bullet"/>
      <w:lvlText w:val="o"/>
      <w:lvlJc w:val="left"/>
      <w:pPr>
        <w:ind w:left="6109" w:hanging="360"/>
      </w:pPr>
      <w:rPr>
        <w:rFonts w:ascii="Courier New" w:hAnsi="Courier New" w:cs="Courier New" w:hint="default"/>
      </w:rPr>
    </w:lvl>
    <w:lvl w:ilvl="8" w:tplc="08090005">
      <w:start w:val="1"/>
      <w:numFmt w:val="bullet"/>
      <w:lvlText w:val=""/>
      <w:lvlJc w:val="left"/>
      <w:pPr>
        <w:ind w:left="6829" w:hanging="360"/>
      </w:pPr>
      <w:rPr>
        <w:rFonts w:ascii="Wingdings" w:hAnsi="Wingdings" w:hint="default"/>
      </w:rPr>
    </w:lvl>
  </w:abstractNum>
  <w:abstractNum w:abstractNumId="14">
    <w:nsid w:val="5702281C"/>
    <w:multiLevelType w:val="hybridMultilevel"/>
    <w:tmpl w:val="DD20A1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612A480C"/>
    <w:multiLevelType w:val="hybridMultilevel"/>
    <w:tmpl w:val="7DE89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5E139A4"/>
    <w:multiLevelType w:val="hybridMultilevel"/>
    <w:tmpl w:val="00C2552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7">
    <w:nsid w:val="6EAE6A19"/>
    <w:multiLevelType w:val="hybridMultilevel"/>
    <w:tmpl w:val="C6183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CEF23A0"/>
    <w:multiLevelType w:val="hybridMultilevel"/>
    <w:tmpl w:val="B42A2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DEB0486"/>
    <w:multiLevelType w:val="hybridMultilevel"/>
    <w:tmpl w:val="C5CCC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13"/>
  </w:num>
  <w:num w:numId="4">
    <w:abstractNumId w:val="5"/>
  </w:num>
  <w:num w:numId="5">
    <w:abstractNumId w:val="9"/>
  </w:num>
  <w:num w:numId="6">
    <w:abstractNumId w:val="17"/>
  </w:num>
  <w:num w:numId="7">
    <w:abstractNumId w:val="19"/>
  </w:num>
  <w:num w:numId="8">
    <w:abstractNumId w:val="3"/>
  </w:num>
  <w:num w:numId="9">
    <w:abstractNumId w:val="6"/>
  </w:num>
  <w:num w:numId="10">
    <w:abstractNumId w:val="8"/>
  </w:num>
  <w:num w:numId="11">
    <w:abstractNumId w:val="18"/>
  </w:num>
  <w:num w:numId="12">
    <w:abstractNumId w:val="14"/>
  </w:num>
  <w:num w:numId="13">
    <w:abstractNumId w:val="7"/>
  </w:num>
  <w:num w:numId="14">
    <w:abstractNumId w:val="2"/>
  </w:num>
  <w:num w:numId="15">
    <w:abstractNumId w:val="10"/>
  </w:num>
  <w:num w:numId="16">
    <w:abstractNumId w:val="0"/>
  </w:num>
  <w:num w:numId="17">
    <w:abstractNumId w:val="1"/>
  </w:num>
  <w:num w:numId="18">
    <w:abstractNumId w:val="16"/>
  </w:num>
  <w:num w:numId="19">
    <w:abstractNumId w:val="4"/>
  </w:num>
  <w:num w:numId="20">
    <w:abstractNumId w:val="15"/>
  </w:num>
  <w:num w:numId="21">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lizabeth Edginton">
    <w15:presenceInfo w15:providerId="None" w15:userId="Elizabeth Edgint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UoY - Harvard&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483CB9"/>
    <w:rsid w:val="00012AD8"/>
    <w:rsid w:val="000155CB"/>
    <w:rsid w:val="000179C9"/>
    <w:rsid w:val="00024661"/>
    <w:rsid w:val="000534DA"/>
    <w:rsid w:val="00076DE0"/>
    <w:rsid w:val="00094D05"/>
    <w:rsid w:val="0011669D"/>
    <w:rsid w:val="0017206C"/>
    <w:rsid w:val="00195149"/>
    <w:rsid w:val="001B0412"/>
    <w:rsid w:val="001B1DC0"/>
    <w:rsid w:val="001B523E"/>
    <w:rsid w:val="001F3547"/>
    <w:rsid w:val="002429E2"/>
    <w:rsid w:val="002628A7"/>
    <w:rsid w:val="002657FD"/>
    <w:rsid w:val="0028020F"/>
    <w:rsid w:val="002C642D"/>
    <w:rsid w:val="00370ACC"/>
    <w:rsid w:val="003719A2"/>
    <w:rsid w:val="003C3238"/>
    <w:rsid w:val="003C4110"/>
    <w:rsid w:val="003D4E33"/>
    <w:rsid w:val="003E7088"/>
    <w:rsid w:val="003F3A94"/>
    <w:rsid w:val="00416340"/>
    <w:rsid w:val="00421626"/>
    <w:rsid w:val="00432F90"/>
    <w:rsid w:val="00445D4E"/>
    <w:rsid w:val="00454313"/>
    <w:rsid w:val="00483CB9"/>
    <w:rsid w:val="004E4E52"/>
    <w:rsid w:val="005059BD"/>
    <w:rsid w:val="00514F08"/>
    <w:rsid w:val="00525EEC"/>
    <w:rsid w:val="005471F1"/>
    <w:rsid w:val="0056688F"/>
    <w:rsid w:val="00651299"/>
    <w:rsid w:val="0065435F"/>
    <w:rsid w:val="00750FDF"/>
    <w:rsid w:val="00776269"/>
    <w:rsid w:val="007858B4"/>
    <w:rsid w:val="007A5EA7"/>
    <w:rsid w:val="00803BE7"/>
    <w:rsid w:val="00815A08"/>
    <w:rsid w:val="008718C0"/>
    <w:rsid w:val="00872164"/>
    <w:rsid w:val="0087458F"/>
    <w:rsid w:val="008A00B3"/>
    <w:rsid w:val="008A1DA0"/>
    <w:rsid w:val="008A7E4C"/>
    <w:rsid w:val="008E7A93"/>
    <w:rsid w:val="00917B40"/>
    <w:rsid w:val="009250D5"/>
    <w:rsid w:val="00930F4D"/>
    <w:rsid w:val="00936881"/>
    <w:rsid w:val="00946D49"/>
    <w:rsid w:val="00977D9C"/>
    <w:rsid w:val="009957B8"/>
    <w:rsid w:val="009C0AB8"/>
    <w:rsid w:val="009E29B5"/>
    <w:rsid w:val="009E50AF"/>
    <w:rsid w:val="00A113B0"/>
    <w:rsid w:val="00A306E0"/>
    <w:rsid w:val="00A439F9"/>
    <w:rsid w:val="00A51AA3"/>
    <w:rsid w:val="00A63056"/>
    <w:rsid w:val="00AA62A8"/>
    <w:rsid w:val="00AF27E4"/>
    <w:rsid w:val="00B274FD"/>
    <w:rsid w:val="00B476AF"/>
    <w:rsid w:val="00B47968"/>
    <w:rsid w:val="00B7669E"/>
    <w:rsid w:val="00B826D1"/>
    <w:rsid w:val="00BC58D9"/>
    <w:rsid w:val="00C473E7"/>
    <w:rsid w:val="00C5433A"/>
    <w:rsid w:val="00C85BFB"/>
    <w:rsid w:val="00C90EB0"/>
    <w:rsid w:val="00CE5308"/>
    <w:rsid w:val="00D2648A"/>
    <w:rsid w:val="00D360C6"/>
    <w:rsid w:val="00D65745"/>
    <w:rsid w:val="00DB221F"/>
    <w:rsid w:val="00DC16F4"/>
    <w:rsid w:val="00E018D1"/>
    <w:rsid w:val="00E36595"/>
    <w:rsid w:val="00E72A3E"/>
    <w:rsid w:val="00E75DAD"/>
    <w:rsid w:val="00E76434"/>
    <w:rsid w:val="00E87841"/>
    <w:rsid w:val="00EC1995"/>
    <w:rsid w:val="00F1265D"/>
    <w:rsid w:val="00F64B0C"/>
    <w:rsid w:val="00F66226"/>
    <w:rsid w:val="00F751BB"/>
    <w:rsid w:val="00FA600C"/>
    <w:rsid w:val="00FB2AA9"/>
    <w:rsid w:val="00FD66A2"/>
    <w:rsid w:val="00FE294F"/>
    <w:rsid w:val="00FF592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B9DA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CB9"/>
    <w:pPr>
      <w:spacing w:after="0" w:line="240" w:lineRule="auto"/>
    </w:pPr>
    <w:rPr>
      <w:rFonts w:ascii="Arial" w:eastAsia="Times New Roman" w:hAnsi="Arial" w:cs="Times New Roman"/>
      <w:sz w:val="20"/>
      <w:szCs w:val="24"/>
      <w:lang w:eastAsia="en-GB"/>
    </w:rPr>
  </w:style>
  <w:style w:type="paragraph" w:styleId="Heading1">
    <w:name w:val="heading 1"/>
    <w:basedOn w:val="Normal"/>
    <w:next w:val="Normal"/>
    <w:link w:val="Heading1Char"/>
    <w:uiPriority w:val="9"/>
    <w:qFormat/>
    <w:rsid w:val="00483CB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83CB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3CB9"/>
    <w:rPr>
      <w:rFonts w:asciiTheme="majorHAnsi" w:eastAsiaTheme="majorEastAsia" w:hAnsiTheme="majorHAnsi" w:cstheme="majorBidi"/>
      <w:color w:val="2F5496" w:themeColor="accent1" w:themeShade="BF"/>
      <w:sz w:val="32"/>
      <w:szCs w:val="32"/>
      <w:lang w:eastAsia="en-GB"/>
    </w:rPr>
  </w:style>
  <w:style w:type="character" w:customStyle="1" w:styleId="Heading2Char">
    <w:name w:val="Heading 2 Char"/>
    <w:basedOn w:val="DefaultParagraphFont"/>
    <w:link w:val="Heading2"/>
    <w:uiPriority w:val="9"/>
    <w:semiHidden/>
    <w:rsid w:val="00483CB9"/>
    <w:rPr>
      <w:rFonts w:asciiTheme="majorHAnsi" w:eastAsiaTheme="majorEastAsia" w:hAnsiTheme="majorHAnsi" w:cstheme="majorBidi"/>
      <w:color w:val="2F5496" w:themeColor="accent1" w:themeShade="BF"/>
      <w:sz w:val="26"/>
      <w:szCs w:val="26"/>
      <w:lang w:eastAsia="en-GB"/>
    </w:rPr>
  </w:style>
  <w:style w:type="paragraph" w:styleId="CommentText">
    <w:name w:val="annotation text"/>
    <w:basedOn w:val="Normal"/>
    <w:link w:val="CommentTextChar"/>
    <w:uiPriority w:val="99"/>
    <w:semiHidden/>
    <w:unhideWhenUsed/>
    <w:rsid w:val="00483CB9"/>
    <w:rPr>
      <w:szCs w:val="20"/>
    </w:rPr>
  </w:style>
  <w:style w:type="character" w:customStyle="1" w:styleId="CommentTextChar">
    <w:name w:val="Comment Text Char"/>
    <w:basedOn w:val="DefaultParagraphFont"/>
    <w:link w:val="CommentText"/>
    <w:uiPriority w:val="99"/>
    <w:semiHidden/>
    <w:rsid w:val="00483CB9"/>
    <w:rPr>
      <w:rFonts w:ascii="Arial" w:eastAsia="Times New Roman" w:hAnsi="Arial" w:cs="Times New Roman"/>
      <w:sz w:val="20"/>
      <w:szCs w:val="20"/>
      <w:lang w:eastAsia="en-GB"/>
    </w:rPr>
  </w:style>
  <w:style w:type="paragraph" w:styleId="ListParagraph">
    <w:name w:val="List Paragraph"/>
    <w:basedOn w:val="Normal"/>
    <w:uiPriority w:val="34"/>
    <w:qFormat/>
    <w:rsid w:val="00483CB9"/>
    <w:pPr>
      <w:ind w:left="720"/>
      <w:contextualSpacing/>
    </w:pPr>
  </w:style>
  <w:style w:type="character" w:styleId="CommentReference">
    <w:name w:val="annotation reference"/>
    <w:basedOn w:val="DefaultParagraphFont"/>
    <w:uiPriority w:val="99"/>
    <w:semiHidden/>
    <w:unhideWhenUsed/>
    <w:rsid w:val="00483CB9"/>
    <w:rPr>
      <w:sz w:val="16"/>
      <w:szCs w:val="16"/>
    </w:rPr>
  </w:style>
  <w:style w:type="paragraph" w:styleId="BalloonText">
    <w:name w:val="Balloon Text"/>
    <w:basedOn w:val="Normal"/>
    <w:link w:val="BalloonTextChar"/>
    <w:uiPriority w:val="99"/>
    <w:semiHidden/>
    <w:unhideWhenUsed/>
    <w:rsid w:val="00483C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3CB9"/>
    <w:rPr>
      <w:rFonts w:ascii="Segoe UI" w:eastAsia="Times New Roman" w:hAnsi="Segoe UI" w:cs="Segoe UI"/>
      <w:sz w:val="18"/>
      <w:szCs w:val="18"/>
      <w:lang w:eastAsia="en-GB"/>
    </w:rPr>
  </w:style>
  <w:style w:type="paragraph" w:styleId="Header">
    <w:name w:val="header"/>
    <w:basedOn w:val="Normal"/>
    <w:link w:val="HeaderChar"/>
    <w:uiPriority w:val="99"/>
    <w:unhideWhenUsed/>
    <w:rsid w:val="00483CB9"/>
    <w:pPr>
      <w:tabs>
        <w:tab w:val="center" w:pos="4513"/>
        <w:tab w:val="right" w:pos="9026"/>
      </w:tabs>
    </w:pPr>
  </w:style>
  <w:style w:type="character" w:customStyle="1" w:styleId="HeaderChar">
    <w:name w:val="Header Char"/>
    <w:basedOn w:val="DefaultParagraphFont"/>
    <w:link w:val="Header"/>
    <w:uiPriority w:val="99"/>
    <w:rsid w:val="00483CB9"/>
    <w:rPr>
      <w:rFonts w:ascii="Arial" w:eastAsia="Times New Roman" w:hAnsi="Arial" w:cs="Times New Roman"/>
      <w:sz w:val="20"/>
      <w:szCs w:val="24"/>
      <w:lang w:eastAsia="en-GB"/>
    </w:rPr>
  </w:style>
  <w:style w:type="paragraph" w:styleId="Footer">
    <w:name w:val="footer"/>
    <w:basedOn w:val="Normal"/>
    <w:link w:val="FooterChar"/>
    <w:uiPriority w:val="99"/>
    <w:unhideWhenUsed/>
    <w:rsid w:val="00483CB9"/>
    <w:pPr>
      <w:tabs>
        <w:tab w:val="center" w:pos="4513"/>
        <w:tab w:val="right" w:pos="9026"/>
      </w:tabs>
    </w:pPr>
  </w:style>
  <w:style w:type="character" w:customStyle="1" w:styleId="FooterChar">
    <w:name w:val="Footer Char"/>
    <w:basedOn w:val="DefaultParagraphFont"/>
    <w:link w:val="Footer"/>
    <w:uiPriority w:val="99"/>
    <w:rsid w:val="00483CB9"/>
    <w:rPr>
      <w:rFonts w:ascii="Arial" w:eastAsia="Times New Roman" w:hAnsi="Arial" w:cs="Times New Roman"/>
      <w:sz w:val="20"/>
      <w:szCs w:val="24"/>
      <w:lang w:eastAsia="en-GB"/>
    </w:rPr>
  </w:style>
  <w:style w:type="paragraph" w:styleId="CommentSubject">
    <w:name w:val="annotation subject"/>
    <w:basedOn w:val="CommentText"/>
    <w:next w:val="CommentText"/>
    <w:link w:val="CommentSubjectChar"/>
    <w:uiPriority w:val="99"/>
    <w:semiHidden/>
    <w:unhideWhenUsed/>
    <w:rsid w:val="00024661"/>
    <w:rPr>
      <w:b/>
      <w:bCs/>
    </w:rPr>
  </w:style>
  <w:style w:type="character" w:customStyle="1" w:styleId="CommentSubjectChar">
    <w:name w:val="Comment Subject Char"/>
    <w:basedOn w:val="CommentTextChar"/>
    <w:link w:val="CommentSubject"/>
    <w:uiPriority w:val="99"/>
    <w:semiHidden/>
    <w:rsid w:val="00024661"/>
    <w:rPr>
      <w:rFonts w:ascii="Arial" w:eastAsia="Times New Roman" w:hAnsi="Arial" w:cs="Times New Roman"/>
      <w:b/>
      <w:bCs/>
      <w:sz w:val="20"/>
      <w:szCs w:val="20"/>
      <w:lang w:eastAsia="en-GB"/>
    </w:rPr>
  </w:style>
  <w:style w:type="table" w:styleId="TableGrid">
    <w:name w:val="Table Grid"/>
    <w:basedOn w:val="TableNormal"/>
    <w:uiPriority w:val="39"/>
    <w:rsid w:val="00A51A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
    <w:name w:val="Text"/>
    <w:basedOn w:val="Normal"/>
    <w:uiPriority w:val="99"/>
    <w:rsid w:val="00445D4E"/>
    <w:pPr>
      <w:spacing w:before="120"/>
      <w:jc w:val="both"/>
    </w:pPr>
    <w:rPr>
      <w:rFonts w:ascii="Times New Roman" w:hAnsi="Times New Roman"/>
      <w:sz w:val="24"/>
      <w:szCs w:val="20"/>
      <w:lang w:eastAsia="en-US"/>
    </w:rPr>
  </w:style>
  <w:style w:type="paragraph" w:customStyle="1" w:styleId="EndNoteBibliographyTitle">
    <w:name w:val="EndNote Bibliography Title"/>
    <w:basedOn w:val="Normal"/>
    <w:link w:val="EndNoteBibliographyTitleChar"/>
    <w:rsid w:val="0065435F"/>
    <w:pPr>
      <w:jc w:val="center"/>
    </w:pPr>
    <w:rPr>
      <w:rFonts w:cs="Arial"/>
      <w:noProof/>
    </w:rPr>
  </w:style>
  <w:style w:type="character" w:customStyle="1" w:styleId="EndNoteBibliographyTitleChar">
    <w:name w:val="EndNote Bibliography Title Char"/>
    <w:basedOn w:val="DefaultParagraphFont"/>
    <w:link w:val="EndNoteBibliographyTitle"/>
    <w:rsid w:val="0065435F"/>
    <w:rPr>
      <w:rFonts w:ascii="Arial" w:eastAsia="Times New Roman" w:hAnsi="Arial" w:cs="Arial"/>
      <w:noProof/>
      <w:sz w:val="20"/>
      <w:szCs w:val="24"/>
      <w:lang w:eastAsia="en-GB"/>
    </w:rPr>
  </w:style>
  <w:style w:type="paragraph" w:customStyle="1" w:styleId="EndNoteBibliography">
    <w:name w:val="EndNote Bibliography"/>
    <w:basedOn w:val="Normal"/>
    <w:link w:val="EndNoteBibliographyChar"/>
    <w:rsid w:val="0065435F"/>
    <w:rPr>
      <w:rFonts w:cs="Arial"/>
      <w:noProof/>
    </w:rPr>
  </w:style>
  <w:style w:type="character" w:customStyle="1" w:styleId="EndNoteBibliographyChar">
    <w:name w:val="EndNote Bibliography Char"/>
    <w:basedOn w:val="DefaultParagraphFont"/>
    <w:link w:val="EndNoteBibliography"/>
    <w:rsid w:val="0065435F"/>
    <w:rPr>
      <w:rFonts w:ascii="Arial" w:eastAsia="Times New Roman" w:hAnsi="Arial" w:cs="Arial"/>
      <w:noProof/>
      <w:sz w:val="20"/>
      <w:szCs w:val="24"/>
      <w:lang w:eastAsia="en-GB"/>
    </w:rPr>
  </w:style>
  <w:style w:type="character" w:styleId="Hyperlink">
    <w:name w:val="Hyperlink"/>
    <w:basedOn w:val="DefaultParagraphFont"/>
    <w:uiPriority w:val="99"/>
    <w:unhideWhenUsed/>
    <w:rsid w:val="0065435F"/>
    <w:rPr>
      <w:color w:val="0563C1" w:themeColor="hyperlink"/>
      <w:u w:val="single"/>
    </w:rPr>
  </w:style>
  <w:style w:type="character" w:customStyle="1" w:styleId="UnresolvedMention1">
    <w:name w:val="Unresolved Mention1"/>
    <w:basedOn w:val="DefaultParagraphFont"/>
    <w:uiPriority w:val="99"/>
    <w:semiHidden/>
    <w:unhideWhenUsed/>
    <w:rsid w:val="0065435F"/>
    <w:rPr>
      <w:color w:val="808080"/>
      <w:shd w:val="clear" w:color="auto" w:fill="E6E6E6"/>
    </w:rPr>
  </w:style>
  <w:style w:type="character" w:customStyle="1" w:styleId="UnresolvedMention">
    <w:name w:val="Unresolved Mention"/>
    <w:basedOn w:val="DefaultParagraphFont"/>
    <w:uiPriority w:val="99"/>
    <w:semiHidden/>
    <w:unhideWhenUsed/>
    <w:rsid w:val="00F751BB"/>
    <w:rPr>
      <w:color w:val="808080"/>
      <w:shd w:val="clear" w:color="auto" w:fill="E6E6E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CB9"/>
    <w:pPr>
      <w:spacing w:after="0" w:line="240" w:lineRule="auto"/>
    </w:pPr>
    <w:rPr>
      <w:rFonts w:ascii="Arial" w:eastAsia="Times New Roman" w:hAnsi="Arial" w:cs="Times New Roman"/>
      <w:sz w:val="20"/>
      <w:szCs w:val="24"/>
      <w:lang w:eastAsia="en-GB"/>
    </w:rPr>
  </w:style>
  <w:style w:type="paragraph" w:styleId="Heading1">
    <w:name w:val="heading 1"/>
    <w:basedOn w:val="Normal"/>
    <w:next w:val="Normal"/>
    <w:link w:val="Heading1Char"/>
    <w:uiPriority w:val="9"/>
    <w:qFormat/>
    <w:rsid w:val="00483CB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83CB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3CB9"/>
    <w:rPr>
      <w:rFonts w:asciiTheme="majorHAnsi" w:eastAsiaTheme="majorEastAsia" w:hAnsiTheme="majorHAnsi" w:cstheme="majorBidi"/>
      <w:color w:val="2F5496" w:themeColor="accent1" w:themeShade="BF"/>
      <w:sz w:val="32"/>
      <w:szCs w:val="32"/>
      <w:lang w:eastAsia="en-GB"/>
    </w:rPr>
  </w:style>
  <w:style w:type="character" w:customStyle="1" w:styleId="Heading2Char">
    <w:name w:val="Heading 2 Char"/>
    <w:basedOn w:val="DefaultParagraphFont"/>
    <w:link w:val="Heading2"/>
    <w:uiPriority w:val="9"/>
    <w:semiHidden/>
    <w:rsid w:val="00483CB9"/>
    <w:rPr>
      <w:rFonts w:asciiTheme="majorHAnsi" w:eastAsiaTheme="majorEastAsia" w:hAnsiTheme="majorHAnsi" w:cstheme="majorBidi"/>
      <w:color w:val="2F5496" w:themeColor="accent1" w:themeShade="BF"/>
      <w:sz w:val="26"/>
      <w:szCs w:val="26"/>
      <w:lang w:eastAsia="en-GB"/>
    </w:rPr>
  </w:style>
  <w:style w:type="paragraph" w:styleId="CommentText">
    <w:name w:val="annotation text"/>
    <w:basedOn w:val="Normal"/>
    <w:link w:val="CommentTextChar"/>
    <w:uiPriority w:val="99"/>
    <w:semiHidden/>
    <w:unhideWhenUsed/>
    <w:rsid w:val="00483CB9"/>
    <w:rPr>
      <w:szCs w:val="20"/>
    </w:rPr>
  </w:style>
  <w:style w:type="character" w:customStyle="1" w:styleId="CommentTextChar">
    <w:name w:val="Comment Text Char"/>
    <w:basedOn w:val="DefaultParagraphFont"/>
    <w:link w:val="CommentText"/>
    <w:uiPriority w:val="99"/>
    <w:semiHidden/>
    <w:rsid w:val="00483CB9"/>
    <w:rPr>
      <w:rFonts w:ascii="Arial" w:eastAsia="Times New Roman" w:hAnsi="Arial" w:cs="Times New Roman"/>
      <w:sz w:val="20"/>
      <w:szCs w:val="20"/>
      <w:lang w:eastAsia="en-GB"/>
    </w:rPr>
  </w:style>
  <w:style w:type="paragraph" w:styleId="ListParagraph">
    <w:name w:val="List Paragraph"/>
    <w:basedOn w:val="Normal"/>
    <w:uiPriority w:val="34"/>
    <w:qFormat/>
    <w:rsid w:val="00483CB9"/>
    <w:pPr>
      <w:ind w:left="720"/>
      <w:contextualSpacing/>
    </w:pPr>
  </w:style>
  <w:style w:type="character" w:styleId="CommentReference">
    <w:name w:val="annotation reference"/>
    <w:basedOn w:val="DefaultParagraphFont"/>
    <w:uiPriority w:val="99"/>
    <w:semiHidden/>
    <w:unhideWhenUsed/>
    <w:rsid w:val="00483CB9"/>
    <w:rPr>
      <w:sz w:val="16"/>
      <w:szCs w:val="16"/>
    </w:rPr>
  </w:style>
  <w:style w:type="paragraph" w:styleId="BalloonText">
    <w:name w:val="Balloon Text"/>
    <w:basedOn w:val="Normal"/>
    <w:link w:val="BalloonTextChar"/>
    <w:uiPriority w:val="99"/>
    <w:semiHidden/>
    <w:unhideWhenUsed/>
    <w:rsid w:val="00483C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3CB9"/>
    <w:rPr>
      <w:rFonts w:ascii="Segoe UI" w:eastAsia="Times New Roman" w:hAnsi="Segoe UI" w:cs="Segoe UI"/>
      <w:sz w:val="18"/>
      <w:szCs w:val="18"/>
      <w:lang w:eastAsia="en-GB"/>
    </w:rPr>
  </w:style>
  <w:style w:type="paragraph" w:styleId="Header">
    <w:name w:val="header"/>
    <w:basedOn w:val="Normal"/>
    <w:link w:val="HeaderChar"/>
    <w:uiPriority w:val="99"/>
    <w:unhideWhenUsed/>
    <w:rsid w:val="00483CB9"/>
    <w:pPr>
      <w:tabs>
        <w:tab w:val="center" w:pos="4513"/>
        <w:tab w:val="right" w:pos="9026"/>
      </w:tabs>
    </w:pPr>
  </w:style>
  <w:style w:type="character" w:customStyle="1" w:styleId="HeaderChar">
    <w:name w:val="Header Char"/>
    <w:basedOn w:val="DefaultParagraphFont"/>
    <w:link w:val="Header"/>
    <w:uiPriority w:val="99"/>
    <w:rsid w:val="00483CB9"/>
    <w:rPr>
      <w:rFonts w:ascii="Arial" w:eastAsia="Times New Roman" w:hAnsi="Arial" w:cs="Times New Roman"/>
      <w:sz w:val="20"/>
      <w:szCs w:val="24"/>
      <w:lang w:eastAsia="en-GB"/>
    </w:rPr>
  </w:style>
  <w:style w:type="paragraph" w:styleId="Footer">
    <w:name w:val="footer"/>
    <w:basedOn w:val="Normal"/>
    <w:link w:val="FooterChar"/>
    <w:uiPriority w:val="99"/>
    <w:unhideWhenUsed/>
    <w:rsid w:val="00483CB9"/>
    <w:pPr>
      <w:tabs>
        <w:tab w:val="center" w:pos="4513"/>
        <w:tab w:val="right" w:pos="9026"/>
      </w:tabs>
    </w:pPr>
  </w:style>
  <w:style w:type="character" w:customStyle="1" w:styleId="FooterChar">
    <w:name w:val="Footer Char"/>
    <w:basedOn w:val="DefaultParagraphFont"/>
    <w:link w:val="Footer"/>
    <w:uiPriority w:val="99"/>
    <w:rsid w:val="00483CB9"/>
    <w:rPr>
      <w:rFonts w:ascii="Arial" w:eastAsia="Times New Roman" w:hAnsi="Arial" w:cs="Times New Roman"/>
      <w:sz w:val="20"/>
      <w:szCs w:val="24"/>
      <w:lang w:eastAsia="en-GB"/>
    </w:rPr>
  </w:style>
  <w:style w:type="paragraph" w:styleId="CommentSubject">
    <w:name w:val="annotation subject"/>
    <w:basedOn w:val="CommentText"/>
    <w:next w:val="CommentText"/>
    <w:link w:val="CommentSubjectChar"/>
    <w:uiPriority w:val="99"/>
    <w:semiHidden/>
    <w:unhideWhenUsed/>
    <w:rsid w:val="00024661"/>
    <w:rPr>
      <w:b/>
      <w:bCs/>
    </w:rPr>
  </w:style>
  <w:style w:type="character" w:customStyle="1" w:styleId="CommentSubjectChar">
    <w:name w:val="Comment Subject Char"/>
    <w:basedOn w:val="CommentTextChar"/>
    <w:link w:val="CommentSubject"/>
    <w:uiPriority w:val="99"/>
    <w:semiHidden/>
    <w:rsid w:val="00024661"/>
    <w:rPr>
      <w:rFonts w:ascii="Arial" w:eastAsia="Times New Roman" w:hAnsi="Arial" w:cs="Times New Roman"/>
      <w:b/>
      <w:bCs/>
      <w:sz w:val="20"/>
      <w:szCs w:val="20"/>
      <w:lang w:eastAsia="en-GB"/>
    </w:rPr>
  </w:style>
  <w:style w:type="table" w:styleId="TableGrid">
    <w:name w:val="Table Grid"/>
    <w:basedOn w:val="TableNormal"/>
    <w:uiPriority w:val="39"/>
    <w:rsid w:val="00A51A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
    <w:name w:val="Text"/>
    <w:basedOn w:val="Normal"/>
    <w:uiPriority w:val="99"/>
    <w:rsid w:val="00445D4E"/>
    <w:pPr>
      <w:spacing w:before="120"/>
      <w:jc w:val="both"/>
    </w:pPr>
    <w:rPr>
      <w:rFonts w:ascii="Times New Roman" w:hAnsi="Times New Roman"/>
      <w:sz w:val="24"/>
      <w:szCs w:val="20"/>
      <w:lang w:eastAsia="en-US"/>
    </w:rPr>
  </w:style>
  <w:style w:type="paragraph" w:customStyle="1" w:styleId="EndNoteBibliographyTitle">
    <w:name w:val="EndNote Bibliography Title"/>
    <w:basedOn w:val="Normal"/>
    <w:link w:val="EndNoteBibliographyTitleChar"/>
    <w:rsid w:val="0065435F"/>
    <w:pPr>
      <w:jc w:val="center"/>
    </w:pPr>
    <w:rPr>
      <w:rFonts w:cs="Arial"/>
      <w:noProof/>
    </w:rPr>
  </w:style>
  <w:style w:type="character" w:customStyle="1" w:styleId="EndNoteBibliographyTitleChar">
    <w:name w:val="EndNote Bibliography Title Char"/>
    <w:basedOn w:val="DefaultParagraphFont"/>
    <w:link w:val="EndNoteBibliographyTitle"/>
    <w:rsid w:val="0065435F"/>
    <w:rPr>
      <w:rFonts w:ascii="Arial" w:eastAsia="Times New Roman" w:hAnsi="Arial" w:cs="Arial"/>
      <w:noProof/>
      <w:sz w:val="20"/>
      <w:szCs w:val="24"/>
      <w:lang w:eastAsia="en-GB"/>
    </w:rPr>
  </w:style>
  <w:style w:type="paragraph" w:customStyle="1" w:styleId="EndNoteBibliography">
    <w:name w:val="EndNote Bibliography"/>
    <w:basedOn w:val="Normal"/>
    <w:link w:val="EndNoteBibliographyChar"/>
    <w:rsid w:val="0065435F"/>
    <w:rPr>
      <w:rFonts w:cs="Arial"/>
      <w:noProof/>
    </w:rPr>
  </w:style>
  <w:style w:type="character" w:customStyle="1" w:styleId="EndNoteBibliographyChar">
    <w:name w:val="EndNote Bibliography Char"/>
    <w:basedOn w:val="DefaultParagraphFont"/>
    <w:link w:val="EndNoteBibliography"/>
    <w:rsid w:val="0065435F"/>
    <w:rPr>
      <w:rFonts w:ascii="Arial" w:eastAsia="Times New Roman" w:hAnsi="Arial" w:cs="Arial"/>
      <w:noProof/>
      <w:sz w:val="20"/>
      <w:szCs w:val="24"/>
      <w:lang w:eastAsia="en-GB"/>
    </w:rPr>
  </w:style>
  <w:style w:type="character" w:styleId="Hyperlink">
    <w:name w:val="Hyperlink"/>
    <w:basedOn w:val="DefaultParagraphFont"/>
    <w:uiPriority w:val="99"/>
    <w:unhideWhenUsed/>
    <w:rsid w:val="0065435F"/>
    <w:rPr>
      <w:color w:val="0563C1" w:themeColor="hyperlink"/>
      <w:u w:val="single"/>
    </w:rPr>
  </w:style>
  <w:style w:type="character" w:customStyle="1" w:styleId="UnresolvedMention1">
    <w:name w:val="Unresolved Mention1"/>
    <w:basedOn w:val="DefaultParagraphFont"/>
    <w:uiPriority w:val="99"/>
    <w:semiHidden/>
    <w:unhideWhenUsed/>
    <w:rsid w:val="0065435F"/>
    <w:rPr>
      <w:color w:val="808080"/>
      <w:shd w:val="clear" w:color="auto" w:fill="E6E6E6"/>
    </w:rPr>
  </w:style>
  <w:style w:type="character" w:customStyle="1" w:styleId="UnresolvedMention">
    <w:name w:val="Unresolved Mention"/>
    <w:basedOn w:val="DefaultParagraphFont"/>
    <w:uiPriority w:val="99"/>
    <w:semiHidden/>
    <w:unhideWhenUsed/>
    <w:rsid w:val="00F751B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4035924">
      <w:bodyDiv w:val="1"/>
      <w:marLeft w:val="0"/>
      <w:marRight w:val="0"/>
      <w:marTop w:val="0"/>
      <w:marBottom w:val="0"/>
      <w:divBdr>
        <w:top w:val="none" w:sz="0" w:space="0" w:color="auto"/>
        <w:left w:val="none" w:sz="0" w:space="0" w:color="auto"/>
        <w:bottom w:val="none" w:sz="0" w:space="0" w:color="auto"/>
        <w:right w:val="none" w:sz="0" w:space="0" w:color="auto"/>
      </w:divBdr>
      <w:divsChild>
        <w:div w:id="2010400202">
          <w:marLeft w:val="0"/>
          <w:marRight w:val="0"/>
          <w:marTop w:val="0"/>
          <w:marBottom w:val="0"/>
          <w:divBdr>
            <w:top w:val="none" w:sz="0" w:space="0" w:color="auto"/>
            <w:left w:val="none" w:sz="0" w:space="0" w:color="auto"/>
            <w:bottom w:val="none" w:sz="0" w:space="0" w:color="auto"/>
            <w:right w:val="none" w:sz="0" w:space="0" w:color="auto"/>
          </w:divBdr>
          <w:divsChild>
            <w:div w:id="69161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nice.org.uk/guidance/cg158?unlid=728739760201673115229" TargetMode="External"/><Relationship Id="rId12" Type="http://schemas.openxmlformats.org/officeDocument/2006/relationships/header" Target="header2.xml"/><Relationship Id="rId13" Type="http://schemas.openxmlformats.org/officeDocument/2006/relationships/fontTable" Target="fontTable.xml"/><Relationship Id="rId14" Type="http://schemas.openxmlformats.org/officeDocument/2006/relationships/theme" Target="theme/theme1.xml"/><Relationship Id="rId16" Type="http://schemas.microsoft.com/office/2011/relationships/people" Target="people.xml"/><Relationship Id="rId17" Type="http://schemas.microsoft.com/office/2011/relationships/commentsExtended" Target="commentsExtended.xml"/><Relationship Id="rId18" Type="http://schemas.microsoft.com/office/2016/09/relationships/commentsIds" Target="commentsId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2A0BD2-FFE2-C442-B9D9-0F1522A8F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9947</Words>
  <Characters>56702</Characters>
  <Application>Microsoft Macintosh Word</Application>
  <DocSecurity>0</DocSecurity>
  <Lines>472</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Edginton</dc:creator>
  <cp:keywords/>
  <dc:description/>
  <cp:lastModifiedBy>Sandy</cp:lastModifiedBy>
  <cp:revision>2</cp:revision>
  <dcterms:created xsi:type="dcterms:W3CDTF">2019-09-12T21:55:00Z</dcterms:created>
  <dcterms:modified xsi:type="dcterms:W3CDTF">2019-09-12T21:55:00Z</dcterms:modified>
</cp:coreProperties>
</file>