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E658E" w14:textId="4060BA41" w:rsidR="00707190" w:rsidRPr="000E4BED" w:rsidRDefault="00582DB3" w:rsidP="008E76A5">
      <w:pPr>
        <w:pStyle w:val="Titre1"/>
        <w:spacing w:line="480" w:lineRule="auto"/>
        <w:jc w:val="center"/>
        <w:rPr>
          <w:rFonts w:ascii="Times New Roman" w:eastAsiaTheme="minorHAnsi" w:hAnsi="Times New Roman" w:cs="Times New Roman"/>
          <w:b/>
          <w:color w:val="auto"/>
          <w:sz w:val="28"/>
          <w:szCs w:val="20"/>
        </w:rPr>
      </w:pPr>
      <w:proofErr w:type="spellStart"/>
      <w:r w:rsidRPr="000E4BED">
        <w:rPr>
          <w:rFonts w:ascii="Times New Roman" w:eastAsiaTheme="minorHAnsi" w:hAnsi="Times New Roman" w:cs="Times New Roman"/>
          <w:b/>
          <w:color w:val="auto"/>
          <w:sz w:val="28"/>
          <w:szCs w:val="20"/>
        </w:rPr>
        <w:t>L</w:t>
      </w:r>
      <w:r w:rsidR="00746E1C" w:rsidRPr="000E4BED">
        <w:rPr>
          <w:rFonts w:ascii="Times New Roman" w:eastAsiaTheme="minorHAnsi" w:hAnsi="Times New Roman" w:cs="Times New Roman"/>
          <w:b/>
          <w:color w:val="auto"/>
          <w:sz w:val="28"/>
          <w:szCs w:val="20"/>
        </w:rPr>
        <w:t>ittératie</w:t>
      </w:r>
      <w:proofErr w:type="spellEnd"/>
      <w:r w:rsidR="00746E1C" w:rsidRPr="000E4BED">
        <w:rPr>
          <w:rFonts w:ascii="Times New Roman" w:eastAsiaTheme="minorHAnsi" w:hAnsi="Times New Roman" w:cs="Times New Roman"/>
          <w:b/>
          <w:color w:val="auto"/>
          <w:sz w:val="28"/>
          <w:szCs w:val="20"/>
        </w:rPr>
        <w:t xml:space="preserve"> émergente </w:t>
      </w:r>
      <w:r w:rsidR="00DD48EF" w:rsidRPr="000E4BED">
        <w:rPr>
          <w:rFonts w:ascii="Times New Roman" w:eastAsiaTheme="minorHAnsi" w:hAnsi="Times New Roman" w:cs="Times New Roman"/>
          <w:b/>
          <w:color w:val="auto"/>
          <w:sz w:val="28"/>
          <w:szCs w:val="20"/>
        </w:rPr>
        <w:t>chez</w:t>
      </w:r>
      <w:r w:rsidR="00707190" w:rsidRPr="000E4BED">
        <w:rPr>
          <w:rFonts w:ascii="Times New Roman" w:eastAsiaTheme="minorHAnsi" w:hAnsi="Times New Roman" w:cs="Times New Roman"/>
          <w:b/>
          <w:color w:val="auto"/>
          <w:sz w:val="28"/>
          <w:szCs w:val="20"/>
        </w:rPr>
        <w:t xml:space="preserve"> l’enfant</w:t>
      </w:r>
      <w:r w:rsidR="002043B9" w:rsidRPr="000E4BED">
        <w:rPr>
          <w:rFonts w:ascii="Times New Roman" w:eastAsiaTheme="minorHAnsi" w:hAnsi="Times New Roman" w:cs="Times New Roman"/>
          <w:b/>
          <w:color w:val="auto"/>
          <w:sz w:val="28"/>
          <w:szCs w:val="20"/>
        </w:rPr>
        <w:t xml:space="preserve"> </w:t>
      </w:r>
      <w:r w:rsidRPr="000E4BED">
        <w:rPr>
          <w:rFonts w:ascii="Times New Roman" w:eastAsiaTheme="minorHAnsi" w:hAnsi="Times New Roman" w:cs="Times New Roman"/>
          <w:b/>
          <w:color w:val="auto"/>
          <w:sz w:val="28"/>
          <w:szCs w:val="20"/>
        </w:rPr>
        <w:t>déficient visuel</w:t>
      </w:r>
      <w:r w:rsidR="00820B4C" w:rsidRPr="000E4BED">
        <w:rPr>
          <w:rFonts w:ascii="Times New Roman" w:eastAsiaTheme="minorHAnsi" w:hAnsi="Times New Roman" w:cs="Times New Roman"/>
          <w:b/>
          <w:color w:val="auto"/>
          <w:sz w:val="28"/>
          <w:szCs w:val="20"/>
        </w:rPr>
        <w:t> : évaluation des compétences orales, de la connaissance des lettres et de la conscience de l’écrit.</w:t>
      </w:r>
    </w:p>
    <w:p w14:paraId="11C5DEE4" w14:textId="121E5E0B" w:rsidR="009C7ABB" w:rsidRPr="000E4BED" w:rsidRDefault="00DD48EF" w:rsidP="008E76A5">
      <w:pPr>
        <w:spacing w:line="480" w:lineRule="auto"/>
        <w:jc w:val="center"/>
        <w:rPr>
          <w:rFonts w:ascii="Times New Roman" w:hAnsi="Times New Roman" w:cs="Times New Roman"/>
          <w:i/>
          <w:sz w:val="26"/>
          <w:szCs w:val="26"/>
        </w:rPr>
      </w:pPr>
      <w:r w:rsidRPr="000E4BED">
        <w:rPr>
          <w:rFonts w:ascii="Times New Roman" w:hAnsi="Times New Roman" w:cs="Times New Roman"/>
          <w:i/>
          <w:sz w:val="26"/>
          <w:szCs w:val="26"/>
        </w:rPr>
        <w:t xml:space="preserve">Alice Van </w:t>
      </w:r>
      <w:proofErr w:type="spellStart"/>
      <w:r w:rsidRPr="000E4BED">
        <w:rPr>
          <w:rFonts w:ascii="Times New Roman" w:hAnsi="Times New Roman" w:cs="Times New Roman"/>
          <w:i/>
          <w:sz w:val="26"/>
          <w:szCs w:val="26"/>
        </w:rPr>
        <w:t>Audenhaege</w:t>
      </w:r>
      <w:proofErr w:type="spellEnd"/>
      <w:r w:rsidRPr="000E4BED">
        <w:rPr>
          <w:rFonts w:ascii="Times New Roman" w:hAnsi="Times New Roman" w:cs="Times New Roman"/>
          <w:i/>
          <w:sz w:val="26"/>
          <w:szCs w:val="26"/>
        </w:rPr>
        <w:t xml:space="preserve">, </w:t>
      </w:r>
      <w:r w:rsidR="00350D06" w:rsidRPr="000E4BED">
        <w:rPr>
          <w:rFonts w:ascii="Times New Roman" w:hAnsi="Times New Roman" w:cs="Times New Roman"/>
          <w:i/>
          <w:sz w:val="26"/>
          <w:szCs w:val="26"/>
        </w:rPr>
        <w:t xml:space="preserve">Julie </w:t>
      </w:r>
      <w:proofErr w:type="spellStart"/>
      <w:r w:rsidR="00350D06" w:rsidRPr="000E4BED">
        <w:rPr>
          <w:rFonts w:ascii="Times New Roman" w:hAnsi="Times New Roman" w:cs="Times New Roman"/>
          <w:i/>
          <w:sz w:val="26"/>
          <w:szCs w:val="26"/>
        </w:rPr>
        <w:t>Lievens</w:t>
      </w:r>
      <w:proofErr w:type="spellEnd"/>
      <w:r w:rsidR="00C31640" w:rsidRPr="000E4BED">
        <w:rPr>
          <w:rFonts w:ascii="Times New Roman" w:hAnsi="Times New Roman" w:cs="Times New Roman"/>
          <w:i/>
          <w:sz w:val="26"/>
          <w:szCs w:val="26"/>
        </w:rPr>
        <w:t xml:space="preserve"> et Anne </w:t>
      </w:r>
      <w:proofErr w:type="spellStart"/>
      <w:r w:rsidR="00C31640" w:rsidRPr="000E4BED">
        <w:rPr>
          <w:rFonts w:ascii="Times New Roman" w:hAnsi="Times New Roman" w:cs="Times New Roman"/>
          <w:i/>
          <w:sz w:val="26"/>
          <w:szCs w:val="26"/>
        </w:rPr>
        <w:t>Bragard</w:t>
      </w:r>
      <w:proofErr w:type="spellEnd"/>
    </w:p>
    <w:p w14:paraId="0727FDD7" w14:textId="6C22A6D9" w:rsidR="007E05EE" w:rsidRPr="000E4BED" w:rsidRDefault="009C7ABB" w:rsidP="008E76A5">
      <w:pPr>
        <w:spacing w:line="480" w:lineRule="auto"/>
        <w:rPr>
          <w:rFonts w:ascii="Times New Roman" w:hAnsi="Times New Roman" w:cs="Times New Roman"/>
          <w:i/>
          <w:sz w:val="26"/>
          <w:szCs w:val="26"/>
        </w:rPr>
      </w:pPr>
      <w:proofErr w:type="spellStart"/>
      <w:r w:rsidRPr="000E4BED">
        <w:rPr>
          <w:rFonts w:ascii="Times New Roman" w:hAnsi="Times New Roman" w:cs="Times New Roman"/>
          <w:i/>
          <w:sz w:val="26"/>
          <w:szCs w:val="26"/>
        </w:rPr>
        <w:t>UCLouvain</w:t>
      </w:r>
      <w:proofErr w:type="spellEnd"/>
      <w:r w:rsidRPr="000E4BED">
        <w:rPr>
          <w:rFonts w:ascii="Times New Roman" w:hAnsi="Times New Roman" w:cs="Times New Roman"/>
          <w:i/>
          <w:sz w:val="26"/>
          <w:szCs w:val="26"/>
        </w:rPr>
        <w:t>, Louvain-l</w:t>
      </w:r>
      <w:r w:rsidR="0090279D" w:rsidRPr="000E4BED">
        <w:rPr>
          <w:rFonts w:ascii="Times New Roman" w:hAnsi="Times New Roman" w:cs="Times New Roman"/>
          <w:i/>
          <w:sz w:val="26"/>
          <w:szCs w:val="26"/>
        </w:rPr>
        <w:t>a-Neuve, B</w:t>
      </w:r>
      <w:r w:rsidR="00A25EBD" w:rsidRPr="000E4BED">
        <w:rPr>
          <w:rFonts w:ascii="Times New Roman" w:hAnsi="Times New Roman" w:cs="Times New Roman"/>
          <w:i/>
          <w:sz w:val="26"/>
          <w:szCs w:val="26"/>
        </w:rPr>
        <w:t>ELGIQUE</w:t>
      </w:r>
    </w:p>
    <w:p w14:paraId="31996B95" w14:textId="33E584E4" w:rsidR="009B6AF7" w:rsidRPr="000E4BED" w:rsidRDefault="0090279D" w:rsidP="008E76A5">
      <w:pPr>
        <w:spacing w:after="0" w:line="480" w:lineRule="auto"/>
        <w:jc w:val="both"/>
        <w:rPr>
          <w:rFonts w:ascii="Times New Roman" w:hAnsi="Times New Roman" w:cs="Times New Roman"/>
          <w:iCs/>
          <w:sz w:val="24"/>
          <w:lang w:val="en-US"/>
        </w:rPr>
      </w:pPr>
      <w:proofErr w:type="gramStart"/>
      <w:r w:rsidRPr="000E4BED">
        <w:rPr>
          <w:rFonts w:ascii="Times New Roman" w:hAnsi="Times New Roman" w:cs="Times New Roman"/>
          <w:iCs/>
          <w:sz w:val="24"/>
          <w:lang w:val="en-US"/>
        </w:rPr>
        <w:t>Contact :</w:t>
      </w:r>
      <w:proofErr w:type="gramEnd"/>
      <w:r w:rsidRPr="000E4BED">
        <w:rPr>
          <w:rFonts w:ascii="Times New Roman" w:hAnsi="Times New Roman" w:cs="Times New Roman"/>
          <w:iCs/>
          <w:sz w:val="24"/>
          <w:lang w:val="en-US"/>
        </w:rPr>
        <w:t xml:space="preserve"> </w:t>
      </w:r>
    </w:p>
    <w:p w14:paraId="11F7F7FE" w14:textId="44F2CC6E" w:rsidR="0090279D" w:rsidRPr="000E4BED" w:rsidRDefault="0090279D" w:rsidP="008E76A5">
      <w:pPr>
        <w:spacing w:after="0" w:line="480" w:lineRule="auto"/>
        <w:jc w:val="both"/>
        <w:rPr>
          <w:rFonts w:ascii="Times New Roman" w:hAnsi="Times New Roman" w:cs="Times New Roman"/>
          <w:iCs/>
          <w:sz w:val="24"/>
          <w:lang w:val="en-US"/>
        </w:rPr>
      </w:pPr>
      <w:r w:rsidRPr="000E4BED">
        <w:rPr>
          <w:rFonts w:ascii="Times New Roman" w:hAnsi="Times New Roman" w:cs="Times New Roman"/>
          <w:iCs/>
          <w:sz w:val="24"/>
          <w:lang w:val="en-US"/>
        </w:rPr>
        <w:t xml:space="preserve">Alice Van </w:t>
      </w:r>
      <w:proofErr w:type="spellStart"/>
      <w:r w:rsidRPr="000E4BED">
        <w:rPr>
          <w:rFonts w:ascii="Times New Roman" w:hAnsi="Times New Roman" w:cs="Times New Roman"/>
          <w:iCs/>
          <w:sz w:val="24"/>
          <w:lang w:val="en-US"/>
        </w:rPr>
        <w:t>Audenhaege</w:t>
      </w:r>
      <w:proofErr w:type="spellEnd"/>
    </w:p>
    <w:p w14:paraId="680D0DD7" w14:textId="06D16C4D" w:rsidR="0006707B" w:rsidRPr="000E4BED" w:rsidRDefault="0006707B" w:rsidP="008E76A5">
      <w:pPr>
        <w:spacing w:after="0" w:line="480" w:lineRule="auto"/>
        <w:jc w:val="both"/>
        <w:rPr>
          <w:rFonts w:ascii="Times New Roman" w:hAnsi="Times New Roman" w:cs="Times New Roman"/>
          <w:iCs/>
          <w:sz w:val="24"/>
          <w:lang w:val="en-US"/>
        </w:rPr>
      </w:pPr>
      <w:r w:rsidRPr="000E4BED">
        <w:rPr>
          <w:rFonts w:ascii="Times New Roman" w:hAnsi="Times New Roman" w:cs="Times New Roman"/>
          <w:iCs/>
          <w:sz w:val="24"/>
          <w:lang w:val="en-US"/>
        </w:rPr>
        <w:t xml:space="preserve">Institute of Research in Psychology (IPSY), </w:t>
      </w:r>
      <w:proofErr w:type="spellStart"/>
      <w:r w:rsidRPr="000E4BED">
        <w:rPr>
          <w:rFonts w:ascii="Times New Roman" w:hAnsi="Times New Roman" w:cs="Times New Roman"/>
          <w:iCs/>
          <w:sz w:val="24"/>
          <w:lang w:val="en-US"/>
        </w:rPr>
        <w:t>UCLouvain</w:t>
      </w:r>
      <w:proofErr w:type="spellEnd"/>
    </w:p>
    <w:p w14:paraId="46262813" w14:textId="1EF39B31" w:rsidR="0006707B" w:rsidRPr="000E4BED" w:rsidRDefault="0006707B" w:rsidP="008E76A5">
      <w:pPr>
        <w:spacing w:after="0" w:line="480" w:lineRule="auto"/>
        <w:jc w:val="both"/>
        <w:rPr>
          <w:rFonts w:ascii="Times New Roman" w:hAnsi="Times New Roman" w:cs="Times New Roman"/>
          <w:iCs/>
          <w:sz w:val="24"/>
        </w:rPr>
      </w:pPr>
      <w:r w:rsidRPr="000E4BED">
        <w:rPr>
          <w:rFonts w:ascii="Times New Roman" w:hAnsi="Times New Roman" w:cs="Times New Roman"/>
          <w:iCs/>
          <w:sz w:val="24"/>
        </w:rPr>
        <w:t>Place du Cardinal Mercier, 10 bte L3.05.01</w:t>
      </w:r>
    </w:p>
    <w:p w14:paraId="6B095BFE" w14:textId="3618C743" w:rsidR="009B6AF7" w:rsidRPr="000E4BED" w:rsidRDefault="0006707B" w:rsidP="008E76A5">
      <w:pPr>
        <w:spacing w:after="0" w:line="480" w:lineRule="auto"/>
        <w:jc w:val="both"/>
        <w:rPr>
          <w:rFonts w:ascii="Times New Roman" w:hAnsi="Times New Roman" w:cs="Times New Roman"/>
          <w:iCs/>
          <w:sz w:val="24"/>
        </w:rPr>
      </w:pPr>
      <w:r w:rsidRPr="000E4BED">
        <w:rPr>
          <w:rFonts w:ascii="Times New Roman" w:hAnsi="Times New Roman" w:cs="Times New Roman"/>
          <w:iCs/>
          <w:sz w:val="24"/>
        </w:rPr>
        <w:t>1348 Louvain-la-Neuve</w:t>
      </w:r>
      <w:r w:rsidR="00DC7CD8" w:rsidRPr="000E4BED">
        <w:rPr>
          <w:rFonts w:ascii="Times New Roman" w:hAnsi="Times New Roman" w:cs="Times New Roman"/>
          <w:iCs/>
          <w:sz w:val="24"/>
        </w:rPr>
        <w:t xml:space="preserve"> (BE</w:t>
      </w:r>
      <w:r w:rsidR="005D1D49" w:rsidRPr="000E4BED">
        <w:rPr>
          <w:rFonts w:ascii="Times New Roman" w:hAnsi="Times New Roman" w:cs="Times New Roman"/>
          <w:iCs/>
          <w:sz w:val="24"/>
        </w:rPr>
        <w:t>LGIQUE</w:t>
      </w:r>
      <w:r w:rsidR="00DC7CD8" w:rsidRPr="000E4BED">
        <w:rPr>
          <w:rFonts w:ascii="Times New Roman" w:hAnsi="Times New Roman" w:cs="Times New Roman"/>
          <w:iCs/>
          <w:sz w:val="24"/>
        </w:rPr>
        <w:t>)</w:t>
      </w:r>
    </w:p>
    <w:p w14:paraId="364B7AF5" w14:textId="01A8868B" w:rsidR="00570D72" w:rsidRPr="000E4BED" w:rsidRDefault="00ED4228" w:rsidP="008E76A5">
      <w:pPr>
        <w:spacing w:after="0" w:line="480" w:lineRule="auto"/>
        <w:jc w:val="both"/>
        <w:rPr>
          <w:rFonts w:ascii="Times New Roman" w:hAnsi="Times New Roman" w:cs="Times New Roman"/>
          <w:iCs/>
          <w:sz w:val="24"/>
        </w:rPr>
      </w:pPr>
      <w:r w:rsidRPr="000E4BED">
        <w:rPr>
          <w:rFonts w:ascii="Times New Roman" w:hAnsi="Times New Roman" w:cs="Times New Roman"/>
          <w:iCs/>
          <w:sz w:val="24"/>
        </w:rPr>
        <w:t>alice.vanaudenhaege@uclouvain.be</w:t>
      </w:r>
    </w:p>
    <w:p w14:paraId="3BBF2E87" w14:textId="349973D2" w:rsidR="00371BE6" w:rsidRPr="000E4BED" w:rsidRDefault="00371BE6" w:rsidP="00820B4C">
      <w:pPr>
        <w:spacing w:line="480" w:lineRule="auto"/>
        <w:jc w:val="center"/>
        <w:rPr>
          <w:rFonts w:ascii="Times New Roman" w:hAnsi="Times New Roman" w:cs="Times New Roman"/>
          <w:b/>
          <w:sz w:val="24"/>
        </w:rPr>
      </w:pPr>
      <w:r w:rsidRPr="000E4BED">
        <w:rPr>
          <w:rFonts w:ascii="Times New Roman" w:hAnsi="Times New Roman" w:cs="Times New Roman"/>
          <w:b/>
          <w:sz w:val="24"/>
        </w:rPr>
        <w:t>Remerciements</w:t>
      </w:r>
    </w:p>
    <w:p w14:paraId="7DFCFEAD" w14:textId="50EA964B" w:rsidR="00371BE6" w:rsidRPr="000E4BED" w:rsidRDefault="00371BE6" w:rsidP="008E76A5">
      <w:pPr>
        <w:spacing w:line="480" w:lineRule="auto"/>
        <w:jc w:val="both"/>
        <w:rPr>
          <w:rFonts w:ascii="Times New Roman" w:hAnsi="Times New Roman" w:cs="Times New Roman"/>
          <w:bCs/>
          <w:sz w:val="24"/>
        </w:rPr>
      </w:pPr>
      <w:r w:rsidRPr="000E4BED">
        <w:rPr>
          <w:rFonts w:ascii="Times New Roman" w:hAnsi="Times New Roman" w:cs="Times New Roman"/>
          <w:bCs/>
          <w:sz w:val="24"/>
        </w:rPr>
        <w:t xml:space="preserve">Les auteurs adressent leurs remerciements à Valérie </w:t>
      </w:r>
      <w:proofErr w:type="spellStart"/>
      <w:r w:rsidRPr="000E4BED">
        <w:rPr>
          <w:rFonts w:ascii="Times New Roman" w:hAnsi="Times New Roman" w:cs="Times New Roman"/>
          <w:bCs/>
          <w:sz w:val="24"/>
        </w:rPr>
        <w:t>Vanhee</w:t>
      </w:r>
      <w:proofErr w:type="spellEnd"/>
      <w:r w:rsidRPr="000E4BED">
        <w:rPr>
          <w:rFonts w:ascii="Times New Roman" w:hAnsi="Times New Roman" w:cs="Times New Roman"/>
          <w:bCs/>
          <w:sz w:val="24"/>
        </w:rPr>
        <w:t>, institutrice spécialisée, pour son aide précieuse lors du développement de cette étude. Ils sont également reconnaissants envers les écoles, enseignants, parents et enfants participants</w:t>
      </w:r>
      <w:r w:rsidR="003C45F0" w:rsidRPr="000E4BED">
        <w:rPr>
          <w:rFonts w:ascii="Times New Roman" w:hAnsi="Times New Roman" w:cs="Times New Roman"/>
          <w:bCs/>
          <w:sz w:val="24"/>
        </w:rPr>
        <w:t>.</w:t>
      </w:r>
    </w:p>
    <w:p w14:paraId="56B87333" w14:textId="24C5FC09" w:rsidR="00371BE6" w:rsidRPr="000E4BED" w:rsidRDefault="00371BE6" w:rsidP="00820B4C">
      <w:pPr>
        <w:spacing w:line="480" w:lineRule="auto"/>
        <w:jc w:val="center"/>
        <w:rPr>
          <w:rFonts w:ascii="Times New Roman" w:hAnsi="Times New Roman" w:cs="Times New Roman"/>
          <w:b/>
          <w:sz w:val="24"/>
        </w:rPr>
      </w:pPr>
      <w:r w:rsidRPr="000E4BED">
        <w:rPr>
          <w:rFonts w:ascii="Times New Roman" w:hAnsi="Times New Roman" w:cs="Times New Roman"/>
          <w:b/>
          <w:sz w:val="24"/>
        </w:rPr>
        <w:t>Déclaration</w:t>
      </w:r>
    </w:p>
    <w:p w14:paraId="0C61EB8D" w14:textId="32715803" w:rsidR="00371BE6" w:rsidRPr="000E4BED" w:rsidRDefault="00371BE6" w:rsidP="008E76A5">
      <w:pPr>
        <w:spacing w:line="480" w:lineRule="auto"/>
        <w:jc w:val="both"/>
        <w:rPr>
          <w:rFonts w:ascii="Times New Roman" w:hAnsi="Times New Roman" w:cs="Times New Roman"/>
          <w:bCs/>
          <w:sz w:val="24"/>
        </w:rPr>
      </w:pPr>
      <w:r w:rsidRPr="000E4BED">
        <w:rPr>
          <w:rFonts w:ascii="Times New Roman" w:hAnsi="Times New Roman" w:cs="Times New Roman"/>
          <w:bCs/>
          <w:sz w:val="24"/>
        </w:rPr>
        <w:t>Les auteurs déclarent n’avoir aucun conflit d’intérêts, financiers ou autres.</w:t>
      </w:r>
    </w:p>
    <w:p w14:paraId="414A3485" w14:textId="0F33DE8F" w:rsidR="00371BE6" w:rsidRPr="000E4BED" w:rsidRDefault="00371BE6" w:rsidP="00820B4C">
      <w:pPr>
        <w:spacing w:line="480" w:lineRule="auto"/>
        <w:jc w:val="center"/>
        <w:rPr>
          <w:rFonts w:ascii="Times New Roman" w:hAnsi="Times New Roman" w:cs="Times New Roman"/>
          <w:b/>
          <w:sz w:val="24"/>
        </w:rPr>
      </w:pPr>
      <w:r w:rsidRPr="000E4BED">
        <w:rPr>
          <w:rFonts w:ascii="Times New Roman" w:hAnsi="Times New Roman" w:cs="Times New Roman"/>
          <w:b/>
          <w:sz w:val="24"/>
        </w:rPr>
        <w:t>Note des auteurs</w:t>
      </w:r>
    </w:p>
    <w:p w14:paraId="31E8D994" w14:textId="571AD57B" w:rsidR="00DC7CD8" w:rsidRPr="000E4BED" w:rsidRDefault="00467034" w:rsidP="008E76A5">
      <w:pPr>
        <w:spacing w:line="480" w:lineRule="auto"/>
        <w:jc w:val="both"/>
        <w:rPr>
          <w:rFonts w:ascii="Times New Roman" w:hAnsi="Times New Roman" w:cs="Times New Roman"/>
          <w:b/>
          <w:sz w:val="24"/>
        </w:rPr>
      </w:pPr>
      <w:r w:rsidRPr="000E4BED">
        <w:rPr>
          <w:rFonts w:ascii="Times New Roman" w:hAnsi="Times New Roman" w:cs="Times New Roman"/>
          <w:bCs/>
          <w:sz w:val="24"/>
        </w:rPr>
        <w:t>Les résultats présentés dans cet article ont été récolté</w:t>
      </w:r>
      <w:r w:rsidR="007B2821" w:rsidRPr="000E4BED">
        <w:rPr>
          <w:rFonts w:ascii="Times New Roman" w:hAnsi="Times New Roman" w:cs="Times New Roman"/>
          <w:bCs/>
          <w:sz w:val="24"/>
        </w:rPr>
        <w:t>s</w:t>
      </w:r>
      <w:r w:rsidRPr="000E4BED">
        <w:rPr>
          <w:rFonts w:ascii="Times New Roman" w:hAnsi="Times New Roman" w:cs="Times New Roman"/>
          <w:bCs/>
          <w:sz w:val="24"/>
        </w:rPr>
        <w:t xml:space="preserve"> dans le cadre du mémoire présenté par Alice Van </w:t>
      </w:r>
      <w:proofErr w:type="spellStart"/>
      <w:r w:rsidRPr="000E4BED">
        <w:rPr>
          <w:rFonts w:ascii="Times New Roman" w:hAnsi="Times New Roman" w:cs="Times New Roman"/>
          <w:bCs/>
          <w:sz w:val="24"/>
        </w:rPr>
        <w:t>Audenhaege</w:t>
      </w:r>
      <w:proofErr w:type="spellEnd"/>
      <w:r w:rsidRPr="000E4BED">
        <w:rPr>
          <w:rFonts w:ascii="Times New Roman" w:hAnsi="Times New Roman" w:cs="Times New Roman"/>
          <w:bCs/>
          <w:sz w:val="24"/>
        </w:rPr>
        <w:t xml:space="preserve"> et Julie </w:t>
      </w:r>
      <w:proofErr w:type="spellStart"/>
      <w:r w:rsidRPr="000E4BED">
        <w:rPr>
          <w:rFonts w:ascii="Times New Roman" w:hAnsi="Times New Roman" w:cs="Times New Roman"/>
          <w:bCs/>
          <w:sz w:val="24"/>
        </w:rPr>
        <w:t>Lievens</w:t>
      </w:r>
      <w:proofErr w:type="spellEnd"/>
      <w:r w:rsidRPr="000E4BED">
        <w:rPr>
          <w:rFonts w:ascii="Times New Roman" w:hAnsi="Times New Roman" w:cs="Times New Roman"/>
          <w:bCs/>
          <w:sz w:val="24"/>
        </w:rPr>
        <w:t xml:space="preserve"> en vue de l’obtention du grade de master en logopédie</w:t>
      </w:r>
      <w:r w:rsidR="00394D72" w:rsidRPr="000E4BED">
        <w:rPr>
          <w:rFonts w:ascii="Times New Roman" w:hAnsi="Times New Roman" w:cs="Times New Roman"/>
          <w:bCs/>
          <w:sz w:val="24"/>
        </w:rPr>
        <w:t xml:space="preserve"> </w:t>
      </w:r>
      <w:r w:rsidR="00DB1796" w:rsidRPr="000E4BED">
        <w:rPr>
          <w:rFonts w:ascii="Times New Roman" w:hAnsi="Times New Roman" w:cs="Times New Roman"/>
          <w:bCs/>
          <w:sz w:val="24"/>
        </w:rPr>
        <w:t>(</w:t>
      </w:r>
      <w:proofErr w:type="spellStart"/>
      <w:r w:rsidR="007B2821" w:rsidRPr="000E4BED">
        <w:rPr>
          <w:rFonts w:ascii="Times New Roman" w:hAnsi="Times New Roman" w:cs="Times New Roman"/>
          <w:bCs/>
          <w:sz w:val="24"/>
        </w:rPr>
        <w:t>UCLouvain</w:t>
      </w:r>
      <w:proofErr w:type="spellEnd"/>
      <w:r w:rsidR="007B2821" w:rsidRPr="000E4BED">
        <w:rPr>
          <w:rFonts w:ascii="Times New Roman" w:hAnsi="Times New Roman" w:cs="Times New Roman"/>
          <w:bCs/>
          <w:sz w:val="24"/>
        </w:rPr>
        <w:t xml:space="preserve">, septembre </w:t>
      </w:r>
      <w:r w:rsidR="00DB1796" w:rsidRPr="000E4BED">
        <w:rPr>
          <w:rFonts w:ascii="Times New Roman" w:hAnsi="Times New Roman" w:cs="Times New Roman"/>
          <w:bCs/>
          <w:sz w:val="24"/>
        </w:rPr>
        <w:t>2019)</w:t>
      </w:r>
      <w:r w:rsidRPr="000E4BED">
        <w:rPr>
          <w:rFonts w:ascii="Times New Roman" w:hAnsi="Times New Roman" w:cs="Times New Roman"/>
          <w:bCs/>
          <w:sz w:val="24"/>
        </w:rPr>
        <w:t>.</w:t>
      </w:r>
      <w:r w:rsidR="00DC7CD8" w:rsidRPr="000E4BED">
        <w:rPr>
          <w:rFonts w:ascii="Times New Roman" w:hAnsi="Times New Roman" w:cs="Times New Roman"/>
          <w:b/>
          <w:sz w:val="24"/>
        </w:rPr>
        <w:br w:type="page"/>
      </w:r>
    </w:p>
    <w:p w14:paraId="093F00E1" w14:textId="796000CE" w:rsidR="006B75CB" w:rsidRPr="000E4BED" w:rsidRDefault="00C9417C" w:rsidP="00820B4C">
      <w:pPr>
        <w:spacing w:after="0" w:line="480" w:lineRule="auto"/>
        <w:jc w:val="center"/>
        <w:rPr>
          <w:rFonts w:ascii="Times New Roman" w:hAnsi="Times New Roman" w:cs="Times New Roman"/>
          <w:b/>
          <w:sz w:val="24"/>
        </w:rPr>
      </w:pPr>
      <w:r w:rsidRPr="000E4BED">
        <w:rPr>
          <w:rFonts w:ascii="Times New Roman" w:hAnsi="Times New Roman" w:cs="Times New Roman"/>
          <w:b/>
          <w:sz w:val="24"/>
        </w:rPr>
        <w:lastRenderedPageBreak/>
        <w:t>Résumé</w:t>
      </w:r>
    </w:p>
    <w:p w14:paraId="56D8ECA9" w14:textId="1A251A79" w:rsidR="00E65BD6" w:rsidRPr="000E4BED" w:rsidRDefault="00582DB3" w:rsidP="00437C5A">
      <w:pPr>
        <w:autoSpaceDE w:val="0"/>
        <w:autoSpaceDN w:val="0"/>
        <w:adjustRightInd w:val="0"/>
        <w:spacing w:after="0"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Bien avant </w:t>
      </w:r>
      <w:r w:rsidR="00E346ED" w:rsidRPr="000E4BED">
        <w:rPr>
          <w:rFonts w:ascii="Times New Roman" w:hAnsi="Times New Roman" w:cs="Times New Roman"/>
          <w:sz w:val="24"/>
          <w:szCs w:val="24"/>
        </w:rPr>
        <w:t>le début de l’apprentissage formel de la lecture</w:t>
      </w:r>
      <w:r w:rsidRPr="000E4BED">
        <w:rPr>
          <w:rFonts w:ascii="Times New Roman" w:hAnsi="Times New Roman" w:cs="Times New Roman"/>
          <w:sz w:val="24"/>
          <w:szCs w:val="24"/>
        </w:rPr>
        <w:t xml:space="preserve">, les </w:t>
      </w:r>
      <w:r w:rsidR="003F4604" w:rsidRPr="000E4BED">
        <w:rPr>
          <w:rFonts w:ascii="Times New Roman" w:hAnsi="Times New Roman" w:cs="Times New Roman"/>
          <w:sz w:val="24"/>
          <w:szCs w:val="24"/>
        </w:rPr>
        <w:t xml:space="preserve">jeunes </w:t>
      </w:r>
      <w:r w:rsidRPr="000E4BED">
        <w:rPr>
          <w:rFonts w:ascii="Times New Roman" w:hAnsi="Times New Roman" w:cs="Times New Roman"/>
          <w:sz w:val="24"/>
          <w:szCs w:val="24"/>
        </w:rPr>
        <w:t>enfants d</w:t>
      </w:r>
      <w:r w:rsidRPr="000E4BED">
        <w:rPr>
          <w:rFonts w:ascii="Times New Roman" w:hAnsi="Times New Roman" w:cs="Times New Roman" w:hint="eastAsia"/>
          <w:sz w:val="24"/>
          <w:szCs w:val="24"/>
        </w:rPr>
        <w:t>é</w:t>
      </w:r>
      <w:r w:rsidRPr="000E4BED">
        <w:rPr>
          <w:rFonts w:ascii="Times New Roman" w:hAnsi="Times New Roman" w:cs="Times New Roman"/>
          <w:sz w:val="24"/>
          <w:szCs w:val="24"/>
        </w:rPr>
        <w:t xml:space="preserve">veloppent </w:t>
      </w:r>
      <w:r w:rsidR="003F4604" w:rsidRPr="000E4BED">
        <w:rPr>
          <w:rFonts w:ascii="Times New Roman" w:hAnsi="Times New Roman" w:cs="Times New Roman"/>
          <w:sz w:val="24"/>
          <w:szCs w:val="24"/>
        </w:rPr>
        <w:t>des habiletés langagières et des connaissances sur l’écrit qui constituent les fond</w:t>
      </w:r>
      <w:r w:rsidR="00437C5A" w:rsidRPr="000E4BED">
        <w:rPr>
          <w:rFonts w:ascii="Times New Roman" w:hAnsi="Times New Roman" w:cs="Times New Roman"/>
          <w:sz w:val="24"/>
          <w:szCs w:val="24"/>
        </w:rPr>
        <w:t>ements</w:t>
      </w:r>
      <w:r w:rsidR="003F4604" w:rsidRPr="000E4BED">
        <w:rPr>
          <w:rFonts w:ascii="Times New Roman" w:hAnsi="Times New Roman" w:cs="Times New Roman"/>
          <w:sz w:val="24"/>
          <w:szCs w:val="24"/>
        </w:rPr>
        <w:t xml:space="preserve"> de l’apprentissage ultérieur de la lecture et de l’écriture (</w:t>
      </w:r>
      <w:proofErr w:type="spellStart"/>
      <w:r w:rsidR="003F4604" w:rsidRPr="000E4BED">
        <w:rPr>
          <w:rFonts w:ascii="Times New Roman" w:hAnsi="Times New Roman" w:cs="Times New Roman"/>
          <w:sz w:val="24"/>
          <w:szCs w:val="24"/>
        </w:rPr>
        <w:t>Storch</w:t>
      </w:r>
      <w:proofErr w:type="spellEnd"/>
      <w:r w:rsidR="003F4604" w:rsidRPr="000E4BED">
        <w:rPr>
          <w:rFonts w:ascii="Times New Roman" w:hAnsi="Times New Roman" w:cs="Times New Roman"/>
          <w:sz w:val="24"/>
          <w:szCs w:val="24"/>
        </w:rPr>
        <w:t xml:space="preserve"> et </w:t>
      </w:r>
      <w:proofErr w:type="spellStart"/>
      <w:r w:rsidR="003F4604" w:rsidRPr="000E4BED">
        <w:rPr>
          <w:rFonts w:ascii="Times New Roman" w:hAnsi="Times New Roman" w:cs="Times New Roman"/>
          <w:sz w:val="24"/>
          <w:szCs w:val="24"/>
        </w:rPr>
        <w:t>Whitehurst</w:t>
      </w:r>
      <w:proofErr w:type="spellEnd"/>
      <w:r w:rsidR="003F4604" w:rsidRPr="000E4BED">
        <w:rPr>
          <w:rFonts w:ascii="Times New Roman" w:hAnsi="Times New Roman" w:cs="Times New Roman"/>
          <w:sz w:val="24"/>
          <w:szCs w:val="24"/>
        </w:rPr>
        <w:t xml:space="preserve">, 2002), regroupées sous le terme de </w:t>
      </w:r>
      <w:proofErr w:type="spellStart"/>
      <w:r w:rsidR="003F4604" w:rsidRPr="000E4BED">
        <w:rPr>
          <w:rFonts w:ascii="Times New Roman" w:hAnsi="Times New Roman" w:cs="Times New Roman"/>
          <w:sz w:val="24"/>
          <w:szCs w:val="24"/>
        </w:rPr>
        <w:t>littératie</w:t>
      </w:r>
      <w:proofErr w:type="spellEnd"/>
      <w:r w:rsidR="003F4604" w:rsidRPr="000E4BED">
        <w:rPr>
          <w:rFonts w:ascii="Times New Roman" w:hAnsi="Times New Roman" w:cs="Times New Roman"/>
          <w:sz w:val="24"/>
          <w:szCs w:val="24"/>
        </w:rPr>
        <w:t xml:space="preserve"> émergente. Privés de vision, les enfants aveugles ou profondément malvoyants sont </w:t>
      </w:r>
      <w:r w:rsidRPr="000E4BED">
        <w:rPr>
          <w:rFonts w:ascii="Times New Roman" w:hAnsi="Times New Roman" w:cs="Times New Roman"/>
          <w:sz w:val="24"/>
          <w:szCs w:val="24"/>
        </w:rPr>
        <w:t>tr</w:t>
      </w:r>
      <w:r w:rsidRPr="000E4BED">
        <w:rPr>
          <w:rFonts w:ascii="Times New Roman" w:hAnsi="Times New Roman" w:cs="Times New Roman" w:hint="eastAsia"/>
          <w:sz w:val="24"/>
          <w:szCs w:val="24"/>
        </w:rPr>
        <w:t>è</w:t>
      </w:r>
      <w:r w:rsidRPr="000E4BED">
        <w:rPr>
          <w:rFonts w:ascii="Times New Roman" w:hAnsi="Times New Roman" w:cs="Times New Roman"/>
          <w:sz w:val="24"/>
          <w:szCs w:val="24"/>
        </w:rPr>
        <w:t>s peu confront</w:t>
      </w:r>
      <w:r w:rsidRPr="000E4BED">
        <w:rPr>
          <w:rFonts w:ascii="Times New Roman" w:hAnsi="Times New Roman" w:cs="Times New Roman" w:hint="eastAsia"/>
          <w:sz w:val="24"/>
          <w:szCs w:val="24"/>
        </w:rPr>
        <w:t>é</w:t>
      </w:r>
      <w:r w:rsidRPr="000E4BED">
        <w:rPr>
          <w:rFonts w:ascii="Times New Roman" w:hAnsi="Times New Roman" w:cs="Times New Roman"/>
          <w:sz w:val="24"/>
          <w:szCs w:val="24"/>
        </w:rPr>
        <w:t>s au syst</w:t>
      </w:r>
      <w:r w:rsidRPr="000E4BED">
        <w:rPr>
          <w:rFonts w:ascii="Times New Roman" w:hAnsi="Times New Roman" w:cs="Times New Roman" w:hint="eastAsia"/>
          <w:sz w:val="24"/>
          <w:szCs w:val="24"/>
        </w:rPr>
        <w:t>è</w:t>
      </w:r>
      <w:r w:rsidRPr="000E4BED">
        <w:rPr>
          <w:rFonts w:ascii="Times New Roman" w:hAnsi="Times New Roman" w:cs="Times New Roman"/>
          <w:sz w:val="24"/>
          <w:szCs w:val="24"/>
        </w:rPr>
        <w:t xml:space="preserve">me de communication </w:t>
      </w:r>
      <w:r w:rsidRPr="000E4BED">
        <w:rPr>
          <w:rFonts w:ascii="Times New Roman" w:hAnsi="Times New Roman" w:cs="Times New Roman" w:hint="eastAsia"/>
          <w:sz w:val="24"/>
          <w:szCs w:val="24"/>
        </w:rPr>
        <w:t>é</w:t>
      </w:r>
      <w:r w:rsidRPr="000E4BED">
        <w:rPr>
          <w:rFonts w:ascii="Times New Roman" w:hAnsi="Times New Roman" w:cs="Times New Roman"/>
          <w:sz w:val="24"/>
          <w:szCs w:val="24"/>
        </w:rPr>
        <w:t>crite</w:t>
      </w:r>
      <w:r w:rsidR="003F4604" w:rsidRPr="000E4BED">
        <w:rPr>
          <w:rFonts w:ascii="Times New Roman" w:hAnsi="Times New Roman" w:cs="Times New Roman"/>
          <w:sz w:val="24"/>
          <w:szCs w:val="24"/>
        </w:rPr>
        <w:t xml:space="preserve"> au quotidien. On peut dès lors </w:t>
      </w:r>
      <w:r w:rsidR="00437C5A" w:rsidRPr="000E4BED">
        <w:rPr>
          <w:rFonts w:ascii="Times New Roman" w:hAnsi="Times New Roman" w:cs="Times New Roman"/>
          <w:sz w:val="24"/>
          <w:szCs w:val="24"/>
        </w:rPr>
        <w:t xml:space="preserve">supposer </w:t>
      </w:r>
      <w:r w:rsidR="003F4604" w:rsidRPr="000E4BED">
        <w:rPr>
          <w:rFonts w:ascii="Times New Roman" w:hAnsi="Times New Roman" w:cs="Times New Roman"/>
          <w:sz w:val="24"/>
          <w:szCs w:val="24"/>
        </w:rPr>
        <w:t>que ces enfants risquent de rencontrer des difficult</w:t>
      </w:r>
      <w:r w:rsidR="003F4604" w:rsidRPr="000E4BED">
        <w:rPr>
          <w:rFonts w:ascii="Times New Roman" w:hAnsi="Times New Roman" w:cs="Times New Roman" w:hint="eastAsia"/>
          <w:sz w:val="24"/>
          <w:szCs w:val="24"/>
        </w:rPr>
        <w:t>é</w:t>
      </w:r>
      <w:r w:rsidR="003F4604" w:rsidRPr="000E4BED">
        <w:rPr>
          <w:rFonts w:ascii="Times New Roman" w:hAnsi="Times New Roman" w:cs="Times New Roman"/>
          <w:sz w:val="24"/>
          <w:szCs w:val="24"/>
        </w:rPr>
        <w:t>s pour d</w:t>
      </w:r>
      <w:r w:rsidR="003F4604" w:rsidRPr="000E4BED">
        <w:rPr>
          <w:rFonts w:ascii="Times New Roman" w:hAnsi="Times New Roman" w:cs="Times New Roman" w:hint="eastAsia"/>
          <w:sz w:val="24"/>
          <w:szCs w:val="24"/>
        </w:rPr>
        <w:t>é</w:t>
      </w:r>
      <w:r w:rsidR="003F4604" w:rsidRPr="000E4BED">
        <w:rPr>
          <w:rFonts w:ascii="Times New Roman" w:hAnsi="Times New Roman" w:cs="Times New Roman"/>
          <w:sz w:val="24"/>
          <w:szCs w:val="24"/>
        </w:rPr>
        <w:t xml:space="preserve">velopper </w:t>
      </w:r>
      <w:r w:rsidR="00437C5A" w:rsidRPr="000E4BED">
        <w:rPr>
          <w:rFonts w:ascii="Times New Roman" w:hAnsi="Times New Roman" w:cs="Times New Roman"/>
          <w:sz w:val="24"/>
          <w:szCs w:val="24"/>
        </w:rPr>
        <w:t>la conscience de l’écrit , c’est-à-dire les connaissances à propos de l’écrit et de son fonctionnement</w:t>
      </w:r>
      <w:r w:rsidR="003F4604" w:rsidRPr="000E4BED">
        <w:rPr>
          <w:rFonts w:ascii="Times New Roman" w:hAnsi="Times New Roman" w:cs="Times New Roman"/>
          <w:sz w:val="24"/>
          <w:szCs w:val="24"/>
        </w:rPr>
        <w:t>.</w:t>
      </w:r>
      <w:r w:rsidR="007B2821" w:rsidRPr="000E4BED">
        <w:rPr>
          <w:rFonts w:ascii="Times New Roman" w:hAnsi="Times New Roman" w:cs="Times New Roman"/>
          <w:sz w:val="24"/>
          <w:szCs w:val="24"/>
        </w:rPr>
        <w:t xml:space="preserve"> L</w:t>
      </w:r>
      <w:r w:rsidRPr="000E4BED">
        <w:rPr>
          <w:rFonts w:ascii="Times New Roman" w:hAnsi="Times New Roman" w:cs="Times New Roman"/>
          <w:sz w:val="24"/>
          <w:szCs w:val="24"/>
        </w:rPr>
        <w:t>es recherches portant sur la conscience de l</w:t>
      </w:r>
      <w:r w:rsidR="00C9417C" w:rsidRPr="000E4BED">
        <w:rPr>
          <w:rFonts w:ascii="Times New Roman" w:hAnsi="Times New Roman" w:cs="Times New Roman"/>
          <w:sz w:val="24"/>
          <w:szCs w:val="24"/>
        </w:rPr>
        <w:t>’</w:t>
      </w:r>
      <w:r w:rsidRPr="000E4BED">
        <w:rPr>
          <w:rFonts w:ascii="Times New Roman" w:hAnsi="Times New Roman" w:cs="Times New Roman" w:hint="eastAsia"/>
          <w:sz w:val="24"/>
          <w:szCs w:val="24"/>
        </w:rPr>
        <w:t>é</w:t>
      </w:r>
      <w:r w:rsidRPr="000E4BED">
        <w:rPr>
          <w:rFonts w:ascii="Times New Roman" w:hAnsi="Times New Roman" w:cs="Times New Roman"/>
          <w:sz w:val="24"/>
          <w:szCs w:val="24"/>
        </w:rPr>
        <w:t xml:space="preserve">crit </w:t>
      </w:r>
      <w:r w:rsidR="00F469E1" w:rsidRPr="000E4BED">
        <w:rPr>
          <w:rFonts w:ascii="Times New Roman" w:hAnsi="Times New Roman" w:cs="Times New Roman"/>
          <w:sz w:val="24"/>
          <w:szCs w:val="24"/>
        </w:rPr>
        <w:t>chez les enfants déficients visuels</w:t>
      </w:r>
      <w:r w:rsidRPr="000E4BED">
        <w:rPr>
          <w:rFonts w:ascii="Times New Roman" w:hAnsi="Times New Roman" w:cs="Times New Roman"/>
          <w:sz w:val="24"/>
          <w:szCs w:val="24"/>
        </w:rPr>
        <w:t xml:space="preserve"> sont </w:t>
      </w:r>
      <w:r w:rsidR="007B2821" w:rsidRPr="000E4BED">
        <w:rPr>
          <w:rFonts w:ascii="Times New Roman" w:hAnsi="Times New Roman" w:cs="Times New Roman"/>
          <w:sz w:val="24"/>
          <w:szCs w:val="24"/>
        </w:rPr>
        <w:t xml:space="preserve">cependant </w:t>
      </w:r>
      <w:r w:rsidRPr="000E4BED">
        <w:rPr>
          <w:rFonts w:ascii="Times New Roman" w:hAnsi="Times New Roman" w:cs="Times New Roman"/>
          <w:sz w:val="24"/>
          <w:szCs w:val="24"/>
        </w:rPr>
        <w:t xml:space="preserve">rares. </w:t>
      </w:r>
      <w:r w:rsidR="00E346ED" w:rsidRPr="000E4BED">
        <w:rPr>
          <w:rFonts w:ascii="Times New Roman" w:hAnsi="Times New Roman" w:cs="Times New Roman"/>
          <w:sz w:val="24"/>
          <w:szCs w:val="24"/>
        </w:rPr>
        <w:t xml:space="preserve">Cette étude exploratoire propose une </w:t>
      </w:r>
      <w:r w:rsidR="00E346ED" w:rsidRPr="000E4BED">
        <w:rPr>
          <w:rFonts w:ascii="Times New Roman" w:hAnsi="Times New Roman" w:cs="Times New Roman" w:hint="eastAsia"/>
          <w:sz w:val="24"/>
          <w:szCs w:val="24"/>
        </w:rPr>
        <w:t>é</w:t>
      </w:r>
      <w:r w:rsidR="00E346ED" w:rsidRPr="000E4BED">
        <w:rPr>
          <w:rFonts w:ascii="Times New Roman" w:hAnsi="Times New Roman" w:cs="Times New Roman"/>
          <w:sz w:val="24"/>
          <w:szCs w:val="24"/>
        </w:rPr>
        <w:t xml:space="preserve">valuation des </w:t>
      </w:r>
      <w:r w:rsidR="00B33969" w:rsidRPr="000E4BED">
        <w:rPr>
          <w:rFonts w:ascii="Times New Roman" w:hAnsi="Times New Roman" w:cs="Times New Roman"/>
          <w:sz w:val="24"/>
          <w:szCs w:val="24"/>
        </w:rPr>
        <w:t xml:space="preserve">compétences orales </w:t>
      </w:r>
      <w:r w:rsidR="00437C5A" w:rsidRPr="000E4BED">
        <w:rPr>
          <w:rFonts w:ascii="Times New Roman" w:hAnsi="Times New Roman" w:cs="Times New Roman"/>
          <w:sz w:val="24"/>
          <w:szCs w:val="24"/>
        </w:rPr>
        <w:t>liées au développement</w:t>
      </w:r>
      <w:r w:rsidR="00B33969" w:rsidRPr="000E4BED">
        <w:rPr>
          <w:rFonts w:ascii="Times New Roman" w:hAnsi="Times New Roman" w:cs="Times New Roman"/>
          <w:sz w:val="24"/>
          <w:szCs w:val="24"/>
        </w:rPr>
        <w:t xml:space="preserve"> du</w:t>
      </w:r>
      <w:r w:rsidR="00E346ED" w:rsidRPr="000E4BED">
        <w:rPr>
          <w:rFonts w:ascii="Times New Roman" w:hAnsi="Times New Roman" w:cs="Times New Roman"/>
          <w:sz w:val="24"/>
          <w:szCs w:val="24"/>
        </w:rPr>
        <w:t xml:space="preserve"> langage </w:t>
      </w:r>
      <w:r w:rsidR="00E346ED" w:rsidRPr="000E4BED">
        <w:rPr>
          <w:rFonts w:ascii="Times New Roman" w:hAnsi="Times New Roman" w:cs="Times New Roman" w:hint="eastAsia"/>
          <w:sz w:val="24"/>
          <w:szCs w:val="24"/>
        </w:rPr>
        <w:t>é</w:t>
      </w:r>
      <w:r w:rsidR="00E346ED" w:rsidRPr="000E4BED">
        <w:rPr>
          <w:rFonts w:ascii="Times New Roman" w:hAnsi="Times New Roman" w:cs="Times New Roman"/>
          <w:sz w:val="24"/>
          <w:szCs w:val="24"/>
        </w:rPr>
        <w:t xml:space="preserve">crit </w:t>
      </w:r>
      <w:r w:rsidR="00B123BE" w:rsidRPr="000E4BED">
        <w:rPr>
          <w:rFonts w:ascii="Times New Roman" w:hAnsi="Times New Roman" w:cs="Times New Roman"/>
          <w:sz w:val="24"/>
          <w:szCs w:val="24"/>
        </w:rPr>
        <w:t>(</w:t>
      </w:r>
      <w:r w:rsidR="00B123BE" w:rsidRPr="005E4359">
        <w:rPr>
          <w:rFonts w:ascii="Times New Roman" w:hAnsi="Times New Roman" w:cs="Times New Roman"/>
          <w:sz w:val="24"/>
          <w:szCs w:val="24"/>
          <w:highlight w:val="yellow"/>
        </w:rPr>
        <w:t>conscience phonologique,</w:t>
      </w:r>
      <w:r w:rsidR="00B123BE" w:rsidRPr="000E4BED">
        <w:rPr>
          <w:rFonts w:ascii="Times New Roman" w:hAnsi="Times New Roman" w:cs="Times New Roman"/>
          <w:sz w:val="24"/>
          <w:szCs w:val="24"/>
        </w:rPr>
        <w:t xml:space="preserve"> mémoire à court terme et de travail verbale), de la connaissance des lettres </w:t>
      </w:r>
      <w:r w:rsidR="00B33969" w:rsidRPr="000E4BED">
        <w:rPr>
          <w:rFonts w:ascii="Times New Roman" w:hAnsi="Times New Roman" w:cs="Times New Roman"/>
          <w:sz w:val="24"/>
          <w:szCs w:val="24"/>
        </w:rPr>
        <w:t>ainsi qu’une évaluation</w:t>
      </w:r>
      <w:r w:rsidR="00E346ED" w:rsidRPr="000E4BED">
        <w:rPr>
          <w:rFonts w:ascii="Times New Roman" w:hAnsi="Times New Roman" w:cs="Times New Roman"/>
          <w:sz w:val="24"/>
          <w:szCs w:val="24"/>
        </w:rPr>
        <w:t xml:space="preserve"> de la conscience de l’</w:t>
      </w:r>
      <w:r w:rsidR="00E346ED" w:rsidRPr="000E4BED">
        <w:rPr>
          <w:rFonts w:ascii="Times New Roman" w:hAnsi="Times New Roman" w:cs="Times New Roman" w:hint="eastAsia"/>
          <w:sz w:val="24"/>
          <w:szCs w:val="24"/>
        </w:rPr>
        <w:t>é</w:t>
      </w:r>
      <w:r w:rsidR="00E346ED" w:rsidRPr="000E4BED">
        <w:rPr>
          <w:rFonts w:ascii="Times New Roman" w:hAnsi="Times New Roman" w:cs="Times New Roman"/>
          <w:sz w:val="24"/>
          <w:szCs w:val="24"/>
        </w:rPr>
        <w:t>crit</w:t>
      </w:r>
      <w:r w:rsidR="00431A52" w:rsidRPr="000E4BED">
        <w:rPr>
          <w:rFonts w:ascii="Times New Roman" w:hAnsi="Times New Roman" w:cs="Times New Roman"/>
          <w:sz w:val="24"/>
          <w:szCs w:val="24"/>
        </w:rPr>
        <w:t>.</w:t>
      </w:r>
      <w:r w:rsidR="00E346ED" w:rsidRPr="000E4BED">
        <w:rPr>
          <w:rFonts w:ascii="Times New Roman" w:hAnsi="Times New Roman" w:cs="Times New Roman"/>
          <w:sz w:val="24"/>
          <w:szCs w:val="24"/>
        </w:rPr>
        <w:t xml:space="preserve"> </w:t>
      </w:r>
      <w:r w:rsidR="00431A52" w:rsidRPr="000E4BED">
        <w:rPr>
          <w:rFonts w:ascii="Times New Roman" w:hAnsi="Times New Roman" w:cs="Times New Roman"/>
          <w:sz w:val="24"/>
          <w:szCs w:val="24"/>
        </w:rPr>
        <w:t>Un outil d’évaluation de la conscience de l’écrit adapté aux futurs lecteurs du braille a été développé. S</w:t>
      </w:r>
      <w:r w:rsidR="006A5D54" w:rsidRPr="000E4BED">
        <w:rPr>
          <w:rFonts w:ascii="Times New Roman" w:hAnsi="Times New Roman" w:cs="Times New Roman"/>
          <w:sz w:val="24"/>
          <w:szCs w:val="24"/>
        </w:rPr>
        <w:t>ept enfants aveugles ou profondément malvoyants, futurs lecteurs du braille, ainsi que vingt enfants voyants ont été testés au moyen de l’évaluation mise au point. La comparaison entre les deux groupes démontre que les enf</w:t>
      </w:r>
      <w:r w:rsidR="009B6AF7" w:rsidRPr="000E4BED">
        <w:rPr>
          <w:rFonts w:ascii="Times New Roman" w:hAnsi="Times New Roman" w:cs="Times New Roman"/>
          <w:sz w:val="24"/>
          <w:szCs w:val="24"/>
        </w:rPr>
        <w:t>a</w:t>
      </w:r>
      <w:r w:rsidR="006A5D54" w:rsidRPr="000E4BED">
        <w:rPr>
          <w:rFonts w:ascii="Times New Roman" w:hAnsi="Times New Roman" w:cs="Times New Roman"/>
          <w:sz w:val="24"/>
          <w:szCs w:val="24"/>
        </w:rPr>
        <w:t>nts déficients visuels ne</w:t>
      </w:r>
      <w:r w:rsidR="00431A52" w:rsidRPr="000E4BED">
        <w:rPr>
          <w:rFonts w:ascii="Times New Roman" w:hAnsi="Times New Roman" w:cs="Times New Roman"/>
          <w:sz w:val="24"/>
          <w:szCs w:val="24"/>
        </w:rPr>
        <w:t xml:space="preserve"> semblent pas</w:t>
      </w:r>
      <w:r w:rsidR="006A5D54" w:rsidRPr="000E4BED">
        <w:rPr>
          <w:rFonts w:ascii="Times New Roman" w:hAnsi="Times New Roman" w:cs="Times New Roman"/>
          <w:sz w:val="24"/>
          <w:szCs w:val="24"/>
        </w:rPr>
        <w:t xml:space="preserve"> présente</w:t>
      </w:r>
      <w:r w:rsidR="00431A52" w:rsidRPr="000E4BED">
        <w:rPr>
          <w:rFonts w:ascii="Times New Roman" w:hAnsi="Times New Roman" w:cs="Times New Roman"/>
          <w:sz w:val="24"/>
          <w:szCs w:val="24"/>
        </w:rPr>
        <w:t>r</w:t>
      </w:r>
      <w:r w:rsidR="006A5D54" w:rsidRPr="000E4BED">
        <w:rPr>
          <w:rFonts w:ascii="Times New Roman" w:hAnsi="Times New Roman" w:cs="Times New Roman"/>
          <w:sz w:val="24"/>
          <w:szCs w:val="24"/>
        </w:rPr>
        <w:t xml:space="preserve"> de perturbation dans le développement des </w:t>
      </w:r>
      <w:r w:rsidR="00B33969" w:rsidRPr="000E4BED">
        <w:rPr>
          <w:rFonts w:ascii="Times New Roman" w:hAnsi="Times New Roman" w:cs="Times New Roman"/>
          <w:sz w:val="24"/>
          <w:szCs w:val="24"/>
        </w:rPr>
        <w:t xml:space="preserve">compétences orales </w:t>
      </w:r>
      <w:proofErr w:type="spellStart"/>
      <w:r w:rsidR="00B33969" w:rsidRPr="000E4BED">
        <w:rPr>
          <w:rFonts w:ascii="Times New Roman" w:hAnsi="Times New Roman" w:cs="Times New Roman"/>
          <w:sz w:val="24"/>
          <w:szCs w:val="24"/>
        </w:rPr>
        <w:t>prédictrices</w:t>
      </w:r>
      <w:proofErr w:type="spellEnd"/>
      <w:r w:rsidR="00B33969" w:rsidRPr="000E4BED">
        <w:rPr>
          <w:rFonts w:ascii="Times New Roman" w:hAnsi="Times New Roman" w:cs="Times New Roman"/>
          <w:sz w:val="24"/>
          <w:szCs w:val="24"/>
        </w:rPr>
        <w:t xml:space="preserve"> de l’écrit</w:t>
      </w:r>
      <w:r w:rsidR="006A5D54" w:rsidRPr="000E4BED">
        <w:rPr>
          <w:rFonts w:ascii="Times New Roman" w:hAnsi="Times New Roman" w:cs="Times New Roman"/>
          <w:sz w:val="24"/>
          <w:szCs w:val="24"/>
        </w:rPr>
        <w:t xml:space="preserve">. </w:t>
      </w:r>
      <w:r w:rsidR="006130C2" w:rsidRPr="000E4BED">
        <w:rPr>
          <w:rFonts w:ascii="Times New Roman" w:hAnsi="Times New Roman" w:cs="Times New Roman"/>
          <w:sz w:val="24"/>
          <w:szCs w:val="24"/>
        </w:rPr>
        <w:t>En revanche</w:t>
      </w:r>
      <w:r w:rsidR="006A5D54" w:rsidRPr="000E4BED">
        <w:rPr>
          <w:rFonts w:ascii="Times New Roman" w:hAnsi="Times New Roman" w:cs="Times New Roman"/>
          <w:sz w:val="24"/>
          <w:szCs w:val="24"/>
        </w:rPr>
        <w:t xml:space="preserve">, les résultats révèlent </w:t>
      </w:r>
      <w:r w:rsidR="00431A52" w:rsidRPr="000E4BED">
        <w:rPr>
          <w:rFonts w:ascii="Times New Roman" w:hAnsi="Times New Roman" w:cs="Times New Roman"/>
          <w:sz w:val="24"/>
          <w:szCs w:val="24"/>
        </w:rPr>
        <w:t xml:space="preserve">davantage </w:t>
      </w:r>
      <w:r w:rsidR="00D1599F" w:rsidRPr="000E4BED">
        <w:rPr>
          <w:rFonts w:ascii="Times New Roman" w:hAnsi="Times New Roman" w:cs="Times New Roman"/>
          <w:sz w:val="24"/>
          <w:szCs w:val="24"/>
        </w:rPr>
        <w:t>d</w:t>
      </w:r>
      <w:r w:rsidR="00E346ED" w:rsidRPr="000E4BED">
        <w:rPr>
          <w:rFonts w:ascii="Times New Roman" w:hAnsi="Times New Roman" w:cs="Times New Roman"/>
          <w:sz w:val="24"/>
          <w:szCs w:val="24"/>
        </w:rPr>
        <w:t xml:space="preserve">e </w:t>
      </w:r>
      <w:r w:rsidR="00431A52" w:rsidRPr="000E4BED">
        <w:rPr>
          <w:rFonts w:ascii="Times New Roman" w:hAnsi="Times New Roman" w:cs="Times New Roman"/>
          <w:sz w:val="24"/>
          <w:szCs w:val="24"/>
        </w:rPr>
        <w:t>spécificités</w:t>
      </w:r>
      <w:r w:rsidR="006A5D54" w:rsidRPr="000E4BED">
        <w:rPr>
          <w:rFonts w:ascii="Times New Roman" w:hAnsi="Times New Roman" w:cs="Times New Roman"/>
          <w:sz w:val="24"/>
          <w:szCs w:val="24"/>
        </w:rPr>
        <w:t xml:space="preserve"> au niveau d</w:t>
      </w:r>
      <w:r w:rsidR="00E346ED" w:rsidRPr="000E4BED">
        <w:rPr>
          <w:rFonts w:ascii="Times New Roman" w:hAnsi="Times New Roman" w:cs="Times New Roman"/>
          <w:sz w:val="24"/>
          <w:szCs w:val="24"/>
        </w:rPr>
        <w:t>u développement d</w:t>
      </w:r>
      <w:r w:rsidR="006A5D54" w:rsidRPr="000E4BED">
        <w:rPr>
          <w:rFonts w:ascii="Times New Roman" w:hAnsi="Times New Roman" w:cs="Times New Roman"/>
          <w:sz w:val="24"/>
          <w:szCs w:val="24"/>
        </w:rPr>
        <w:t>e la conscience de l’écrit</w:t>
      </w:r>
      <w:r w:rsidR="00431A52" w:rsidRPr="000E4BED">
        <w:rPr>
          <w:rFonts w:ascii="Times New Roman" w:hAnsi="Times New Roman" w:cs="Times New Roman"/>
          <w:sz w:val="24"/>
          <w:szCs w:val="24"/>
        </w:rPr>
        <w:t xml:space="preserve"> chez ces enfants</w:t>
      </w:r>
      <w:r w:rsidR="006A5D54" w:rsidRPr="000E4BED">
        <w:rPr>
          <w:rFonts w:ascii="Times New Roman" w:hAnsi="Times New Roman" w:cs="Times New Roman"/>
          <w:sz w:val="24"/>
          <w:szCs w:val="24"/>
        </w:rPr>
        <w:t>.  L</w:t>
      </w:r>
      <w:r w:rsidR="007B2821" w:rsidRPr="000E4BED">
        <w:rPr>
          <w:rFonts w:ascii="Times New Roman" w:hAnsi="Times New Roman" w:cs="Times New Roman"/>
          <w:sz w:val="24"/>
          <w:szCs w:val="24"/>
        </w:rPr>
        <w:t>es données de l</w:t>
      </w:r>
      <w:r w:rsidR="0083394C" w:rsidRPr="000E4BED">
        <w:rPr>
          <w:rFonts w:ascii="Times New Roman" w:hAnsi="Times New Roman" w:cs="Times New Roman"/>
          <w:sz w:val="24"/>
          <w:szCs w:val="24"/>
        </w:rPr>
        <w:t xml:space="preserve">a présente étude </w:t>
      </w:r>
      <w:r w:rsidR="007B2821" w:rsidRPr="000E4BED">
        <w:rPr>
          <w:rFonts w:ascii="Times New Roman" w:hAnsi="Times New Roman" w:cs="Times New Roman"/>
          <w:sz w:val="24"/>
          <w:szCs w:val="24"/>
        </w:rPr>
        <w:t>appuie</w:t>
      </w:r>
      <w:r w:rsidR="00D1599F" w:rsidRPr="000E4BED">
        <w:rPr>
          <w:rFonts w:ascii="Times New Roman" w:hAnsi="Times New Roman" w:cs="Times New Roman"/>
          <w:sz w:val="24"/>
          <w:szCs w:val="24"/>
        </w:rPr>
        <w:t>nt</w:t>
      </w:r>
      <w:r w:rsidR="007B2821" w:rsidRPr="000E4BED">
        <w:rPr>
          <w:rFonts w:ascii="Times New Roman" w:hAnsi="Times New Roman" w:cs="Times New Roman"/>
          <w:sz w:val="24"/>
          <w:szCs w:val="24"/>
        </w:rPr>
        <w:t xml:space="preserve"> </w:t>
      </w:r>
      <w:r w:rsidR="006A5D54" w:rsidRPr="000E4BED">
        <w:rPr>
          <w:rFonts w:ascii="Times New Roman" w:hAnsi="Times New Roman" w:cs="Times New Roman"/>
          <w:sz w:val="24"/>
          <w:szCs w:val="24"/>
        </w:rPr>
        <w:t xml:space="preserve">la nécessité d’une intervention précoce </w:t>
      </w:r>
      <w:r w:rsidR="007B2821" w:rsidRPr="000E4BED">
        <w:rPr>
          <w:rFonts w:ascii="Times New Roman" w:hAnsi="Times New Roman" w:cs="Times New Roman"/>
          <w:sz w:val="24"/>
          <w:szCs w:val="24"/>
        </w:rPr>
        <w:t>dans ce domaine</w:t>
      </w:r>
      <w:r w:rsidR="006A5D54" w:rsidRPr="000E4BED">
        <w:rPr>
          <w:rFonts w:ascii="Times New Roman" w:hAnsi="Times New Roman" w:cs="Times New Roman"/>
          <w:sz w:val="24"/>
          <w:szCs w:val="24"/>
        </w:rPr>
        <w:t xml:space="preserve"> pour cette population. </w:t>
      </w:r>
    </w:p>
    <w:p w14:paraId="0E7A0599" w14:textId="0284A50E" w:rsidR="00E65BD6" w:rsidRPr="000E4BED" w:rsidRDefault="00E65BD6" w:rsidP="00820B4C">
      <w:pPr>
        <w:spacing w:after="0" w:line="480" w:lineRule="auto"/>
        <w:jc w:val="center"/>
        <w:rPr>
          <w:rFonts w:ascii="Times New Roman" w:hAnsi="Times New Roman" w:cs="Times New Roman"/>
          <w:b/>
          <w:sz w:val="24"/>
        </w:rPr>
      </w:pPr>
      <w:r w:rsidRPr="000E4BED">
        <w:rPr>
          <w:rFonts w:ascii="Times New Roman" w:hAnsi="Times New Roman" w:cs="Times New Roman"/>
          <w:b/>
          <w:sz w:val="24"/>
        </w:rPr>
        <w:t>Mots-clés</w:t>
      </w:r>
    </w:p>
    <w:p w14:paraId="7EBB4467" w14:textId="03A0374A" w:rsidR="00242DB9" w:rsidRPr="000E4BED" w:rsidRDefault="00A03866" w:rsidP="00437C5A">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r w:rsidRPr="000E4BED">
        <w:rPr>
          <w:rFonts w:ascii="Times New Roman" w:hAnsi="Times New Roman" w:cs="Times New Roman"/>
          <w:color w:val="222222"/>
          <w:sz w:val="24"/>
          <w:szCs w:val="24"/>
          <w:shd w:val="clear" w:color="auto" w:fill="FFFFFF"/>
        </w:rPr>
        <w:t xml:space="preserve">Déficience visuelle ; Braille ; </w:t>
      </w:r>
      <w:proofErr w:type="spellStart"/>
      <w:r w:rsidR="006E2B8B" w:rsidRPr="000E4BED">
        <w:rPr>
          <w:rFonts w:ascii="Times New Roman" w:hAnsi="Times New Roman" w:cs="Times New Roman"/>
          <w:color w:val="222222"/>
          <w:sz w:val="24"/>
          <w:szCs w:val="24"/>
          <w:shd w:val="clear" w:color="auto" w:fill="FFFFFF"/>
        </w:rPr>
        <w:t>Littératie</w:t>
      </w:r>
      <w:proofErr w:type="spellEnd"/>
      <w:r w:rsidR="006E2B8B" w:rsidRPr="000E4BED">
        <w:rPr>
          <w:rFonts w:ascii="Times New Roman" w:hAnsi="Times New Roman" w:cs="Times New Roman"/>
          <w:color w:val="222222"/>
          <w:sz w:val="24"/>
          <w:szCs w:val="24"/>
          <w:shd w:val="clear" w:color="auto" w:fill="FFFFFF"/>
        </w:rPr>
        <w:t xml:space="preserve"> émergente ; Évaluation ; </w:t>
      </w:r>
      <w:r w:rsidRPr="000E4BED">
        <w:rPr>
          <w:rFonts w:ascii="Times New Roman" w:hAnsi="Times New Roman" w:cs="Times New Roman"/>
          <w:color w:val="222222"/>
          <w:sz w:val="24"/>
          <w:szCs w:val="24"/>
          <w:shd w:val="clear" w:color="auto" w:fill="FFFFFF"/>
        </w:rPr>
        <w:t>Conscience de l'écrit</w:t>
      </w:r>
    </w:p>
    <w:p w14:paraId="3B6043AC" w14:textId="1D8902F3" w:rsidR="00431A52" w:rsidRPr="000E4BED" w:rsidRDefault="00431A52" w:rsidP="00431A52">
      <w:pPr>
        <w:rPr>
          <w:rFonts w:ascii="Times New Roman" w:hAnsi="Times New Roman" w:cs="Times New Roman"/>
          <w:sz w:val="24"/>
          <w:szCs w:val="24"/>
        </w:rPr>
      </w:pPr>
      <w:r w:rsidRPr="000E4BED">
        <w:rPr>
          <w:rFonts w:ascii="Times New Roman" w:hAnsi="Times New Roman" w:cs="Times New Roman"/>
          <w:sz w:val="24"/>
          <w:szCs w:val="24"/>
        </w:rPr>
        <w:br w:type="page"/>
      </w:r>
    </w:p>
    <w:p w14:paraId="4AB2E00B" w14:textId="302B88B0" w:rsidR="006B75CB" w:rsidRPr="000E4BED" w:rsidRDefault="006B75CB" w:rsidP="008E76A5">
      <w:pPr>
        <w:spacing w:after="0" w:line="480" w:lineRule="auto"/>
        <w:jc w:val="center"/>
        <w:rPr>
          <w:rFonts w:ascii="Times New Roman" w:hAnsi="Times New Roman" w:cs="Times New Roman"/>
          <w:b/>
          <w:sz w:val="24"/>
        </w:rPr>
      </w:pPr>
      <w:r w:rsidRPr="000E4BED">
        <w:rPr>
          <w:rFonts w:ascii="Times New Roman" w:hAnsi="Times New Roman" w:cs="Times New Roman"/>
          <w:b/>
          <w:sz w:val="24"/>
        </w:rPr>
        <w:lastRenderedPageBreak/>
        <w:t>Introduction</w:t>
      </w:r>
    </w:p>
    <w:p w14:paraId="72F8DEE7" w14:textId="0C426F64" w:rsidR="00BD64B0" w:rsidRPr="000E4BED" w:rsidRDefault="00DD5DB8" w:rsidP="00BD64B0">
      <w:pPr>
        <w:autoSpaceDE w:val="0"/>
        <w:autoSpaceDN w:val="0"/>
        <w:adjustRightInd w:val="0"/>
        <w:spacing w:after="0"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Il a longtemps été considéré que l’acquisition de la lecture et de l’écriture commençait vers 6 ans, lors de l’entrée dans l’enseignement primaire. </w:t>
      </w:r>
      <w:r w:rsidR="00BD56D2" w:rsidRPr="000E4BED">
        <w:rPr>
          <w:rFonts w:ascii="Times New Roman" w:hAnsi="Times New Roman" w:cs="Times New Roman"/>
          <w:sz w:val="24"/>
          <w:szCs w:val="24"/>
        </w:rPr>
        <w:t xml:space="preserve">Cependant, </w:t>
      </w:r>
      <w:r w:rsidRPr="000E4BED">
        <w:rPr>
          <w:rFonts w:ascii="Times New Roman" w:hAnsi="Times New Roman" w:cs="Times New Roman"/>
          <w:sz w:val="24"/>
          <w:szCs w:val="24"/>
        </w:rPr>
        <w:t>il est maintenant clairement établi que l</w:t>
      </w:r>
      <w:r w:rsidR="00C26F0B" w:rsidRPr="000E4BED">
        <w:rPr>
          <w:rFonts w:ascii="Times New Roman" w:hAnsi="Times New Roman" w:cs="Times New Roman"/>
          <w:sz w:val="24"/>
          <w:szCs w:val="24"/>
        </w:rPr>
        <w:t>’apprentissage de l’écrit</w:t>
      </w:r>
      <w:r w:rsidRPr="000E4BED">
        <w:rPr>
          <w:rFonts w:ascii="Times New Roman" w:hAnsi="Times New Roman" w:cs="Times New Roman"/>
          <w:sz w:val="24"/>
          <w:szCs w:val="24"/>
        </w:rPr>
        <w:t xml:space="preserve"> </w:t>
      </w:r>
      <w:r w:rsidR="00C26F0B" w:rsidRPr="000E4BED">
        <w:rPr>
          <w:rFonts w:ascii="Times New Roman" w:hAnsi="Times New Roman" w:cs="Times New Roman"/>
          <w:sz w:val="24"/>
          <w:szCs w:val="24"/>
        </w:rPr>
        <w:t xml:space="preserve">est un processus développemental continu qui </w:t>
      </w:r>
      <w:r w:rsidRPr="000E4BED">
        <w:rPr>
          <w:rFonts w:ascii="Times New Roman" w:hAnsi="Times New Roman" w:cs="Times New Roman"/>
          <w:sz w:val="24"/>
          <w:szCs w:val="24"/>
        </w:rPr>
        <w:t>débute bien avant l’enseignement formel</w:t>
      </w:r>
      <w:r w:rsidR="00C26F0B" w:rsidRPr="000E4BED">
        <w:rPr>
          <w:rFonts w:ascii="Times New Roman" w:hAnsi="Times New Roman" w:cs="Times New Roman"/>
          <w:sz w:val="24"/>
          <w:szCs w:val="24"/>
        </w:rPr>
        <w:t xml:space="preserve"> (</w:t>
      </w:r>
      <w:proofErr w:type="spellStart"/>
      <w:r w:rsidR="00C26F0B" w:rsidRPr="000E4BED">
        <w:rPr>
          <w:rFonts w:ascii="Times New Roman" w:hAnsi="Times New Roman" w:cs="Times New Roman"/>
          <w:sz w:val="24"/>
          <w:szCs w:val="24"/>
        </w:rPr>
        <w:t>Whitehurst</w:t>
      </w:r>
      <w:proofErr w:type="spellEnd"/>
      <w:r w:rsidR="00C26F0B" w:rsidRPr="000E4BED">
        <w:rPr>
          <w:rFonts w:ascii="Times New Roman" w:hAnsi="Times New Roman" w:cs="Times New Roman"/>
          <w:sz w:val="24"/>
          <w:szCs w:val="24"/>
        </w:rPr>
        <w:t xml:space="preserve"> et </w:t>
      </w:r>
      <w:proofErr w:type="spellStart"/>
      <w:r w:rsidR="00C26F0B" w:rsidRPr="000E4BED">
        <w:rPr>
          <w:rFonts w:ascii="Times New Roman" w:hAnsi="Times New Roman" w:cs="Times New Roman"/>
          <w:sz w:val="24"/>
          <w:szCs w:val="24"/>
        </w:rPr>
        <w:t>Lonigan</w:t>
      </w:r>
      <w:proofErr w:type="spellEnd"/>
      <w:r w:rsidR="00C26F0B" w:rsidRPr="000E4BED">
        <w:rPr>
          <w:rFonts w:ascii="Times New Roman" w:hAnsi="Times New Roman" w:cs="Times New Roman"/>
          <w:sz w:val="24"/>
          <w:szCs w:val="24"/>
        </w:rPr>
        <w:t>, 1998)</w:t>
      </w:r>
      <w:r w:rsidRPr="000E4BED">
        <w:rPr>
          <w:rFonts w:ascii="Times New Roman" w:hAnsi="Times New Roman" w:cs="Times New Roman"/>
          <w:sz w:val="24"/>
          <w:szCs w:val="24"/>
        </w:rPr>
        <w:t xml:space="preserve">.  </w:t>
      </w:r>
      <w:r w:rsidR="00C81741" w:rsidRPr="000E4BED">
        <w:rPr>
          <w:rFonts w:ascii="Times New Roman" w:hAnsi="Times New Roman" w:cs="Times New Roman"/>
          <w:sz w:val="24"/>
          <w:szCs w:val="24"/>
        </w:rPr>
        <w:t>E</w:t>
      </w:r>
      <w:r w:rsidR="00606D15" w:rsidRPr="000E4BED">
        <w:rPr>
          <w:rFonts w:ascii="Times New Roman" w:hAnsi="Times New Roman" w:cs="Times New Roman"/>
          <w:sz w:val="24"/>
          <w:szCs w:val="24"/>
        </w:rPr>
        <w:t>ntre sa naissance et ses 6 ans</w:t>
      </w:r>
      <w:r w:rsidRPr="000E4BED">
        <w:rPr>
          <w:rFonts w:ascii="Times New Roman" w:hAnsi="Times New Roman" w:cs="Times New Roman"/>
          <w:sz w:val="24"/>
          <w:szCs w:val="24"/>
        </w:rPr>
        <w:t xml:space="preserve">, l’enfant développe implicitement de nombreuses compétences, connaissances et attitudes qui sont </w:t>
      </w:r>
      <w:r w:rsidR="0079776D" w:rsidRPr="000E4BED">
        <w:rPr>
          <w:rFonts w:ascii="Times New Roman" w:hAnsi="Times New Roman" w:cs="Times New Roman"/>
          <w:sz w:val="24"/>
          <w:szCs w:val="24"/>
        </w:rPr>
        <w:t>les précurseurs de l’apprentissage de la lecture et de l’écriture</w:t>
      </w:r>
      <w:r w:rsidRPr="000E4BED">
        <w:rPr>
          <w:rFonts w:ascii="Times New Roman" w:hAnsi="Times New Roman" w:cs="Times New Roman"/>
          <w:sz w:val="24"/>
          <w:szCs w:val="24"/>
        </w:rPr>
        <w:t xml:space="preserve"> en période scolaire </w:t>
      </w:r>
      <w:r w:rsidR="00606D15" w:rsidRPr="000E4BED">
        <w:rPr>
          <w:rFonts w:ascii="Times New Roman" w:hAnsi="Times New Roman" w:cs="Times New Roman"/>
          <w:sz w:val="24"/>
        </w:rPr>
        <w:t>(</w:t>
      </w:r>
      <w:proofErr w:type="spellStart"/>
      <w:r w:rsidR="00606D15" w:rsidRPr="000E4BED">
        <w:rPr>
          <w:rFonts w:ascii="Times New Roman" w:hAnsi="Times New Roman" w:cs="Times New Roman"/>
          <w:sz w:val="24"/>
        </w:rPr>
        <w:t>Stratton</w:t>
      </w:r>
      <w:proofErr w:type="spellEnd"/>
      <w:r w:rsidR="00606D15" w:rsidRPr="000E4BED">
        <w:rPr>
          <w:rFonts w:ascii="Times New Roman" w:hAnsi="Times New Roman" w:cs="Times New Roman"/>
          <w:sz w:val="24"/>
        </w:rPr>
        <w:t xml:space="preserve"> </w:t>
      </w:r>
      <w:r w:rsidR="0017435B" w:rsidRPr="000E4BED">
        <w:rPr>
          <w:rFonts w:ascii="Times New Roman" w:hAnsi="Times New Roman" w:cs="Times New Roman"/>
          <w:sz w:val="24"/>
        </w:rPr>
        <w:t>et</w:t>
      </w:r>
      <w:r w:rsidR="00606D15" w:rsidRPr="000E4BED">
        <w:rPr>
          <w:rFonts w:ascii="Times New Roman" w:hAnsi="Times New Roman" w:cs="Times New Roman"/>
          <w:sz w:val="24"/>
        </w:rPr>
        <w:t xml:space="preserve"> Wright, 2012</w:t>
      </w:r>
      <w:r w:rsidR="00754EA0" w:rsidRPr="000E4BED">
        <w:rPr>
          <w:rFonts w:ascii="Times New Roman" w:hAnsi="Times New Roman" w:cs="Times New Roman"/>
          <w:sz w:val="24"/>
        </w:rPr>
        <w:t> ;</w:t>
      </w:r>
      <w:r w:rsidR="00606D15" w:rsidRPr="000E4BED">
        <w:rPr>
          <w:rFonts w:ascii="Times New Roman" w:hAnsi="Times New Roman" w:cs="Times New Roman"/>
          <w:sz w:val="24"/>
        </w:rPr>
        <w:t xml:space="preserve"> </w:t>
      </w:r>
      <w:r w:rsidR="00754EA0" w:rsidRPr="000E4BED">
        <w:rPr>
          <w:rFonts w:ascii="Times New Roman" w:hAnsi="Times New Roman" w:cs="Times New Roman"/>
          <w:sz w:val="24"/>
          <w:szCs w:val="24"/>
        </w:rPr>
        <w:t>Thériault, 2010</w:t>
      </w:r>
      <w:r w:rsidR="00606D15" w:rsidRPr="000E4BED">
        <w:rPr>
          <w:rFonts w:ascii="Times New Roman" w:hAnsi="Times New Roman" w:cs="Times New Roman"/>
          <w:sz w:val="24"/>
        </w:rPr>
        <w:t>)</w:t>
      </w:r>
      <w:r w:rsidR="00C26F0B" w:rsidRPr="000E4BED">
        <w:rPr>
          <w:rFonts w:ascii="Times New Roman" w:hAnsi="Times New Roman" w:cs="Times New Roman"/>
          <w:sz w:val="24"/>
          <w:szCs w:val="24"/>
        </w:rPr>
        <w:t>. O</w:t>
      </w:r>
      <w:r w:rsidR="00075DC6" w:rsidRPr="000E4BED">
        <w:rPr>
          <w:rFonts w:ascii="Times New Roman" w:hAnsi="Times New Roman" w:cs="Times New Roman"/>
          <w:sz w:val="24"/>
          <w:szCs w:val="24"/>
        </w:rPr>
        <w:t xml:space="preserve">n parle de </w:t>
      </w:r>
      <w:proofErr w:type="spellStart"/>
      <w:r w:rsidR="00075DC6" w:rsidRPr="000E4BED">
        <w:rPr>
          <w:rFonts w:ascii="Times New Roman" w:hAnsi="Times New Roman" w:cs="Times New Roman"/>
          <w:sz w:val="24"/>
          <w:szCs w:val="24"/>
        </w:rPr>
        <w:t>littératie</w:t>
      </w:r>
      <w:proofErr w:type="spellEnd"/>
      <w:r w:rsidR="00075DC6" w:rsidRPr="000E4BED">
        <w:rPr>
          <w:rFonts w:ascii="Times New Roman" w:hAnsi="Times New Roman" w:cs="Times New Roman"/>
          <w:sz w:val="24"/>
          <w:szCs w:val="24"/>
        </w:rPr>
        <w:t xml:space="preserve"> émergente ou précoce </w:t>
      </w:r>
      <w:r w:rsidR="00C26F0B" w:rsidRPr="000E4BED">
        <w:rPr>
          <w:rFonts w:ascii="Times New Roman" w:hAnsi="Times New Roman" w:cs="Times New Roman"/>
          <w:sz w:val="24"/>
          <w:szCs w:val="24"/>
        </w:rPr>
        <w:t xml:space="preserve">pour désigner </w:t>
      </w:r>
      <w:r w:rsidR="0055696F" w:rsidRPr="000E4BED">
        <w:rPr>
          <w:rFonts w:ascii="Times New Roman" w:hAnsi="Times New Roman" w:cs="Times New Roman"/>
          <w:sz w:val="24"/>
          <w:szCs w:val="24"/>
        </w:rPr>
        <w:t xml:space="preserve">cette phase développementale </w:t>
      </w:r>
      <w:r w:rsidR="0079776D" w:rsidRPr="000E4BED">
        <w:rPr>
          <w:rFonts w:ascii="Times New Roman" w:hAnsi="Times New Roman" w:cs="Times New Roman"/>
          <w:sz w:val="24"/>
          <w:szCs w:val="24"/>
        </w:rPr>
        <w:t xml:space="preserve">durant laquelle l’enfant développe </w:t>
      </w:r>
      <w:r w:rsidR="00F708EB" w:rsidRPr="000E4BED">
        <w:rPr>
          <w:rFonts w:ascii="Times New Roman" w:hAnsi="Times New Roman" w:cs="Times New Roman"/>
          <w:sz w:val="24"/>
          <w:szCs w:val="24"/>
        </w:rPr>
        <w:t xml:space="preserve">naturellement </w:t>
      </w:r>
      <w:r w:rsidR="0079776D" w:rsidRPr="000E4BED">
        <w:rPr>
          <w:rFonts w:ascii="Times New Roman" w:hAnsi="Times New Roman" w:cs="Times New Roman"/>
          <w:sz w:val="24"/>
          <w:szCs w:val="24"/>
        </w:rPr>
        <w:t xml:space="preserve">les </w:t>
      </w:r>
      <w:r w:rsidR="004527E2" w:rsidRPr="000E4BED">
        <w:rPr>
          <w:rFonts w:ascii="Times New Roman" w:hAnsi="Times New Roman" w:cs="Times New Roman"/>
          <w:sz w:val="24"/>
          <w:szCs w:val="24"/>
        </w:rPr>
        <w:t>habiletés</w:t>
      </w:r>
      <w:r w:rsidR="0079776D" w:rsidRPr="000E4BED">
        <w:rPr>
          <w:rFonts w:ascii="Times New Roman" w:hAnsi="Times New Roman" w:cs="Times New Roman"/>
          <w:sz w:val="24"/>
          <w:szCs w:val="24"/>
        </w:rPr>
        <w:t xml:space="preserve"> langagières</w:t>
      </w:r>
      <w:r w:rsidR="004527E2" w:rsidRPr="000E4BED">
        <w:rPr>
          <w:rFonts w:ascii="Times New Roman" w:hAnsi="Times New Roman" w:cs="Times New Roman"/>
          <w:sz w:val="24"/>
          <w:szCs w:val="24"/>
        </w:rPr>
        <w:t xml:space="preserve"> </w:t>
      </w:r>
      <w:r w:rsidR="0079776D" w:rsidRPr="000E4BED">
        <w:rPr>
          <w:rFonts w:ascii="Times New Roman" w:hAnsi="Times New Roman" w:cs="Times New Roman"/>
          <w:sz w:val="24"/>
          <w:szCs w:val="24"/>
        </w:rPr>
        <w:t xml:space="preserve">et les </w:t>
      </w:r>
      <w:r w:rsidR="004527E2" w:rsidRPr="000E4BED">
        <w:rPr>
          <w:rFonts w:ascii="Times New Roman" w:hAnsi="Times New Roman" w:cs="Times New Roman"/>
          <w:sz w:val="24"/>
          <w:szCs w:val="24"/>
        </w:rPr>
        <w:t>connaissances sur l’écrit</w:t>
      </w:r>
      <w:r w:rsidR="0079776D" w:rsidRPr="000E4BED">
        <w:rPr>
          <w:rFonts w:ascii="Times New Roman" w:hAnsi="Times New Roman" w:cs="Times New Roman"/>
          <w:sz w:val="24"/>
          <w:szCs w:val="24"/>
        </w:rPr>
        <w:t xml:space="preserve"> </w:t>
      </w:r>
      <w:r w:rsidR="004527E2" w:rsidRPr="000E4BED">
        <w:rPr>
          <w:rFonts w:ascii="Times New Roman" w:hAnsi="Times New Roman" w:cs="Times New Roman"/>
          <w:sz w:val="24"/>
          <w:szCs w:val="24"/>
        </w:rPr>
        <w:t xml:space="preserve">qui constituent les fondations de l’apprentissage de la lecture et de l’écriture </w:t>
      </w:r>
      <w:r w:rsidR="00AC3189" w:rsidRPr="000E4BED">
        <w:rPr>
          <w:rFonts w:ascii="Times New Roman" w:hAnsi="Times New Roman" w:cs="Times New Roman"/>
          <w:sz w:val="24"/>
          <w:szCs w:val="24"/>
        </w:rPr>
        <w:t>(</w:t>
      </w:r>
      <w:proofErr w:type="spellStart"/>
      <w:r w:rsidR="003914EB" w:rsidRPr="000E4BED">
        <w:rPr>
          <w:rFonts w:ascii="Times New Roman" w:hAnsi="Times New Roman" w:cs="Times New Roman"/>
          <w:sz w:val="24"/>
          <w:szCs w:val="24"/>
        </w:rPr>
        <w:t>Storch</w:t>
      </w:r>
      <w:proofErr w:type="spellEnd"/>
      <w:r w:rsidR="003914EB" w:rsidRPr="000E4BED">
        <w:rPr>
          <w:rFonts w:ascii="Times New Roman" w:hAnsi="Times New Roman" w:cs="Times New Roman"/>
          <w:sz w:val="24"/>
          <w:szCs w:val="24"/>
        </w:rPr>
        <w:t xml:space="preserve"> et </w:t>
      </w:r>
      <w:proofErr w:type="spellStart"/>
      <w:r w:rsidR="003914EB" w:rsidRPr="000E4BED">
        <w:rPr>
          <w:rFonts w:ascii="Times New Roman" w:hAnsi="Times New Roman" w:cs="Times New Roman"/>
          <w:sz w:val="24"/>
          <w:szCs w:val="24"/>
        </w:rPr>
        <w:t>Whitehurst</w:t>
      </w:r>
      <w:proofErr w:type="spellEnd"/>
      <w:r w:rsidR="003914EB" w:rsidRPr="000E4BED">
        <w:rPr>
          <w:rFonts w:ascii="Times New Roman" w:hAnsi="Times New Roman" w:cs="Times New Roman"/>
          <w:sz w:val="24"/>
          <w:szCs w:val="24"/>
        </w:rPr>
        <w:t>, 2002</w:t>
      </w:r>
      <w:r w:rsidR="00D91690" w:rsidRPr="000E4BED">
        <w:rPr>
          <w:rFonts w:ascii="Times New Roman" w:hAnsi="Times New Roman" w:cs="Times New Roman"/>
          <w:sz w:val="24"/>
          <w:szCs w:val="24"/>
        </w:rPr>
        <w:t xml:space="preserve"> ; </w:t>
      </w:r>
      <w:proofErr w:type="spellStart"/>
      <w:r w:rsidR="00D91690" w:rsidRPr="000E4BED">
        <w:rPr>
          <w:rFonts w:ascii="Times New Roman" w:hAnsi="Times New Roman" w:cs="Times New Roman"/>
          <w:sz w:val="24"/>
          <w:szCs w:val="24"/>
        </w:rPr>
        <w:t>Whitehurst</w:t>
      </w:r>
      <w:proofErr w:type="spellEnd"/>
      <w:r w:rsidR="00D91690" w:rsidRPr="000E4BED">
        <w:rPr>
          <w:rFonts w:ascii="Times New Roman" w:hAnsi="Times New Roman" w:cs="Times New Roman"/>
          <w:sz w:val="24"/>
          <w:szCs w:val="24"/>
        </w:rPr>
        <w:t xml:space="preserve"> et </w:t>
      </w:r>
      <w:proofErr w:type="spellStart"/>
      <w:r w:rsidR="00D91690" w:rsidRPr="000E4BED">
        <w:rPr>
          <w:rFonts w:ascii="Times New Roman" w:hAnsi="Times New Roman" w:cs="Times New Roman"/>
          <w:sz w:val="24"/>
          <w:szCs w:val="24"/>
        </w:rPr>
        <w:t>Lonigan</w:t>
      </w:r>
      <w:proofErr w:type="spellEnd"/>
      <w:r w:rsidR="00D91690" w:rsidRPr="000E4BED">
        <w:rPr>
          <w:rFonts w:ascii="Times New Roman" w:hAnsi="Times New Roman" w:cs="Times New Roman"/>
          <w:sz w:val="24"/>
          <w:szCs w:val="24"/>
        </w:rPr>
        <w:t>, 1998 </w:t>
      </w:r>
      <w:r w:rsidR="00AC3189" w:rsidRPr="000E4BED">
        <w:rPr>
          <w:rFonts w:ascii="Times New Roman" w:hAnsi="Times New Roman" w:cs="Times New Roman"/>
          <w:sz w:val="24"/>
          <w:szCs w:val="24"/>
        </w:rPr>
        <w:t>)</w:t>
      </w:r>
      <w:r w:rsidR="006E24F4" w:rsidRPr="000E4BED">
        <w:rPr>
          <w:rFonts w:ascii="Times New Roman" w:hAnsi="Times New Roman" w:cs="Times New Roman"/>
          <w:sz w:val="24"/>
          <w:szCs w:val="24"/>
        </w:rPr>
        <w:t xml:space="preserve">. </w:t>
      </w:r>
      <w:r w:rsidR="0055696F" w:rsidRPr="000E4BED">
        <w:rPr>
          <w:rFonts w:ascii="Times New Roman" w:hAnsi="Times New Roman" w:cs="Times New Roman"/>
          <w:sz w:val="24"/>
          <w:szCs w:val="24"/>
        </w:rPr>
        <w:t xml:space="preserve">Les recherches portant sur la </w:t>
      </w:r>
      <w:proofErr w:type="spellStart"/>
      <w:r w:rsidR="0055696F" w:rsidRPr="000E4BED">
        <w:rPr>
          <w:rFonts w:ascii="Times New Roman" w:hAnsi="Times New Roman" w:cs="Times New Roman"/>
          <w:sz w:val="24"/>
          <w:szCs w:val="24"/>
        </w:rPr>
        <w:t>littératie</w:t>
      </w:r>
      <w:proofErr w:type="spellEnd"/>
      <w:r w:rsidR="0055696F" w:rsidRPr="000E4BED">
        <w:rPr>
          <w:rFonts w:ascii="Times New Roman" w:hAnsi="Times New Roman" w:cs="Times New Roman"/>
          <w:sz w:val="24"/>
          <w:szCs w:val="24"/>
        </w:rPr>
        <w:t xml:space="preserve"> émergente constituent un champ de littérature vaste et hétérogène, d’origine principalement anglophone. Au niveau des recherches francophones, il n’y a pas de consensus clairement établi sur la traduction et la définition du concept de </w:t>
      </w:r>
      <w:proofErr w:type="spellStart"/>
      <w:r w:rsidR="0055696F" w:rsidRPr="000E4BED">
        <w:rPr>
          <w:rFonts w:ascii="Times New Roman" w:hAnsi="Times New Roman" w:cs="Times New Roman"/>
          <w:sz w:val="24"/>
          <w:szCs w:val="24"/>
        </w:rPr>
        <w:t>littératie</w:t>
      </w:r>
      <w:proofErr w:type="spellEnd"/>
      <w:r w:rsidR="0055696F" w:rsidRPr="000E4BED">
        <w:rPr>
          <w:rFonts w:ascii="Times New Roman" w:hAnsi="Times New Roman" w:cs="Times New Roman"/>
          <w:sz w:val="24"/>
          <w:szCs w:val="24"/>
        </w:rPr>
        <w:t xml:space="preserve"> émergente (</w:t>
      </w:r>
      <w:proofErr w:type="spellStart"/>
      <w:r w:rsidR="0055696F" w:rsidRPr="000E4BED">
        <w:rPr>
          <w:rFonts w:ascii="Times New Roman" w:hAnsi="Times New Roman" w:cs="Times New Roman"/>
          <w:sz w:val="24"/>
          <w:szCs w:val="24"/>
        </w:rPr>
        <w:t>Joigneaux</w:t>
      </w:r>
      <w:proofErr w:type="spellEnd"/>
      <w:r w:rsidR="0055696F" w:rsidRPr="000E4BED">
        <w:rPr>
          <w:rFonts w:ascii="Times New Roman" w:hAnsi="Times New Roman" w:cs="Times New Roman"/>
          <w:sz w:val="24"/>
          <w:szCs w:val="24"/>
        </w:rPr>
        <w:t xml:space="preserve">, 2013). </w:t>
      </w:r>
      <w:r w:rsidR="006E24F4" w:rsidRPr="000E4BED">
        <w:rPr>
          <w:rFonts w:ascii="Times New Roman" w:hAnsi="Times New Roman" w:cs="Times New Roman"/>
          <w:sz w:val="24"/>
          <w:szCs w:val="24"/>
        </w:rPr>
        <w:t xml:space="preserve">Dans cette étude, nous nous intéresserons aux aspects suivants de la </w:t>
      </w:r>
      <w:proofErr w:type="spellStart"/>
      <w:r w:rsidR="006E24F4" w:rsidRPr="000E4BED">
        <w:rPr>
          <w:rFonts w:ascii="Times New Roman" w:hAnsi="Times New Roman" w:cs="Times New Roman"/>
          <w:sz w:val="24"/>
          <w:szCs w:val="24"/>
        </w:rPr>
        <w:t>littératie</w:t>
      </w:r>
      <w:proofErr w:type="spellEnd"/>
      <w:r w:rsidR="006E24F4" w:rsidRPr="000E4BED">
        <w:rPr>
          <w:rFonts w:ascii="Times New Roman" w:hAnsi="Times New Roman" w:cs="Times New Roman"/>
          <w:sz w:val="24"/>
          <w:szCs w:val="24"/>
        </w:rPr>
        <w:t xml:space="preserve"> émergente : les compétences orales </w:t>
      </w:r>
      <w:proofErr w:type="spellStart"/>
      <w:r w:rsidR="006E24F4" w:rsidRPr="000E4BED">
        <w:rPr>
          <w:rFonts w:ascii="Times New Roman" w:hAnsi="Times New Roman" w:cs="Times New Roman"/>
          <w:sz w:val="24"/>
          <w:szCs w:val="24"/>
        </w:rPr>
        <w:t>prédictrices</w:t>
      </w:r>
      <w:proofErr w:type="spellEnd"/>
      <w:r w:rsidR="006E24F4" w:rsidRPr="000E4BED">
        <w:rPr>
          <w:rFonts w:ascii="Times New Roman" w:hAnsi="Times New Roman" w:cs="Times New Roman"/>
          <w:sz w:val="24"/>
          <w:szCs w:val="24"/>
        </w:rPr>
        <w:t xml:space="preserve"> du développement de l’écrit, la connaissance des lettres et la conscience de l’écrit. Ces aspects sont définis ci-après. </w:t>
      </w:r>
    </w:p>
    <w:p w14:paraId="481B3717" w14:textId="59D1788D" w:rsidR="00D72793" w:rsidRPr="000E4BED" w:rsidRDefault="000E17BF" w:rsidP="00B05F37">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Une série d’études ont mis en évidence plusieurs</w:t>
      </w:r>
      <w:r w:rsidR="00D732FB" w:rsidRPr="000E4BED">
        <w:rPr>
          <w:rFonts w:ascii="Times New Roman" w:hAnsi="Times New Roman" w:cs="Times New Roman"/>
          <w:sz w:val="24"/>
          <w:szCs w:val="24"/>
        </w:rPr>
        <w:t xml:space="preserve"> compétences </w:t>
      </w:r>
      <w:r w:rsidR="0079776D" w:rsidRPr="000E4BED">
        <w:rPr>
          <w:rFonts w:ascii="Times New Roman" w:hAnsi="Times New Roman" w:cs="Times New Roman"/>
          <w:sz w:val="24"/>
          <w:szCs w:val="24"/>
        </w:rPr>
        <w:t xml:space="preserve">orales </w:t>
      </w:r>
      <w:r w:rsidR="00E3615C" w:rsidRPr="000E4BED">
        <w:rPr>
          <w:rFonts w:ascii="Times New Roman" w:hAnsi="Times New Roman" w:cs="Times New Roman"/>
          <w:sz w:val="24"/>
          <w:szCs w:val="24"/>
        </w:rPr>
        <w:t xml:space="preserve">comme étant particulièrement </w:t>
      </w:r>
      <w:proofErr w:type="spellStart"/>
      <w:r w:rsidR="00E3615C" w:rsidRPr="000E4BED">
        <w:rPr>
          <w:rFonts w:ascii="Times New Roman" w:hAnsi="Times New Roman" w:cs="Times New Roman"/>
          <w:sz w:val="24"/>
          <w:szCs w:val="24"/>
        </w:rPr>
        <w:t>prédictrices</w:t>
      </w:r>
      <w:proofErr w:type="spellEnd"/>
      <w:r w:rsidR="00E3615C" w:rsidRPr="000E4BED">
        <w:rPr>
          <w:rFonts w:ascii="Times New Roman" w:hAnsi="Times New Roman" w:cs="Times New Roman"/>
          <w:sz w:val="24"/>
          <w:szCs w:val="24"/>
        </w:rPr>
        <w:t xml:space="preserve"> du niveau de lecture ultérieur, </w:t>
      </w:r>
      <w:r w:rsidR="0079776D" w:rsidRPr="000E4BED">
        <w:rPr>
          <w:rFonts w:ascii="Times New Roman" w:hAnsi="Times New Roman" w:cs="Times New Roman"/>
          <w:sz w:val="24"/>
          <w:szCs w:val="24"/>
        </w:rPr>
        <w:t>notamment</w:t>
      </w:r>
      <w:r w:rsidRPr="000E4BED">
        <w:rPr>
          <w:rFonts w:ascii="Times New Roman" w:hAnsi="Times New Roman" w:cs="Times New Roman"/>
          <w:sz w:val="24"/>
          <w:szCs w:val="24"/>
        </w:rPr>
        <w:t xml:space="preserve"> </w:t>
      </w:r>
      <w:r w:rsidR="005E4359" w:rsidRPr="005E4359">
        <w:rPr>
          <w:rFonts w:ascii="Times New Roman" w:hAnsi="Times New Roman" w:cs="Times New Roman"/>
          <w:sz w:val="24"/>
          <w:szCs w:val="24"/>
          <w:highlight w:val="yellow"/>
        </w:rPr>
        <w:t>la conscience phonologique</w:t>
      </w:r>
      <w:r w:rsidR="00E3615C" w:rsidRPr="000E4BED">
        <w:rPr>
          <w:rFonts w:ascii="Times New Roman" w:hAnsi="Times New Roman" w:cs="Times New Roman"/>
          <w:sz w:val="24"/>
          <w:szCs w:val="24"/>
        </w:rPr>
        <w:t xml:space="preserve">, </w:t>
      </w:r>
      <w:r w:rsidR="00D732FB" w:rsidRPr="000E4BED">
        <w:rPr>
          <w:rFonts w:ascii="Times New Roman" w:hAnsi="Times New Roman" w:cs="Times New Roman"/>
          <w:sz w:val="24"/>
          <w:szCs w:val="24"/>
        </w:rPr>
        <w:t>l</w:t>
      </w:r>
      <w:r w:rsidRPr="000E4BED">
        <w:rPr>
          <w:rFonts w:ascii="Times New Roman" w:hAnsi="Times New Roman" w:cs="Times New Roman"/>
          <w:sz w:val="24"/>
          <w:szCs w:val="24"/>
        </w:rPr>
        <w:t>es compétence</w:t>
      </w:r>
      <w:r w:rsidR="0073225D" w:rsidRPr="000E4BED">
        <w:rPr>
          <w:rFonts w:ascii="Times New Roman" w:hAnsi="Times New Roman" w:cs="Times New Roman"/>
          <w:sz w:val="24"/>
          <w:szCs w:val="24"/>
        </w:rPr>
        <w:t>s</w:t>
      </w:r>
      <w:r w:rsidRPr="000E4BED">
        <w:rPr>
          <w:rFonts w:ascii="Times New Roman" w:hAnsi="Times New Roman" w:cs="Times New Roman"/>
          <w:sz w:val="24"/>
          <w:szCs w:val="24"/>
        </w:rPr>
        <w:t xml:space="preserve"> en</w:t>
      </w:r>
      <w:r w:rsidR="004B410A" w:rsidRPr="000E4BED">
        <w:rPr>
          <w:rFonts w:ascii="Times New Roman" w:hAnsi="Times New Roman" w:cs="Times New Roman"/>
          <w:sz w:val="24"/>
          <w:szCs w:val="24"/>
        </w:rPr>
        <w:t xml:space="preserve"> </w:t>
      </w:r>
      <w:r w:rsidR="00D732FB" w:rsidRPr="000E4BED">
        <w:rPr>
          <w:rFonts w:ascii="Times New Roman" w:hAnsi="Times New Roman" w:cs="Times New Roman"/>
          <w:sz w:val="24"/>
          <w:szCs w:val="24"/>
        </w:rPr>
        <w:t>mémoire à court terme verbale</w:t>
      </w:r>
      <w:r w:rsidR="00E3615C" w:rsidRPr="000E4BED">
        <w:rPr>
          <w:rFonts w:ascii="Times New Roman" w:hAnsi="Times New Roman" w:cs="Times New Roman"/>
          <w:sz w:val="24"/>
          <w:szCs w:val="24"/>
        </w:rPr>
        <w:t xml:space="preserve"> et en mémoire de travail verbale</w:t>
      </w:r>
      <w:r w:rsidR="00D732FB" w:rsidRPr="000E4BED">
        <w:rPr>
          <w:rFonts w:ascii="Times New Roman" w:hAnsi="Times New Roman" w:cs="Times New Roman"/>
          <w:sz w:val="24"/>
          <w:szCs w:val="24"/>
        </w:rPr>
        <w:t xml:space="preserve"> </w:t>
      </w:r>
      <w:r w:rsidR="006B768B" w:rsidRPr="000E4BED">
        <w:rPr>
          <w:rFonts w:ascii="Times New Roman" w:hAnsi="Times New Roman" w:cs="Times New Roman"/>
          <w:sz w:val="24"/>
          <w:szCs w:val="24"/>
        </w:rPr>
        <w:t>(</w:t>
      </w:r>
      <w:proofErr w:type="spellStart"/>
      <w:r w:rsidR="006B768B" w:rsidRPr="000E4BED">
        <w:rPr>
          <w:rFonts w:ascii="Times New Roman" w:hAnsi="Times New Roman" w:cs="Times New Roman"/>
          <w:sz w:val="24"/>
          <w:szCs w:val="24"/>
        </w:rPr>
        <w:t>Bragard</w:t>
      </w:r>
      <w:proofErr w:type="spellEnd"/>
      <w:r w:rsidR="006B768B" w:rsidRPr="000E4BED">
        <w:rPr>
          <w:rFonts w:ascii="Times New Roman" w:hAnsi="Times New Roman" w:cs="Times New Roman"/>
          <w:sz w:val="24"/>
          <w:szCs w:val="24"/>
        </w:rPr>
        <w:t xml:space="preserve"> </w:t>
      </w:r>
      <w:r w:rsidR="0017435B" w:rsidRPr="000E4BED">
        <w:rPr>
          <w:rFonts w:ascii="Times New Roman" w:hAnsi="Times New Roman" w:cs="Times New Roman"/>
          <w:sz w:val="24"/>
          <w:szCs w:val="24"/>
        </w:rPr>
        <w:t xml:space="preserve">et </w:t>
      </w:r>
      <w:proofErr w:type="spellStart"/>
      <w:r w:rsidR="006B768B" w:rsidRPr="000E4BED">
        <w:rPr>
          <w:rFonts w:ascii="Times New Roman" w:hAnsi="Times New Roman" w:cs="Times New Roman"/>
          <w:sz w:val="24"/>
          <w:szCs w:val="24"/>
        </w:rPr>
        <w:t>Schelstraete</w:t>
      </w:r>
      <w:proofErr w:type="spellEnd"/>
      <w:r w:rsidR="006B768B" w:rsidRPr="000E4BED">
        <w:rPr>
          <w:rFonts w:ascii="Times New Roman" w:hAnsi="Times New Roman" w:cs="Times New Roman"/>
          <w:sz w:val="24"/>
          <w:szCs w:val="24"/>
        </w:rPr>
        <w:t xml:space="preserve">, 2007; </w:t>
      </w:r>
      <w:proofErr w:type="spellStart"/>
      <w:r w:rsidR="006B768B" w:rsidRPr="000E4BED">
        <w:rPr>
          <w:rFonts w:ascii="Times New Roman" w:hAnsi="Times New Roman" w:cs="Times New Roman"/>
          <w:sz w:val="24"/>
          <w:szCs w:val="24"/>
        </w:rPr>
        <w:t>Catts</w:t>
      </w:r>
      <w:proofErr w:type="spellEnd"/>
      <w:r w:rsidR="006B768B" w:rsidRPr="000E4BED">
        <w:rPr>
          <w:rFonts w:ascii="Times New Roman" w:hAnsi="Times New Roman" w:cs="Times New Roman"/>
          <w:sz w:val="24"/>
          <w:szCs w:val="24"/>
        </w:rPr>
        <w:t xml:space="preserve"> et al., 2001; Sénéchal et al., 2001; </w:t>
      </w:r>
      <w:proofErr w:type="spellStart"/>
      <w:r w:rsidR="006B768B" w:rsidRPr="000E4BED">
        <w:rPr>
          <w:rFonts w:ascii="Times New Roman" w:hAnsi="Times New Roman" w:cs="Times New Roman"/>
          <w:sz w:val="24"/>
          <w:szCs w:val="24"/>
        </w:rPr>
        <w:t>Serry</w:t>
      </w:r>
      <w:proofErr w:type="spellEnd"/>
      <w:r w:rsidR="006B768B" w:rsidRPr="000E4BED">
        <w:rPr>
          <w:rFonts w:ascii="Times New Roman" w:hAnsi="Times New Roman" w:cs="Times New Roman"/>
          <w:sz w:val="24"/>
          <w:szCs w:val="24"/>
        </w:rPr>
        <w:t xml:space="preserve"> et al., 2008</w:t>
      </w:r>
      <w:r w:rsidR="00726D37" w:rsidRPr="000E4BED">
        <w:rPr>
          <w:rFonts w:ascii="Times New Roman" w:hAnsi="Times New Roman" w:cs="Times New Roman"/>
          <w:sz w:val="24"/>
          <w:szCs w:val="24"/>
        </w:rPr>
        <w:t xml:space="preserve">; </w:t>
      </w:r>
      <w:r w:rsidR="00726D37" w:rsidRPr="00B05F37">
        <w:rPr>
          <w:rFonts w:ascii="Times New Roman" w:hAnsi="Times New Roman" w:cs="Times New Roman"/>
          <w:sz w:val="24"/>
          <w:szCs w:val="24"/>
        </w:rPr>
        <w:t>Ramus et al., 2003)</w:t>
      </w:r>
      <w:r w:rsidRPr="000E4BED">
        <w:rPr>
          <w:rFonts w:ascii="Times New Roman" w:hAnsi="Times New Roman" w:cs="Times New Roman"/>
          <w:sz w:val="24"/>
          <w:szCs w:val="24"/>
        </w:rPr>
        <w:t>.</w:t>
      </w:r>
      <w:r w:rsidR="00B05F37">
        <w:rPr>
          <w:rFonts w:ascii="Times New Roman" w:hAnsi="Times New Roman" w:cs="Times New Roman"/>
          <w:sz w:val="24"/>
          <w:szCs w:val="24"/>
        </w:rPr>
        <w:t xml:space="preserve"> </w:t>
      </w:r>
      <w:r w:rsidR="00B05F37" w:rsidRPr="000E4BED">
        <w:rPr>
          <w:rFonts w:ascii="Times New Roman" w:hAnsi="Times New Roman" w:cs="Times New Roman"/>
          <w:sz w:val="24"/>
          <w:szCs w:val="24"/>
        </w:rPr>
        <w:t xml:space="preserve">La conscience phonologique est la capacité d’identifier et de manipuler les unités phonologiques du langage oral </w:t>
      </w:r>
      <w:r w:rsidR="00B05F37" w:rsidRPr="00320A8F">
        <w:rPr>
          <w:rFonts w:ascii="Times New Roman" w:hAnsi="Times New Roman" w:cs="Times New Roman"/>
          <w:sz w:val="24"/>
          <w:szCs w:val="24"/>
        </w:rPr>
        <w:t>telles que l</w:t>
      </w:r>
      <w:r w:rsidR="00B05F37" w:rsidRPr="00837061">
        <w:rPr>
          <w:rFonts w:ascii="Times New Roman" w:hAnsi="Times New Roman" w:cs="Times New Roman"/>
          <w:sz w:val="24"/>
          <w:szCs w:val="24"/>
          <w:highlight w:val="yellow"/>
        </w:rPr>
        <w:t>es rimes, les syllabes</w:t>
      </w:r>
      <w:r w:rsidR="00B05F37" w:rsidRPr="005E4359">
        <w:rPr>
          <w:rFonts w:ascii="Times New Roman" w:hAnsi="Times New Roman" w:cs="Times New Roman"/>
          <w:sz w:val="24"/>
          <w:szCs w:val="24"/>
          <w:highlight w:val="yellow"/>
        </w:rPr>
        <w:t xml:space="preserve"> et les phonèmes. Selon le type de tâche utilisée pour évaluer la conscience phonologique, on peut </w:t>
      </w:r>
      <w:r w:rsidR="00B05F37" w:rsidRPr="005E4359">
        <w:rPr>
          <w:rFonts w:ascii="Times New Roman" w:hAnsi="Times New Roman" w:cs="Times New Roman"/>
          <w:sz w:val="24"/>
          <w:szCs w:val="24"/>
          <w:highlight w:val="yellow"/>
        </w:rPr>
        <w:lastRenderedPageBreak/>
        <w:t>cibler différents niv</w:t>
      </w:r>
      <w:r w:rsidR="00AB64E0" w:rsidRPr="005E4359">
        <w:rPr>
          <w:rFonts w:ascii="Times New Roman" w:hAnsi="Times New Roman" w:cs="Times New Roman"/>
          <w:sz w:val="24"/>
          <w:szCs w:val="24"/>
          <w:highlight w:val="yellow"/>
        </w:rPr>
        <w:t>e</w:t>
      </w:r>
      <w:r w:rsidR="00B05F37" w:rsidRPr="005E4359">
        <w:rPr>
          <w:rFonts w:ascii="Times New Roman" w:hAnsi="Times New Roman" w:cs="Times New Roman"/>
          <w:sz w:val="24"/>
          <w:szCs w:val="24"/>
          <w:highlight w:val="yellow"/>
        </w:rPr>
        <w:t>aux de sensibilité phonologique (</w:t>
      </w:r>
      <w:proofErr w:type="spellStart"/>
      <w:r w:rsidR="00B05F37" w:rsidRPr="005E4359">
        <w:rPr>
          <w:rFonts w:ascii="Times New Roman" w:hAnsi="Times New Roman" w:cs="Times New Roman"/>
          <w:sz w:val="24"/>
          <w:szCs w:val="24"/>
          <w:highlight w:val="yellow"/>
        </w:rPr>
        <w:t>Ecalle</w:t>
      </w:r>
      <w:proofErr w:type="spellEnd"/>
      <w:r w:rsidR="00B05F37" w:rsidRPr="005E4359">
        <w:rPr>
          <w:rFonts w:ascii="Times New Roman" w:hAnsi="Times New Roman" w:cs="Times New Roman"/>
          <w:sz w:val="24"/>
          <w:szCs w:val="24"/>
          <w:highlight w:val="yellow"/>
        </w:rPr>
        <w:t xml:space="preserve"> et Magnan, 2002). D’une part, les habiletés </w:t>
      </w:r>
      <w:proofErr w:type="spellStart"/>
      <w:r w:rsidR="00B05F37" w:rsidRPr="005E4359">
        <w:rPr>
          <w:rFonts w:ascii="Times New Roman" w:hAnsi="Times New Roman" w:cs="Times New Roman"/>
          <w:sz w:val="24"/>
          <w:szCs w:val="24"/>
          <w:highlight w:val="yellow"/>
        </w:rPr>
        <w:t>épiphonologiques</w:t>
      </w:r>
      <w:proofErr w:type="spellEnd"/>
      <w:r w:rsidR="00B05F37" w:rsidRPr="005E4359">
        <w:rPr>
          <w:rFonts w:ascii="Times New Roman" w:hAnsi="Times New Roman" w:cs="Times New Roman"/>
          <w:sz w:val="24"/>
          <w:szCs w:val="24"/>
          <w:highlight w:val="yellow"/>
        </w:rPr>
        <w:t xml:space="preserve"> sont évaluées à travers des tâches relevant d’un traitement implicite et sans prise de conscience claire de la nature des unités linguistiques. D’autre part, les habiletés </w:t>
      </w:r>
      <w:proofErr w:type="spellStart"/>
      <w:r w:rsidR="00B05F37" w:rsidRPr="005E4359">
        <w:rPr>
          <w:rFonts w:ascii="Times New Roman" w:hAnsi="Times New Roman" w:cs="Times New Roman"/>
          <w:sz w:val="24"/>
          <w:szCs w:val="24"/>
          <w:highlight w:val="yellow"/>
        </w:rPr>
        <w:t>métaphonologiques</w:t>
      </w:r>
      <w:proofErr w:type="spellEnd"/>
      <w:r w:rsidR="00B05F37" w:rsidRPr="005E4359">
        <w:rPr>
          <w:rFonts w:ascii="Times New Roman" w:hAnsi="Times New Roman" w:cs="Times New Roman"/>
          <w:sz w:val="24"/>
          <w:szCs w:val="24"/>
          <w:highlight w:val="yellow"/>
        </w:rPr>
        <w:t xml:space="preserve"> nécessitent une prise de conscience des unités traitées, afin de les manipuler de manière intentionnelle</w:t>
      </w:r>
      <w:r w:rsidR="00AB64E0" w:rsidRPr="005E4359">
        <w:rPr>
          <w:rFonts w:ascii="Times New Roman" w:hAnsi="Times New Roman" w:cs="Times New Roman"/>
          <w:sz w:val="24"/>
          <w:szCs w:val="24"/>
          <w:highlight w:val="yellow"/>
        </w:rPr>
        <w:t xml:space="preserve"> (</w:t>
      </w:r>
      <w:proofErr w:type="spellStart"/>
      <w:r w:rsidR="00AB64E0" w:rsidRPr="005E4359">
        <w:rPr>
          <w:rFonts w:ascii="Times New Roman" w:hAnsi="Times New Roman" w:cs="Times New Roman"/>
          <w:sz w:val="24"/>
          <w:szCs w:val="24"/>
          <w:highlight w:val="yellow"/>
        </w:rPr>
        <w:t>Ecalle</w:t>
      </w:r>
      <w:proofErr w:type="spellEnd"/>
      <w:r w:rsidR="00AB64E0" w:rsidRPr="005E4359">
        <w:rPr>
          <w:rFonts w:ascii="Times New Roman" w:hAnsi="Times New Roman" w:cs="Times New Roman"/>
          <w:sz w:val="24"/>
          <w:szCs w:val="24"/>
          <w:highlight w:val="yellow"/>
        </w:rPr>
        <w:t xml:space="preserve"> et Magnan, 2002)</w:t>
      </w:r>
      <w:r w:rsidR="00B05F37" w:rsidRPr="00837061">
        <w:rPr>
          <w:rFonts w:ascii="Times New Roman" w:hAnsi="Times New Roman" w:cs="Times New Roman"/>
          <w:highlight w:val="yellow"/>
        </w:rPr>
        <w:t>.</w:t>
      </w:r>
      <w:r w:rsidR="00B05F37">
        <w:rPr>
          <w:rFonts w:ascii="Times New Roman" w:hAnsi="Times New Roman" w:cs="Times New Roman"/>
        </w:rPr>
        <w:t xml:space="preserve"> </w:t>
      </w:r>
      <w:r w:rsidR="00B05F37" w:rsidRPr="000E4BED">
        <w:rPr>
          <w:rFonts w:ascii="Times New Roman" w:hAnsi="Times New Roman" w:cs="Times New Roman"/>
          <w:sz w:val="24"/>
          <w:szCs w:val="24"/>
        </w:rPr>
        <w:t xml:space="preserve">De nombreuses études confirment le pouvoir prédicteur de la conscience phonologique sur le développement du langage écrit chez les enfants tout-venant </w:t>
      </w:r>
      <w:r w:rsidR="00B05F37" w:rsidRPr="000E4BED">
        <w:rPr>
          <w:rFonts w:ascii="Times" w:hAnsi="Times" w:cs="Times"/>
          <w:color w:val="000000"/>
          <w:sz w:val="24"/>
          <w:szCs w:val="24"/>
          <w:lang w:val="fr-FR"/>
        </w:rPr>
        <w:t>(</w:t>
      </w:r>
      <w:proofErr w:type="spellStart"/>
      <w:r w:rsidR="00B05F37" w:rsidRPr="000E4BED">
        <w:rPr>
          <w:rFonts w:ascii="Times" w:hAnsi="Times" w:cs="Times"/>
          <w:color w:val="000000"/>
          <w:sz w:val="24"/>
          <w:szCs w:val="24"/>
          <w:lang w:val="fr-FR"/>
        </w:rPr>
        <w:t>Catts</w:t>
      </w:r>
      <w:proofErr w:type="spellEnd"/>
      <w:r w:rsidR="00B05F37" w:rsidRPr="000E4BED">
        <w:rPr>
          <w:rFonts w:ascii="Times" w:hAnsi="Times" w:cs="Times"/>
          <w:color w:val="000000"/>
          <w:sz w:val="24"/>
          <w:szCs w:val="24"/>
          <w:lang w:val="fr-FR"/>
        </w:rPr>
        <w:t xml:space="preserve"> et al., </w:t>
      </w:r>
      <w:proofErr w:type="gramStart"/>
      <w:r w:rsidR="00B05F37" w:rsidRPr="000E4BED">
        <w:rPr>
          <w:rFonts w:ascii="Times" w:hAnsi="Times" w:cs="Times"/>
          <w:color w:val="000000"/>
          <w:sz w:val="24"/>
          <w:szCs w:val="24"/>
          <w:lang w:val="fr-FR"/>
        </w:rPr>
        <w:t>2001;</w:t>
      </w:r>
      <w:proofErr w:type="gramEnd"/>
      <w:r w:rsidR="00B05F37" w:rsidRPr="000E4BED">
        <w:rPr>
          <w:rFonts w:ascii="Times" w:hAnsi="Times" w:cs="Times"/>
          <w:color w:val="000000"/>
          <w:sz w:val="24"/>
          <w:szCs w:val="24"/>
          <w:lang w:val="fr-FR"/>
        </w:rPr>
        <w:t xml:space="preserve"> Scarborough, 1998; Sénéchal et al., 2001). Les enfants qui rencontrent des difficultés pour </w:t>
      </w:r>
      <w:r w:rsidR="00B05F37" w:rsidRPr="00837061">
        <w:rPr>
          <w:rFonts w:ascii="Times" w:hAnsi="Times" w:cs="Times"/>
          <w:color w:val="000000"/>
          <w:sz w:val="24"/>
          <w:szCs w:val="24"/>
          <w:lang w:val="fr-FR"/>
        </w:rPr>
        <w:t>apprendre à lire présentent souvent un niveau de conscience phonologique plus faible (</w:t>
      </w:r>
      <w:proofErr w:type="spellStart"/>
      <w:r w:rsidR="00B05F37" w:rsidRPr="00837061">
        <w:rPr>
          <w:rFonts w:ascii="Times New Roman" w:hAnsi="Times New Roman" w:cs="Times New Roman"/>
          <w:sz w:val="24"/>
          <w:szCs w:val="24"/>
        </w:rPr>
        <w:t>Ecalle</w:t>
      </w:r>
      <w:proofErr w:type="spellEnd"/>
      <w:r w:rsidR="00B05F37" w:rsidRPr="00837061">
        <w:rPr>
          <w:rFonts w:ascii="Times New Roman" w:hAnsi="Times New Roman" w:cs="Times New Roman"/>
          <w:sz w:val="24"/>
          <w:szCs w:val="24"/>
        </w:rPr>
        <w:t xml:space="preserve"> et Magnan, 2002 ; </w:t>
      </w:r>
      <w:proofErr w:type="spellStart"/>
      <w:r w:rsidR="00B05F37" w:rsidRPr="00837061">
        <w:rPr>
          <w:rFonts w:ascii="Times New Roman" w:hAnsi="Times New Roman" w:cs="Times New Roman"/>
          <w:sz w:val="24"/>
          <w:szCs w:val="24"/>
        </w:rPr>
        <w:t>Serry</w:t>
      </w:r>
      <w:proofErr w:type="spellEnd"/>
      <w:r w:rsidR="00B05F37" w:rsidRPr="00837061">
        <w:rPr>
          <w:rFonts w:ascii="Times New Roman" w:hAnsi="Times New Roman" w:cs="Times New Roman"/>
          <w:sz w:val="24"/>
          <w:szCs w:val="24"/>
        </w:rPr>
        <w:t xml:space="preserve"> et al., 2008</w:t>
      </w:r>
      <w:r w:rsidR="00B05F37" w:rsidRPr="00837061">
        <w:rPr>
          <w:rFonts w:ascii="Times" w:hAnsi="Times" w:cs="Times"/>
          <w:color w:val="000000"/>
          <w:sz w:val="24"/>
          <w:szCs w:val="24"/>
          <w:lang w:val="fr-FR"/>
        </w:rPr>
        <w:t xml:space="preserve">). </w:t>
      </w:r>
      <w:r w:rsidR="00B05F37" w:rsidRPr="00837061">
        <w:rPr>
          <w:rFonts w:ascii="Times New Roman" w:hAnsi="Times New Roman" w:cs="Times New Roman"/>
          <w:sz w:val="24"/>
          <w:szCs w:val="24"/>
        </w:rPr>
        <w:t xml:space="preserve">Les habiletés </w:t>
      </w:r>
      <w:proofErr w:type="spellStart"/>
      <w:r w:rsidR="00B05F37" w:rsidRPr="00837061">
        <w:rPr>
          <w:rFonts w:ascii="Times New Roman" w:hAnsi="Times New Roman" w:cs="Times New Roman"/>
          <w:sz w:val="24"/>
          <w:szCs w:val="24"/>
        </w:rPr>
        <w:t>métaphonologiques</w:t>
      </w:r>
      <w:proofErr w:type="spellEnd"/>
      <w:r w:rsidR="00B05F37" w:rsidRPr="00837061">
        <w:rPr>
          <w:rFonts w:ascii="Times New Roman" w:hAnsi="Times New Roman" w:cs="Times New Roman"/>
          <w:sz w:val="24"/>
          <w:szCs w:val="24"/>
        </w:rPr>
        <w:t xml:space="preserve"> sont particulièrement </w:t>
      </w:r>
      <w:proofErr w:type="spellStart"/>
      <w:r w:rsidR="00B05F37" w:rsidRPr="00837061">
        <w:rPr>
          <w:rFonts w:ascii="Times New Roman" w:hAnsi="Times New Roman" w:cs="Times New Roman"/>
          <w:sz w:val="24"/>
          <w:szCs w:val="24"/>
        </w:rPr>
        <w:t>prédictrices</w:t>
      </w:r>
      <w:proofErr w:type="spellEnd"/>
      <w:r w:rsidR="00B05F37" w:rsidRPr="00837061">
        <w:rPr>
          <w:rFonts w:ascii="Times New Roman" w:hAnsi="Times New Roman" w:cs="Times New Roman"/>
          <w:sz w:val="24"/>
          <w:szCs w:val="24"/>
        </w:rPr>
        <w:t xml:space="preserve"> du développement de la lecture et de l’écriture, mais ce lien est bidirectionnel, puisque l’entrée dans l’apprentissage de l’écrit entraîne également le développement de ces habiletés (</w:t>
      </w:r>
      <w:proofErr w:type="spellStart"/>
      <w:r w:rsidR="00B05F37" w:rsidRPr="00837061">
        <w:rPr>
          <w:rFonts w:ascii="Times New Roman" w:hAnsi="Times New Roman" w:cs="Times New Roman"/>
          <w:sz w:val="24"/>
          <w:szCs w:val="24"/>
        </w:rPr>
        <w:t>Ecalle</w:t>
      </w:r>
      <w:proofErr w:type="spellEnd"/>
      <w:r w:rsidR="00B05F37" w:rsidRPr="00837061">
        <w:rPr>
          <w:rFonts w:ascii="Times New Roman" w:hAnsi="Times New Roman" w:cs="Times New Roman"/>
          <w:sz w:val="24"/>
          <w:szCs w:val="24"/>
        </w:rPr>
        <w:t xml:space="preserve"> et Magnan, 2002 ; </w:t>
      </w:r>
      <w:proofErr w:type="spellStart"/>
      <w:r w:rsidR="00B05F37" w:rsidRPr="00837061">
        <w:rPr>
          <w:rFonts w:ascii="Times New Roman" w:hAnsi="Times New Roman" w:cs="Times New Roman"/>
          <w:sz w:val="24"/>
          <w:szCs w:val="24"/>
        </w:rPr>
        <w:t>Serry</w:t>
      </w:r>
      <w:proofErr w:type="spellEnd"/>
      <w:r w:rsidR="00B05F37" w:rsidRPr="00837061">
        <w:rPr>
          <w:rFonts w:ascii="Times New Roman" w:hAnsi="Times New Roman" w:cs="Times New Roman"/>
          <w:sz w:val="24"/>
          <w:szCs w:val="24"/>
        </w:rPr>
        <w:t xml:space="preserve"> et al., 2008)</w:t>
      </w:r>
      <w:r w:rsidR="00B05F37">
        <w:rPr>
          <w:rFonts w:ascii="Times New Roman" w:hAnsi="Times New Roman" w:cs="Times New Roman"/>
          <w:sz w:val="24"/>
          <w:szCs w:val="24"/>
        </w:rPr>
        <w:t xml:space="preserve">. </w:t>
      </w:r>
      <w:r w:rsidR="008F1DA3" w:rsidRPr="000E4BED">
        <w:rPr>
          <w:rFonts w:ascii="Times" w:hAnsi="Times" w:cs="Times"/>
          <w:color w:val="000000"/>
          <w:sz w:val="24"/>
          <w:szCs w:val="24"/>
          <w:lang w:val="fr-FR"/>
        </w:rPr>
        <w:t xml:space="preserve">Afin de développer de bonnes habiletés à l’écrit, il est non seulement important que l’enfant </w:t>
      </w:r>
      <w:r w:rsidR="00F544BA" w:rsidRPr="000E4BED">
        <w:rPr>
          <w:rFonts w:ascii="Times" w:hAnsi="Times" w:cs="Times"/>
          <w:color w:val="000000"/>
          <w:sz w:val="24"/>
          <w:szCs w:val="24"/>
          <w:lang w:val="fr-FR"/>
        </w:rPr>
        <w:t>soit capable de</w:t>
      </w:r>
      <w:r w:rsidR="008F1DA3" w:rsidRPr="000E4BED">
        <w:rPr>
          <w:rFonts w:ascii="Times" w:hAnsi="Times" w:cs="Times"/>
          <w:color w:val="000000"/>
          <w:sz w:val="24"/>
          <w:szCs w:val="24"/>
          <w:lang w:val="fr-FR"/>
        </w:rPr>
        <w:t xml:space="preserve"> segmenter et </w:t>
      </w:r>
      <w:r w:rsidR="00F544BA" w:rsidRPr="000E4BED">
        <w:rPr>
          <w:rFonts w:ascii="Times" w:hAnsi="Times" w:cs="Times"/>
          <w:color w:val="000000"/>
          <w:sz w:val="24"/>
          <w:szCs w:val="24"/>
          <w:lang w:val="fr-FR"/>
        </w:rPr>
        <w:t xml:space="preserve">de </w:t>
      </w:r>
      <w:r w:rsidR="008F1DA3" w:rsidRPr="000E4BED">
        <w:rPr>
          <w:rFonts w:ascii="Times" w:hAnsi="Times" w:cs="Times"/>
          <w:color w:val="000000"/>
          <w:sz w:val="24"/>
          <w:szCs w:val="24"/>
          <w:lang w:val="fr-FR"/>
        </w:rPr>
        <w:t>manipuler</w:t>
      </w:r>
      <w:r w:rsidR="005079EC" w:rsidRPr="000E4BED">
        <w:rPr>
          <w:rFonts w:ascii="Times" w:hAnsi="Times" w:cs="Times"/>
          <w:color w:val="000000"/>
          <w:sz w:val="24"/>
          <w:szCs w:val="24"/>
          <w:lang w:val="fr-FR"/>
        </w:rPr>
        <w:t> l</w:t>
      </w:r>
      <w:r w:rsidR="008F1DA3" w:rsidRPr="000E4BED">
        <w:rPr>
          <w:rFonts w:ascii="Times" w:hAnsi="Times" w:cs="Times"/>
          <w:color w:val="000000"/>
          <w:sz w:val="24"/>
          <w:szCs w:val="24"/>
          <w:lang w:val="fr-FR"/>
        </w:rPr>
        <w:t>es sons</w:t>
      </w:r>
      <w:r w:rsidR="005079EC" w:rsidRPr="000E4BED">
        <w:rPr>
          <w:rFonts w:ascii="Times" w:hAnsi="Times" w:cs="Times"/>
          <w:color w:val="000000"/>
          <w:sz w:val="24"/>
          <w:szCs w:val="24"/>
          <w:lang w:val="fr-FR"/>
        </w:rPr>
        <w:t xml:space="preserve"> à l’oral</w:t>
      </w:r>
      <w:r w:rsidR="008F1DA3" w:rsidRPr="000E4BED">
        <w:rPr>
          <w:rFonts w:ascii="Times" w:hAnsi="Times" w:cs="Times"/>
          <w:color w:val="000000"/>
          <w:sz w:val="24"/>
          <w:szCs w:val="24"/>
          <w:lang w:val="fr-FR"/>
        </w:rPr>
        <w:t xml:space="preserve">, mais également qu’il soit </w:t>
      </w:r>
      <w:r w:rsidR="00F544BA" w:rsidRPr="000E4BED">
        <w:rPr>
          <w:rFonts w:ascii="Times" w:hAnsi="Times" w:cs="Times"/>
          <w:color w:val="000000"/>
          <w:sz w:val="24"/>
          <w:szCs w:val="24"/>
          <w:lang w:val="fr-FR"/>
        </w:rPr>
        <w:t>en mesure</w:t>
      </w:r>
      <w:r w:rsidR="008F1DA3" w:rsidRPr="000E4BED">
        <w:rPr>
          <w:rFonts w:ascii="Times" w:hAnsi="Times" w:cs="Times"/>
          <w:color w:val="000000"/>
          <w:sz w:val="24"/>
          <w:szCs w:val="24"/>
          <w:lang w:val="fr-FR"/>
        </w:rPr>
        <w:t xml:space="preserve"> de discriminer de manière fine </w:t>
      </w:r>
      <w:r w:rsidR="008F1DA3" w:rsidRPr="00AB64E0">
        <w:rPr>
          <w:rFonts w:ascii="Times" w:hAnsi="Times" w:cs="Times"/>
          <w:color w:val="000000"/>
          <w:sz w:val="24"/>
          <w:szCs w:val="24"/>
          <w:highlight w:val="yellow"/>
          <w:lang w:val="fr-FR"/>
        </w:rPr>
        <w:t xml:space="preserve">les </w:t>
      </w:r>
      <w:r w:rsidR="00AB64E0" w:rsidRPr="00AB64E0">
        <w:rPr>
          <w:rFonts w:ascii="Times" w:hAnsi="Times" w:cs="Times"/>
          <w:color w:val="000000"/>
          <w:sz w:val="24"/>
          <w:szCs w:val="24"/>
          <w:highlight w:val="yellow"/>
          <w:lang w:val="fr-FR"/>
        </w:rPr>
        <w:t>contrastes entre les sons</w:t>
      </w:r>
      <w:r w:rsidR="008F1DA3" w:rsidRPr="000E4BED">
        <w:rPr>
          <w:rFonts w:ascii="Times" w:hAnsi="Times" w:cs="Times"/>
          <w:color w:val="000000"/>
          <w:sz w:val="24"/>
          <w:szCs w:val="24"/>
          <w:lang w:val="fr-FR"/>
        </w:rPr>
        <w:t>. Les confusions dans la discrimination des sons rendent les correspondances lettres-sons moins évidentes et compliquent inévitablement l’apprentissage de l’écrit (</w:t>
      </w:r>
      <w:proofErr w:type="spellStart"/>
      <w:r w:rsidR="008F1DA3" w:rsidRPr="000E4BED">
        <w:rPr>
          <w:rFonts w:ascii="Times" w:hAnsi="Times" w:cs="Times"/>
          <w:color w:val="000000"/>
          <w:sz w:val="24"/>
          <w:szCs w:val="24"/>
          <w:lang w:val="fr-FR"/>
        </w:rPr>
        <w:t>Ferey</w:t>
      </w:r>
      <w:proofErr w:type="spellEnd"/>
      <w:r w:rsidR="008F1DA3" w:rsidRPr="000E4BED">
        <w:rPr>
          <w:rFonts w:ascii="Times" w:hAnsi="Times" w:cs="Times"/>
          <w:color w:val="000000"/>
          <w:sz w:val="24"/>
          <w:szCs w:val="24"/>
          <w:lang w:val="fr-FR"/>
        </w:rPr>
        <w:t xml:space="preserve"> et al., 2016). Une faiblesse dans les capacités de discrimination phonologique peut en effet être observée chez les enfant</w:t>
      </w:r>
      <w:r w:rsidR="00F544BA" w:rsidRPr="000E4BED">
        <w:rPr>
          <w:rFonts w:ascii="Times" w:hAnsi="Times" w:cs="Times"/>
          <w:color w:val="000000"/>
          <w:sz w:val="24"/>
          <w:szCs w:val="24"/>
          <w:lang w:val="fr-FR"/>
        </w:rPr>
        <w:t>s qui</w:t>
      </w:r>
      <w:r w:rsidR="008F1DA3" w:rsidRPr="000E4BED">
        <w:rPr>
          <w:rFonts w:ascii="Times" w:hAnsi="Times" w:cs="Times"/>
          <w:color w:val="000000"/>
          <w:sz w:val="24"/>
          <w:szCs w:val="24"/>
          <w:lang w:val="fr-FR"/>
        </w:rPr>
        <w:t xml:space="preserve"> présent</w:t>
      </w:r>
      <w:r w:rsidR="00F544BA" w:rsidRPr="000E4BED">
        <w:rPr>
          <w:rFonts w:ascii="Times" w:hAnsi="Times" w:cs="Times"/>
          <w:color w:val="000000"/>
          <w:sz w:val="24"/>
          <w:szCs w:val="24"/>
          <w:lang w:val="fr-FR"/>
        </w:rPr>
        <w:t>e</w:t>
      </w:r>
      <w:r w:rsidR="008F1DA3" w:rsidRPr="000E4BED">
        <w:rPr>
          <w:rFonts w:ascii="Times" w:hAnsi="Times" w:cs="Times"/>
          <w:color w:val="000000"/>
          <w:sz w:val="24"/>
          <w:szCs w:val="24"/>
          <w:lang w:val="fr-FR"/>
        </w:rPr>
        <w:t>nt un trouble de la lecture (</w:t>
      </w:r>
      <w:proofErr w:type="spellStart"/>
      <w:r w:rsidR="008F1DA3" w:rsidRPr="000E4BED">
        <w:rPr>
          <w:rFonts w:ascii="Times" w:hAnsi="Times" w:cs="Times"/>
          <w:color w:val="000000"/>
          <w:sz w:val="24"/>
          <w:szCs w:val="24"/>
          <w:lang w:val="fr-FR"/>
        </w:rPr>
        <w:t>Bragard</w:t>
      </w:r>
      <w:proofErr w:type="spellEnd"/>
      <w:r w:rsidR="008F1DA3" w:rsidRPr="000E4BED">
        <w:rPr>
          <w:rFonts w:ascii="Times" w:hAnsi="Times" w:cs="Times"/>
          <w:color w:val="000000"/>
          <w:sz w:val="24"/>
          <w:szCs w:val="24"/>
          <w:lang w:val="fr-FR"/>
        </w:rPr>
        <w:t xml:space="preserve"> et </w:t>
      </w:r>
      <w:proofErr w:type="spellStart"/>
      <w:r w:rsidR="008F1DA3" w:rsidRPr="000E4BED">
        <w:rPr>
          <w:rFonts w:ascii="Times" w:hAnsi="Times" w:cs="Times"/>
          <w:color w:val="000000"/>
          <w:sz w:val="24"/>
          <w:szCs w:val="24"/>
          <w:lang w:val="fr-FR"/>
        </w:rPr>
        <w:t>Schelstraete</w:t>
      </w:r>
      <w:proofErr w:type="spellEnd"/>
      <w:r w:rsidR="008F1DA3" w:rsidRPr="000E4BED">
        <w:rPr>
          <w:rFonts w:ascii="Times" w:hAnsi="Times" w:cs="Times"/>
          <w:color w:val="000000"/>
          <w:sz w:val="24"/>
          <w:szCs w:val="24"/>
          <w:lang w:val="fr-FR"/>
        </w:rPr>
        <w:t xml:space="preserve">, 2007). </w:t>
      </w:r>
      <w:r w:rsidR="0079776D" w:rsidRPr="000E4BED">
        <w:rPr>
          <w:rFonts w:ascii="Times" w:hAnsi="Times" w:cs="Times"/>
          <w:color w:val="000000"/>
          <w:sz w:val="24"/>
          <w:szCs w:val="24"/>
          <w:lang w:val="fr-FR"/>
        </w:rPr>
        <w:t>La mémoire à court terme verbale et la mémoire de travail verbale sont également des prédicteurs importants de l’apprentissage de la lecture chez les enfants tout-venant (</w:t>
      </w:r>
      <w:proofErr w:type="spellStart"/>
      <w:r w:rsidR="0079776D" w:rsidRPr="000E4BED">
        <w:rPr>
          <w:rFonts w:ascii="Times" w:hAnsi="Times" w:cs="Times"/>
          <w:color w:val="000000"/>
          <w:sz w:val="24"/>
          <w:szCs w:val="24"/>
          <w:lang w:val="fr-FR"/>
        </w:rPr>
        <w:t>Catts</w:t>
      </w:r>
      <w:proofErr w:type="spellEnd"/>
      <w:r w:rsidR="0079776D" w:rsidRPr="000E4BED">
        <w:rPr>
          <w:rFonts w:ascii="Times" w:hAnsi="Times" w:cs="Times"/>
          <w:color w:val="000000"/>
          <w:sz w:val="24"/>
          <w:szCs w:val="24"/>
          <w:lang w:val="fr-FR"/>
        </w:rPr>
        <w:t xml:space="preserve"> et al., 2001 ; Scarborough, 1998). </w:t>
      </w:r>
      <w:r w:rsidR="00F544BA" w:rsidRPr="000E4BED">
        <w:rPr>
          <w:rFonts w:ascii="Times" w:hAnsi="Times" w:cs="Times"/>
          <w:color w:val="000000"/>
          <w:sz w:val="24"/>
          <w:szCs w:val="24"/>
          <w:lang w:val="fr-FR"/>
        </w:rPr>
        <w:t>La première correspond à un système de stockage passif de l’information phonologique pour une courte période alors que la seconde correspond à un système de maintien de l’information verbale temporairement en vue d’un traitement ou d’une manipulation de cette information (</w:t>
      </w:r>
      <w:proofErr w:type="spellStart"/>
      <w:r w:rsidR="00F544BA" w:rsidRPr="000E4BED">
        <w:rPr>
          <w:rFonts w:ascii="Times" w:hAnsi="Times" w:cs="Times"/>
          <w:color w:val="000000"/>
          <w:sz w:val="24"/>
          <w:szCs w:val="24"/>
          <w:lang w:val="fr-FR"/>
        </w:rPr>
        <w:t>Withagen</w:t>
      </w:r>
      <w:proofErr w:type="spellEnd"/>
      <w:r w:rsidR="00F544BA" w:rsidRPr="000E4BED">
        <w:rPr>
          <w:rFonts w:ascii="Times" w:hAnsi="Times" w:cs="Times"/>
          <w:color w:val="000000"/>
          <w:sz w:val="24"/>
          <w:szCs w:val="24"/>
          <w:lang w:val="fr-FR"/>
        </w:rPr>
        <w:t xml:space="preserve"> et al., 2013). </w:t>
      </w:r>
      <w:r w:rsidR="0079776D" w:rsidRPr="000E4BED">
        <w:rPr>
          <w:rFonts w:ascii="Times" w:hAnsi="Times" w:cs="Times"/>
          <w:color w:val="000000"/>
          <w:sz w:val="24"/>
          <w:szCs w:val="24"/>
          <w:lang w:val="fr-FR"/>
        </w:rPr>
        <w:t xml:space="preserve">Ces capacités mnésiques sont primordiales pour le jeune </w:t>
      </w:r>
      <w:r w:rsidR="0079776D" w:rsidRPr="000E4BED">
        <w:rPr>
          <w:rFonts w:ascii="Times" w:hAnsi="Times" w:cs="Times"/>
          <w:color w:val="000000"/>
          <w:sz w:val="24"/>
          <w:szCs w:val="24"/>
          <w:lang w:val="fr-FR"/>
        </w:rPr>
        <w:lastRenderedPageBreak/>
        <w:t>lecteur car elles permettent de maintenir en mémoire les sons décodés progressivement et de les fusionner afin de récupérer la forme phonologique du mot et son sens (</w:t>
      </w:r>
      <w:proofErr w:type="spellStart"/>
      <w:r w:rsidR="0079776D" w:rsidRPr="000E4BED">
        <w:rPr>
          <w:rFonts w:ascii="Times" w:hAnsi="Times" w:cs="Times"/>
          <w:color w:val="000000"/>
          <w:sz w:val="24"/>
          <w:szCs w:val="24"/>
          <w:lang w:val="fr-FR"/>
        </w:rPr>
        <w:t>Bragard</w:t>
      </w:r>
      <w:proofErr w:type="spellEnd"/>
      <w:r w:rsidR="0079776D" w:rsidRPr="000E4BED">
        <w:rPr>
          <w:rFonts w:ascii="Times" w:hAnsi="Times" w:cs="Times"/>
          <w:color w:val="000000"/>
          <w:sz w:val="24"/>
          <w:szCs w:val="24"/>
          <w:lang w:val="fr-FR"/>
        </w:rPr>
        <w:t xml:space="preserve"> et </w:t>
      </w:r>
      <w:proofErr w:type="spellStart"/>
      <w:r w:rsidR="0079776D" w:rsidRPr="000E4BED">
        <w:rPr>
          <w:rFonts w:ascii="Times" w:hAnsi="Times" w:cs="Times"/>
          <w:color w:val="000000"/>
          <w:sz w:val="24"/>
          <w:szCs w:val="24"/>
          <w:lang w:val="fr-FR"/>
        </w:rPr>
        <w:t>Schelstraete</w:t>
      </w:r>
      <w:proofErr w:type="spellEnd"/>
      <w:r w:rsidR="0079776D" w:rsidRPr="000E4BED">
        <w:rPr>
          <w:rFonts w:ascii="Times" w:hAnsi="Times" w:cs="Times"/>
          <w:color w:val="000000"/>
          <w:sz w:val="24"/>
          <w:szCs w:val="24"/>
          <w:lang w:val="fr-FR"/>
        </w:rPr>
        <w:t>, 2007).</w:t>
      </w:r>
    </w:p>
    <w:p w14:paraId="2C428C46" w14:textId="4EA51074" w:rsidR="003914EB" w:rsidRPr="000E4BED" w:rsidRDefault="00F544BA" w:rsidP="00F45F4A">
      <w:pPr>
        <w:autoSpaceDE w:val="0"/>
        <w:autoSpaceDN w:val="0"/>
        <w:adjustRightInd w:val="0"/>
        <w:spacing w:after="0" w:line="480" w:lineRule="auto"/>
        <w:ind w:firstLine="708"/>
        <w:jc w:val="both"/>
        <w:rPr>
          <w:rFonts w:ascii="Times" w:hAnsi="Times" w:cs="Times"/>
          <w:color w:val="000000"/>
          <w:sz w:val="24"/>
          <w:szCs w:val="24"/>
          <w:lang w:val="fr-FR"/>
        </w:rPr>
      </w:pPr>
      <w:r w:rsidRPr="000E4BED">
        <w:rPr>
          <w:rFonts w:ascii="Times" w:hAnsi="Times" w:cs="Times"/>
          <w:color w:val="000000"/>
          <w:sz w:val="24"/>
          <w:szCs w:val="24"/>
          <w:lang w:val="fr-FR"/>
        </w:rPr>
        <w:t xml:space="preserve">Un autre facteur prédicteur de l’apprentissage de la lecture et de l’écriture en âge préscolaire est la connaissance des lettres. </w:t>
      </w:r>
      <w:r w:rsidR="0011409F" w:rsidRPr="000E4BED">
        <w:rPr>
          <w:rFonts w:ascii="Times" w:hAnsi="Times" w:cs="Times"/>
          <w:color w:val="000000"/>
          <w:sz w:val="24"/>
          <w:szCs w:val="24"/>
          <w:lang w:val="fr-FR"/>
        </w:rPr>
        <w:t>Il s’agit de l’un</w:t>
      </w:r>
      <w:r w:rsidR="00D72793" w:rsidRPr="000E4BED">
        <w:rPr>
          <w:rFonts w:ascii="Times" w:hAnsi="Times" w:cs="Times"/>
          <w:color w:val="000000"/>
          <w:sz w:val="24"/>
          <w:szCs w:val="24"/>
          <w:lang w:val="fr-FR"/>
        </w:rPr>
        <w:t xml:space="preserve"> des </w:t>
      </w:r>
      <w:r w:rsidR="00D1599F" w:rsidRPr="000E4BED">
        <w:rPr>
          <w:rFonts w:ascii="Times" w:hAnsi="Times" w:cs="Times"/>
          <w:color w:val="000000"/>
          <w:sz w:val="24"/>
          <w:szCs w:val="24"/>
          <w:lang w:val="fr-FR"/>
        </w:rPr>
        <w:t xml:space="preserve">facteurs </w:t>
      </w:r>
      <w:r w:rsidR="00D72793" w:rsidRPr="000E4BED">
        <w:rPr>
          <w:rFonts w:ascii="Times" w:hAnsi="Times" w:cs="Times"/>
          <w:color w:val="000000"/>
          <w:sz w:val="24"/>
          <w:szCs w:val="24"/>
          <w:lang w:val="fr-FR"/>
        </w:rPr>
        <w:t>les plus prédicteurs du développement de la lecture chez les enfants tout-venant (</w:t>
      </w:r>
      <w:proofErr w:type="spellStart"/>
      <w:r w:rsidR="00D72793" w:rsidRPr="000E4BED">
        <w:rPr>
          <w:rFonts w:ascii="Times" w:hAnsi="Times" w:cs="Times"/>
          <w:color w:val="000000"/>
          <w:sz w:val="24"/>
          <w:szCs w:val="24"/>
          <w:lang w:val="fr-FR"/>
        </w:rPr>
        <w:t>Foulin</w:t>
      </w:r>
      <w:proofErr w:type="spellEnd"/>
      <w:r w:rsidR="00D72793" w:rsidRPr="000E4BED">
        <w:rPr>
          <w:rFonts w:ascii="Times" w:hAnsi="Times" w:cs="Times"/>
          <w:color w:val="000000"/>
          <w:sz w:val="24"/>
          <w:szCs w:val="24"/>
          <w:lang w:val="fr-FR"/>
        </w:rPr>
        <w:t xml:space="preserve">, 2007 ; </w:t>
      </w:r>
      <w:r w:rsidR="004527E2" w:rsidRPr="000E4BED">
        <w:rPr>
          <w:rFonts w:ascii="Times" w:hAnsi="Times" w:cs="Times"/>
          <w:color w:val="000000"/>
          <w:sz w:val="24"/>
          <w:szCs w:val="24"/>
          <w:lang w:val="fr-FR"/>
        </w:rPr>
        <w:t>Prévost et Morin, 2015</w:t>
      </w:r>
      <w:r w:rsidR="00D72793" w:rsidRPr="000E4BED">
        <w:rPr>
          <w:rFonts w:ascii="Times" w:hAnsi="Times" w:cs="Times"/>
          <w:color w:val="000000"/>
          <w:sz w:val="24"/>
          <w:szCs w:val="24"/>
          <w:lang w:val="fr-FR"/>
        </w:rPr>
        <w:t>).</w:t>
      </w:r>
      <w:r w:rsidR="003914EB" w:rsidRPr="000E4BED">
        <w:rPr>
          <w:rFonts w:ascii="Times" w:hAnsi="Times" w:cs="Times"/>
          <w:color w:val="000000"/>
          <w:sz w:val="24"/>
          <w:szCs w:val="24"/>
          <w:lang w:val="fr-FR"/>
        </w:rPr>
        <w:t xml:space="preserve"> Dans un système alphabétique comme le français, chaque lettre possède trois valeurs : le nom, le son et la forme graphique (</w:t>
      </w:r>
      <w:r w:rsidR="00D91690" w:rsidRPr="000E4BED">
        <w:rPr>
          <w:rFonts w:ascii="Times" w:hAnsi="Times" w:cs="Times"/>
          <w:color w:val="000000"/>
          <w:sz w:val="24"/>
          <w:szCs w:val="24"/>
          <w:lang w:val="fr-FR"/>
        </w:rPr>
        <w:t>Briquet-</w:t>
      </w:r>
      <w:proofErr w:type="spellStart"/>
      <w:r w:rsidR="00D91690" w:rsidRPr="000E4BED">
        <w:rPr>
          <w:rFonts w:ascii="Times" w:hAnsi="Times" w:cs="Times"/>
          <w:color w:val="000000"/>
          <w:sz w:val="24"/>
          <w:szCs w:val="24"/>
          <w:lang w:val="fr-FR"/>
        </w:rPr>
        <w:t>Duhazé</w:t>
      </w:r>
      <w:proofErr w:type="spellEnd"/>
      <w:r w:rsidR="00D91690" w:rsidRPr="000E4BED">
        <w:rPr>
          <w:rFonts w:ascii="Times" w:hAnsi="Times" w:cs="Times"/>
          <w:color w:val="000000"/>
          <w:sz w:val="24"/>
          <w:szCs w:val="24"/>
          <w:lang w:val="fr-FR"/>
        </w:rPr>
        <w:t xml:space="preserve">, 2015 ; </w:t>
      </w:r>
      <w:proofErr w:type="spellStart"/>
      <w:r w:rsidR="003914EB" w:rsidRPr="000E4BED">
        <w:rPr>
          <w:rFonts w:ascii="Times" w:hAnsi="Times" w:cs="Times"/>
          <w:color w:val="000000"/>
          <w:sz w:val="24"/>
          <w:szCs w:val="24"/>
          <w:lang w:val="fr-FR"/>
        </w:rPr>
        <w:t>Foulin</w:t>
      </w:r>
      <w:proofErr w:type="spellEnd"/>
      <w:r w:rsidR="003914EB" w:rsidRPr="000E4BED">
        <w:rPr>
          <w:rFonts w:ascii="Times" w:hAnsi="Times" w:cs="Times"/>
          <w:color w:val="000000"/>
          <w:sz w:val="24"/>
          <w:szCs w:val="24"/>
          <w:lang w:val="fr-FR"/>
        </w:rPr>
        <w:t>, 2007).</w:t>
      </w:r>
      <w:r w:rsidR="00D72793" w:rsidRPr="000E4BED">
        <w:rPr>
          <w:rFonts w:ascii="Times" w:hAnsi="Times" w:cs="Times"/>
          <w:color w:val="000000"/>
          <w:sz w:val="24"/>
          <w:szCs w:val="24"/>
          <w:lang w:val="fr-FR"/>
        </w:rPr>
        <w:t xml:space="preserve"> </w:t>
      </w:r>
      <w:r w:rsidR="003914EB" w:rsidRPr="000E4BED">
        <w:rPr>
          <w:rFonts w:ascii="Times" w:hAnsi="Times" w:cs="Times"/>
          <w:color w:val="000000"/>
          <w:sz w:val="24"/>
          <w:szCs w:val="24"/>
          <w:lang w:val="fr-FR"/>
        </w:rPr>
        <w:t xml:space="preserve">La connaissance des lettres repose sur la mise en relation de ces trois unités. </w:t>
      </w:r>
      <w:r w:rsidR="00F45F4A" w:rsidRPr="000E4BED">
        <w:rPr>
          <w:rFonts w:ascii="Times" w:hAnsi="Times" w:cs="Times"/>
          <w:color w:val="000000"/>
          <w:sz w:val="24"/>
          <w:szCs w:val="24"/>
          <w:lang w:val="fr-FR"/>
        </w:rPr>
        <w:t>L’enfant va progressivement apprendre à associer la forme graphique avec le nom puis le son de la lettre. La connaissance du nom des lettres facilite le développement de la connaissance du son des lettres (</w:t>
      </w:r>
      <w:proofErr w:type="spellStart"/>
      <w:r w:rsidR="00F45F4A" w:rsidRPr="000E4BED">
        <w:rPr>
          <w:rFonts w:ascii="Times" w:hAnsi="Times" w:cs="Times"/>
          <w:color w:val="000000"/>
          <w:sz w:val="24"/>
          <w:szCs w:val="24"/>
          <w:lang w:val="fr-FR"/>
        </w:rPr>
        <w:t>Foulin</w:t>
      </w:r>
      <w:proofErr w:type="spellEnd"/>
      <w:r w:rsidR="00F45F4A" w:rsidRPr="000E4BED">
        <w:rPr>
          <w:rFonts w:ascii="Times" w:hAnsi="Times" w:cs="Times"/>
          <w:color w:val="000000"/>
          <w:sz w:val="24"/>
          <w:szCs w:val="24"/>
          <w:lang w:val="fr-FR"/>
        </w:rPr>
        <w:t xml:space="preserve">, 2007). Grâce à la connaissance de ces relations, l’enfant </w:t>
      </w:r>
      <w:proofErr w:type="spellStart"/>
      <w:r w:rsidR="00F45F4A" w:rsidRPr="000E4BED">
        <w:rPr>
          <w:rFonts w:ascii="Times" w:hAnsi="Times" w:cs="Times"/>
          <w:color w:val="000000"/>
          <w:sz w:val="24"/>
          <w:szCs w:val="24"/>
          <w:lang w:val="fr-FR"/>
        </w:rPr>
        <w:t>prélecteur</w:t>
      </w:r>
      <w:proofErr w:type="spellEnd"/>
      <w:r w:rsidR="00F45F4A" w:rsidRPr="000E4BED">
        <w:rPr>
          <w:rFonts w:ascii="Times" w:hAnsi="Times" w:cs="Times"/>
          <w:color w:val="000000"/>
          <w:sz w:val="24"/>
          <w:szCs w:val="24"/>
          <w:lang w:val="fr-FR"/>
        </w:rPr>
        <w:t xml:space="preserve"> prend conscience des relations lettres-sons et la compréhension du principe alphabétique se développe petit à petit (</w:t>
      </w:r>
      <w:proofErr w:type="spellStart"/>
      <w:r w:rsidR="00F45F4A" w:rsidRPr="000E4BED">
        <w:rPr>
          <w:rFonts w:ascii="Times" w:hAnsi="Times" w:cs="Times"/>
          <w:color w:val="000000"/>
          <w:sz w:val="24"/>
          <w:szCs w:val="24"/>
          <w:lang w:val="fr-FR"/>
        </w:rPr>
        <w:t>Foulin</w:t>
      </w:r>
      <w:proofErr w:type="spellEnd"/>
      <w:r w:rsidR="00F45F4A" w:rsidRPr="000E4BED">
        <w:rPr>
          <w:rFonts w:ascii="Times" w:hAnsi="Times" w:cs="Times"/>
          <w:color w:val="000000"/>
          <w:sz w:val="24"/>
          <w:szCs w:val="24"/>
          <w:lang w:val="fr-FR"/>
        </w:rPr>
        <w:t>, 2007 ; Prévost et Morin, 2015).</w:t>
      </w:r>
    </w:p>
    <w:p w14:paraId="19D2B120" w14:textId="2277ADF0" w:rsidR="003819A6" w:rsidRPr="000E4BED" w:rsidRDefault="00D732FB" w:rsidP="003763E3">
      <w:pPr>
        <w:autoSpaceDE w:val="0"/>
        <w:autoSpaceDN w:val="0"/>
        <w:adjustRightInd w:val="0"/>
        <w:spacing w:after="0"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Avant l’entrée dans l’enseignement formel du langage écrit, l’enfant tout-venant</w:t>
      </w:r>
      <w:r w:rsidR="00790317" w:rsidRPr="000E4BED">
        <w:rPr>
          <w:rFonts w:ascii="Times New Roman" w:hAnsi="Times New Roman" w:cs="Times New Roman"/>
          <w:sz w:val="24"/>
          <w:szCs w:val="24"/>
        </w:rPr>
        <w:t xml:space="preserve"> développe également un ensemble de connaissances à propos de l’écrit et de son fonctionnement. Ces connaissances peuvent être regroupées sous le terme de </w:t>
      </w:r>
      <w:r w:rsidR="00C81741" w:rsidRPr="000E4BED">
        <w:rPr>
          <w:rFonts w:ascii="Times New Roman" w:hAnsi="Times New Roman" w:cs="Times New Roman"/>
          <w:sz w:val="24"/>
          <w:szCs w:val="24"/>
        </w:rPr>
        <w:t>« </w:t>
      </w:r>
      <w:r w:rsidR="00790317" w:rsidRPr="000E4BED">
        <w:rPr>
          <w:rFonts w:ascii="Times New Roman" w:hAnsi="Times New Roman" w:cs="Times New Roman"/>
          <w:sz w:val="24"/>
          <w:szCs w:val="24"/>
        </w:rPr>
        <w:t>conscience de l’écrit</w:t>
      </w:r>
      <w:r w:rsidR="00C81741" w:rsidRPr="000E4BED">
        <w:rPr>
          <w:rFonts w:ascii="Times New Roman" w:hAnsi="Times New Roman" w:cs="Times New Roman"/>
          <w:sz w:val="24"/>
          <w:szCs w:val="24"/>
        </w:rPr>
        <w:t> »</w:t>
      </w:r>
      <w:r w:rsidR="00790317" w:rsidRPr="000E4BED">
        <w:rPr>
          <w:rFonts w:ascii="Times New Roman" w:hAnsi="Times New Roman" w:cs="Times New Roman"/>
          <w:sz w:val="24"/>
          <w:szCs w:val="24"/>
        </w:rPr>
        <w:t xml:space="preserve">. </w:t>
      </w:r>
      <w:r w:rsidR="00AA7114" w:rsidRPr="000E4BED">
        <w:rPr>
          <w:rFonts w:ascii="Times New Roman" w:hAnsi="Times New Roman" w:cs="Times New Roman"/>
          <w:sz w:val="24"/>
          <w:szCs w:val="24"/>
        </w:rPr>
        <w:t>Celle-ci</w:t>
      </w:r>
      <w:r w:rsidR="00790317" w:rsidRPr="000E4BED">
        <w:rPr>
          <w:rFonts w:ascii="Times New Roman" w:hAnsi="Times New Roman" w:cs="Times New Roman"/>
          <w:sz w:val="24"/>
          <w:szCs w:val="24"/>
        </w:rPr>
        <w:t xml:space="preserve"> se développe de manière informelle grâce aux interactions de l’enfant et de son entourage avec l’écrit </w:t>
      </w:r>
      <w:r w:rsidR="009D2E38" w:rsidRPr="000E4BED">
        <w:rPr>
          <w:rFonts w:ascii="Times New Roman" w:hAnsi="Times New Roman" w:cs="Times New Roman"/>
          <w:sz w:val="24"/>
          <w:szCs w:val="24"/>
        </w:rPr>
        <w:t>au</w:t>
      </w:r>
      <w:r w:rsidR="00790317" w:rsidRPr="000E4BED">
        <w:rPr>
          <w:rFonts w:ascii="Times New Roman" w:hAnsi="Times New Roman" w:cs="Times New Roman"/>
          <w:sz w:val="24"/>
          <w:szCs w:val="24"/>
        </w:rPr>
        <w:t xml:space="preserve"> quotidien</w:t>
      </w:r>
      <w:r w:rsidR="003A5D86" w:rsidRPr="000E4BED">
        <w:rPr>
          <w:rFonts w:ascii="Times New Roman" w:hAnsi="Times New Roman" w:cs="Times New Roman"/>
          <w:sz w:val="24"/>
          <w:szCs w:val="24"/>
        </w:rPr>
        <w:t xml:space="preserve"> (Chauveau</w:t>
      </w:r>
      <w:r w:rsidR="001A72B0" w:rsidRPr="000E4BED">
        <w:rPr>
          <w:rFonts w:ascii="Times New Roman" w:hAnsi="Times New Roman" w:cs="Times New Roman"/>
          <w:sz w:val="24"/>
          <w:szCs w:val="24"/>
        </w:rPr>
        <w:t>,</w:t>
      </w:r>
      <w:r w:rsidR="003A5D86" w:rsidRPr="000E4BED">
        <w:rPr>
          <w:rFonts w:ascii="Times New Roman" w:hAnsi="Times New Roman" w:cs="Times New Roman"/>
          <w:sz w:val="24"/>
          <w:szCs w:val="24"/>
        </w:rPr>
        <w:t xml:space="preserve"> 2000)</w:t>
      </w:r>
      <w:r w:rsidR="00790317" w:rsidRPr="000E4BED">
        <w:rPr>
          <w:rFonts w:ascii="Times New Roman" w:hAnsi="Times New Roman" w:cs="Times New Roman"/>
          <w:sz w:val="24"/>
          <w:szCs w:val="24"/>
        </w:rPr>
        <w:t xml:space="preserve">. </w:t>
      </w:r>
      <w:r w:rsidR="003819A6" w:rsidRPr="000E4BED">
        <w:rPr>
          <w:rFonts w:ascii="Times New Roman" w:hAnsi="Times New Roman" w:cs="Times New Roman"/>
          <w:sz w:val="24"/>
          <w:szCs w:val="24"/>
        </w:rPr>
        <w:t xml:space="preserve">Selon </w:t>
      </w:r>
      <w:proofErr w:type="spellStart"/>
      <w:r w:rsidR="003819A6" w:rsidRPr="000E4BED">
        <w:rPr>
          <w:rFonts w:ascii="Times New Roman" w:hAnsi="Times New Roman" w:cs="Times New Roman"/>
          <w:sz w:val="24"/>
          <w:szCs w:val="24"/>
        </w:rPr>
        <w:t>Giasson</w:t>
      </w:r>
      <w:proofErr w:type="spellEnd"/>
      <w:r w:rsidR="003819A6" w:rsidRPr="000E4BED">
        <w:rPr>
          <w:rFonts w:ascii="Times New Roman" w:hAnsi="Times New Roman" w:cs="Times New Roman"/>
          <w:sz w:val="24"/>
          <w:szCs w:val="24"/>
        </w:rPr>
        <w:t xml:space="preserve"> et Thériault (cités dans </w:t>
      </w:r>
      <w:proofErr w:type="spellStart"/>
      <w:r w:rsidR="003819A6" w:rsidRPr="000E4BED">
        <w:rPr>
          <w:rFonts w:ascii="Times New Roman" w:hAnsi="Times New Roman" w:cs="Times New Roman"/>
          <w:sz w:val="24"/>
        </w:rPr>
        <w:t>Jalbert</w:t>
      </w:r>
      <w:proofErr w:type="spellEnd"/>
      <w:r w:rsidR="003819A6" w:rsidRPr="000E4BED">
        <w:rPr>
          <w:rFonts w:ascii="Times New Roman" w:hAnsi="Times New Roman" w:cs="Times New Roman"/>
          <w:sz w:val="24"/>
        </w:rPr>
        <w:t xml:space="preserve"> et Champagne, 2005)</w:t>
      </w:r>
      <w:r w:rsidR="003819A6" w:rsidRPr="000E4BED">
        <w:rPr>
          <w:rFonts w:ascii="Times New Roman" w:hAnsi="Times New Roman" w:cs="Times New Roman"/>
          <w:sz w:val="24"/>
          <w:szCs w:val="24"/>
        </w:rPr>
        <w:t xml:space="preserve">, la conscience de l’écrit </w:t>
      </w:r>
      <w:r w:rsidR="000E2CC5" w:rsidRPr="000E4BED">
        <w:rPr>
          <w:rFonts w:ascii="Times New Roman" w:hAnsi="Times New Roman" w:cs="Times New Roman"/>
          <w:sz w:val="24"/>
          <w:szCs w:val="24"/>
        </w:rPr>
        <w:t xml:space="preserve">est un </w:t>
      </w:r>
      <w:r w:rsidR="00D12F2D" w:rsidRPr="000E4BED">
        <w:rPr>
          <w:rFonts w:ascii="Times New Roman" w:hAnsi="Times New Roman" w:cs="Times New Roman"/>
          <w:sz w:val="24"/>
          <w:szCs w:val="24"/>
        </w:rPr>
        <w:t>ensemble de connaissances</w:t>
      </w:r>
      <w:r w:rsidR="000E2CC5" w:rsidRPr="000E4BED">
        <w:rPr>
          <w:rFonts w:ascii="Times New Roman" w:hAnsi="Times New Roman" w:cs="Times New Roman"/>
          <w:sz w:val="24"/>
          <w:szCs w:val="24"/>
        </w:rPr>
        <w:t xml:space="preserve"> qui </w:t>
      </w:r>
      <w:r w:rsidR="00D12F2D" w:rsidRPr="000E4BED">
        <w:rPr>
          <w:rFonts w:ascii="Times New Roman" w:hAnsi="Times New Roman" w:cs="Times New Roman"/>
          <w:sz w:val="24"/>
          <w:szCs w:val="24"/>
        </w:rPr>
        <w:t xml:space="preserve">peuvent être décomposées en </w:t>
      </w:r>
      <w:r w:rsidR="00D36D34" w:rsidRPr="000E4BED">
        <w:rPr>
          <w:rFonts w:ascii="Times New Roman" w:hAnsi="Times New Roman" w:cs="Times New Roman"/>
          <w:sz w:val="24"/>
          <w:szCs w:val="24"/>
        </w:rPr>
        <w:t>quatre</w:t>
      </w:r>
      <w:r w:rsidR="00D12F2D" w:rsidRPr="000E4BED">
        <w:rPr>
          <w:rFonts w:ascii="Times New Roman" w:hAnsi="Times New Roman" w:cs="Times New Roman"/>
          <w:sz w:val="24"/>
          <w:szCs w:val="24"/>
        </w:rPr>
        <w:t xml:space="preserve"> sous-composantes </w:t>
      </w:r>
      <w:r w:rsidR="003819A6" w:rsidRPr="000E4BED">
        <w:rPr>
          <w:rFonts w:ascii="Times New Roman" w:hAnsi="Times New Roman" w:cs="Times New Roman"/>
          <w:sz w:val="24"/>
          <w:szCs w:val="24"/>
        </w:rPr>
        <w:t xml:space="preserve">: </w:t>
      </w:r>
    </w:p>
    <w:p w14:paraId="42E1D445" w14:textId="4EF817D2" w:rsidR="003819A6" w:rsidRPr="000E4BED" w:rsidRDefault="003819A6" w:rsidP="003763E3">
      <w:pPr>
        <w:pStyle w:val="Paragraphedeliste"/>
        <w:numPr>
          <w:ilvl w:val="0"/>
          <w:numId w:val="2"/>
        </w:num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t xml:space="preserve">la </w:t>
      </w:r>
      <w:r w:rsidR="000E2CC5" w:rsidRPr="000E4BED">
        <w:rPr>
          <w:rFonts w:ascii="Times New Roman" w:hAnsi="Times New Roman" w:cs="Times New Roman"/>
          <w:sz w:val="24"/>
          <w:szCs w:val="24"/>
        </w:rPr>
        <w:t>compréhension du lien entre le langage oral et le langage écrit</w:t>
      </w:r>
      <w:r w:rsidRPr="000E4BED">
        <w:rPr>
          <w:rFonts w:ascii="Times New Roman" w:hAnsi="Times New Roman" w:cs="Times New Roman"/>
          <w:sz w:val="24"/>
          <w:szCs w:val="24"/>
        </w:rPr>
        <w:t xml:space="preserve"> (prémisse du principe alphabétique) ; </w:t>
      </w:r>
    </w:p>
    <w:p w14:paraId="6C992505" w14:textId="194E3636" w:rsidR="003819A6" w:rsidRPr="000E4BED" w:rsidRDefault="003819A6" w:rsidP="003763E3">
      <w:pPr>
        <w:pStyle w:val="Paragraphedeliste"/>
        <w:numPr>
          <w:ilvl w:val="0"/>
          <w:numId w:val="2"/>
        </w:num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t>la connaissance des fonctions de l’écrit</w:t>
      </w:r>
      <w:r w:rsidR="00AA7114" w:rsidRPr="000E4BED">
        <w:rPr>
          <w:rFonts w:ascii="Times New Roman" w:hAnsi="Times New Roman" w:cs="Times New Roman"/>
          <w:sz w:val="24"/>
          <w:szCs w:val="24"/>
        </w:rPr>
        <w:t xml:space="preserve"> c’est-à-dire</w:t>
      </w:r>
      <w:r w:rsidR="00815C94" w:rsidRPr="000E4BED">
        <w:rPr>
          <w:rFonts w:ascii="Times New Roman" w:hAnsi="Times New Roman" w:cs="Times New Roman"/>
          <w:sz w:val="24"/>
          <w:szCs w:val="24"/>
        </w:rPr>
        <w:t xml:space="preserve"> </w:t>
      </w:r>
      <w:r w:rsidR="00A41F19" w:rsidRPr="000E4BED">
        <w:rPr>
          <w:rFonts w:ascii="Times New Roman" w:hAnsi="Times New Roman" w:cs="Times New Roman"/>
          <w:sz w:val="24"/>
          <w:szCs w:val="24"/>
        </w:rPr>
        <w:t xml:space="preserve">la </w:t>
      </w:r>
      <w:r w:rsidR="00D36D34" w:rsidRPr="000E4BED">
        <w:rPr>
          <w:rFonts w:ascii="Times New Roman" w:hAnsi="Times New Roman" w:cs="Times New Roman"/>
          <w:sz w:val="24"/>
          <w:szCs w:val="24"/>
        </w:rPr>
        <w:t>connaissance</w:t>
      </w:r>
      <w:r w:rsidR="00A41F19" w:rsidRPr="000E4BED">
        <w:rPr>
          <w:rFonts w:ascii="Times New Roman" w:hAnsi="Times New Roman" w:cs="Times New Roman"/>
          <w:sz w:val="24"/>
          <w:szCs w:val="24"/>
        </w:rPr>
        <w:t xml:space="preserve"> de </w:t>
      </w:r>
      <w:r w:rsidRPr="000E4BED">
        <w:rPr>
          <w:rFonts w:ascii="Times New Roman" w:hAnsi="Times New Roman" w:cs="Times New Roman"/>
          <w:sz w:val="24"/>
          <w:szCs w:val="24"/>
        </w:rPr>
        <w:t>l’utilité de l’écrit au quotidien</w:t>
      </w:r>
      <w:r w:rsidR="00A41F19" w:rsidRPr="000E4BED">
        <w:rPr>
          <w:rFonts w:ascii="Times New Roman" w:hAnsi="Times New Roman" w:cs="Times New Roman"/>
          <w:sz w:val="24"/>
          <w:szCs w:val="24"/>
        </w:rPr>
        <w:t xml:space="preserve"> et d</w:t>
      </w:r>
      <w:r w:rsidRPr="000E4BED">
        <w:rPr>
          <w:rFonts w:ascii="Times New Roman" w:hAnsi="Times New Roman" w:cs="Times New Roman"/>
          <w:sz w:val="24"/>
          <w:szCs w:val="24"/>
        </w:rPr>
        <w:t xml:space="preserve">es situations dans lesquelles l’écrit est utilisé ; </w:t>
      </w:r>
    </w:p>
    <w:p w14:paraId="4A2E155F" w14:textId="79E7BFB8" w:rsidR="003819A6" w:rsidRPr="000E4BED" w:rsidRDefault="003819A6" w:rsidP="003763E3">
      <w:pPr>
        <w:pStyle w:val="Paragraphedeliste"/>
        <w:numPr>
          <w:ilvl w:val="0"/>
          <w:numId w:val="2"/>
        </w:num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lastRenderedPageBreak/>
        <w:t>la connaissance des conventions de l’écrit</w:t>
      </w:r>
      <w:r w:rsidR="004F36D0" w:rsidRPr="000E4BED">
        <w:rPr>
          <w:rFonts w:ascii="Times New Roman" w:hAnsi="Times New Roman" w:cs="Times New Roman"/>
          <w:sz w:val="24"/>
          <w:szCs w:val="24"/>
        </w:rPr>
        <w:t>. Il s’agit des principes régissant le fonctionnement du langage écrit notamment l’</w:t>
      </w:r>
      <w:r w:rsidRPr="000E4BED">
        <w:rPr>
          <w:rFonts w:ascii="Times New Roman" w:hAnsi="Times New Roman" w:cs="Times New Roman"/>
          <w:sz w:val="24"/>
          <w:szCs w:val="24"/>
        </w:rPr>
        <w:t xml:space="preserve">orientation de l’écrit de gauche à droite et de haut en bas, </w:t>
      </w:r>
      <w:r w:rsidR="004F36D0" w:rsidRPr="000E4BED">
        <w:rPr>
          <w:rFonts w:ascii="Times New Roman" w:hAnsi="Times New Roman" w:cs="Times New Roman"/>
          <w:sz w:val="24"/>
          <w:szCs w:val="24"/>
        </w:rPr>
        <w:t xml:space="preserve">la </w:t>
      </w:r>
      <w:r w:rsidRPr="000E4BED">
        <w:rPr>
          <w:rFonts w:ascii="Times New Roman" w:hAnsi="Times New Roman" w:cs="Times New Roman"/>
          <w:sz w:val="24"/>
          <w:szCs w:val="24"/>
        </w:rPr>
        <w:t>compréhension de la ponctuation et des majuscules</w:t>
      </w:r>
      <w:r w:rsidR="004F36D0" w:rsidRPr="000E4BED">
        <w:rPr>
          <w:rFonts w:ascii="Times New Roman" w:hAnsi="Times New Roman" w:cs="Times New Roman"/>
          <w:sz w:val="24"/>
          <w:szCs w:val="24"/>
        </w:rPr>
        <w:t xml:space="preserve">. Justice et al. (2010) et </w:t>
      </w:r>
      <w:proofErr w:type="spellStart"/>
      <w:r w:rsidR="004F36D0" w:rsidRPr="000E4BED">
        <w:rPr>
          <w:rFonts w:ascii="Times New Roman" w:hAnsi="Times New Roman" w:cs="Times New Roman"/>
          <w:sz w:val="24"/>
          <w:szCs w:val="24"/>
        </w:rPr>
        <w:t>Stratton</w:t>
      </w:r>
      <w:proofErr w:type="spellEnd"/>
      <w:r w:rsidR="004F36D0" w:rsidRPr="000E4BED">
        <w:rPr>
          <w:rFonts w:ascii="Times New Roman" w:hAnsi="Times New Roman" w:cs="Times New Roman"/>
          <w:sz w:val="24"/>
          <w:szCs w:val="24"/>
        </w:rPr>
        <w:t xml:space="preserve"> et Wright (2012) y incluent également les </w:t>
      </w:r>
      <w:r w:rsidR="008D04DC" w:rsidRPr="000E4BED">
        <w:rPr>
          <w:rFonts w:ascii="Times New Roman" w:hAnsi="Times New Roman" w:cs="Times New Roman"/>
          <w:sz w:val="24"/>
          <w:szCs w:val="24"/>
        </w:rPr>
        <w:t xml:space="preserve">conventions </w:t>
      </w:r>
      <w:r w:rsidR="004F36D0" w:rsidRPr="000E4BED">
        <w:rPr>
          <w:rFonts w:ascii="Times New Roman" w:hAnsi="Times New Roman" w:cs="Times New Roman"/>
          <w:sz w:val="24"/>
          <w:szCs w:val="24"/>
        </w:rPr>
        <w:t>d’utilisation d’un livre (l’ordre des pages,</w:t>
      </w:r>
      <w:r w:rsidR="005901A9" w:rsidRPr="000E4BED">
        <w:rPr>
          <w:rFonts w:ascii="Times New Roman" w:hAnsi="Times New Roman" w:cs="Times New Roman"/>
          <w:sz w:val="24"/>
          <w:szCs w:val="24"/>
        </w:rPr>
        <w:t xml:space="preserve"> le début et la fin du livre,</w:t>
      </w:r>
      <w:r w:rsidR="004F36D0" w:rsidRPr="000E4BED">
        <w:rPr>
          <w:rFonts w:ascii="Times New Roman" w:hAnsi="Times New Roman" w:cs="Times New Roman"/>
          <w:sz w:val="24"/>
          <w:szCs w:val="24"/>
        </w:rPr>
        <w:t xml:space="preserve"> la notion de couverture, de titre, etc.)</w:t>
      </w:r>
      <w:r w:rsidRPr="000E4BED">
        <w:rPr>
          <w:rFonts w:ascii="Times New Roman" w:hAnsi="Times New Roman" w:cs="Times New Roman"/>
          <w:sz w:val="24"/>
          <w:szCs w:val="24"/>
        </w:rPr>
        <w:t xml:space="preserve"> ; </w:t>
      </w:r>
    </w:p>
    <w:p w14:paraId="668BD8E2" w14:textId="1C5784F4" w:rsidR="00FB7BE9" w:rsidRPr="000E4BED" w:rsidRDefault="003819A6" w:rsidP="004821A7">
      <w:pPr>
        <w:pStyle w:val="Paragraphedeliste"/>
        <w:numPr>
          <w:ilvl w:val="0"/>
          <w:numId w:val="2"/>
        </w:numPr>
        <w:spacing w:after="0" w:line="480" w:lineRule="auto"/>
        <w:jc w:val="both"/>
        <w:rPr>
          <w:rFonts w:ascii="Times New Roman" w:hAnsi="Times New Roman" w:cs="Times New Roman"/>
          <w:sz w:val="24"/>
          <w:szCs w:val="24"/>
        </w:rPr>
      </w:pPr>
      <w:r w:rsidRPr="000E4BED">
        <w:rPr>
          <w:rFonts w:ascii="Times New Roman" w:hAnsi="Times New Roman" w:cs="Times New Roman"/>
          <w:sz w:val="24"/>
          <w:szCs w:val="24"/>
        </w:rPr>
        <w:t>la compréhension des concepts de « lettre », de « mot » et de « phrase »</w:t>
      </w:r>
      <w:r w:rsidR="00AA7114" w:rsidRPr="000E4BED">
        <w:rPr>
          <w:rFonts w:ascii="Times New Roman" w:hAnsi="Times New Roman" w:cs="Times New Roman"/>
          <w:sz w:val="24"/>
          <w:szCs w:val="24"/>
        </w:rPr>
        <w:t xml:space="preserve"> : </w:t>
      </w:r>
      <w:r w:rsidRPr="000E4BED">
        <w:rPr>
          <w:rFonts w:ascii="Times New Roman" w:hAnsi="Times New Roman" w:cs="Times New Roman"/>
          <w:sz w:val="24"/>
          <w:szCs w:val="24"/>
        </w:rPr>
        <w:t>une lettre représente un son à l’oral, un mot est composé de lettres et entouré d’espaces, une phrase consiste en une suite de mots organisés dans un ordre logique</w:t>
      </w:r>
      <w:r w:rsidR="00815C94" w:rsidRPr="000E4BED">
        <w:rPr>
          <w:rFonts w:ascii="Times New Roman" w:hAnsi="Times New Roman" w:cs="Times New Roman"/>
          <w:sz w:val="24"/>
          <w:szCs w:val="24"/>
        </w:rPr>
        <w:t>, etc</w:t>
      </w:r>
      <w:r w:rsidRPr="000E4BED">
        <w:rPr>
          <w:rFonts w:ascii="Times New Roman" w:hAnsi="Times New Roman" w:cs="Times New Roman"/>
          <w:sz w:val="24"/>
          <w:szCs w:val="24"/>
        </w:rPr>
        <w:t xml:space="preserve">.  </w:t>
      </w:r>
    </w:p>
    <w:p w14:paraId="4E317A7D" w14:textId="4F598C6D" w:rsidR="00B3251F" w:rsidRPr="000E4BED" w:rsidRDefault="005079EC" w:rsidP="008E76A5">
      <w:pPr>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sz w:val="24"/>
          <w:szCs w:val="24"/>
        </w:rPr>
        <w:t>Il a été démontré que l</w:t>
      </w:r>
      <w:r w:rsidR="007B099B" w:rsidRPr="000E4BED">
        <w:rPr>
          <w:rFonts w:ascii="Times New Roman" w:hAnsi="Times New Roman" w:cs="Times New Roman"/>
          <w:sz w:val="24"/>
          <w:szCs w:val="24"/>
        </w:rPr>
        <w:t xml:space="preserve">a conscience de l’écrit est un facteur explicatif important de l’apprentissage du langage écrit. </w:t>
      </w:r>
      <w:r w:rsidR="009A410B" w:rsidRPr="000E4BED">
        <w:rPr>
          <w:rFonts w:ascii="Times New Roman" w:hAnsi="Times New Roman" w:cs="Times New Roman"/>
          <w:sz w:val="24"/>
          <w:szCs w:val="24"/>
        </w:rPr>
        <w:t>Selon</w:t>
      </w:r>
      <w:r w:rsidR="00BE2091" w:rsidRPr="000E4BED">
        <w:rPr>
          <w:rFonts w:ascii="Times New Roman" w:hAnsi="Times New Roman" w:cs="Times New Roman"/>
          <w:sz w:val="24"/>
          <w:szCs w:val="24"/>
        </w:rPr>
        <w:t xml:space="preserve"> une </w:t>
      </w:r>
      <w:r w:rsidR="009A410B" w:rsidRPr="000E4BED">
        <w:rPr>
          <w:rFonts w:ascii="Times New Roman" w:hAnsi="Times New Roman" w:cs="Times New Roman"/>
          <w:sz w:val="24"/>
          <w:szCs w:val="24"/>
        </w:rPr>
        <w:t xml:space="preserve">étude longitudinale de </w:t>
      </w:r>
      <w:proofErr w:type="spellStart"/>
      <w:r w:rsidR="005C0870" w:rsidRPr="000E4BED">
        <w:rPr>
          <w:rFonts w:ascii="Times New Roman" w:hAnsi="Times New Roman" w:cs="Times New Roman"/>
          <w:sz w:val="24"/>
        </w:rPr>
        <w:t>Storch</w:t>
      </w:r>
      <w:proofErr w:type="spellEnd"/>
      <w:r w:rsidR="005C0870" w:rsidRPr="000E4BED">
        <w:rPr>
          <w:rFonts w:ascii="Times New Roman" w:hAnsi="Times New Roman" w:cs="Times New Roman"/>
          <w:sz w:val="24"/>
        </w:rPr>
        <w:t xml:space="preserve"> et </w:t>
      </w:r>
      <w:proofErr w:type="spellStart"/>
      <w:r w:rsidR="005C0870" w:rsidRPr="000E4BED">
        <w:rPr>
          <w:rFonts w:ascii="Times New Roman" w:hAnsi="Times New Roman" w:cs="Times New Roman"/>
          <w:sz w:val="24"/>
        </w:rPr>
        <w:t>Whitehurst</w:t>
      </w:r>
      <w:proofErr w:type="spellEnd"/>
      <w:r w:rsidR="005C0870" w:rsidRPr="000E4BED">
        <w:rPr>
          <w:rFonts w:ascii="Times New Roman" w:hAnsi="Times New Roman" w:cs="Times New Roman"/>
          <w:sz w:val="24"/>
        </w:rPr>
        <w:t xml:space="preserve"> (2002)</w:t>
      </w:r>
      <w:r w:rsidR="009A410B" w:rsidRPr="000E4BED">
        <w:rPr>
          <w:rFonts w:ascii="Times New Roman" w:hAnsi="Times New Roman" w:cs="Times New Roman"/>
          <w:sz w:val="24"/>
          <w:szCs w:val="24"/>
        </w:rPr>
        <w:t xml:space="preserve"> </w:t>
      </w:r>
      <w:r w:rsidR="00C81741" w:rsidRPr="000E4BED">
        <w:rPr>
          <w:rFonts w:ascii="Times New Roman" w:hAnsi="Times New Roman" w:cs="Times New Roman"/>
          <w:sz w:val="24"/>
          <w:szCs w:val="24"/>
        </w:rPr>
        <w:t>menée sur 626</w:t>
      </w:r>
      <w:r w:rsidR="009A410B" w:rsidRPr="000E4BED">
        <w:rPr>
          <w:rFonts w:ascii="Times New Roman" w:hAnsi="Times New Roman" w:cs="Times New Roman"/>
          <w:sz w:val="24"/>
          <w:szCs w:val="24"/>
        </w:rPr>
        <w:t xml:space="preserve"> enfants </w:t>
      </w:r>
      <w:r w:rsidR="00AA7650" w:rsidRPr="000E4BED">
        <w:rPr>
          <w:rFonts w:ascii="Times New Roman" w:hAnsi="Times New Roman" w:cs="Times New Roman"/>
          <w:sz w:val="24"/>
          <w:szCs w:val="24"/>
        </w:rPr>
        <w:t xml:space="preserve">tout-venant </w:t>
      </w:r>
      <w:r w:rsidR="009A410B" w:rsidRPr="000E4BED">
        <w:rPr>
          <w:rFonts w:ascii="Times New Roman" w:hAnsi="Times New Roman" w:cs="Times New Roman"/>
          <w:sz w:val="24"/>
          <w:szCs w:val="24"/>
        </w:rPr>
        <w:t xml:space="preserve">de </w:t>
      </w:r>
      <w:r w:rsidR="0003078D" w:rsidRPr="000E4BED">
        <w:rPr>
          <w:rFonts w:ascii="Times New Roman" w:hAnsi="Times New Roman" w:cs="Times New Roman"/>
          <w:sz w:val="24"/>
          <w:szCs w:val="24"/>
        </w:rPr>
        <w:t>3 à 10 ans</w:t>
      </w:r>
      <w:r w:rsidR="009A410B" w:rsidRPr="000E4BED">
        <w:rPr>
          <w:rFonts w:ascii="Times New Roman" w:hAnsi="Times New Roman" w:cs="Times New Roman"/>
          <w:sz w:val="24"/>
          <w:szCs w:val="24"/>
        </w:rPr>
        <w:t xml:space="preserve">, 38% de la variance des performances en lecture en début d’apprentissage sont prédites par les connaissances alphabétiques et les connaissances </w:t>
      </w:r>
      <w:r w:rsidR="008D04DC" w:rsidRPr="000E4BED">
        <w:rPr>
          <w:rFonts w:ascii="Times New Roman" w:hAnsi="Times New Roman" w:cs="Times New Roman"/>
          <w:sz w:val="24"/>
          <w:szCs w:val="24"/>
        </w:rPr>
        <w:t>à propos de</w:t>
      </w:r>
      <w:r w:rsidR="009A410B" w:rsidRPr="000E4BED">
        <w:rPr>
          <w:rFonts w:ascii="Times New Roman" w:hAnsi="Times New Roman" w:cs="Times New Roman"/>
          <w:sz w:val="24"/>
          <w:szCs w:val="24"/>
        </w:rPr>
        <w:t xml:space="preserve"> l’écrit. </w:t>
      </w:r>
      <w:r w:rsidR="00DA69AC" w:rsidRPr="000E4BED">
        <w:rPr>
          <w:rFonts w:ascii="Times New Roman" w:hAnsi="Times New Roman" w:cs="Times New Roman"/>
          <w:sz w:val="24"/>
          <w:szCs w:val="24"/>
        </w:rPr>
        <w:t>Chauveau (2000)</w:t>
      </w:r>
      <w:r w:rsidR="00924B9F" w:rsidRPr="000E4BED">
        <w:rPr>
          <w:rFonts w:ascii="Times New Roman" w:hAnsi="Times New Roman" w:cs="Times New Roman"/>
          <w:sz w:val="24"/>
          <w:szCs w:val="24"/>
        </w:rPr>
        <w:t xml:space="preserve"> montre</w:t>
      </w:r>
      <w:r w:rsidR="00DA69AC" w:rsidRPr="000E4BED">
        <w:rPr>
          <w:rFonts w:ascii="Times New Roman" w:hAnsi="Times New Roman" w:cs="Times New Roman"/>
          <w:sz w:val="24"/>
          <w:szCs w:val="24"/>
        </w:rPr>
        <w:t xml:space="preserve"> </w:t>
      </w:r>
      <w:r w:rsidR="00BE2091" w:rsidRPr="000E4BED">
        <w:rPr>
          <w:rFonts w:ascii="Times New Roman" w:hAnsi="Times New Roman" w:cs="Times New Roman"/>
          <w:sz w:val="24"/>
          <w:szCs w:val="24"/>
        </w:rPr>
        <w:t xml:space="preserve">également </w:t>
      </w:r>
      <w:r w:rsidR="00924B9F" w:rsidRPr="000E4BED">
        <w:rPr>
          <w:rFonts w:ascii="Times New Roman" w:hAnsi="Times New Roman" w:cs="Times New Roman"/>
          <w:sz w:val="24"/>
          <w:szCs w:val="24"/>
        </w:rPr>
        <w:t xml:space="preserve">que les enfants </w:t>
      </w:r>
      <w:r w:rsidR="00BE2091" w:rsidRPr="000E4BED">
        <w:rPr>
          <w:rFonts w:ascii="Times New Roman" w:hAnsi="Times New Roman" w:cs="Times New Roman"/>
          <w:sz w:val="24"/>
          <w:szCs w:val="24"/>
        </w:rPr>
        <w:t xml:space="preserve">qui rencontrent des difficultés </w:t>
      </w:r>
      <w:r w:rsidR="00924B9F" w:rsidRPr="000E4BED">
        <w:rPr>
          <w:rFonts w:ascii="Times New Roman" w:hAnsi="Times New Roman" w:cs="Times New Roman"/>
          <w:sz w:val="24"/>
          <w:szCs w:val="24"/>
        </w:rPr>
        <w:t xml:space="preserve">dans l’apprentissage de la lecture </w:t>
      </w:r>
      <w:r w:rsidR="00BE2091" w:rsidRPr="000E4BED">
        <w:rPr>
          <w:rFonts w:ascii="Times New Roman" w:hAnsi="Times New Roman" w:cs="Times New Roman"/>
          <w:sz w:val="24"/>
          <w:szCs w:val="24"/>
        </w:rPr>
        <w:t>à la fin de la première année de scolarité obligatoire (fin de 1</w:t>
      </w:r>
      <w:r w:rsidR="00BE2091" w:rsidRPr="000E4BED">
        <w:rPr>
          <w:rFonts w:ascii="Times New Roman" w:hAnsi="Times New Roman" w:cs="Times New Roman"/>
          <w:sz w:val="24"/>
          <w:szCs w:val="24"/>
          <w:vertAlign w:val="superscript"/>
        </w:rPr>
        <w:t>re</w:t>
      </w:r>
      <w:r w:rsidR="00BE2091" w:rsidRPr="000E4BED">
        <w:rPr>
          <w:rFonts w:ascii="Times New Roman" w:hAnsi="Times New Roman" w:cs="Times New Roman"/>
          <w:sz w:val="24"/>
          <w:szCs w:val="24"/>
        </w:rPr>
        <w:t xml:space="preserve"> </w:t>
      </w:r>
      <w:r w:rsidR="00D4382C" w:rsidRPr="000E4BED">
        <w:rPr>
          <w:rFonts w:ascii="Times New Roman" w:hAnsi="Times New Roman" w:cs="Times New Roman"/>
          <w:sz w:val="24"/>
          <w:szCs w:val="24"/>
        </w:rPr>
        <w:t xml:space="preserve">année </w:t>
      </w:r>
      <w:r w:rsidR="00BE2091" w:rsidRPr="000E4BED">
        <w:rPr>
          <w:rFonts w:ascii="Times New Roman" w:hAnsi="Times New Roman" w:cs="Times New Roman"/>
          <w:sz w:val="24"/>
          <w:szCs w:val="24"/>
        </w:rPr>
        <w:t>primaire</w:t>
      </w:r>
      <w:r w:rsidR="00D4382C" w:rsidRPr="000E4BED">
        <w:rPr>
          <w:rFonts w:ascii="Times New Roman" w:hAnsi="Times New Roman" w:cs="Times New Roman"/>
          <w:sz w:val="24"/>
          <w:szCs w:val="24"/>
        </w:rPr>
        <w:t>/élémentaire)</w:t>
      </w:r>
      <w:r w:rsidR="00924B9F" w:rsidRPr="000E4BED">
        <w:rPr>
          <w:rFonts w:ascii="Times New Roman" w:hAnsi="Times New Roman" w:cs="Times New Roman"/>
          <w:sz w:val="24"/>
          <w:szCs w:val="24"/>
        </w:rPr>
        <w:t xml:space="preserve"> présentaient déjà des difficultés en conscience de l’écrit une année avant, en fin de maternelle. La</w:t>
      </w:r>
      <w:r w:rsidR="009A410B" w:rsidRPr="000E4BED">
        <w:rPr>
          <w:rFonts w:ascii="Times New Roman" w:hAnsi="Times New Roman" w:cs="Times New Roman"/>
          <w:sz w:val="24"/>
          <w:szCs w:val="24"/>
        </w:rPr>
        <w:t xml:space="preserve"> conscience de l’omniprésence de l’écrit dans notre quotidien, de son fonctionnement</w:t>
      </w:r>
      <w:r w:rsidR="000830EA" w:rsidRPr="000E4BED">
        <w:rPr>
          <w:rFonts w:ascii="Times New Roman" w:hAnsi="Times New Roman" w:cs="Times New Roman"/>
          <w:sz w:val="24"/>
          <w:szCs w:val="24"/>
        </w:rPr>
        <w:t xml:space="preserve"> et</w:t>
      </w:r>
      <w:r w:rsidR="00861D67" w:rsidRPr="000E4BED">
        <w:rPr>
          <w:rFonts w:ascii="Times New Roman" w:hAnsi="Times New Roman" w:cs="Times New Roman"/>
          <w:sz w:val="24"/>
          <w:szCs w:val="24"/>
        </w:rPr>
        <w:t xml:space="preserve"> </w:t>
      </w:r>
      <w:r w:rsidR="009A410B" w:rsidRPr="000E4BED">
        <w:rPr>
          <w:rFonts w:ascii="Times New Roman" w:hAnsi="Times New Roman" w:cs="Times New Roman"/>
          <w:sz w:val="24"/>
          <w:szCs w:val="24"/>
        </w:rPr>
        <w:t xml:space="preserve">de son utilité </w:t>
      </w:r>
      <w:r w:rsidR="00924B9F" w:rsidRPr="000E4BED">
        <w:rPr>
          <w:rFonts w:ascii="Times New Roman" w:hAnsi="Times New Roman" w:cs="Times New Roman"/>
          <w:sz w:val="24"/>
          <w:szCs w:val="24"/>
        </w:rPr>
        <w:t xml:space="preserve">et de sa nature </w:t>
      </w:r>
      <w:r w:rsidR="009A410B" w:rsidRPr="000E4BED">
        <w:rPr>
          <w:rFonts w:ascii="Times New Roman" w:hAnsi="Times New Roman" w:cs="Times New Roman"/>
          <w:sz w:val="24"/>
          <w:szCs w:val="24"/>
        </w:rPr>
        <w:t>permet</w:t>
      </w:r>
      <w:r w:rsidR="00924B9F" w:rsidRPr="000E4BED">
        <w:rPr>
          <w:rFonts w:ascii="Times New Roman" w:hAnsi="Times New Roman" w:cs="Times New Roman"/>
          <w:sz w:val="24"/>
          <w:szCs w:val="24"/>
        </w:rPr>
        <w:t>tent</w:t>
      </w:r>
      <w:r w:rsidR="009A410B" w:rsidRPr="000E4BED">
        <w:rPr>
          <w:rFonts w:ascii="Times New Roman" w:hAnsi="Times New Roman" w:cs="Times New Roman"/>
          <w:sz w:val="24"/>
          <w:szCs w:val="24"/>
        </w:rPr>
        <w:t xml:space="preserve"> de donner du sens à l’apprentissage </w:t>
      </w:r>
      <w:r w:rsidR="00EF542B" w:rsidRPr="000E4BED">
        <w:rPr>
          <w:rFonts w:ascii="Times New Roman" w:hAnsi="Times New Roman" w:cs="Times New Roman"/>
          <w:sz w:val="24"/>
          <w:szCs w:val="24"/>
        </w:rPr>
        <w:t>relativement</w:t>
      </w:r>
      <w:r w:rsidR="00620843" w:rsidRPr="000E4BED">
        <w:rPr>
          <w:rFonts w:ascii="Times New Roman" w:hAnsi="Times New Roman" w:cs="Times New Roman"/>
          <w:sz w:val="24"/>
          <w:szCs w:val="24"/>
        </w:rPr>
        <w:t xml:space="preserve"> arbitraire et décontextualisé d</w:t>
      </w:r>
      <w:r w:rsidR="009A410B" w:rsidRPr="000E4BED">
        <w:rPr>
          <w:rFonts w:ascii="Times New Roman" w:hAnsi="Times New Roman" w:cs="Times New Roman"/>
          <w:sz w:val="24"/>
          <w:szCs w:val="24"/>
        </w:rPr>
        <w:t>u langage écrit en début de scolarité.</w:t>
      </w:r>
      <w:r w:rsidR="003A5D86" w:rsidRPr="000E4BED">
        <w:rPr>
          <w:rFonts w:ascii="Times New Roman" w:hAnsi="Times New Roman" w:cs="Times New Roman"/>
          <w:sz w:val="24"/>
          <w:szCs w:val="24"/>
        </w:rPr>
        <w:t xml:space="preserve"> C’est ce que l’on appelle le projet de lecteur (Chauveau, 2000) : l’enfant qui comprend pourquoi il apprend à lire et à quoi cela peut lui servir aura un projet de lecteur riche. Ce projet de lecteur contribue à l’engagement de l’enfant dans son apprentissage et constitue une source de motivation et d’intérêt indispensable pour l’apprentissage </w:t>
      </w:r>
      <w:r w:rsidRPr="000E4BED">
        <w:rPr>
          <w:rFonts w:ascii="Times New Roman" w:hAnsi="Times New Roman" w:cs="Times New Roman"/>
          <w:sz w:val="24"/>
          <w:szCs w:val="24"/>
        </w:rPr>
        <w:t>de la lecture et de l’écriture</w:t>
      </w:r>
      <w:r w:rsidR="003A5D86" w:rsidRPr="000E4BED">
        <w:rPr>
          <w:rFonts w:ascii="Times New Roman" w:hAnsi="Times New Roman" w:cs="Times New Roman"/>
          <w:sz w:val="24"/>
          <w:szCs w:val="24"/>
        </w:rPr>
        <w:t xml:space="preserve">. </w:t>
      </w:r>
    </w:p>
    <w:p w14:paraId="396D0C90" w14:textId="5C255164" w:rsidR="00BD64B0" w:rsidRPr="000E4BED" w:rsidRDefault="00BD64B0" w:rsidP="008E76A5">
      <w:pPr>
        <w:spacing w:after="0" w:line="480" w:lineRule="auto"/>
        <w:jc w:val="both"/>
        <w:rPr>
          <w:rFonts w:ascii="Times New Roman" w:hAnsi="Times New Roman" w:cs="Times New Roman"/>
          <w:b/>
          <w:bCs/>
          <w:sz w:val="24"/>
          <w:szCs w:val="24"/>
        </w:rPr>
      </w:pPr>
      <w:r w:rsidRPr="000E4BED">
        <w:rPr>
          <w:rFonts w:ascii="Times New Roman" w:hAnsi="Times New Roman" w:cs="Times New Roman"/>
          <w:b/>
          <w:bCs/>
          <w:sz w:val="24"/>
          <w:szCs w:val="24"/>
        </w:rPr>
        <w:t>Spécificités chez l’enfant déficient visuel</w:t>
      </w:r>
    </w:p>
    <w:p w14:paraId="55F6F66F" w14:textId="6C412CC6" w:rsidR="007003AB" w:rsidRPr="000E4BED" w:rsidRDefault="000830EA" w:rsidP="00263BB0">
      <w:pPr>
        <w:spacing w:line="480" w:lineRule="auto"/>
        <w:ind w:firstLine="708"/>
        <w:jc w:val="both"/>
        <w:rPr>
          <w:rFonts w:ascii="Times New Roman" w:hAnsi="Times New Roman" w:cs="Times New Roman"/>
          <w:sz w:val="24"/>
          <w:szCs w:val="24"/>
        </w:rPr>
      </w:pPr>
      <w:r w:rsidRPr="000E4BED">
        <w:rPr>
          <w:rFonts w:ascii="Times New Roman" w:hAnsi="Times New Roman" w:cs="Times New Roman"/>
          <w:bCs/>
          <w:sz w:val="24"/>
          <w:szCs w:val="24"/>
        </w:rPr>
        <w:lastRenderedPageBreak/>
        <w:t>L’enfant déficient visuel ou profondément malvoyant</w:t>
      </w:r>
      <w:r w:rsidRPr="000E4BED">
        <w:rPr>
          <w:rFonts w:ascii="Times New Roman" w:hAnsi="Times New Roman" w:cs="Times New Roman"/>
          <w:sz w:val="24"/>
          <w:szCs w:val="24"/>
        </w:rPr>
        <w:t xml:space="preserve"> étant</w:t>
      </w:r>
      <w:r w:rsidR="00FF15D1" w:rsidRPr="000E4BED">
        <w:rPr>
          <w:rFonts w:ascii="Times New Roman" w:hAnsi="Times New Roman" w:cs="Times New Roman"/>
          <w:sz w:val="24"/>
          <w:szCs w:val="24"/>
        </w:rPr>
        <w:t xml:space="preserve"> quant à lui</w:t>
      </w:r>
      <w:r w:rsidRPr="000E4BED">
        <w:rPr>
          <w:rFonts w:ascii="Times New Roman" w:hAnsi="Times New Roman" w:cs="Times New Roman"/>
          <w:sz w:val="24"/>
          <w:szCs w:val="24"/>
        </w:rPr>
        <w:t xml:space="preserve"> p</w:t>
      </w:r>
      <w:r w:rsidR="003F49D3" w:rsidRPr="000E4BED">
        <w:rPr>
          <w:rFonts w:ascii="Times New Roman" w:hAnsi="Times New Roman" w:cs="Times New Roman"/>
          <w:sz w:val="24"/>
          <w:szCs w:val="24"/>
        </w:rPr>
        <w:t xml:space="preserve">rivé des informations complètes et continues qu’apporte la vision, </w:t>
      </w:r>
      <w:r w:rsidR="00395511" w:rsidRPr="000E4BED">
        <w:rPr>
          <w:rFonts w:ascii="Times New Roman" w:hAnsi="Times New Roman" w:cs="Times New Roman"/>
          <w:sz w:val="24"/>
          <w:szCs w:val="24"/>
        </w:rPr>
        <w:t>pourrait</w:t>
      </w:r>
      <w:r w:rsidR="00AA7650" w:rsidRPr="000E4BED">
        <w:rPr>
          <w:rFonts w:ascii="Times New Roman" w:hAnsi="Times New Roman" w:cs="Times New Roman"/>
          <w:sz w:val="24"/>
          <w:szCs w:val="24"/>
        </w:rPr>
        <w:t xml:space="preserve"> </w:t>
      </w:r>
      <w:r w:rsidR="008B5C25" w:rsidRPr="000E4BED">
        <w:rPr>
          <w:rFonts w:ascii="Times New Roman" w:hAnsi="Times New Roman" w:cs="Times New Roman"/>
          <w:sz w:val="24"/>
          <w:szCs w:val="24"/>
        </w:rPr>
        <w:t>présenter des particularités d</w:t>
      </w:r>
      <w:r w:rsidR="00D4382C" w:rsidRPr="000E4BED">
        <w:rPr>
          <w:rFonts w:ascii="Times New Roman" w:hAnsi="Times New Roman" w:cs="Times New Roman"/>
          <w:sz w:val="24"/>
          <w:szCs w:val="24"/>
        </w:rPr>
        <w:t>ans l</w:t>
      </w:r>
      <w:r w:rsidR="008B5C25" w:rsidRPr="000E4BED">
        <w:rPr>
          <w:rFonts w:ascii="Times New Roman" w:hAnsi="Times New Roman" w:cs="Times New Roman"/>
          <w:sz w:val="24"/>
          <w:szCs w:val="24"/>
        </w:rPr>
        <w:t xml:space="preserve">e développement de la </w:t>
      </w:r>
      <w:proofErr w:type="spellStart"/>
      <w:r w:rsidR="008B5C25" w:rsidRPr="000E4BED">
        <w:rPr>
          <w:rFonts w:ascii="Times New Roman" w:hAnsi="Times New Roman" w:cs="Times New Roman"/>
          <w:sz w:val="24"/>
          <w:szCs w:val="24"/>
        </w:rPr>
        <w:t>littératie</w:t>
      </w:r>
      <w:proofErr w:type="spellEnd"/>
      <w:r w:rsidR="008B5C25" w:rsidRPr="000E4BED">
        <w:rPr>
          <w:rFonts w:ascii="Times New Roman" w:hAnsi="Times New Roman" w:cs="Times New Roman"/>
          <w:sz w:val="24"/>
          <w:szCs w:val="24"/>
        </w:rPr>
        <w:t xml:space="preserve"> émergente</w:t>
      </w:r>
      <w:r w:rsidR="007003AB" w:rsidRPr="000E4BED">
        <w:rPr>
          <w:rFonts w:ascii="Times New Roman" w:hAnsi="Times New Roman" w:cs="Times New Roman"/>
          <w:sz w:val="24"/>
          <w:szCs w:val="24"/>
        </w:rPr>
        <w:t xml:space="preserve">, incluant les compétences orales </w:t>
      </w:r>
      <w:proofErr w:type="spellStart"/>
      <w:r w:rsidR="007003AB" w:rsidRPr="000E4BED">
        <w:rPr>
          <w:rFonts w:ascii="Times New Roman" w:hAnsi="Times New Roman" w:cs="Times New Roman"/>
          <w:sz w:val="24"/>
          <w:szCs w:val="24"/>
        </w:rPr>
        <w:t>prédictrices</w:t>
      </w:r>
      <w:proofErr w:type="spellEnd"/>
      <w:r w:rsidR="007003AB" w:rsidRPr="000E4BED">
        <w:rPr>
          <w:rFonts w:ascii="Times New Roman" w:hAnsi="Times New Roman" w:cs="Times New Roman"/>
          <w:sz w:val="24"/>
          <w:szCs w:val="24"/>
        </w:rPr>
        <w:t xml:space="preserve"> de l’écrit, la connaissance des lettres</w:t>
      </w:r>
      <w:r w:rsidR="00E00340" w:rsidRPr="000E4BED">
        <w:rPr>
          <w:rFonts w:ascii="Times New Roman" w:hAnsi="Times New Roman" w:cs="Times New Roman"/>
          <w:sz w:val="24"/>
          <w:szCs w:val="24"/>
        </w:rPr>
        <w:t xml:space="preserve"> et</w:t>
      </w:r>
      <w:r w:rsidR="007003AB" w:rsidRPr="000E4BED">
        <w:rPr>
          <w:rFonts w:ascii="Times New Roman" w:hAnsi="Times New Roman" w:cs="Times New Roman"/>
          <w:sz w:val="24"/>
          <w:szCs w:val="24"/>
        </w:rPr>
        <w:t xml:space="preserve"> la conscience de l’écrit</w:t>
      </w:r>
      <w:r w:rsidR="00E87FA9" w:rsidRPr="000E4BED">
        <w:rPr>
          <w:rFonts w:ascii="Times New Roman" w:hAnsi="Times New Roman" w:cs="Times New Roman"/>
          <w:sz w:val="24"/>
          <w:szCs w:val="24"/>
        </w:rPr>
        <w:t xml:space="preserve">. </w:t>
      </w:r>
    </w:p>
    <w:p w14:paraId="3020D68D" w14:textId="407A7E3E" w:rsidR="00263BB0" w:rsidRPr="000E4BED" w:rsidRDefault="00820803" w:rsidP="00263BB0">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La plupart des études rapportent un niveau de conscience phonologique équivalent (</w:t>
      </w:r>
      <w:proofErr w:type="spellStart"/>
      <w:r w:rsidRPr="000E4BED">
        <w:rPr>
          <w:rFonts w:ascii="Times New Roman" w:hAnsi="Times New Roman" w:cs="Times New Roman"/>
          <w:sz w:val="24"/>
          <w:szCs w:val="24"/>
        </w:rPr>
        <w:t>Ferey</w:t>
      </w:r>
      <w:proofErr w:type="spellEnd"/>
      <w:r w:rsidRPr="000E4BED">
        <w:rPr>
          <w:rFonts w:ascii="Times New Roman" w:hAnsi="Times New Roman" w:cs="Times New Roman"/>
          <w:sz w:val="24"/>
          <w:szCs w:val="24"/>
        </w:rPr>
        <w:t xml:space="preserve"> et al., 2016; </w:t>
      </w:r>
      <w:proofErr w:type="spellStart"/>
      <w:r w:rsidRPr="000E4BED">
        <w:rPr>
          <w:rFonts w:ascii="Times New Roman" w:hAnsi="Times New Roman" w:cs="Times New Roman"/>
          <w:sz w:val="24"/>
          <w:szCs w:val="24"/>
        </w:rPr>
        <w:t>Gillon</w:t>
      </w:r>
      <w:proofErr w:type="spellEnd"/>
      <w:r w:rsidRPr="000E4BED">
        <w:rPr>
          <w:rFonts w:ascii="Times New Roman" w:hAnsi="Times New Roman" w:cs="Times New Roman"/>
          <w:sz w:val="24"/>
          <w:szCs w:val="24"/>
        </w:rPr>
        <w:t xml:space="preserve"> </w:t>
      </w:r>
      <w:r w:rsidR="0017435B" w:rsidRPr="000E4BED">
        <w:rPr>
          <w:rFonts w:ascii="Times New Roman" w:hAnsi="Times New Roman" w:cs="Times New Roman"/>
          <w:sz w:val="24"/>
          <w:szCs w:val="24"/>
        </w:rPr>
        <w:t xml:space="preserve">et </w:t>
      </w:r>
      <w:r w:rsidRPr="000E4BED">
        <w:rPr>
          <w:rFonts w:ascii="Times New Roman" w:hAnsi="Times New Roman" w:cs="Times New Roman"/>
          <w:sz w:val="24"/>
          <w:szCs w:val="24"/>
        </w:rPr>
        <w:t xml:space="preserve">Young, 2002; </w:t>
      </w:r>
      <w:proofErr w:type="spellStart"/>
      <w:r w:rsidRPr="000E4BED">
        <w:rPr>
          <w:rFonts w:ascii="Times New Roman" w:hAnsi="Times New Roman" w:cs="Times New Roman"/>
          <w:sz w:val="24"/>
          <w:szCs w:val="24"/>
        </w:rPr>
        <w:t>Veispak</w:t>
      </w:r>
      <w:proofErr w:type="spellEnd"/>
      <w:r w:rsidRPr="000E4BED">
        <w:rPr>
          <w:rFonts w:ascii="Times New Roman" w:hAnsi="Times New Roman" w:cs="Times New Roman"/>
          <w:sz w:val="24"/>
          <w:szCs w:val="24"/>
        </w:rPr>
        <w:t xml:space="preserve"> et al., 2013) ou supérieur (</w:t>
      </w:r>
      <w:proofErr w:type="spellStart"/>
      <w:r w:rsidRPr="000E4BED">
        <w:rPr>
          <w:rFonts w:ascii="Times New Roman" w:hAnsi="Times New Roman" w:cs="Times New Roman"/>
          <w:sz w:val="24"/>
          <w:szCs w:val="24"/>
        </w:rPr>
        <w:t>Ferey</w:t>
      </w:r>
      <w:proofErr w:type="spellEnd"/>
      <w:r w:rsidRPr="000E4BED">
        <w:rPr>
          <w:rFonts w:ascii="Times New Roman" w:hAnsi="Times New Roman" w:cs="Times New Roman"/>
          <w:sz w:val="24"/>
          <w:szCs w:val="24"/>
        </w:rPr>
        <w:t xml:space="preserve"> et al., 2016; </w:t>
      </w:r>
      <w:proofErr w:type="spellStart"/>
      <w:r w:rsidRPr="000E4BED">
        <w:rPr>
          <w:rFonts w:ascii="Times New Roman" w:hAnsi="Times New Roman" w:cs="Times New Roman"/>
          <w:sz w:val="24"/>
          <w:szCs w:val="24"/>
        </w:rPr>
        <w:t>Greaney</w:t>
      </w:r>
      <w:proofErr w:type="spellEnd"/>
      <w:r w:rsidRPr="000E4BED">
        <w:rPr>
          <w:rFonts w:ascii="Times New Roman" w:hAnsi="Times New Roman" w:cs="Times New Roman"/>
          <w:sz w:val="24"/>
          <w:szCs w:val="24"/>
        </w:rPr>
        <w:t xml:space="preserve"> </w:t>
      </w:r>
      <w:r w:rsidR="0017435B" w:rsidRPr="000E4BED">
        <w:rPr>
          <w:rFonts w:ascii="Times New Roman" w:hAnsi="Times New Roman" w:cs="Times New Roman"/>
          <w:sz w:val="24"/>
          <w:szCs w:val="24"/>
        </w:rPr>
        <w:t xml:space="preserve">et </w:t>
      </w:r>
      <w:proofErr w:type="spellStart"/>
      <w:r w:rsidRPr="000E4BED">
        <w:rPr>
          <w:rFonts w:ascii="Times New Roman" w:hAnsi="Times New Roman" w:cs="Times New Roman"/>
          <w:sz w:val="24"/>
          <w:szCs w:val="24"/>
        </w:rPr>
        <w:t>Reason</w:t>
      </w:r>
      <w:proofErr w:type="spellEnd"/>
      <w:r w:rsidRPr="000E4BED">
        <w:rPr>
          <w:rFonts w:ascii="Times New Roman" w:hAnsi="Times New Roman" w:cs="Times New Roman"/>
          <w:sz w:val="24"/>
          <w:szCs w:val="24"/>
        </w:rPr>
        <w:t xml:space="preserve">, 1999) chez les jeunes lecteurs </w:t>
      </w:r>
      <w:proofErr w:type="spellStart"/>
      <w:r w:rsidR="000830EA" w:rsidRPr="000E4BED">
        <w:rPr>
          <w:rFonts w:ascii="Times New Roman" w:hAnsi="Times New Roman" w:cs="Times New Roman"/>
          <w:sz w:val="24"/>
          <w:szCs w:val="24"/>
        </w:rPr>
        <w:t>braillistes</w:t>
      </w:r>
      <w:proofErr w:type="spellEnd"/>
      <w:r w:rsidRPr="000E4BED">
        <w:rPr>
          <w:rFonts w:ascii="Times New Roman" w:hAnsi="Times New Roman" w:cs="Times New Roman"/>
          <w:sz w:val="24"/>
          <w:szCs w:val="24"/>
        </w:rPr>
        <w:t xml:space="preserve"> par rapport à leurs pairs voyants</w:t>
      </w:r>
      <w:r w:rsidR="00D47295" w:rsidRPr="000E4BED">
        <w:rPr>
          <w:rFonts w:ascii="Times New Roman" w:hAnsi="Times New Roman" w:cs="Times New Roman"/>
          <w:sz w:val="24"/>
          <w:szCs w:val="24"/>
        </w:rPr>
        <w:t xml:space="preserve">. </w:t>
      </w:r>
      <w:r w:rsidR="0049314F" w:rsidRPr="000E4BED">
        <w:rPr>
          <w:rFonts w:ascii="Times New Roman" w:hAnsi="Times New Roman" w:cs="Times New Roman"/>
          <w:sz w:val="24"/>
          <w:szCs w:val="24"/>
        </w:rPr>
        <w:t>De la même manière, les capacités de discrimination phonologique semblent supérieures chez les</w:t>
      </w:r>
      <w:r w:rsidR="00170A3E" w:rsidRPr="000E4BED">
        <w:rPr>
          <w:rFonts w:ascii="Times New Roman" w:hAnsi="Times New Roman" w:cs="Times New Roman"/>
          <w:sz w:val="24"/>
          <w:szCs w:val="24"/>
        </w:rPr>
        <w:t xml:space="preserve"> adultes</w:t>
      </w:r>
      <w:r w:rsidR="0049314F" w:rsidRPr="000E4BED">
        <w:rPr>
          <w:rFonts w:ascii="Times New Roman" w:hAnsi="Times New Roman" w:cs="Times New Roman"/>
          <w:sz w:val="24"/>
          <w:szCs w:val="24"/>
        </w:rPr>
        <w:t xml:space="preserve"> </w:t>
      </w:r>
      <w:r w:rsidR="00402A79" w:rsidRPr="000E4BED">
        <w:rPr>
          <w:rFonts w:ascii="Times New Roman" w:hAnsi="Times New Roman" w:cs="Times New Roman"/>
          <w:sz w:val="24"/>
          <w:szCs w:val="24"/>
        </w:rPr>
        <w:t xml:space="preserve">aveugles par rapport </w:t>
      </w:r>
      <w:r w:rsidR="00170A3E" w:rsidRPr="000E4BED">
        <w:rPr>
          <w:rFonts w:ascii="Times New Roman" w:hAnsi="Times New Roman" w:cs="Times New Roman"/>
          <w:sz w:val="24"/>
          <w:szCs w:val="24"/>
        </w:rPr>
        <w:t>à des adultes</w:t>
      </w:r>
      <w:r w:rsidR="00402A79" w:rsidRPr="000E4BED">
        <w:rPr>
          <w:rFonts w:ascii="Times New Roman" w:hAnsi="Times New Roman" w:cs="Times New Roman"/>
          <w:sz w:val="24"/>
          <w:szCs w:val="24"/>
        </w:rPr>
        <w:t xml:space="preserve"> voyants (</w:t>
      </w:r>
      <w:proofErr w:type="spellStart"/>
      <w:r w:rsidR="00D91690" w:rsidRPr="000E4BED">
        <w:rPr>
          <w:rFonts w:ascii="Times New Roman" w:hAnsi="Times New Roman" w:cs="Times New Roman"/>
          <w:sz w:val="24"/>
          <w:szCs w:val="24"/>
        </w:rPr>
        <w:t>Hugdahl</w:t>
      </w:r>
      <w:proofErr w:type="spellEnd"/>
      <w:r w:rsidR="00D91690" w:rsidRPr="000E4BED">
        <w:rPr>
          <w:rFonts w:ascii="Times New Roman" w:hAnsi="Times New Roman" w:cs="Times New Roman"/>
          <w:sz w:val="24"/>
          <w:szCs w:val="24"/>
        </w:rPr>
        <w:t xml:space="preserve"> et al., 2004 ; </w:t>
      </w:r>
      <w:r w:rsidR="00402A79" w:rsidRPr="000E4BED">
        <w:rPr>
          <w:rFonts w:ascii="Times New Roman" w:hAnsi="Times New Roman" w:cs="Times New Roman"/>
          <w:sz w:val="24"/>
          <w:szCs w:val="24"/>
        </w:rPr>
        <w:t>Ménard et al., 200</w:t>
      </w:r>
      <w:r w:rsidR="00503828" w:rsidRPr="000E4BED">
        <w:rPr>
          <w:rFonts w:ascii="Times New Roman" w:hAnsi="Times New Roman" w:cs="Times New Roman"/>
          <w:sz w:val="24"/>
          <w:szCs w:val="24"/>
        </w:rPr>
        <w:t>9</w:t>
      </w:r>
      <w:r w:rsidR="00402A79" w:rsidRPr="000E4BED">
        <w:rPr>
          <w:rFonts w:ascii="Times New Roman" w:hAnsi="Times New Roman" w:cs="Times New Roman"/>
          <w:sz w:val="24"/>
          <w:szCs w:val="24"/>
        </w:rPr>
        <w:t>)</w:t>
      </w:r>
      <w:r w:rsidR="009F390E" w:rsidRPr="000E4BED">
        <w:rPr>
          <w:rFonts w:ascii="Times New Roman" w:hAnsi="Times New Roman" w:cs="Times New Roman"/>
          <w:sz w:val="24"/>
          <w:szCs w:val="24"/>
        </w:rPr>
        <w:t>. Les individus aveugles précoces présenteraient de meilleures habiletés perceptives au niveau auditif (</w:t>
      </w:r>
      <w:proofErr w:type="spellStart"/>
      <w:r w:rsidR="009F390E" w:rsidRPr="000E4BED">
        <w:rPr>
          <w:rFonts w:ascii="Times New Roman" w:hAnsi="Times New Roman" w:cs="Times New Roman"/>
          <w:sz w:val="24"/>
          <w:szCs w:val="24"/>
        </w:rPr>
        <w:t>Rokem</w:t>
      </w:r>
      <w:proofErr w:type="spellEnd"/>
      <w:r w:rsidR="009F390E" w:rsidRPr="000E4BED">
        <w:rPr>
          <w:rFonts w:ascii="Times New Roman" w:hAnsi="Times New Roman" w:cs="Times New Roman"/>
          <w:sz w:val="24"/>
          <w:szCs w:val="24"/>
        </w:rPr>
        <w:t xml:space="preserve"> et </w:t>
      </w:r>
      <w:proofErr w:type="spellStart"/>
      <w:r w:rsidR="00477AC1" w:rsidRPr="000E4BED">
        <w:rPr>
          <w:rFonts w:ascii="Times New Roman" w:hAnsi="Times New Roman" w:cs="Times New Roman"/>
          <w:sz w:val="24"/>
          <w:szCs w:val="24"/>
        </w:rPr>
        <w:t>Ahissar</w:t>
      </w:r>
      <w:proofErr w:type="spellEnd"/>
      <w:r w:rsidR="00F53E25" w:rsidRPr="000E4BED">
        <w:rPr>
          <w:rFonts w:ascii="Times New Roman" w:hAnsi="Times New Roman" w:cs="Times New Roman"/>
          <w:sz w:val="24"/>
          <w:szCs w:val="24"/>
        </w:rPr>
        <w:t>,</w:t>
      </w:r>
      <w:r w:rsidR="00477AC1" w:rsidRPr="000E4BED">
        <w:rPr>
          <w:rFonts w:ascii="Times New Roman" w:hAnsi="Times New Roman" w:cs="Times New Roman"/>
          <w:sz w:val="24"/>
          <w:szCs w:val="24"/>
        </w:rPr>
        <w:t xml:space="preserve"> </w:t>
      </w:r>
      <w:r w:rsidR="009F390E" w:rsidRPr="000E4BED">
        <w:rPr>
          <w:rFonts w:ascii="Times New Roman" w:hAnsi="Times New Roman" w:cs="Times New Roman"/>
          <w:sz w:val="24"/>
          <w:szCs w:val="24"/>
        </w:rPr>
        <w:t>2009), potentiellement lié à un mécanisme de compensation pour la perte de la vision.</w:t>
      </w:r>
      <w:r w:rsidR="0049314F" w:rsidRPr="000E4BED">
        <w:rPr>
          <w:rFonts w:ascii="Times New Roman" w:hAnsi="Times New Roman" w:cs="Times New Roman"/>
          <w:sz w:val="24"/>
          <w:szCs w:val="24"/>
        </w:rPr>
        <w:t xml:space="preserve"> </w:t>
      </w:r>
      <w:r w:rsidR="009F390E" w:rsidRPr="000E4BED">
        <w:rPr>
          <w:rFonts w:ascii="Times New Roman" w:hAnsi="Times New Roman" w:cs="Times New Roman"/>
          <w:sz w:val="24"/>
          <w:szCs w:val="24"/>
        </w:rPr>
        <w:t xml:space="preserve">Cependant, </w:t>
      </w:r>
      <w:proofErr w:type="spellStart"/>
      <w:r w:rsidR="009F390E" w:rsidRPr="000E4BED">
        <w:rPr>
          <w:rFonts w:ascii="Times New Roman" w:hAnsi="Times New Roman" w:cs="Times New Roman"/>
          <w:sz w:val="24"/>
          <w:szCs w:val="24"/>
        </w:rPr>
        <w:t>Ferey</w:t>
      </w:r>
      <w:proofErr w:type="spellEnd"/>
      <w:r w:rsidR="009F390E" w:rsidRPr="000E4BED">
        <w:rPr>
          <w:rFonts w:ascii="Times New Roman" w:hAnsi="Times New Roman" w:cs="Times New Roman"/>
          <w:sz w:val="24"/>
          <w:szCs w:val="24"/>
        </w:rPr>
        <w:t xml:space="preserve"> et al. (2016) mettent en évidence une perception phonémique et une catégorisation atypique chez des enfants </w:t>
      </w:r>
      <w:proofErr w:type="spellStart"/>
      <w:r w:rsidR="009F390E" w:rsidRPr="000E4BED">
        <w:rPr>
          <w:rFonts w:ascii="Times New Roman" w:hAnsi="Times New Roman" w:cs="Times New Roman"/>
          <w:sz w:val="24"/>
          <w:szCs w:val="24"/>
        </w:rPr>
        <w:t>braillistes</w:t>
      </w:r>
      <w:proofErr w:type="spellEnd"/>
      <w:r w:rsidR="009F390E" w:rsidRPr="000E4BED">
        <w:rPr>
          <w:rFonts w:ascii="Times New Roman" w:hAnsi="Times New Roman" w:cs="Times New Roman"/>
          <w:sz w:val="24"/>
          <w:szCs w:val="24"/>
        </w:rPr>
        <w:t xml:space="preserve"> entre 6 et 15 ans. Il est important de préciser que la vision joue un rôle important dans la perception de la parole, ce qui pourrait expliquer en partie ce dernier constat. </w:t>
      </w:r>
      <w:r w:rsidR="000E598D" w:rsidRPr="000E4BED">
        <w:rPr>
          <w:rFonts w:ascii="Times New Roman" w:hAnsi="Times New Roman" w:cs="Times New Roman"/>
          <w:sz w:val="24"/>
          <w:szCs w:val="24"/>
        </w:rPr>
        <w:t xml:space="preserve">Pour ce qui est des capacités </w:t>
      </w:r>
      <w:r w:rsidR="00FF15D1" w:rsidRPr="000E4BED">
        <w:rPr>
          <w:rFonts w:ascii="Times New Roman" w:hAnsi="Times New Roman" w:cs="Times New Roman"/>
          <w:sz w:val="24"/>
          <w:szCs w:val="24"/>
        </w:rPr>
        <w:t>en</w:t>
      </w:r>
      <w:r w:rsidR="000E598D" w:rsidRPr="000E4BED">
        <w:rPr>
          <w:rFonts w:ascii="Times New Roman" w:hAnsi="Times New Roman" w:cs="Times New Roman"/>
          <w:sz w:val="24"/>
          <w:szCs w:val="24"/>
        </w:rPr>
        <w:t xml:space="preserve"> mémoire à court terme phonologique et </w:t>
      </w:r>
      <w:r w:rsidR="00FF15D1" w:rsidRPr="000E4BED">
        <w:rPr>
          <w:rFonts w:ascii="Times New Roman" w:hAnsi="Times New Roman" w:cs="Times New Roman"/>
          <w:sz w:val="24"/>
          <w:szCs w:val="24"/>
        </w:rPr>
        <w:t xml:space="preserve">en </w:t>
      </w:r>
      <w:r w:rsidR="000E598D" w:rsidRPr="000E4BED">
        <w:rPr>
          <w:rFonts w:ascii="Times New Roman" w:hAnsi="Times New Roman" w:cs="Times New Roman"/>
          <w:sz w:val="24"/>
          <w:szCs w:val="24"/>
        </w:rPr>
        <w:t xml:space="preserve">mémoire de travail, </w:t>
      </w:r>
      <w:r w:rsidR="002B5677" w:rsidRPr="000E4BED">
        <w:rPr>
          <w:rFonts w:ascii="Times New Roman" w:hAnsi="Times New Roman" w:cs="Times New Roman"/>
          <w:sz w:val="24"/>
          <w:szCs w:val="24"/>
        </w:rPr>
        <w:t>l</w:t>
      </w:r>
      <w:r w:rsidR="0021303B" w:rsidRPr="000E4BED">
        <w:rPr>
          <w:rFonts w:ascii="Times New Roman" w:hAnsi="Times New Roman" w:cs="Times New Roman"/>
          <w:sz w:val="24"/>
          <w:szCs w:val="24"/>
        </w:rPr>
        <w:t xml:space="preserve">es études rapportent généralement </w:t>
      </w:r>
      <w:r w:rsidR="000E598D" w:rsidRPr="000E4BED">
        <w:rPr>
          <w:rFonts w:ascii="Times New Roman" w:hAnsi="Times New Roman" w:cs="Times New Roman"/>
          <w:sz w:val="24"/>
          <w:szCs w:val="24"/>
        </w:rPr>
        <w:t xml:space="preserve">chez l’enfant aveugle </w:t>
      </w:r>
      <w:r w:rsidR="0021303B" w:rsidRPr="000E4BED">
        <w:rPr>
          <w:rFonts w:ascii="Times New Roman" w:hAnsi="Times New Roman" w:cs="Times New Roman"/>
          <w:sz w:val="24"/>
          <w:szCs w:val="24"/>
        </w:rPr>
        <w:t>des résultats comparables</w:t>
      </w:r>
      <w:r w:rsidR="000E598D" w:rsidRPr="000E4BED">
        <w:rPr>
          <w:rFonts w:ascii="Times New Roman" w:hAnsi="Times New Roman" w:cs="Times New Roman"/>
          <w:sz w:val="24"/>
          <w:szCs w:val="24"/>
        </w:rPr>
        <w:t xml:space="preserve"> </w:t>
      </w:r>
      <w:r w:rsidR="0021303B" w:rsidRPr="000E4BED">
        <w:rPr>
          <w:rFonts w:ascii="Times New Roman" w:hAnsi="Times New Roman" w:cs="Times New Roman"/>
          <w:sz w:val="24"/>
        </w:rPr>
        <w:t>(</w:t>
      </w:r>
      <w:proofErr w:type="spellStart"/>
      <w:r w:rsidR="0021303B" w:rsidRPr="000E4BED">
        <w:rPr>
          <w:rFonts w:ascii="Times New Roman" w:hAnsi="Times New Roman" w:cs="Times New Roman"/>
          <w:sz w:val="24"/>
        </w:rPr>
        <w:t>Ferey</w:t>
      </w:r>
      <w:proofErr w:type="spellEnd"/>
      <w:r w:rsidR="0021303B" w:rsidRPr="000E4BED">
        <w:rPr>
          <w:rFonts w:ascii="Times New Roman" w:hAnsi="Times New Roman" w:cs="Times New Roman"/>
          <w:sz w:val="24"/>
        </w:rPr>
        <w:t xml:space="preserve"> et al., 2016; </w:t>
      </w:r>
      <w:proofErr w:type="spellStart"/>
      <w:r w:rsidR="0021303B" w:rsidRPr="000E4BED">
        <w:rPr>
          <w:rFonts w:ascii="Times New Roman" w:hAnsi="Times New Roman" w:cs="Times New Roman"/>
          <w:sz w:val="24"/>
        </w:rPr>
        <w:t>Veispak</w:t>
      </w:r>
      <w:proofErr w:type="spellEnd"/>
      <w:r w:rsidR="0021303B" w:rsidRPr="000E4BED">
        <w:rPr>
          <w:rFonts w:ascii="Times New Roman" w:hAnsi="Times New Roman" w:cs="Times New Roman"/>
          <w:sz w:val="24"/>
        </w:rPr>
        <w:t xml:space="preserve"> et al., 2012)</w:t>
      </w:r>
      <w:r w:rsidR="0021303B" w:rsidRPr="000E4BED">
        <w:rPr>
          <w:rFonts w:ascii="Times New Roman" w:hAnsi="Times New Roman" w:cs="Times New Roman"/>
          <w:sz w:val="24"/>
          <w:szCs w:val="24"/>
        </w:rPr>
        <w:t xml:space="preserve"> ou supérieurs </w:t>
      </w:r>
      <w:r w:rsidR="0021303B" w:rsidRPr="000E4BED">
        <w:rPr>
          <w:rFonts w:ascii="Times New Roman" w:hAnsi="Times New Roman" w:cs="Times New Roman"/>
          <w:sz w:val="24"/>
        </w:rPr>
        <w:t>(</w:t>
      </w:r>
      <w:proofErr w:type="spellStart"/>
      <w:r w:rsidR="00D91690" w:rsidRPr="000E4BED">
        <w:rPr>
          <w:rFonts w:ascii="Times New Roman" w:hAnsi="Times New Roman" w:cs="Times New Roman"/>
          <w:sz w:val="24"/>
        </w:rPr>
        <w:t>Ocelli</w:t>
      </w:r>
      <w:proofErr w:type="spellEnd"/>
      <w:r w:rsidR="00D91690" w:rsidRPr="000E4BED">
        <w:rPr>
          <w:rFonts w:ascii="Times New Roman" w:hAnsi="Times New Roman" w:cs="Times New Roman"/>
          <w:sz w:val="24"/>
        </w:rPr>
        <w:t xml:space="preserve"> et al., 2017 ; </w:t>
      </w:r>
      <w:proofErr w:type="spellStart"/>
      <w:r w:rsidR="0021303B" w:rsidRPr="000E4BED">
        <w:rPr>
          <w:rFonts w:ascii="Times New Roman" w:hAnsi="Times New Roman" w:cs="Times New Roman"/>
          <w:sz w:val="24"/>
        </w:rPr>
        <w:t>Veispak</w:t>
      </w:r>
      <w:proofErr w:type="spellEnd"/>
      <w:r w:rsidR="0021303B" w:rsidRPr="000E4BED">
        <w:rPr>
          <w:rFonts w:ascii="Times New Roman" w:hAnsi="Times New Roman" w:cs="Times New Roman"/>
          <w:sz w:val="24"/>
        </w:rPr>
        <w:t xml:space="preserve"> et al., 2013; </w:t>
      </w:r>
      <w:proofErr w:type="spellStart"/>
      <w:r w:rsidR="0021303B" w:rsidRPr="000E4BED">
        <w:rPr>
          <w:rFonts w:ascii="Times New Roman" w:hAnsi="Times New Roman" w:cs="Times New Roman"/>
          <w:sz w:val="24"/>
        </w:rPr>
        <w:t>Withagen</w:t>
      </w:r>
      <w:proofErr w:type="spellEnd"/>
      <w:r w:rsidR="0021303B" w:rsidRPr="000E4BED">
        <w:rPr>
          <w:rFonts w:ascii="Times New Roman" w:hAnsi="Times New Roman" w:cs="Times New Roman"/>
          <w:sz w:val="24"/>
        </w:rPr>
        <w:t xml:space="preserve"> et al., 2013)</w:t>
      </w:r>
      <w:r w:rsidR="0021303B" w:rsidRPr="000E4BED">
        <w:rPr>
          <w:rFonts w:ascii="Times New Roman" w:hAnsi="Times New Roman" w:cs="Times New Roman"/>
          <w:sz w:val="24"/>
          <w:szCs w:val="24"/>
        </w:rPr>
        <w:t xml:space="preserve"> à ceux des enfants tout-venant</w:t>
      </w:r>
      <w:r w:rsidR="00DD1322" w:rsidRPr="000E4BED">
        <w:rPr>
          <w:rFonts w:ascii="Times New Roman" w:hAnsi="Times New Roman" w:cs="Times New Roman"/>
          <w:sz w:val="24"/>
          <w:szCs w:val="24"/>
        </w:rPr>
        <w:t>.</w:t>
      </w:r>
      <w:r w:rsidR="00AE01C7" w:rsidRPr="000E4BED">
        <w:rPr>
          <w:rFonts w:ascii="Times New Roman" w:hAnsi="Times New Roman" w:cs="Times New Roman"/>
          <w:sz w:val="24"/>
          <w:szCs w:val="24"/>
        </w:rPr>
        <w:t xml:space="preserve"> </w:t>
      </w:r>
      <w:r w:rsidR="00263BB0" w:rsidRPr="000E4BED">
        <w:rPr>
          <w:rFonts w:ascii="Times New Roman" w:hAnsi="Times New Roman" w:cs="Times New Roman"/>
          <w:sz w:val="24"/>
          <w:szCs w:val="24"/>
        </w:rPr>
        <w:t xml:space="preserve">Les compétences mnésiques sont particulièrement importantes pour l’apprentissage de la lecture en braille. Puisque le braille est un code </w:t>
      </w:r>
      <w:proofErr w:type="spellStart"/>
      <w:r w:rsidR="00263BB0" w:rsidRPr="000E4BED">
        <w:rPr>
          <w:rFonts w:ascii="Times New Roman" w:hAnsi="Times New Roman" w:cs="Times New Roman"/>
          <w:sz w:val="24"/>
          <w:szCs w:val="24"/>
        </w:rPr>
        <w:t>hyperséquentiel</w:t>
      </w:r>
      <w:proofErr w:type="spellEnd"/>
      <w:r w:rsidR="00263BB0" w:rsidRPr="000E4BED">
        <w:rPr>
          <w:rFonts w:ascii="Times New Roman" w:hAnsi="Times New Roman" w:cs="Times New Roman"/>
          <w:sz w:val="24"/>
          <w:szCs w:val="24"/>
        </w:rPr>
        <w:t xml:space="preserve"> et qu’une reconnaissance globale du mot n’est pas possible, la </w:t>
      </w:r>
      <w:proofErr w:type="spellStart"/>
      <w:r w:rsidR="00263BB0" w:rsidRPr="000E4BED">
        <w:rPr>
          <w:rFonts w:ascii="Times New Roman" w:hAnsi="Times New Roman" w:cs="Times New Roman"/>
          <w:sz w:val="24"/>
          <w:szCs w:val="24"/>
        </w:rPr>
        <w:t>mémoire</w:t>
      </w:r>
      <w:proofErr w:type="spellEnd"/>
      <w:r w:rsidR="00263BB0" w:rsidRPr="000E4BED">
        <w:rPr>
          <w:rFonts w:ascii="Times New Roman" w:hAnsi="Times New Roman" w:cs="Times New Roman"/>
          <w:sz w:val="24"/>
          <w:szCs w:val="24"/>
        </w:rPr>
        <w:t xml:space="preserve"> à court terme et la mémoire de travail verbales seraient davantage </w:t>
      </w:r>
      <w:proofErr w:type="spellStart"/>
      <w:r w:rsidR="00263BB0" w:rsidRPr="000E4BED">
        <w:rPr>
          <w:rFonts w:ascii="Times New Roman" w:hAnsi="Times New Roman" w:cs="Times New Roman"/>
          <w:sz w:val="24"/>
          <w:szCs w:val="24"/>
        </w:rPr>
        <w:t>sollicitées</w:t>
      </w:r>
      <w:proofErr w:type="spellEnd"/>
      <w:r w:rsidR="00263BB0" w:rsidRPr="000E4BED">
        <w:rPr>
          <w:rFonts w:ascii="Times New Roman" w:hAnsi="Times New Roman" w:cs="Times New Roman"/>
          <w:sz w:val="24"/>
          <w:szCs w:val="24"/>
        </w:rPr>
        <w:t xml:space="preserve"> afin de se souvenir des sons progressivement </w:t>
      </w:r>
      <w:proofErr w:type="spellStart"/>
      <w:r w:rsidR="00263BB0" w:rsidRPr="000E4BED">
        <w:rPr>
          <w:rFonts w:ascii="Times New Roman" w:hAnsi="Times New Roman" w:cs="Times New Roman"/>
          <w:sz w:val="24"/>
          <w:szCs w:val="24"/>
        </w:rPr>
        <w:t>décodés</w:t>
      </w:r>
      <w:proofErr w:type="spellEnd"/>
      <w:r w:rsidR="00263BB0" w:rsidRPr="000E4BED">
        <w:rPr>
          <w:rFonts w:ascii="Times New Roman" w:hAnsi="Times New Roman" w:cs="Times New Roman"/>
          <w:sz w:val="24"/>
          <w:szCs w:val="24"/>
        </w:rPr>
        <w:t xml:space="preserve"> (</w:t>
      </w:r>
      <w:proofErr w:type="spellStart"/>
      <w:r w:rsidR="00263BB0" w:rsidRPr="000E4BED">
        <w:rPr>
          <w:rFonts w:ascii="Times New Roman" w:hAnsi="Times New Roman" w:cs="Times New Roman"/>
          <w:sz w:val="24"/>
          <w:szCs w:val="24"/>
        </w:rPr>
        <w:t>Ferey</w:t>
      </w:r>
      <w:proofErr w:type="spellEnd"/>
      <w:r w:rsidR="00263BB0" w:rsidRPr="000E4BED">
        <w:rPr>
          <w:rFonts w:ascii="Times New Roman" w:hAnsi="Times New Roman" w:cs="Times New Roman"/>
          <w:sz w:val="24"/>
          <w:szCs w:val="24"/>
        </w:rPr>
        <w:t xml:space="preserve"> et al., 2016). </w:t>
      </w:r>
      <w:r w:rsidR="00E00340" w:rsidRPr="000E4BED">
        <w:rPr>
          <w:rFonts w:ascii="Times New Roman" w:hAnsi="Times New Roman" w:cs="Times New Roman"/>
          <w:sz w:val="24"/>
          <w:szCs w:val="24"/>
        </w:rPr>
        <w:t xml:space="preserve">Globalement, les enfants aveugles ou profondément malvoyants ne semblent donc pas présenter de difficultés majeures au niveau du développement des compétences orales en âge préscolaire. </w:t>
      </w:r>
    </w:p>
    <w:p w14:paraId="1308D19F" w14:textId="545001C7" w:rsidR="00ED2DB4" w:rsidRPr="000E4BED" w:rsidRDefault="009D6F07" w:rsidP="00263BB0">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lastRenderedPageBreak/>
        <w:t>Concernant le</w:t>
      </w:r>
      <w:r w:rsidR="002D07AC" w:rsidRPr="000E4BED">
        <w:rPr>
          <w:rFonts w:ascii="Times New Roman" w:hAnsi="Times New Roman" w:cs="Times New Roman"/>
          <w:sz w:val="24"/>
          <w:szCs w:val="24"/>
        </w:rPr>
        <w:t xml:space="preserve"> niveau de connaissance d</w:t>
      </w:r>
      <w:r w:rsidR="00263BB0" w:rsidRPr="000E4BED">
        <w:rPr>
          <w:rFonts w:ascii="Times New Roman" w:hAnsi="Times New Roman" w:cs="Times New Roman"/>
          <w:sz w:val="24"/>
          <w:szCs w:val="24"/>
        </w:rPr>
        <w:t>u nom et du son d</w:t>
      </w:r>
      <w:r w:rsidR="002D07AC" w:rsidRPr="000E4BED">
        <w:rPr>
          <w:rFonts w:ascii="Times New Roman" w:hAnsi="Times New Roman" w:cs="Times New Roman"/>
          <w:sz w:val="24"/>
          <w:szCs w:val="24"/>
        </w:rPr>
        <w:t xml:space="preserve">es lettres </w:t>
      </w:r>
      <w:r w:rsidR="00263BB0" w:rsidRPr="000E4BED">
        <w:rPr>
          <w:rFonts w:ascii="Times New Roman" w:hAnsi="Times New Roman" w:cs="Times New Roman"/>
          <w:sz w:val="24"/>
          <w:szCs w:val="24"/>
        </w:rPr>
        <w:t>chez l</w:t>
      </w:r>
      <w:r w:rsidR="002D07AC" w:rsidRPr="000E4BED">
        <w:rPr>
          <w:rFonts w:ascii="Times New Roman" w:hAnsi="Times New Roman" w:cs="Times New Roman"/>
          <w:sz w:val="24"/>
          <w:szCs w:val="24"/>
        </w:rPr>
        <w:t>es enfants aveugles en âge préscolaire</w:t>
      </w:r>
      <w:r w:rsidRPr="000E4BED">
        <w:rPr>
          <w:rFonts w:ascii="Times New Roman" w:hAnsi="Times New Roman" w:cs="Times New Roman"/>
          <w:sz w:val="24"/>
          <w:szCs w:val="24"/>
        </w:rPr>
        <w:t>,</w:t>
      </w:r>
      <w:r w:rsidR="002D07AC" w:rsidRPr="000E4BED">
        <w:rPr>
          <w:rFonts w:ascii="Times New Roman" w:hAnsi="Times New Roman" w:cs="Times New Roman"/>
          <w:sz w:val="24"/>
          <w:szCs w:val="24"/>
        </w:rPr>
        <w:t xml:space="preserve"> aucune étude comparative n’a</w:t>
      </w:r>
      <w:r w:rsidRPr="000E4BED">
        <w:rPr>
          <w:rFonts w:ascii="Times New Roman" w:hAnsi="Times New Roman" w:cs="Times New Roman"/>
          <w:sz w:val="24"/>
          <w:szCs w:val="24"/>
        </w:rPr>
        <w:t>, à ce jour,</w:t>
      </w:r>
      <w:r w:rsidR="002D07AC" w:rsidRPr="000E4BED">
        <w:rPr>
          <w:rFonts w:ascii="Times New Roman" w:hAnsi="Times New Roman" w:cs="Times New Roman"/>
          <w:sz w:val="24"/>
          <w:szCs w:val="24"/>
        </w:rPr>
        <w:t xml:space="preserve"> été réalisée entre les jeunes </w:t>
      </w:r>
      <w:proofErr w:type="spellStart"/>
      <w:r w:rsidR="002D07AC" w:rsidRPr="000E4BED">
        <w:rPr>
          <w:rFonts w:ascii="Times New Roman" w:hAnsi="Times New Roman" w:cs="Times New Roman"/>
          <w:sz w:val="24"/>
          <w:szCs w:val="24"/>
        </w:rPr>
        <w:t>braillistes</w:t>
      </w:r>
      <w:proofErr w:type="spellEnd"/>
      <w:r w:rsidR="002D07AC" w:rsidRPr="000E4BED">
        <w:rPr>
          <w:rFonts w:ascii="Times New Roman" w:hAnsi="Times New Roman" w:cs="Times New Roman"/>
          <w:sz w:val="24"/>
          <w:szCs w:val="24"/>
        </w:rPr>
        <w:t xml:space="preserve"> et les enfants voyants.</w:t>
      </w:r>
      <w:r w:rsidR="00A25E3E" w:rsidRPr="000E4BED">
        <w:rPr>
          <w:rFonts w:ascii="Times New Roman" w:hAnsi="Times New Roman" w:cs="Times New Roman"/>
          <w:sz w:val="24"/>
          <w:szCs w:val="24"/>
        </w:rPr>
        <w:t xml:space="preserve"> </w:t>
      </w:r>
      <w:r w:rsidR="000E598D" w:rsidRPr="000E4BED">
        <w:rPr>
          <w:rFonts w:ascii="Times New Roman" w:hAnsi="Times New Roman" w:cs="Times New Roman"/>
          <w:sz w:val="24"/>
          <w:szCs w:val="24"/>
        </w:rPr>
        <w:t>P</w:t>
      </w:r>
      <w:r w:rsidR="001E785A" w:rsidRPr="000E4BED">
        <w:rPr>
          <w:rFonts w:ascii="Times New Roman" w:hAnsi="Times New Roman" w:cs="Times New Roman"/>
          <w:sz w:val="24"/>
          <w:szCs w:val="24"/>
        </w:rPr>
        <w:t xml:space="preserve">lusieurs </w:t>
      </w:r>
      <w:r w:rsidR="000B5543" w:rsidRPr="000E4BED">
        <w:rPr>
          <w:rFonts w:ascii="Times New Roman" w:hAnsi="Times New Roman" w:cs="Times New Roman"/>
          <w:sz w:val="24"/>
          <w:szCs w:val="24"/>
        </w:rPr>
        <w:t xml:space="preserve">auteurs </w:t>
      </w:r>
      <w:r w:rsidR="00896376" w:rsidRPr="000E4BED">
        <w:rPr>
          <w:rFonts w:ascii="Times New Roman" w:hAnsi="Times New Roman" w:cs="Times New Roman"/>
          <w:sz w:val="24"/>
        </w:rPr>
        <w:t xml:space="preserve">(Barlow-Brown </w:t>
      </w:r>
      <w:r w:rsidR="0017435B" w:rsidRPr="000E4BED">
        <w:rPr>
          <w:rFonts w:ascii="Times New Roman" w:hAnsi="Times New Roman" w:cs="Times New Roman"/>
          <w:sz w:val="24"/>
        </w:rPr>
        <w:t xml:space="preserve">et </w:t>
      </w:r>
      <w:proofErr w:type="spellStart"/>
      <w:r w:rsidR="00896376" w:rsidRPr="000E4BED">
        <w:rPr>
          <w:rFonts w:ascii="Times New Roman" w:hAnsi="Times New Roman" w:cs="Times New Roman"/>
          <w:sz w:val="24"/>
        </w:rPr>
        <w:t>Connelly</w:t>
      </w:r>
      <w:proofErr w:type="spellEnd"/>
      <w:r w:rsidR="00896376" w:rsidRPr="000E4BED">
        <w:rPr>
          <w:rFonts w:ascii="Times New Roman" w:hAnsi="Times New Roman" w:cs="Times New Roman"/>
          <w:sz w:val="24"/>
        </w:rPr>
        <w:t xml:space="preserve">, 2002; Hatton et al., 2010; </w:t>
      </w:r>
      <w:proofErr w:type="spellStart"/>
      <w:r w:rsidR="00896376" w:rsidRPr="000E4BED">
        <w:rPr>
          <w:rFonts w:ascii="Times New Roman" w:hAnsi="Times New Roman" w:cs="Times New Roman"/>
          <w:sz w:val="24"/>
        </w:rPr>
        <w:t>Steinman</w:t>
      </w:r>
      <w:proofErr w:type="spellEnd"/>
      <w:r w:rsidR="00896376" w:rsidRPr="000E4BED">
        <w:rPr>
          <w:rFonts w:ascii="Times New Roman" w:hAnsi="Times New Roman" w:cs="Times New Roman"/>
          <w:sz w:val="24"/>
        </w:rPr>
        <w:t xml:space="preserve"> et al., 2006)</w:t>
      </w:r>
      <w:r w:rsidR="00896376" w:rsidRPr="000E4BED">
        <w:rPr>
          <w:rFonts w:ascii="Times New Roman" w:hAnsi="Times New Roman" w:cs="Times New Roman"/>
          <w:sz w:val="24"/>
          <w:szCs w:val="24"/>
        </w:rPr>
        <w:t xml:space="preserve"> </w:t>
      </w:r>
      <w:r w:rsidRPr="000E4BED">
        <w:rPr>
          <w:rFonts w:ascii="Times New Roman" w:hAnsi="Times New Roman" w:cs="Times New Roman"/>
          <w:sz w:val="24"/>
          <w:szCs w:val="24"/>
        </w:rPr>
        <w:t xml:space="preserve">présument que la </w:t>
      </w:r>
      <w:r w:rsidR="007B099B" w:rsidRPr="000E4BED">
        <w:rPr>
          <w:rFonts w:ascii="Times New Roman" w:hAnsi="Times New Roman" w:cs="Times New Roman"/>
          <w:sz w:val="24"/>
          <w:szCs w:val="24"/>
        </w:rPr>
        <w:t>déficience</w:t>
      </w:r>
      <w:r w:rsidRPr="000E4BED">
        <w:rPr>
          <w:rFonts w:ascii="Times New Roman" w:hAnsi="Times New Roman" w:cs="Times New Roman"/>
          <w:sz w:val="24"/>
          <w:szCs w:val="24"/>
        </w:rPr>
        <w:t xml:space="preserve"> visuelle et le déficit d’exposition implicite à l’écrit qui en résulte durant la période préscolaire perturbent le développement de la connaissance des lettres</w:t>
      </w:r>
      <w:r w:rsidR="00605D29" w:rsidRPr="000E4BED">
        <w:rPr>
          <w:rFonts w:ascii="Times New Roman" w:hAnsi="Times New Roman" w:cs="Times New Roman"/>
          <w:sz w:val="24"/>
          <w:szCs w:val="24"/>
        </w:rPr>
        <w:t>.</w:t>
      </w:r>
      <w:r w:rsidR="00263BB0" w:rsidRPr="000E4BED">
        <w:rPr>
          <w:rFonts w:ascii="Times New Roman" w:hAnsi="Times New Roman" w:cs="Times New Roman"/>
          <w:sz w:val="24"/>
          <w:szCs w:val="24"/>
        </w:rPr>
        <w:t xml:space="preserve"> Par ailleurs, la nature très différente des lettres imprimées et braille crée d’importantes différences dans l’apprentissage des lettres et toute comparaison entre les deux populations doit donc être interprétée avec précaution.</w:t>
      </w:r>
    </w:p>
    <w:p w14:paraId="5E06F1F6" w14:textId="143855D5" w:rsidR="00B3251F" w:rsidRPr="000E4BED" w:rsidRDefault="00FF15D1" w:rsidP="003763E3">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En ce qui concerne la conscience de l’écrit chez l’enfant déficient visuel, </w:t>
      </w:r>
      <w:r w:rsidR="00A25E3E" w:rsidRPr="000E4BED">
        <w:rPr>
          <w:rFonts w:ascii="Times New Roman" w:hAnsi="Times New Roman" w:cs="Times New Roman"/>
          <w:sz w:val="24"/>
          <w:szCs w:val="24"/>
        </w:rPr>
        <w:t>les enfants aveugles ou profondément malvoyants ne bénéficient pas</w:t>
      </w:r>
      <w:r w:rsidR="00AF4C27" w:rsidRPr="000E4BED">
        <w:rPr>
          <w:rFonts w:ascii="Times New Roman" w:hAnsi="Times New Roman" w:cs="Times New Roman"/>
          <w:sz w:val="24"/>
          <w:szCs w:val="24"/>
        </w:rPr>
        <w:t>,</w:t>
      </w:r>
      <w:r w:rsidR="00A25E3E" w:rsidRPr="000E4BED">
        <w:rPr>
          <w:rFonts w:ascii="Times New Roman" w:hAnsi="Times New Roman" w:cs="Times New Roman"/>
          <w:sz w:val="24"/>
          <w:szCs w:val="24"/>
        </w:rPr>
        <w:t xml:space="preserve"> dès leur plus jeune âge, d’une immersion dans un </w:t>
      </w:r>
      <w:r w:rsidR="007B099B" w:rsidRPr="000E4BED">
        <w:rPr>
          <w:rFonts w:ascii="Times New Roman" w:hAnsi="Times New Roman" w:cs="Times New Roman"/>
          <w:sz w:val="24"/>
          <w:szCs w:val="24"/>
        </w:rPr>
        <w:t xml:space="preserve">environnement </w:t>
      </w:r>
      <w:r w:rsidR="00A25E3E" w:rsidRPr="000E4BED">
        <w:rPr>
          <w:rFonts w:ascii="Times New Roman" w:hAnsi="Times New Roman" w:cs="Times New Roman"/>
          <w:sz w:val="24"/>
          <w:szCs w:val="24"/>
        </w:rPr>
        <w:t>empreint de symboles écrits, comme en bénéficie</w:t>
      </w:r>
      <w:r w:rsidR="000868DB" w:rsidRPr="000E4BED">
        <w:rPr>
          <w:rFonts w:ascii="Times New Roman" w:hAnsi="Times New Roman" w:cs="Times New Roman"/>
          <w:sz w:val="24"/>
          <w:szCs w:val="24"/>
        </w:rPr>
        <w:t>nt les</w:t>
      </w:r>
      <w:r w:rsidR="00A25E3E" w:rsidRPr="000E4BED">
        <w:rPr>
          <w:rFonts w:ascii="Times New Roman" w:hAnsi="Times New Roman" w:cs="Times New Roman"/>
          <w:sz w:val="24"/>
          <w:szCs w:val="24"/>
        </w:rPr>
        <w:t xml:space="preserve"> enfant</w:t>
      </w:r>
      <w:r w:rsidR="000868DB" w:rsidRPr="000E4BED">
        <w:rPr>
          <w:rFonts w:ascii="Times New Roman" w:hAnsi="Times New Roman" w:cs="Times New Roman"/>
          <w:sz w:val="24"/>
          <w:szCs w:val="24"/>
        </w:rPr>
        <w:t>s</w:t>
      </w:r>
      <w:r w:rsidR="00A25E3E" w:rsidRPr="000E4BED">
        <w:rPr>
          <w:rFonts w:ascii="Times New Roman" w:hAnsi="Times New Roman" w:cs="Times New Roman"/>
          <w:sz w:val="24"/>
          <w:szCs w:val="24"/>
        </w:rPr>
        <w:t xml:space="preserve"> voyant</w:t>
      </w:r>
      <w:r w:rsidR="000868DB" w:rsidRPr="000E4BED">
        <w:rPr>
          <w:rFonts w:ascii="Times New Roman" w:hAnsi="Times New Roman" w:cs="Times New Roman"/>
          <w:sz w:val="24"/>
          <w:szCs w:val="24"/>
        </w:rPr>
        <w:t>s</w:t>
      </w:r>
      <w:r w:rsidR="003F49FF" w:rsidRPr="000E4BED">
        <w:rPr>
          <w:rFonts w:ascii="Times New Roman" w:hAnsi="Times New Roman" w:cs="Times New Roman"/>
          <w:sz w:val="24"/>
          <w:szCs w:val="24"/>
        </w:rPr>
        <w:t xml:space="preserve"> </w:t>
      </w:r>
      <w:r w:rsidR="00D119B7" w:rsidRPr="000E4BED">
        <w:rPr>
          <w:rFonts w:ascii="Times New Roman" w:hAnsi="Times New Roman" w:cs="Times New Roman"/>
          <w:sz w:val="24"/>
        </w:rPr>
        <w:t>(</w:t>
      </w:r>
      <w:proofErr w:type="spellStart"/>
      <w:r w:rsidR="00D119B7" w:rsidRPr="000E4BED">
        <w:rPr>
          <w:rFonts w:ascii="Times New Roman" w:hAnsi="Times New Roman" w:cs="Times New Roman"/>
          <w:sz w:val="24"/>
        </w:rPr>
        <w:t>Lewi</w:t>
      </w:r>
      <w:proofErr w:type="spellEnd"/>
      <w:r w:rsidR="00D119B7" w:rsidRPr="000E4BED">
        <w:rPr>
          <w:rFonts w:ascii="Times New Roman" w:hAnsi="Times New Roman" w:cs="Times New Roman"/>
          <w:sz w:val="24"/>
        </w:rPr>
        <w:t xml:space="preserve">-Dumont, 2016; </w:t>
      </w:r>
      <w:proofErr w:type="spellStart"/>
      <w:r w:rsidR="00D119B7" w:rsidRPr="000E4BED">
        <w:rPr>
          <w:rFonts w:ascii="Times New Roman" w:hAnsi="Times New Roman" w:cs="Times New Roman"/>
          <w:sz w:val="24"/>
        </w:rPr>
        <w:t>Stratton</w:t>
      </w:r>
      <w:proofErr w:type="spellEnd"/>
      <w:r w:rsidR="00D119B7" w:rsidRPr="000E4BED">
        <w:rPr>
          <w:rFonts w:ascii="Times New Roman" w:hAnsi="Times New Roman" w:cs="Times New Roman"/>
          <w:sz w:val="24"/>
        </w:rPr>
        <w:t>, 1996)</w:t>
      </w:r>
      <w:r w:rsidR="00A25E3E" w:rsidRPr="000E4BED">
        <w:rPr>
          <w:rFonts w:ascii="Times New Roman" w:hAnsi="Times New Roman" w:cs="Times New Roman"/>
          <w:sz w:val="24"/>
          <w:szCs w:val="24"/>
        </w:rPr>
        <w:t xml:space="preserve">. Cette privation </w:t>
      </w:r>
      <w:r w:rsidR="003F49FF" w:rsidRPr="000E4BED">
        <w:rPr>
          <w:rFonts w:ascii="Times New Roman" w:hAnsi="Times New Roman" w:cs="Times New Roman"/>
          <w:sz w:val="24"/>
          <w:szCs w:val="24"/>
        </w:rPr>
        <w:t xml:space="preserve">d’exposition informelle à l’écrit en âge préscolaire </w:t>
      </w:r>
      <w:r w:rsidR="00A25E3E" w:rsidRPr="000E4BED">
        <w:rPr>
          <w:rFonts w:ascii="Times New Roman" w:hAnsi="Times New Roman" w:cs="Times New Roman"/>
          <w:sz w:val="24"/>
          <w:szCs w:val="24"/>
        </w:rPr>
        <w:t xml:space="preserve">peut </w:t>
      </w:r>
      <w:r w:rsidR="008663B7" w:rsidRPr="000E4BED">
        <w:rPr>
          <w:rFonts w:ascii="Times New Roman" w:hAnsi="Times New Roman" w:cs="Times New Roman"/>
          <w:sz w:val="24"/>
          <w:szCs w:val="24"/>
        </w:rPr>
        <w:t>entraver le</w:t>
      </w:r>
      <w:r w:rsidR="007B099B" w:rsidRPr="000E4BED">
        <w:rPr>
          <w:rFonts w:ascii="Times New Roman" w:hAnsi="Times New Roman" w:cs="Times New Roman"/>
          <w:sz w:val="24"/>
          <w:szCs w:val="24"/>
        </w:rPr>
        <w:t xml:space="preserve"> développement de le</w:t>
      </w:r>
      <w:r w:rsidR="008663B7" w:rsidRPr="000E4BED">
        <w:rPr>
          <w:rFonts w:ascii="Times New Roman" w:hAnsi="Times New Roman" w:cs="Times New Roman"/>
          <w:sz w:val="24"/>
          <w:szCs w:val="24"/>
        </w:rPr>
        <w:t xml:space="preserve">ur </w:t>
      </w:r>
      <w:r w:rsidR="00A25E3E" w:rsidRPr="000E4BED">
        <w:rPr>
          <w:rFonts w:ascii="Times New Roman" w:hAnsi="Times New Roman" w:cs="Times New Roman"/>
          <w:sz w:val="24"/>
          <w:szCs w:val="24"/>
        </w:rPr>
        <w:t xml:space="preserve">conscience de l’écrit </w:t>
      </w:r>
      <w:r w:rsidR="00A25E3E" w:rsidRPr="000E4BED">
        <w:rPr>
          <w:rFonts w:ascii="Times New Roman" w:hAnsi="Times New Roman" w:cs="Times New Roman"/>
          <w:sz w:val="24"/>
        </w:rPr>
        <w:t>(</w:t>
      </w:r>
      <w:proofErr w:type="spellStart"/>
      <w:r w:rsidR="00A25E3E" w:rsidRPr="000E4BED">
        <w:rPr>
          <w:rFonts w:ascii="Times New Roman" w:hAnsi="Times New Roman" w:cs="Times New Roman"/>
          <w:sz w:val="24"/>
        </w:rPr>
        <w:t>McGee</w:t>
      </w:r>
      <w:proofErr w:type="spellEnd"/>
      <w:r w:rsidR="00A25E3E"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proofErr w:type="spellStart"/>
      <w:r w:rsidR="00A25E3E" w:rsidRPr="000E4BED">
        <w:rPr>
          <w:rFonts w:ascii="Times New Roman" w:hAnsi="Times New Roman" w:cs="Times New Roman"/>
          <w:sz w:val="24"/>
        </w:rPr>
        <w:t>Tompkins</w:t>
      </w:r>
      <w:proofErr w:type="spellEnd"/>
      <w:r w:rsidR="00A25E3E" w:rsidRPr="000E4BED">
        <w:rPr>
          <w:rFonts w:ascii="Times New Roman" w:hAnsi="Times New Roman" w:cs="Times New Roman"/>
          <w:sz w:val="24"/>
        </w:rPr>
        <w:t>, 1982)</w:t>
      </w:r>
      <w:r w:rsidR="00A25E3E" w:rsidRPr="000E4BED">
        <w:rPr>
          <w:rFonts w:ascii="Times New Roman" w:hAnsi="Times New Roman" w:cs="Times New Roman"/>
          <w:sz w:val="24"/>
          <w:szCs w:val="24"/>
        </w:rPr>
        <w:t xml:space="preserve"> et, dès lors, compliquer leur entrée dans </w:t>
      </w:r>
      <w:r w:rsidR="00263BB0" w:rsidRPr="000E4BED">
        <w:rPr>
          <w:rFonts w:ascii="Times New Roman" w:hAnsi="Times New Roman" w:cs="Times New Roman"/>
          <w:sz w:val="24"/>
          <w:szCs w:val="24"/>
        </w:rPr>
        <w:t>l’</w:t>
      </w:r>
      <w:r w:rsidR="00A25E3E" w:rsidRPr="000E4BED">
        <w:rPr>
          <w:rFonts w:ascii="Times New Roman" w:hAnsi="Times New Roman" w:cs="Times New Roman"/>
          <w:sz w:val="24"/>
          <w:szCs w:val="24"/>
        </w:rPr>
        <w:t xml:space="preserve">écrit à l’âge scolaire </w:t>
      </w:r>
      <w:r w:rsidR="00A25E3E" w:rsidRPr="000E4BED">
        <w:rPr>
          <w:rFonts w:ascii="Times New Roman" w:hAnsi="Times New Roman" w:cs="Times New Roman"/>
          <w:sz w:val="24"/>
        </w:rPr>
        <w:t>(</w:t>
      </w:r>
      <w:proofErr w:type="spellStart"/>
      <w:r w:rsidR="00A25E3E" w:rsidRPr="000E4BED">
        <w:rPr>
          <w:rFonts w:ascii="Times New Roman" w:hAnsi="Times New Roman" w:cs="Times New Roman"/>
          <w:sz w:val="24"/>
        </w:rPr>
        <w:t>Stratton</w:t>
      </w:r>
      <w:proofErr w:type="spellEnd"/>
      <w:r w:rsidR="00A25E3E"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r w:rsidR="00A25E3E" w:rsidRPr="000E4BED">
        <w:rPr>
          <w:rFonts w:ascii="Times New Roman" w:hAnsi="Times New Roman" w:cs="Times New Roman"/>
          <w:sz w:val="24"/>
        </w:rPr>
        <w:t>Wright, 2012</w:t>
      </w:r>
      <w:r w:rsidR="0080236B" w:rsidRPr="000E4BED">
        <w:rPr>
          <w:rFonts w:ascii="Times New Roman" w:hAnsi="Times New Roman" w:cs="Times New Roman"/>
          <w:sz w:val="24"/>
        </w:rPr>
        <w:t xml:space="preserve">). </w:t>
      </w:r>
      <w:r w:rsidR="003F49FF" w:rsidRPr="000E4BED">
        <w:rPr>
          <w:rFonts w:ascii="Times New Roman" w:hAnsi="Times New Roman" w:cs="Times New Roman"/>
          <w:sz w:val="24"/>
          <w:szCs w:val="24"/>
        </w:rPr>
        <w:t xml:space="preserve">De nombreux auteurs préconisent d’ailleurs une </w:t>
      </w:r>
      <w:r w:rsidR="00CA4929" w:rsidRPr="000E4BED">
        <w:rPr>
          <w:rFonts w:ascii="Times New Roman" w:hAnsi="Times New Roman" w:cs="Times New Roman"/>
          <w:sz w:val="24"/>
          <w:szCs w:val="24"/>
        </w:rPr>
        <w:t xml:space="preserve">prise en charge </w:t>
      </w:r>
      <w:r w:rsidR="00A35744" w:rsidRPr="000E4BED">
        <w:rPr>
          <w:rFonts w:ascii="Times New Roman" w:hAnsi="Times New Roman" w:cs="Times New Roman"/>
          <w:sz w:val="24"/>
          <w:szCs w:val="24"/>
        </w:rPr>
        <w:t>spécifique</w:t>
      </w:r>
      <w:r w:rsidR="00B470F7" w:rsidRPr="000E4BED">
        <w:rPr>
          <w:rFonts w:ascii="Times New Roman" w:hAnsi="Times New Roman" w:cs="Times New Roman"/>
          <w:sz w:val="24"/>
          <w:szCs w:val="24"/>
        </w:rPr>
        <w:t xml:space="preserve"> </w:t>
      </w:r>
      <w:r w:rsidR="005853E9" w:rsidRPr="000E4BED">
        <w:rPr>
          <w:rFonts w:ascii="Times New Roman" w:hAnsi="Times New Roman" w:cs="Times New Roman"/>
          <w:sz w:val="24"/>
          <w:szCs w:val="24"/>
        </w:rPr>
        <w:t>de</w:t>
      </w:r>
      <w:r w:rsidR="00B470F7" w:rsidRPr="000E4BED">
        <w:rPr>
          <w:rFonts w:ascii="Times New Roman" w:hAnsi="Times New Roman" w:cs="Times New Roman"/>
          <w:sz w:val="24"/>
          <w:szCs w:val="24"/>
        </w:rPr>
        <w:t xml:space="preserve"> la </w:t>
      </w:r>
      <w:r w:rsidR="003F49FF" w:rsidRPr="000E4BED">
        <w:rPr>
          <w:rFonts w:ascii="Times New Roman" w:hAnsi="Times New Roman" w:cs="Times New Roman"/>
          <w:sz w:val="24"/>
          <w:szCs w:val="24"/>
        </w:rPr>
        <w:t xml:space="preserve">conscience de l’écrit chez les enfants aveugles d’âge </w:t>
      </w:r>
      <w:r w:rsidR="008F2B09" w:rsidRPr="000E4BED">
        <w:rPr>
          <w:rFonts w:ascii="Times New Roman" w:hAnsi="Times New Roman" w:cs="Times New Roman"/>
          <w:sz w:val="24"/>
          <w:szCs w:val="24"/>
        </w:rPr>
        <w:t>préscolaire</w:t>
      </w:r>
      <w:r w:rsidR="00AF4C27" w:rsidRPr="000E4BED">
        <w:rPr>
          <w:rFonts w:ascii="Times New Roman" w:hAnsi="Times New Roman" w:cs="Times New Roman"/>
          <w:sz w:val="24"/>
          <w:szCs w:val="24"/>
        </w:rPr>
        <w:t xml:space="preserve"> </w:t>
      </w:r>
      <w:r w:rsidR="006B768B" w:rsidRPr="000E4BED">
        <w:rPr>
          <w:rFonts w:ascii="Times New Roman" w:hAnsi="Times New Roman" w:cs="Times New Roman"/>
          <w:sz w:val="24"/>
        </w:rPr>
        <w:t xml:space="preserve">(Erickson et al., 2007; </w:t>
      </w:r>
      <w:proofErr w:type="spellStart"/>
      <w:r w:rsidR="006B768B" w:rsidRPr="000E4BED">
        <w:rPr>
          <w:rFonts w:ascii="Times New Roman" w:hAnsi="Times New Roman" w:cs="Times New Roman"/>
          <w:sz w:val="24"/>
        </w:rPr>
        <w:t>Jalbert</w:t>
      </w:r>
      <w:proofErr w:type="spellEnd"/>
      <w:r w:rsidR="006B768B"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r w:rsidR="006B768B" w:rsidRPr="000E4BED">
        <w:rPr>
          <w:rFonts w:ascii="Times New Roman" w:hAnsi="Times New Roman" w:cs="Times New Roman"/>
          <w:sz w:val="24"/>
        </w:rPr>
        <w:t xml:space="preserve">Champagne, 2005; </w:t>
      </w:r>
      <w:proofErr w:type="spellStart"/>
      <w:r w:rsidR="006B768B" w:rsidRPr="000E4BED">
        <w:rPr>
          <w:rFonts w:ascii="Times New Roman" w:hAnsi="Times New Roman" w:cs="Times New Roman"/>
          <w:sz w:val="24"/>
        </w:rPr>
        <w:t>McGee</w:t>
      </w:r>
      <w:proofErr w:type="spellEnd"/>
      <w:r w:rsidR="006B768B"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proofErr w:type="spellStart"/>
      <w:r w:rsidR="006B768B" w:rsidRPr="000E4BED">
        <w:rPr>
          <w:rFonts w:ascii="Times New Roman" w:hAnsi="Times New Roman" w:cs="Times New Roman"/>
          <w:sz w:val="24"/>
        </w:rPr>
        <w:t>Tompkins</w:t>
      </w:r>
      <w:proofErr w:type="spellEnd"/>
      <w:r w:rsidR="006B768B" w:rsidRPr="000E4BED">
        <w:rPr>
          <w:rFonts w:ascii="Times New Roman" w:hAnsi="Times New Roman" w:cs="Times New Roman"/>
          <w:sz w:val="24"/>
        </w:rPr>
        <w:t xml:space="preserve">, 1982; </w:t>
      </w:r>
      <w:proofErr w:type="spellStart"/>
      <w:r w:rsidR="006B768B" w:rsidRPr="000E4BED">
        <w:rPr>
          <w:rFonts w:ascii="Times New Roman" w:hAnsi="Times New Roman" w:cs="Times New Roman"/>
          <w:sz w:val="24"/>
        </w:rPr>
        <w:t>Stratton</w:t>
      </w:r>
      <w:proofErr w:type="spellEnd"/>
      <w:r w:rsidR="006B768B" w:rsidRPr="000E4BED">
        <w:rPr>
          <w:rFonts w:ascii="Times New Roman" w:hAnsi="Times New Roman" w:cs="Times New Roman"/>
          <w:sz w:val="24"/>
        </w:rPr>
        <w:t>, 1996)</w:t>
      </w:r>
      <w:r w:rsidR="003F49FF" w:rsidRPr="000E4BED">
        <w:rPr>
          <w:rFonts w:ascii="Times New Roman" w:hAnsi="Times New Roman" w:cs="Times New Roman"/>
          <w:sz w:val="24"/>
          <w:szCs w:val="24"/>
        </w:rPr>
        <w:t xml:space="preserve">. Paradoxalement, la conscience de l’écrit n’a jamais été évaluée de manière formelle chez les enfants aveugles </w:t>
      </w:r>
      <w:r w:rsidR="003F49FF" w:rsidRPr="000E4BED">
        <w:rPr>
          <w:rFonts w:ascii="Times New Roman" w:hAnsi="Times New Roman" w:cs="Times New Roman"/>
          <w:sz w:val="24"/>
        </w:rPr>
        <w:t>(</w:t>
      </w:r>
      <w:proofErr w:type="spellStart"/>
      <w:r w:rsidR="003F49FF" w:rsidRPr="000E4BED">
        <w:rPr>
          <w:rFonts w:ascii="Times New Roman" w:hAnsi="Times New Roman" w:cs="Times New Roman"/>
          <w:sz w:val="24"/>
        </w:rPr>
        <w:t>Jalbert</w:t>
      </w:r>
      <w:proofErr w:type="spellEnd"/>
      <w:r w:rsidR="003F49FF"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r w:rsidR="003F49FF" w:rsidRPr="000E4BED">
        <w:rPr>
          <w:rFonts w:ascii="Times New Roman" w:hAnsi="Times New Roman" w:cs="Times New Roman"/>
          <w:sz w:val="24"/>
        </w:rPr>
        <w:t>Champagne, 2005)</w:t>
      </w:r>
      <w:r w:rsidR="003F49FF" w:rsidRPr="000E4BED">
        <w:rPr>
          <w:rFonts w:ascii="Times New Roman" w:hAnsi="Times New Roman" w:cs="Times New Roman"/>
          <w:sz w:val="24"/>
          <w:szCs w:val="24"/>
        </w:rPr>
        <w:t xml:space="preserve"> pui</w:t>
      </w:r>
      <w:r w:rsidR="008F2B09" w:rsidRPr="000E4BED">
        <w:rPr>
          <w:rFonts w:ascii="Times New Roman" w:hAnsi="Times New Roman" w:cs="Times New Roman"/>
          <w:sz w:val="24"/>
          <w:szCs w:val="24"/>
        </w:rPr>
        <w:t>s</w:t>
      </w:r>
      <w:r w:rsidR="003F49FF" w:rsidRPr="000E4BED">
        <w:rPr>
          <w:rFonts w:ascii="Times New Roman" w:hAnsi="Times New Roman" w:cs="Times New Roman"/>
          <w:sz w:val="24"/>
          <w:szCs w:val="24"/>
        </w:rPr>
        <w:t>qu’il</w:t>
      </w:r>
      <w:r w:rsidR="00D119B7" w:rsidRPr="000E4BED">
        <w:rPr>
          <w:rFonts w:ascii="Times New Roman" w:hAnsi="Times New Roman" w:cs="Times New Roman"/>
          <w:sz w:val="24"/>
          <w:szCs w:val="24"/>
        </w:rPr>
        <w:t xml:space="preserve"> n’existe </w:t>
      </w:r>
      <w:r w:rsidR="008F2B09" w:rsidRPr="000E4BED">
        <w:rPr>
          <w:rFonts w:ascii="Times New Roman" w:hAnsi="Times New Roman" w:cs="Times New Roman"/>
          <w:sz w:val="24"/>
          <w:szCs w:val="24"/>
        </w:rPr>
        <w:t xml:space="preserve">actuellement </w:t>
      </w:r>
      <w:r w:rsidR="00D119B7" w:rsidRPr="000E4BED">
        <w:rPr>
          <w:rFonts w:ascii="Times New Roman" w:hAnsi="Times New Roman" w:cs="Times New Roman"/>
          <w:sz w:val="24"/>
          <w:szCs w:val="24"/>
        </w:rPr>
        <w:t>aucune évaluation de la conscience de l’écrit adaptée</w:t>
      </w:r>
      <w:r w:rsidR="00263BB0" w:rsidRPr="000E4BED">
        <w:rPr>
          <w:rFonts w:ascii="Times New Roman" w:hAnsi="Times New Roman" w:cs="Times New Roman"/>
          <w:sz w:val="24"/>
          <w:szCs w:val="24"/>
        </w:rPr>
        <w:t xml:space="preserve"> en braille</w:t>
      </w:r>
      <w:r w:rsidR="00D119B7" w:rsidRPr="000E4BED">
        <w:rPr>
          <w:rFonts w:ascii="Times New Roman" w:hAnsi="Times New Roman" w:cs="Times New Roman"/>
          <w:sz w:val="24"/>
          <w:szCs w:val="24"/>
        </w:rPr>
        <w:t xml:space="preserve">. Il en résulte </w:t>
      </w:r>
      <w:r w:rsidR="00B470F7" w:rsidRPr="000E4BED">
        <w:rPr>
          <w:rFonts w:ascii="Times New Roman" w:hAnsi="Times New Roman" w:cs="Times New Roman"/>
          <w:sz w:val="24"/>
          <w:szCs w:val="24"/>
        </w:rPr>
        <w:t>un manque de</w:t>
      </w:r>
      <w:r w:rsidR="00D119B7" w:rsidRPr="000E4BED">
        <w:rPr>
          <w:rFonts w:ascii="Times New Roman" w:hAnsi="Times New Roman" w:cs="Times New Roman"/>
          <w:sz w:val="24"/>
          <w:szCs w:val="24"/>
        </w:rPr>
        <w:t xml:space="preserve"> connaissances </w:t>
      </w:r>
      <w:r w:rsidR="00B470F7" w:rsidRPr="000E4BED">
        <w:rPr>
          <w:rFonts w:ascii="Times New Roman" w:hAnsi="Times New Roman" w:cs="Times New Roman"/>
          <w:sz w:val="24"/>
          <w:szCs w:val="24"/>
        </w:rPr>
        <w:t>sur le</w:t>
      </w:r>
      <w:r w:rsidR="00D119B7" w:rsidRPr="000E4BED">
        <w:rPr>
          <w:rFonts w:ascii="Times New Roman" w:hAnsi="Times New Roman" w:cs="Times New Roman"/>
          <w:sz w:val="24"/>
          <w:szCs w:val="24"/>
        </w:rPr>
        <w:t xml:space="preserve"> développement de la conscience de l’écrit chez les enfants déficients visuels</w:t>
      </w:r>
      <w:r w:rsidR="00A35744" w:rsidRPr="000E4BED">
        <w:rPr>
          <w:rFonts w:ascii="Times New Roman" w:hAnsi="Times New Roman" w:cs="Times New Roman"/>
          <w:sz w:val="24"/>
          <w:szCs w:val="24"/>
        </w:rPr>
        <w:t xml:space="preserve"> qui risque de découler sur un manque d’ajustement sur le plan pédagogique et clinique</w:t>
      </w:r>
      <w:r w:rsidR="00E32332" w:rsidRPr="000E4BED">
        <w:rPr>
          <w:rFonts w:ascii="Times New Roman" w:hAnsi="Times New Roman" w:cs="Times New Roman"/>
          <w:sz w:val="24"/>
          <w:szCs w:val="24"/>
        </w:rPr>
        <w:t>.</w:t>
      </w:r>
    </w:p>
    <w:p w14:paraId="0B1751F6" w14:textId="0281C3B8" w:rsidR="0054518D" w:rsidRPr="000E4BED" w:rsidRDefault="00A27053" w:rsidP="0049314F">
      <w:pPr>
        <w:spacing w:line="480" w:lineRule="auto"/>
        <w:ind w:firstLine="708"/>
        <w:jc w:val="both"/>
        <w:rPr>
          <w:rFonts w:ascii="Times New Roman" w:hAnsi="Times New Roman" w:cs="Times New Roman"/>
          <w:b/>
          <w:sz w:val="24"/>
          <w:szCs w:val="24"/>
        </w:rPr>
      </w:pPr>
      <w:r w:rsidRPr="000E4BED">
        <w:rPr>
          <w:rFonts w:ascii="Times New Roman" w:hAnsi="Times New Roman" w:cs="Times New Roman"/>
          <w:sz w:val="24"/>
          <w:szCs w:val="24"/>
        </w:rPr>
        <w:t xml:space="preserve">La présente </w:t>
      </w:r>
      <w:r w:rsidR="00927379" w:rsidRPr="000E4BED">
        <w:rPr>
          <w:rFonts w:ascii="Times New Roman" w:hAnsi="Times New Roman" w:cs="Times New Roman"/>
          <w:sz w:val="24"/>
          <w:szCs w:val="24"/>
        </w:rPr>
        <w:t>étude</w:t>
      </w:r>
      <w:r w:rsidRPr="000E4BED">
        <w:rPr>
          <w:rFonts w:ascii="Times New Roman" w:hAnsi="Times New Roman" w:cs="Times New Roman"/>
          <w:sz w:val="24"/>
          <w:szCs w:val="24"/>
        </w:rPr>
        <w:t xml:space="preserve"> de type</w:t>
      </w:r>
      <w:r w:rsidR="00C7180D" w:rsidRPr="000E4BED">
        <w:rPr>
          <w:rFonts w:ascii="Times New Roman" w:hAnsi="Times New Roman" w:cs="Times New Roman"/>
          <w:sz w:val="24"/>
          <w:szCs w:val="24"/>
        </w:rPr>
        <w:t xml:space="preserve"> exploratoire s’articule autour de</w:t>
      </w:r>
      <w:r w:rsidR="00927379" w:rsidRPr="000E4BED">
        <w:rPr>
          <w:rFonts w:ascii="Times New Roman" w:hAnsi="Times New Roman" w:cs="Times New Roman"/>
          <w:sz w:val="24"/>
          <w:szCs w:val="24"/>
        </w:rPr>
        <w:t xml:space="preserve"> </w:t>
      </w:r>
      <w:r w:rsidR="00A9594D" w:rsidRPr="000E4BED">
        <w:rPr>
          <w:rFonts w:ascii="Times New Roman" w:hAnsi="Times New Roman" w:cs="Times New Roman"/>
          <w:sz w:val="24"/>
          <w:szCs w:val="24"/>
        </w:rPr>
        <w:t>deux objectifs</w:t>
      </w:r>
      <w:r w:rsidR="00891C0A" w:rsidRPr="000E4BED">
        <w:rPr>
          <w:rFonts w:ascii="Times New Roman" w:hAnsi="Times New Roman" w:cs="Times New Roman"/>
          <w:sz w:val="24"/>
          <w:szCs w:val="24"/>
        </w:rPr>
        <w:t xml:space="preserve">, en réponse au manque de publications </w:t>
      </w:r>
      <w:r w:rsidR="007B099B" w:rsidRPr="000E4BED">
        <w:rPr>
          <w:rFonts w:ascii="Times New Roman" w:hAnsi="Times New Roman" w:cs="Times New Roman"/>
          <w:sz w:val="24"/>
          <w:szCs w:val="24"/>
        </w:rPr>
        <w:t xml:space="preserve">et d’outils </w:t>
      </w:r>
      <w:r w:rsidR="00891C0A" w:rsidRPr="000E4BED">
        <w:rPr>
          <w:rFonts w:ascii="Times New Roman" w:hAnsi="Times New Roman" w:cs="Times New Roman"/>
          <w:sz w:val="24"/>
          <w:szCs w:val="24"/>
        </w:rPr>
        <w:t xml:space="preserve">concernant l’émergence de l’écrit chez les enfants </w:t>
      </w:r>
      <w:proofErr w:type="spellStart"/>
      <w:r w:rsidR="002C076A" w:rsidRPr="000E4BED">
        <w:rPr>
          <w:rFonts w:ascii="Times New Roman" w:hAnsi="Times New Roman" w:cs="Times New Roman"/>
          <w:sz w:val="24"/>
          <w:szCs w:val="24"/>
        </w:rPr>
        <w:t>prélecteurs</w:t>
      </w:r>
      <w:proofErr w:type="spellEnd"/>
      <w:r w:rsidR="002C076A" w:rsidRPr="000E4BED">
        <w:rPr>
          <w:rFonts w:ascii="Times New Roman" w:hAnsi="Times New Roman" w:cs="Times New Roman"/>
          <w:sz w:val="24"/>
          <w:szCs w:val="24"/>
        </w:rPr>
        <w:t xml:space="preserve"> aveugles ou profondément malvoyants</w:t>
      </w:r>
      <w:r w:rsidR="00A9594D" w:rsidRPr="000E4BED">
        <w:rPr>
          <w:rFonts w:ascii="Times New Roman" w:hAnsi="Times New Roman" w:cs="Times New Roman"/>
          <w:sz w:val="24"/>
          <w:szCs w:val="24"/>
        </w:rPr>
        <w:t xml:space="preserve">. Le premier </w:t>
      </w:r>
      <w:r w:rsidR="00891C0A" w:rsidRPr="000E4BED">
        <w:rPr>
          <w:rFonts w:ascii="Times New Roman" w:hAnsi="Times New Roman" w:cs="Times New Roman"/>
          <w:sz w:val="24"/>
          <w:szCs w:val="24"/>
        </w:rPr>
        <w:t xml:space="preserve">objectif </w:t>
      </w:r>
      <w:r w:rsidR="00A9594D" w:rsidRPr="000E4BED">
        <w:rPr>
          <w:rFonts w:ascii="Times New Roman" w:hAnsi="Times New Roman" w:cs="Times New Roman"/>
          <w:sz w:val="24"/>
          <w:szCs w:val="24"/>
        </w:rPr>
        <w:t>consiste en</w:t>
      </w:r>
      <w:r w:rsidR="00E41E9D" w:rsidRPr="000E4BED">
        <w:rPr>
          <w:rFonts w:ascii="Times New Roman" w:hAnsi="Times New Roman" w:cs="Times New Roman"/>
          <w:sz w:val="24"/>
          <w:szCs w:val="24"/>
        </w:rPr>
        <w:t xml:space="preserve"> la </w:t>
      </w:r>
      <w:r w:rsidR="00E41E9D" w:rsidRPr="000E4BED">
        <w:rPr>
          <w:rFonts w:ascii="Times New Roman" w:hAnsi="Times New Roman" w:cs="Times New Roman"/>
          <w:sz w:val="24"/>
          <w:szCs w:val="24"/>
        </w:rPr>
        <w:lastRenderedPageBreak/>
        <w:t xml:space="preserve">conception d’un outil d’évaluation de la conscience de l’écrit adapté </w:t>
      </w:r>
      <w:r w:rsidR="001718C9" w:rsidRPr="000E4BED">
        <w:rPr>
          <w:rFonts w:ascii="Times New Roman" w:hAnsi="Times New Roman" w:cs="Times New Roman"/>
          <w:sz w:val="24"/>
          <w:szCs w:val="24"/>
        </w:rPr>
        <w:t>aux</w:t>
      </w:r>
      <w:r w:rsidR="00E41E9D" w:rsidRPr="000E4BED">
        <w:rPr>
          <w:rFonts w:ascii="Times New Roman" w:hAnsi="Times New Roman" w:cs="Times New Roman"/>
          <w:sz w:val="24"/>
          <w:szCs w:val="24"/>
        </w:rPr>
        <w:t xml:space="preserve"> futurs lecteurs </w:t>
      </w:r>
      <w:proofErr w:type="spellStart"/>
      <w:r w:rsidR="00E41E9D" w:rsidRPr="000E4BED">
        <w:rPr>
          <w:rFonts w:ascii="Times New Roman" w:hAnsi="Times New Roman" w:cs="Times New Roman"/>
          <w:sz w:val="24"/>
          <w:szCs w:val="24"/>
        </w:rPr>
        <w:t>braillistes</w:t>
      </w:r>
      <w:proofErr w:type="spellEnd"/>
      <w:r w:rsidR="00A9594D" w:rsidRPr="000E4BED">
        <w:rPr>
          <w:rFonts w:ascii="Times New Roman" w:hAnsi="Times New Roman" w:cs="Times New Roman"/>
          <w:sz w:val="24"/>
          <w:szCs w:val="24"/>
        </w:rPr>
        <w:t>. Le second objectif est d</w:t>
      </w:r>
      <w:r w:rsidRPr="000E4BED">
        <w:rPr>
          <w:rFonts w:ascii="Times New Roman" w:hAnsi="Times New Roman" w:cs="Times New Roman"/>
          <w:sz w:val="24"/>
          <w:szCs w:val="24"/>
        </w:rPr>
        <w:t xml:space="preserve">’évaluer les prérequis au langage écrit et la conscience de l’écrit d’enfants aveugles ou profondément malvoyants en les comparant à des enfants tout-venant. </w:t>
      </w:r>
      <w:r w:rsidR="00E41E9D" w:rsidRPr="000E4BED">
        <w:rPr>
          <w:rFonts w:ascii="Times New Roman" w:hAnsi="Times New Roman" w:cs="Times New Roman"/>
          <w:sz w:val="24"/>
          <w:szCs w:val="24"/>
        </w:rPr>
        <w:t xml:space="preserve">Cette </w:t>
      </w:r>
      <w:r w:rsidR="00A35744" w:rsidRPr="000E4BED">
        <w:rPr>
          <w:rFonts w:ascii="Times New Roman" w:hAnsi="Times New Roman" w:cs="Times New Roman"/>
          <w:sz w:val="24"/>
          <w:szCs w:val="24"/>
        </w:rPr>
        <w:t xml:space="preserve">comparaison </w:t>
      </w:r>
      <w:r w:rsidR="00C7180D" w:rsidRPr="000E4BED">
        <w:rPr>
          <w:rFonts w:ascii="Times New Roman" w:hAnsi="Times New Roman" w:cs="Times New Roman"/>
          <w:sz w:val="24"/>
          <w:szCs w:val="24"/>
        </w:rPr>
        <w:t xml:space="preserve">exploratoire </w:t>
      </w:r>
      <w:r w:rsidR="00E41E9D" w:rsidRPr="000E4BED">
        <w:rPr>
          <w:rFonts w:ascii="Times New Roman" w:hAnsi="Times New Roman" w:cs="Times New Roman"/>
          <w:sz w:val="24"/>
          <w:szCs w:val="24"/>
        </w:rPr>
        <w:t xml:space="preserve">permettra </w:t>
      </w:r>
      <w:r w:rsidRPr="000E4BED">
        <w:rPr>
          <w:rFonts w:ascii="Times New Roman" w:hAnsi="Times New Roman" w:cs="Times New Roman"/>
          <w:sz w:val="24"/>
          <w:szCs w:val="24"/>
        </w:rPr>
        <w:t xml:space="preserve">d’une part de renforcer la littérature actuelle dans le domaine et, d’autre part, d’apporter des pistes cliniques en terme d’intervention et de guidance. </w:t>
      </w:r>
    </w:p>
    <w:p w14:paraId="5F232117" w14:textId="63281928" w:rsidR="00C874AA" w:rsidRPr="000E4BED" w:rsidRDefault="00C874AA" w:rsidP="008E76A5">
      <w:pPr>
        <w:spacing w:after="0" w:line="480" w:lineRule="auto"/>
        <w:jc w:val="center"/>
        <w:rPr>
          <w:rFonts w:ascii="Times New Roman" w:hAnsi="Times New Roman" w:cs="Times New Roman"/>
          <w:b/>
          <w:sz w:val="24"/>
          <w:szCs w:val="24"/>
        </w:rPr>
      </w:pPr>
      <w:r w:rsidRPr="000E4BED">
        <w:rPr>
          <w:rFonts w:ascii="Times New Roman" w:hAnsi="Times New Roman" w:cs="Times New Roman"/>
          <w:b/>
          <w:sz w:val="24"/>
          <w:szCs w:val="24"/>
        </w:rPr>
        <w:t>Méthod</w:t>
      </w:r>
      <w:r w:rsidR="00C5431F" w:rsidRPr="000E4BED">
        <w:rPr>
          <w:rFonts w:ascii="Times New Roman" w:hAnsi="Times New Roman" w:cs="Times New Roman"/>
          <w:b/>
          <w:sz w:val="24"/>
          <w:szCs w:val="24"/>
        </w:rPr>
        <w:t>ologie</w:t>
      </w:r>
    </w:p>
    <w:p w14:paraId="61B946A5" w14:textId="724C27FF" w:rsidR="0036368E" w:rsidRPr="000E4BED" w:rsidRDefault="0036368E" w:rsidP="008E76A5">
      <w:pPr>
        <w:spacing w:after="0" w:line="480" w:lineRule="auto"/>
        <w:jc w:val="both"/>
        <w:rPr>
          <w:rFonts w:ascii="Times New Roman" w:hAnsi="Times New Roman" w:cs="Times New Roman"/>
          <w:b/>
          <w:iCs/>
          <w:sz w:val="24"/>
          <w:szCs w:val="24"/>
        </w:rPr>
      </w:pPr>
      <w:r w:rsidRPr="000E4BED">
        <w:rPr>
          <w:rFonts w:ascii="Times New Roman" w:hAnsi="Times New Roman" w:cs="Times New Roman"/>
          <w:b/>
          <w:iCs/>
          <w:sz w:val="24"/>
          <w:szCs w:val="24"/>
        </w:rPr>
        <w:t>Participants</w:t>
      </w:r>
    </w:p>
    <w:p w14:paraId="097FF669" w14:textId="1D88013D" w:rsidR="00F233D5" w:rsidRPr="000E4BED" w:rsidRDefault="00787C90" w:rsidP="00F233D5">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Vingt-sept </w:t>
      </w:r>
      <w:r w:rsidR="006C70E1" w:rsidRPr="000E4BED">
        <w:rPr>
          <w:rFonts w:ascii="Times New Roman" w:hAnsi="Times New Roman" w:cs="Times New Roman"/>
          <w:sz w:val="24"/>
          <w:szCs w:val="24"/>
        </w:rPr>
        <w:t>enfants</w:t>
      </w:r>
      <w:r w:rsidRPr="000E4BED">
        <w:rPr>
          <w:rFonts w:ascii="Times New Roman" w:hAnsi="Times New Roman" w:cs="Times New Roman"/>
          <w:sz w:val="24"/>
          <w:szCs w:val="24"/>
        </w:rPr>
        <w:t>,</w:t>
      </w:r>
      <w:r w:rsidR="006C70E1" w:rsidRPr="000E4BED">
        <w:rPr>
          <w:rFonts w:ascii="Times New Roman" w:hAnsi="Times New Roman" w:cs="Times New Roman"/>
          <w:sz w:val="24"/>
          <w:szCs w:val="24"/>
        </w:rPr>
        <w:t xml:space="preserve"> </w:t>
      </w:r>
      <w:r w:rsidRPr="000E4BED">
        <w:rPr>
          <w:rFonts w:ascii="Times New Roman" w:hAnsi="Times New Roman" w:cs="Times New Roman"/>
          <w:sz w:val="24"/>
          <w:szCs w:val="24"/>
        </w:rPr>
        <w:t xml:space="preserve">âgés de 4 à 7 ans, </w:t>
      </w:r>
      <w:r w:rsidR="006C70E1" w:rsidRPr="000E4BED">
        <w:rPr>
          <w:rFonts w:ascii="Times New Roman" w:hAnsi="Times New Roman" w:cs="Times New Roman"/>
          <w:sz w:val="24"/>
          <w:szCs w:val="24"/>
        </w:rPr>
        <w:t>n’ayant pas encore ou ayant à peine débuté l’enseignement formel du langage écrit</w:t>
      </w:r>
      <w:r w:rsidRPr="000E4BED">
        <w:rPr>
          <w:rFonts w:ascii="Times New Roman" w:hAnsi="Times New Roman" w:cs="Times New Roman"/>
          <w:sz w:val="24"/>
          <w:szCs w:val="24"/>
        </w:rPr>
        <w:t xml:space="preserve"> (3</w:t>
      </w:r>
      <w:r w:rsidRPr="000E4BED">
        <w:rPr>
          <w:rFonts w:ascii="Times New Roman" w:hAnsi="Times New Roman" w:cs="Times New Roman"/>
          <w:sz w:val="24"/>
          <w:szCs w:val="24"/>
          <w:vertAlign w:val="superscript"/>
        </w:rPr>
        <w:t>e</w:t>
      </w:r>
      <w:r w:rsidRPr="000E4BED">
        <w:rPr>
          <w:rFonts w:ascii="Times New Roman" w:hAnsi="Times New Roman" w:cs="Times New Roman"/>
          <w:sz w:val="24"/>
          <w:szCs w:val="24"/>
        </w:rPr>
        <w:t xml:space="preserve"> maternelle ou 1</w:t>
      </w:r>
      <w:r w:rsidRPr="000E4BED">
        <w:rPr>
          <w:rFonts w:ascii="Times New Roman" w:hAnsi="Times New Roman" w:cs="Times New Roman"/>
          <w:sz w:val="24"/>
          <w:szCs w:val="24"/>
          <w:vertAlign w:val="superscript"/>
        </w:rPr>
        <w:t>re</w:t>
      </w:r>
      <w:r w:rsidRPr="000E4BED">
        <w:rPr>
          <w:rFonts w:ascii="Times New Roman" w:hAnsi="Times New Roman" w:cs="Times New Roman"/>
          <w:sz w:val="24"/>
          <w:szCs w:val="24"/>
        </w:rPr>
        <w:t xml:space="preserve"> primaire</w:t>
      </w:r>
      <w:r w:rsidRPr="000E4BED">
        <w:rPr>
          <w:rStyle w:val="Appelnotedebasdep"/>
        </w:rPr>
        <w:footnoteReference w:id="1"/>
      </w:r>
      <w:r w:rsidRPr="000E4BED">
        <w:rPr>
          <w:rFonts w:ascii="Times New Roman" w:hAnsi="Times New Roman" w:cs="Times New Roman"/>
          <w:sz w:val="24"/>
          <w:szCs w:val="24"/>
        </w:rPr>
        <w:t>)</w:t>
      </w:r>
      <w:r w:rsidR="00C874AA" w:rsidRPr="000E4BED">
        <w:rPr>
          <w:rFonts w:ascii="Times New Roman" w:hAnsi="Times New Roman" w:cs="Times New Roman"/>
          <w:sz w:val="24"/>
          <w:szCs w:val="24"/>
        </w:rPr>
        <w:t xml:space="preserve"> ont </w:t>
      </w:r>
      <w:r w:rsidR="009A76ED" w:rsidRPr="000E4BED">
        <w:rPr>
          <w:rFonts w:ascii="Times New Roman" w:hAnsi="Times New Roman" w:cs="Times New Roman"/>
          <w:sz w:val="24"/>
          <w:szCs w:val="24"/>
        </w:rPr>
        <w:t>participé à cette</w:t>
      </w:r>
      <w:r w:rsidR="00C874AA" w:rsidRPr="000E4BED">
        <w:rPr>
          <w:rFonts w:ascii="Times New Roman" w:hAnsi="Times New Roman" w:cs="Times New Roman"/>
          <w:sz w:val="24"/>
          <w:szCs w:val="24"/>
        </w:rPr>
        <w:t xml:space="preserve"> </w:t>
      </w:r>
      <w:r w:rsidR="00AF26F1" w:rsidRPr="000E4BED">
        <w:rPr>
          <w:rFonts w:ascii="Times New Roman" w:hAnsi="Times New Roman" w:cs="Times New Roman"/>
          <w:sz w:val="24"/>
          <w:szCs w:val="24"/>
        </w:rPr>
        <w:t>é</w:t>
      </w:r>
      <w:r w:rsidR="00C874AA" w:rsidRPr="000E4BED">
        <w:rPr>
          <w:rFonts w:ascii="Times New Roman" w:hAnsi="Times New Roman" w:cs="Times New Roman"/>
          <w:sz w:val="24"/>
          <w:szCs w:val="24"/>
        </w:rPr>
        <w:t>tude.</w:t>
      </w:r>
      <w:r w:rsidR="009E2A1A" w:rsidRPr="000E4BED">
        <w:rPr>
          <w:rFonts w:ascii="Times New Roman" w:hAnsi="Times New Roman" w:cs="Times New Roman"/>
          <w:sz w:val="24"/>
          <w:szCs w:val="24"/>
        </w:rPr>
        <w:t xml:space="preserve"> Deux groupes ont </w:t>
      </w:r>
      <w:r w:rsidR="000A14F4" w:rsidRPr="000E4BED">
        <w:rPr>
          <w:rFonts w:ascii="Times New Roman" w:hAnsi="Times New Roman" w:cs="Times New Roman"/>
          <w:sz w:val="24"/>
          <w:szCs w:val="24"/>
        </w:rPr>
        <w:t xml:space="preserve">été </w:t>
      </w:r>
      <w:r w:rsidRPr="000E4BED">
        <w:rPr>
          <w:rFonts w:ascii="Times New Roman" w:hAnsi="Times New Roman" w:cs="Times New Roman"/>
          <w:sz w:val="24"/>
          <w:szCs w:val="24"/>
        </w:rPr>
        <w:t>évalués</w:t>
      </w:r>
      <w:r w:rsidR="000A14F4" w:rsidRPr="000E4BED">
        <w:rPr>
          <w:rFonts w:ascii="Times New Roman" w:hAnsi="Times New Roman" w:cs="Times New Roman"/>
          <w:sz w:val="24"/>
          <w:szCs w:val="24"/>
        </w:rPr>
        <w:t xml:space="preserve">. </w:t>
      </w:r>
      <w:r w:rsidR="009E2A1A" w:rsidRPr="000E4BED">
        <w:rPr>
          <w:rFonts w:ascii="Times New Roman" w:hAnsi="Times New Roman" w:cs="Times New Roman"/>
          <w:sz w:val="24"/>
          <w:szCs w:val="24"/>
        </w:rPr>
        <w:t xml:space="preserve"> Le groupe </w:t>
      </w:r>
      <w:r w:rsidR="009E2A1A" w:rsidRPr="000E4BED">
        <w:rPr>
          <w:rFonts w:ascii="Times New Roman" w:hAnsi="Times New Roman" w:cs="Times New Roman"/>
          <w:bCs/>
          <w:sz w:val="24"/>
          <w:szCs w:val="24"/>
        </w:rPr>
        <w:t>« déficients visuels »</w:t>
      </w:r>
      <w:r w:rsidR="009E2A1A" w:rsidRPr="000E4BED">
        <w:rPr>
          <w:rFonts w:ascii="Times New Roman" w:hAnsi="Times New Roman" w:cs="Times New Roman"/>
          <w:sz w:val="24"/>
          <w:szCs w:val="24"/>
        </w:rPr>
        <w:t xml:space="preserve"> </w:t>
      </w:r>
      <w:r w:rsidR="003F488E" w:rsidRPr="000E4BED">
        <w:rPr>
          <w:rFonts w:ascii="Times New Roman" w:hAnsi="Times New Roman" w:cs="Times New Roman"/>
          <w:sz w:val="24"/>
          <w:szCs w:val="24"/>
        </w:rPr>
        <w:t>(</w:t>
      </w:r>
      <w:r w:rsidR="000A14F4" w:rsidRPr="000E4BED">
        <w:rPr>
          <w:rFonts w:ascii="Times New Roman" w:hAnsi="Times New Roman" w:cs="Times New Roman"/>
          <w:sz w:val="24"/>
          <w:szCs w:val="24"/>
        </w:rPr>
        <w:t xml:space="preserve">ci-après </w:t>
      </w:r>
      <w:r w:rsidR="003F488E" w:rsidRPr="000E4BED">
        <w:rPr>
          <w:rFonts w:ascii="Times New Roman" w:hAnsi="Times New Roman" w:cs="Times New Roman"/>
          <w:sz w:val="24"/>
          <w:szCs w:val="24"/>
        </w:rPr>
        <w:t xml:space="preserve">DV) </w:t>
      </w:r>
      <w:r w:rsidR="009E2A1A" w:rsidRPr="000E4BED">
        <w:rPr>
          <w:rFonts w:ascii="Times New Roman" w:hAnsi="Times New Roman" w:cs="Times New Roman"/>
          <w:sz w:val="24"/>
          <w:szCs w:val="24"/>
        </w:rPr>
        <w:t xml:space="preserve">est constitué de </w:t>
      </w:r>
      <w:r w:rsidR="00C874AA" w:rsidRPr="000E4BED">
        <w:rPr>
          <w:rFonts w:ascii="Times New Roman" w:hAnsi="Times New Roman" w:cs="Times New Roman"/>
          <w:sz w:val="24"/>
          <w:szCs w:val="24"/>
        </w:rPr>
        <w:t xml:space="preserve">7 </w:t>
      </w:r>
      <w:r w:rsidR="009E2A1A" w:rsidRPr="000E4BED">
        <w:rPr>
          <w:rFonts w:ascii="Times New Roman" w:hAnsi="Times New Roman" w:cs="Times New Roman"/>
          <w:sz w:val="24"/>
          <w:szCs w:val="24"/>
        </w:rPr>
        <w:t xml:space="preserve">enfants qui </w:t>
      </w:r>
      <w:r w:rsidR="00C874AA" w:rsidRPr="000E4BED">
        <w:rPr>
          <w:rFonts w:ascii="Times New Roman" w:hAnsi="Times New Roman" w:cs="Times New Roman"/>
          <w:sz w:val="24"/>
          <w:szCs w:val="24"/>
        </w:rPr>
        <w:t>présentent une malvoyance profonde voire une cécité totale</w:t>
      </w:r>
      <w:r w:rsidR="004410DF" w:rsidRPr="000E4BED">
        <w:rPr>
          <w:rFonts w:ascii="Times New Roman" w:hAnsi="Times New Roman" w:cs="Times New Roman"/>
          <w:sz w:val="24"/>
          <w:szCs w:val="24"/>
        </w:rPr>
        <w:t>, en l’absence de troubles associés (6 garçons et 1 fille)</w:t>
      </w:r>
      <w:r w:rsidR="00160CE0" w:rsidRPr="000E4BED">
        <w:rPr>
          <w:rFonts w:ascii="Times New Roman" w:hAnsi="Times New Roman" w:cs="Times New Roman"/>
          <w:sz w:val="24"/>
          <w:szCs w:val="24"/>
        </w:rPr>
        <w:t>.</w:t>
      </w:r>
      <w:r w:rsidR="0036368E" w:rsidRPr="000E4BED">
        <w:rPr>
          <w:rFonts w:ascii="Times New Roman" w:hAnsi="Times New Roman" w:cs="Times New Roman"/>
          <w:sz w:val="24"/>
          <w:szCs w:val="24"/>
        </w:rPr>
        <w:t xml:space="preserve"> Plus précisément, </w:t>
      </w:r>
      <w:r w:rsidR="0036368E" w:rsidRPr="000E4BED">
        <w:rPr>
          <w:rFonts w:ascii="Times New Roman" w:eastAsia="Times New Roman" w:hAnsi="Times New Roman" w:cs="Times New Roman"/>
          <w:sz w:val="24"/>
          <w:szCs w:val="24"/>
        </w:rPr>
        <w:t>q</w:t>
      </w:r>
      <w:r w:rsidR="004410DF" w:rsidRPr="000E4BED">
        <w:rPr>
          <w:rFonts w:ascii="Times New Roman" w:eastAsia="Times New Roman" w:hAnsi="Times New Roman" w:cs="Times New Roman"/>
          <w:sz w:val="24"/>
          <w:szCs w:val="24"/>
        </w:rPr>
        <w:t>uatre présentent une cécité totale, sans perception lumineuse</w:t>
      </w:r>
      <w:r w:rsidR="0036368E" w:rsidRPr="000E4BED">
        <w:rPr>
          <w:rFonts w:ascii="Times New Roman" w:eastAsia="Times New Roman" w:hAnsi="Times New Roman" w:cs="Times New Roman"/>
          <w:sz w:val="24"/>
          <w:szCs w:val="24"/>
        </w:rPr>
        <w:t xml:space="preserve"> et trois</w:t>
      </w:r>
      <w:r w:rsidR="004410DF" w:rsidRPr="000E4BED">
        <w:rPr>
          <w:rFonts w:ascii="Times New Roman" w:eastAsia="Times New Roman" w:hAnsi="Times New Roman" w:cs="Times New Roman"/>
          <w:sz w:val="24"/>
          <w:szCs w:val="24"/>
        </w:rPr>
        <w:t xml:space="preserve"> bénéficient d’une perception visuelle résiduelle à un œil.</w:t>
      </w:r>
      <w:r w:rsidR="004410DF" w:rsidRPr="000E4BED">
        <w:rPr>
          <w:rFonts w:ascii="Times New Roman" w:hAnsi="Times New Roman" w:cs="Times New Roman"/>
          <w:sz w:val="24"/>
          <w:szCs w:val="24"/>
        </w:rPr>
        <w:t xml:space="preserve"> </w:t>
      </w:r>
      <w:r w:rsidR="0036368E" w:rsidRPr="000E4BED">
        <w:rPr>
          <w:rFonts w:ascii="Times New Roman" w:hAnsi="Times New Roman" w:cs="Times New Roman"/>
          <w:sz w:val="24"/>
          <w:szCs w:val="24"/>
        </w:rPr>
        <w:t xml:space="preserve">Tous </w:t>
      </w:r>
      <w:r w:rsidR="00F90ABE" w:rsidRPr="000E4BED">
        <w:rPr>
          <w:rFonts w:ascii="Times New Roman" w:hAnsi="Times New Roman" w:cs="Times New Roman"/>
          <w:sz w:val="24"/>
          <w:szCs w:val="24"/>
        </w:rPr>
        <w:t xml:space="preserve">ont accès </w:t>
      </w:r>
      <w:r w:rsidRPr="000E4BED">
        <w:rPr>
          <w:rFonts w:ascii="Times New Roman" w:hAnsi="Times New Roman" w:cs="Times New Roman"/>
          <w:sz w:val="24"/>
          <w:szCs w:val="24"/>
        </w:rPr>
        <w:t>à l’</w:t>
      </w:r>
      <w:r w:rsidR="00F90ABE" w:rsidRPr="000E4BED">
        <w:rPr>
          <w:rFonts w:ascii="Times New Roman" w:hAnsi="Times New Roman" w:cs="Times New Roman"/>
          <w:sz w:val="24"/>
          <w:szCs w:val="24"/>
        </w:rPr>
        <w:t xml:space="preserve">écrit </w:t>
      </w:r>
      <w:r w:rsidR="00F0176D" w:rsidRPr="000E4BED">
        <w:rPr>
          <w:rFonts w:ascii="Times New Roman" w:hAnsi="Times New Roman" w:cs="Times New Roman"/>
          <w:sz w:val="24"/>
          <w:szCs w:val="24"/>
        </w:rPr>
        <w:t>grâce au</w:t>
      </w:r>
      <w:r w:rsidR="00F90ABE" w:rsidRPr="000E4BED">
        <w:rPr>
          <w:rFonts w:ascii="Times New Roman" w:hAnsi="Times New Roman" w:cs="Times New Roman"/>
          <w:sz w:val="24"/>
          <w:szCs w:val="24"/>
        </w:rPr>
        <w:t xml:space="preserve"> système d’écriture </w:t>
      </w:r>
      <w:r w:rsidR="001469E5" w:rsidRPr="000E4BED">
        <w:rPr>
          <w:rFonts w:ascii="Times New Roman" w:hAnsi="Times New Roman" w:cs="Times New Roman"/>
          <w:sz w:val="24"/>
          <w:szCs w:val="24"/>
        </w:rPr>
        <w:t>B</w:t>
      </w:r>
      <w:r w:rsidR="00F90ABE" w:rsidRPr="000E4BED">
        <w:rPr>
          <w:rFonts w:ascii="Times New Roman" w:hAnsi="Times New Roman" w:cs="Times New Roman"/>
          <w:sz w:val="24"/>
          <w:szCs w:val="24"/>
        </w:rPr>
        <w:t>raille</w:t>
      </w:r>
      <w:r w:rsidR="00585374" w:rsidRPr="000E4BED">
        <w:rPr>
          <w:rFonts w:ascii="Times New Roman" w:hAnsi="Times New Roman" w:cs="Times New Roman"/>
          <w:sz w:val="24"/>
          <w:szCs w:val="24"/>
        </w:rPr>
        <w:t xml:space="preserve">. </w:t>
      </w:r>
      <w:r w:rsidR="00073644" w:rsidRPr="000E4BED">
        <w:rPr>
          <w:rFonts w:ascii="Times New Roman" w:hAnsi="Times New Roman" w:cs="Times New Roman"/>
          <w:sz w:val="24"/>
          <w:szCs w:val="24"/>
        </w:rPr>
        <w:t>Le tableau 1 détaille le profil des 7 enfants</w:t>
      </w:r>
      <w:r w:rsidR="004F1B5A" w:rsidRPr="000E4BED">
        <w:rPr>
          <w:rFonts w:ascii="Times New Roman" w:hAnsi="Times New Roman" w:cs="Times New Roman"/>
          <w:sz w:val="24"/>
          <w:szCs w:val="24"/>
        </w:rPr>
        <w:t>.</w:t>
      </w:r>
      <w:r w:rsidR="00073644" w:rsidRPr="000E4BED">
        <w:rPr>
          <w:rFonts w:ascii="Times New Roman" w:hAnsi="Times New Roman" w:cs="Times New Roman"/>
          <w:sz w:val="24"/>
          <w:szCs w:val="24"/>
        </w:rPr>
        <w:t xml:space="preserve"> </w:t>
      </w:r>
      <w:r w:rsidR="00E96C47" w:rsidRPr="000E4BED">
        <w:rPr>
          <w:rFonts w:ascii="Times New Roman" w:hAnsi="Times New Roman" w:cs="Times New Roman"/>
          <w:sz w:val="24"/>
          <w:szCs w:val="24"/>
        </w:rPr>
        <w:t xml:space="preserve">Le groupe </w:t>
      </w:r>
      <w:r w:rsidR="00CA0D71" w:rsidRPr="000E4BED">
        <w:rPr>
          <w:rFonts w:ascii="Times New Roman" w:hAnsi="Times New Roman" w:cs="Times New Roman"/>
          <w:bCs/>
          <w:sz w:val="24"/>
          <w:szCs w:val="24"/>
        </w:rPr>
        <w:t>« voyants</w:t>
      </w:r>
      <w:r w:rsidR="00E96C47" w:rsidRPr="000E4BED">
        <w:rPr>
          <w:rFonts w:ascii="Times New Roman" w:hAnsi="Times New Roman" w:cs="Times New Roman"/>
          <w:bCs/>
          <w:sz w:val="24"/>
          <w:szCs w:val="24"/>
        </w:rPr>
        <w:t> »</w:t>
      </w:r>
      <w:r w:rsidR="003F488E" w:rsidRPr="000E4BED">
        <w:rPr>
          <w:rFonts w:ascii="Times New Roman" w:hAnsi="Times New Roman" w:cs="Times New Roman"/>
          <w:b/>
          <w:sz w:val="24"/>
          <w:szCs w:val="24"/>
        </w:rPr>
        <w:t xml:space="preserve"> </w:t>
      </w:r>
      <w:r w:rsidR="003F488E" w:rsidRPr="000E4BED">
        <w:rPr>
          <w:rFonts w:ascii="Times New Roman" w:hAnsi="Times New Roman" w:cs="Times New Roman"/>
          <w:sz w:val="24"/>
          <w:szCs w:val="24"/>
        </w:rPr>
        <w:t>(</w:t>
      </w:r>
      <w:r w:rsidR="000A14F4" w:rsidRPr="000E4BED">
        <w:rPr>
          <w:rFonts w:ascii="Times New Roman" w:hAnsi="Times New Roman" w:cs="Times New Roman"/>
          <w:sz w:val="24"/>
          <w:szCs w:val="24"/>
        </w:rPr>
        <w:t xml:space="preserve">ci-après </w:t>
      </w:r>
      <w:r w:rsidR="003F488E" w:rsidRPr="000E4BED">
        <w:rPr>
          <w:rFonts w:ascii="Times New Roman" w:hAnsi="Times New Roman" w:cs="Times New Roman"/>
          <w:sz w:val="24"/>
          <w:szCs w:val="24"/>
        </w:rPr>
        <w:t>V)</w:t>
      </w:r>
      <w:r w:rsidR="00E96C47" w:rsidRPr="000E4BED">
        <w:rPr>
          <w:rFonts w:ascii="Times New Roman" w:hAnsi="Times New Roman" w:cs="Times New Roman"/>
          <w:sz w:val="24"/>
          <w:szCs w:val="24"/>
        </w:rPr>
        <w:t xml:space="preserve"> comprend vingt enfants voyants scolarisés en 3</w:t>
      </w:r>
      <w:r w:rsidR="00E96C47" w:rsidRPr="000E4BED">
        <w:rPr>
          <w:rFonts w:ascii="Times New Roman" w:hAnsi="Times New Roman" w:cs="Times New Roman"/>
          <w:sz w:val="24"/>
          <w:szCs w:val="24"/>
          <w:vertAlign w:val="superscript"/>
        </w:rPr>
        <w:t>e</w:t>
      </w:r>
      <w:r w:rsidR="00E96C47" w:rsidRPr="000E4BED">
        <w:rPr>
          <w:rFonts w:ascii="Times New Roman" w:hAnsi="Times New Roman" w:cs="Times New Roman"/>
          <w:sz w:val="24"/>
          <w:szCs w:val="24"/>
        </w:rPr>
        <w:t xml:space="preserve"> maternelle (</w:t>
      </w:r>
      <w:r w:rsidR="00E96C47" w:rsidRPr="000E4BED">
        <w:rPr>
          <w:rFonts w:ascii="Times New Roman" w:hAnsi="Times New Roman" w:cs="Times New Roman"/>
          <w:i/>
          <w:iCs/>
          <w:sz w:val="24"/>
          <w:szCs w:val="24"/>
        </w:rPr>
        <w:t>N</w:t>
      </w:r>
      <w:r w:rsidR="00607189" w:rsidRPr="000E4BED">
        <w:rPr>
          <w:rFonts w:ascii="Times New Roman" w:hAnsi="Times New Roman" w:cs="Times New Roman"/>
          <w:sz w:val="24"/>
          <w:szCs w:val="24"/>
        </w:rPr>
        <w:t xml:space="preserve"> </w:t>
      </w:r>
      <w:r w:rsidR="00E96C47"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E96C47" w:rsidRPr="000E4BED">
        <w:rPr>
          <w:rFonts w:ascii="Times New Roman" w:hAnsi="Times New Roman" w:cs="Times New Roman"/>
          <w:sz w:val="24"/>
          <w:szCs w:val="24"/>
        </w:rPr>
        <w:t>11) et en 1</w:t>
      </w:r>
      <w:r w:rsidR="00E96C47" w:rsidRPr="000E4BED">
        <w:rPr>
          <w:rFonts w:ascii="Times New Roman" w:hAnsi="Times New Roman" w:cs="Times New Roman"/>
          <w:sz w:val="24"/>
          <w:szCs w:val="24"/>
          <w:vertAlign w:val="superscript"/>
        </w:rPr>
        <w:t>re</w:t>
      </w:r>
      <w:r w:rsidR="00E96C47" w:rsidRPr="000E4BED">
        <w:rPr>
          <w:rFonts w:ascii="Times New Roman" w:hAnsi="Times New Roman" w:cs="Times New Roman"/>
          <w:sz w:val="24"/>
          <w:szCs w:val="24"/>
        </w:rPr>
        <w:t xml:space="preserve"> primaire (</w:t>
      </w:r>
      <w:r w:rsidR="00E96C47" w:rsidRPr="000E4BED">
        <w:rPr>
          <w:rFonts w:ascii="Times New Roman" w:hAnsi="Times New Roman" w:cs="Times New Roman"/>
          <w:i/>
          <w:iCs/>
          <w:sz w:val="24"/>
          <w:szCs w:val="24"/>
        </w:rPr>
        <w:t>N</w:t>
      </w:r>
      <w:r w:rsidR="00607189" w:rsidRPr="000E4BED">
        <w:rPr>
          <w:rFonts w:ascii="Times New Roman" w:hAnsi="Times New Roman" w:cs="Times New Roman"/>
          <w:sz w:val="24"/>
          <w:szCs w:val="24"/>
        </w:rPr>
        <w:t xml:space="preserve"> </w:t>
      </w:r>
      <w:r w:rsidR="00E96C47"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E96C47" w:rsidRPr="000E4BED">
        <w:rPr>
          <w:rFonts w:ascii="Times New Roman" w:hAnsi="Times New Roman" w:cs="Times New Roman"/>
          <w:sz w:val="24"/>
          <w:szCs w:val="24"/>
        </w:rPr>
        <w:t>9)</w:t>
      </w:r>
      <w:r w:rsidR="00895186" w:rsidRPr="000E4BED">
        <w:rPr>
          <w:rFonts w:ascii="Times New Roman" w:hAnsi="Times New Roman" w:cs="Times New Roman"/>
          <w:sz w:val="24"/>
          <w:szCs w:val="24"/>
        </w:rPr>
        <w:t>. Les données de c</w:t>
      </w:r>
      <w:r w:rsidR="00E726C3" w:rsidRPr="000E4BED">
        <w:rPr>
          <w:rFonts w:ascii="Times New Roman" w:hAnsi="Times New Roman" w:cs="Times New Roman"/>
          <w:sz w:val="24"/>
          <w:szCs w:val="24"/>
        </w:rPr>
        <w:t xml:space="preserve">e groupe ont été utilisées </w:t>
      </w:r>
      <w:r w:rsidR="00195BFF" w:rsidRPr="000E4BED">
        <w:rPr>
          <w:rFonts w:ascii="Times New Roman" w:hAnsi="Times New Roman" w:cs="Times New Roman"/>
          <w:sz w:val="24"/>
          <w:szCs w:val="24"/>
        </w:rPr>
        <w:t>pour</w:t>
      </w:r>
      <w:r w:rsidR="00E726C3" w:rsidRPr="000E4BED">
        <w:rPr>
          <w:rFonts w:ascii="Times New Roman" w:hAnsi="Times New Roman" w:cs="Times New Roman"/>
          <w:sz w:val="24"/>
          <w:szCs w:val="24"/>
        </w:rPr>
        <w:t xml:space="preserve"> </w:t>
      </w:r>
      <w:r w:rsidR="00FA6874" w:rsidRPr="000E4BED">
        <w:rPr>
          <w:rFonts w:ascii="Times New Roman" w:hAnsi="Times New Roman" w:cs="Times New Roman"/>
          <w:sz w:val="24"/>
          <w:szCs w:val="24"/>
        </w:rPr>
        <w:t xml:space="preserve">réaliser des analyses </w:t>
      </w:r>
      <w:r w:rsidR="004255BC" w:rsidRPr="000E4BED">
        <w:rPr>
          <w:rFonts w:ascii="Times New Roman" w:hAnsi="Times New Roman" w:cs="Times New Roman"/>
          <w:sz w:val="24"/>
          <w:szCs w:val="24"/>
        </w:rPr>
        <w:t>des qualités psychométriques</w:t>
      </w:r>
      <w:r w:rsidR="00FA6874" w:rsidRPr="000E4BED">
        <w:rPr>
          <w:rFonts w:ascii="Times New Roman" w:hAnsi="Times New Roman" w:cs="Times New Roman"/>
          <w:sz w:val="24"/>
          <w:szCs w:val="24"/>
        </w:rPr>
        <w:t xml:space="preserve"> </w:t>
      </w:r>
      <w:r w:rsidR="00363D9A" w:rsidRPr="000E4BED">
        <w:rPr>
          <w:rFonts w:ascii="Times New Roman" w:hAnsi="Times New Roman" w:cs="Times New Roman"/>
          <w:sz w:val="24"/>
          <w:szCs w:val="24"/>
        </w:rPr>
        <w:t>des</w:t>
      </w:r>
      <w:r w:rsidR="00FA6874" w:rsidRPr="000E4BED">
        <w:rPr>
          <w:rFonts w:ascii="Times New Roman" w:hAnsi="Times New Roman" w:cs="Times New Roman"/>
          <w:sz w:val="24"/>
          <w:szCs w:val="24"/>
        </w:rPr>
        <w:t xml:space="preserve"> </w:t>
      </w:r>
      <w:r w:rsidR="00E726C3" w:rsidRPr="000E4BED">
        <w:rPr>
          <w:rFonts w:ascii="Times New Roman" w:hAnsi="Times New Roman" w:cs="Times New Roman"/>
          <w:sz w:val="24"/>
          <w:szCs w:val="24"/>
        </w:rPr>
        <w:t xml:space="preserve">épreuves créées </w:t>
      </w:r>
      <w:r w:rsidR="00363D9A" w:rsidRPr="000E4BED">
        <w:rPr>
          <w:rFonts w:ascii="Times New Roman" w:hAnsi="Times New Roman" w:cs="Times New Roman"/>
          <w:sz w:val="24"/>
          <w:szCs w:val="24"/>
        </w:rPr>
        <w:t>dans le cadre de cette étude</w:t>
      </w:r>
      <w:r w:rsidR="00CA0D71" w:rsidRPr="000E4BED">
        <w:rPr>
          <w:rFonts w:ascii="Times New Roman" w:hAnsi="Times New Roman" w:cs="Times New Roman"/>
          <w:sz w:val="24"/>
          <w:szCs w:val="24"/>
        </w:rPr>
        <w:t xml:space="preserve">. </w:t>
      </w:r>
    </w:p>
    <w:p w14:paraId="0405ADDB" w14:textId="2908EFFE" w:rsidR="00787C90" w:rsidRPr="000E4BED" w:rsidRDefault="00CA0D71" w:rsidP="006F2988">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Parmi ces 20 enfants, </w:t>
      </w:r>
      <w:r w:rsidR="00377B49" w:rsidRPr="000E4BED">
        <w:rPr>
          <w:rFonts w:ascii="Times New Roman" w:hAnsi="Times New Roman" w:cs="Times New Roman"/>
          <w:sz w:val="24"/>
          <w:szCs w:val="24"/>
        </w:rPr>
        <w:t>12 ont été sélectionnés pour constituer un groupe</w:t>
      </w:r>
      <w:r w:rsidR="009F5420" w:rsidRPr="000E4BED">
        <w:rPr>
          <w:rFonts w:ascii="Times New Roman" w:hAnsi="Times New Roman" w:cs="Times New Roman"/>
          <w:sz w:val="24"/>
          <w:szCs w:val="24"/>
        </w:rPr>
        <w:t xml:space="preserve"> d’enfants </w:t>
      </w:r>
      <w:r w:rsidR="00195BFF" w:rsidRPr="000E4BED">
        <w:rPr>
          <w:rFonts w:ascii="Times New Roman" w:hAnsi="Times New Roman" w:cs="Times New Roman"/>
          <w:sz w:val="24"/>
          <w:szCs w:val="24"/>
        </w:rPr>
        <w:t>« </w:t>
      </w:r>
      <w:r w:rsidR="009F5420" w:rsidRPr="000E4BED">
        <w:rPr>
          <w:rFonts w:ascii="Times New Roman" w:hAnsi="Times New Roman" w:cs="Times New Roman"/>
          <w:sz w:val="24"/>
          <w:szCs w:val="24"/>
        </w:rPr>
        <w:t xml:space="preserve">voyants </w:t>
      </w:r>
      <w:r w:rsidR="00377B49" w:rsidRPr="000E4BED">
        <w:rPr>
          <w:rFonts w:ascii="Times New Roman" w:hAnsi="Times New Roman" w:cs="Times New Roman"/>
          <w:sz w:val="24"/>
          <w:szCs w:val="24"/>
        </w:rPr>
        <w:t>contrôle</w:t>
      </w:r>
      <w:r w:rsidR="00195BFF" w:rsidRPr="000E4BED">
        <w:rPr>
          <w:rFonts w:ascii="Times New Roman" w:hAnsi="Times New Roman" w:cs="Times New Roman"/>
          <w:sz w:val="24"/>
          <w:szCs w:val="24"/>
        </w:rPr>
        <w:t>s</w:t>
      </w:r>
      <w:r w:rsidR="00377B49" w:rsidRPr="000E4BED">
        <w:rPr>
          <w:rFonts w:ascii="Times New Roman" w:hAnsi="Times New Roman" w:cs="Times New Roman"/>
          <w:sz w:val="24"/>
          <w:szCs w:val="24"/>
        </w:rPr>
        <w:t xml:space="preserve"> » </w:t>
      </w:r>
      <w:r w:rsidR="001F38FA" w:rsidRPr="000E4BED">
        <w:rPr>
          <w:rFonts w:ascii="Times New Roman" w:hAnsi="Times New Roman" w:cs="Times New Roman"/>
          <w:sz w:val="24"/>
          <w:szCs w:val="24"/>
        </w:rPr>
        <w:t>(</w:t>
      </w:r>
      <w:r w:rsidR="001E283B" w:rsidRPr="000E4BED">
        <w:rPr>
          <w:rFonts w:ascii="Times New Roman" w:hAnsi="Times New Roman" w:cs="Times New Roman"/>
          <w:sz w:val="24"/>
          <w:szCs w:val="24"/>
        </w:rPr>
        <w:t xml:space="preserve">ci-après </w:t>
      </w:r>
      <w:r w:rsidR="009F5420" w:rsidRPr="000E4BED">
        <w:rPr>
          <w:rFonts w:ascii="Times New Roman" w:hAnsi="Times New Roman" w:cs="Times New Roman"/>
          <w:sz w:val="24"/>
          <w:szCs w:val="24"/>
        </w:rPr>
        <w:t>VC</w:t>
      </w:r>
      <w:r w:rsidR="003F488E" w:rsidRPr="000E4BED">
        <w:rPr>
          <w:rFonts w:ascii="Times New Roman" w:hAnsi="Times New Roman" w:cs="Times New Roman"/>
          <w:sz w:val="24"/>
          <w:szCs w:val="24"/>
        </w:rPr>
        <w:t xml:space="preserve">) </w:t>
      </w:r>
      <w:r w:rsidR="001A4BC2" w:rsidRPr="000E4BED">
        <w:rPr>
          <w:rFonts w:ascii="Times New Roman" w:hAnsi="Times New Roman" w:cs="Times New Roman"/>
          <w:sz w:val="24"/>
          <w:szCs w:val="24"/>
        </w:rPr>
        <w:t xml:space="preserve">apparié </w:t>
      </w:r>
      <w:r w:rsidR="00377B49" w:rsidRPr="000E4BED">
        <w:rPr>
          <w:rFonts w:ascii="Times New Roman" w:hAnsi="Times New Roman" w:cs="Times New Roman"/>
          <w:sz w:val="24"/>
          <w:szCs w:val="24"/>
        </w:rPr>
        <w:t xml:space="preserve">au groupe </w:t>
      </w:r>
      <w:r w:rsidR="003F488E" w:rsidRPr="000E4BED">
        <w:rPr>
          <w:rFonts w:ascii="Times New Roman" w:hAnsi="Times New Roman" w:cs="Times New Roman"/>
          <w:sz w:val="24"/>
          <w:szCs w:val="24"/>
        </w:rPr>
        <w:t>DV</w:t>
      </w:r>
      <w:r w:rsidR="00073644" w:rsidRPr="000E4BED">
        <w:rPr>
          <w:rFonts w:ascii="Times New Roman" w:hAnsi="Times New Roman" w:cs="Times New Roman"/>
          <w:sz w:val="24"/>
          <w:szCs w:val="24"/>
        </w:rPr>
        <w:t xml:space="preserve"> afin de réaliser des analyses </w:t>
      </w:r>
      <w:r w:rsidR="00073644" w:rsidRPr="000E4BED">
        <w:rPr>
          <w:rFonts w:ascii="Times New Roman" w:hAnsi="Times New Roman" w:cs="Times New Roman"/>
          <w:sz w:val="24"/>
          <w:szCs w:val="24"/>
        </w:rPr>
        <w:lastRenderedPageBreak/>
        <w:t>statistiques comparatives entre voyants et déficients visuels</w:t>
      </w:r>
      <w:r w:rsidR="00E726C3" w:rsidRPr="000E4BED">
        <w:rPr>
          <w:rFonts w:ascii="Times New Roman" w:hAnsi="Times New Roman" w:cs="Times New Roman"/>
          <w:sz w:val="24"/>
          <w:szCs w:val="24"/>
        </w:rPr>
        <w:t xml:space="preserve"> (2</w:t>
      </w:r>
      <w:r w:rsidR="00E726C3" w:rsidRPr="000E4BED">
        <w:rPr>
          <w:rFonts w:ascii="Times New Roman" w:hAnsi="Times New Roman" w:cs="Times New Roman"/>
          <w:sz w:val="24"/>
          <w:szCs w:val="24"/>
          <w:vertAlign w:val="superscript"/>
        </w:rPr>
        <w:t>ème</w:t>
      </w:r>
      <w:r w:rsidR="00E726C3" w:rsidRPr="000E4BED">
        <w:rPr>
          <w:rFonts w:ascii="Times New Roman" w:hAnsi="Times New Roman" w:cs="Times New Roman"/>
          <w:sz w:val="24"/>
          <w:szCs w:val="24"/>
        </w:rPr>
        <w:t xml:space="preserve"> objectif)</w:t>
      </w:r>
      <w:r w:rsidR="00073644" w:rsidRPr="000E4BED">
        <w:rPr>
          <w:rFonts w:ascii="Times New Roman" w:hAnsi="Times New Roman" w:cs="Times New Roman"/>
          <w:sz w:val="24"/>
          <w:szCs w:val="24"/>
        </w:rPr>
        <w:t xml:space="preserve">. </w:t>
      </w:r>
      <w:r w:rsidR="002B3C0D" w:rsidRPr="000E4BED">
        <w:rPr>
          <w:rFonts w:ascii="Times New Roman" w:hAnsi="Times New Roman" w:cs="Times New Roman"/>
          <w:sz w:val="24"/>
          <w:szCs w:val="24"/>
        </w:rPr>
        <w:t xml:space="preserve">Afin de constituer ce groupe contrôle nous avons sélectionné pour chaque enfant </w:t>
      </w:r>
      <w:r w:rsidR="00F233D5" w:rsidRPr="000E4BED">
        <w:rPr>
          <w:rFonts w:ascii="Times New Roman" w:hAnsi="Times New Roman" w:cs="Times New Roman"/>
          <w:sz w:val="24"/>
          <w:szCs w:val="24"/>
        </w:rPr>
        <w:t xml:space="preserve">du groupe DV </w:t>
      </w:r>
      <w:r w:rsidR="002B3C0D" w:rsidRPr="000E4BED">
        <w:rPr>
          <w:rFonts w:ascii="Times New Roman" w:hAnsi="Times New Roman" w:cs="Times New Roman"/>
          <w:sz w:val="24"/>
          <w:szCs w:val="24"/>
        </w:rPr>
        <w:t xml:space="preserve">un ou deux enfants </w:t>
      </w:r>
      <w:r w:rsidR="00F233D5" w:rsidRPr="000E4BED">
        <w:rPr>
          <w:rFonts w:ascii="Times New Roman" w:hAnsi="Times New Roman" w:cs="Times New Roman"/>
          <w:sz w:val="24"/>
          <w:szCs w:val="24"/>
        </w:rPr>
        <w:t>du groupe V</w:t>
      </w:r>
      <w:r w:rsidR="002B3C0D" w:rsidRPr="000E4BED">
        <w:rPr>
          <w:rFonts w:ascii="Times New Roman" w:hAnsi="Times New Roman" w:cs="Times New Roman"/>
          <w:sz w:val="24"/>
          <w:szCs w:val="24"/>
        </w:rPr>
        <w:t xml:space="preserve"> présentant des caractéristiques similaires en termes d’âge, de niveau scolaire et de sexe. </w:t>
      </w:r>
      <w:r w:rsidR="00073644" w:rsidRPr="000E4BED">
        <w:rPr>
          <w:rFonts w:ascii="Times New Roman" w:hAnsi="Times New Roman" w:cs="Times New Roman"/>
          <w:sz w:val="24"/>
          <w:szCs w:val="24"/>
        </w:rPr>
        <w:t>Les groupes « </w:t>
      </w:r>
      <w:r w:rsidR="009F5420" w:rsidRPr="000E4BED">
        <w:rPr>
          <w:rFonts w:ascii="Times New Roman" w:hAnsi="Times New Roman" w:cs="Times New Roman"/>
          <w:sz w:val="24"/>
          <w:szCs w:val="24"/>
        </w:rPr>
        <w:t xml:space="preserve">voyants </w:t>
      </w:r>
      <w:r w:rsidR="00073644" w:rsidRPr="000E4BED">
        <w:rPr>
          <w:rFonts w:ascii="Times New Roman" w:hAnsi="Times New Roman" w:cs="Times New Roman"/>
          <w:sz w:val="24"/>
          <w:szCs w:val="24"/>
        </w:rPr>
        <w:t>contrôle</w:t>
      </w:r>
      <w:r w:rsidR="00195BFF" w:rsidRPr="000E4BED">
        <w:rPr>
          <w:rFonts w:ascii="Times New Roman" w:hAnsi="Times New Roman" w:cs="Times New Roman"/>
          <w:sz w:val="24"/>
          <w:szCs w:val="24"/>
        </w:rPr>
        <w:t>s</w:t>
      </w:r>
      <w:r w:rsidR="00073644" w:rsidRPr="000E4BED">
        <w:rPr>
          <w:rFonts w:ascii="Times New Roman" w:hAnsi="Times New Roman" w:cs="Times New Roman"/>
          <w:sz w:val="24"/>
          <w:szCs w:val="24"/>
        </w:rPr>
        <w:t xml:space="preserve"> » et « déficients visuels » sont </w:t>
      </w:r>
      <w:r w:rsidR="002B3C0D" w:rsidRPr="000E4BED">
        <w:rPr>
          <w:rFonts w:ascii="Times New Roman" w:hAnsi="Times New Roman" w:cs="Times New Roman"/>
          <w:sz w:val="24"/>
          <w:szCs w:val="24"/>
        </w:rPr>
        <w:t xml:space="preserve">donc </w:t>
      </w:r>
      <w:r w:rsidR="00073644" w:rsidRPr="000E4BED">
        <w:rPr>
          <w:rFonts w:ascii="Times New Roman" w:hAnsi="Times New Roman" w:cs="Times New Roman"/>
          <w:sz w:val="24"/>
          <w:szCs w:val="24"/>
        </w:rPr>
        <w:t>appariés au niveau</w:t>
      </w:r>
      <w:r w:rsidR="00377B49" w:rsidRPr="000E4BED">
        <w:rPr>
          <w:rFonts w:ascii="Times New Roman" w:hAnsi="Times New Roman" w:cs="Times New Roman"/>
          <w:sz w:val="24"/>
          <w:szCs w:val="24"/>
        </w:rPr>
        <w:t xml:space="preserve"> du sexe</w:t>
      </w:r>
      <w:r w:rsidR="001F38FA" w:rsidRPr="000E4BED">
        <w:rPr>
          <w:rFonts w:ascii="Times New Roman" w:hAnsi="Times New Roman" w:cs="Times New Roman"/>
          <w:sz w:val="24"/>
          <w:szCs w:val="24"/>
        </w:rPr>
        <w:t xml:space="preserve"> (</w:t>
      </w:r>
      <w:r w:rsidR="009F5420" w:rsidRPr="000E4BED">
        <w:rPr>
          <w:rFonts w:ascii="Times New Roman" w:hAnsi="Times New Roman" w:cs="Times New Roman"/>
          <w:sz w:val="24"/>
          <w:szCs w:val="24"/>
        </w:rPr>
        <w:t>VC </w:t>
      </w:r>
      <w:r w:rsidR="00195BFF" w:rsidRPr="000E4BED">
        <w:rPr>
          <w:rFonts w:ascii="Times New Roman" w:hAnsi="Times New Roman" w:cs="Times New Roman"/>
          <w:sz w:val="24"/>
          <w:szCs w:val="24"/>
        </w:rPr>
        <w:t>: 4</w:t>
      </w:r>
      <w:r w:rsidR="00195BFF" w:rsidRPr="000E4BED">
        <w:rPr>
          <w:rFonts w:ascii="Times New Roman" w:hAnsi="Times New Roman" w:cs="Times New Roman"/>
          <w:szCs w:val="24"/>
        </w:rPr>
        <w:t>♀</w:t>
      </w:r>
      <w:r w:rsidR="00195BFF" w:rsidRPr="000E4BED">
        <w:rPr>
          <w:rFonts w:ascii="Times New Roman" w:hAnsi="Times New Roman" w:cs="Times New Roman"/>
          <w:sz w:val="24"/>
          <w:szCs w:val="24"/>
        </w:rPr>
        <w:t xml:space="preserve"> et 8</w:t>
      </w:r>
      <w:r w:rsidR="00195BFF" w:rsidRPr="000E4BED">
        <w:rPr>
          <w:rFonts w:ascii="Times New Roman" w:hAnsi="Times New Roman" w:cs="Times New Roman"/>
          <w:szCs w:val="24"/>
        </w:rPr>
        <w:t>♂</w:t>
      </w:r>
      <w:r w:rsidR="00195BFF" w:rsidRPr="000E4BED">
        <w:rPr>
          <w:rFonts w:ascii="Times New Roman" w:hAnsi="Times New Roman" w:cs="Times New Roman"/>
          <w:sz w:val="24"/>
          <w:szCs w:val="24"/>
        </w:rPr>
        <w:t> ; DV : 1</w:t>
      </w:r>
      <w:r w:rsidR="00195BFF" w:rsidRPr="000E4BED">
        <w:rPr>
          <w:rFonts w:ascii="Times New Roman" w:hAnsi="Times New Roman" w:cs="Times New Roman"/>
          <w:szCs w:val="24"/>
        </w:rPr>
        <w:t>♀</w:t>
      </w:r>
      <w:r w:rsidR="00195BFF" w:rsidRPr="000E4BED">
        <w:rPr>
          <w:rFonts w:ascii="Times New Roman" w:hAnsi="Times New Roman" w:cs="Times New Roman"/>
          <w:sz w:val="24"/>
          <w:szCs w:val="24"/>
        </w:rPr>
        <w:t xml:space="preserve"> et 6</w:t>
      </w:r>
      <w:r w:rsidR="00195BFF" w:rsidRPr="000E4BED">
        <w:rPr>
          <w:rFonts w:ascii="Times New Roman" w:hAnsi="Times New Roman" w:cs="Times New Roman"/>
          <w:szCs w:val="24"/>
        </w:rPr>
        <w:t>♂</w:t>
      </w:r>
      <w:r w:rsidR="005B29A1" w:rsidRPr="000E4BED">
        <w:rPr>
          <w:rFonts w:ascii="Times New Roman" w:hAnsi="Times New Roman" w:cs="Times New Roman"/>
          <w:sz w:val="24"/>
          <w:szCs w:val="24"/>
        </w:rPr>
        <w:t> ;</w:t>
      </w:r>
      <w:r w:rsidR="005B29A1" w:rsidRPr="000E4BED">
        <w:rPr>
          <w:rFonts w:ascii="Times New Roman" w:hAnsi="Times New Roman" w:cs="Times New Roman"/>
          <w:i/>
          <w:sz w:val="24"/>
          <w:szCs w:val="24"/>
        </w:rPr>
        <w:t xml:space="preserve"> χ</w:t>
      </w:r>
      <w:r w:rsidR="005B29A1" w:rsidRPr="000E4BED">
        <w:rPr>
          <w:rFonts w:ascii="Times New Roman" w:hAnsi="Times New Roman" w:cs="Times New Roman"/>
          <w:i/>
          <w:sz w:val="24"/>
          <w:szCs w:val="24"/>
          <w:vertAlign w:val="superscript"/>
        </w:rPr>
        <w:t>2</w:t>
      </w:r>
      <w:r w:rsidR="005B29A1" w:rsidRPr="000E4BED">
        <w:rPr>
          <w:rFonts w:ascii="Times New Roman" w:hAnsi="Times New Roman" w:cs="Times New Roman"/>
          <w:sz w:val="24"/>
          <w:szCs w:val="24"/>
          <w:vertAlign w:val="superscript"/>
        </w:rPr>
        <w:t xml:space="preserve">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 xml:space="preserve">827,  </w:t>
      </w:r>
      <w:r w:rsidR="005B29A1" w:rsidRPr="000E4BED">
        <w:rPr>
          <w:rFonts w:ascii="Times New Roman" w:hAnsi="Times New Roman" w:cs="Times New Roman"/>
          <w:i/>
          <w:iCs/>
          <w:sz w:val="24"/>
          <w:szCs w:val="24"/>
        </w:rPr>
        <w:t>dl</w:t>
      </w:r>
      <w:r w:rsidR="005B29A1" w:rsidRPr="000E4BED">
        <w:rPr>
          <w:rFonts w:ascii="Times New Roman" w:hAnsi="Times New Roman" w:cs="Times New Roman"/>
          <w:sz w:val="24"/>
          <w:szCs w:val="24"/>
        </w:rPr>
        <w:t xml:space="preserve"> = 1, </w:t>
      </w:r>
      <w:r w:rsidR="005B29A1" w:rsidRPr="000E4BED">
        <w:rPr>
          <w:rFonts w:ascii="Times New Roman" w:hAnsi="Times New Roman" w:cs="Times New Roman"/>
          <w:i/>
          <w:sz w:val="24"/>
          <w:szCs w:val="24"/>
        </w:rPr>
        <w:t xml:space="preserve">p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363</w:t>
      </w:r>
      <w:r w:rsidR="001F38FA" w:rsidRPr="000E4BED">
        <w:rPr>
          <w:rFonts w:ascii="Times New Roman" w:hAnsi="Times New Roman" w:cs="Times New Roman"/>
          <w:sz w:val="24"/>
          <w:szCs w:val="24"/>
        </w:rPr>
        <w:t>)</w:t>
      </w:r>
      <w:r w:rsidR="00377B49" w:rsidRPr="000E4BED">
        <w:rPr>
          <w:rFonts w:ascii="Times New Roman" w:hAnsi="Times New Roman" w:cs="Times New Roman"/>
          <w:sz w:val="24"/>
          <w:szCs w:val="24"/>
        </w:rPr>
        <w:t>, de l’âge</w:t>
      </w:r>
      <w:r w:rsidR="00195BFF" w:rsidRPr="000E4BED">
        <w:rPr>
          <w:rFonts w:ascii="Times New Roman" w:hAnsi="Times New Roman" w:cs="Times New Roman"/>
          <w:sz w:val="24"/>
          <w:szCs w:val="24"/>
        </w:rPr>
        <w:t xml:space="preserve"> (âge moyen </w:t>
      </w:r>
      <w:r w:rsidR="009F5420" w:rsidRPr="000E4BED">
        <w:rPr>
          <w:rFonts w:ascii="Times New Roman" w:hAnsi="Times New Roman" w:cs="Times New Roman"/>
          <w:sz w:val="24"/>
          <w:szCs w:val="24"/>
          <w:vertAlign w:val="subscript"/>
        </w:rPr>
        <w:t>VC</w:t>
      </w:r>
      <w:r w:rsidR="00607189" w:rsidRPr="000E4BED">
        <w:rPr>
          <w:rFonts w:ascii="Times New Roman" w:hAnsi="Times New Roman" w:cs="Times New Roman"/>
          <w:sz w:val="24"/>
          <w:szCs w:val="24"/>
          <w:vertAlign w:val="subscript"/>
        </w:rPr>
        <w:t xml:space="preserve"> </w:t>
      </w:r>
      <w:r w:rsidR="00195BFF"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195BFF" w:rsidRPr="000E4BED">
        <w:rPr>
          <w:rFonts w:ascii="Times New Roman" w:hAnsi="Times New Roman" w:cs="Times New Roman"/>
          <w:sz w:val="24"/>
          <w:szCs w:val="24"/>
        </w:rPr>
        <w:t xml:space="preserve">71 mois ; </w:t>
      </w:r>
      <w:r w:rsidR="005C5310" w:rsidRPr="000E4BED">
        <w:rPr>
          <w:rFonts w:ascii="Times New Roman" w:hAnsi="Times New Roman" w:cs="Times New Roman"/>
          <w:sz w:val="24"/>
          <w:szCs w:val="24"/>
        </w:rPr>
        <w:t xml:space="preserve">âge moyen </w:t>
      </w:r>
      <w:r w:rsidR="001F38FA" w:rsidRPr="000E4BED">
        <w:rPr>
          <w:rFonts w:ascii="Times New Roman" w:hAnsi="Times New Roman" w:cs="Times New Roman"/>
          <w:sz w:val="24"/>
          <w:szCs w:val="24"/>
          <w:vertAlign w:val="subscript"/>
        </w:rPr>
        <w:t>DV</w:t>
      </w:r>
      <w:r w:rsidR="00607189" w:rsidRPr="000E4BED">
        <w:rPr>
          <w:rFonts w:ascii="Times New Roman" w:hAnsi="Times New Roman" w:cs="Times New Roman"/>
          <w:sz w:val="24"/>
          <w:szCs w:val="24"/>
          <w:vertAlign w:val="subscript"/>
        </w:rPr>
        <w:t xml:space="preserve"> </w:t>
      </w:r>
      <w:r w:rsidR="001F38FA"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1F38FA" w:rsidRPr="000E4BED">
        <w:rPr>
          <w:rFonts w:ascii="Times New Roman" w:hAnsi="Times New Roman" w:cs="Times New Roman"/>
          <w:sz w:val="24"/>
          <w:szCs w:val="24"/>
        </w:rPr>
        <w:t>71,5 mois</w:t>
      </w:r>
      <w:r w:rsidR="005B29A1" w:rsidRPr="000E4BED">
        <w:rPr>
          <w:rFonts w:ascii="Times New Roman" w:hAnsi="Times New Roman" w:cs="Times New Roman"/>
          <w:sz w:val="24"/>
          <w:szCs w:val="24"/>
        </w:rPr>
        <w:t> ;</w:t>
      </w:r>
      <w:r w:rsidR="005B29A1" w:rsidRPr="000E4BED">
        <w:rPr>
          <w:rFonts w:ascii="Times New Roman" w:hAnsi="Times New Roman" w:cs="Times New Roman"/>
          <w:i/>
          <w:sz w:val="24"/>
          <w:szCs w:val="24"/>
        </w:rPr>
        <w:t xml:space="preserve"> U </w:t>
      </w:r>
      <w:r w:rsidR="005B29A1" w:rsidRPr="000E4BED">
        <w:rPr>
          <w:rFonts w:ascii="Times New Roman" w:hAnsi="Times New Roman" w:cs="Times New Roman"/>
          <w:sz w:val="24"/>
          <w:szCs w:val="24"/>
        </w:rPr>
        <w:t xml:space="preserve">= 41, </w:t>
      </w:r>
      <w:r w:rsidR="005B29A1" w:rsidRPr="000E4BED">
        <w:rPr>
          <w:rFonts w:ascii="Times New Roman" w:hAnsi="Times New Roman" w:cs="Times New Roman"/>
          <w:i/>
          <w:sz w:val="24"/>
          <w:szCs w:val="24"/>
        </w:rPr>
        <w:t xml:space="preserve">p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967</w:t>
      </w:r>
      <w:r w:rsidR="001F38FA" w:rsidRPr="000E4BED">
        <w:rPr>
          <w:rFonts w:ascii="Times New Roman" w:hAnsi="Times New Roman" w:cs="Times New Roman"/>
          <w:sz w:val="24"/>
          <w:szCs w:val="24"/>
        </w:rPr>
        <w:t>)</w:t>
      </w:r>
      <w:r w:rsidR="00F233D5" w:rsidRPr="000E4BED">
        <w:rPr>
          <w:rFonts w:ascii="Times New Roman" w:hAnsi="Times New Roman" w:cs="Times New Roman"/>
          <w:sz w:val="24"/>
          <w:szCs w:val="24"/>
        </w:rPr>
        <w:t xml:space="preserve"> et</w:t>
      </w:r>
      <w:r w:rsidR="00377B49" w:rsidRPr="000E4BED">
        <w:rPr>
          <w:rFonts w:ascii="Times New Roman" w:hAnsi="Times New Roman" w:cs="Times New Roman"/>
          <w:sz w:val="24"/>
          <w:szCs w:val="24"/>
        </w:rPr>
        <w:t xml:space="preserve"> du niveau scolaire</w:t>
      </w:r>
      <w:r w:rsidR="001F38FA" w:rsidRPr="000E4BED">
        <w:rPr>
          <w:rFonts w:ascii="Times New Roman" w:hAnsi="Times New Roman" w:cs="Times New Roman"/>
          <w:sz w:val="24"/>
          <w:szCs w:val="24"/>
        </w:rPr>
        <w:t xml:space="preserve"> (</w:t>
      </w:r>
      <w:r w:rsidR="009F5420" w:rsidRPr="000E4BED">
        <w:rPr>
          <w:rFonts w:ascii="Times New Roman" w:hAnsi="Times New Roman" w:cs="Times New Roman"/>
          <w:sz w:val="24"/>
          <w:szCs w:val="24"/>
        </w:rPr>
        <w:t>V</w:t>
      </w:r>
      <w:r w:rsidR="001F38FA" w:rsidRPr="000E4BED">
        <w:rPr>
          <w:rFonts w:ascii="Times New Roman" w:hAnsi="Times New Roman" w:cs="Times New Roman"/>
          <w:sz w:val="24"/>
          <w:szCs w:val="24"/>
        </w:rPr>
        <w:t>C</w:t>
      </w:r>
      <w:r w:rsidR="00F233D5" w:rsidRPr="000E4BED">
        <w:rPr>
          <w:rFonts w:ascii="Times New Roman" w:hAnsi="Times New Roman" w:cs="Times New Roman"/>
          <w:sz w:val="24"/>
          <w:szCs w:val="24"/>
        </w:rPr>
        <w:t> </w:t>
      </w:r>
      <w:r w:rsidR="001F38FA" w:rsidRPr="000E4BED">
        <w:rPr>
          <w:rFonts w:ascii="Times New Roman" w:hAnsi="Times New Roman" w:cs="Times New Roman"/>
          <w:sz w:val="24"/>
          <w:szCs w:val="24"/>
        </w:rPr>
        <w:t>: 8</w:t>
      </w:r>
      <w:r w:rsidR="00790413" w:rsidRPr="000E4BED">
        <w:rPr>
          <w:rFonts w:ascii="Times New Roman" w:hAnsi="Times New Roman" w:cs="Times New Roman"/>
          <w:sz w:val="24"/>
          <w:szCs w:val="24"/>
        </w:rPr>
        <w:t xml:space="preserve"> enfants</w:t>
      </w:r>
      <w:r w:rsidR="001F38FA" w:rsidRPr="000E4BED">
        <w:rPr>
          <w:rFonts w:ascii="Times New Roman" w:hAnsi="Times New Roman" w:cs="Times New Roman"/>
          <w:sz w:val="24"/>
          <w:szCs w:val="24"/>
        </w:rPr>
        <w:t xml:space="preserve"> en 3M</w:t>
      </w:r>
      <w:r w:rsidR="00790413" w:rsidRPr="000E4BED">
        <w:rPr>
          <w:rFonts w:ascii="Times New Roman" w:hAnsi="Times New Roman" w:cs="Times New Roman"/>
          <w:sz w:val="24"/>
          <w:szCs w:val="24"/>
        </w:rPr>
        <w:t xml:space="preserve"> et 4 enfants</w:t>
      </w:r>
      <w:r w:rsidR="001F38FA" w:rsidRPr="000E4BED">
        <w:rPr>
          <w:rFonts w:ascii="Times New Roman" w:hAnsi="Times New Roman" w:cs="Times New Roman"/>
          <w:sz w:val="24"/>
          <w:szCs w:val="24"/>
        </w:rPr>
        <w:t xml:space="preserve"> en 1P</w:t>
      </w:r>
      <w:r w:rsidR="00F233D5" w:rsidRPr="000E4BED">
        <w:rPr>
          <w:rFonts w:ascii="Times New Roman" w:hAnsi="Times New Roman" w:cs="Times New Roman"/>
          <w:sz w:val="24"/>
          <w:szCs w:val="24"/>
        </w:rPr>
        <w:t> </w:t>
      </w:r>
      <w:r w:rsidR="001F38FA" w:rsidRPr="000E4BED">
        <w:rPr>
          <w:rFonts w:ascii="Times New Roman" w:hAnsi="Times New Roman" w:cs="Times New Roman"/>
          <w:sz w:val="24"/>
          <w:szCs w:val="24"/>
        </w:rPr>
        <w:t>; DV</w:t>
      </w:r>
      <w:r w:rsidR="00F233D5" w:rsidRPr="000E4BED">
        <w:rPr>
          <w:rFonts w:ascii="Times New Roman" w:hAnsi="Times New Roman" w:cs="Times New Roman"/>
          <w:sz w:val="24"/>
          <w:szCs w:val="24"/>
        </w:rPr>
        <w:t> </w:t>
      </w:r>
      <w:r w:rsidR="001F38FA" w:rsidRPr="000E4BED">
        <w:rPr>
          <w:rFonts w:ascii="Times New Roman" w:hAnsi="Times New Roman" w:cs="Times New Roman"/>
          <w:sz w:val="24"/>
          <w:szCs w:val="24"/>
        </w:rPr>
        <w:t>:</w:t>
      </w:r>
      <w:r w:rsidR="00377B49" w:rsidRPr="000E4BED">
        <w:rPr>
          <w:rFonts w:ascii="Times New Roman" w:hAnsi="Times New Roman" w:cs="Times New Roman"/>
          <w:sz w:val="24"/>
          <w:szCs w:val="24"/>
        </w:rPr>
        <w:t xml:space="preserve"> </w:t>
      </w:r>
      <w:r w:rsidR="001F38FA" w:rsidRPr="000E4BED">
        <w:rPr>
          <w:rFonts w:ascii="Times New Roman" w:hAnsi="Times New Roman" w:cs="Times New Roman"/>
          <w:sz w:val="24"/>
          <w:szCs w:val="24"/>
        </w:rPr>
        <w:t xml:space="preserve">5 </w:t>
      </w:r>
      <w:r w:rsidR="00790413" w:rsidRPr="000E4BED">
        <w:rPr>
          <w:rFonts w:ascii="Times New Roman" w:hAnsi="Times New Roman" w:cs="Times New Roman"/>
          <w:sz w:val="24"/>
          <w:szCs w:val="24"/>
        </w:rPr>
        <w:t xml:space="preserve">enfants </w:t>
      </w:r>
      <w:r w:rsidR="001F38FA" w:rsidRPr="000E4BED">
        <w:rPr>
          <w:rFonts w:ascii="Times New Roman" w:hAnsi="Times New Roman" w:cs="Times New Roman"/>
          <w:sz w:val="24"/>
          <w:szCs w:val="24"/>
        </w:rPr>
        <w:t>en 3M</w:t>
      </w:r>
      <w:r w:rsidR="00790413" w:rsidRPr="000E4BED">
        <w:rPr>
          <w:rFonts w:ascii="Times New Roman" w:hAnsi="Times New Roman" w:cs="Times New Roman"/>
          <w:sz w:val="24"/>
          <w:szCs w:val="24"/>
        </w:rPr>
        <w:t xml:space="preserve"> et </w:t>
      </w:r>
      <w:r w:rsidR="001F38FA" w:rsidRPr="000E4BED">
        <w:rPr>
          <w:rFonts w:ascii="Times New Roman" w:hAnsi="Times New Roman" w:cs="Times New Roman"/>
          <w:sz w:val="24"/>
          <w:szCs w:val="24"/>
        </w:rPr>
        <w:t>2</w:t>
      </w:r>
      <w:r w:rsidR="00790413" w:rsidRPr="000E4BED">
        <w:rPr>
          <w:rFonts w:ascii="Times New Roman" w:hAnsi="Times New Roman" w:cs="Times New Roman"/>
          <w:sz w:val="24"/>
          <w:szCs w:val="24"/>
        </w:rPr>
        <w:t xml:space="preserve"> enfants</w:t>
      </w:r>
      <w:r w:rsidR="001F38FA" w:rsidRPr="000E4BED">
        <w:rPr>
          <w:rFonts w:ascii="Times New Roman" w:hAnsi="Times New Roman" w:cs="Times New Roman"/>
          <w:sz w:val="24"/>
          <w:szCs w:val="24"/>
        </w:rPr>
        <w:t xml:space="preserve"> en 1P</w:t>
      </w:r>
      <w:r w:rsidR="00F233D5" w:rsidRPr="000E4BED">
        <w:rPr>
          <w:rFonts w:ascii="Times New Roman" w:hAnsi="Times New Roman" w:cs="Times New Roman"/>
          <w:sz w:val="24"/>
          <w:szCs w:val="24"/>
        </w:rPr>
        <w:t> </w:t>
      </w:r>
      <w:r w:rsidR="005B29A1" w:rsidRPr="000E4BED">
        <w:rPr>
          <w:rFonts w:ascii="Times New Roman" w:hAnsi="Times New Roman" w:cs="Times New Roman"/>
          <w:sz w:val="24"/>
          <w:szCs w:val="24"/>
        </w:rPr>
        <w:t>;</w:t>
      </w:r>
      <w:r w:rsidR="005B29A1" w:rsidRPr="000E4BED">
        <w:rPr>
          <w:rFonts w:ascii="Times New Roman" w:hAnsi="Times New Roman" w:cs="Times New Roman"/>
          <w:i/>
          <w:sz w:val="24"/>
          <w:szCs w:val="24"/>
        </w:rPr>
        <w:t xml:space="preserve"> χ</w:t>
      </w:r>
      <w:r w:rsidR="005B29A1" w:rsidRPr="000E4BED">
        <w:rPr>
          <w:rFonts w:ascii="Times New Roman" w:hAnsi="Times New Roman" w:cs="Times New Roman"/>
          <w:i/>
          <w:sz w:val="24"/>
          <w:szCs w:val="24"/>
          <w:vertAlign w:val="superscript"/>
        </w:rPr>
        <w:t>2</w:t>
      </w:r>
      <w:r w:rsidR="005B29A1" w:rsidRPr="000E4BED">
        <w:rPr>
          <w:rFonts w:ascii="Times New Roman" w:hAnsi="Times New Roman" w:cs="Times New Roman"/>
          <w:sz w:val="24"/>
          <w:szCs w:val="24"/>
          <w:vertAlign w:val="superscript"/>
        </w:rPr>
        <w:t xml:space="preserve">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 xml:space="preserve">046,  </w:t>
      </w:r>
      <w:r w:rsidR="005B29A1" w:rsidRPr="000E4BED">
        <w:rPr>
          <w:rFonts w:ascii="Times New Roman" w:hAnsi="Times New Roman" w:cs="Times New Roman"/>
          <w:i/>
          <w:iCs/>
          <w:sz w:val="24"/>
          <w:szCs w:val="24"/>
        </w:rPr>
        <w:t>dl</w:t>
      </w:r>
      <w:r w:rsidR="005B29A1" w:rsidRPr="000E4BED">
        <w:rPr>
          <w:rFonts w:ascii="Times New Roman" w:hAnsi="Times New Roman" w:cs="Times New Roman"/>
          <w:sz w:val="24"/>
          <w:szCs w:val="24"/>
        </w:rPr>
        <w:t xml:space="preserve"> = 1, </w:t>
      </w:r>
      <w:r w:rsidR="005B29A1" w:rsidRPr="000E4BED">
        <w:rPr>
          <w:rFonts w:ascii="Times New Roman" w:hAnsi="Times New Roman" w:cs="Times New Roman"/>
          <w:i/>
          <w:sz w:val="24"/>
          <w:szCs w:val="24"/>
        </w:rPr>
        <w:t xml:space="preserve">p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829</w:t>
      </w:r>
      <w:r w:rsidR="001F38FA" w:rsidRPr="000E4BED">
        <w:rPr>
          <w:rFonts w:ascii="Times New Roman" w:hAnsi="Times New Roman" w:cs="Times New Roman"/>
          <w:sz w:val="24"/>
          <w:szCs w:val="24"/>
        </w:rPr>
        <w:t>)</w:t>
      </w:r>
      <w:r w:rsidR="00F233D5" w:rsidRPr="000E4BED">
        <w:rPr>
          <w:rFonts w:ascii="Times New Roman" w:hAnsi="Times New Roman" w:cs="Times New Roman"/>
          <w:sz w:val="24"/>
          <w:szCs w:val="24"/>
        </w:rPr>
        <w:t>. De plus, afin</w:t>
      </w:r>
      <w:r w:rsidR="001F38FA" w:rsidRPr="000E4BED">
        <w:rPr>
          <w:rFonts w:ascii="Times New Roman" w:hAnsi="Times New Roman" w:cs="Times New Roman"/>
          <w:sz w:val="24"/>
          <w:szCs w:val="24"/>
        </w:rPr>
        <w:t xml:space="preserve"> </w:t>
      </w:r>
      <w:r w:rsidR="00F233D5" w:rsidRPr="000E4BED">
        <w:rPr>
          <w:rFonts w:ascii="Times New Roman" w:hAnsi="Times New Roman" w:cs="Times New Roman"/>
          <w:sz w:val="24"/>
          <w:szCs w:val="24"/>
        </w:rPr>
        <w:t xml:space="preserve">de s’assurer que les différences observées entre les groupes ne sont pas dues à </w:t>
      </w:r>
      <w:r w:rsidR="00B6794E" w:rsidRPr="000E4BED">
        <w:rPr>
          <w:rFonts w:ascii="Times New Roman" w:hAnsi="Times New Roman" w:cs="Times New Roman"/>
          <w:sz w:val="24"/>
          <w:szCs w:val="24"/>
        </w:rPr>
        <w:t>des différences en terme de</w:t>
      </w:r>
      <w:r w:rsidR="00F233D5" w:rsidRPr="000E4BED">
        <w:rPr>
          <w:rFonts w:ascii="Times New Roman" w:hAnsi="Times New Roman" w:cs="Times New Roman"/>
          <w:sz w:val="24"/>
          <w:szCs w:val="24"/>
        </w:rPr>
        <w:t xml:space="preserve"> raisonnement verbal, le niveau de raisonnement verbal des participants a été contrôlé au moyen de deux épreuves verbales de la batterie d’évaluation WPPSI-IV </w:t>
      </w:r>
      <w:r w:rsidR="00F233D5" w:rsidRPr="000E4BED">
        <w:rPr>
          <w:rFonts w:ascii="Times New Roman" w:hAnsi="Times New Roman" w:cs="Times New Roman"/>
          <w:sz w:val="24"/>
        </w:rPr>
        <w:t>(Wechsler, 2012)</w:t>
      </w:r>
      <w:r w:rsidR="00F233D5" w:rsidRPr="000E4BED">
        <w:rPr>
          <w:rFonts w:ascii="Times New Roman" w:hAnsi="Times New Roman" w:cs="Times New Roman"/>
          <w:sz w:val="24"/>
          <w:szCs w:val="24"/>
        </w:rPr>
        <w:t xml:space="preserve"> : le subtest « compréhension de situations » et le subtest « informations ». </w:t>
      </w:r>
      <w:r w:rsidR="006F2988" w:rsidRPr="000E4BED">
        <w:rPr>
          <w:rFonts w:ascii="Times New Roman" w:hAnsi="Times New Roman" w:cs="Times New Roman"/>
          <w:sz w:val="24"/>
          <w:szCs w:val="24"/>
        </w:rPr>
        <w:t>Les groupes DV et VC sont donc également appariés en terme</w:t>
      </w:r>
      <w:r w:rsidR="00377B49" w:rsidRPr="000E4BED">
        <w:rPr>
          <w:rFonts w:ascii="Times New Roman" w:hAnsi="Times New Roman" w:cs="Times New Roman"/>
          <w:sz w:val="24"/>
          <w:szCs w:val="24"/>
        </w:rPr>
        <w:t xml:space="preserve"> de raisonnement </w:t>
      </w:r>
      <w:r w:rsidR="0030044B" w:rsidRPr="000E4BED">
        <w:rPr>
          <w:rFonts w:ascii="Times New Roman" w:hAnsi="Times New Roman" w:cs="Times New Roman"/>
          <w:sz w:val="24"/>
          <w:szCs w:val="24"/>
        </w:rPr>
        <w:t>verbal</w:t>
      </w:r>
      <w:r w:rsidR="00195BFF" w:rsidRPr="000E4BED">
        <w:rPr>
          <w:rFonts w:ascii="Times New Roman" w:hAnsi="Times New Roman" w:cs="Times New Roman"/>
          <w:sz w:val="24"/>
          <w:szCs w:val="24"/>
        </w:rPr>
        <w:t xml:space="preserve"> (score moyen </w:t>
      </w:r>
      <w:r w:rsidR="009F5420" w:rsidRPr="000E4BED">
        <w:rPr>
          <w:rFonts w:ascii="Times New Roman" w:hAnsi="Times New Roman" w:cs="Times New Roman"/>
          <w:sz w:val="24"/>
          <w:szCs w:val="24"/>
          <w:vertAlign w:val="subscript"/>
        </w:rPr>
        <w:t>VC</w:t>
      </w:r>
      <w:r w:rsidR="00607189" w:rsidRPr="000E4BED">
        <w:rPr>
          <w:rFonts w:ascii="Times New Roman" w:hAnsi="Times New Roman" w:cs="Times New Roman"/>
          <w:sz w:val="24"/>
          <w:szCs w:val="24"/>
          <w:vertAlign w:val="subscript"/>
        </w:rPr>
        <w:t xml:space="preserve"> </w:t>
      </w:r>
      <w:r w:rsidR="00195BFF"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195BFF" w:rsidRPr="000E4BED">
        <w:rPr>
          <w:rFonts w:ascii="Times New Roman" w:hAnsi="Times New Roman" w:cs="Times New Roman"/>
          <w:sz w:val="24"/>
          <w:szCs w:val="24"/>
        </w:rPr>
        <w:t xml:space="preserve">9,33 ; </w:t>
      </w:r>
      <w:r w:rsidR="005C5310" w:rsidRPr="000E4BED">
        <w:rPr>
          <w:rFonts w:ascii="Times New Roman" w:hAnsi="Times New Roman" w:cs="Times New Roman"/>
          <w:sz w:val="24"/>
          <w:szCs w:val="24"/>
        </w:rPr>
        <w:t xml:space="preserve">score moyen </w:t>
      </w:r>
      <w:r w:rsidR="001F38FA" w:rsidRPr="000E4BED">
        <w:rPr>
          <w:rFonts w:ascii="Times New Roman" w:hAnsi="Times New Roman" w:cs="Times New Roman"/>
          <w:sz w:val="24"/>
          <w:szCs w:val="24"/>
          <w:vertAlign w:val="subscript"/>
        </w:rPr>
        <w:t>DV</w:t>
      </w:r>
      <w:r w:rsidR="00607189" w:rsidRPr="000E4BED">
        <w:rPr>
          <w:rFonts w:ascii="Times New Roman" w:hAnsi="Times New Roman" w:cs="Times New Roman"/>
          <w:sz w:val="24"/>
          <w:szCs w:val="24"/>
          <w:vertAlign w:val="subscript"/>
        </w:rPr>
        <w:t xml:space="preserve"> </w:t>
      </w:r>
      <w:r w:rsidR="001F38FA" w:rsidRPr="000E4BED">
        <w:rPr>
          <w:rFonts w:ascii="Times New Roman" w:hAnsi="Times New Roman" w:cs="Times New Roman"/>
          <w:sz w:val="24"/>
          <w:szCs w:val="24"/>
        </w:rPr>
        <w:t>=</w:t>
      </w:r>
      <w:r w:rsidR="00607189" w:rsidRPr="000E4BED">
        <w:rPr>
          <w:rFonts w:ascii="Times New Roman" w:hAnsi="Times New Roman" w:cs="Times New Roman"/>
          <w:sz w:val="24"/>
          <w:szCs w:val="24"/>
        </w:rPr>
        <w:t xml:space="preserve"> </w:t>
      </w:r>
      <w:r w:rsidR="001F38FA" w:rsidRPr="000E4BED">
        <w:rPr>
          <w:rFonts w:ascii="Times New Roman" w:hAnsi="Times New Roman" w:cs="Times New Roman"/>
          <w:sz w:val="24"/>
          <w:szCs w:val="24"/>
        </w:rPr>
        <w:t>10</w:t>
      </w:r>
      <w:r w:rsidR="005B29A1" w:rsidRPr="000E4BED">
        <w:rPr>
          <w:rFonts w:ascii="Times New Roman" w:hAnsi="Times New Roman" w:cs="Times New Roman"/>
          <w:sz w:val="24"/>
          <w:szCs w:val="24"/>
        </w:rPr>
        <w:t> ;</w:t>
      </w:r>
      <w:r w:rsidR="005B29A1" w:rsidRPr="000E4BED">
        <w:rPr>
          <w:rFonts w:ascii="Times New Roman" w:hAnsi="Times New Roman" w:cs="Times New Roman"/>
          <w:i/>
          <w:sz w:val="24"/>
          <w:szCs w:val="24"/>
        </w:rPr>
        <w:t xml:space="preserve"> U </w:t>
      </w:r>
      <w:r w:rsidR="005B29A1" w:rsidRPr="000E4BED">
        <w:rPr>
          <w:rFonts w:ascii="Times New Roman" w:hAnsi="Times New Roman" w:cs="Times New Roman"/>
          <w:sz w:val="24"/>
          <w:szCs w:val="24"/>
        </w:rPr>
        <w:t xml:space="preserve">= 31, </w:t>
      </w:r>
      <w:r w:rsidR="005B29A1" w:rsidRPr="000E4BED">
        <w:rPr>
          <w:rFonts w:ascii="Times New Roman" w:hAnsi="Times New Roman" w:cs="Times New Roman"/>
          <w:i/>
          <w:sz w:val="24"/>
          <w:szCs w:val="24"/>
        </w:rPr>
        <w:t xml:space="preserve">p </w:t>
      </w:r>
      <w:r w:rsidR="005B29A1" w:rsidRPr="000E4BED">
        <w:rPr>
          <w:rFonts w:ascii="Times New Roman" w:hAnsi="Times New Roman" w:cs="Times New Roman"/>
          <w:sz w:val="24"/>
          <w:szCs w:val="24"/>
        </w:rPr>
        <w:t xml:space="preserve">= </w:t>
      </w:r>
      <w:r w:rsidR="00607189" w:rsidRPr="000E4BED">
        <w:rPr>
          <w:rFonts w:ascii="Times New Roman" w:hAnsi="Times New Roman" w:cs="Times New Roman"/>
          <w:sz w:val="24"/>
          <w:szCs w:val="24"/>
        </w:rPr>
        <w:t>0,</w:t>
      </w:r>
      <w:r w:rsidR="005B29A1" w:rsidRPr="000E4BED">
        <w:rPr>
          <w:rFonts w:ascii="Times New Roman" w:hAnsi="Times New Roman" w:cs="Times New Roman"/>
          <w:sz w:val="24"/>
          <w:szCs w:val="24"/>
        </w:rPr>
        <w:t>384</w:t>
      </w:r>
      <w:r w:rsidR="001F38FA" w:rsidRPr="000E4BED">
        <w:rPr>
          <w:rFonts w:ascii="Times New Roman" w:hAnsi="Times New Roman" w:cs="Times New Roman"/>
          <w:sz w:val="24"/>
          <w:szCs w:val="24"/>
        </w:rPr>
        <w:t>)</w:t>
      </w:r>
      <w:r w:rsidR="00377B49" w:rsidRPr="000E4BED">
        <w:rPr>
          <w:rFonts w:ascii="Times New Roman" w:hAnsi="Times New Roman" w:cs="Times New Roman"/>
          <w:sz w:val="24"/>
          <w:szCs w:val="24"/>
        </w:rPr>
        <w:t>.</w:t>
      </w:r>
      <w:r w:rsidR="00F233D5" w:rsidRPr="000E4BED">
        <w:rPr>
          <w:rFonts w:ascii="Times New Roman" w:hAnsi="Times New Roman" w:cs="Times New Roman"/>
          <w:sz w:val="24"/>
          <w:szCs w:val="24"/>
        </w:rPr>
        <w:t xml:space="preserve"> </w:t>
      </w:r>
    </w:p>
    <w:p w14:paraId="457F2263" w14:textId="44D94C49" w:rsidR="0036368E" w:rsidRPr="000E4BED" w:rsidRDefault="0036368E" w:rsidP="008E76A5">
      <w:pPr>
        <w:spacing w:after="0" w:line="480" w:lineRule="auto"/>
        <w:jc w:val="both"/>
        <w:rPr>
          <w:rFonts w:ascii="Times New Roman" w:hAnsi="Times New Roman" w:cs="Times New Roman"/>
          <w:b/>
          <w:iCs/>
          <w:sz w:val="24"/>
          <w:szCs w:val="24"/>
        </w:rPr>
      </w:pPr>
      <w:r w:rsidRPr="000E4BED">
        <w:rPr>
          <w:rFonts w:ascii="Times New Roman" w:hAnsi="Times New Roman" w:cs="Times New Roman"/>
          <w:b/>
          <w:iCs/>
          <w:sz w:val="24"/>
          <w:szCs w:val="24"/>
        </w:rPr>
        <w:t>Procédure</w:t>
      </w:r>
    </w:p>
    <w:p w14:paraId="6290DB1A" w14:textId="30CA428C" w:rsidR="009E2A1A" w:rsidRPr="000E4BED" w:rsidRDefault="002463DD" w:rsidP="00B17D42">
      <w:pPr>
        <w:spacing w:after="0" w:line="480" w:lineRule="auto"/>
        <w:ind w:firstLine="709"/>
        <w:jc w:val="both"/>
        <w:rPr>
          <w:rFonts w:ascii="Times New Roman" w:eastAsia="Times New Roman" w:hAnsi="Times New Roman" w:cs="Times New Roman"/>
          <w:sz w:val="24"/>
          <w:szCs w:val="24"/>
        </w:rPr>
      </w:pPr>
      <w:r w:rsidRPr="000E4BED">
        <w:rPr>
          <w:rFonts w:ascii="Times New Roman" w:hAnsi="Times New Roman" w:cs="Times New Roman"/>
          <w:sz w:val="24"/>
          <w:szCs w:val="24"/>
        </w:rPr>
        <w:t xml:space="preserve">Les enfants ont été recrutés sur base volontaire. Un formulaire de consentement parental a été signé pour chaque enfant. </w:t>
      </w:r>
      <w:r w:rsidR="00E81AB5" w:rsidRPr="000E4BED">
        <w:rPr>
          <w:rFonts w:ascii="Times New Roman" w:hAnsi="Times New Roman" w:cs="Times New Roman"/>
          <w:sz w:val="24"/>
          <w:szCs w:val="24"/>
        </w:rPr>
        <w:t>Les procédures ont été approuvées par le comité d</w:t>
      </w:r>
      <w:r w:rsidR="007F57B9" w:rsidRPr="000E4BED">
        <w:rPr>
          <w:rFonts w:ascii="Times New Roman" w:hAnsi="Times New Roman" w:cs="Times New Roman"/>
          <w:sz w:val="24"/>
          <w:szCs w:val="24"/>
        </w:rPr>
        <w:t>’éthique de l’I</w:t>
      </w:r>
      <w:r w:rsidR="00E81AB5" w:rsidRPr="000E4BED">
        <w:rPr>
          <w:rFonts w:ascii="Times New Roman" w:hAnsi="Times New Roman" w:cs="Times New Roman"/>
          <w:sz w:val="24"/>
          <w:szCs w:val="24"/>
        </w:rPr>
        <w:t xml:space="preserve">nstitut de </w:t>
      </w:r>
      <w:r w:rsidR="00670D05" w:rsidRPr="000E4BED">
        <w:rPr>
          <w:rFonts w:ascii="Times New Roman" w:hAnsi="Times New Roman" w:cs="Times New Roman"/>
          <w:sz w:val="24"/>
          <w:szCs w:val="24"/>
        </w:rPr>
        <w:t>Recherche en Sciences Psychologiques de l’</w:t>
      </w:r>
      <w:proofErr w:type="spellStart"/>
      <w:r w:rsidR="00670D05" w:rsidRPr="000E4BED">
        <w:rPr>
          <w:rFonts w:ascii="Times New Roman" w:hAnsi="Times New Roman" w:cs="Times New Roman"/>
          <w:sz w:val="24"/>
          <w:szCs w:val="24"/>
        </w:rPr>
        <w:t>UCLouvain</w:t>
      </w:r>
      <w:proofErr w:type="spellEnd"/>
      <w:r w:rsidR="00E81AB5" w:rsidRPr="000E4BED">
        <w:rPr>
          <w:rFonts w:ascii="Times New Roman" w:hAnsi="Times New Roman" w:cs="Times New Roman"/>
          <w:sz w:val="24"/>
          <w:szCs w:val="24"/>
        </w:rPr>
        <w:t xml:space="preserve"> (</w:t>
      </w:r>
      <w:r w:rsidR="00670D05" w:rsidRPr="000E4BED">
        <w:rPr>
          <w:rFonts w:ascii="Times New Roman" w:hAnsi="Times New Roman" w:cs="Times New Roman"/>
          <w:sz w:val="24"/>
          <w:szCs w:val="24"/>
        </w:rPr>
        <w:t>référence projet 2015-22</w:t>
      </w:r>
      <w:r w:rsidR="00E81AB5" w:rsidRPr="000E4BED">
        <w:rPr>
          <w:rFonts w:ascii="Times New Roman" w:hAnsi="Times New Roman" w:cs="Times New Roman"/>
          <w:sz w:val="24"/>
          <w:szCs w:val="24"/>
        </w:rPr>
        <w:t>).</w:t>
      </w:r>
      <w:r w:rsidR="00EC228D" w:rsidRPr="000E4BED">
        <w:rPr>
          <w:rFonts w:ascii="Times New Roman" w:hAnsi="Times New Roman" w:cs="Times New Roman"/>
          <w:sz w:val="24"/>
          <w:szCs w:val="24"/>
        </w:rPr>
        <w:t xml:space="preserve"> </w:t>
      </w:r>
      <w:r w:rsidR="002A3A14" w:rsidRPr="000E4BED">
        <w:rPr>
          <w:rFonts w:ascii="Times New Roman" w:hAnsi="Times New Roman" w:cs="Times New Roman"/>
          <w:sz w:val="24"/>
          <w:szCs w:val="24"/>
        </w:rPr>
        <w:t>Les enfants ont participé à deux</w:t>
      </w:r>
      <w:r w:rsidR="00A01D61" w:rsidRPr="000E4BED">
        <w:rPr>
          <w:rFonts w:ascii="Times New Roman" w:hAnsi="Times New Roman" w:cs="Times New Roman"/>
          <w:sz w:val="24"/>
          <w:szCs w:val="24"/>
        </w:rPr>
        <w:t xml:space="preserve"> séances individuelles d’approximativement 30 minutes</w:t>
      </w:r>
      <w:r w:rsidR="00702D54" w:rsidRPr="000E4BED">
        <w:rPr>
          <w:rFonts w:ascii="Times New Roman" w:hAnsi="Times New Roman" w:cs="Times New Roman"/>
          <w:sz w:val="24"/>
          <w:szCs w:val="24"/>
        </w:rPr>
        <w:t>, espacées au minimum d’une semaine et</w:t>
      </w:r>
      <w:r w:rsidR="00A01D61" w:rsidRPr="000E4BED">
        <w:rPr>
          <w:rFonts w:ascii="Times New Roman" w:hAnsi="Times New Roman" w:cs="Times New Roman"/>
          <w:sz w:val="24"/>
          <w:szCs w:val="24"/>
        </w:rPr>
        <w:t xml:space="preserve"> réalisées au calme à l’école ou </w:t>
      </w:r>
      <w:r w:rsidR="005419A8" w:rsidRPr="000E4BED">
        <w:rPr>
          <w:rFonts w:ascii="Times New Roman" w:hAnsi="Times New Roman" w:cs="Times New Roman"/>
          <w:sz w:val="24"/>
          <w:szCs w:val="24"/>
        </w:rPr>
        <w:t xml:space="preserve">au </w:t>
      </w:r>
      <w:r w:rsidR="00A01D61" w:rsidRPr="000E4BED">
        <w:rPr>
          <w:rFonts w:ascii="Times New Roman" w:hAnsi="Times New Roman" w:cs="Times New Roman"/>
          <w:sz w:val="24"/>
          <w:szCs w:val="24"/>
        </w:rPr>
        <w:t>domicile</w:t>
      </w:r>
      <w:r w:rsidR="005419A8" w:rsidRPr="000E4BED">
        <w:rPr>
          <w:rFonts w:ascii="Times New Roman" w:hAnsi="Times New Roman" w:cs="Times New Roman"/>
          <w:sz w:val="24"/>
          <w:szCs w:val="24"/>
        </w:rPr>
        <w:t xml:space="preserve"> de l’enfant</w:t>
      </w:r>
      <w:r w:rsidR="00A01D61" w:rsidRPr="000E4BED">
        <w:rPr>
          <w:rFonts w:ascii="Times New Roman" w:hAnsi="Times New Roman" w:cs="Times New Roman"/>
          <w:sz w:val="24"/>
          <w:szCs w:val="24"/>
        </w:rPr>
        <w:t>.</w:t>
      </w:r>
      <w:r w:rsidR="008404C8" w:rsidRPr="000E4BED">
        <w:rPr>
          <w:rFonts w:ascii="Times New Roman" w:hAnsi="Times New Roman" w:cs="Times New Roman"/>
          <w:sz w:val="24"/>
          <w:szCs w:val="24"/>
        </w:rPr>
        <w:t xml:space="preserve"> </w:t>
      </w:r>
      <w:r w:rsidRPr="000E4BED">
        <w:rPr>
          <w:rFonts w:ascii="Times New Roman" w:eastAsia="Times New Roman" w:hAnsi="Times New Roman" w:cs="Times New Roman"/>
          <w:sz w:val="24"/>
          <w:szCs w:val="24"/>
        </w:rPr>
        <w:t>L’ordre d’administration des épreuves était identique pour tous et a été déterminé afin de favoriser la concentration des enfants en variant le type de tâche.</w:t>
      </w:r>
      <w:r w:rsidR="000724F9" w:rsidRPr="000E4BED">
        <w:rPr>
          <w:rFonts w:ascii="Times New Roman" w:eastAsia="Times New Roman" w:hAnsi="Times New Roman" w:cs="Times New Roman"/>
          <w:sz w:val="24"/>
          <w:szCs w:val="24"/>
        </w:rPr>
        <w:t xml:space="preserve"> Il est présenté dans le tableau 2.</w:t>
      </w:r>
    </w:p>
    <w:p w14:paraId="281A2ADF" w14:textId="42E2693D" w:rsidR="00710752" w:rsidRPr="000E4BED" w:rsidRDefault="00710752" w:rsidP="008E76A5">
      <w:pPr>
        <w:spacing w:after="0" w:line="480" w:lineRule="auto"/>
        <w:jc w:val="both"/>
        <w:rPr>
          <w:rFonts w:ascii="Times New Roman" w:hAnsi="Times New Roman" w:cs="Times New Roman"/>
          <w:iCs/>
          <w:sz w:val="24"/>
          <w:szCs w:val="24"/>
        </w:rPr>
      </w:pPr>
      <w:r w:rsidRPr="000E4BED">
        <w:rPr>
          <w:rFonts w:ascii="Times New Roman" w:hAnsi="Times New Roman" w:cs="Times New Roman"/>
          <w:b/>
          <w:iCs/>
          <w:sz w:val="24"/>
          <w:szCs w:val="24"/>
        </w:rPr>
        <w:t>Matériel</w:t>
      </w:r>
    </w:p>
    <w:p w14:paraId="7C310FE8" w14:textId="1AD35ECC" w:rsidR="0036368E" w:rsidRPr="000E4BED" w:rsidRDefault="00527C1C" w:rsidP="003763E3">
      <w:p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tab/>
      </w:r>
      <w:r w:rsidR="000828F2" w:rsidRPr="000828F2">
        <w:rPr>
          <w:rFonts w:ascii="Times New Roman" w:eastAsia="Times New Roman" w:hAnsi="Times New Roman" w:cs="Times New Roman"/>
          <w:sz w:val="24"/>
          <w:szCs w:val="24"/>
          <w:highlight w:val="yellow"/>
        </w:rPr>
        <w:t>La conscience phonologique</w:t>
      </w:r>
      <w:r w:rsidR="00CF0400" w:rsidRPr="000E4BED">
        <w:rPr>
          <w:rFonts w:ascii="Times New Roman" w:eastAsia="Times New Roman" w:hAnsi="Times New Roman" w:cs="Times New Roman"/>
          <w:sz w:val="24"/>
          <w:szCs w:val="24"/>
        </w:rPr>
        <w:t>, la mémoire de travail verbale</w:t>
      </w:r>
      <w:r w:rsidR="00823AC9" w:rsidRPr="000E4BED">
        <w:rPr>
          <w:rFonts w:ascii="Times New Roman" w:eastAsia="Times New Roman" w:hAnsi="Times New Roman" w:cs="Times New Roman"/>
          <w:sz w:val="24"/>
          <w:szCs w:val="24"/>
        </w:rPr>
        <w:t xml:space="preserve"> et la mémoire à court terme verbale ont été évalué</w:t>
      </w:r>
      <w:r w:rsidR="00CF0400" w:rsidRPr="000E4BED">
        <w:rPr>
          <w:rFonts w:ascii="Times New Roman" w:eastAsia="Times New Roman" w:hAnsi="Times New Roman" w:cs="Times New Roman"/>
          <w:sz w:val="24"/>
          <w:szCs w:val="24"/>
        </w:rPr>
        <w:t>e</w:t>
      </w:r>
      <w:r w:rsidR="00823AC9" w:rsidRPr="000E4BED">
        <w:rPr>
          <w:rFonts w:ascii="Times New Roman" w:eastAsia="Times New Roman" w:hAnsi="Times New Roman" w:cs="Times New Roman"/>
          <w:sz w:val="24"/>
          <w:szCs w:val="24"/>
        </w:rPr>
        <w:t xml:space="preserve">s au moyen de tests </w:t>
      </w:r>
      <w:r w:rsidR="002A3A14" w:rsidRPr="000E4BED">
        <w:rPr>
          <w:rFonts w:ascii="Times New Roman" w:eastAsia="Times New Roman" w:hAnsi="Times New Roman" w:cs="Times New Roman"/>
          <w:sz w:val="24"/>
          <w:szCs w:val="24"/>
        </w:rPr>
        <w:t xml:space="preserve">standardisés et </w:t>
      </w:r>
      <w:r w:rsidR="00823AC9" w:rsidRPr="000E4BED">
        <w:rPr>
          <w:rFonts w:ascii="Times New Roman" w:eastAsia="Times New Roman" w:hAnsi="Times New Roman" w:cs="Times New Roman"/>
          <w:iCs/>
          <w:sz w:val="24"/>
          <w:szCs w:val="24"/>
        </w:rPr>
        <w:t>validés</w:t>
      </w:r>
      <w:r w:rsidR="003B78AF">
        <w:rPr>
          <w:rFonts w:ascii="Times New Roman" w:eastAsia="Times New Roman" w:hAnsi="Times New Roman" w:cs="Times New Roman"/>
          <w:iCs/>
          <w:sz w:val="24"/>
          <w:szCs w:val="24"/>
        </w:rPr>
        <w:t xml:space="preserve"> </w:t>
      </w:r>
      <w:r w:rsidR="003B78AF" w:rsidRPr="00B67E61">
        <w:rPr>
          <w:rFonts w:ascii="Times New Roman" w:hAnsi="Times New Roman" w:cs="Times New Roman"/>
          <w:sz w:val="24"/>
          <w:highlight w:val="yellow"/>
        </w:rPr>
        <w:t>(</w:t>
      </w:r>
      <w:proofErr w:type="spellStart"/>
      <w:r w:rsidR="003B78AF" w:rsidRPr="00B67E61">
        <w:rPr>
          <w:rFonts w:ascii="Times New Roman" w:hAnsi="Times New Roman" w:cs="Times New Roman"/>
          <w:sz w:val="24"/>
          <w:highlight w:val="yellow"/>
        </w:rPr>
        <w:t>Chevrie</w:t>
      </w:r>
      <w:proofErr w:type="spellEnd"/>
      <w:r w:rsidR="003B78AF" w:rsidRPr="00B67E61">
        <w:rPr>
          <w:rFonts w:ascii="Times New Roman" w:hAnsi="Times New Roman" w:cs="Times New Roman"/>
          <w:sz w:val="24"/>
          <w:highlight w:val="yellow"/>
        </w:rPr>
        <w:t xml:space="preserve">-Muller et Plaza, </w:t>
      </w:r>
      <w:r w:rsidR="003B78AF" w:rsidRPr="00B67E61">
        <w:rPr>
          <w:rFonts w:ascii="Times New Roman" w:hAnsi="Times New Roman" w:cs="Times New Roman"/>
          <w:sz w:val="24"/>
          <w:highlight w:val="yellow"/>
        </w:rPr>
        <w:lastRenderedPageBreak/>
        <w:t xml:space="preserve">2001; </w:t>
      </w:r>
      <w:r w:rsidR="003B78AF" w:rsidRPr="00B67E61">
        <w:rPr>
          <w:rFonts w:ascii="Times New Roman" w:eastAsia="Times New Roman" w:hAnsi="Times New Roman" w:cs="Times New Roman"/>
          <w:sz w:val="24"/>
          <w:szCs w:val="24"/>
          <w:highlight w:val="yellow"/>
        </w:rPr>
        <w:t>Coquet et al., 2009</w:t>
      </w:r>
      <w:r w:rsidR="003B78AF" w:rsidRPr="00B67E61">
        <w:rPr>
          <w:rFonts w:ascii="Times New Roman" w:hAnsi="Times New Roman" w:cs="Times New Roman"/>
          <w:sz w:val="24"/>
          <w:highlight w:val="yellow"/>
        </w:rPr>
        <w:t>)</w:t>
      </w:r>
      <w:r w:rsidR="00823AC9" w:rsidRPr="000E4BED">
        <w:rPr>
          <w:rFonts w:ascii="Times New Roman" w:eastAsia="Times New Roman" w:hAnsi="Times New Roman" w:cs="Times New Roman"/>
          <w:sz w:val="24"/>
          <w:szCs w:val="24"/>
        </w:rPr>
        <w:t xml:space="preserve">. </w:t>
      </w:r>
      <w:r w:rsidR="00CF0400" w:rsidRPr="000E4BED">
        <w:rPr>
          <w:rFonts w:ascii="Times New Roman" w:eastAsia="Times New Roman" w:hAnsi="Times New Roman" w:cs="Times New Roman"/>
          <w:sz w:val="24"/>
          <w:szCs w:val="24"/>
        </w:rPr>
        <w:t>La</w:t>
      </w:r>
      <w:r w:rsidR="00823AC9" w:rsidRPr="000E4BED">
        <w:rPr>
          <w:rFonts w:ascii="Times New Roman" w:eastAsia="Times New Roman" w:hAnsi="Times New Roman" w:cs="Times New Roman"/>
          <w:sz w:val="24"/>
          <w:szCs w:val="24"/>
        </w:rPr>
        <w:t xml:space="preserve"> connaissance des lettres et les différentes composantes de la conscience de l’écrit ont</w:t>
      </w:r>
      <w:r w:rsidR="007D7149" w:rsidRPr="000E4BED">
        <w:rPr>
          <w:rFonts w:ascii="Times New Roman" w:eastAsia="Times New Roman" w:hAnsi="Times New Roman" w:cs="Times New Roman"/>
          <w:sz w:val="24"/>
          <w:szCs w:val="24"/>
        </w:rPr>
        <w:t>, quant à elles,</w:t>
      </w:r>
      <w:r w:rsidR="00823AC9" w:rsidRPr="000E4BED">
        <w:rPr>
          <w:rFonts w:ascii="Times New Roman" w:eastAsia="Times New Roman" w:hAnsi="Times New Roman" w:cs="Times New Roman"/>
          <w:sz w:val="24"/>
          <w:szCs w:val="24"/>
        </w:rPr>
        <w:t xml:space="preserve"> été mesurées </w:t>
      </w:r>
      <w:r w:rsidR="00CF0400" w:rsidRPr="000E4BED">
        <w:rPr>
          <w:rFonts w:ascii="Times New Roman" w:eastAsia="Times New Roman" w:hAnsi="Times New Roman" w:cs="Times New Roman"/>
          <w:sz w:val="24"/>
          <w:szCs w:val="24"/>
        </w:rPr>
        <w:t>par le biais d’</w:t>
      </w:r>
      <w:r w:rsidR="00823AC9" w:rsidRPr="000E4BED">
        <w:rPr>
          <w:rFonts w:ascii="Times New Roman" w:eastAsia="Times New Roman" w:hAnsi="Times New Roman" w:cs="Times New Roman"/>
          <w:sz w:val="24"/>
          <w:szCs w:val="24"/>
        </w:rPr>
        <w:t xml:space="preserve">épreuves développées dans le cadre de </w:t>
      </w:r>
      <w:r w:rsidR="002A3A14" w:rsidRPr="000E4BED">
        <w:rPr>
          <w:rFonts w:ascii="Times New Roman" w:eastAsia="Times New Roman" w:hAnsi="Times New Roman" w:cs="Times New Roman"/>
          <w:sz w:val="24"/>
          <w:szCs w:val="24"/>
        </w:rPr>
        <w:t>cette étude</w:t>
      </w:r>
      <w:r w:rsidR="00823AC9" w:rsidRPr="000E4BED">
        <w:rPr>
          <w:rFonts w:ascii="Times New Roman" w:eastAsia="Times New Roman" w:hAnsi="Times New Roman" w:cs="Times New Roman"/>
          <w:sz w:val="24"/>
          <w:szCs w:val="24"/>
        </w:rPr>
        <w:t xml:space="preserve">. </w:t>
      </w:r>
    </w:p>
    <w:p w14:paraId="47A40D07" w14:textId="0FA40744" w:rsidR="0007422D" w:rsidRPr="000E4BED" w:rsidRDefault="00426F48" w:rsidP="00AF7732">
      <w:pPr>
        <w:spacing w:after="0" w:line="480" w:lineRule="auto"/>
        <w:ind w:firstLine="709"/>
        <w:jc w:val="both"/>
        <w:rPr>
          <w:rFonts w:ascii="Times New Roman" w:hAnsi="Times New Roman" w:cs="Times New Roman"/>
          <w:b/>
          <w:bCs/>
          <w:iCs/>
          <w:sz w:val="24"/>
          <w:szCs w:val="24"/>
        </w:rPr>
      </w:pPr>
      <w:r w:rsidRPr="000E4BED">
        <w:rPr>
          <w:rFonts w:ascii="Times New Roman" w:hAnsi="Times New Roman" w:cs="Times New Roman"/>
          <w:b/>
          <w:bCs/>
          <w:iCs/>
          <w:sz w:val="24"/>
          <w:szCs w:val="24"/>
        </w:rPr>
        <w:t>Compétences orales liées au développement de l’écrit</w:t>
      </w:r>
      <w:r w:rsidR="00BD64B0" w:rsidRPr="000E4BED">
        <w:rPr>
          <w:rFonts w:ascii="Times New Roman" w:hAnsi="Times New Roman" w:cs="Times New Roman"/>
          <w:b/>
          <w:bCs/>
          <w:iCs/>
          <w:sz w:val="24"/>
          <w:szCs w:val="24"/>
        </w:rPr>
        <w:t xml:space="preserve">. </w:t>
      </w:r>
      <w:r w:rsidR="00900D2A" w:rsidRPr="00900D2A">
        <w:rPr>
          <w:rFonts w:ascii="Times New Roman" w:hAnsi="Times New Roman" w:cs="Times New Roman"/>
          <w:sz w:val="24"/>
          <w:szCs w:val="24"/>
          <w:highlight w:val="yellow"/>
        </w:rPr>
        <w:t>Différentes compétences relevant de</w:t>
      </w:r>
      <w:r w:rsidR="00B74B53" w:rsidRPr="00900D2A">
        <w:rPr>
          <w:rFonts w:ascii="Times New Roman" w:hAnsi="Times New Roman" w:cs="Times New Roman"/>
          <w:sz w:val="24"/>
          <w:szCs w:val="24"/>
          <w:highlight w:val="yellow"/>
        </w:rPr>
        <w:t xml:space="preserve"> </w:t>
      </w:r>
      <w:r w:rsidR="00900D2A" w:rsidRPr="00900D2A">
        <w:rPr>
          <w:rFonts w:ascii="Times New Roman" w:hAnsi="Times New Roman" w:cs="Times New Roman"/>
          <w:sz w:val="24"/>
          <w:szCs w:val="24"/>
          <w:highlight w:val="yellow"/>
        </w:rPr>
        <w:t>la</w:t>
      </w:r>
      <w:r w:rsidR="0007422D" w:rsidRPr="00900D2A">
        <w:rPr>
          <w:rFonts w:ascii="Times New Roman" w:hAnsi="Times New Roman" w:cs="Times New Roman"/>
          <w:sz w:val="24"/>
          <w:szCs w:val="24"/>
          <w:highlight w:val="yellow"/>
        </w:rPr>
        <w:t xml:space="preserve"> </w:t>
      </w:r>
      <w:r w:rsidR="0007422D" w:rsidRPr="00900D2A">
        <w:rPr>
          <w:rFonts w:ascii="Times New Roman" w:hAnsi="Times New Roman" w:cs="Times New Roman"/>
          <w:bCs/>
          <w:sz w:val="24"/>
          <w:szCs w:val="24"/>
          <w:highlight w:val="yellow"/>
        </w:rPr>
        <w:t xml:space="preserve">conscience </w:t>
      </w:r>
      <w:r w:rsidR="00CB5A5F" w:rsidRPr="00900D2A">
        <w:rPr>
          <w:rFonts w:ascii="Times New Roman" w:hAnsi="Times New Roman" w:cs="Times New Roman"/>
          <w:bCs/>
          <w:sz w:val="24"/>
          <w:szCs w:val="24"/>
          <w:highlight w:val="yellow"/>
        </w:rPr>
        <w:t>phonologique</w:t>
      </w:r>
      <w:r w:rsidR="00CB5A5F" w:rsidRPr="000E4BED">
        <w:rPr>
          <w:rFonts w:ascii="Times New Roman" w:hAnsi="Times New Roman" w:cs="Times New Roman"/>
          <w:sz w:val="24"/>
          <w:szCs w:val="24"/>
        </w:rPr>
        <w:t xml:space="preserve"> ont</w:t>
      </w:r>
      <w:r w:rsidR="003E3B32" w:rsidRPr="000E4BED">
        <w:rPr>
          <w:rFonts w:ascii="Times New Roman" w:hAnsi="Times New Roman" w:cs="Times New Roman"/>
          <w:sz w:val="24"/>
          <w:szCs w:val="24"/>
        </w:rPr>
        <w:t xml:space="preserve"> été</w:t>
      </w:r>
      <w:r w:rsidR="0007422D" w:rsidRPr="000E4BED">
        <w:rPr>
          <w:rFonts w:ascii="Times New Roman" w:hAnsi="Times New Roman" w:cs="Times New Roman"/>
          <w:sz w:val="24"/>
          <w:szCs w:val="24"/>
        </w:rPr>
        <w:t xml:space="preserve"> évalués au moyen des épreuves de jugement de rimes, d’inversion syllabique et d’identification du phonème initial issues de la batterie d’évaluation N-EEL</w:t>
      </w:r>
      <w:r w:rsidR="00AF26F1" w:rsidRPr="000E4BED">
        <w:rPr>
          <w:rFonts w:ascii="Times New Roman" w:hAnsi="Times New Roman" w:cs="Times New Roman"/>
          <w:sz w:val="24"/>
          <w:szCs w:val="24"/>
        </w:rPr>
        <w:t xml:space="preserve"> </w:t>
      </w:r>
      <w:r w:rsidR="00AF26F1" w:rsidRPr="000E4BED">
        <w:rPr>
          <w:rFonts w:ascii="Times New Roman" w:hAnsi="Times New Roman" w:cs="Times New Roman"/>
          <w:sz w:val="24"/>
        </w:rPr>
        <w:t>(</w:t>
      </w:r>
      <w:proofErr w:type="spellStart"/>
      <w:r w:rsidR="00AF26F1" w:rsidRPr="000E4BED">
        <w:rPr>
          <w:rFonts w:ascii="Times New Roman" w:hAnsi="Times New Roman" w:cs="Times New Roman"/>
          <w:sz w:val="24"/>
        </w:rPr>
        <w:t>Chevrie</w:t>
      </w:r>
      <w:proofErr w:type="spellEnd"/>
      <w:r w:rsidR="00AF26F1" w:rsidRPr="000E4BED">
        <w:rPr>
          <w:rFonts w:ascii="Times New Roman" w:hAnsi="Times New Roman" w:cs="Times New Roman"/>
          <w:sz w:val="24"/>
        </w:rPr>
        <w:t xml:space="preserve">-Muller </w:t>
      </w:r>
      <w:r w:rsidR="0017435B" w:rsidRPr="000E4BED">
        <w:rPr>
          <w:rFonts w:ascii="Times New Roman" w:hAnsi="Times New Roman" w:cs="Times New Roman"/>
          <w:sz w:val="24"/>
        </w:rPr>
        <w:t xml:space="preserve">et </w:t>
      </w:r>
      <w:r w:rsidR="00AF26F1" w:rsidRPr="000E4BED">
        <w:rPr>
          <w:rFonts w:ascii="Times New Roman" w:hAnsi="Times New Roman" w:cs="Times New Roman"/>
          <w:sz w:val="24"/>
        </w:rPr>
        <w:t>Plaza, 2001)</w:t>
      </w:r>
      <w:r w:rsidR="00900D2A">
        <w:rPr>
          <w:rFonts w:ascii="Times New Roman" w:hAnsi="Times New Roman" w:cs="Times New Roman"/>
          <w:sz w:val="24"/>
        </w:rPr>
        <w:t xml:space="preserve">, </w:t>
      </w:r>
      <w:r w:rsidR="00900D2A" w:rsidRPr="00900D2A">
        <w:rPr>
          <w:rFonts w:ascii="Times New Roman" w:hAnsi="Times New Roman" w:cs="Times New Roman"/>
          <w:sz w:val="24"/>
          <w:highlight w:val="yellow"/>
        </w:rPr>
        <w:t xml:space="preserve">ainsi que d’une épreuve de discrimination phonologique : l’épreuve des gnosies auditives de l’EVALO 2-6 (Coquet et al., 2009). </w:t>
      </w:r>
      <w:r w:rsidR="00900D2A" w:rsidRPr="00900D2A">
        <w:rPr>
          <w:rFonts w:ascii="Times New Roman" w:eastAsia="Times New Roman" w:hAnsi="Times New Roman" w:cs="Times New Roman"/>
          <w:sz w:val="24"/>
          <w:szCs w:val="24"/>
          <w:highlight w:val="yellow"/>
        </w:rPr>
        <w:t>Il s’agit d’une tâche de jugement de similarité de paires minimales de mots</w:t>
      </w:r>
      <w:r w:rsidR="00900D2A">
        <w:rPr>
          <w:rFonts w:ascii="Times New Roman" w:eastAsia="Times New Roman" w:hAnsi="Times New Roman" w:cs="Times New Roman"/>
          <w:sz w:val="24"/>
          <w:szCs w:val="24"/>
        </w:rPr>
        <w:t xml:space="preserve">. </w:t>
      </w:r>
      <w:r w:rsidR="002C61F7" w:rsidRPr="000E4BED">
        <w:rPr>
          <w:rFonts w:ascii="Times New Roman" w:hAnsi="Times New Roman" w:cs="Times New Roman"/>
          <w:sz w:val="24"/>
          <w:szCs w:val="24"/>
        </w:rPr>
        <w:t xml:space="preserve">Ces tâches relèvent davantage de la sensibilité </w:t>
      </w:r>
      <w:proofErr w:type="spellStart"/>
      <w:r w:rsidR="002C61F7" w:rsidRPr="000E4BED">
        <w:rPr>
          <w:rFonts w:ascii="Times New Roman" w:hAnsi="Times New Roman" w:cs="Times New Roman"/>
          <w:sz w:val="24"/>
          <w:szCs w:val="24"/>
        </w:rPr>
        <w:t>épiphonologique</w:t>
      </w:r>
      <w:proofErr w:type="spellEnd"/>
      <w:r w:rsidR="002C61F7" w:rsidRPr="000E4BED">
        <w:rPr>
          <w:rFonts w:ascii="Times New Roman" w:hAnsi="Times New Roman" w:cs="Times New Roman"/>
          <w:sz w:val="24"/>
          <w:szCs w:val="24"/>
        </w:rPr>
        <w:t xml:space="preserve"> que de la </w:t>
      </w:r>
      <w:proofErr w:type="spellStart"/>
      <w:r w:rsidR="002C61F7" w:rsidRPr="000E4BED">
        <w:rPr>
          <w:rFonts w:ascii="Times New Roman" w:hAnsi="Times New Roman" w:cs="Times New Roman"/>
          <w:sz w:val="24"/>
          <w:szCs w:val="24"/>
        </w:rPr>
        <w:t>métaphonologie</w:t>
      </w:r>
      <w:proofErr w:type="spellEnd"/>
      <w:r w:rsidR="002C61F7" w:rsidRPr="000E4BED">
        <w:rPr>
          <w:rFonts w:ascii="Times New Roman" w:hAnsi="Times New Roman" w:cs="Times New Roman"/>
          <w:sz w:val="24"/>
          <w:szCs w:val="24"/>
        </w:rPr>
        <w:t xml:space="preserve">. </w:t>
      </w:r>
      <w:r w:rsidR="00B6794E" w:rsidRPr="000E4BED">
        <w:rPr>
          <w:rFonts w:ascii="Times New Roman" w:hAnsi="Times New Roman" w:cs="Times New Roman"/>
          <w:sz w:val="24"/>
          <w:szCs w:val="24"/>
        </w:rPr>
        <w:t xml:space="preserve">En effet, les habiletés </w:t>
      </w:r>
      <w:proofErr w:type="spellStart"/>
      <w:r w:rsidR="00B6794E" w:rsidRPr="000E4BED">
        <w:rPr>
          <w:rFonts w:ascii="Times New Roman" w:hAnsi="Times New Roman" w:cs="Times New Roman"/>
          <w:sz w:val="24"/>
          <w:szCs w:val="24"/>
        </w:rPr>
        <w:t>épiphonologiques</w:t>
      </w:r>
      <w:proofErr w:type="spellEnd"/>
      <w:r w:rsidR="00B6794E" w:rsidRPr="000E4BED">
        <w:rPr>
          <w:rFonts w:ascii="Times New Roman" w:hAnsi="Times New Roman" w:cs="Times New Roman"/>
          <w:sz w:val="24"/>
          <w:szCs w:val="24"/>
        </w:rPr>
        <w:t xml:space="preserve"> se développement plus tôt et plus naturellement, alors que les habiletés </w:t>
      </w:r>
      <w:proofErr w:type="spellStart"/>
      <w:r w:rsidR="00B6794E" w:rsidRPr="000E4BED">
        <w:rPr>
          <w:rFonts w:ascii="Times New Roman" w:hAnsi="Times New Roman" w:cs="Times New Roman"/>
          <w:sz w:val="24"/>
          <w:szCs w:val="24"/>
        </w:rPr>
        <w:t>métaphonologiques</w:t>
      </w:r>
      <w:proofErr w:type="spellEnd"/>
      <w:r w:rsidR="00B6794E" w:rsidRPr="000E4BED">
        <w:rPr>
          <w:rFonts w:ascii="Times New Roman" w:hAnsi="Times New Roman" w:cs="Times New Roman"/>
          <w:sz w:val="24"/>
          <w:szCs w:val="24"/>
        </w:rPr>
        <w:t xml:space="preserve"> se développent en grande partie grâce un entraînement et à l’entrée dans l’écrit à l’âge scolaire (</w:t>
      </w:r>
      <w:proofErr w:type="spellStart"/>
      <w:r w:rsidR="00B6794E" w:rsidRPr="000E4BED">
        <w:rPr>
          <w:rFonts w:ascii="Times New Roman" w:hAnsi="Times New Roman" w:cs="Times New Roman"/>
          <w:sz w:val="24"/>
          <w:szCs w:val="24"/>
        </w:rPr>
        <w:t>Ecalle</w:t>
      </w:r>
      <w:proofErr w:type="spellEnd"/>
      <w:r w:rsidR="00B6794E" w:rsidRPr="000E4BED">
        <w:rPr>
          <w:rFonts w:ascii="Times New Roman" w:hAnsi="Times New Roman" w:cs="Times New Roman"/>
          <w:sz w:val="24"/>
          <w:szCs w:val="24"/>
        </w:rPr>
        <w:t xml:space="preserve"> et Magnan, 2002). Les tâches que nous avons sélectionnées</w:t>
      </w:r>
      <w:r w:rsidR="002C61F7" w:rsidRPr="000E4BED">
        <w:rPr>
          <w:rFonts w:ascii="Times New Roman" w:hAnsi="Times New Roman" w:cs="Times New Roman"/>
          <w:sz w:val="24"/>
          <w:szCs w:val="24"/>
        </w:rPr>
        <w:t xml:space="preserve"> </w:t>
      </w:r>
      <w:r w:rsidR="005F14DA" w:rsidRPr="000E4BED">
        <w:rPr>
          <w:rFonts w:ascii="Times New Roman" w:hAnsi="Times New Roman" w:cs="Times New Roman"/>
          <w:sz w:val="24"/>
          <w:szCs w:val="24"/>
        </w:rPr>
        <w:t>s</w:t>
      </w:r>
      <w:r w:rsidR="002C61F7" w:rsidRPr="000E4BED">
        <w:rPr>
          <w:rFonts w:ascii="Times New Roman" w:hAnsi="Times New Roman" w:cs="Times New Roman"/>
          <w:sz w:val="24"/>
          <w:szCs w:val="24"/>
        </w:rPr>
        <w:t xml:space="preserve">ont dès lors </w:t>
      </w:r>
      <w:r w:rsidR="005F14DA" w:rsidRPr="000E4BED">
        <w:rPr>
          <w:rFonts w:ascii="Times New Roman" w:hAnsi="Times New Roman" w:cs="Times New Roman"/>
          <w:sz w:val="24"/>
          <w:szCs w:val="24"/>
        </w:rPr>
        <w:t xml:space="preserve">assez simples pour les enfants en âge scolaire mais elles sont aussi </w:t>
      </w:r>
      <w:r w:rsidR="002C61F7" w:rsidRPr="000E4BED">
        <w:rPr>
          <w:rFonts w:ascii="Times New Roman" w:hAnsi="Times New Roman" w:cs="Times New Roman"/>
          <w:sz w:val="24"/>
          <w:szCs w:val="24"/>
        </w:rPr>
        <w:t xml:space="preserve">plus </w:t>
      </w:r>
      <w:r w:rsidR="00B6794E" w:rsidRPr="000E4BED">
        <w:rPr>
          <w:rFonts w:ascii="Times New Roman" w:hAnsi="Times New Roman" w:cs="Times New Roman"/>
          <w:sz w:val="24"/>
          <w:szCs w:val="24"/>
        </w:rPr>
        <w:t xml:space="preserve">adaptées </w:t>
      </w:r>
      <w:r w:rsidR="002C61F7" w:rsidRPr="000E4BED">
        <w:rPr>
          <w:rFonts w:ascii="Times New Roman" w:hAnsi="Times New Roman" w:cs="Times New Roman"/>
          <w:sz w:val="24"/>
          <w:szCs w:val="24"/>
        </w:rPr>
        <w:t xml:space="preserve">pour les enfants </w:t>
      </w:r>
      <w:proofErr w:type="spellStart"/>
      <w:r w:rsidR="00B274BE" w:rsidRPr="000E4BED">
        <w:rPr>
          <w:rFonts w:ascii="Times New Roman" w:hAnsi="Times New Roman" w:cs="Times New Roman"/>
          <w:sz w:val="24"/>
          <w:szCs w:val="24"/>
        </w:rPr>
        <w:t>prélecteurs</w:t>
      </w:r>
      <w:proofErr w:type="spellEnd"/>
      <w:r w:rsidR="00B6794E" w:rsidRPr="000E4BED">
        <w:rPr>
          <w:rFonts w:ascii="Times New Roman" w:hAnsi="Times New Roman" w:cs="Times New Roman"/>
          <w:sz w:val="24"/>
          <w:szCs w:val="24"/>
        </w:rPr>
        <w:t xml:space="preserve"> de notre échantillon</w:t>
      </w:r>
      <w:r w:rsidR="002C61F7" w:rsidRPr="000E4BED">
        <w:rPr>
          <w:rFonts w:ascii="Times New Roman" w:hAnsi="Times New Roman" w:cs="Times New Roman"/>
          <w:sz w:val="24"/>
          <w:szCs w:val="24"/>
        </w:rPr>
        <w:t>.</w:t>
      </w:r>
      <w:r w:rsidR="00900D2A">
        <w:rPr>
          <w:rFonts w:ascii="Times New Roman" w:hAnsi="Times New Roman" w:cs="Times New Roman"/>
          <w:sz w:val="24"/>
          <w:szCs w:val="24"/>
        </w:rPr>
        <w:t xml:space="preserve"> </w:t>
      </w:r>
      <w:r w:rsidR="00D61730" w:rsidRPr="000E4BED">
        <w:rPr>
          <w:rFonts w:ascii="Times New Roman" w:eastAsia="Times New Roman" w:hAnsi="Times New Roman" w:cs="Times New Roman"/>
          <w:sz w:val="24"/>
          <w:szCs w:val="24"/>
        </w:rPr>
        <w:t xml:space="preserve">La </w:t>
      </w:r>
      <w:r w:rsidR="00D61730" w:rsidRPr="000E4BED">
        <w:rPr>
          <w:rFonts w:ascii="Times New Roman" w:eastAsia="Times New Roman" w:hAnsi="Times New Roman" w:cs="Times New Roman"/>
          <w:bCs/>
          <w:sz w:val="24"/>
          <w:szCs w:val="24"/>
        </w:rPr>
        <w:t>mémoire à court terme verbale</w:t>
      </w:r>
      <w:r w:rsidR="00E41465" w:rsidRPr="000E4BED">
        <w:rPr>
          <w:rFonts w:ascii="Times New Roman" w:eastAsia="Times New Roman" w:hAnsi="Times New Roman" w:cs="Times New Roman"/>
          <w:sz w:val="24"/>
          <w:szCs w:val="24"/>
        </w:rPr>
        <w:t xml:space="preserve"> </w:t>
      </w:r>
      <w:r w:rsidR="00C23308" w:rsidRPr="000E4BED">
        <w:rPr>
          <w:rFonts w:ascii="Times New Roman" w:eastAsia="Times New Roman" w:hAnsi="Times New Roman" w:cs="Times New Roman"/>
          <w:sz w:val="24"/>
          <w:szCs w:val="24"/>
        </w:rPr>
        <w:t>a été</w:t>
      </w:r>
      <w:r w:rsidR="00D61730" w:rsidRPr="000E4BED">
        <w:rPr>
          <w:rFonts w:ascii="Times New Roman" w:eastAsia="Times New Roman" w:hAnsi="Times New Roman" w:cs="Times New Roman"/>
          <w:sz w:val="24"/>
          <w:szCs w:val="24"/>
        </w:rPr>
        <w:t xml:space="preserve"> évaluée par les épreuves de répétition de chiffres à l’endroit et de répétition de logatomes</w:t>
      </w:r>
      <w:r w:rsidR="002B79CB" w:rsidRPr="000E4BED">
        <w:rPr>
          <w:rFonts w:ascii="Times New Roman" w:eastAsia="Times New Roman" w:hAnsi="Times New Roman" w:cs="Times New Roman"/>
          <w:sz w:val="24"/>
          <w:szCs w:val="24"/>
        </w:rPr>
        <w:t xml:space="preserve"> de longueur croissante</w:t>
      </w:r>
      <w:r w:rsidR="00D61730" w:rsidRPr="000E4BED">
        <w:rPr>
          <w:rFonts w:ascii="Times New Roman" w:eastAsia="Times New Roman" w:hAnsi="Times New Roman" w:cs="Times New Roman"/>
          <w:sz w:val="24"/>
          <w:szCs w:val="24"/>
        </w:rPr>
        <w:t>, tiré</w:t>
      </w:r>
      <w:r w:rsidR="005C4DD1" w:rsidRPr="000E4BED">
        <w:rPr>
          <w:rFonts w:ascii="Times New Roman" w:eastAsia="Times New Roman" w:hAnsi="Times New Roman" w:cs="Times New Roman"/>
          <w:sz w:val="24"/>
          <w:szCs w:val="24"/>
        </w:rPr>
        <w:t>e</w:t>
      </w:r>
      <w:r w:rsidR="00D61730" w:rsidRPr="000E4BED">
        <w:rPr>
          <w:rFonts w:ascii="Times New Roman" w:eastAsia="Times New Roman" w:hAnsi="Times New Roman" w:cs="Times New Roman"/>
          <w:sz w:val="24"/>
          <w:szCs w:val="24"/>
        </w:rPr>
        <w:t>s de l’EVALO 2-6 (Coquet</w:t>
      </w:r>
      <w:r w:rsidR="00A52AF2" w:rsidRPr="000E4BED">
        <w:rPr>
          <w:rFonts w:ascii="Times New Roman" w:eastAsia="Times New Roman" w:hAnsi="Times New Roman" w:cs="Times New Roman"/>
          <w:sz w:val="24"/>
          <w:szCs w:val="24"/>
        </w:rPr>
        <w:t xml:space="preserve"> et al</w:t>
      </w:r>
      <w:r w:rsidR="00A17D9A" w:rsidRPr="000E4BED">
        <w:rPr>
          <w:rFonts w:ascii="Times New Roman" w:eastAsia="Times New Roman" w:hAnsi="Times New Roman" w:cs="Times New Roman"/>
          <w:sz w:val="24"/>
          <w:szCs w:val="24"/>
        </w:rPr>
        <w:t>.</w:t>
      </w:r>
      <w:r w:rsidR="00A52AF2" w:rsidRPr="000E4BED">
        <w:rPr>
          <w:rFonts w:ascii="Times New Roman" w:eastAsia="Times New Roman" w:hAnsi="Times New Roman" w:cs="Times New Roman"/>
          <w:sz w:val="24"/>
          <w:szCs w:val="24"/>
        </w:rPr>
        <w:t xml:space="preserve">, </w:t>
      </w:r>
      <w:r w:rsidR="00D61730" w:rsidRPr="000E4BED">
        <w:rPr>
          <w:rFonts w:ascii="Times New Roman" w:eastAsia="Times New Roman" w:hAnsi="Times New Roman" w:cs="Times New Roman"/>
          <w:sz w:val="24"/>
          <w:szCs w:val="24"/>
        </w:rPr>
        <w:t xml:space="preserve">2009). Une tâche de répétition de chiffres à l’envers de la même batterie </w:t>
      </w:r>
      <w:r w:rsidR="00C23308" w:rsidRPr="000E4BED">
        <w:rPr>
          <w:rFonts w:ascii="Times New Roman" w:eastAsia="Times New Roman" w:hAnsi="Times New Roman" w:cs="Times New Roman"/>
          <w:sz w:val="24"/>
          <w:szCs w:val="24"/>
        </w:rPr>
        <w:t>a été</w:t>
      </w:r>
      <w:r w:rsidR="00D61730" w:rsidRPr="000E4BED">
        <w:rPr>
          <w:rFonts w:ascii="Times New Roman" w:eastAsia="Times New Roman" w:hAnsi="Times New Roman" w:cs="Times New Roman"/>
          <w:sz w:val="24"/>
          <w:szCs w:val="24"/>
        </w:rPr>
        <w:t xml:space="preserve"> proposée pour </w:t>
      </w:r>
      <w:r w:rsidR="00441698" w:rsidRPr="000E4BED">
        <w:rPr>
          <w:rFonts w:ascii="Times New Roman" w:eastAsia="Times New Roman" w:hAnsi="Times New Roman" w:cs="Times New Roman"/>
          <w:sz w:val="24"/>
          <w:szCs w:val="24"/>
        </w:rPr>
        <w:t xml:space="preserve">évaluer </w:t>
      </w:r>
      <w:r w:rsidR="00D61730" w:rsidRPr="000E4BED">
        <w:rPr>
          <w:rFonts w:ascii="Times New Roman" w:eastAsia="Times New Roman" w:hAnsi="Times New Roman" w:cs="Times New Roman"/>
          <w:sz w:val="24"/>
          <w:szCs w:val="24"/>
        </w:rPr>
        <w:t xml:space="preserve">la </w:t>
      </w:r>
      <w:r w:rsidR="00D61730" w:rsidRPr="000E4BED">
        <w:rPr>
          <w:rFonts w:ascii="Times New Roman" w:eastAsia="Times New Roman" w:hAnsi="Times New Roman" w:cs="Times New Roman"/>
          <w:bCs/>
          <w:sz w:val="24"/>
          <w:szCs w:val="24"/>
        </w:rPr>
        <w:t>mémoire de travail verbale</w:t>
      </w:r>
      <w:r w:rsidR="00D61730" w:rsidRPr="000E4BED">
        <w:rPr>
          <w:rFonts w:ascii="Times New Roman" w:eastAsia="Times New Roman" w:hAnsi="Times New Roman" w:cs="Times New Roman"/>
          <w:sz w:val="24"/>
          <w:szCs w:val="24"/>
        </w:rPr>
        <w:t xml:space="preserve">. </w:t>
      </w:r>
    </w:p>
    <w:p w14:paraId="784E52D2" w14:textId="1A6B5141" w:rsidR="00996DA2" w:rsidRPr="000E4BED" w:rsidRDefault="006F338A" w:rsidP="00AF7732">
      <w:pPr>
        <w:spacing w:after="80" w:line="480" w:lineRule="auto"/>
        <w:ind w:firstLine="708"/>
        <w:jc w:val="both"/>
        <w:rPr>
          <w:rFonts w:ascii="Times New Roman" w:hAnsi="Times New Roman" w:cs="Times New Roman"/>
          <w:b/>
          <w:bCs/>
          <w:iCs/>
          <w:sz w:val="24"/>
          <w:szCs w:val="24"/>
        </w:rPr>
      </w:pPr>
      <w:r w:rsidRPr="000E4BED">
        <w:rPr>
          <w:rFonts w:ascii="Times New Roman" w:hAnsi="Times New Roman" w:cs="Times New Roman"/>
          <w:b/>
          <w:bCs/>
          <w:iCs/>
          <w:sz w:val="24"/>
          <w:szCs w:val="24"/>
        </w:rPr>
        <w:t>Connaissance des lettres</w:t>
      </w:r>
      <w:r w:rsidR="00BD64B0" w:rsidRPr="000E4BED">
        <w:rPr>
          <w:rFonts w:ascii="Times New Roman" w:hAnsi="Times New Roman" w:cs="Times New Roman"/>
          <w:b/>
          <w:bCs/>
          <w:iCs/>
          <w:sz w:val="24"/>
          <w:szCs w:val="24"/>
        </w:rPr>
        <w:t xml:space="preserve">. </w:t>
      </w:r>
      <w:r w:rsidR="00887AC7" w:rsidRPr="000E4BED">
        <w:rPr>
          <w:rFonts w:ascii="Times New Roman" w:eastAsia="Times New Roman" w:hAnsi="Times New Roman" w:cs="Times New Roman"/>
          <w:sz w:val="24"/>
          <w:szCs w:val="24"/>
        </w:rPr>
        <w:t xml:space="preserve">La </w:t>
      </w:r>
      <w:r w:rsidR="00887AC7" w:rsidRPr="000E4BED">
        <w:rPr>
          <w:rFonts w:ascii="Times New Roman" w:eastAsia="Times New Roman" w:hAnsi="Times New Roman" w:cs="Times New Roman"/>
          <w:bCs/>
          <w:sz w:val="24"/>
          <w:szCs w:val="24"/>
        </w:rPr>
        <w:t xml:space="preserve">connaissance </w:t>
      </w:r>
      <w:r w:rsidR="006E3669" w:rsidRPr="000E4BED">
        <w:rPr>
          <w:rFonts w:ascii="Times New Roman" w:eastAsia="Times New Roman" w:hAnsi="Times New Roman" w:cs="Times New Roman"/>
          <w:bCs/>
          <w:sz w:val="24"/>
          <w:szCs w:val="24"/>
        </w:rPr>
        <w:t>du nom/</w:t>
      </w:r>
      <w:r w:rsidRPr="000E4BED">
        <w:rPr>
          <w:rFonts w:ascii="Times New Roman" w:eastAsia="Times New Roman" w:hAnsi="Times New Roman" w:cs="Times New Roman"/>
          <w:bCs/>
          <w:sz w:val="24"/>
          <w:szCs w:val="24"/>
        </w:rPr>
        <w:t xml:space="preserve">du </w:t>
      </w:r>
      <w:r w:rsidR="006E3669" w:rsidRPr="000E4BED">
        <w:rPr>
          <w:rFonts w:ascii="Times New Roman" w:eastAsia="Times New Roman" w:hAnsi="Times New Roman" w:cs="Times New Roman"/>
          <w:bCs/>
          <w:sz w:val="24"/>
          <w:szCs w:val="24"/>
        </w:rPr>
        <w:t xml:space="preserve">son </w:t>
      </w:r>
      <w:r w:rsidR="00887AC7" w:rsidRPr="000E4BED">
        <w:rPr>
          <w:rFonts w:ascii="Times New Roman" w:eastAsia="Times New Roman" w:hAnsi="Times New Roman" w:cs="Times New Roman"/>
          <w:bCs/>
          <w:sz w:val="24"/>
          <w:szCs w:val="24"/>
        </w:rPr>
        <w:t xml:space="preserve">des </w:t>
      </w:r>
      <w:r w:rsidR="003808FE" w:rsidRPr="000E4BED">
        <w:rPr>
          <w:rFonts w:ascii="Times New Roman" w:eastAsia="Times New Roman" w:hAnsi="Times New Roman" w:cs="Times New Roman"/>
          <w:bCs/>
          <w:sz w:val="24"/>
          <w:szCs w:val="24"/>
        </w:rPr>
        <w:t>lettres</w:t>
      </w:r>
      <w:r w:rsidR="003808FE" w:rsidRPr="000E4BED">
        <w:rPr>
          <w:rFonts w:ascii="Times New Roman" w:eastAsia="Times New Roman" w:hAnsi="Times New Roman" w:cs="Times New Roman"/>
          <w:sz w:val="24"/>
          <w:szCs w:val="24"/>
        </w:rPr>
        <w:t xml:space="preserve"> </w:t>
      </w:r>
      <w:r w:rsidR="00FC3DE9" w:rsidRPr="000E4BED">
        <w:rPr>
          <w:rFonts w:ascii="Times New Roman" w:eastAsia="Times New Roman" w:hAnsi="Times New Roman" w:cs="Times New Roman"/>
          <w:sz w:val="24"/>
          <w:szCs w:val="24"/>
        </w:rPr>
        <w:t xml:space="preserve">a été </w:t>
      </w:r>
      <w:r w:rsidR="00912E11" w:rsidRPr="000E4BED">
        <w:rPr>
          <w:rFonts w:ascii="Times New Roman" w:eastAsia="Times New Roman" w:hAnsi="Times New Roman" w:cs="Times New Roman"/>
          <w:sz w:val="24"/>
          <w:szCs w:val="24"/>
        </w:rPr>
        <w:t>évaluée par une tâche d’</w:t>
      </w:r>
      <w:r w:rsidR="00887AC7" w:rsidRPr="000E4BED">
        <w:rPr>
          <w:rFonts w:ascii="Times New Roman" w:eastAsia="Times New Roman" w:hAnsi="Times New Roman" w:cs="Times New Roman"/>
          <w:sz w:val="24"/>
          <w:szCs w:val="24"/>
        </w:rPr>
        <w:t xml:space="preserve">identification. </w:t>
      </w:r>
      <w:r w:rsidR="00912E11" w:rsidRPr="000E4BED">
        <w:rPr>
          <w:rFonts w:ascii="Times New Roman" w:eastAsia="Times New Roman" w:hAnsi="Times New Roman" w:cs="Times New Roman"/>
          <w:sz w:val="24"/>
          <w:szCs w:val="24"/>
        </w:rPr>
        <w:t>Des</w:t>
      </w:r>
      <w:r w:rsidR="00887AC7" w:rsidRPr="000E4BED">
        <w:rPr>
          <w:rFonts w:ascii="Times New Roman" w:eastAsia="Times New Roman" w:hAnsi="Times New Roman" w:cs="Times New Roman"/>
          <w:sz w:val="24"/>
          <w:szCs w:val="24"/>
        </w:rPr>
        <w:t xml:space="preserve"> l</w:t>
      </w:r>
      <w:r w:rsidR="00912E11" w:rsidRPr="000E4BED">
        <w:rPr>
          <w:rFonts w:ascii="Times New Roman" w:eastAsia="Times New Roman" w:hAnsi="Times New Roman" w:cs="Times New Roman"/>
          <w:sz w:val="24"/>
          <w:szCs w:val="24"/>
        </w:rPr>
        <w:t xml:space="preserve">ettres en typographie minuscule </w:t>
      </w:r>
      <w:r w:rsidR="00FC3DE9" w:rsidRPr="000E4BED">
        <w:rPr>
          <w:rFonts w:ascii="Times New Roman" w:eastAsia="Times New Roman" w:hAnsi="Times New Roman" w:cs="Times New Roman"/>
          <w:sz w:val="24"/>
          <w:szCs w:val="24"/>
        </w:rPr>
        <w:t>ont été</w:t>
      </w:r>
      <w:r w:rsidR="00887AC7" w:rsidRPr="000E4BED">
        <w:rPr>
          <w:rFonts w:ascii="Times New Roman" w:eastAsia="Times New Roman" w:hAnsi="Times New Roman" w:cs="Times New Roman"/>
          <w:sz w:val="24"/>
          <w:szCs w:val="24"/>
        </w:rPr>
        <w:t xml:space="preserve"> présentées </w:t>
      </w:r>
      <w:r w:rsidR="00774F29" w:rsidRPr="000E4BED">
        <w:rPr>
          <w:rFonts w:ascii="Times New Roman" w:eastAsia="Times New Roman" w:hAnsi="Times New Roman" w:cs="Times New Roman"/>
          <w:sz w:val="24"/>
          <w:szCs w:val="24"/>
        </w:rPr>
        <w:t xml:space="preserve">à l’enfant </w:t>
      </w:r>
      <w:r w:rsidR="00185A52" w:rsidRPr="000E4BED">
        <w:rPr>
          <w:rFonts w:ascii="Times New Roman" w:eastAsia="Times New Roman" w:hAnsi="Times New Roman" w:cs="Times New Roman"/>
          <w:sz w:val="24"/>
          <w:szCs w:val="24"/>
        </w:rPr>
        <w:t xml:space="preserve">une à une </w:t>
      </w:r>
      <w:r w:rsidR="00774F29" w:rsidRPr="000E4BED">
        <w:rPr>
          <w:rFonts w:ascii="Times New Roman" w:eastAsia="Times New Roman" w:hAnsi="Times New Roman" w:cs="Times New Roman"/>
          <w:sz w:val="24"/>
          <w:szCs w:val="24"/>
        </w:rPr>
        <w:t xml:space="preserve">sur des petites cartes, </w:t>
      </w:r>
      <w:r w:rsidR="007D7149" w:rsidRPr="000E4BED">
        <w:rPr>
          <w:rFonts w:ascii="Times New Roman" w:eastAsia="Times New Roman" w:hAnsi="Times New Roman" w:cs="Times New Roman"/>
          <w:sz w:val="24"/>
          <w:szCs w:val="24"/>
        </w:rPr>
        <w:t xml:space="preserve">en imprimé </w:t>
      </w:r>
      <w:r w:rsidR="00685A43" w:rsidRPr="000E4BED">
        <w:rPr>
          <w:rFonts w:ascii="Times New Roman" w:eastAsia="Times New Roman" w:hAnsi="Times New Roman" w:cs="Times New Roman"/>
          <w:sz w:val="24"/>
          <w:szCs w:val="24"/>
        </w:rPr>
        <w:t xml:space="preserve">pour les enfants voyants </w:t>
      </w:r>
      <w:r w:rsidR="00D16BA8" w:rsidRPr="000E4BED">
        <w:rPr>
          <w:rFonts w:ascii="Times New Roman" w:eastAsia="Times New Roman" w:hAnsi="Times New Roman" w:cs="Times New Roman"/>
          <w:sz w:val="24"/>
          <w:szCs w:val="24"/>
        </w:rPr>
        <w:t xml:space="preserve">et </w:t>
      </w:r>
      <w:r w:rsidR="007D7149" w:rsidRPr="000E4BED">
        <w:rPr>
          <w:rFonts w:ascii="Times New Roman" w:eastAsia="Times New Roman" w:hAnsi="Times New Roman" w:cs="Times New Roman"/>
          <w:sz w:val="24"/>
          <w:szCs w:val="24"/>
        </w:rPr>
        <w:t xml:space="preserve">en braille </w:t>
      </w:r>
      <w:r w:rsidR="00685A43" w:rsidRPr="000E4BED">
        <w:rPr>
          <w:rFonts w:ascii="Times New Roman" w:eastAsia="Times New Roman" w:hAnsi="Times New Roman" w:cs="Times New Roman"/>
          <w:sz w:val="24"/>
          <w:szCs w:val="24"/>
        </w:rPr>
        <w:t>pour les enfants déficients visuels</w:t>
      </w:r>
      <w:r w:rsidR="005239F7" w:rsidRPr="000E4BED">
        <w:rPr>
          <w:rFonts w:ascii="Times New Roman" w:eastAsia="Times New Roman" w:hAnsi="Times New Roman" w:cs="Times New Roman"/>
          <w:sz w:val="24"/>
          <w:szCs w:val="24"/>
        </w:rPr>
        <w:t>.</w:t>
      </w:r>
      <w:r w:rsidR="00685A43" w:rsidRPr="000E4BED">
        <w:rPr>
          <w:rFonts w:ascii="Times New Roman" w:eastAsia="Times New Roman" w:hAnsi="Times New Roman" w:cs="Times New Roman"/>
          <w:sz w:val="24"/>
          <w:szCs w:val="24"/>
        </w:rPr>
        <w:t xml:space="preserve"> </w:t>
      </w:r>
      <w:r w:rsidR="00774F29" w:rsidRPr="000E4BED">
        <w:rPr>
          <w:rFonts w:ascii="Times New Roman" w:eastAsia="Times New Roman" w:hAnsi="Times New Roman" w:cs="Times New Roman"/>
          <w:sz w:val="24"/>
          <w:szCs w:val="24"/>
        </w:rPr>
        <w:t xml:space="preserve">Il </w:t>
      </w:r>
      <w:r w:rsidRPr="000E4BED">
        <w:rPr>
          <w:rFonts w:ascii="Times New Roman" w:eastAsia="Times New Roman" w:hAnsi="Times New Roman" w:cs="Times New Roman"/>
          <w:sz w:val="24"/>
          <w:szCs w:val="24"/>
        </w:rPr>
        <w:t>était</w:t>
      </w:r>
      <w:r w:rsidR="00774F29" w:rsidRPr="000E4BED">
        <w:rPr>
          <w:rFonts w:ascii="Times New Roman" w:eastAsia="Times New Roman" w:hAnsi="Times New Roman" w:cs="Times New Roman"/>
          <w:sz w:val="24"/>
          <w:szCs w:val="24"/>
        </w:rPr>
        <w:t xml:space="preserve"> demandé à l’enfant d’identifier la lettre présentée, sans limite de temps. Le nom et le son de la lettre sont acceptés. </w:t>
      </w:r>
      <w:r w:rsidR="00A12F7E" w:rsidRPr="000E4BED">
        <w:rPr>
          <w:rFonts w:ascii="Times New Roman" w:eastAsia="Times New Roman" w:hAnsi="Times New Roman" w:cs="Times New Roman"/>
          <w:sz w:val="24"/>
          <w:szCs w:val="24"/>
        </w:rPr>
        <w:t>Ce format de présentation lettre par lettre a été privilégié car il permet de</w:t>
      </w:r>
      <w:r w:rsidRPr="000E4BED">
        <w:rPr>
          <w:rFonts w:ascii="Times New Roman" w:eastAsia="Times New Roman" w:hAnsi="Times New Roman" w:cs="Times New Roman"/>
          <w:sz w:val="24"/>
          <w:szCs w:val="24"/>
        </w:rPr>
        <w:t xml:space="preserve"> tester </w:t>
      </w:r>
      <w:r w:rsidR="00A12F7E" w:rsidRPr="000E4BED">
        <w:rPr>
          <w:rFonts w:ascii="Times New Roman" w:eastAsia="Times New Roman" w:hAnsi="Times New Roman" w:cs="Times New Roman"/>
          <w:sz w:val="24"/>
          <w:szCs w:val="24"/>
        </w:rPr>
        <w:t xml:space="preserve">une seule lettre à la fois et semble donc le plus adapté </w:t>
      </w:r>
      <w:r w:rsidR="00E1155B" w:rsidRPr="000E4BED">
        <w:rPr>
          <w:rFonts w:ascii="Times New Roman" w:eastAsia="Times New Roman" w:hAnsi="Times New Roman" w:cs="Times New Roman"/>
          <w:sz w:val="24"/>
          <w:szCs w:val="24"/>
        </w:rPr>
        <w:t xml:space="preserve">qu’une tâche de reconnaissance parmi plusieurs lettres </w:t>
      </w:r>
      <w:r w:rsidR="00A12F7E" w:rsidRPr="000E4BED">
        <w:rPr>
          <w:rFonts w:ascii="Times New Roman" w:eastAsia="Times New Roman" w:hAnsi="Times New Roman" w:cs="Times New Roman"/>
          <w:sz w:val="24"/>
          <w:szCs w:val="24"/>
        </w:rPr>
        <w:t xml:space="preserve">pour </w:t>
      </w:r>
      <w:r w:rsidRPr="000E4BED">
        <w:rPr>
          <w:rFonts w:ascii="Times New Roman" w:eastAsia="Times New Roman" w:hAnsi="Times New Roman" w:cs="Times New Roman"/>
          <w:sz w:val="24"/>
          <w:szCs w:val="24"/>
        </w:rPr>
        <w:t>évaluer</w:t>
      </w:r>
      <w:r w:rsidR="00A12F7E" w:rsidRPr="000E4BED">
        <w:rPr>
          <w:rFonts w:ascii="Times New Roman" w:eastAsia="Times New Roman" w:hAnsi="Times New Roman" w:cs="Times New Roman"/>
          <w:sz w:val="24"/>
          <w:szCs w:val="24"/>
        </w:rPr>
        <w:t xml:space="preserve"> la connaissance des lettres </w:t>
      </w:r>
      <w:r w:rsidR="00A12F7E" w:rsidRPr="000E4BED">
        <w:rPr>
          <w:rFonts w:ascii="Times New Roman" w:eastAsia="Times New Roman" w:hAnsi="Times New Roman" w:cs="Times New Roman"/>
          <w:sz w:val="24"/>
          <w:szCs w:val="24"/>
        </w:rPr>
        <w:lastRenderedPageBreak/>
        <w:t xml:space="preserve">chez les enfants </w:t>
      </w:r>
      <w:proofErr w:type="spellStart"/>
      <w:r w:rsidR="00A12F7E" w:rsidRPr="000E4BED">
        <w:rPr>
          <w:rFonts w:ascii="Times New Roman" w:eastAsia="Times New Roman" w:hAnsi="Times New Roman" w:cs="Times New Roman"/>
          <w:sz w:val="24"/>
          <w:szCs w:val="24"/>
        </w:rPr>
        <w:t>braillistes</w:t>
      </w:r>
      <w:proofErr w:type="spellEnd"/>
      <w:r w:rsidR="00A12F7E" w:rsidRPr="000E4BED">
        <w:rPr>
          <w:rFonts w:ascii="Times New Roman" w:eastAsia="Times New Roman" w:hAnsi="Times New Roman" w:cs="Times New Roman"/>
          <w:sz w:val="24"/>
          <w:szCs w:val="24"/>
        </w:rPr>
        <w:t xml:space="preserve">. Afin de réduire la longueur de la tâche et de ne pas décourager les enfants dont la connaissance des lettres est limitée, toutes les lettres de l’alphabet n’ont pas été évaluées. Six </w:t>
      </w:r>
      <w:r w:rsidRPr="000E4BED">
        <w:rPr>
          <w:rFonts w:ascii="Times New Roman" w:eastAsia="Times New Roman" w:hAnsi="Times New Roman" w:cs="Times New Roman"/>
          <w:sz w:val="24"/>
          <w:szCs w:val="24"/>
        </w:rPr>
        <w:t xml:space="preserve">voyelles (A, E, I, O, U et É) </w:t>
      </w:r>
      <w:r w:rsidR="00A12F7E" w:rsidRPr="000E4BED">
        <w:rPr>
          <w:rFonts w:ascii="Times New Roman" w:eastAsia="Times New Roman" w:hAnsi="Times New Roman" w:cs="Times New Roman"/>
          <w:sz w:val="24"/>
          <w:szCs w:val="24"/>
        </w:rPr>
        <w:t xml:space="preserve">et 6 </w:t>
      </w:r>
      <w:r w:rsidRPr="000E4BED">
        <w:rPr>
          <w:rFonts w:ascii="Times New Roman" w:eastAsia="Times New Roman" w:hAnsi="Times New Roman" w:cs="Times New Roman"/>
          <w:sz w:val="24"/>
          <w:szCs w:val="24"/>
        </w:rPr>
        <w:t xml:space="preserve">consonnes (B, C, D, L, M et S) </w:t>
      </w:r>
      <w:r w:rsidR="00A12F7E" w:rsidRPr="000E4BED">
        <w:rPr>
          <w:rFonts w:ascii="Times New Roman" w:eastAsia="Times New Roman" w:hAnsi="Times New Roman" w:cs="Times New Roman"/>
          <w:sz w:val="24"/>
          <w:szCs w:val="24"/>
        </w:rPr>
        <w:t xml:space="preserve">ont été choisies. </w:t>
      </w:r>
      <w:r w:rsidR="001D7554" w:rsidRPr="000E4BED">
        <w:rPr>
          <w:rFonts w:ascii="Times New Roman" w:eastAsia="Times New Roman" w:hAnsi="Times New Roman" w:cs="Times New Roman"/>
          <w:sz w:val="24"/>
          <w:szCs w:val="24"/>
        </w:rPr>
        <w:t xml:space="preserve">Ces consonnes ont été choisies car elles présentent des fréquences d’apparitions </w:t>
      </w:r>
      <w:r w:rsidR="007740D1" w:rsidRPr="000E4BED">
        <w:rPr>
          <w:rFonts w:ascii="Times New Roman" w:eastAsia="Times New Roman" w:hAnsi="Times New Roman" w:cs="Times New Roman"/>
          <w:sz w:val="24"/>
          <w:szCs w:val="24"/>
        </w:rPr>
        <w:t>et des relations nom-</w:t>
      </w:r>
      <w:proofErr w:type="spellStart"/>
      <w:r w:rsidR="007740D1" w:rsidRPr="000E4BED">
        <w:rPr>
          <w:rFonts w:ascii="Times New Roman" w:eastAsia="Times New Roman" w:hAnsi="Times New Roman" w:cs="Times New Roman"/>
          <w:sz w:val="24"/>
          <w:szCs w:val="24"/>
        </w:rPr>
        <w:t>son</w:t>
      </w:r>
      <w:proofErr w:type="spellEnd"/>
      <w:r w:rsidR="007740D1" w:rsidRPr="000E4BED">
        <w:rPr>
          <w:rFonts w:ascii="Times New Roman" w:eastAsia="Times New Roman" w:hAnsi="Times New Roman" w:cs="Times New Roman"/>
          <w:sz w:val="24"/>
          <w:szCs w:val="24"/>
        </w:rPr>
        <w:t xml:space="preserve"> </w:t>
      </w:r>
      <w:r w:rsidR="001D7554" w:rsidRPr="000E4BED">
        <w:rPr>
          <w:rFonts w:ascii="Times New Roman" w:eastAsia="Times New Roman" w:hAnsi="Times New Roman" w:cs="Times New Roman"/>
          <w:sz w:val="24"/>
          <w:szCs w:val="24"/>
        </w:rPr>
        <w:t xml:space="preserve">variées </w:t>
      </w:r>
      <w:r w:rsidR="007740D1" w:rsidRPr="000E4BED">
        <w:rPr>
          <w:rFonts w:ascii="Times New Roman" w:eastAsia="Times New Roman" w:hAnsi="Times New Roman" w:cs="Times New Roman"/>
          <w:sz w:val="24"/>
          <w:szCs w:val="24"/>
        </w:rPr>
        <w:t>(Briquet-</w:t>
      </w:r>
      <w:proofErr w:type="spellStart"/>
      <w:r w:rsidR="007740D1" w:rsidRPr="000E4BED">
        <w:rPr>
          <w:rFonts w:ascii="Times New Roman" w:eastAsia="Times New Roman" w:hAnsi="Times New Roman" w:cs="Times New Roman"/>
          <w:sz w:val="24"/>
          <w:szCs w:val="24"/>
        </w:rPr>
        <w:t>Duhazé</w:t>
      </w:r>
      <w:proofErr w:type="spellEnd"/>
      <w:r w:rsidR="007740D1" w:rsidRPr="000E4BED">
        <w:rPr>
          <w:rFonts w:ascii="Times New Roman" w:eastAsia="Times New Roman" w:hAnsi="Times New Roman" w:cs="Times New Roman"/>
          <w:sz w:val="24"/>
          <w:szCs w:val="24"/>
        </w:rPr>
        <w:t xml:space="preserve">, 2015) </w:t>
      </w:r>
      <w:r w:rsidR="001D7554" w:rsidRPr="000E4BED">
        <w:rPr>
          <w:rFonts w:ascii="Times New Roman" w:eastAsia="Times New Roman" w:hAnsi="Times New Roman" w:cs="Times New Roman"/>
          <w:sz w:val="24"/>
          <w:szCs w:val="24"/>
        </w:rPr>
        <w:t xml:space="preserve">et des configurations suffisamment différentes en braille, afin d’éviter des confusions dues à des difficultés de discrimination tactile chez les enfants déficients visuels. </w:t>
      </w:r>
    </w:p>
    <w:p w14:paraId="0BD3892E" w14:textId="1416E3F1" w:rsidR="00916171" w:rsidRPr="000E4BED" w:rsidRDefault="00F36C15" w:rsidP="006E2B8B">
      <w:pPr>
        <w:spacing w:after="80" w:line="480" w:lineRule="auto"/>
        <w:ind w:firstLine="708"/>
        <w:jc w:val="both"/>
        <w:rPr>
          <w:rFonts w:ascii="Times New Roman" w:hAnsi="Times New Roman" w:cs="Times New Roman"/>
          <w:b/>
          <w:bCs/>
          <w:iCs/>
          <w:sz w:val="24"/>
          <w:szCs w:val="24"/>
        </w:rPr>
      </w:pPr>
      <w:r w:rsidRPr="000E4BED">
        <w:rPr>
          <w:rFonts w:ascii="Times New Roman" w:hAnsi="Times New Roman" w:cs="Times New Roman"/>
          <w:b/>
          <w:bCs/>
          <w:iCs/>
          <w:sz w:val="24"/>
          <w:szCs w:val="24"/>
        </w:rPr>
        <w:t>C</w:t>
      </w:r>
      <w:r w:rsidR="007D7149" w:rsidRPr="000E4BED">
        <w:rPr>
          <w:rFonts w:ascii="Times New Roman" w:hAnsi="Times New Roman" w:cs="Times New Roman"/>
          <w:b/>
          <w:bCs/>
          <w:iCs/>
          <w:sz w:val="24"/>
          <w:szCs w:val="24"/>
        </w:rPr>
        <w:t>onscience de l’écrit</w:t>
      </w:r>
      <w:r w:rsidR="00BD64B0" w:rsidRPr="000E4BED">
        <w:rPr>
          <w:rFonts w:ascii="Times New Roman" w:hAnsi="Times New Roman" w:cs="Times New Roman"/>
          <w:b/>
          <w:bCs/>
          <w:iCs/>
          <w:sz w:val="24"/>
          <w:szCs w:val="24"/>
        </w:rPr>
        <w:t xml:space="preserve">. </w:t>
      </w:r>
      <w:r w:rsidR="00441698" w:rsidRPr="000E4BED">
        <w:rPr>
          <w:rFonts w:ascii="Times New Roman" w:eastAsia="Times New Roman" w:hAnsi="Times New Roman" w:cs="Times New Roman"/>
          <w:sz w:val="24"/>
          <w:szCs w:val="24"/>
        </w:rPr>
        <w:t xml:space="preserve">Au vu </w:t>
      </w:r>
      <w:r w:rsidR="004477AA" w:rsidRPr="000E4BED">
        <w:rPr>
          <w:rFonts w:ascii="Times New Roman" w:eastAsia="Times New Roman" w:hAnsi="Times New Roman" w:cs="Times New Roman"/>
          <w:sz w:val="24"/>
          <w:szCs w:val="24"/>
        </w:rPr>
        <w:t>de l’absence</w:t>
      </w:r>
      <w:r w:rsidR="00441698" w:rsidRPr="000E4BED">
        <w:rPr>
          <w:rFonts w:ascii="Times New Roman" w:eastAsia="Times New Roman" w:hAnsi="Times New Roman" w:cs="Times New Roman"/>
          <w:sz w:val="24"/>
          <w:szCs w:val="24"/>
        </w:rPr>
        <w:t xml:space="preserve"> d’outil</w:t>
      </w:r>
      <w:r w:rsidR="004477AA" w:rsidRPr="000E4BED">
        <w:rPr>
          <w:rFonts w:ascii="Times New Roman" w:eastAsia="Times New Roman" w:hAnsi="Times New Roman" w:cs="Times New Roman"/>
          <w:sz w:val="24"/>
          <w:szCs w:val="24"/>
        </w:rPr>
        <w:t>s</w:t>
      </w:r>
      <w:r w:rsidR="00441698" w:rsidRPr="000E4BED">
        <w:rPr>
          <w:rFonts w:ascii="Times New Roman" w:eastAsia="Times New Roman" w:hAnsi="Times New Roman" w:cs="Times New Roman"/>
          <w:sz w:val="24"/>
          <w:szCs w:val="24"/>
        </w:rPr>
        <w:t xml:space="preserve"> </w:t>
      </w:r>
      <w:r w:rsidR="006F338A" w:rsidRPr="000E4BED">
        <w:rPr>
          <w:rFonts w:ascii="Times New Roman" w:eastAsia="Times New Roman" w:hAnsi="Times New Roman" w:cs="Times New Roman"/>
          <w:sz w:val="24"/>
          <w:szCs w:val="24"/>
        </w:rPr>
        <w:t xml:space="preserve">adaptés pour </w:t>
      </w:r>
      <w:r w:rsidR="00441698" w:rsidRPr="000E4BED">
        <w:rPr>
          <w:rFonts w:ascii="Times New Roman" w:eastAsia="Times New Roman" w:hAnsi="Times New Roman" w:cs="Times New Roman"/>
          <w:sz w:val="24"/>
          <w:szCs w:val="24"/>
        </w:rPr>
        <w:t>évalu</w:t>
      </w:r>
      <w:r w:rsidR="006F338A" w:rsidRPr="000E4BED">
        <w:rPr>
          <w:rFonts w:ascii="Times New Roman" w:eastAsia="Times New Roman" w:hAnsi="Times New Roman" w:cs="Times New Roman"/>
          <w:sz w:val="24"/>
          <w:szCs w:val="24"/>
        </w:rPr>
        <w:t>er</w:t>
      </w:r>
      <w:r w:rsidR="000D1DB6" w:rsidRPr="000E4BED">
        <w:rPr>
          <w:rFonts w:ascii="Times New Roman" w:eastAsia="Times New Roman" w:hAnsi="Times New Roman" w:cs="Times New Roman"/>
          <w:sz w:val="24"/>
          <w:szCs w:val="24"/>
        </w:rPr>
        <w:t xml:space="preserve"> la conscience de l’écrit </w:t>
      </w:r>
      <w:r w:rsidR="006F338A" w:rsidRPr="000E4BED">
        <w:rPr>
          <w:rFonts w:ascii="Times New Roman" w:eastAsia="Times New Roman" w:hAnsi="Times New Roman" w:cs="Times New Roman"/>
          <w:sz w:val="24"/>
          <w:szCs w:val="24"/>
        </w:rPr>
        <w:t xml:space="preserve">chez les </w:t>
      </w:r>
      <w:r w:rsidR="000D1DB6" w:rsidRPr="000E4BED">
        <w:rPr>
          <w:rFonts w:ascii="Times New Roman" w:eastAsia="Times New Roman" w:hAnsi="Times New Roman" w:cs="Times New Roman"/>
          <w:sz w:val="24"/>
          <w:szCs w:val="24"/>
        </w:rPr>
        <w:t xml:space="preserve">enfants déficients visuels futurs lecteurs du braille, </w:t>
      </w:r>
      <w:r w:rsidR="00916171" w:rsidRPr="000E4BED">
        <w:rPr>
          <w:rFonts w:ascii="Times New Roman" w:eastAsia="Times New Roman" w:hAnsi="Times New Roman" w:cs="Times New Roman"/>
          <w:sz w:val="24"/>
          <w:szCs w:val="24"/>
        </w:rPr>
        <w:t>d</w:t>
      </w:r>
      <w:r w:rsidR="00912E11" w:rsidRPr="000E4BED">
        <w:rPr>
          <w:rFonts w:ascii="Times New Roman" w:eastAsia="Times New Roman" w:hAnsi="Times New Roman" w:cs="Times New Roman"/>
          <w:sz w:val="24"/>
          <w:szCs w:val="24"/>
        </w:rPr>
        <w:t xml:space="preserve">es épreuves ont été mises au point </w:t>
      </w:r>
      <w:r w:rsidR="00916171" w:rsidRPr="000E4BED">
        <w:rPr>
          <w:rFonts w:ascii="Times New Roman" w:eastAsia="Times New Roman" w:hAnsi="Times New Roman" w:cs="Times New Roman"/>
          <w:sz w:val="24"/>
          <w:szCs w:val="24"/>
        </w:rPr>
        <w:t xml:space="preserve">dans le cadre de cette recherche </w:t>
      </w:r>
      <w:r w:rsidR="00912E11" w:rsidRPr="000E4BED">
        <w:rPr>
          <w:rFonts w:ascii="Times New Roman" w:eastAsia="Times New Roman" w:hAnsi="Times New Roman" w:cs="Times New Roman"/>
          <w:sz w:val="24"/>
          <w:szCs w:val="24"/>
        </w:rPr>
        <w:t>sur b</w:t>
      </w:r>
      <w:r w:rsidR="00916171" w:rsidRPr="000E4BED">
        <w:rPr>
          <w:rFonts w:ascii="Times New Roman" w:eastAsia="Times New Roman" w:hAnsi="Times New Roman" w:cs="Times New Roman"/>
          <w:sz w:val="24"/>
          <w:szCs w:val="24"/>
        </w:rPr>
        <w:t xml:space="preserve">ase </w:t>
      </w:r>
      <w:r w:rsidR="00441698" w:rsidRPr="000E4BED">
        <w:rPr>
          <w:rFonts w:ascii="Times New Roman" w:eastAsia="Times New Roman" w:hAnsi="Times New Roman" w:cs="Times New Roman"/>
          <w:sz w:val="24"/>
          <w:szCs w:val="24"/>
        </w:rPr>
        <w:t>de</w:t>
      </w:r>
      <w:r w:rsidR="00185A52" w:rsidRPr="000E4BED">
        <w:rPr>
          <w:rFonts w:ascii="Times New Roman" w:eastAsia="Times New Roman" w:hAnsi="Times New Roman" w:cs="Times New Roman"/>
          <w:sz w:val="24"/>
          <w:szCs w:val="24"/>
        </w:rPr>
        <w:t xml:space="preserve">s </w:t>
      </w:r>
      <w:r w:rsidR="00996DA2" w:rsidRPr="000E4BED">
        <w:rPr>
          <w:rFonts w:ascii="Times New Roman" w:eastAsia="Times New Roman" w:hAnsi="Times New Roman" w:cs="Times New Roman"/>
          <w:sz w:val="24"/>
          <w:szCs w:val="24"/>
        </w:rPr>
        <w:t>quelques évaluations existantes</w:t>
      </w:r>
      <w:r w:rsidR="00185A52" w:rsidRPr="000E4BED">
        <w:rPr>
          <w:rFonts w:ascii="Times New Roman" w:eastAsia="Times New Roman" w:hAnsi="Times New Roman" w:cs="Times New Roman"/>
          <w:sz w:val="24"/>
          <w:szCs w:val="24"/>
        </w:rPr>
        <w:t xml:space="preserve"> </w:t>
      </w:r>
      <w:r w:rsidR="00916171" w:rsidRPr="000E4BED">
        <w:rPr>
          <w:rFonts w:ascii="Times New Roman" w:eastAsia="Times New Roman" w:hAnsi="Times New Roman" w:cs="Times New Roman"/>
          <w:sz w:val="24"/>
          <w:szCs w:val="24"/>
        </w:rPr>
        <w:t>pour les enfants voyants</w:t>
      </w:r>
      <w:r w:rsidR="0068636D" w:rsidRPr="000E4BED">
        <w:rPr>
          <w:rFonts w:ascii="Times New Roman" w:eastAsia="Times New Roman" w:hAnsi="Times New Roman" w:cs="Times New Roman"/>
          <w:sz w:val="24"/>
          <w:szCs w:val="24"/>
        </w:rPr>
        <w:t xml:space="preserve"> </w:t>
      </w:r>
      <w:r w:rsidR="0068636D" w:rsidRPr="000E4BED">
        <w:rPr>
          <w:rFonts w:ascii="Times New Roman" w:hAnsi="Times New Roman" w:cs="Times New Roman"/>
          <w:sz w:val="24"/>
        </w:rPr>
        <w:t xml:space="preserve">(Evans et al., 1979; Justice </w:t>
      </w:r>
      <w:r w:rsidR="0017435B" w:rsidRPr="000E4BED">
        <w:rPr>
          <w:rFonts w:ascii="Times New Roman" w:hAnsi="Times New Roman" w:cs="Times New Roman"/>
          <w:sz w:val="24"/>
        </w:rPr>
        <w:t xml:space="preserve">et </w:t>
      </w:r>
      <w:proofErr w:type="spellStart"/>
      <w:r w:rsidR="0068636D" w:rsidRPr="000E4BED">
        <w:rPr>
          <w:rFonts w:ascii="Times New Roman" w:hAnsi="Times New Roman" w:cs="Times New Roman"/>
          <w:sz w:val="24"/>
        </w:rPr>
        <w:t>Ezell</w:t>
      </w:r>
      <w:proofErr w:type="spellEnd"/>
      <w:r w:rsidR="0068636D" w:rsidRPr="000E4BED">
        <w:rPr>
          <w:rFonts w:ascii="Times New Roman" w:hAnsi="Times New Roman" w:cs="Times New Roman"/>
          <w:sz w:val="24"/>
        </w:rPr>
        <w:t xml:space="preserve">, 2001; </w:t>
      </w:r>
      <w:proofErr w:type="spellStart"/>
      <w:r w:rsidR="0068636D" w:rsidRPr="000E4BED">
        <w:rPr>
          <w:rFonts w:ascii="Times New Roman" w:hAnsi="Times New Roman" w:cs="Times New Roman"/>
          <w:sz w:val="24"/>
        </w:rPr>
        <w:t>Vanhee</w:t>
      </w:r>
      <w:proofErr w:type="spellEnd"/>
      <w:r w:rsidR="0068636D" w:rsidRPr="000E4BED">
        <w:rPr>
          <w:rFonts w:ascii="Times New Roman" w:hAnsi="Times New Roman" w:cs="Times New Roman"/>
          <w:sz w:val="24"/>
        </w:rPr>
        <w:t>, 2017)</w:t>
      </w:r>
      <w:r w:rsidR="00916171" w:rsidRPr="000E4BED">
        <w:rPr>
          <w:rFonts w:ascii="Times New Roman" w:eastAsia="Times New Roman" w:hAnsi="Times New Roman" w:cs="Times New Roman"/>
          <w:sz w:val="24"/>
          <w:szCs w:val="24"/>
        </w:rPr>
        <w:t xml:space="preserve">. </w:t>
      </w:r>
      <w:r w:rsidR="00441698" w:rsidRPr="000E4BED">
        <w:rPr>
          <w:rFonts w:ascii="Times New Roman" w:eastAsia="Times New Roman" w:hAnsi="Times New Roman" w:cs="Times New Roman"/>
          <w:sz w:val="24"/>
          <w:szCs w:val="24"/>
        </w:rPr>
        <w:t>Les q</w:t>
      </w:r>
      <w:r w:rsidR="00916171" w:rsidRPr="000E4BED">
        <w:rPr>
          <w:rFonts w:ascii="Times New Roman" w:eastAsia="Times New Roman" w:hAnsi="Times New Roman" w:cs="Times New Roman"/>
          <w:sz w:val="24"/>
          <w:szCs w:val="24"/>
        </w:rPr>
        <w:t xml:space="preserve">uatre sous-composantes </w:t>
      </w:r>
      <w:r w:rsidR="00441698" w:rsidRPr="000E4BED">
        <w:rPr>
          <w:rFonts w:ascii="Times New Roman" w:eastAsia="Times New Roman" w:hAnsi="Times New Roman" w:cs="Times New Roman"/>
          <w:sz w:val="24"/>
          <w:szCs w:val="24"/>
        </w:rPr>
        <w:t xml:space="preserve">de la conscience de l’écrit </w:t>
      </w:r>
      <w:r w:rsidR="00E41465" w:rsidRPr="000E4BED">
        <w:rPr>
          <w:rFonts w:ascii="Times New Roman" w:eastAsia="Times New Roman" w:hAnsi="Times New Roman" w:cs="Times New Roman"/>
          <w:sz w:val="24"/>
          <w:szCs w:val="24"/>
        </w:rPr>
        <w:t>ont</w:t>
      </w:r>
      <w:r w:rsidR="00441698" w:rsidRPr="000E4BED">
        <w:rPr>
          <w:rFonts w:ascii="Times New Roman" w:eastAsia="Times New Roman" w:hAnsi="Times New Roman" w:cs="Times New Roman"/>
          <w:sz w:val="24"/>
          <w:szCs w:val="24"/>
        </w:rPr>
        <w:t xml:space="preserve"> été</w:t>
      </w:r>
      <w:r w:rsidR="00916171" w:rsidRPr="000E4BED">
        <w:rPr>
          <w:rFonts w:ascii="Times New Roman" w:eastAsia="Times New Roman" w:hAnsi="Times New Roman" w:cs="Times New Roman"/>
          <w:sz w:val="24"/>
          <w:szCs w:val="24"/>
        </w:rPr>
        <w:t xml:space="preserve"> évaluées </w:t>
      </w:r>
      <w:r w:rsidR="00F20BB3" w:rsidRPr="000E4BED">
        <w:rPr>
          <w:rFonts w:ascii="Times New Roman" w:eastAsia="Times New Roman" w:hAnsi="Times New Roman" w:cs="Times New Roman"/>
          <w:sz w:val="24"/>
          <w:szCs w:val="24"/>
        </w:rPr>
        <w:t>à savoir</w:t>
      </w:r>
      <w:r w:rsidR="00916171" w:rsidRPr="000E4BED">
        <w:rPr>
          <w:rFonts w:ascii="Times New Roman" w:eastAsia="Times New Roman" w:hAnsi="Times New Roman" w:cs="Times New Roman"/>
          <w:sz w:val="24"/>
          <w:szCs w:val="24"/>
        </w:rPr>
        <w:t xml:space="preserve"> la </w:t>
      </w:r>
      <w:r w:rsidR="00952BE1" w:rsidRPr="000E4BED">
        <w:rPr>
          <w:rFonts w:ascii="Times New Roman" w:eastAsia="Times New Roman" w:hAnsi="Times New Roman" w:cs="Times New Roman"/>
          <w:sz w:val="24"/>
          <w:szCs w:val="24"/>
        </w:rPr>
        <w:t xml:space="preserve">connaissance </w:t>
      </w:r>
      <w:r w:rsidR="00916171" w:rsidRPr="000E4BED">
        <w:rPr>
          <w:rFonts w:ascii="Times New Roman" w:eastAsia="Times New Roman" w:hAnsi="Times New Roman" w:cs="Times New Roman"/>
          <w:sz w:val="24"/>
          <w:szCs w:val="24"/>
        </w:rPr>
        <w:t xml:space="preserve">des fonctions de l’écrit, la compréhension du lien entre le langage oral et le langage écrit, la connaissance des conventions de lecture </w:t>
      </w:r>
      <w:r w:rsidR="00F20BB3" w:rsidRPr="000E4BED">
        <w:rPr>
          <w:rFonts w:ascii="Times New Roman" w:eastAsia="Times New Roman" w:hAnsi="Times New Roman" w:cs="Times New Roman"/>
          <w:sz w:val="24"/>
          <w:szCs w:val="24"/>
        </w:rPr>
        <w:t>et</w:t>
      </w:r>
      <w:r w:rsidR="00916171" w:rsidRPr="000E4BED">
        <w:rPr>
          <w:rFonts w:ascii="Times New Roman" w:eastAsia="Times New Roman" w:hAnsi="Times New Roman" w:cs="Times New Roman"/>
          <w:sz w:val="24"/>
          <w:szCs w:val="24"/>
        </w:rPr>
        <w:t xml:space="preserve"> la connaissance des termes techniques</w:t>
      </w:r>
      <w:r w:rsidR="00D12F2D" w:rsidRPr="000E4BED">
        <w:rPr>
          <w:rFonts w:ascii="Times New Roman" w:eastAsia="Times New Roman" w:hAnsi="Times New Roman" w:cs="Times New Roman"/>
          <w:sz w:val="24"/>
          <w:szCs w:val="24"/>
        </w:rPr>
        <w:t xml:space="preserve"> (</w:t>
      </w:r>
      <w:proofErr w:type="spellStart"/>
      <w:r w:rsidR="00D12F2D" w:rsidRPr="000E4BED">
        <w:rPr>
          <w:rFonts w:ascii="Times New Roman" w:eastAsia="Times New Roman" w:hAnsi="Times New Roman" w:cs="Times New Roman"/>
          <w:sz w:val="24"/>
          <w:szCs w:val="24"/>
        </w:rPr>
        <w:t>Jalbert</w:t>
      </w:r>
      <w:proofErr w:type="spellEnd"/>
      <w:r w:rsidR="00D12F2D" w:rsidRPr="000E4BED">
        <w:rPr>
          <w:rFonts w:ascii="Times New Roman" w:eastAsia="Times New Roman" w:hAnsi="Times New Roman" w:cs="Times New Roman"/>
          <w:sz w:val="24"/>
          <w:szCs w:val="24"/>
        </w:rPr>
        <w:t xml:space="preserve"> et Champagne, 2005)</w:t>
      </w:r>
      <w:r w:rsidR="00916171" w:rsidRPr="000E4BED">
        <w:rPr>
          <w:rFonts w:ascii="Times New Roman" w:eastAsia="Times New Roman" w:hAnsi="Times New Roman" w:cs="Times New Roman"/>
          <w:sz w:val="24"/>
          <w:szCs w:val="24"/>
        </w:rPr>
        <w:t>.</w:t>
      </w:r>
    </w:p>
    <w:p w14:paraId="4485AF25" w14:textId="42A18FBC" w:rsidR="006314C7" w:rsidRPr="000E4BED" w:rsidRDefault="00376A1B" w:rsidP="00AF7732">
      <w:pPr>
        <w:spacing w:after="0" w:line="480" w:lineRule="auto"/>
        <w:jc w:val="both"/>
        <w:rPr>
          <w:rFonts w:ascii="Times New Roman" w:eastAsia="Times New Roman" w:hAnsi="Times New Roman" w:cs="Times New Roman"/>
          <w:sz w:val="24"/>
          <w:szCs w:val="24"/>
        </w:rPr>
      </w:pPr>
      <w:r w:rsidRPr="000E4BED">
        <w:t xml:space="preserve"> </w:t>
      </w:r>
      <w:r w:rsidR="00154D1D" w:rsidRPr="000E4BED">
        <w:tab/>
      </w:r>
      <w:r w:rsidR="006E2B8B" w:rsidRPr="000E4BED">
        <w:rPr>
          <w:rFonts w:ascii="Times New Roman" w:hAnsi="Times New Roman" w:cs="Times New Roman"/>
          <w:b/>
          <w:bCs/>
          <w:i/>
          <w:sz w:val="24"/>
          <w:szCs w:val="24"/>
        </w:rPr>
        <w:t>Connaissance des fonctions de l’écrit.</w:t>
      </w:r>
      <w:r w:rsidR="006E2B8B" w:rsidRPr="000E4BED">
        <w:rPr>
          <w:rFonts w:ascii="Times New Roman" w:hAnsi="Times New Roman" w:cs="Times New Roman"/>
          <w:b/>
          <w:bCs/>
          <w:iCs/>
          <w:sz w:val="24"/>
          <w:szCs w:val="24"/>
        </w:rPr>
        <w:t xml:space="preserve"> </w:t>
      </w:r>
      <w:r w:rsidR="006314C7" w:rsidRPr="000E4BED">
        <w:rPr>
          <w:rFonts w:ascii="Times New Roman" w:eastAsia="Times New Roman" w:hAnsi="Times New Roman" w:cs="Times New Roman"/>
          <w:sz w:val="24"/>
          <w:szCs w:val="24"/>
        </w:rPr>
        <w:t>L’épreuve portant sur l</w:t>
      </w:r>
      <w:r w:rsidR="00995A44" w:rsidRPr="000E4BED">
        <w:rPr>
          <w:rFonts w:ascii="Times New Roman" w:eastAsia="Times New Roman" w:hAnsi="Times New Roman" w:cs="Times New Roman"/>
          <w:sz w:val="24"/>
          <w:szCs w:val="24"/>
        </w:rPr>
        <w:t xml:space="preserve">a </w:t>
      </w:r>
      <w:r w:rsidR="004E046B" w:rsidRPr="000E4BED">
        <w:rPr>
          <w:rFonts w:ascii="Times New Roman" w:eastAsia="Times New Roman" w:hAnsi="Times New Roman" w:cs="Times New Roman"/>
          <w:bCs/>
          <w:sz w:val="24"/>
          <w:szCs w:val="24"/>
        </w:rPr>
        <w:t xml:space="preserve">connaissance </w:t>
      </w:r>
      <w:r w:rsidR="00995A44" w:rsidRPr="000E4BED">
        <w:rPr>
          <w:rFonts w:ascii="Times New Roman" w:eastAsia="Times New Roman" w:hAnsi="Times New Roman" w:cs="Times New Roman"/>
          <w:bCs/>
          <w:sz w:val="24"/>
          <w:szCs w:val="24"/>
        </w:rPr>
        <w:t>des</w:t>
      </w:r>
      <w:r w:rsidR="006314C7" w:rsidRPr="000E4BED">
        <w:rPr>
          <w:rFonts w:ascii="Times New Roman" w:eastAsia="Times New Roman" w:hAnsi="Times New Roman" w:cs="Times New Roman"/>
          <w:bCs/>
          <w:sz w:val="24"/>
          <w:szCs w:val="24"/>
        </w:rPr>
        <w:t xml:space="preserve"> fonctions de l’écrit</w:t>
      </w:r>
      <w:r w:rsidR="006314C7" w:rsidRPr="000E4BED">
        <w:rPr>
          <w:rFonts w:ascii="Times New Roman" w:eastAsia="Times New Roman" w:hAnsi="Times New Roman" w:cs="Times New Roman"/>
          <w:sz w:val="24"/>
          <w:szCs w:val="24"/>
        </w:rPr>
        <w:t xml:space="preserve"> est constituée de 16 mises en situation faisant référence à l’écrit</w:t>
      </w:r>
      <w:r w:rsidR="0003522E" w:rsidRPr="000E4BED">
        <w:rPr>
          <w:rFonts w:ascii="Times New Roman" w:eastAsia="Times New Roman" w:hAnsi="Times New Roman" w:cs="Times New Roman"/>
          <w:sz w:val="24"/>
          <w:szCs w:val="24"/>
        </w:rPr>
        <w:t xml:space="preserve"> (</w:t>
      </w:r>
      <w:proofErr w:type="spellStart"/>
      <w:r w:rsidR="00D91690" w:rsidRPr="000E4BED">
        <w:rPr>
          <w:rFonts w:ascii="Times New Roman" w:eastAsia="Times New Roman" w:hAnsi="Times New Roman" w:cs="Times New Roman"/>
          <w:sz w:val="24"/>
          <w:szCs w:val="24"/>
        </w:rPr>
        <w:t>Huba</w:t>
      </w:r>
      <w:proofErr w:type="spellEnd"/>
      <w:r w:rsidR="00D91690" w:rsidRPr="000E4BED">
        <w:rPr>
          <w:rFonts w:ascii="Times New Roman" w:eastAsia="Times New Roman" w:hAnsi="Times New Roman" w:cs="Times New Roman"/>
          <w:sz w:val="24"/>
          <w:szCs w:val="24"/>
        </w:rPr>
        <w:t xml:space="preserve"> et </w:t>
      </w:r>
      <w:proofErr w:type="spellStart"/>
      <w:r w:rsidR="00D91690" w:rsidRPr="000E4BED">
        <w:rPr>
          <w:rFonts w:ascii="Times New Roman" w:eastAsia="Times New Roman" w:hAnsi="Times New Roman" w:cs="Times New Roman"/>
          <w:sz w:val="24"/>
          <w:szCs w:val="24"/>
        </w:rPr>
        <w:t>Kontos</w:t>
      </w:r>
      <w:proofErr w:type="spellEnd"/>
      <w:r w:rsidR="00D91690" w:rsidRPr="000E4BED">
        <w:rPr>
          <w:rFonts w:ascii="Times New Roman" w:eastAsia="Times New Roman" w:hAnsi="Times New Roman" w:cs="Times New Roman"/>
          <w:sz w:val="24"/>
          <w:szCs w:val="24"/>
        </w:rPr>
        <w:t xml:space="preserve">, 1985 ; </w:t>
      </w:r>
      <w:proofErr w:type="spellStart"/>
      <w:r w:rsidR="0003522E" w:rsidRPr="000E4BED">
        <w:rPr>
          <w:rFonts w:ascii="Times New Roman" w:eastAsia="Times New Roman" w:hAnsi="Times New Roman" w:cs="Times New Roman"/>
          <w:sz w:val="24"/>
          <w:szCs w:val="24"/>
        </w:rPr>
        <w:t>Vanhee</w:t>
      </w:r>
      <w:proofErr w:type="spellEnd"/>
      <w:r w:rsidR="0003522E" w:rsidRPr="000E4BED">
        <w:rPr>
          <w:rFonts w:ascii="Times New Roman" w:eastAsia="Times New Roman" w:hAnsi="Times New Roman" w:cs="Times New Roman"/>
          <w:sz w:val="24"/>
          <w:szCs w:val="24"/>
        </w:rPr>
        <w:t>, 2017)</w:t>
      </w:r>
      <w:r w:rsidR="006314C7" w:rsidRPr="000E4BED">
        <w:rPr>
          <w:rFonts w:ascii="Times New Roman" w:eastAsia="Times New Roman" w:hAnsi="Times New Roman" w:cs="Times New Roman"/>
          <w:sz w:val="24"/>
          <w:szCs w:val="24"/>
        </w:rPr>
        <w:t xml:space="preserve">. </w:t>
      </w:r>
      <w:r w:rsidR="00995A44" w:rsidRPr="000E4BED">
        <w:rPr>
          <w:rFonts w:ascii="Times New Roman" w:eastAsia="Times New Roman" w:hAnsi="Times New Roman" w:cs="Times New Roman"/>
          <w:sz w:val="24"/>
          <w:szCs w:val="24"/>
        </w:rPr>
        <w:t>Une</w:t>
      </w:r>
      <w:r w:rsidR="006314C7" w:rsidRPr="000E4BED">
        <w:rPr>
          <w:rFonts w:ascii="Times New Roman" w:eastAsia="Times New Roman" w:hAnsi="Times New Roman" w:cs="Times New Roman"/>
          <w:sz w:val="24"/>
          <w:szCs w:val="24"/>
        </w:rPr>
        <w:t xml:space="preserve"> situation est énoncée à l’enfant et une question lui est posée</w:t>
      </w:r>
      <w:r w:rsidR="00F20BB3" w:rsidRPr="000E4BED">
        <w:rPr>
          <w:rFonts w:ascii="Times New Roman" w:eastAsia="Times New Roman" w:hAnsi="Times New Roman" w:cs="Times New Roman"/>
          <w:sz w:val="24"/>
          <w:szCs w:val="24"/>
        </w:rPr>
        <w:t xml:space="preserve"> dans le but d’évaluer la compréhension de la fonction de l’écrit et de son utilisation dans des situations de la vie quotidienne</w:t>
      </w:r>
      <w:r w:rsidR="006314C7" w:rsidRPr="000E4BED">
        <w:rPr>
          <w:rFonts w:ascii="Times New Roman" w:eastAsia="Times New Roman" w:hAnsi="Times New Roman" w:cs="Times New Roman"/>
          <w:sz w:val="24"/>
          <w:szCs w:val="24"/>
        </w:rPr>
        <w:t>.  Huit des 16 situations font référence à des informations écrites disponibles uniquement en imprimé dans l’environnement quotidien</w:t>
      </w:r>
      <w:r w:rsidR="00F20BB3" w:rsidRPr="000E4BED">
        <w:rPr>
          <w:rFonts w:ascii="Times New Roman" w:eastAsia="Times New Roman" w:hAnsi="Times New Roman" w:cs="Times New Roman"/>
          <w:sz w:val="24"/>
          <w:szCs w:val="24"/>
        </w:rPr>
        <w:t xml:space="preserve"> de l’enfant</w:t>
      </w:r>
      <w:r w:rsidR="002B6893" w:rsidRPr="000E4BED">
        <w:rPr>
          <w:rFonts w:ascii="Times New Roman" w:eastAsia="Times New Roman" w:hAnsi="Times New Roman" w:cs="Times New Roman"/>
          <w:sz w:val="24"/>
          <w:szCs w:val="24"/>
        </w:rPr>
        <w:t xml:space="preserve"> (par exemp</w:t>
      </w:r>
      <w:r w:rsidR="000C3ED2" w:rsidRPr="000E4BED">
        <w:rPr>
          <w:rFonts w:ascii="Times New Roman" w:eastAsia="Times New Roman" w:hAnsi="Times New Roman" w:cs="Times New Roman"/>
          <w:sz w:val="24"/>
          <w:szCs w:val="24"/>
        </w:rPr>
        <w:t>le, l’inscription informant du goût sur un pot de yaourt</w:t>
      </w:r>
      <w:r w:rsidR="007B3BC6" w:rsidRPr="000E4BED">
        <w:rPr>
          <w:rFonts w:ascii="Times New Roman" w:eastAsia="Times New Roman" w:hAnsi="Times New Roman" w:cs="Times New Roman"/>
          <w:sz w:val="24"/>
          <w:szCs w:val="24"/>
        </w:rPr>
        <w:t xml:space="preserve"> ; </w:t>
      </w:r>
      <w:r w:rsidR="000148C0" w:rsidRPr="000E4BED">
        <w:rPr>
          <w:rFonts w:ascii="Times New Roman" w:eastAsia="Times New Roman" w:hAnsi="Times New Roman" w:cs="Times New Roman"/>
          <w:sz w:val="24"/>
          <w:szCs w:val="24"/>
        </w:rPr>
        <w:t>figure 1)</w:t>
      </w:r>
      <w:r w:rsidR="00F20BB3" w:rsidRPr="000E4BED">
        <w:rPr>
          <w:rFonts w:ascii="Times New Roman" w:eastAsia="Times New Roman" w:hAnsi="Times New Roman" w:cs="Times New Roman"/>
          <w:sz w:val="24"/>
          <w:szCs w:val="24"/>
        </w:rPr>
        <w:t xml:space="preserve">. </w:t>
      </w:r>
      <w:r w:rsidR="006314C7" w:rsidRPr="000E4BED">
        <w:rPr>
          <w:rFonts w:ascii="Times New Roman" w:eastAsia="Times New Roman" w:hAnsi="Times New Roman" w:cs="Times New Roman"/>
          <w:sz w:val="24"/>
          <w:szCs w:val="24"/>
        </w:rPr>
        <w:t>Ces informations écrites ne sont donc pas accessibles aux enfants déficients visuels à moins qu’un adulte ne les verbalise et ne décrive les comportements qui y sont liés. Les huit autres situations de l’épreuve font référence à des informations disponibles à la fois en imprimé et en braille dans l’environnement de l’enfant</w:t>
      </w:r>
      <w:r w:rsidR="008369E5" w:rsidRPr="000E4BED">
        <w:rPr>
          <w:rFonts w:ascii="Times New Roman" w:eastAsia="Times New Roman" w:hAnsi="Times New Roman" w:cs="Times New Roman"/>
          <w:sz w:val="24"/>
          <w:szCs w:val="24"/>
        </w:rPr>
        <w:t xml:space="preserve"> (par exemple, les numéros d’étage sur les boutons d</w:t>
      </w:r>
      <w:r w:rsidR="0011743D" w:rsidRPr="000E4BED">
        <w:rPr>
          <w:rFonts w:ascii="Times New Roman" w:eastAsia="Times New Roman" w:hAnsi="Times New Roman" w:cs="Times New Roman"/>
          <w:sz w:val="24"/>
          <w:szCs w:val="24"/>
        </w:rPr>
        <w:t>ans un</w:t>
      </w:r>
      <w:r w:rsidR="008369E5" w:rsidRPr="000E4BED">
        <w:rPr>
          <w:rFonts w:ascii="Times New Roman" w:eastAsia="Times New Roman" w:hAnsi="Times New Roman" w:cs="Times New Roman"/>
          <w:sz w:val="24"/>
          <w:szCs w:val="24"/>
        </w:rPr>
        <w:t xml:space="preserve"> ascenseur</w:t>
      </w:r>
      <w:r w:rsidR="007B3BC6" w:rsidRPr="000E4BED">
        <w:rPr>
          <w:rFonts w:ascii="Times New Roman" w:eastAsia="Times New Roman" w:hAnsi="Times New Roman" w:cs="Times New Roman"/>
          <w:sz w:val="24"/>
          <w:szCs w:val="24"/>
        </w:rPr>
        <w:t xml:space="preserve"> ; </w:t>
      </w:r>
      <w:r w:rsidR="000148C0" w:rsidRPr="000E4BED">
        <w:rPr>
          <w:rFonts w:ascii="Times New Roman" w:eastAsia="Times New Roman" w:hAnsi="Times New Roman" w:cs="Times New Roman"/>
          <w:sz w:val="24"/>
          <w:szCs w:val="24"/>
        </w:rPr>
        <w:t>figure 1)</w:t>
      </w:r>
      <w:r w:rsidR="00F20BB3" w:rsidRPr="000E4BED">
        <w:rPr>
          <w:rFonts w:ascii="Times New Roman" w:eastAsia="Times New Roman" w:hAnsi="Times New Roman" w:cs="Times New Roman"/>
          <w:sz w:val="24"/>
          <w:szCs w:val="24"/>
        </w:rPr>
        <w:t>.</w:t>
      </w:r>
      <w:r w:rsidR="00FA48B3" w:rsidRPr="000E4BED">
        <w:rPr>
          <w:rFonts w:ascii="Times New Roman" w:eastAsia="Times New Roman" w:hAnsi="Times New Roman" w:cs="Times New Roman"/>
          <w:sz w:val="24"/>
          <w:szCs w:val="24"/>
        </w:rPr>
        <w:t xml:space="preserve"> </w:t>
      </w:r>
      <w:r w:rsidR="0003522E" w:rsidRPr="000E4BED">
        <w:rPr>
          <w:rFonts w:ascii="Times New Roman" w:eastAsia="Times New Roman" w:hAnsi="Times New Roman" w:cs="Times New Roman"/>
          <w:sz w:val="24"/>
          <w:szCs w:val="24"/>
        </w:rPr>
        <w:t>Ces</w:t>
      </w:r>
      <w:r w:rsidR="00F20BB3" w:rsidRPr="000E4BED">
        <w:rPr>
          <w:rFonts w:ascii="Times New Roman" w:eastAsia="Times New Roman" w:hAnsi="Times New Roman" w:cs="Times New Roman"/>
          <w:sz w:val="24"/>
          <w:szCs w:val="24"/>
        </w:rPr>
        <w:t xml:space="preserve"> </w:t>
      </w:r>
      <w:r w:rsidR="00F20BB3" w:rsidRPr="000E4BED">
        <w:rPr>
          <w:rFonts w:ascii="Times New Roman" w:eastAsia="Times New Roman" w:hAnsi="Times New Roman" w:cs="Times New Roman"/>
          <w:sz w:val="24"/>
          <w:szCs w:val="24"/>
        </w:rPr>
        <w:lastRenderedPageBreak/>
        <w:t>informations</w:t>
      </w:r>
      <w:r w:rsidR="006314C7" w:rsidRPr="000E4BED">
        <w:rPr>
          <w:rFonts w:ascii="Times New Roman" w:eastAsia="Times New Roman" w:hAnsi="Times New Roman" w:cs="Times New Roman"/>
          <w:sz w:val="24"/>
          <w:szCs w:val="24"/>
        </w:rPr>
        <w:t xml:space="preserve"> sont donc accessibles aux enfants </w:t>
      </w:r>
      <w:r w:rsidR="002C5C5F" w:rsidRPr="000E4BED">
        <w:rPr>
          <w:rFonts w:ascii="Times New Roman" w:eastAsia="Times New Roman" w:hAnsi="Times New Roman" w:cs="Times New Roman"/>
          <w:sz w:val="24"/>
          <w:szCs w:val="24"/>
        </w:rPr>
        <w:t>déficients visuels</w:t>
      </w:r>
      <w:r w:rsidR="00185A52" w:rsidRPr="000E4BED">
        <w:rPr>
          <w:rFonts w:ascii="Times New Roman" w:eastAsia="Times New Roman" w:hAnsi="Times New Roman" w:cs="Times New Roman"/>
          <w:sz w:val="24"/>
          <w:szCs w:val="24"/>
        </w:rPr>
        <w:t xml:space="preserve"> dans leur quotidien</w:t>
      </w:r>
      <w:r w:rsidR="002C5C5F" w:rsidRPr="000E4BED">
        <w:rPr>
          <w:rFonts w:ascii="Times New Roman" w:eastAsia="Times New Roman" w:hAnsi="Times New Roman" w:cs="Times New Roman"/>
          <w:sz w:val="24"/>
          <w:szCs w:val="24"/>
        </w:rPr>
        <w:t xml:space="preserve">. </w:t>
      </w:r>
      <w:r w:rsidR="006314C7" w:rsidRPr="000E4BED">
        <w:rPr>
          <w:rFonts w:ascii="Times New Roman" w:eastAsia="Times New Roman" w:hAnsi="Times New Roman" w:cs="Times New Roman"/>
          <w:sz w:val="24"/>
          <w:szCs w:val="24"/>
        </w:rPr>
        <w:t xml:space="preserve">Chaque mise en situation </w:t>
      </w:r>
      <w:r w:rsidR="00E8520C" w:rsidRPr="000E4BED">
        <w:rPr>
          <w:rFonts w:ascii="Times New Roman" w:eastAsia="Times New Roman" w:hAnsi="Times New Roman" w:cs="Times New Roman"/>
          <w:sz w:val="24"/>
          <w:szCs w:val="24"/>
        </w:rPr>
        <w:t>a été</w:t>
      </w:r>
      <w:r w:rsidR="006314C7" w:rsidRPr="000E4BED">
        <w:rPr>
          <w:rFonts w:ascii="Times New Roman" w:eastAsia="Times New Roman" w:hAnsi="Times New Roman" w:cs="Times New Roman"/>
          <w:sz w:val="24"/>
          <w:szCs w:val="24"/>
        </w:rPr>
        <w:t xml:space="preserve"> évaluée sur 2 points (total de 32 points). L’enfant obt</w:t>
      </w:r>
      <w:r w:rsidR="00E8520C" w:rsidRPr="000E4BED">
        <w:rPr>
          <w:rFonts w:ascii="Times New Roman" w:eastAsia="Times New Roman" w:hAnsi="Times New Roman" w:cs="Times New Roman"/>
          <w:sz w:val="24"/>
          <w:szCs w:val="24"/>
        </w:rPr>
        <w:t>ien</w:t>
      </w:r>
      <w:r w:rsidR="006314C7" w:rsidRPr="000E4BED">
        <w:rPr>
          <w:rFonts w:ascii="Times New Roman" w:eastAsia="Times New Roman" w:hAnsi="Times New Roman" w:cs="Times New Roman"/>
          <w:sz w:val="24"/>
          <w:szCs w:val="24"/>
        </w:rPr>
        <w:t>t un score de 2 si sa réponse fa</w:t>
      </w:r>
      <w:r w:rsidR="00E8520C" w:rsidRPr="000E4BED">
        <w:rPr>
          <w:rFonts w:ascii="Times New Roman" w:eastAsia="Times New Roman" w:hAnsi="Times New Roman" w:cs="Times New Roman"/>
          <w:sz w:val="24"/>
          <w:szCs w:val="24"/>
        </w:rPr>
        <w:t>i</w:t>
      </w:r>
      <w:r w:rsidR="006314C7" w:rsidRPr="000E4BED">
        <w:rPr>
          <w:rFonts w:ascii="Times New Roman" w:eastAsia="Times New Roman" w:hAnsi="Times New Roman" w:cs="Times New Roman"/>
          <w:sz w:val="24"/>
          <w:szCs w:val="24"/>
        </w:rPr>
        <w:t xml:space="preserve">t explicitement référence à un document écrit ou à un comportement de lecture ou d’écriture. Par exemple, à la question </w:t>
      </w:r>
      <w:r w:rsidR="006314C7" w:rsidRPr="000E4BED">
        <w:rPr>
          <w:rFonts w:ascii="Times New Roman" w:eastAsia="Times New Roman" w:hAnsi="Times New Roman" w:cs="Times New Roman"/>
          <w:iCs/>
          <w:sz w:val="24"/>
          <w:szCs w:val="24"/>
        </w:rPr>
        <w:t>« Dans le frigo, il y a des yaourts sucrés pour Simon et des yaourts nature pour son frère. Comment Simon peut-il savoir quel pot de yaourt est sucré ? »,</w:t>
      </w:r>
      <w:r w:rsidR="006314C7" w:rsidRPr="000E4BED">
        <w:rPr>
          <w:rFonts w:ascii="Times New Roman" w:eastAsia="Times New Roman" w:hAnsi="Times New Roman" w:cs="Times New Roman"/>
          <w:sz w:val="24"/>
          <w:szCs w:val="24"/>
        </w:rPr>
        <w:t xml:space="preserve"> l’enfant qui répond « </w:t>
      </w:r>
      <w:r w:rsidR="006314C7" w:rsidRPr="000E4BED">
        <w:rPr>
          <w:rFonts w:ascii="Times New Roman" w:eastAsia="Times New Roman" w:hAnsi="Times New Roman" w:cs="Times New Roman"/>
          <w:iCs/>
          <w:sz w:val="24"/>
          <w:szCs w:val="24"/>
        </w:rPr>
        <w:t>parce que c’est écrit sur le pot </w:t>
      </w:r>
      <w:r w:rsidR="006314C7" w:rsidRPr="000E4BED">
        <w:rPr>
          <w:rFonts w:ascii="Times New Roman" w:eastAsia="Times New Roman" w:hAnsi="Times New Roman" w:cs="Times New Roman"/>
          <w:sz w:val="24"/>
          <w:szCs w:val="24"/>
        </w:rPr>
        <w:t>» obtient 2 points. Il obtient un score de 1 si sa réponse contient une notion symbolique ou une notion d’écrit relativement incomplète</w:t>
      </w:r>
      <w:r w:rsidR="008D5FC0" w:rsidRPr="000E4BED">
        <w:rPr>
          <w:rFonts w:ascii="Times New Roman" w:eastAsia="Times New Roman" w:hAnsi="Times New Roman" w:cs="Times New Roman"/>
          <w:sz w:val="24"/>
          <w:szCs w:val="24"/>
        </w:rPr>
        <w:t xml:space="preserve"> (ex. </w:t>
      </w:r>
      <w:r w:rsidR="00E41465" w:rsidRPr="000E4BED">
        <w:rPr>
          <w:rFonts w:ascii="Times New Roman" w:eastAsia="Times New Roman" w:hAnsi="Times New Roman" w:cs="Times New Roman"/>
          <w:sz w:val="24"/>
          <w:szCs w:val="24"/>
        </w:rPr>
        <w:t>« </w:t>
      </w:r>
      <w:r w:rsidR="00E41465" w:rsidRPr="000E4BED">
        <w:rPr>
          <w:rFonts w:ascii="Times New Roman" w:eastAsia="Times New Roman" w:hAnsi="Times New Roman" w:cs="Times New Roman"/>
          <w:iCs/>
          <w:sz w:val="24"/>
          <w:szCs w:val="24"/>
        </w:rPr>
        <w:t>p</w:t>
      </w:r>
      <w:r w:rsidR="006314C7" w:rsidRPr="000E4BED">
        <w:rPr>
          <w:rFonts w:ascii="Times New Roman" w:eastAsia="Times New Roman" w:hAnsi="Times New Roman" w:cs="Times New Roman"/>
          <w:iCs/>
          <w:sz w:val="24"/>
          <w:szCs w:val="24"/>
        </w:rPr>
        <w:t xml:space="preserve">arce qu’il y a des </w:t>
      </w:r>
      <w:r w:rsidR="00AA0581" w:rsidRPr="000E4BED">
        <w:rPr>
          <w:rFonts w:ascii="Times New Roman" w:eastAsia="Times New Roman" w:hAnsi="Times New Roman" w:cs="Times New Roman"/>
          <w:iCs/>
          <w:sz w:val="24"/>
          <w:szCs w:val="24"/>
        </w:rPr>
        <w:t>couleurs</w:t>
      </w:r>
      <w:r w:rsidR="006314C7" w:rsidRPr="000E4BED">
        <w:rPr>
          <w:rFonts w:ascii="Times New Roman" w:eastAsia="Times New Roman" w:hAnsi="Times New Roman" w:cs="Times New Roman"/>
          <w:iCs/>
          <w:sz w:val="24"/>
          <w:szCs w:val="24"/>
        </w:rPr>
        <w:t xml:space="preserve">. Quand c’est </w:t>
      </w:r>
      <w:r w:rsidR="00AA0581" w:rsidRPr="000E4BED">
        <w:rPr>
          <w:rFonts w:ascii="Times New Roman" w:eastAsia="Times New Roman" w:hAnsi="Times New Roman" w:cs="Times New Roman"/>
          <w:iCs/>
          <w:sz w:val="24"/>
          <w:szCs w:val="24"/>
        </w:rPr>
        <w:t>rouge</w:t>
      </w:r>
      <w:r w:rsidR="001469E5" w:rsidRPr="000E4BED">
        <w:rPr>
          <w:rFonts w:ascii="Times New Roman" w:eastAsia="Times New Roman" w:hAnsi="Times New Roman" w:cs="Times New Roman"/>
          <w:iCs/>
          <w:sz w:val="24"/>
          <w:szCs w:val="24"/>
        </w:rPr>
        <w:t>,</w:t>
      </w:r>
      <w:r w:rsidR="00AA0581" w:rsidRPr="000E4BED">
        <w:rPr>
          <w:rFonts w:ascii="Times New Roman" w:eastAsia="Times New Roman" w:hAnsi="Times New Roman" w:cs="Times New Roman"/>
          <w:iCs/>
          <w:sz w:val="24"/>
          <w:szCs w:val="24"/>
        </w:rPr>
        <w:t xml:space="preserve"> </w:t>
      </w:r>
      <w:r w:rsidR="006314C7" w:rsidRPr="000E4BED">
        <w:rPr>
          <w:rFonts w:ascii="Times New Roman" w:eastAsia="Times New Roman" w:hAnsi="Times New Roman" w:cs="Times New Roman"/>
          <w:iCs/>
          <w:sz w:val="24"/>
          <w:szCs w:val="24"/>
        </w:rPr>
        <w:t>c’est au sucre, et, quand c’est</w:t>
      </w:r>
      <w:r w:rsidR="00AA0581" w:rsidRPr="000E4BED">
        <w:rPr>
          <w:rFonts w:ascii="Times New Roman" w:eastAsia="Times New Roman" w:hAnsi="Times New Roman" w:cs="Times New Roman"/>
          <w:iCs/>
          <w:sz w:val="24"/>
          <w:szCs w:val="24"/>
        </w:rPr>
        <w:t xml:space="preserve"> bleu</w:t>
      </w:r>
      <w:r w:rsidR="006314C7" w:rsidRPr="000E4BED">
        <w:rPr>
          <w:rFonts w:ascii="Times New Roman" w:eastAsia="Times New Roman" w:hAnsi="Times New Roman" w:cs="Times New Roman"/>
          <w:iCs/>
          <w:sz w:val="24"/>
          <w:szCs w:val="24"/>
        </w:rPr>
        <w:t>, c’est nature</w:t>
      </w:r>
      <w:r w:rsidR="006314C7" w:rsidRPr="000E4BED">
        <w:rPr>
          <w:rFonts w:ascii="Times New Roman" w:eastAsia="Times New Roman" w:hAnsi="Times New Roman" w:cs="Times New Roman"/>
          <w:i/>
          <w:sz w:val="24"/>
          <w:szCs w:val="24"/>
        </w:rPr>
        <w:t> </w:t>
      </w:r>
      <w:r w:rsidR="006314C7" w:rsidRPr="000E4BED">
        <w:rPr>
          <w:rFonts w:ascii="Times New Roman" w:eastAsia="Times New Roman" w:hAnsi="Times New Roman" w:cs="Times New Roman"/>
          <w:sz w:val="24"/>
          <w:szCs w:val="24"/>
        </w:rPr>
        <w:t>»</w:t>
      </w:r>
      <w:r w:rsidR="00AF26F1" w:rsidRPr="000E4BED">
        <w:rPr>
          <w:rFonts w:ascii="Times New Roman" w:eastAsia="Times New Roman" w:hAnsi="Times New Roman" w:cs="Times New Roman"/>
          <w:sz w:val="24"/>
          <w:szCs w:val="24"/>
        </w:rPr>
        <w:t>)</w:t>
      </w:r>
      <w:r w:rsidR="006314C7" w:rsidRPr="000E4BED">
        <w:rPr>
          <w:rFonts w:ascii="Times New Roman" w:eastAsia="Times New Roman" w:hAnsi="Times New Roman" w:cs="Times New Roman"/>
          <w:sz w:val="24"/>
          <w:szCs w:val="24"/>
        </w:rPr>
        <w:t xml:space="preserve">. Aucun point n’est attribué si la réponse ne fait pas référence à l’écrit ou </w:t>
      </w:r>
      <w:r w:rsidR="00AF26F1" w:rsidRPr="000E4BED">
        <w:rPr>
          <w:rFonts w:ascii="Times New Roman" w:eastAsia="Times New Roman" w:hAnsi="Times New Roman" w:cs="Times New Roman"/>
          <w:sz w:val="24"/>
          <w:szCs w:val="24"/>
        </w:rPr>
        <w:t>qu’elle</w:t>
      </w:r>
      <w:r w:rsidR="006314C7" w:rsidRPr="000E4BED">
        <w:rPr>
          <w:rFonts w:ascii="Times New Roman" w:eastAsia="Times New Roman" w:hAnsi="Times New Roman" w:cs="Times New Roman"/>
          <w:sz w:val="24"/>
          <w:szCs w:val="24"/>
        </w:rPr>
        <w:t xml:space="preserve"> est erronée ou hors sujet. </w:t>
      </w:r>
    </w:p>
    <w:p w14:paraId="579CE8C5" w14:textId="4F8DB12F" w:rsidR="006314C7" w:rsidRPr="000E4BED" w:rsidRDefault="00FE7557" w:rsidP="00AF7732">
      <w:pPr>
        <w:spacing w:after="0" w:line="480" w:lineRule="auto"/>
        <w:ind w:firstLine="709"/>
        <w:jc w:val="both"/>
        <w:rPr>
          <w:rFonts w:ascii="Times New Roman" w:eastAsia="Times New Roman" w:hAnsi="Times New Roman" w:cs="Times New Roman"/>
          <w:sz w:val="24"/>
          <w:szCs w:val="24"/>
        </w:rPr>
      </w:pPr>
      <w:r w:rsidRPr="000E4BED">
        <w:rPr>
          <w:rFonts w:ascii="Times New Roman" w:hAnsi="Times New Roman" w:cs="Times New Roman"/>
          <w:b/>
          <w:bCs/>
          <w:i/>
          <w:sz w:val="24"/>
          <w:szCs w:val="24"/>
        </w:rPr>
        <w:t>Compréhension du lien entre l’oral et l’écrit</w:t>
      </w:r>
      <w:r w:rsidR="006E2B8B" w:rsidRPr="000E4BED">
        <w:rPr>
          <w:rFonts w:ascii="Times New Roman" w:hAnsi="Times New Roman" w:cs="Times New Roman"/>
          <w:b/>
          <w:bCs/>
          <w:i/>
          <w:sz w:val="24"/>
          <w:szCs w:val="24"/>
        </w:rPr>
        <w:t>.</w:t>
      </w:r>
      <w:r w:rsidR="006E2B8B" w:rsidRPr="000E4BED">
        <w:rPr>
          <w:rFonts w:ascii="Times New Roman" w:eastAsia="Times New Roman" w:hAnsi="Times New Roman" w:cs="Times New Roman"/>
          <w:sz w:val="24"/>
          <w:szCs w:val="24"/>
        </w:rPr>
        <w:t xml:space="preserve"> </w:t>
      </w:r>
      <w:r w:rsidRPr="000E4BED">
        <w:rPr>
          <w:rFonts w:ascii="Times New Roman" w:eastAsia="Times New Roman" w:hAnsi="Times New Roman" w:cs="Times New Roman"/>
          <w:sz w:val="24"/>
          <w:szCs w:val="24"/>
        </w:rPr>
        <w:t>Cette compréhension est évaluée par une tâche d’identification de mots sur base de la longueur orthographique</w:t>
      </w:r>
      <w:r w:rsidR="006314C7" w:rsidRPr="000E4BED">
        <w:rPr>
          <w:rFonts w:ascii="Times New Roman" w:eastAsia="Times New Roman" w:hAnsi="Times New Roman" w:cs="Times New Roman"/>
          <w:bCs/>
          <w:sz w:val="24"/>
          <w:szCs w:val="24"/>
        </w:rPr>
        <w:t>.</w:t>
      </w:r>
      <w:r w:rsidR="006314C7" w:rsidRPr="000E4BED">
        <w:rPr>
          <w:rFonts w:ascii="Times New Roman" w:eastAsia="Times New Roman" w:hAnsi="Times New Roman" w:cs="Times New Roman"/>
          <w:sz w:val="24"/>
          <w:szCs w:val="24"/>
        </w:rPr>
        <w:t xml:space="preserve"> </w:t>
      </w:r>
      <w:r w:rsidR="006E2B8B" w:rsidRPr="000E4BED">
        <w:rPr>
          <w:rFonts w:ascii="Times New Roman" w:eastAsia="Times New Roman" w:hAnsi="Times New Roman" w:cs="Times New Roman"/>
          <w:sz w:val="24"/>
          <w:szCs w:val="24"/>
        </w:rPr>
        <w:t>Elle</w:t>
      </w:r>
      <w:r w:rsidR="00DC3513" w:rsidRPr="000E4BED">
        <w:rPr>
          <w:rFonts w:ascii="Times New Roman" w:eastAsia="Times New Roman" w:hAnsi="Times New Roman" w:cs="Times New Roman"/>
          <w:sz w:val="24"/>
          <w:szCs w:val="24"/>
        </w:rPr>
        <w:t xml:space="preserve"> part du principe que l</w:t>
      </w:r>
      <w:r w:rsidR="006314C7" w:rsidRPr="000E4BED">
        <w:rPr>
          <w:rFonts w:ascii="Times New Roman" w:eastAsia="Times New Roman" w:hAnsi="Times New Roman" w:cs="Times New Roman"/>
          <w:sz w:val="24"/>
          <w:szCs w:val="24"/>
        </w:rPr>
        <w:t xml:space="preserve">’enfant ayant compris la relation directe entre les sons à l’oral et les </w:t>
      </w:r>
      <w:r w:rsidR="0003522E" w:rsidRPr="000E4BED">
        <w:rPr>
          <w:rFonts w:ascii="Times New Roman" w:eastAsia="Times New Roman" w:hAnsi="Times New Roman" w:cs="Times New Roman"/>
          <w:sz w:val="24"/>
          <w:szCs w:val="24"/>
        </w:rPr>
        <w:t xml:space="preserve">lettres </w:t>
      </w:r>
      <w:r w:rsidR="006314C7" w:rsidRPr="000E4BED">
        <w:rPr>
          <w:rFonts w:ascii="Times New Roman" w:eastAsia="Times New Roman" w:hAnsi="Times New Roman" w:cs="Times New Roman"/>
          <w:sz w:val="24"/>
          <w:szCs w:val="24"/>
        </w:rPr>
        <w:t>à l’écrit (c’est-à-dire le principe alphabétique) sera capable d’</w:t>
      </w:r>
      <w:r w:rsidR="003A7AC0" w:rsidRPr="000E4BED">
        <w:rPr>
          <w:rFonts w:ascii="Times New Roman" w:eastAsia="Times New Roman" w:hAnsi="Times New Roman" w:cs="Times New Roman"/>
          <w:sz w:val="24"/>
          <w:szCs w:val="24"/>
        </w:rPr>
        <w:t>identifier un mot écrit à partir de la longueur du mot présenté oralement</w:t>
      </w:r>
      <w:r w:rsidR="006314C7" w:rsidRPr="000E4BED">
        <w:rPr>
          <w:rFonts w:ascii="Times New Roman" w:eastAsia="Times New Roman" w:hAnsi="Times New Roman" w:cs="Times New Roman"/>
          <w:sz w:val="24"/>
          <w:szCs w:val="24"/>
        </w:rPr>
        <w:t>.</w:t>
      </w:r>
      <w:r w:rsidR="00FA48B3" w:rsidRPr="000E4BED">
        <w:rPr>
          <w:rFonts w:ascii="Times New Roman" w:eastAsia="Times New Roman" w:hAnsi="Times New Roman" w:cs="Times New Roman"/>
          <w:sz w:val="24"/>
          <w:szCs w:val="24"/>
        </w:rPr>
        <w:t xml:space="preserve"> </w:t>
      </w:r>
      <w:r w:rsidR="005D50BF" w:rsidRPr="000E4BED">
        <w:rPr>
          <w:rFonts w:ascii="Times New Roman" w:eastAsia="Times New Roman" w:hAnsi="Times New Roman" w:cs="Times New Roman"/>
          <w:sz w:val="24"/>
          <w:szCs w:val="24"/>
        </w:rPr>
        <w:t>Dans cette épreuve, u</w:t>
      </w:r>
      <w:r w:rsidR="006314C7" w:rsidRPr="000E4BED">
        <w:rPr>
          <w:rFonts w:ascii="Times New Roman" w:eastAsia="Times New Roman" w:hAnsi="Times New Roman" w:cs="Times New Roman"/>
          <w:sz w:val="24"/>
          <w:szCs w:val="24"/>
        </w:rPr>
        <w:t>ne feuille</w:t>
      </w:r>
      <w:r w:rsidR="005D50BF" w:rsidRPr="000E4BED">
        <w:rPr>
          <w:rFonts w:ascii="Times New Roman" w:eastAsia="Times New Roman" w:hAnsi="Times New Roman" w:cs="Times New Roman"/>
          <w:sz w:val="24"/>
          <w:szCs w:val="24"/>
        </w:rPr>
        <w:t xml:space="preserve"> sur laquelle sont écrits deux </w:t>
      </w:r>
      <w:r w:rsidR="00154D1D" w:rsidRPr="000E4BED">
        <w:rPr>
          <w:rFonts w:ascii="Times New Roman" w:eastAsia="Times New Roman" w:hAnsi="Times New Roman" w:cs="Times New Roman"/>
          <w:sz w:val="24"/>
          <w:szCs w:val="24"/>
        </w:rPr>
        <w:t>mots</w:t>
      </w:r>
      <w:r w:rsidR="0003522E" w:rsidRPr="000E4BED">
        <w:rPr>
          <w:rFonts w:ascii="Times New Roman" w:eastAsia="Times New Roman" w:hAnsi="Times New Roman" w:cs="Times New Roman"/>
          <w:sz w:val="24"/>
          <w:szCs w:val="24"/>
        </w:rPr>
        <w:t>, un monosyllabique et un tr</w:t>
      </w:r>
      <w:r w:rsidR="00904D4C" w:rsidRPr="000E4BED">
        <w:rPr>
          <w:rFonts w:ascii="Times New Roman" w:eastAsia="Times New Roman" w:hAnsi="Times New Roman" w:cs="Times New Roman"/>
          <w:sz w:val="24"/>
          <w:szCs w:val="24"/>
        </w:rPr>
        <w:t>i</w:t>
      </w:r>
      <w:r w:rsidR="0003522E" w:rsidRPr="000E4BED">
        <w:rPr>
          <w:rFonts w:ascii="Times New Roman" w:eastAsia="Times New Roman" w:hAnsi="Times New Roman" w:cs="Times New Roman"/>
          <w:sz w:val="24"/>
          <w:szCs w:val="24"/>
        </w:rPr>
        <w:t>syllabique</w:t>
      </w:r>
      <w:r w:rsidR="00DC3513" w:rsidRPr="000E4BED">
        <w:rPr>
          <w:rFonts w:ascii="Times New Roman" w:eastAsia="Times New Roman" w:hAnsi="Times New Roman" w:cs="Times New Roman"/>
          <w:sz w:val="24"/>
          <w:szCs w:val="24"/>
        </w:rPr>
        <w:t xml:space="preserve"> </w:t>
      </w:r>
      <w:r w:rsidR="0003522E" w:rsidRPr="000E4BED">
        <w:rPr>
          <w:rFonts w:ascii="Times New Roman" w:eastAsia="Times New Roman" w:hAnsi="Times New Roman" w:cs="Times New Roman"/>
          <w:sz w:val="24"/>
          <w:szCs w:val="24"/>
        </w:rPr>
        <w:t>(ex. chat et chaussure ;</w:t>
      </w:r>
      <w:r w:rsidR="00E8520C" w:rsidRPr="000E4BED">
        <w:rPr>
          <w:rFonts w:ascii="Times New Roman" w:eastAsia="Times New Roman" w:hAnsi="Times New Roman" w:cs="Times New Roman"/>
          <w:sz w:val="24"/>
          <w:szCs w:val="24"/>
        </w:rPr>
        <w:t xml:space="preserve"> en braille pour les enfants déficients visuels et en caractères imprimés pour les enfants voyants</w:t>
      </w:r>
      <w:r w:rsidR="0003522E" w:rsidRPr="000E4BED">
        <w:rPr>
          <w:rFonts w:ascii="Times New Roman" w:eastAsia="Times New Roman" w:hAnsi="Times New Roman" w:cs="Times New Roman"/>
          <w:sz w:val="24"/>
          <w:szCs w:val="24"/>
        </w:rPr>
        <w:t xml:space="preserve">) </w:t>
      </w:r>
      <w:r w:rsidR="00E8520C" w:rsidRPr="000E4BED">
        <w:rPr>
          <w:rFonts w:ascii="Times New Roman" w:eastAsia="Times New Roman" w:hAnsi="Times New Roman" w:cs="Times New Roman"/>
          <w:sz w:val="24"/>
          <w:szCs w:val="24"/>
        </w:rPr>
        <w:t>est placée devant l’enfant</w:t>
      </w:r>
      <w:r w:rsidR="006314C7" w:rsidRPr="000E4BED">
        <w:rPr>
          <w:rFonts w:ascii="Times New Roman" w:eastAsia="Times New Roman" w:hAnsi="Times New Roman" w:cs="Times New Roman"/>
          <w:sz w:val="24"/>
          <w:szCs w:val="24"/>
        </w:rPr>
        <w:t>. L’enfant est invité à les regarder ou à les toucher (</w:t>
      </w:r>
      <w:r w:rsidR="00DC3513" w:rsidRPr="000E4BED">
        <w:rPr>
          <w:rFonts w:ascii="Times New Roman" w:eastAsia="Times New Roman" w:hAnsi="Times New Roman" w:cs="Times New Roman"/>
          <w:sz w:val="24"/>
          <w:szCs w:val="24"/>
        </w:rPr>
        <w:t>version</w:t>
      </w:r>
      <w:r w:rsidR="006314C7" w:rsidRPr="000E4BED">
        <w:rPr>
          <w:rFonts w:ascii="Times New Roman" w:eastAsia="Times New Roman" w:hAnsi="Times New Roman" w:cs="Times New Roman"/>
          <w:sz w:val="24"/>
          <w:szCs w:val="24"/>
        </w:rPr>
        <w:t xml:space="preserve"> braille)</w:t>
      </w:r>
      <w:r w:rsidR="00FA48B3" w:rsidRPr="000E4BED">
        <w:rPr>
          <w:rFonts w:ascii="Times New Roman" w:eastAsia="Times New Roman" w:hAnsi="Times New Roman" w:cs="Times New Roman"/>
          <w:sz w:val="24"/>
          <w:szCs w:val="24"/>
        </w:rPr>
        <w:t>. Les deux mots sont ensuite prononcés à voix haute</w:t>
      </w:r>
      <w:r w:rsidR="006314C7" w:rsidRPr="000E4BED">
        <w:rPr>
          <w:rFonts w:ascii="Times New Roman" w:eastAsia="Times New Roman" w:hAnsi="Times New Roman" w:cs="Times New Roman"/>
          <w:sz w:val="24"/>
          <w:szCs w:val="24"/>
        </w:rPr>
        <w:t xml:space="preserve"> par l’examinateur, dans un ordre aléatoire</w:t>
      </w:r>
      <w:r w:rsidR="005D50BF" w:rsidRPr="000E4BED">
        <w:rPr>
          <w:rFonts w:ascii="Times New Roman" w:eastAsia="Times New Roman" w:hAnsi="Times New Roman" w:cs="Times New Roman"/>
          <w:sz w:val="24"/>
          <w:szCs w:val="24"/>
        </w:rPr>
        <w:t xml:space="preserve"> (</w:t>
      </w:r>
      <w:r w:rsidR="006314C7" w:rsidRPr="000E4BED">
        <w:rPr>
          <w:rFonts w:ascii="Times New Roman" w:eastAsia="Times New Roman" w:hAnsi="Times New Roman" w:cs="Times New Roman"/>
          <w:sz w:val="24"/>
          <w:szCs w:val="24"/>
        </w:rPr>
        <w:t>mais toujours identique d’un enfant à l’autre</w:t>
      </w:r>
      <w:r w:rsidR="005D50BF" w:rsidRPr="000E4BED">
        <w:rPr>
          <w:rFonts w:ascii="Times New Roman" w:eastAsia="Times New Roman" w:hAnsi="Times New Roman" w:cs="Times New Roman"/>
          <w:sz w:val="24"/>
          <w:szCs w:val="24"/>
        </w:rPr>
        <w:t>)</w:t>
      </w:r>
      <w:r w:rsidR="006314C7" w:rsidRPr="000E4BED">
        <w:rPr>
          <w:rFonts w:ascii="Times New Roman" w:eastAsia="Times New Roman" w:hAnsi="Times New Roman" w:cs="Times New Roman"/>
          <w:sz w:val="24"/>
          <w:szCs w:val="24"/>
        </w:rPr>
        <w:t xml:space="preserve">. Il est </w:t>
      </w:r>
      <w:r w:rsidR="00FA48B3" w:rsidRPr="000E4BED">
        <w:rPr>
          <w:rFonts w:ascii="Times New Roman" w:eastAsia="Times New Roman" w:hAnsi="Times New Roman" w:cs="Times New Roman"/>
          <w:sz w:val="24"/>
          <w:szCs w:val="24"/>
        </w:rPr>
        <w:t xml:space="preserve">ensuite </w:t>
      </w:r>
      <w:r w:rsidR="006314C7" w:rsidRPr="000E4BED">
        <w:rPr>
          <w:rFonts w:ascii="Times New Roman" w:eastAsia="Times New Roman" w:hAnsi="Times New Roman" w:cs="Times New Roman"/>
          <w:sz w:val="24"/>
          <w:szCs w:val="24"/>
        </w:rPr>
        <w:t xml:space="preserve">demandé à l’enfant de pointer </w:t>
      </w:r>
      <w:r w:rsidR="00FA48B3" w:rsidRPr="000E4BED">
        <w:rPr>
          <w:rFonts w:ascii="Times New Roman" w:eastAsia="Times New Roman" w:hAnsi="Times New Roman" w:cs="Times New Roman"/>
          <w:sz w:val="24"/>
          <w:szCs w:val="24"/>
        </w:rPr>
        <w:t>l’un des mots</w:t>
      </w:r>
      <w:r w:rsidR="00F26FD5" w:rsidRPr="000E4BED">
        <w:rPr>
          <w:rFonts w:ascii="Times New Roman" w:eastAsia="Times New Roman" w:hAnsi="Times New Roman" w:cs="Times New Roman"/>
          <w:sz w:val="24"/>
          <w:szCs w:val="24"/>
        </w:rPr>
        <w:t xml:space="preserve"> (figure 2)</w:t>
      </w:r>
      <w:r w:rsidR="00904D4C" w:rsidRPr="000E4BED">
        <w:rPr>
          <w:rFonts w:ascii="Times New Roman" w:eastAsia="Times New Roman" w:hAnsi="Times New Roman" w:cs="Times New Roman"/>
          <w:sz w:val="24"/>
          <w:szCs w:val="24"/>
        </w:rPr>
        <w:t xml:space="preserve"> et </w:t>
      </w:r>
      <w:r w:rsidR="00B564EE" w:rsidRPr="000E4BED">
        <w:rPr>
          <w:rFonts w:ascii="Times New Roman" w:eastAsia="Times New Roman" w:hAnsi="Times New Roman" w:cs="Times New Roman"/>
          <w:sz w:val="24"/>
          <w:szCs w:val="24"/>
        </w:rPr>
        <w:t>de justifier sa réponse afin de diminuer la part importante du hasard dans les résultats</w:t>
      </w:r>
      <w:r w:rsidR="003A7AC0" w:rsidRPr="000E4BED">
        <w:rPr>
          <w:rFonts w:ascii="Times New Roman" w:eastAsia="Times New Roman" w:hAnsi="Times New Roman" w:cs="Times New Roman"/>
          <w:sz w:val="24"/>
          <w:szCs w:val="24"/>
        </w:rPr>
        <w:t xml:space="preserve"> </w:t>
      </w:r>
      <w:r w:rsidR="00B564EE" w:rsidRPr="000E4BED">
        <w:rPr>
          <w:rFonts w:ascii="Times New Roman" w:eastAsia="Times New Roman" w:hAnsi="Times New Roman" w:cs="Times New Roman"/>
          <w:sz w:val="24"/>
          <w:szCs w:val="24"/>
        </w:rPr>
        <w:t xml:space="preserve">étant donné que seuls deux choix sont proposés à l’enfant. </w:t>
      </w:r>
      <w:r w:rsidR="00376A1B" w:rsidRPr="000E4BED">
        <w:rPr>
          <w:rFonts w:ascii="Times New Roman" w:eastAsia="Times New Roman" w:hAnsi="Times New Roman" w:cs="Times New Roman"/>
          <w:sz w:val="24"/>
          <w:szCs w:val="24"/>
        </w:rPr>
        <w:t>Afin d’éviter que l’enfant ne se base sur la reconnaissance de la première lettre pour identifier le mot écrit, l</w:t>
      </w:r>
      <w:r w:rsidR="006314C7" w:rsidRPr="000E4BED">
        <w:rPr>
          <w:rFonts w:ascii="Times New Roman" w:eastAsia="Times New Roman" w:hAnsi="Times New Roman" w:cs="Times New Roman"/>
          <w:sz w:val="24"/>
          <w:szCs w:val="24"/>
        </w:rPr>
        <w:t>es deux mots d’une paire commencent systématiquement par la même lettre</w:t>
      </w:r>
      <w:r w:rsidR="005674AA" w:rsidRPr="000E4BED">
        <w:rPr>
          <w:rFonts w:ascii="Times New Roman" w:eastAsia="Times New Roman" w:hAnsi="Times New Roman" w:cs="Times New Roman"/>
          <w:sz w:val="24"/>
          <w:szCs w:val="24"/>
        </w:rPr>
        <w:t>.</w:t>
      </w:r>
      <w:r w:rsidR="006314C7" w:rsidRPr="000E4BED">
        <w:rPr>
          <w:rFonts w:ascii="Times New Roman" w:eastAsia="Times New Roman" w:hAnsi="Times New Roman" w:cs="Times New Roman"/>
          <w:sz w:val="24"/>
          <w:szCs w:val="24"/>
        </w:rPr>
        <w:t xml:space="preserve"> De plus, les mots choisis pour l’épreuve sont des mots </w:t>
      </w:r>
      <w:r w:rsidR="006314C7" w:rsidRPr="000E4BED">
        <w:rPr>
          <w:rFonts w:ascii="Times New Roman" w:eastAsia="Times New Roman" w:hAnsi="Times New Roman" w:cs="Times New Roman"/>
          <w:sz w:val="24"/>
          <w:szCs w:val="24"/>
        </w:rPr>
        <w:lastRenderedPageBreak/>
        <w:t>estimés comme acquis dès 4 ans, selon les normes d’âge d’acquisition d’</w:t>
      </w:r>
      <w:proofErr w:type="spellStart"/>
      <w:r w:rsidR="006314C7" w:rsidRPr="000E4BED">
        <w:rPr>
          <w:rFonts w:ascii="Times New Roman" w:eastAsia="Times New Roman" w:hAnsi="Times New Roman" w:cs="Times New Roman"/>
          <w:sz w:val="24"/>
          <w:szCs w:val="24"/>
        </w:rPr>
        <w:t>Alario</w:t>
      </w:r>
      <w:proofErr w:type="spellEnd"/>
      <w:r w:rsidR="006314C7" w:rsidRPr="000E4BED">
        <w:rPr>
          <w:rFonts w:ascii="Times New Roman" w:eastAsia="Times New Roman" w:hAnsi="Times New Roman" w:cs="Times New Roman"/>
          <w:sz w:val="24"/>
          <w:szCs w:val="24"/>
        </w:rPr>
        <w:t xml:space="preserve"> et Ferrand (1999)</w:t>
      </w:r>
      <w:r w:rsidR="00376A1B" w:rsidRPr="000E4BED">
        <w:rPr>
          <w:rFonts w:ascii="Times New Roman" w:eastAsia="Times New Roman" w:hAnsi="Times New Roman" w:cs="Times New Roman"/>
          <w:sz w:val="24"/>
          <w:szCs w:val="24"/>
        </w:rPr>
        <w:t xml:space="preserve"> afin de s’assurer de la compréhension de ceux-ci</w:t>
      </w:r>
      <w:r w:rsidR="006314C7" w:rsidRPr="000E4BED">
        <w:rPr>
          <w:rFonts w:ascii="Times New Roman" w:eastAsia="Times New Roman" w:hAnsi="Times New Roman" w:cs="Times New Roman"/>
          <w:sz w:val="24"/>
          <w:szCs w:val="24"/>
        </w:rPr>
        <w:t>. L’épreuve contient 5</w:t>
      </w:r>
      <w:r w:rsidR="00154D1D" w:rsidRPr="000E4BED">
        <w:rPr>
          <w:rFonts w:ascii="Times New Roman" w:eastAsia="Times New Roman" w:hAnsi="Times New Roman" w:cs="Times New Roman"/>
          <w:sz w:val="24"/>
          <w:szCs w:val="24"/>
        </w:rPr>
        <w:t xml:space="preserve"> paires d’</w:t>
      </w:r>
      <w:r w:rsidR="006314C7" w:rsidRPr="000E4BED">
        <w:rPr>
          <w:rFonts w:ascii="Times New Roman" w:eastAsia="Times New Roman" w:hAnsi="Times New Roman" w:cs="Times New Roman"/>
          <w:sz w:val="24"/>
          <w:szCs w:val="24"/>
        </w:rPr>
        <w:t>items</w:t>
      </w:r>
      <w:r w:rsidR="00B564EE" w:rsidRPr="000E4BED">
        <w:rPr>
          <w:rFonts w:ascii="Times New Roman" w:eastAsia="Times New Roman" w:hAnsi="Times New Roman" w:cs="Times New Roman"/>
          <w:sz w:val="24"/>
          <w:szCs w:val="24"/>
        </w:rPr>
        <w:t>.</w:t>
      </w:r>
      <w:r w:rsidR="006314C7" w:rsidRPr="000E4BED">
        <w:rPr>
          <w:rFonts w:ascii="Times New Roman" w:eastAsia="Times New Roman" w:hAnsi="Times New Roman" w:cs="Times New Roman"/>
          <w:sz w:val="24"/>
          <w:szCs w:val="24"/>
        </w:rPr>
        <w:t xml:space="preserve"> </w:t>
      </w:r>
    </w:p>
    <w:p w14:paraId="1B3AD29F" w14:textId="27C40526" w:rsidR="00343FD0" w:rsidRPr="000E4BED" w:rsidRDefault="006E2B8B" w:rsidP="00AF7732">
      <w:pPr>
        <w:spacing w:after="0" w:line="480" w:lineRule="auto"/>
        <w:ind w:firstLine="709"/>
        <w:jc w:val="both"/>
        <w:rPr>
          <w:rFonts w:ascii="Times New Roman" w:eastAsia="Times New Roman" w:hAnsi="Times New Roman" w:cs="Times New Roman"/>
          <w:sz w:val="24"/>
          <w:szCs w:val="24"/>
        </w:rPr>
      </w:pPr>
      <w:r w:rsidRPr="000E4BED">
        <w:rPr>
          <w:rFonts w:ascii="Times New Roman" w:eastAsia="Times New Roman" w:hAnsi="Times New Roman" w:cs="Times New Roman"/>
          <w:b/>
          <w:bCs/>
          <w:i/>
          <w:iCs/>
          <w:sz w:val="24"/>
          <w:szCs w:val="24"/>
        </w:rPr>
        <w:t>Connaissance des concepts de lettre, de mot et de phrase.</w:t>
      </w:r>
      <w:r w:rsidRPr="000E4BED">
        <w:rPr>
          <w:rFonts w:ascii="Times New Roman" w:eastAsia="Times New Roman" w:hAnsi="Times New Roman" w:cs="Times New Roman"/>
          <w:sz w:val="24"/>
          <w:szCs w:val="24"/>
        </w:rPr>
        <w:t xml:space="preserve"> </w:t>
      </w:r>
      <w:r w:rsidR="00B564EE" w:rsidRPr="000E4BED">
        <w:rPr>
          <w:rFonts w:ascii="Times New Roman" w:eastAsia="Times New Roman" w:hAnsi="Times New Roman" w:cs="Times New Roman"/>
          <w:sz w:val="24"/>
          <w:szCs w:val="24"/>
        </w:rPr>
        <w:t xml:space="preserve">Afin d’évaluer </w:t>
      </w:r>
      <w:r w:rsidRPr="000E4BED">
        <w:rPr>
          <w:rFonts w:ascii="Times New Roman" w:eastAsia="Times New Roman" w:hAnsi="Times New Roman" w:cs="Times New Roman"/>
          <w:sz w:val="24"/>
          <w:szCs w:val="24"/>
        </w:rPr>
        <w:t>cette connaissanc</w:t>
      </w:r>
      <w:r w:rsidR="00B564EE" w:rsidRPr="000E4BED">
        <w:rPr>
          <w:rFonts w:ascii="Times New Roman" w:eastAsia="Times New Roman" w:hAnsi="Times New Roman" w:cs="Times New Roman"/>
          <w:bCs/>
          <w:sz w:val="24"/>
          <w:szCs w:val="24"/>
        </w:rPr>
        <w:t>e</w:t>
      </w:r>
      <w:r w:rsidR="00B564EE" w:rsidRPr="000E4BED">
        <w:rPr>
          <w:rFonts w:ascii="Times New Roman" w:eastAsia="Times New Roman" w:hAnsi="Times New Roman" w:cs="Times New Roman"/>
          <w:sz w:val="24"/>
          <w:szCs w:val="24"/>
        </w:rPr>
        <w:t xml:space="preserve">, une </w:t>
      </w:r>
      <w:r w:rsidR="006314C7" w:rsidRPr="000E4BED">
        <w:rPr>
          <w:rFonts w:ascii="Times New Roman" w:eastAsia="Times New Roman" w:hAnsi="Times New Roman" w:cs="Times New Roman"/>
          <w:sz w:val="24"/>
          <w:szCs w:val="24"/>
        </w:rPr>
        <w:t xml:space="preserve">tâche d’identification </w:t>
      </w:r>
      <w:r w:rsidR="00154D1D" w:rsidRPr="000E4BED">
        <w:rPr>
          <w:rFonts w:ascii="Times New Roman" w:eastAsia="Times New Roman" w:hAnsi="Times New Roman" w:cs="Times New Roman"/>
          <w:sz w:val="24"/>
          <w:szCs w:val="24"/>
        </w:rPr>
        <w:t>a été créée</w:t>
      </w:r>
      <w:r w:rsidR="006314C7" w:rsidRPr="000E4BED">
        <w:rPr>
          <w:rFonts w:ascii="Times New Roman" w:eastAsia="Times New Roman" w:hAnsi="Times New Roman" w:cs="Times New Roman"/>
          <w:sz w:val="24"/>
          <w:szCs w:val="24"/>
        </w:rPr>
        <w:t xml:space="preserve">. </w:t>
      </w:r>
      <w:r w:rsidR="00376A1B" w:rsidRPr="000E4BED">
        <w:rPr>
          <w:rFonts w:ascii="Times New Roman" w:eastAsia="Times New Roman" w:hAnsi="Times New Roman" w:cs="Times New Roman"/>
          <w:sz w:val="24"/>
          <w:szCs w:val="24"/>
        </w:rPr>
        <w:t>Celle-ci comprend</w:t>
      </w:r>
      <w:r w:rsidR="006314C7" w:rsidRPr="000E4BED">
        <w:rPr>
          <w:rFonts w:ascii="Times New Roman" w:eastAsia="Times New Roman" w:hAnsi="Times New Roman" w:cs="Times New Roman"/>
          <w:sz w:val="24"/>
          <w:szCs w:val="24"/>
        </w:rPr>
        <w:t xml:space="preserve"> neuf items </w:t>
      </w:r>
      <w:r w:rsidR="00376A1B" w:rsidRPr="000E4BED">
        <w:rPr>
          <w:rFonts w:ascii="Times New Roman" w:eastAsia="Times New Roman" w:hAnsi="Times New Roman" w:cs="Times New Roman"/>
          <w:sz w:val="24"/>
          <w:szCs w:val="24"/>
        </w:rPr>
        <w:t xml:space="preserve">soit trois items par </w:t>
      </w:r>
      <w:r w:rsidR="005674AA" w:rsidRPr="000E4BED">
        <w:rPr>
          <w:rFonts w:ascii="Times New Roman" w:eastAsia="Times New Roman" w:hAnsi="Times New Roman" w:cs="Times New Roman"/>
          <w:sz w:val="24"/>
          <w:szCs w:val="24"/>
        </w:rPr>
        <w:t>concept</w:t>
      </w:r>
      <w:r w:rsidR="00376A1B" w:rsidRPr="000E4BED">
        <w:rPr>
          <w:rFonts w:ascii="Times New Roman" w:eastAsia="Times New Roman" w:hAnsi="Times New Roman" w:cs="Times New Roman"/>
          <w:sz w:val="24"/>
          <w:szCs w:val="24"/>
        </w:rPr>
        <w:t xml:space="preserve"> (</w:t>
      </w:r>
      <w:r w:rsidR="005674AA" w:rsidRPr="000E4BED">
        <w:rPr>
          <w:rFonts w:ascii="Times New Roman" w:eastAsia="Times New Roman" w:hAnsi="Times New Roman" w:cs="Times New Roman"/>
          <w:sz w:val="24"/>
          <w:szCs w:val="24"/>
        </w:rPr>
        <w:t>lettre, mot et phrase</w:t>
      </w:r>
      <w:r w:rsidR="00376A1B" w:rsidRPr="000E4BED">
        <w:rPr>
          <w:rFonts w:ascii="Times New Roman" w:eastAsia="Times New Roman" w:hAnsi="Times New Roman" w:cs="Times New Roman"/>
          <w:sz w:val="24"/>
          <w:szCs w:val="24"/>
        </w:rPr>
        <w:t>)</w:t>
      </w:r>
      <w:r w:rsidR="006314C7" w:rsidRPr="000E4BED">
        <w:rPr>
          <w:rFonts w:ascii="Times New Roman" w:eastAsia="Times New Roman" w:hAnsi="Times New Roman" w:cs="Times New Roman"/>
          <w:sz w:val="24"/>
          <w:szCs w:val="24"/>
        </w:rPr>
        <w:t xml:space="preserve">. Pour chaque item, une feuille </w:t>
      </w:r>
      <w:r w:rsidR="00376A1B" w:rsidRPr="000E4BED">
        <w:rPr>
          <w:rFonts w:ascii="Times New Roman" w:eastAsia="Times New Roman" w:hAnsi="Times New Roman" w:cs="Times New Roman"/>
          <w:sz w:val="24"/>
          <w:szCs w:val="24"/>
        </w:rPr>
        <w:t xml:space="preserve">comprenant une lettre, un mot ou une phrase ainsi que trois distracteurs </w:t>
      </w:r>
      <w:r w:rsidR="006314C7" w:rsidRPr="000E4BED">
        <w:rPr>
          <w:rFonts w:ascii="Times New Roman" w:eastAsia="Times New Roman" w:hAnsi="Times New Roman" w:cs="Times New Roman"/>
          <w:sz w:val="24"/>
          <w:szCs w:val="24"/>
        </w:rPr>
        <w:t xml:space="preserve">est placée devant l’enfant. </w:t>
      </w:r>
      <w:r w:rsidR="00904D4C" w:rsidRPr="000E4BED">
        <w:rPr>
          <w:rFonts w:ascii="Times New Roman" w:eastAsia="Times New Roman" w:hAnsi="Times New Roman" w:cs="Times New Roman"/>
          <w:sz w:val="24"/>
          <w:szCs w:val="24"/>
        </w:rPr>
        <w:t>Celui-ci est invité à parcourir la feuille visuellement ou avec ses doigts pour identifier les quatre propositions</w:t>
      </w:r>
      <w:r w:rsidR="006314C7" w:rsidRPr="000E4BED">
        <w:rPr>
          <w:rFonts w:ascii="Times New Roman" w:eastAsia="Times New Roman" w:hAnsi="Times New Roman" w:cs="Times New Roman"/>
          <w:sz w:val="24"/>
          <w:szCs w:val="24"/>
        </w:rPr>
        <w:t xml:space="preserve">. </w:t>
      </w:r>
      <w:r w:rsidR="00376A1B" w:rsidRPr="000E4BED">
        <w:rPr>
          <w:rFonts w:ascii="Times New Roman" w:eastAsia="Times New Roman" w:hAnsi="Times New Roman" w:cs="Times New Roman"/>
          <w:sz w:val="24"/>
          <w:szCs w:val="24"/>
        </w:rPr>
        <w:t>Il</w:t>
      </w:r>
      <w:r w:rsidR="006314C7" w:rsidRPr="000E4BED">
        <w:rPr>
          <w:rFonts w:ascii="Times New Roman" w:eastAsia="Times New Roman" w:hAnsi="Times New Roman" w:cs="Times New Roman"/>
          <w:sz w:val="24"/>
          <w:szCs w:val="24"/>
        </w:rPr>
        <w:t xml:space="preserve"> est demandé à l’enfant de pointer la lettre/le mot/la phrase</w:t>
      </w:r>
      <w:r w:rsidR="00376A1B" w:rsidRPr="000E4BED">
        <w:rPr>
          <w:rFonts w:ascii="Times New Roman" w:eastAsia="Times New Roman" w:hAnsi="Times New Roman" w:cs="Times New Roman"/>
          <w:sz w:val="24"/>
          <w:szCs w:val="24"/>
        </w:rPr>
        <w:t xml:space="preserve"> cible</w:t>
      </w:r>
      <w:r w:rsidR="006314C7" w:rsidRPr="000E4BED">
        <w:rPr>
          <w:rFonts w:ascii="Times New Roman" w:eastAsia="Times New Roman" w:hAnsi="Times New Roman" w:cs="Times New Roman"/>
          <w:sz w:val="24"/>
          <w:szCs w:val="24"/>
        </w:rPr>
        <w:t xml:space="preserve"> parmi les distracteurs. Cette épreuve </w:t>
      </w:r>
      <w:r w:rsidR="00992E54" w:rsidRPr="000E4BED">
        <w:rPr>
          <w:rFonts w:ascii="Times New Roman" w:eastAsia="Times New Roman" w:hAnsi="Times New Roman" w:cs="Times New Roman"/>
          <w:sz w:val="24"/>
          <w:szCs w:val="24"/>
        </w:rPr>
        <w:t xml:space="preserve">permet d’évaluer la compréhension des différentes notions </w:t>
      </w:r>
      <w:r w:rsidR="006314C7" w:rsidRPr="000E4BED">
        <w:rPr>
          <w:rFonts w:ascii="Times New Roman" w:eastAsia="Times New Roman" w:hAnsi="Times New Roman" w:cs="Times New Roman"/>
          <w:iCs/>
          <w:sz w:val="24"/>
          <w:szCs w:val="24"/>
        </w:rPr>
        <w:t>sans demander à l’enfant une explication d’ordre métalinguistique</w:t>
      </w:r>
      <w:r w:rsidR="00B564EE" w:rsidRPr="000E4BED">
        <w:rPr>
          <w:rFonts w:ascii="Times New Roman" w:eastAsia="Times New Roman" w:hAnsi="Times New Roman" w:cs="Times New Roman"/>
          <w:iCs/>
          <w:sz w:val="24"/>
          <w:szCs w:val="24"/>
        </w:rPr>
        <w:t>, trop complexe à leur âge</w:t>
      </w:r>
      <w:r w:rsidR="006314C7" w:rsidRPr="000E4BED">
        <w:rPr>
          <w:rFonts w:ascii="Times New Roman" w:eastAsia="Times New Roman" w:hAnsi="Times New Roman" w:cs="Times New Roman"/>
          <w:iCs/>
          <w:sz w:val="24"/>
          <w:szCs w:val="24"/>
        </w:rPr>
        <w:t xml:space="preserve">. En effet, certains enfants peuvent être capables de différencier un mot </w:t>
      </w:r>
      <w:r w:rsidR="00992E54" w:rsidRPr="000E4BED">
        <w:rPr>
          <w:rFonts w:ascii="Times New Roman" w:eastAsia="Times New Roman" w:hAnsi="Times New Roman" w:cs="Times New Roman"/>
          <w:iCs/>
          <w:sz w:val="24"/>
          <w:szCs w:val="24"/>
        </w:rPr>
        <w:t xml:space="preserve">écrit </w:t>
      </w:r>
      <w:r w:rsidR="006314C7" w:rsidRPr="000E4BED">
        <w:rPr>
          <w:rFonts w:ascii="Times New Roman" w:eastAsia="Times New Roman" w:hAnsi="Times New Roman" w:cs="Times New Roman"/>
          <w:iCs/>
          <w:sz w:val="24"/>
          <w:szCs w:val="24"/>
        </w:rPr>
        <w:t xml:space="preserve">d’une lettre sans pour autant être capables de verbaliser les caractéristiques de chacun. </w:t>
      </w:r>
      <w:r w:rsidR="005674AA" w:rsidRPr="000E4BED">
        <w:rPr>
          <w:rFonts w:ascii="Times New Roman" w:eastAsia="Times New Roman" w:hAnsi="Times New Roman" w:cs="Times New Roman"/>
          <w:sz w:val="24"/>
          <w:szCs w:val="24"/>
        </w:rPr>
        <w:t xml:space="preserve">Le tableau </w:t>
      </w:r>
      <w:r w:rsidR="000724F9" w:rsidRPr="000E4BED">
        <w:rPr>
          <w:rFonts w:ascii="Times New Roman" w:eastAsia="Times New Roman" w:hAnsi="Times New Roman" w:cs="Times New Roman"/>
          <w:sz w:val="24"/>
          <w:szCs w:val="24"/>
        </w:rPr>
        <w:t>3</w:t>
      </w:r>
      <w:r w:rsidR="005674AA" w:rsidRPr="000E4BED">
        <w:rPr>
          <w:rFonts w:ascii="Times New Roman" w:eastAsia="Times New Roman" w:hAnsi="Times New Roman" w:cs="Times New Roman"/>
          <w:sz w:val="24"/>
          <w:szCs w:val="24"/>
        </w:rPr>
        <w:t xml:space="preserve"> présente les types de distracteurs utilisés pour chacune des notions ainsi qu’un exemple par type de distracteur. Pour l’identification de lettre, les distracteurs permettent d’évaluer si l’enfant est capable de discriminer une lettre par rapport à d’autres symboles. Les distracteurs pour les mots </w:t>
      </w:r>
      <w:r w:rsidR="00154D1D" w:rsidRPr="000E4BED">
        <w:rPr>
          <w:rFonts w:ascii="Times New Roman" w:eastAsia="Times New Roman" w:hAnsi="Times New Roman" w:cs="Times New Roman"/>
          <w:sz w:val="24"/>
          <w:szCs w:val="24"/>
        </w:rPr>
        <w:t xml:space="preserve">sont </w:t>
      </w:r>
      <w:r w:rsidR="005674AA" w:rsidRPr="000E4BED">
        <w:rPr>
          <w:rFonts w:ascii="Times New Roman" w:eastAsia="Times New Roman" w:hAnsi="Times New Roman" w:cs="Times New Roman"/>
          <w:sz w:val="24"/>
          <w:szCs w:val="24"/>
        </w:rPr>
        <w:t>une phrase, une lettre, une série de lettres identiques. L’enfant est en mesure de donner la bonne réponse s’il a compris qu’un mot est constitué d’une suite de lettres (différentes) qui forment une unité (et non plusieurs unités comme dans une phrase). Les distracteurs pour les phrases permettent d’identifier si l’enfant a compris qu’une phrase commence par une majuscule, termine par un point et est constituée d’une suite de mots</w:t>
      </w:r>
      <w:r w:rsidR="00154D1D" w:rsidRPr="000E4BED">
        <w:rPr>
          <w:rFonts w:ascii="Times New Roman" w:eastAsia="Times New Roman" w:hAnsi="Times New Roman" w:cs="Times New Roman"/>
          <w:sz w:val="24"/>
          <w:szCs w:val="24"/>
        </w:rPr>
        <w:t xml:space="preserve"> </w:t>
      </w:r>
      <w:r w:rsidR="005674AA" w:rsidRPr="000E4BED">
        <w:rPr>
          <w:rFonts w:ascii="Times New Roman" w:eastAsia="Times New Roman" w:hAnsi="Times New Roman" w:cs="Times New Roman"/>
          <w:sz w:val="24"/>
          <w:szCs w:val="24"/>
        </w:rPr>
        <w:t xml:space="preserve">séparés par des espaces. Un point est attribué pour chaque item cible correctement identifié (9 points au total). </w:t>
      </w:r>
    </w:p>
    <w:p w14:paraId="6A3CBCB7" w14:textId="4D0BFC01" w:rsidR="006314C7" w:rsidRPr="000E4BED" w:rsidRDefault="00190BCC" w:rsidP="00AF7732">
      <w:pPr>
        <w:spacing w:after="0" w:line="480" w:lineRule="auto"/>
        <w:ind w:firstLine="709"/>
        <w:jc w:val="both"/>
        <w:rPr>
          <w:rFonts w:ascii="Times New Roman" w:eastAsia="Times New Roman" w:hAnsi="Times New Roman" w:cs="Times New Roman"/>
          <w:sz w:val="24"/>
          <w:szCs w:val="24"/>
        </w:rPr>
      </w:pPr>
      <w:r w:rsidRPr="000E4BED">
        <w:rPr>
          <w:rFonts w:ascii="Times New Roman" w:eastAsia="Times New Roman" w:hAnsi="Times New Roman" w:cs="Times New Roman"/>
          <w:b/>
          <w:bCs/>
          <w:i/>
          <w:iCs/>
          <w:sz w:val="24"/>
          <w:szCs w:val="24"/>
        </w:rPr>
        <w:t>Connaissance des conventions de lecture.</w:t>
      </w:r>
      <w:r w:rsidRPr="000E4BED">
        <w:rPr>
          <w:rFonts w:ascii="Times New Roman" w:eastAsia="Times New Roman" w:hAnsi="Times New Roman" w:cs="Times New Roman"/>
          <w:sz w:val="24"/>
          <w:szCs w:val="24"/>
        </w:rPr>
        <w:t xml:space="preserve"> </w:t>
      </w:r>
      <w:r w:rsidR="003D2881" w:rsidRPr="000E4BED">
        <w:rPr>
          <w:rFonts w:ascii="Times New Roman" w:eastAsia="Times New Roman" w:hAnsi="Times New Roman" w:cs="Times New Roman"/>
          <w:sz w:val="24"/>
          <w:szCs w:val="24"/>
        </w:rPr>
        <w:t>Pour</w:t>
      </w:r>
      <w:r w:rsidR="00105FB9" w:rsidRPr="000E4BED">
        <w:rPr>
          <w:rFonts w:ascii="Times New Roman" w:eastAsia="Times New Roman" w:hAnsi="Times New Roman" w:cs="Times New Roman"/>
          <w:sz w:val="24"/>
          <w:szCs w:val="24"/>
        </w:rPr>
        <w:t xml:space="preserve"> </w:t>
      </w:r>
      <w:r w:rsidR="00302A17" w:rsidRPr="000E4BED">
        <w:rPr>
          <w:rFonts w:ascii="Times New Roman" w:eastAsia="Times New Roman" w:hAnsi="Times New Roman" w:cs="Times New Roman"/>
          <w:sz w:val="24"/>
          <w:szCs w:val="24"/>
        </w:rPr>
        <w:t>cette épreuve,</w:t>
      </w:r>
      <w:r w:rsidR="006E382F" w:rsidRPr="000E4BED">
        <w:rPr>
          <w:rFonts w:ascii="Times New Roman" w:eastAsia="Times New Roman" w:hAnsi="Times New Roman" w:cs="Times New Roman"/>
          <w:sz w:val="24"/>
          <w:szCs w:val="24"/>
        </w:rPr>
        <w:t xml:space="preserve"> d</w:t>
      </w:r>
      <w:r w:rsidR="006314C7" w:rsidRPr="000E4BED">
        <w:rPr>
          <w:rFonts w:ascii="Times New Roman" w:eastAsia="Times New Roman" w:hAnsi="Times New Roman" w:cs="Times New Roman"/>
          <w:sz w:val="24"/>
          <w:szCs w:val="24"/>
        </w:rPr>
        <w:t xml:space="preserve">es questions </w:t>
      </w:r>
      <w:r w:rsidR="003D2881" w:rsidRPr="000E4BED">
        <w:rPr>
          <w:rFonts w:ascii="Times New Roman" w:eastAsia="Times New Roman" w:hAnsi="Times New Roman" w:cs="Times New Roman"/>
          <w:sz w:val="24"/>
          <w:szCs w:val="24"/>
        </w:rPr>
        <w:t xml:space="preserve">sont </w:t>
      </w:r>
      <w:r w:rsidR="006314C7" w:rsidRPr="000E4BED">
        <w:rPr>
          <w:rFonts w:ascii="Times New Roman" w:eastAsia="Times New Roman" w:hAnsi="Times New Roman" w:cs="Times New Roman"/>
          <w:sz w:val="24"/>
          <w:szCs w:val="24"/>
        </w:rPr>
        <w:t>posées au fil de la lecture</w:t>
      </w:r>
      <w:r w:rsidR="003D2881" w:rsidRPr="000E4BED">
        <w:rPr>
          <w:rFonts w:ascii="Times New Roman" w:eastAsia="Times New Roman" w:hAnsi="Times New Roman" w:cs="Times New Roman"/>
          <w:sz w:val="24"/>
          <w:szCs w:val="24"/>
        </w:rPr>
        <w:t xml:space="preserve"> d’un livre</w:t>
      </w:r>
      <w:r w:rsidR="006314C7" w:rsidRPr="000E4BED">
        <w:rPr>
          <w:rFonts w:ascii="Times New Roman" w:eastAsia="Times New Roman" w:hAnsi="Times New Roman" w:cs="Times New Roman"/>
          <w:sz w:val="24"/>
          <w:szCs w:val="24"/>
        </w:rPr>
        <w:t xml:space="preserve">. Hiebert (1981) montre </w:t>
      </w:r>
      <w:r w:rsidR="006E382F" w:rsidRPr="000E4BED">
        <w:rPr>
          <w:rFonts w:ascii="Times New Roman" w:eastAsia="Times New Roman" w:hAnsi="Times New Roman" w:cs="Times New Roman"/>
          <w:sz w:val="24"/>
          <w:szCs w:val="24"/>
        </w:rPr>
        <w:t xml:space="preserve">en effet </w:t>
      </w:r>
      <w:r w:rsidR="006314C7" w:rsidRPr="000E4BED">
        <w:rPr>
          <w:rFonts w:ascii="Times New Roman" w:eastAsia="Times New Roman" w:hAnsi="Times New Roman" w:cs="Times New Roman"/>
          <w:sz w:val="24"/>
          <w:szCs w:val="24"/>
        </w:rPr>
        <w:t xml:space="preserve">que les connaissances des enfants à propos de l’écrit sont mieux représentées lorsque les questions sont posées dans un contexte concret et signifiant pour l’enfant. Le livre </w:t>
      </w:r>
      <w:r w:rsidR="003D2881" w:rsidRPr="000E4BED">
        <w:rPr>
          <w:rFonts w:ascii="Times New Roman" w:eastAsia="Times New Roman" w:hAnsi="Times New Roman" w:cs="Times New Roman"/>
          <w:sz w:val="24"/>
          <w:szCs w:val="24"/>
        </w:rPr>
        <w:t xml:space="preserve">utilisé </w:t>
      </w:r>
      <w:r w:rsidR="006314C7" w:rsidRPr="000E4BED">
        <w:rPr>
          <w:rFonts w:ascii="Times New Roman" w:eastAsia="Times New Roman" w:hAnsi="Times New Roman" w:cs="Times New Roman"/>
          <w:sz w:val="24"/>
          <w:szCs w:val="24"/>
        </w:rPr>
        <w:t>est « </w:t>
      </w:r>
      <w:r w:rsidR="006314C7" w:rsidRPr="000E4BED">
        <w:rPr>
          <w:rFonts w:ascii="Times New Roman" w:eastAsia="Times New Roman" w:hAnsi="Times New Roman" w:cs="Times New Roman"/>
          <w:i/>
          <w:sz w:val="24"/>
          <w:szCs w:val="24"/>
        </w:rPr>
        <w:t>La petite chenille qui fait des trous</w:t>
      </w:r>
      <w:r w:rsidR="006314C7" w:rsidRPr="000E4BED">
        <w:rPr>
          <w:rFonts w:ascii="Times New Roman" w:eastAsia="Times New Roman" w:hAnsi="Times New Roman" w:cs="Times New Roman"/>
          <w:sz w:val="24"/>
          <w:szCs w:val="24"/>
        </w:rPr>
        <w:t xml:space="preserve"> » de </w:t>
      </w:r>
      <w:r w:rsidR="006314C7" w:rsidRPr="000E4BED">
        <w:rPr>
          <w:rFonts w:ascii="Times New Roman" w:eastAsia="Times New Roman" w:hAnsi="Times New Roman" w:cs="Times New Roman"/>
          <w:sz w:val="24"/>
          <w:szCs w:val="24"/>
        </w:rPr>
        <w:lastRenderedPageBreak/>
        <w:t xml:space="preserve">Éric Carle (1969). Ce livre a été </w:t>
      </w:r>
      <w:r w:rsidR="003D2881" w:rsidRPr="000E4BED">
        <w:rPr>
          <w:rFonts w:ascii="Times New Roman" w:eastAsia="Times New Roman" w:hAnsi="Times New Roman" w:cs="Times New Roman"/>
          <w:sz w:val="24"/>
          <w:szCs w:val="24"/>
        </w:rPr>
        <w:t>choisi car il</w:t>
      </w:r>
      <w:r w:rsidR="006314C7" w:rsidRPr="000E4BED">
        <w:rPr>
          <w:rFonts w:ascii="Times New Roman" w:eastAsia="Times New Roman" w:hAnsi="Times New Roman" w:cs="Times New Roman"/>
          <w:sz w:val="24"/>
          <w:szCs w:val="24"/>
        </w:rPr>
        <w:t xml:space="preserve"> existe à la fois en </w:t>
      </w:r>
      <w:r w:rsidR="00AE4083" w:rsidRPr="000E4BED">
        <w:rPr>
          <w:rFonts w:ascii="Times New Roman" w:eastAsia="Times New Roman" w:hAnsi="Times New Roman" w:cs="Times New Roman"/>
          <w:sz w:val="24"/>
          <w:szCs w:val="24"/>
        </w:rPr>
        <w:t xml:space="preserve">version </w:t>
      </w:r>
      <w:r w:rsidR="006314C7" w:rsidRPr="000E4BED">
        <w:rPr>
          <w:rFonts w:ascii="Times New Roman" w:eastAsia="Times New Roman" w:hAnsi="Times New Roman" w:cs="Times New Roman"/>
          <w:sz w:val="24"/>
          <w:szCs w:val="24"/>
        </w:rPr>
        <w:t>imprim</w:t>
      </w:r>
      <w:r w:rsidR="003D2881" w:rsidRPr="000E4BED">
        <w:rPr>
          <w:rFonts w:ascii="Times New Roman" w:eastAsia="Times New Roman" w:hAnsi="Times New Roman" w:cs="Times New Roman"/>
          <w:sz w:val="24"/>
          <w:szCs w:val="24"/>
        </w:rPr>
        <w:t>ée</w:t>
      </w:r>
      <w:r w:rsidR="006314C7" w:rsidRPr="000E4BED">
        <w:rPr>
          <w:rFonts w:ascii="Times New Roman" w:eastAsia="Times New Roman" w:hAnsi="Times New Roman" w:cs="Times New Roman"/>
          <w:sz w:val="24"/>
          <w:szCs w:val="24"/>
        </w:rPr>
        <w:t xml:space="preserve"> (éditions </w:t>
      </w:r>
      <w:proofErr w:type="spellStart"/>
      <w:r w:rsidR="006314C7" w:rsidRPr="000E4BED">
        <w:rPr>
          <w:rFonts w:ascii="Times New Roman" w:eastAsia="Times New Roman" w:hAnsi="Times New Roman" w:cs="Times New Roman"/>
          <w:sz w:val="24"/>
          <w:szCs w:val="24"/>
        </w:rPr>
        <w:t>Mijade</w:t>
      </w:r>
      <w:proofErr w:type="spellEnd"/>
      <w:r w:rsidR="006314C7" w:rsidRPr="000E4BED">
        <w:rPr>
          <w:rFonts w:ascii="Times New Roman" w:eastAsia="Times New Roman" w:hAnsi="Times New Roman" w:cs="Times New Roman"/>
          <w:sz w:val="24"/>
          <w:szCs w:val="24"/>
        </w:rPr>
        <w:t xml:space="preserve">) et en </w:t>
      </w:r>
      <w:r w:rsidR="00AE4083" w:rsidRPr="000E4BED">
        <w:rPr>
          <w:rFonts w:ascii="Times New Roman" w:eastAsia="Times New Roman" w:hAnsi="Times New Roman" w:cs="Times New Roman"/>
          <w:sz w:val="24"/>
          <w:szCs w:val="24"/>
        </w:rPr>
        <w:t xml:space="preserve">version </w:t>
      </w:r>
      <w:r w:rsidR="006314C7" w:rsidRPr="000E4BED">
        <w:rPr>
          <w:rFonts w:ascii="Times New Roman" w:eastAsia="Times New Roman" w:hAnsi="Times New Roman" w:cs="Times New Roman"/>
          <w:sz w:val="24"/>
          <w:szCs w:val="24"/>
        </w:rPr>
        <w:t>braille</w:t>
      </w:r>
      <w:r w:rsidR="00AE4083" w:rsidRPr="000E4BED">
        <w:rPr>
          <w:rFonts w:ascii="Times New Roman" w:eastAsia="Times New Roman" w:hAnsi="Times New Roman" w:cs="Times New Roman"/>
          <w:sz w:val="24"/>
          <w:szCs w:val="24"/>
        </w:rPr>
        <w:t> </w:t>
      </w:r>
      <w:r w:rsidR="006314C7" w:rsidRPr="000E4BED">
        <w:rPr>
          <w:rFonts w:ascii="Times New Roman" w:eastAsia="Times New Roman" w:hAnsi="Times New Roman" w:cs="Times New Roman"/>
          <w:sz w:val="24"/>
          <w:szCs w:val="24"/>
        </w:rPr>
        <w:t xml:space="preserve">(éditions </w:t>
      </w:r>
      <w:r w:rsidR="0017459D" w:rsidRPr="000E4BED">
        <w:rPr>
          <w:rFonts w:ascii="Times New Roman" w:eastAsia="Times New Roman" w:hAnsi="Times New Roman" w:cs="Times New Roman"/>
          <w:sz w:val="24"/>
          <w:szCs w:val="24"/>
        </w:rPr>
        <w:t>Les Doigts qui Rêvent)</w:t>
      </w:r>
      <w:r w:rsidR="006314C7" w:rsidRPr="000E4BED">
        <w:rPr>
          <w:rFonts w:ascii="Times New Roman" w:eastAsia="Times New Roman" w:hAnsi="Times New Roman" w:cs="Times New Roman"/>
          <w:sz w:val="24"/>
          <w:szCs w:val="24"/>
        </w:rPr>
        <w:t xml:space="preserve">. </w:t>
      </w:r>
      <w:r w:rsidR="00AE4083" w:rsidRPr="000E4BED">
        <w:rPr>
          <w:rFonts w:ascii="Times New Roman" w:eastAsia="Times New Roman" w:hAnsi="Times New Roman" w:cs="Times New Roman"/>
          <w:sz w:val="24"/>
          <w:szCs w:val="24"/>
        </w:rPr>
        <w:t>De plus, l</w:t>
      </w:r>
      <w:r w:rsidR="006314C7" w:rsidRPr="000E4BED">
        <w:rPr>
          <w:rFonts w:ascii="Times New Roman" w:eastAsia="Times New Roman" w:hAnsi="Times New Roman" w:cs="Times New Roman"/>
          <w:sz w:val="24"/>
          <w:szCs w:val="24"/>
        </w:rPr>
        <w:t xml:space="preserve">e titre et le nom de l’auteur sont écrits en caractères </w:t>
      </w:r>
      <w:r w:rsidR="001469E5" w:rsidRPr="000E4BED">
        <w:rPr>
          <w:rFonts w:ascii="Times New Roman" w:eastAsia="Times New Roman" w:hAnsi="Times New Roman" w:cs="Times New Roman"/>
          <w:sz w:val="24"/>
          <w:szCs w:val="24"/>
        </w:rPr>
        <w:t>B</w:t>
      </w:r>
      <w:r w:rsidR="006314C7" w:rsidRPr="000E4BED">
        <w:rPr>
          <w:rFonts w:ascii="Times New Roman" w:eastAsia="Times New Roman" w:hAnsi="Times New Roman" w:cs="Times New Roman"/>
          <w:sz w:val="24"/>
          <w:szCs w:val="24"/>
        </w:rPr>
        <w:t>raille sur la couverture du livre adapté</w:t>
      </w:r>
      <w:r w:rsidR="003D2881" w:rsidRPr="000E4BED">
        <w:rPr>
          <w:rFonts w:ascii="Times New Roman" w:eastAsia="Times New Roman" w:hAnsi="Times New Roman" w:cs="Times New Roman"/>
          <w:sz w:val="24"/>
          <w:szCs w:val="24"/>
        </w:rPr>
        <w:t xml:space="preserve"> et les images sont adaptées tactilement</w:t>
      </w:r>
      <w:r w:rsidR="006314C7" w:rsidRPr="000E4BED">
        <w:rPr>
          <w:rFonts w:ascii="Times New Roman" w:eastAsia="Times New Roman" w:hAnsi="Times New Roman" w:cs="Times New Roman"/>
          <w:sz w:val="24"/>
          <w:szCs w:val="24"/>
        </w:rPr>
        <w:t xml:space="preserve"> (ce qui n’est pas le cas </w:t>
      </w:r>
      <w:r w:rsidR="006F338A" w:rsidRPr="000E4BED">
        <w:rPr>
          <w:rFonts w:ascii="Times New Roman" w:eastAsia="Times New Roman" w:hAnsi="Times New Roman" w:cs="Times New Roman"/>
          <w:sz w:val="24"/>
          <w:szCs w:val="24"/>
        </w:rPr>
        <w:t xml:space="preserve">de </w:t>
      </w:r>
      <w:r w:rsidR="006314C7" w:rsidRPr="000E4BED">
        <w:rPr>
          <w:rFonts w:ascii="Times New Roman" w:eastAsia="Times New Roman" w:hAnsi="Times New Roman" w:cs="Times New Roman"/>
          <w:sz w:val="24"/>
          <w:szCs w:val="24"/>
        </w:rPr>
        <w:t>tous les livres adaptés en braille). L'histoire est appropriée à l’âge des participant</w:t>
      </w:r>
      <w:r w:rsidR="00AE4083" w:rsidRPr="000E4BED">
        <w:rPr>
          <w:rFonts w:ascii="Times New Roman" w:eastAsia="Times New Roman" w:hAnsi="Times New Roman" w:cs="Times New Roman"/>
          <w:sz w:val="24"/>
          <w:szCs w:val="24"/>
        </w:rPr>
        <w:t>s : elle</w:t>
      </w:r>
      <w:r w:rsidR="004A3599" w:rsidRPr="000E4BED">
        <w:rPr>
          <w:rFonts w:ascii="Times New Roman" w:eastAsia="Times New Roman" w:hAnsi="Times New Roman" w:cs="Times New Roman"/>
          <w:sz w:val="24"/>
          <w:szCs w:val="24"/>
        </w:rPr>
        <w:t xml:space="preserve"> </w:t>
      </w:r>
      <w:r w:rsidR="006314C7" w:rsidRPr="000E4BED">
        <w:rPr>
          <w:rFonts w:ascii="Times New Roman" w:eastAsia="Times New Roman" w:hAnsi="Times New Roman" w:cs="Times New Roman"/>
          <w:sz w:val="24"/>
          <w:szCs w:val="24"/>
        </w:rPr>
        <w:t xml:space="preserve">est relativement courte et répétitive. Puisque des questions sont posées </w:t>
      </w:r>
      <w:r w:rsidR="00AE4083" w:rsidRPr="000E4BED">
        <w:rPr>
          <w:rFonts w:ascii="Times New Roman" w:eastAsia="Times New Roman" w:hAnsi="Times New Roman" w:cs="Times New Roman"/>
          <w:sz w:val="24"/>
          <w:szCs w:val="24"/>
        </w:rPr>
        <w:t>en parallèle à</w:t>
      </w:r>
      <w:r w:rsidR="006314C7" w:rsidRPr="000E4BED">
        <w:rPr>
          <w:rFonts w:ascii="Times New Roman" w:eastAsia="Times New Roman" w:hAnsi="Times New Roman" w:cs="Times New Roman"/>
          <w:sz w:val="24"/>
          <w:szCs w:val="24"/>
        </w:rPr>
        <w:t xml:space="preserve"> la lecture, </w:t>
      </w:r>
      <w:r w:rsidR="00AE4083" w:rsidRPr="000E4BED">
        <w:rPr>
          <w:rFonts w:ascii="Times New Roman" w:eastAsia="Times New Roman" w:hAnsi="Times New Roman" w:cs="Times New Roman"/>
          <w:sz w:val="24"/>
          <w:szCs w:val="24"/>
        </w:rPr>
        <w:t xml:space="preserve">il </w:t>
      </w:r>
      <w:r w:rsidR="00854045" w:rsidRPr="000E4BED">
        <w:rPr>
          <w:rFonts w:ascii="Times New Roman" w:eastAsia="Times New Roman" w:hAnsi="Times New Roman" w:cs="Times New Roman"/>
          <w:sz w:val="24"/>
          <w:szCs w:val="24"/>
        </w:rPr>
        <w:t>est</w:t>
      </w:r>
      <w:r w:rsidR="00AE4083" w:rsidRPr="000E4BED">
        <w:rPr>
          <w:rFonts w:ascii="Times New Roman" w:eastAsia="Times New Roman" w:hAnsi="Times New Roman" w:cs="Times New Roman"/>
          <w:sz w:val="24"/>
          <w:szCs w:val="24"/>
        </w:rPr>
        <w:t xml:space="preserve"> nécessaire de disposer d’une histoire simple</w:t>
      </w:r>
      <w:r w:rsidR="006314C7" w:rsidRPr="000E4BED">
        <w:rPr>
          <w:rFonts w:ascii="Times New Roman" w:eastAsia="Times New Roman" w:hAnsi="Times New Roman" w:cs="Times New Roman"/>
          <w:sz w:val="24"/>
          <w:szCs w:val="24"/>
        </w:rPr>
        <w:t xml:space="preserve">. </w:t>
      </w:r>
      <w:r w:rsidR="003D2881" w:rsidRPr="000E4BED">
        <w:rPr>
          <w:rFonts w:ascii="Times New Roman" w:eastAsia="Times New Roman" w:hAnsi="Times New Roman" w:cs="Times New Roman"/>
          <w:sz w:val="24"/>
          <w:szCs w:val="24"/>
        </w:rPr>
        <w:t xml:space="preserve">Les réponses sont notées sur 1 point ou </w:t>
      </w:r>
      <w:r w:rsidR="006314C7" w:rsidRPr="000E4BED">
        <w:rPr>
          <w:rFonts w:ascii="Times New Roman" w:eastAsia="Times New Roman" w:hAnsi="Times New Roman" w:cs="Times New Roman"/>
          <w:sz w:val="24"/>
          <w:szCs w:val="24"/>
        </w:rPr>
        <w:t>sur plusieurs points lorsque plusieurs comportements sont attendus</w:t>
      </w:r>
      <w:r w:rsidR="003D2881" w:rsidRPr="000E4BED">
        <w:rPr>
          <w:rFonts w:ascii="Times New Roman" w:eastAsia="Times New Roman" w:hAnsi="Times New Roman" w:cs="Times New Roman"/>
          <w:sz w:val="24"/>
          <w:szCs w:val="24"/>
        </w:rPr>
        <w:t>, pour un total de</w:t>
      </w:r>
      <w:r w:rsidR="006314C7" w:rsidRPr="000E4BED">
        <w:rPr>
          <w:rFonts w:ascii="Times New Roman" w:eastAsia="Times New Roman" w:hAnsi="Times New Roman" w:cs="Times New Roman"/>
          <w:sz w:val="24"/>
          <w:szCs w:val="24"/>
        </w:rPr>
        <w:t xml:space="preserve"> 17 points. Les connaissances et les concepts évalués sont les suivants </w:t>
      </w:r>
      <w:r w:rsidR="001A5256" w:rsidRPr="000E4BED">
        <w:rPr>
          <w:rFonts w:ascii="Times New Roman" w:eastAsia="Times New Roman" w:hAnsi="Times New Roman" w:cs="Times New Roman"/>
          <w:sz w:val="24"/>
          <w:szCs w:val="24"/>
        </w:rPr>
        <w:t xml:space="preserve">(Clay, 1989 ; Justice et </w:t>
      </w:r>
      <w:proofErr w:type="spellStart"/>
      <w:r w:rsidR="001A5256" w:rsidRPr="000E4BED">
        <w:rPr>
          <w:rFonts w:ascii="Times New Roman" w:eastAsia="Times New Roman" w:hAnsi="Times New Roman" w:cs="Times New Roman"/>
          <w:sz w:val="24"/>
          <w:szCs w:val="24"/>
        </w:rPr>
        <w:t>Ezell</w:t>
      </w:r>
      <w:proofErr w:type="spellEnd"/>
      <w:r w:rsidR="001A5256" w:rsidRPr="000E4BED">
        <w:rPr>
          <w:rFonts w:ascii="Times New Roman" w:eastAsia="Times New Roman" w:hAnsi="Times New Roman" w:cs="Times New Roman"/>
          <w:sz w:val="24"/>
          <w:szCs w:val="24"/>
        </w:rPr>
        <w:t xml:space="preserve">, 2001) </w:t>
      </w:r>
      <w:r w:rsidR="006314C7" w:rsidRPr="000E4BED">
        <w:rPr>
          <w:rFonts w:ascii="Times New Roman" w:eastAsia="Times New Roman" w:hAnsi="Times New Roman" w:cs="Times New Roman"/>
          <w:sz w:val="24"/>
          <w:szCs w:val="24"/>
        </w:rPr>
        <w:t xml:space="preserve">: </w:t>
      </w:r>
    </w:p>
    <w:p w14:paraId="3720B77C" w14:textId="0D318D37" w:rsidR="006314C7" w:rsidRPr="000E4BED" w:rsidRDefault="00467856"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Fonction</w:t>
      </w:r>
      <w:r w:rsidR="006314C7" w:rsidRPr="000E4BED">
        <w:rPr>
          <w:rFonts w:ascii="Times New Roman" w:eastAsia="Times New Roman" w:hAnsi="Times New Roman" w:cs="Times New Roman"/>
          <w:sz w:val="24"/>
          <w:szCs w:val="24"/>
        </w:rPr>
        <w:t xml:space="preserve"> du livre (il permet de raconter une histoire) ;</w:t>
      </w:r>
    </w:p>
    <w:p w14:paraId="7D2BE550" w14:textId="3777B723" w:rsidR="006314C7" w:rsidRPr="000E4BED" w:rsidRDefault="006314C7"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Conventions d’utilisation du livre (sens dans lequel tenir le livre, nécessité de tourner les pages, lecture du texte et non pas des images, identification du début et de la fin de l’histoire) ;</w:t>
      </w:r>
    </w:p>
    <w:p w14:paraId="18092307" w14:textId="77777777" w:rsidR="006314C7" w:rsidRPr="000E4BED" w:rsidRDefault="006314C7"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Connaissance de la notion de couverture ;</w:t>
      </w:r>
    </w:p>
    <w:p w14:paraId="31918BDA" w14:textId="77777777" w:rsidR="006314C7" w:rsidRPr="000E4BED" w:rsidRDefault="006314C7"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Connaissance de la notion de titre et de sa fonction ;</w:t>
      </w:r>
    </w:p>
    <w:p w14:paraId="37AEE889" w14:textId="7A283594" w:rsidR="006314C7" w:rsidRPr="000E4BED" w:rsidRDefault="006314C7"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Connaissance de la notion de début et de fin d</w:t>
      </w:r>
      <w:r w:rsidR="00467856" w:rsidRPr="000E4BED">
        <w:rPr>
          <w:rFonts w:ascii="Times New Roman" w:eastAsia="Times New Roman" w:hAnsi="Times New Roman" w:cs="Times New Roman"/>
          <w:sz w:val="24"/>
          <w:szCs w:val="24"/>
        </w:rPr>
        <w:t>e l</w:t>
      </w:r>
      <w:r w:rsidRPr="000E4BED">
        <w:rPr>
          <w:rFonts w:ascii="Times New Roman" w:eastAsia="Times New Roman" w:hAnsi="Times New Roman" w:cs="Times New Roman"/>
          <w:sz w:val="24"/>
          <w:szCs w:val="24"/>
        </w:rPr>
        <w:t>’histoire ;</w:t>
      </w:r>
    </w:p>
    <w:p w14:paraId="4C1BAE67" w14:textId="77777777" w:rsidR="006314C7" w:rsidRPr="000E4BED" w:rsidRDefault="006314C7" w:rsidP="003763E3">
      <w:pPr>
        <w:pStyle w:val="Paragraphedeliste"/>
        <w:numPr>
          <w:ilvl w:val="0"/>
          <w:numId w:val="5"/>
        </w:numPr>
        <w:spacing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 xml:space="preserve">Connaissance de la notion de phrase (début et fin de la phrase) ; </w:t>
      </w:r>
    </w:p>
    <w:p w14:paraId="1FD2B932" w14:textId="6AE66830" w:rsidR="00AB0380" w:rsidRPr="000E4BED" w:rsidRDefault="006314C7" w:rsidP="005B7BF6">
      <w:pPr>
        <w:pStyle w:val="Paragraphedeliste"/>
        <w:numPr>
          <w:ilvl w:val="0"/>
          <w:numId w:val="5"/>
        </w:numPr>
        <w:spacing w:after="0" w:line="480" w:lineRule="auto"/>
        <w:jc w:val="both"/>
        <w:rPr>
          <w:rFonts w:ascii="Times New Roman" w:eastAsia="Times New Roman" w:hAnsi="Times New Roman" w:cs="Times New Roman"/>
          <w:sz w:val="24"/>
          <w:szCs w:val="24"/>
        </w:rPr>
      </w:pPr>
      <w:r w:rsidRPr="000E4BED">
        <w:rPr>
          <w:rFonts w:ascii="Times New Roman" w:eastAsia="Times New Roman" w:hAnsi="Times New Roman" w:cs="Times New Roman"/>
          <w:sz w:val="24"/>
          <w:szCs w:val="24"/>
        </w:rPr>
        <w:t xml:space="preserve">Sens de la lecture de gauche à droite et de haut en bas. </w:t>
      </w:r>
    </w:p>
    <w:p w14:paraId="4DEA26BE" w14:textId="02E709A2" w:rsidR="005F552B" w:rsidRPr="000E4BED" w:rsidRDefault="005F552B" w:rsidP="008E76A5">
      <w:pPr>
        <w:spacing w:after="0" w:line="480" w:lineRule="auto"/>
        <w:jc w:val="both"/>
        <w:rPr>
          <w:rFonts w:ascii="Times New Roman" w:hAnsi="Times New Roman" w:cs="Times New Roman"/>
          <w:b/>
          <w:sz w:val="24"/>
          <w:szCs w:val="24"/>
        </w:rPr>
      </w:pPr>
      <w:r w:rsidRPr="000E4BED">
        <w:rPr>
          <w:rFonts w:ascii="Times New Roman" w:hAnsi="Times New Roman" w:cs="Times New Roman"/>
          <w:b/>
          <w:sz w:val="24"/>
          <w:szCs w:val="24"/>
        </w:rPr>
        <w:t>Analyses</w:t>
      </w:r>
    </w:p>
    <w:p w14:paraId="5AAC2778" w14:textId="7315C294" w:rsidR="005F552B" w:rsidRPr="000E4BED" w:rsidRDefault="004E4B9D" w:rsidP="00355159">
      <w:pPr>
        <w:spacing w:after="80" w:line="480" w:lineRule="auto"/>
        <w:ind w:firstLine="708"/>
        <w:jc w:val="both"/>
        <w:rPr>
          <w:rFonts w:ascii="Times New Roman" w:hAnsi="Times New Roman" w:cs="Times New Roman"/>
          <w:b/>
          <w:sz w:val="24"/>
          <w:szCs w:val="24"/>
        </w:rPr>
      </w:pPr>
      <w:r w:rsidRPr="000E4BED">
        <w:rPr>
          <w:rFonts w:ascii="Times New Roman" w:hAnsi="Times New Roman" w:cs="Times New Roman"/>
          <w:sz w:val="24"/>
          <w:szCs w:val="24"/>
        </w:rPr>
        <w:t>En lien avec les deux objectifs de l’étude, les analyses ont été séparées en deux temps. D</w:t>
      </w:r>
      <w:r w:rsidR="005F552B" w:rsidRPr="000E4BED">
        <w:rPr>
          <w:rFonts w:ascii="Times New Roman" w:hAnsi="Times New Roman" w:cs="Times New Roman"/>
          <w:sz w:val="24"/>
          <w:szCs w:val="24"/>
        </w:rPr>
        <w:t>ans un premier</w:t>
      </w:r>
      <w:r w:rsidRPr="000E4BED">
        <w:rPr>
          <w:rFonts w:ascii="Times New Roman" w:hAnsi="Times New Roman" w:cs="Times New Roman"/>
          <w:sz w:val="24"/>
          <w:szCs w:val="24"/>
        </w:rPr>
        <w:t xml:space="preserve"> temps</w:t>
      </w:r>
      <w:r w:rsidR="005F552B" w:rsidRPr="000E4BED">
        <w:rPr>
          <w:rFonts w:ascii="Times New Roman" w:hAnsi="Times New Roman" w:cs="Times New Roman"/>
          <w:sz w:val="24"/>
          <w:szCs w:val="24"/>
        </w:rPr>
        <w:t>, des analyses préliminaires ont été réalisées afin d</w:t>
      </w:r>
      <w:r w:rsidR="00103634" w:rsidRPr="000E4BED">
        <w:rPr>
          <w:rFonts w:ascii="Times New Roman" w:hAnsi="Times New Roman" w:cs="Times New Roman"/>
          <w:sz w:val="24"/>
          <w:szCs w:val="24"/>
        </w:rPr>
        <w:t>’explorer</w:t>
      </w:r>
      <w:r w:rsidR="005F552B" w:rsidRPr="000E4BED">
        <w:rPr>
          <w:rFonts w:ascii="Times New Roman" w:hAnsi="Times New Roman" w:cs="Times New Roman"/>
          <w:sz w:val="24"/>
          <w:szCs w:val="24"/>
        </w:rPr>
        <w:t xml:space="preserve"> l</w:t>
      </w:r>
      <w:r w:rsidR="00F318F1" w:rsidRPr="000E4BED">
        <w:rPr>
          <w:rFonts w:ascii="Times New Roman" w:hAnsi="Times New Roman" w:cs="Times New Roman"/>
          <w:sz w:val="24"/>
          <w:szCs w:val="24"/>
        </w:rPr>
        <w:t>es</w:t>
      </w:r>
      <w:r w:rsidR="005F552B" w:rsidRPr="000E4BED">
        <w:rPr>
          <w:rFonts w:ascii="Times New Roman" w:hAnsi="Times New Roman" w:cs="Times New Roman"/>
          <w:sz w:val="24"/>
          <w:szCs w:val="24"/>
        </w:rPr>
        <w:t xml:space="preserve"> qualité</w:t>
      </w:r>
      <w:r w:rsidR="00F318F1" w:rsidRPr="000E4BED">
        <w:rPr>
          <w:rFonts w:ascii="Times New Roman" w:hAnsi="Times New Roman" w:cs="Times New Roman"/>
          <w:sz w:val="24"/>
          <w:szCs w:val="24"/>
        </w:rPr>
        <w:t>s</w:t>
      </w:r>
      <w:r w:rsidR="005F552B" w:rsidRPr="000E4BED">
        <w:rPr>
          <w:rFonts w:ascii="Times New Roman" w:hAnsi="Times New Roman" w:cs="Times New Roman"/>
          <w:sz w:val="24"/>
          <w:szCs w:val="24"/>
        </w:rPr>
        <w:t xml:space="preserve"> psychométriques des épreuves créées </w:t>
      </w:r>
      <w:r w:rsidR="00303A26" w:rsidRPr="000E4BED">
        <w:rPr>
          <w:rFonts w:ascii="Times New Roman" w:hAnsi="Times New Roman" w:cs="Times New Roman"/>
          <w:sz w:val="24"/>
          <w:szCs w:val="24"/>
        </w:rPr>
        <w:t>dans le cadre de cette étude</w:t>
      </w:r>
      <w:r w:rsidR="005F552B" w:rsidRPr="000E4BED">
        <w:rPr>
          <w:rFonts w:ascii="Times New Roman" w:hAnsi="Times New Roman" w:cs="Times New Roman"/>
          <w:sz w:val="24"/>
          <w:szCs w:val="24"/>
        </w:rPr>
        <w:t>.</w:t>
      </w:r>
      <w:r w:rsidR="005B1ED4" w:rsidRPr="000E4BED">
        <w:rPr>
          <w:rFonts w:ascii="Times New Roman" w:hAnsi="Times New Roman" w:cs="Times New Roman"/>
          <w:sz w:val="24"/>
          <w:szCs w:val="24"/>
        </w:rPr>
        <w:t xml:space="preserve"> </w:t>
      </w:r>
      <w:r w:rsidR="005F552B" w:rsidRPr="000E4BED">
        <w:rPr>
          <w:rFonts w:ascii="Times New Roman" w:hAnsi="Times New Roman" w:cs="Times New Roman"/>
          <w:sz w:val="24"/>
          <w:szCs w:val="24"/>
        </w:rPr>
        <w:t>Ces analyses ont été réalisées sur l’ensemble des participants (</w:t>
      </w:r>
      <w:r w:rsidR="005F552B" w:rsidRPr="000E4BED">
        <w:rPr>
          <w:rFonts w:ascii="Times New Roman" w:hAnsi="Times New Roman" w:cs="Times New Roman"/>
          <w:i/>
          <w:iCs/>
          <w:sz w:val="24"/>
          <w:szCs w:val="24"/>
        </w:rPr>
        <w:t xml:space="preserve">N </w:t>
      </w:r>
      <w:r w:rsidR="005F552B" w:rsidRPr="000E4BED">
        <w:rPr>
          <w:rFonts w:ascii="Times New Roman" w:hAnsi="Times New Roman" w:cs="Times New Roman"/>
          <w:sz w:val="24"/>
          <w:szCs w:val="24"/>
        </w:rPr>
        <w:t>= 27)</w:t>
      </w:r>
      <w:r w:rsidR="00103634" w:rsidRPr="000E4BED">
        <w:rPr>
          <w:rFonts w:ascii="Times New Roman" w:hAnsi="Times New Roman" w:cs="Times New Roman"/>
          <w:sz w:val="24"/>
          <w:szCs w:val="24"/>
        </w:rPr>
        <w:t xml:space="preserve"> afin de travailler sur un plus grand échantillon de données et d’assurer suffisamment de variabilité dans les scores</w:t>
      </w:r>
      <w:r w:rsidR="005F552B" w:rsidRPr="000E4BED">
        <w:rPr>
          <w:rFonts w:ascii="Times New Roman" w:hAnsi="Times New Roman" w:cs="Times New Roman"/>
          <w:sz w:val="24"/>
          <w:szCs w:val="24"/>
        </w:rPr>
        <w:t xml:space="preserve">. </w:t>
      </w:r>
      <w:r w:rsidR="00824413" w:rsidRPr="000E4BED">
        <w:rPr>
          <w:rFonts w:ascii="Times New Roman" w:hAnsi="Times New Roman" w:cs="Times New Roman"/>
          <w:sz w:val="24"/>
          <w:szCs w:val="24"/>
        </w:rPr>
        <w:t>Un</w:t>
      </w:r>
      <w:r w:rsidR="005F552B" w:rsidRPr="000E4BED">
        <w:rPr>
          <w:rFonts w:ascii="Times New Roman" w:hAnsi="Times New Roman" w:cs="Times New Roman"/>
          <w:sz w:val="24"/>
          <w:szCs w:val="24"/>
        </w:rPr>
        <w:t xml:space="preserve"> coefficient alpha de </w:t>
      </w:r>
      <w:proofErr w:type="spellStart"/>
      <w:r w:rsidR="005F552B" w:rsidRPr="000E4BED">
        <w:rPr>
          <w:rFonts w:ascii="Times New Roman" w:hAnsi="Times New Roman" w:cs="Times New Roman"/>
          <w:sz w:val="24"/>
          <w:szCs w:val="24"/>
        </w:rPr>
        <w:t>Cronbach</w:t>
      </w:r>
      <w:proofErr w:type="spellEnd"/>
      <w:r w:rsidR="005F552B" w:rsidRPr="000E4BED">
        <w:rPr>
          <w:rFonts w:ascii="Times New Roman" w:hAnsi="Times New Roman" w:cs="Times New Roman"/>
          <w:sz w:val="24"/>
          <w:szCs w:val="24"/>
        </w:rPr>
        <w:t xml:space="preserve"> a été </w:t>
      </w:r>
      <w:r w:rsidR="00824413" w:rsidRPr="000E4BED">
        <w:rPr>
          <w:rFonts w:ascii="Times New Roman" w:hAnsi="Times New Roman" w:cs="Times New Roman"/>
          <w:sz w:val="24"/>
          <w:szCs w:val="24"/>
        </w:rPr>
        <w:t>calculé</w:t>
      </w:r>
      <w:r w:rsidR="005F552B" w:rsidRPr="000E4BED">
        <w:rPr>
          <w:rFonts w:ascii="Times New Roman" w:hAnsi="Times New Roman" w:cs="Times New Roman"/>
          <w:sz w:val="24"/>
          <w:szCs w:val="24"/>
        </w:rPr>
        <w:t xml:space="preserve"> </w:t>
      </w:r>
      <w:r w:rsidR="00103634" w:rsidRPr="000E4BED">
        <w:rPr>
          <w:rFonts w:ascii="Times New Roman" w:hAnsi="Times New Roman" w:cs="Times New Roman"/>
          <w:sz w:val="24"/>
          <w:szCs w:val="24"/>
        </w:rPr>
        <w:t>dans le but</w:t>
      </w:r>
      <w:r w:rsidR="005F552B" w:rsidRPr="000E4BED">
        <w:rPr>
          <w:rFonts w:ascii="Times New Roman" w:hAnsi="Times New Roman" w:cs="Times New Roman"/>
          <w:sz w:val="24"/>
          <w:szCs w:val="24"/>
        </w:rPr>
        <w:t xml:space="preserve"> d’évaluer la fiabilité des épreuves de conscience de l’écrit. </w:t>
      </w:r>
      <w:r w:rsidR="005F552B" w:rsidRPr="000E4BED">
        <w:rPr>
          <w:rFonts w:ascii="Times New Roman" w:hAnsi="Times New Roman" w:cs="Times New Roman"/>
          <w:sz w:val="24"/>
          <w:szCs w:val="24"/>
        </w:rPr>
        <w:lastRenderedPageBreak/>
        <w:t xml:space="preserve">Une analyse en composantes principales a </w:t>
      </w:r>
      <w:r w:rsidR="00E70E83" w:rsidRPr="000E4BED">
        <w:rPr>
          <w:rFonts w:ascii="Times New Roman" w:hAnsi="Times New Roman" w:cs="Times New Roman"/>
          <w:sz w:val="24"/>
          <w:szCs w:val="24"/>
        </w:rPr>
        <w:t xml:space="preserve">également </w:t>
      </w:r>
      <w:r w:rsidR="005F552B" w:rsidRPr="000E4BED">
        <w:rPr>
          <w:rFonts w:ascii="Times New Roman" w:hAnsi="Times New Roman" w:cs="Times New Roman"/>
          <w:sz w:val="24"/>
          <w:szCs w:val="24"/>
        </w:rPr>
        <w:t xml:space="preserve">été effectuée sur les quatre épreuves mesurant la conscience de l’écrit. Cette analyse </w:t>
      </w:r>
      <w:r w:rsidR="00F259C8" w:rsidRPr="000E4BED">
        <w:rPr>
          <w:rFonts w:ascii="Times New Roman" w:hAnsi="Times New Roman" w:cs="Times New Roman"/>
          <w:sz w:val="24"/>
          <w:szCs w:val="24"/>
        </w:rPr>
        <w:t xml:space="preserve">exploratoire </w:t>
      </w:r>
      <w:r w:rsidR="005F552B" w:rsidRPr="000E4BED">
        <w:rPr>
          <w:rFonts w:ascii="Times New Roman" w:hAnsi="Times New Roman" w:cs="Times New Roman"/>
          <w:sz w:val="24"/>
          <w:szCs w:val="24"/>
        </w:rPr>
        <w:t xml:space="preserve">permet de comprendre la structure d’un ensemble de variables à partir de leurs corrélations et dès lors, d’identifier des construits latents mesurés par </w:t>
      </w:r>
      <w:r w:rsidR="00DB0280" w:rsidRPr="000E4BED">
        <w:rPr>
          <w:rFonts w:ascii="Times New Roman" w:hAnsi="Times New Roman" w:cs="Times New Roman"/>
          <w:sz w:val="24"/>
          <w:szCs w:val="24"/>
        </w:rPr>
        <w:t>différentes variables</w:t>
      </w:r>
      <w:r w:rsidR="005F552B" w:rsidRPr="000E4BED">
        <w:rPr>
          <w:rFonts w:ascii="Times New Roman" w:hAnsi="Times New Roman" w:cs="Times New Roman"/>
          <w:sz w:val="24"/>
          <w:szCs w:val="24"/>
        </w:rPr>
        <w:t xml:space="preserve">. </w:t>
      </w:r>
      <w:r w:rsidR="00E70E83" w:rsidRPr="000E4BED">
        <w:rPr>
          <w:rFonts w:ascii="Times New Roman" w:hAnsi="Times New Roman" w:cs="Times New Roman"/>
          <w:sz w:val="24"/>
          <w:szCs w:val="24"/>
        </w:rPr>
        <w:t>Enfin, u</w:t>
      </w:r>
      <w:r w:rsidR="005F552B" w:rsidRPr="000E4BED">
        <w:rPr>
          <w:rFonts w:ascii="Times New Roman" w:hAnsi="Times New Roman" w:cs="Times New Roman"/>
          <w:sz w:val="24"/>
          <w:szCs w:val="24"/>
        </w:rPr>
        <w:t>n indice de dépendance statistique non paramétrique</w:t>
      </w:r>
      <w:r w:rsidR="00115355" w:rsidRPr="000E4BED">
        <w:rPr>
          <w:rFonts w:ascii="Times New Roman" w:hAnsi="Times New Roman" w:cs="Times New Roman"/>
          <w:sz w:val="24"/>
          <w:szCs w:val="24"/>
        </w:rPr>
        <w:t xml:space="preserve">, le </w:t>
      </w:r>
      <w:r w:rsidR="00115355" w:rsidRPr="000E4BED">
        <w:rPr>
          <w:rFonts w:ascii="Times New Roman" w:hAnsi="Times New Roman" w:cs="Times New Roman"/>
          <w:i/>
          <w:iCs/>
          <w:sz w:val="24"/>
          <w:szCs w:val="24"/>
        </w:rPr>
        <w:t xml:space="preserve">r </w:t>
      </w:r>
      <w:r w:rsidR="00115355" w:rsidRPr="000E4BED">
        <w:rPr>
          <w:rFonts w:ascii="Times New Roman" w:hAnsi="Times New Roman" w:cs="Times New Roman"/>
          <w:sz w:val="24"/>
          <w:szCs w:val="24"/>
        </w:rPr>
        <w:t xml:space="preserve">de Spearman, </w:t>
      </w:r>
      <w:r w:rsidR="005F552B" w:rsidRPr="000E4BED">
        <w:rPr>
          <w:rFonts w:ascii="Times New Roman" w:hAnsi="Times New Roman" w:cs="Times New Roman"/>
          <w:sz w:val="24"/>
          <w:szCs w:val="24"/>
        </w:rPr>
        <w:t>a été calculé</w:t>
      </w:r>
      <w:r w:rsidR="00115355" w:rsidRPr="000E4BED">
        <w:rPr>
          <w:rFonts w:ascii="Times New Roman" w:hAnsi="Times New Roman" w:cs="Times New Roman"/>
          <w:sz w:val="24"/>
          <w:szCs w:val="24"/>
        </w:rPr>
        <w:t xml:space="preserve"> afin d’examiner les corrélations entre les différentes épreuves</w:t>
      </w:r>
      <w:r w:rsidR="005F552B" w:rsidRPr="000E4BED">
        <w:rPr>
          <w:rFonts w:ascii="Times New Roman" w:hAnsi="Times New Roman" w:cs="Times New Roman"/>
          <w:sz w:val="24"/>
          <w:szCs w:val="24"/>
        </w:rPr>
        <w:t xml:space="preserve">. Dans un second temps, </w:t>
      </w:r>
      <w:r w:rsidR="00F22553" w:rsidRPr="000E4BED">
        <w:rPr>
          <w:rFonts w:ascii="Times New Roman" w:eastAsia="Times New Roman" w:hAnsi="Times New Roman" w:cs="Times New Roman"/>
          <w:sz w:val="24"/>
          <w:szCs w:val="24"/>
        </w:rPr>
        <w:t>des</w:t>
      </w:r>
      <w:r w:rsidR="00F33F51" w:rsidRPr="000E4BED">
        <w:rPr>
          <w:rFonts w:ascii="Times New Roman" w:eastAsia="Times New Roman" w:hAnsi="Times New Roman" w:cs="Times New Roman"/>
          <w:sz w:val="24"/>
          <w:szCs w:val="24"/>
        </w:rPr>
        <w:t xml:space="preserve"> comparaison</w:t>
      </w:r>
      <w:r w:rsidR="00F22553" w:rsidRPr="000E4BED">
        <w:rPr>
          <w:rFonts w:ascii="Times New Roman" w:eastAsia="Times New Roman" w:hAnsi="Times New Roman" w:cs="Times New Roman"/>
          <w:sz w:val="24"/>
          <w:szCs w:val="24"/>
        </w:rPr>
        <w:t>s</w:t>
      </w:r>
      <w:r w:rsidR="00F33F51" w:rsidRPr="000E4BED">
        <w:rPr>
          <w:rFonts w:ascii="Times New Roman" w:eastAsia="Times New Roman" w:hAnsi="Times New Roman" w:cs="Times New Roman"/>
          <w:sz w:val="24"/>
          <w:szCs w:val="24"/>
        </w:rPr>
        <w:t xml:space="preserve"> entre le </w:t>
      </w:r>
      <w:r w:rsidR="00103634" w:rsidRPr="000E4BED">
        <w:rPr>
          <w:rFonts w:ascii="Times New Roman" w:eastAsia="Times New Roman" w:hAnsi="Times New Roman" w:cs="Times New Roman"/>
          <w:sz w:val="24"/>
          <w:szCs w:val="24"/>
        </w:rPr>
        <w:t xml:space="preserve">groupe DV (enfants déficients visuels, </w:t>
      </w:r>
      <w:r w:rsidR="00103634" w:rsidRPr="000E4BED">
        <w:rPr>
          <w:rFonts w:ascii="Times New Roman" w:eastAsia="Times New Roman" w:hAnsi="Times New Roman" w:cs="Times New Roman"/>
          <w:i/>
          <w:iCs/>
          <w:sz w:val="24"/>
          <w:szCs w:val="24"/>
        </w:rPr>
        <w:t>N</w:t>
      </w:r>
      <w:r w:rsidR="00103634" w:rsidRPr="000E4BED">
        <w:rPr>
          <w:rFonts w:ascii="Times New Roman" w:eastAsia="Times New Roman" w:hAnsi="Times New Roman" w:cs="Times New Roman"/>
          <w:sz w:val="24"/>
          <w:szCs w:val="24"/>
        </w:rPr>
        <w:t xml:space="preserve"> = 7) et le </w:t>
      </w:r>
      <w:r w:rsidR="00F33F51" w:rsidRPr="000E4BED">
        <w:rPr>
          <w:rFonts w:ascii="Times New Roman" w:eastAsia="Times New Roman" w:hAnsi="Times New Roman" w:cs="Times New Roman"/>
          <w:sz w:val="24"/>
          <w:szCs w:val="24"/>
        </w:rPr>
        <w:t xml:space="preserve">groupe VC </w:t>
      </w:r>
      <w:r w:rsidR="00103634" w:rsidRPr="000E4BED">
        <w:rPr>
          <w:rFonts w:ascii="Times New Roman" w:eastAsia="Times New Roman" w:hAnsi="Times New Roman" w:cs="Times New Roman"/>
          <w:sz w:val="24"/>
          <w:szCs w:val="24"/>
        </w:rPr>
        <w:t xml:space="preserve">apparié </w:t>
      </w:r>
      <w:r w:rsidR="00F33F51" w:rsidRPr="000E4BED">
        <w:rPr>
          <w:rFonts w:ascii="Times New Roman" w:eastAsia="Times New Roman" w:hAnsi="Times New Roman" w:cs="Times New Roman"/>
          <w:sz w:val="24"/>
          <w:szCs w:val="24"/>
        </w:rPr>
        <w:t xml:space="preserve">(voyants contrôles, </w:t>
      </w:r>
      <w:r w:rsidR="00F33F51" w:rsidRPr="000E4BED">
        <w:rPr>
          <w:rFonts w:ascii="Times New Roman" w:eastAsia="Times New Roman" w:hAnsi="Times New Roman" w:cs="Times New Roman"/>
          <w:i/>
          <w:iCs/>
          <w:sz w:val="24"/>
          <w:szCs w:val="24"/>
        </w:rPr>
        <w:t>N</w:t>
      </w:r>
      <w:r w:rsidR="00F33F51" w:rsidRPr="000E4BED">
        <w:rPr>
          <w:rFonts w:ascii="Times New Roman" w:eastAsia="Times New Roman" w:hAnsi="Times New Roman" w:cs="Times New Roman"/>
          <w:sz w:val="24"/>
          <w:szCs w:val="24"/>
        </w:rPr>
        <w:t xml:space="preserve"> = 12) </w:t>
      </w:r>
      <w:r w:rsidR="00F22553" w:rsidRPr="000E4BED">
        <w:rPr>
          <w:rFonts w:ascii="Times New Roman" w:eastAsia="Times New Roman" w:hAnsi="Times New Roman" w:cs="Times New Roman"/>
          <w:sz w:val="24"/>
          <w:szCs w:val="24"/>
        </w:rPr>
        <w:t>ont</w:t>
      </w:r>
      <w:r w:rsidR="00F33F51" w:rsidRPr="000E4BED">
        <w:rPr>
          <w:rFonts w:ascii="Times New Roman" w:eastAsia="Times New Roman" w:hAnsi="Times New Roman" w:cs="Times New Roman"/>
          <w:sz w:val="24"/>
          <w:szCs w:val="24"/>
        </w:rPr>
        <w:t xml:space="preserve"> été réalisée</w:t>
      </w:r>
      <w:r w:rsidR="00F22553" w:rsidRPr="000E4BED">
        <w:rPr>
          <w:rFonts w:ascii="Times New Roman" w:eastAsia="Times New Roman" w:hAnsi="Times New Roman" w:cs="Times New Roman"/>
          <w:sz w:val="24"/>
          <w:szCs w:val="24"/>
        </w:rPr>
        <w:t>s sur les différentes variables</w:t>
      </w:r>
      <w:r w:rsidR="00F33F51" w:rsidRPr="000E4BED">
        <w:rPr>
          <w:rFonts w:ascii="Times New Roman" w:eastAsia="Times New Roman" w:hAnsi="Times New Roman" w:cs="Times New Roman"/>
          <w:sz w:val="24"/>
          <w:szCs w:val="24"/>
        </w:rPr>
        <w:t xml:space="preserve">. </w:t>
      </w:r>
      <w:r w:rsidR="00F33F51" w:rsidRPr="000E4BED">
        <w:rPr>
          <w:rFonts w:ascii="Times New Roman" w:hAnsi="Times New Roman" w:cs="Times New Roman"/>
          <w:sz w:val="24"/>
          <w:szCs w:val="24"/>
        </w:rPr>
        <w:t>Les analyses effectuées sont basées sur le test non paramétrique de Mann-Whitney (1947)</w:t>
      </w:r>
      <w:r w:rsidR="00F74A95" w:rsidRPr="000E4BED">
        <w:rPr>
          <w:rFonts w:ascii="Times New Roman" w:hAnsi="Times New Roman" w:cs="Times New Roman"/>
          <w:sz w:val="24"/>
          <w:szCs w:val="24"/>
        </w:rPr>
        <w:t xml:space="preserve"> </w:t>
      </w:r>
      <w:r w:rsidR="00F33F51" w:rsidRPr="000E4BED">
        <w:rPr>
          <w:rFonts w:ascii="Times New Roman" w:hAnsi="Times New Roman" w:cs="Times New Roman"/>
          <w:sz w:val="24"/>
          <w:szCs w:val="24"/>
        </w:rPr>
        <w:t>parce que les échantillons sont de petite taille et que les données ne sont pas distribuées normalement (</w:t>
      </w:r>
      <w:r w:rsidR="00F33F51" w:rsidRPr="000E4BED">
        <w:rPr>
          <w:rFonts w:ascii="Times New Roman" w:hAnsi="Times New Roman" w:cs="Times New Roman"/>
          <w:i/>
          <w:sz w:val="24"/>
          <w:szCs w:val="24"/>
        </w:rPr>
        <w:t>p</w:t>
      </w:r>
      <w:r w:rsidR="00F33F51" w:rsidRPr="000E4BED">
        <w:rPr>
          <w:rFonts w:ascii="Times New Roman" w:hAnsi="Times New Roman" w:cs="Times New Roman"/>
          <w:sz w:val="24"/>
          <w:szCs w:val="24"/>
        </w:rPr>
        <w:t xml:space="preserve"> &lt; 0,05 pour presque toutes les variables au test de Kolmogorov-Smirnov</w:t>
      </w:r>
      <w:r w:rsidR="00095044" w:rsidRPr="000E4BED">
        <w:rPr>
          <w:rFonts w:ascii="Times New Roman" w:hAnsi="Times New Roman" w:cs="Times New Roman"/>
          <w:sz w:val="24"/>
          <w:szCs w:val="24"/>
        </w:rPr>
        <w:t xml:space="preserve"> ; </w:t>
      </w:r>
      <w:r w:rsidR="00F33F51" w:rsidRPr="000E4BED">
        <w:rPr>
          <w:rFonts w:ascii="Times New Roman" w:hAnsi="Times New Roman" w:cs="Times New Roman"/>
          <w:sz w:val="24"/>
          <w:szCs w:val="24"/>
        </w:rPr>
        <w:t>Massey, 1951)</w:t>
      </w:r>
      <w:r w:rsidR="00F74A95" w:rsidRPr="000E4BED">
        <w:rPr>
          <w:rFonts w:ascii="Times New Roman" w:hAnsi="Times New Roman" w:cs="Times New Roman"/>
          <w:sz w:val="24"/>
          <w:szCs w:val="24"/>
        </w:rPr>
        <w:t xml:space="preserve">. </w:t>
      </w:r>
      <w:r w:rsidR="00355159" w:rsidRPr="000E4BED">
        <w:rPr>
          <w:rFonts w:ascii="Times New Roman" w:hAnsi="Times New Roman" w:cs="Times New Roman"/>
          <w:sz w:val="24"/>
          <w:szCs w:val="24"/>
        </w:rPr>
        <w:t>À partir des données disponibles dans la</w:t>
      </w:r>
      <w:r w:rsidR="00F3759C" w:rsidRPr="000E4BED">
        <w:rPr>
          <w:rFonts w:ascii="Times New Roman" w:hAnsi="Times New Roman" w:cs="Times New Roman"/>
          <w:sz w:val="24"/>
          <w:szCs w:val="24"/>
        </w:rPr>
        <w:t xml:space="preserve"> littérature, </w:t>
      </w:r>
      <w:r w:rsidR="00355159" w:rsidRPr="000E4BED">
        <w:rPr>
          <w:rFonts w:ascii="Times New Roman" w:hAnsi="Times New Roman" w:cs="Times New Roman"/>
          <w:sz w:val="24"/>
          <w:szCs w:val="24"/>
        </w:rPr>
        <w:t xml:space="preserve">nous avons choisi de réaliser </w:t>
      </w:r>
      <w:r w:rsidR="00F3759C" w:rsidRPr="000E4BED">
        <w:rPr>
          <w:rFonts w:ascii="Times New Roman" w:hAnsi="Times New Roman" w:cs="Times New Roman"/>
          <w:sz w:val="24"/>
          <w:szCs w:val="24"/>
        </w:rPr>
        <w:t xml:space="preserve">des tests </w:t>
      </w:r>
      <w:r w:rsidR="00355159" w:rsidRPr="000E4BED">
        <w:rPr>
          <w:rFonts w:ascii="Times New Roman" w:hAnsi="Times New Roman" w:cs="Times New Roman"/>
          <w:sz w:val="24"/>
          <w:szCs w:val="24"/>
        </w:rPr>
        <w:t>b</w:t>
      </w:r>
      <w:r w:rsidR="00F3759C" w:rsidRPr="000E4BED">
        <w:rPr>
          <w:rFonts w:ascii="Times New Roman" w:hAnsi="Times New Roman" w:cs="Times New Roman"/>
          <w:sz w:val="24"/>
          <w:szCs w:val="24"/>
        </w:rPr>
        <w:t xml:space="preserve">ilatéraux pour les variables mesurant les compétences orales. A l’inverse, des tests unilatéraux ont été réalisés pour les variables mesurant la connaissance des lettres et la conscience de l’écrit puisqu’une supériorité des enfants voyants par rapport aux enfants déficients visuels </w:t>
      </w:r>
      <w:r w:rsidR="00355159" w:rsidRPr="000E4BED">
        <w:rPr>
          <w:rFonts w:ascii="Times New Roman" w:hAnsi="Times New Roman" w:cs="Times New Roman"/>
          <w:sz w:val="24"/>
          <w:szCs w:val="24"/>
        </w:rPr>
        <w:t>était</w:t>
      </w:r>
      <w:r w:rsidR="00F3759C" w:rsidRPr="000E4BED">
        <w:rPr>
          <w:rFonts w:ascii="Times New Roman" w:hAnsi="Times New Roman" w:cs="Times New Roman"/>
          <w:sz w:val="24"/>
          <w:szCs w:val="24"/>
        </w:rPr>
        <w:t xml:space="preserve"> attendue. </w:t>
      </w:r>
      <w:r w:rsidR="00F74A95" w:rsidRPr="000E4BED">
        <w:rPr>
          <w:rFonts w:ascii="Times New Roman" w:hAnsi="Times New Roman" w:cs="Times New Roman"/>
          <w:sz w:val="24"/>
          <w:szCs w:val="24"/>
        </w:rPr>
        <w:t>L</w:t>
      </w:r>
      <w:r w:rsidR="005F552B" w:rsidRPr="000E4BED">
        <w:rPr>
          <w:rFonts w:ascii="Times New Roman" w:hAnsi="Times New Roman" w:cs="Times New Roman"/>
          <w:sz w:val="24"/>
          <w:szCs w:val="24"/>
        </w:rPr>
        <w:t xml:space="preserve">es analyses </w:t>
      </w:r>
      <w:r w:rsidR="00540905" w:rsidRPr="000E4BED">
        <w:rPr>
          <w:rFonts w:ascii="Times New Roman" w:hAnsi="Times New Roman" w:cs="Times New Roman"/>
          <w:sz w:val="24"/>
          <w:szCs w:val="24"/>
        </w:rPr>
        <w:t xml:space="preserve">statistiques </w:t>
      </w:r>
      <w:r w:rsidR="005F552B" w:rsidRPr="000E4BED">
        <w:rPr>
          <w:rFonts w:ascii="Times New Roman" w:hAnsi="Times New Roman" w:cs="Times New Roman"/>
          <w:sz w:val="24"/>
          <w:szCs w:val="24"/>
        </w:rPr>
        <w:t xml:space="preserve">ont été réalisées grâce au logiciel statistique IBM SPSS </w:t>
      </w:r>
      <w:proofErr w:type="spellStart"/>
      <w:r w:rsidR="005F552B" w:rsidRPr="000E4BED">
        <w:rPr>
          <w:rFonts w:ascii="Times New Roman" w:hAnsi="Times New Roman" w:cs="Times New Roman"/>
          <w:sz w:val="24"/>
          <w:szCs w:val="24"/>
        </w:rPr>
        <w:t>Statistics</w:t>
      </w:r>
      <w:proofErr w:type="spellEnd"/>
      <w:r w:rsidR="005F552B" w:rsidRPr="000E4BED">
        <w:rPr>
          <w:rFonts w:ascii="Times New Roman" w:hAnsi="Times New Roman" w:cs="Times New Roman"/>
          <w:sz w:val="24"/>
          <w:szCs w:val="24"/>
        </w:rPr>
        <w:t xml:space="preserve"> 25. </w:t>
      </w:r>
      <w:r w:rsidR="00AE7055" w:rsidRPr="000E4BED">
        <w:rPr>
          <w:rFonts w:ascii="Times New Roman" w:hAnsi="Times New Roman" w:cs="Times New Roman"/>
          <w:sz w:val="24"/>
          <w:szCs w:val="24"/>
        </w:rPr>
        <w:t>L</w:t>
      </w:r>
      <w:r w:rsidR="005F552B" w:rsidRPr="000E4BED">
        <w:rPr>
          <w:rFonts w:ascii="Times New Roman" w:hAnsi="Times New Roman" w:cs="Times New Roman"/>
          <w:sz w:val="24"/>
          <w:szCs w:val="24"/>
        </w:rPr>
        <w:t xml:space="preserve">e seuil de significativité est </w:t>
      </w:r>
      <w:r w:rsidR="00AE7055" w:rsidRPr="000E4BED">
        <w:rPr>
          <w:rFonts w:ascii="Times New Roman" w:hAnsi="Times New Roman" w:cs="Times New Roman"/>
          <w:sz w:val="24"/>
          <w:szCs w:val="24"/>
        </w:rPr>
        <w:t xml:space="preserve">classiquement </w:t>
      </w:r>
      <w:r w:rsidR="005F552B" w:rsidRPr="000E4BED">
        <w:rPr>
          <w:rFonts w:ascii="Times New Roman" w:hAnsi="Times New Roman" w:cs="Times New Roman"/>
          <w:sz w:val="24"/>
          <w:szCs w:val="24"/>
        </w:rPr>
        <w:t>fixé à 5% (</w:t>
      </w:r>
      <w:r w:rsidR="005F552B" w:rsidRPr="000E4BED">
        <w:rPr>
          <w:rFonts w:ascii="Times New Roman" w:hAnsi="Times New Roman" w:cs="Times New Roman"/>
          <w:i/>
          <w:sz w:val="24"/>
          <w:szCs w:val="24"/>
        </w:rPr>
        <w:t>α</w:t>
      </w:r>
      <w:r w:rsidR="005F552B" w:rsidRPr="000E4BED">
        <w:rPr>
          <w:rFonts w:ascii="Times New Roman" w:hAnsi="Times New Roman" w:cs="Times New Roman"/>
          <w:sz w:val="24"/>
          <w:szCs w:val="24"/>
        </w:rPr>
        <w:t xml:space="preserve"> = 0,05).</w:t>
      </w:r>
      <w:r w:rsidR="00F22553" w:rsidRPr="000E4BED">
        <w:rPr>
          <w:rFonts w:ascii="Times New Roman" w:hAnsi="Times New Roman" w:cs="Times New Roman"/>
          <w:sz w:val="24"/>
          <w:szCs w:val="24"/>
        </w:rPr>
        <w:t xml:space="preserve"> Au vu des nombreuses comparaisons calculées entre les deux groupes, une correction pour comparaisons multiples de </w:t>
      </w:r>
      <w:proofErr w:type="spellStart"/>
      <w:r w:rsidR="00F22553" w:rsidRPr="000E4BED">
        <w:rPr>
          <w:rFonts w:ascii="Times New Roman" w:hAnsi="Times New Roman" w:cs="Times New Roman"/>
          <w:sz w:val="24"/>
          <w:szCs w:val="24"/>
        </w:rPr>
        <w:t>Bonferroni</w:t>
      </w:r>
      <w:proofErr w:type="spellEnd"/>
      <w:r w:rsidR="00F22553" w:rsidRPr="000E4BED">
        <w:rPr>
          <w:rFonts w:ascii="Times New Roman" w:hAnsi="Times New Roman" w:cs="Times New Roman"/>
          <w:sz w:val="24"/>
          <w:szCs w:val="24"/>
        </w:rPr>
        <w:t xml:space="preserve"> a été appliquée. Le seuil de significativité initial (</w:t>
      </w:r>
      <w:r w:rsidR="00F22553" w:rsidRPr="000E4BED">
        <w:rPr>
          <w:rFonts w:ascii="Times New Roman" w:hAnsi="Times New Roman" w:cs="Times New Roman"/>
          <w:i/>
          <w:sz w:val="24"/>
          <w:szCs w:val="24"/>
        </w:rPr>
        <w:t>α</w:t>
      </w:r>
      <w:r w:rsidR="00F22553" w:rsidRPr="000E4BED">
        <w:rPr>
          <w:rFonts w:ascii="Times New Roman" w:hAnsi="Times New Roman" w:cs="Times New Roman"/>
          <w:sz w:val="24"/>
          <w:szCs w:val="24"/>
        </w:rPr>
        <w:t xml:space="preserve">  = 0,05) est donc divisé par le nombre de tests (</w:t>
      </w:r>
      <w:r w:rsidR="00F22553" w:rsidRPr="000E4BED">
        <w:rPr>
          <w:rFonts w:ascii="Times New Roman" w:hAnsi="Times New Roman" w:cs="Times New Roman"/>
          <w:i/>
          <w:iCs/>
          <w:sz w:val="24"/>
          <w:szCs w:val="24"/>
        </w:rPr>
        <w:t>k</w:t>
      </w:r>
      <w:r w:rsidR="00F22553" w:rsidRPr="000E4BED">
        <w:rPr>
          <w:rFonts w:ascii="Times New Roman" w:hAnsi="Times New Roman" w:cs="Times New Roman"/>
          <w:sz w:val="24"/>
          <w:szCs w:val="24"/>
        </w:rPr>
        <w:t xml:space="preserve"> = 10 ; </w:t>
      </w:r>
      <w:r w:rsidR="00F22553" w:rsidRPr="000E4BED">
        <w:rPr>
          <w:rFonts w:ascii="Times New Roman" w:hAnsi="Times New Roman" w:cs="Times New Roman"/>
          <w:i/>
          <w:sz w:val="24"/>
          <w:szCs w:val="24"/>
        </w:rPr>
        <w:t xml:space="preserve">α* </w:t>
      </w:r>
      <w:r w:rsidR="00F22553" w:rsidRPr="000E4BED">
        <w:rPr>
          <w:rFonts w:ascii="Times New Roman" w:hAnsi="Times New Roman" w:cs="Times New Roman"/>
          <w:iCs/>
          <w:sz w:val="24"/>
          <w:szCs w:val="24"/>
        </w:rPr>
        <w:t>= 0,005) pour les comparaisons de groupes sur les différentes épreuves.</w:t>
      </w:r>
    </w:p>
    <w:p w14:paraId="5DE1789F" w14:textId="3964B9FF" w:rsidR="00A1555C" w:rsidRPr="000E4BED" w:rsidRDefault="00A1555C" w:rsidP="008E76A5">
      <w:pPr>
        <w:spacing w:after="0" w:line="480" w:lineRule="auto"/>
        <w:jc w:val="center"/>
        <w:rPr>
          <w:rFonts w:ascii="Times New Roman" w:hAnsi="Times New Roman" w:cs="Times New Roman"/>
          <w:b/>
          <w:sz w:val="24"/>
          <w:szCs w:val="24"/>
        </w:rPr>
      </w:pPr>
      <w:r w:rsidRPr="000E4BED">
        <w:rPr>
          <w:rFonts w:ascii="Times New Roman" w:hAnsi="Times New Roman" w:cs="Times New Roman"/>
          <w:b/>
          <w:sz w:val="24"/>
          <w:szCs w:val="24"/>
        </w:rPr>
        <w:t>Résultats</w:t>
      </w:r>
    </w:p>
    <w:p w14:paraId="2DDD62AD" w14:textId="0F9063B3" w:rsidR="00EF7E27" w:rsidRPr="000E4BED" w:rsidRDefault="00F74A95" w:rsidP="00141B99">
      <w:pPr>
        <w:spacing w:after="0" w:line="480" w:lineRule="auto"/>
        <w:ind w:firstLine="709"/>
        <w:jc w:val="both"/>
        <w:rPr>
          <w:rFonts w:ascii="Times New Roman" w:hAnsi="Times New Roman" w:cs="Times New Roman"/>
          <w:sz w:val="24"/>
          <w:szCs w:val="24"/>
        </w:rPr>
      </w:pPr>
      <w:r w:rsidRPr="000E4BED">
        <w:rPr>
          <w:rFonts w:ascii="Times New Roman" w:eastAsia="Times New Roman" w:hAnsi="Times New Roman" w:cs="Times New Roman"/>
          <w:sz w:val="24"/>
          <w:szCs w:val="24"/>
        </w:rPr>
        <w:t>Cette</w:t>
      </w:r>
      <w:r w:rsidR="00AD3001" w:rsidRPr="000E4BED">
        <w:rPr>
          <w:rFonts w:ascii="Times New Roman" w:eastAsia="Times New Roman" w:hAnsi="Times New Roman" w:cs="Times New Roman"/>
          <w:sz w:val="24"/>
          <w:szCs w:val="24"/>
        </w:rPr>
        <w:t xml:space="preserve"> section sera divisée en deux</w:t>
      </w:r>
      <w:r w:rsidR="00292A0E" w:rsidRPr="000E4BED">
        <w:rPr>
          <w:rFonts w:ascii="Times New Roman" w:eastAsia="Times New Roman" w:hAnsi="Times New Roman" w:cs="Times New Roman"/>
          <w:sz w:val="24"/>
          <w:szCs w:val="24"/>
        </w:rPr>
        <w:t xml:space="preserve"> parties</w:t>
      </w:r>
      <w:r w:rsidR="00AD3001" w:rsidRPr="000E4BED">
        <w:rPr>
          <w:rFonts w:ascii="Times New Roman" w:eastAsia="Times New Roman" w:hAnsi="Times New Roman" w:cs="Times New Roman"/>
          <w:sz w:val="24"/>
          <w:szCs w:val="24"/>
        </w:rPr>
        <w:t xml:space="preserve">. </w:t>
      </w:r>
      <w:r w:rsidR="001B13A1" w:rsidRPr="000E4BED">
        <w:rPr>
          <w:rFonts w:ascii="Times New Roman" w:eastAsia="Times New Roman" w:hAnsi="Times New Roman" w:cs="Times New Roman"/>
          <w:sz w:val="24"/>
          <w:szCs w:val="24"/>
        </w:rPr>
        <w:t xml:space="preserve">Les analyses préliminaires </w:t>
      </w:r>
      <w:r w:rsidR="00D54BF0" w:rsidRPr="000E4BED">
        <w:rPr>
          <w:rFonts w:ascii="Times New Roman" w:eastAsia="Times New Roman" w:hAnsi="Times New Roman" w:cs="Times New Roman"/>
          <w:sz w:val="24"/>
          <w:szCs w:val="24"/>
        </w:rPr>
        <w:t>explorant l</w:t>
      </w:r>
      <w:r w:rsidR="00F318F1" w:rsidRPr="000E4BED">
        <w:rPr>
          <w:rFonts w:ascii="Times New Roman" w:eastAsia="Times New Roman" w:hAnsi="Times New Roman" w:cs="Times New Roman"/>
          <w:sz w:val="24"/>
          <w:szCs w:val="24"/>
        </w:rPr>
        <w:t>es propriétés</w:t>
      </w:r>
      <w:r w:rsidR="001B13A1" w:rsidRPr="000E4BED">
        <w:rPr>
          <w:rFonts w:ascii="Times New Roman" w:eastAsia="Times New Roman" w:hAnsi="Times New Roman" w:cs="Times New Roman"/>
          <w:sz w:val="24"/>
          <w:szCs w:val="24"/>
        </w:rPr>
        <w:t xml:space="preserve"> de l’outil créé</w:t>
      </w:r>
      <w:r w:rsidR="00AD3001" w:rsidRPr="000E4BED">
        <w:rPr>
          <w:rFonts w:ascii="Times New Roman" w:eastAsia="Times New Roman" w:hAnsi="Times New Roman" w:cs="Times New Roman"/>
          <w:sz w:val="24"/>
          <w:szCs w:val="24"/>
        </w:rPr>
        <w:t xml:space="preserve"> s</w:t>
      </w:r>
      <w:r w:rsidR="001B13A1" w:rsidRPr="000E4BED">
        <w:rPr>
          <w:rFonts w:ascii="Times New Roman" w:eastAsia="Times New Roman" w:hAnsi="Times New Roman" w:cs="Times New Roman"/>
          <w:sz w:val="24"/>
          <w:szCs w:val="24"/>
        </w:rPr>
        <w:t>ont</w:t>
      </w:r>
      <w:r w:rsidR="00AD3001" w:rsidRPr="000E4BED">
        <w:rPr>
          <w:rFonts w:ascii="Times New Roman" w:eastAsia="Times New Roman" w:hAnsi="Times New Roman" w:cs="Times New Roman"/>
          <w:sz w:val="24"/>
          <w:szCs w:val="24"/>
        </w:rPr>
        <w:t xml:space="preserve"> décrite</w:t>
      </w:r>
      <w:r w:rsidR="001B13A1" w:rsidRPr="000E4BED">
        <w:rPr>
          <w:rFonts w:ascii="Times New Roman" w:eastAsia="Times New Roman" w:hAnsi="Times New Roman" w:cs="Times New Roman"/>
          <w:sz w:val="24"/>
          <w:szCs w:val="24"/>
        </w:rPr>
        <w:t>s</w:t>
      </w:r>
      <w:r w:rsidR="00AD3001" w:rsidRPr="000E4BED">
        <w:rPr>
          <w:rFonts w:ascii="Times New Roman" w:eastAsia="Times New Roman" w:hAnsi="Times New Roman" w:cs="Times New Roman"/>
          <w:sz w:val="24"/>
          <w:szCs w:val="24"/>
        </w:rPr>
        <w:t xml:space="preserve"> dans un premier temps. Ensuite, les résultats des analyses comparatives entre le groupe DV et le groupe </w:t>
      </w:r>
      <w:r w:rsidR="009F5420" w:rsidRPr="000E4BED">
        <w:rPr>
          <w:rFonts w:ascii="Times New Roman" w:eastAsia="Times New Roman" w:hAnsi="Times New Roman" w:cs="Times New Roman"/>
          <w:sz w:val="24"/>
          <w:szCs w:val="24"/>
        </w:rPr>
        <w:t>VC</w:t>
      </w:r>
      <w:r w:rsidR="00504E9D" w:rsidRPr="000E4BED">
        <w:rPr>
          <w:rFonts w:ascii="Times New Roman" w:eastAsia="Times New Roman" w:hAnsi="Times New Roman" w:cs="Times New Roman"/>
          <w:sz w:val="24"/>
          <w:szCs w:val="24"/>
        </w:rPr>
        <w:t xml:space="preserve"> sont exposés. </w:t>
      </w:r>
    </w:p>
    <w:p w14:paraId="0A4A7E1E" w14:textId="5D96D9A1" w:rsidR="00D8523E" w:rsidRPr="000E4BED" w:rsidRDefault="00284B99" w:rsidP="008E76A5">
      <w:pPr>
        <w:spacing w:after="0" w:line="480" w:lineRule="auto"/>
        <w:jc w:val="both"/>
        <w:rPr>
          <w:rFonts w:ascii="Times New Roman" w:hAnsi="Times New Roman" w:cs="Times New Roman"/>
          <w:b/>
          <w:iCs/>
          <w:sz w:val="24"/>
          <w:szCs w:val="24"/>
        </w:rPr>
      </w:pPr>
      <w:r w:rsidRPr="000E4BED">
        <w:rPr>
          <w:rFonts w:ascii="Times New Roman" w:hAnsi="Times New Roman" w:cs="Times New Roman"/>
          <w:b/>
          <w:iCs/>
          <w:sz w:val="24"/>
          <w:szCs w:val="24"/>
        </w:rPr>
        <w:t>Analyse</w:t>
      </w:r>
      <w:r w:rsidR="00303A26" w:rsidRPr="000E4BED">
        <w:rPr>
          <w:rFonts w:ascii="Times New Roman" w:hAnsi="Times New Roman" w:cs="Times New Roman"/>
          <w:b/>
          <w:iCs/>
          <w:sz w:val="24"/>
          <w:szCs w:val="24"/>
        </w:rPr>
        <w:t>s</w:t>
      </w:r>
      <w:r w:rsidRPr="000E4BED">
        <w:rPr>
          <w:rFonts w:ascii="Times New Roman" w:hAnsi="Times New Roman" w:cs="Times New Roman"/>
          <w:b/>
          <w:iCs/>
          <w:sz w:val="24"/>
          <w:szCs w:val="24"/>
        </w:rPr>
        <w:t xml:space="preserve"> </w:t>
      </w:r>
      <w:r w:rsidR="004662DD" w:rsidRPr="000E4BED">
        <w:rPr>
          <w:rFonts w:ascii="Times New Roman" w:hAnsi="Times New Roman" w:cs="Times New Roman"/>
          <w:b/>
          <w:iCs/>
          <w:sz w:val="24"/>
          <w:szCs w:val="24"/>
        </w:rPr>
        <w:t>préliminaire</w:t>
      </w:r>
      <w:r w:rsidR="00303A26" w:rsidRPr="000E4BED">
        <w:rPr>
          <w:rFonts w:ascii="Times New Roman" w:hAnsi="Times New Roman" w:cs="Times New Roman"/>
          <w:b/>
          <w:iCs/>
          <w:sz w:val="24"/>
          <w:szCs w:val="24"/>
        </w:rPr>
        <w:t>s</w:t>
      </w:r>
      <w:r w:rsidRPr="000E4BED">
        <w:rPr>
          <w:rFonts w:ascii="Times New Roman" w:hAnsi="Times New Roman" w:cs="Times New Roman"/>
          <w:b/>
          <w:iCs/>
          <w:sz w:val="24"/>
          <w:szCs w:val="24"/>
        </w:rPr>
        <w:t xml:space="preserve"> de</w:t>
      </w:r>
      <w:r w:rsidR="00F318F1" w:rsidRPr="000E4BED">
        <w:rPr>
          <w:rFonts w:ascii="Times New Roman" w:hAnsi="Times New Roman" w:cs="Times New Roman"/>
          <w:b/>
          <w:iCs/>
          <w:sz w:val="24"/>
          <w:szCs w:val="24"/>
        </w:rPr>
        <w:t>s</w:t>
      </w:r>
      <w:r w:rsidRPr="000E4BED">
        <w:rPr>
          <w:rFonts w:ascii="Times New Roman" w:hAnsi="Times New Roman" w:cs="Times New Roman"/>
          <w:b/>
          <w:iCs/>
          <w:sz w:val="24"/>
          <w:szCs w:val="24"/>
        </w:rPr>
        <w:t xml:space="preserve"> </w:t>
      </w:r>
      <w:r w:rsidR="00F318F1" w:rsidRPr="000E4BED">
        <w:rPr>
          <w:rFonts w:ascii="Times New Roman" w:hAnsi="Times New Roman" w:cs="Times New Roman"/>
          <w:b/>
          <w:iCs/>
          <w:sz w:val="24"/>
          <w:szCs w:val="24"/>
        </w:rPr>
        <w:t>propriétés psychométriques</w:t>
      </w:r>
    </w:p>
    <w:p w14:paraId="70895D2A" w14:textId="4656C88E" w:rsidR="00836556" w:rsidRPr="000E4BED" w:rsidRDefault="004662DD" w:rsidP="003763E3">
      <w:pPr>
        <w:spacing w:line="480" w:lineRule="auto"/>
        <w:ind w:firstLine="708"/>
        <w:jc w:val="both"/>
        <w:rPr>
          <w:rFonts w:ascii="Times New Roman" w:hAnsi="Times New Roman" w:cs="Times New Roman"/>
          <w:sz w:val="24"/>
          <w:szCs w:val="24"/>
        </w:rPr>
      </w:pPr>
      <w:r w:rsidRPr="000E4BED">
        <w:rPr>
          <w:rFonts w:ascii="Times New Roman" w:hAnsi="Times New Roman" w:cs="Times New Roman"/>
          <w:b/>
          <w:bCs/>
          <w:sz w:val="24"/>
          <w:szCs w:val="24"/>
        </w:rPr>
        <w:lastRenderedPageBreak/>
        <w:t>Cohérence interne.</w:t>
      </w:r>
      <w:r w:rsidRPr="000E4BED">
        <w:rPr>
          <w:rFonts w:ascii="Times New Roman" w:hAnsi="Times New Roman" w:cs="Times New Roman"/>
          <w:sz w:val="24"/>
          <w:szCs w:val="24"/>
        </w:rPr>
        <w:t xml:space="preserve"> </w:t>
      </w:r>
      <w:r w:rsidR="002C076A" w:rsidRPr="000E4BED">
        <w:rPr>
          <w:rFonts w:ascii="Times New Roman" w:hAnsi="Times New Roman" w:cs="Times New Roman"/>
          <w:sz w:val="24"/>
          <w:szCs w:val="24"/>
        </w:rPr>
        <w:t xml:space="preserve">Une analyse de la fiabilité des épreuves a été réalisée en calculant le coefficient alpha de </w:t>
      </w:r>
      <w:proofErr w:type="spellStart"/>
      <w:r w:rsidR="002C076A" w:rsidRPr="000E4BED">
        <w:rPr>
          <w:rFonts w:ascii="Times New Roman" w:hAnsi="Times New Roman" w:cs="Times New Roman"/>
          <w:sz w:val="24"/>
          <w:szCs w:val="24"/>
        </w:rPr>
        <w:t>Cronbach</w:t>
      </w:r>
      <w:proofErr w:type="spellEnd"/>
      <w:r w:rsidR="002C076A" w:rsidRPr="000E4BED">
        <w:rPr>
          <w:rFonts w:ascii="Times New Roman" w:hAnsi="Times New Roman" w:cs="Times New Roman"/>
          <w:sz w:val="24"/>
          <w:szCs w:val="24"/>
        </w:rPr>
        <w:t xml:space="preserve"> pour les épreuves de conscience de l’écrit. L</w:t>
      </w:r>
      <w:r w:rsidR="00836556" w:rsidRPr="000E4BED">
        <w:rPr>
          <w:rFonts w:ascii="Times New Roman" w:hAnsi="Times New Roman" w:cs="Times New Roman"/>
          <w:sz w:val="24"/>
          <w:szCs w:val="24"/>
        </w:rPr>
        <w:t>es résultats sont présentés da</w:t>
      </w:r>
      <w:r w:rsidR="009C642B" w:rsidRPr="000E4BED">
        <w:rPr>
          <w:rFonts w:ascii="Times New Roman" w:hAnsi="Times New Roman" w:cs="Times New Roman"/>
          <w:sz w:val="24"/>
          <w:szCs w:val="24"/>
        </w:rPr>
        <w:t xml:space="preserve">ns le tableau </w:t>
      </w:r>
      <w:r w:rsidR="000724F9" w:rsidRPr="000E4BED">
        <w:rPr>
          <w:rFonts w:ascii="Times New Roman" w:hAnsi="Times New Roman" w:cs="Times New Roman"/>
          <w:sz w:val="24"/>
          <w:szCs w:val="24"/>
        </w:rPr>
        <w:t>4</w:t>
      </w:r>
      <w:r w:rsidR="00836556" w:rsidRPr="000E4BED">
        <w:rPr>
          <w:rFonts w:ascii="Times New Roman" w:hAnsi="Times New Roman" w:cs="Times New Roman"/>
          <w:sz w:val="24"/>
          <w:szCs w:val="24"/>
        </w:rPr>
        <w:t>. La cohérence interne de l’épreuve évaluant les fonctions de l’écrit est excellente (</w:t>
      </w:r>
      <w:r w:rsidR="00836556" w:rsidRPr="000E4BED">
        <w:rPr>
          <w:rFonts w:ascii="Times New Roman" w:hAnsi="Times New Roman" w:cs="Times New Roman"/>
          <w:i/>
          <w:iCs/>
          <w:sz w:val="24"/>
          <w:szCs w:val="24"/>
        </w:rPr>
        <w:t>α</w:t>
      </w:r>
      <w:r w:rsidR="00836556" w:rsidRPr="000E4BED">
        <w:rPr>
          <w:rFonts w:ascii="Times New Roman" w:hAnsi="Times New Roman" w:cs="Times New Roman"/>
          <w:sz w:val="24"/>
          <w:szCs w:val="24"/>
        </w:rPr>
        <w:t xml:space="preserve"> = </w:t>
      </w:r>
      <w:r w:rsidR="00607189" w:rsidRPr="000E4BED">
        <w:rPr>
          <w:rFonts w:ascii="Times New Roman" w:hAnsi="Times New Roman" w:cs="Times New Roman"/>
          <w:sz w:val="24"/>
          <w:szCs w:val="24"/>
        </w:rPr>
        <w:t>0,</w:t>
      </w:r>
      <w:r w:rsidR="00836556" w:rsidRPr="000E4BED">
        <w:rPr>
          <w:rFonts w:ascii="Times New Roman" w:hAnsi="Times New Roman" w:cs="Times New Roman"/>
          <w:sz w:val="24"/>
          <w:szCs w:val="24"/>
        </w:rPr>
        <w:t xml:space="preserve">928), signifiant que les résultats à l’ensemble des items varient de manière cohérente selon le niveau de performance du sujet. </w:t>
      </w:r>
      <w:r w:rsidR="000A0792" w:rsidRPr="000E4BED">
        <w:rPr>
          <w:rFonts w:ascii="Times New Roman" w:hAnsi="Times New Roman" w:cs="Times New Roman"/>
          <w:sz w:val="24"/>
          <w:szCs w:val="24"/>
        </w:rPr>
        <w:t>Les coefficients alpha obtenus pour les autres épreuves</w:t>
      </w:r>
      <w:r w:rsidR="001B1FC5" w:rsidRPr="000E4BED">
        <w:rPr>
          <w:rFonts w:ascii="Times New Roman" w:hAnsi="Times New Roman" w:cs="Times New Roman"/>
          <w:sz w:val="24"/>
          <w:szCs w:val="24"/>
        </w:rPr>
        <w:t xml:space="preserve"> </w:t>
      </w:r>
      <w:r w:rsidR="000A0792" w:rsidRPr="000E4BED">
        <w:rPr>
          <w:rFonts w:ascii="Times New Roman" w:hAnsi="Times New Roman" w:cs="Times New Roman"/>
          <w:sz w:val="24"/>
          <w:szCs w:val="24"/>
        </w:rPr>
        <w:t xml:space="preserve">sont </w:t>
      </w:r>
      <w:r w:rsidR="00CF2C09" w:rsidRPr="000E4BED">
        <w:rPr>
          <w:rFonts w:ascii="Times New Roman" w:hAnsi="Times New Roman" w:cs="Times New Roman"/>
          <w:sz w:val="24"/>
          <w:szCs w:val="24"/>
        </w:rPr>
        <w:t>légèrement inférieurs à la</w:t>
      </w:r>
      <w:r w:rsidR="000A0792" w:rsidRPr="000E4BED">
        <w:rPr>
          <w:rFonts w:ascii="Times New Roman" w:hAnsi="Times New Roman" w:cs="Times New Roman"/>
          <w:sz w:val="24"/>
          <w:szCs w:val="24"/>
        </w:rPr>
        <w:t xml:space="preserve"> valeur </w:t>
      </w:r>
      <w:r w:rsidR="00885C38" w:rsidRPr="000E4BED">
        <w:rPr>
          <w:rFonts w:ascii="Times New Roman" w:hAnsi="Times New Roman" w:cs="Times New Roman"/>
          <w:sz w:val="24"/>
          <w:szCs w:val="24"/>
        </w:rPr>
        <w:t xml:space="preserve">acceptable </w:t>
      </w:r>
      <w:r w:rsidR="000A0792" w:rsidRPr="000E4BED">
        <w:rPr>
          <w:rFonts w:ascii="Times New Roman" w:hAnsi="Times New Roman" w:cs="Times New Roman"/>
          <w:sz w:val="24"/>
          <w:szCs w:val="24"/>
        </w:rPr>
        <w:t xml:space="preserve">de </w:t>
      </w:r>
      <w:r w:rsidR="00607189" w:rsidRPr="000E4BED">
        <w:rPr>
          <w:rFonts w:ascii="Times New Roman" w:hAnsi="Times New Roman" w:cs="Times New Roman"/>
          <w:sz w:val="24"/>
          <w:szCs w:val="24"/>
        </w:rPr>
        <w:t>0,</w:t>
      </w:r>
      <w:r w:rsidR="000A0792" w:rsidRPr="000E4BED">
        <w:rPr>
          <w:rFonts w:ascii="Times New Roman" w:hAnsi="Times New Roman" w:cs="Times New Roman"/>
          <w:sz w:val="24"/>
          <w:szCs w:val="24"/>
        </w:rPr>
        <w:t xml:space="preserve">70 </w:t>
      </w:r>
      <w:r w:rsidR="000A0792" w:rsidRPr="000E4BED">
        <w:rPr>
          <w:rFonts w:ascii="Times New Roman" w:hAnsi="Times New Roman" w:cs="Times New Roman"/>
          <w:sz w:val="24"/>
        </w:rPr>
        <w:t>(</w:t>
      </w:r>
      <w:proofErr w:type="spellStart"/>
      <w:r w:rsidR="000A0792" w:rsidRPr="000E4BED">
        <w:rPr>
          <w:rFonts w:ascii="Times New Roman" w:hAnsi="Times New Roman" w:cs="Times New Roman"/>
          <w:sz w:val="24"/>
        </w:rPr>
        <w:t>Nunnally</w:t>
      </w:r>
      <w:proofErr w:type="spellEnd"/>
      <w:r w:rsidR="000A0792" w:rsidRPr="000E4BED">
        <w:rPr>
          <w:rFonts w:ascii="Times New Roman" w:hAnsi="Times New Roman" w:cs="Times New Roman"/>
          <w:sz w:val="24"/>
        </w:rPr>
        <w:t>, 1978)</w:t>
      </w:r>
      <w:r w:rsidR="000A0792" w:rsidRPr="000E4BED">
        <w:rPr>
          <w:rFonts w:ascii="Times New Roman" w:hAnsi="Times New Roman" w:cs="Times New Roman"/>
          <w:sz w:val="24"/>
          <w:szCs w:val="24"/>
        </w:rPr>
        <w:t>. Plusieurs facteurs peuvent expliquer ces résultats mitigés, notamment le faible nombre d’items par épreuve, l’absence de normalité des données et</w:t>
      </w:r>
      <w:r w:rsidR="00A66A2A" w:rsidRPr="000E4BED">
        <w:rPr>
          <w:rFonts w:ascii="Times New Roman" w:hAnsi="Times New Roman" w:cs="Times New Roman"/>
          <w:sz w:val="24"/>
          <w:szCs w:val="24"/>
        </w:rPr>
        <w:t xml:space="preserve"> les scores </w:t>
      </w:r>
      <w:r w:rsidR="000A0792" w:rsidRPr="000E4BED">
        <w:rPr>
          <w:rFonts w:ascii="Times New Roman" w:hAnsi="Times New Roman" w:cs="Times New Roman"/>
          <w:sz w:val="24"/>
          <w:szCs w:val="24"/>
        </w:rPr>
        <w:t>élevés obtenus par les participants voyants entraînant un manque de variabilité des données.</w:t>
      </w:r>
      <w:r w:rsidR="00836556" w:rsidRPr="000E4BED">
        <w:rPr>
          <w:rFonts w:ascii="Times New Roman" w:hAnsi="Times New Roman" w:cs="Times New Roman"/>
          <w:sz w:val="24"/>
          <w:szCs w:val="24"/>
        </w:rPr>
        <w:t xml:space="preserve"> </w:t>
      </w:r>
      <w:r w:rsidR="00910627" w:rsidRPr="000E4BED">
        <w:rPr>
          <w:rFonts w:ascii="Times New Roman" w:hAnsi="Times New Roman" w:cs="Times New Roman"/>
          <w:sz w:val="24"/>
          <w:szCs w:val="24"/>
        </w:rPr>
        <w:t>Pour l’épreuve d’identification de lettres, de mots et de phrases, les items d’identification de phrases ont tendance à faire baisser le coefficient alpha.</w:t>
      </w:r>
      <w:r w:rsidR="00FA4810" w:rsidRPr="000E4BED">
        <w:rPr>
          <w:rFonts w:ascii="Times New Roman" w:hAnsi="Times New Roman" w:cs="Times New Roman"/>
          <w:sz w:val="24"/>
          <w:szCs w:val="24"/>
        </w:rPr>
        <w:t xml:space="preserve"> En effet, lorsqu’on recalcule le coefficient alpha sans inclure les trois items d’identification de phrases, celui-ci passe de </w:t>
      </w:r>
      <w:r w:rsidR="00607189" w:rsidRPr="000E4BED">
        <w:rPr>
          <w:rFonts w:ascii="Times New Roman" w:hAnsi="Times New Roman" w:cs="Times New Roman"/>
          <w:sz w:val="24"/>
          <w:szCs w:val="24"/>
        </w:rPr>
        <w:t>0,</w:t>
      </w:r>
      <w:r w:rsidR="00FA4810" w:rsidRPr="000E4BED">
        <w:rPr>
          <w:rFonts w:ascii="Times New Roman" w:hAnsi="Times New Roman" w:cs="Times New Roman"/>
          <w:sz w:val="24"/>
          <w:szCs w:val="24"/>
        </w:rPr>
        <w:t xml:space="preserve">673 à </w:t>
      </w:r>
      <w:r w:rsidR="00607189" w:rsidRPr="000E4BED">
        <w:rPr>
          <w:rFonts w:ascii="Times New Roman" w:hAnsi="Times New Roman" w:cs="Times New Roman"/>
          <w:sz w:val="24"/>
          <w:szCs w:val="24"/>
        </w:rPr>
        <w:t>0,</w:t>
      </w:r>
      <w:r w:rsidR="00FA4810" w:rsidRPr="000E4BED">
        <w:rPr>
          <w:rFonts w:ascii="Times New Roman" w:hAnsi="Times New Roman" w:cs="Times New Roman"/>
          <w:sz w:val="24"/>
          <w:szCs w:val="24"/>
        </w:rPr>
        <w:t xml:space="preserve">813. </w:t>
      </w:r>
      <w:r w:rsidR="00910627" w:rsidRPr="000E4BED">
        <w:rPr>
          <w:rFonts w:ascii="Times New Roman" w:hAnsi="Times New Roman" w:cs="Times New Roman"/>
          <w:sz w:val="24"/>
          <w:szCs w:val="24"/>
        </w:rPr>
        <w:t xml:space="preserve"> </w:t>
      </w:r>
      <w:r w:rsidR="00567154" w:rsidRPr="000E4BED">
        <w:rPr>
          <w:rFonts w:ascii="Times New Roman" w:hAnsi="Times New Roman" w:cs="Times New Roman"/>
          <w:sz w:val="24"/>
          <w:szCs w:val="24"/>
        </w:rPr>
        <w:t>La</w:t>
      </w:r>
      <w:r w:rsidR="00910627" w:rsidRPr="000E4BED">
        <w:rPr>
          <w:rFonts w:ascii="Times New Roman" w:hAnsi="Times New Roman" w:cs="Times New Roman"/>
          <w:sz w:val="24"/>
          <w:szCs w:val="24"/>
        </w:rPr>
        <w:t xml:space="preserve"> plupart des </w:t>
      </w:r>
      <w:r w:rsidR="00F56978" w:rsidRPr="000E4BED">
        <w:rPr>
          <w:rFonts w:ascii="Times New Roman" w:hAnsi="Times New Roman" w:cs="Times New Roman"/>
          <w:sz w:val="24"/>
          <w:szCs w:val="24"/>
        </w:rPr>
        <w:t>enfants</w:t>
      </w:r>
      <w:r w:rsidR="00910627" w:rsidRPr="000E4BED">
        <w:rPr>
          <w:rFonts w:ascii="Times New Roman" w:hAnsi="Times New Roman" w:cs="Times New Roman"/>
          <w:sz w:val="24"/>
          <w:szCs w:val="24"/>
        </w:rPr>
        <w:t xml:space="preserve"> ont échoué à ces trois items, induisant un manque de variabilité </w:t>
      </w:r>
      <w:r w:rsidR="00FF77FE" w:rsidRPr="000E4BED">
        <w:rPr>
          <w:rFonts w:ascii="Times New Roman" w:hAnsi="Times New Roman" w:cs="Times New Roman"/>
          <w:sz w:val="24"/>
          <w:szCs w:val="24"/>
        </w:rPr>
        <w:t xml:space="preserve">et un grand nombre de réponses </w:t>
      </w:r>
      <w:r w:rsidR="00910627" w:rsidRPr="000E4BED">
        <w:rPr>
          <w:rFonts w:ascii="Times New Roman" w:hAnsi="Times New Roman" w:cs="Times New Roman"/>
          <w:sz w:val="24"/>
          <w:szCs w:val="24"/>
        </w:rPr>
        <w:t>au hasard. Cependant, ces items restent intéressants afin d’identifier les enfants qui connaissent déjà le concept de phrase</w:t>
      </w:r>
      <w:r w:rsidR="006B2846" w:rsidRPr="000E4BED">
        <w:rPr>
          <w:rFonts w:ascii="Times New Roman" w:hAnsi="Times New Roman" w:cs="Times New Roman"/>
          <w:sz w:val="24"/>
          <w:szCs w:val="24"/>
        </w:rPr>
        <w:t xml:space="preserve">, généralement </w:t>
      </w:r>
      <w:r w:rsidR="002C076A" w:rsidRPr="000E4BED">
        <w:rPr>
          <w:rFonts w:ascii="Times New Roman" w:hAnsi="Times New Roman" w:cs="Times New Roman"/>
          <w:sz w:val="24"/>
          <w:szCs w:val="24"/>
        </w:rPr>
        <w:t>à partir de la</w:t>
      </w:r>
      <w:r w:rsidR="006B2846" w:rsidRPr="000E4BED">
        <w:rPr>
          <w:rFonts w:ascii="Times New Roman" w:hAnsi="Times New Roman" w:cs="Times New Roman"/>
          <w:sz w:val="24"/>
          <w:szCs w:val="24"/>
        </w:rPr>
        <w:t xml:space="preserve"> 1</w:t>
      </w:r>
      <w:r w:rsidR="006B2846" w:rsidRPr="000E4BED">
        <w:rPr>
          <w:rFonts w:ascii="Times New Roman" w:hAnsi="Times New Roman" w:cs="Times New Roman"/>
          <w:sz w:val="24"/>
          <w:szCs w:val="24"/>
          <w:vertAlign w:val="superscript"/>
        </w:rPr>
        <w:t>re</w:t>
      </w:r>
      <w:r w:rsidR="006B2846" w:rsidRPr="000E4BED">
        <w:rPr>
          <w:rFonts w:ascii="Times New Roman" w:hAnsi="Times New Roman" w:cs="Times New Roman"/>
          <w:sz w:val="24"/>
          <w:szCs w:val="24"/>
        </w:rPr>
        <w:t xml:space="preserve"> primaire</w:t>
      </w:r>
      <w:r w:rsidR="00910627" w:rsidRPr="000E4BED">
        <w:rPr>
          <w:rFonts w:ascii="Times New Roman" w:hAnsi="Times New Roman" w:cs="Times New Roman"/>
          <w:sz w:val="24"/>
          <w:szCs w:val="24"/>
        </w:rPr>
        <w:t>.</w:t>
      </w:r>
    </w:p>
    <w:p w14:paraId="1DA688F6" w14:textId="4CD5296A" w:rsidR="002C076A" w:rsidRPr="000E4BED" w:rsidRDefault="004662DD" w:rsidP="000C5256">
      <w:pPr>
        <w:spacing w:line="480" w:lineRule="auto"/>
        <w:ind w:firstLine="708"/>
        <w:jc w:val="both"/>
        <w:rPr>
          <w:rFonts w:ascii="Times New Roman" w:hAnsi="Times New Roman" w:cs="Times New Roman"/>
          <w:sz w:val="24"/>
          <w:szCs w:val="24"/>
        </w:rPr>
      </w:pPr>
      <w:r w:rsidRPr="000E4BED">
        <w:rPr>
          <w:rFonts w:ascii="Times New Roman" w:hAnsi="Times New Roman" w:cs="Times New Roman"/>
          <w:b/>
          <w:bCs/>
          <w:sz w:val="24"/>
          <w:szCs w:val="24"/>
        </w:rPr>
        <w:t>Dimensionnalité.</w:t>
      </w:r>
      <w:r w:rsidRPr="000E4BED">
        <w:rPr>
          <w:rFonts w:ascii="Times New Roman" w:hAnsi="Times New Roman" w:cs="Times New Roman"/>
          <w:sz w:val="24"/>
          <w:szCs w:val="24"/>
        </w:rPr>
        <w:t xml:space="preserve"> </w:t>
      </w:r>
      <w:r w:rsidR="000C5256" w:rsidRPr="000E4BED">
        <w:rPr>
          <w:rFonts w:ascii="Times New Roman" w:hAnsi="Times New Roman" w:cs="Times New Roman"/>
          <w:sz w:val="24"/>
          <w:szCs w:val="24"/>
        </w:rPr>
        <w:t xml:space="preserve">L’analyse en composantes principales, présentée dans le tableau </w:t>
      </w:r>
      <w:r w:rsidR="000724F9" w:rsidRPr="000E4BED">
        <w:rPr>
          <w:rFonts w:ascii="Times New Roman" w:hAnsi="Times New Roman" w:cs="Times New Roman"/>
          <w:sz w:val="24"/>
          <w:szCs w:val="24"/>
        </w:rPr>
        <w:t>5</w:t>
      </w:r>
      <w:r w:rsidR="000C5256" w:rsidRPr="000E4BED">
        <w:rPr>
          <w:rFonts w:ascii="Times New Roman" w:hAnsi="Times New Roman" w:cs="Times New Roman"/>
          <w:sz w:val="24"/>
          <w:szCs w:val="24"/>
        </w:rPr>
        <w:t>, met en évidence une seule dimension principale. En effet, seule la première composante présente une valeur propre supérieure à 1 (valeur propre de 2,48</w:t>
      </w:r>
      <w:r w:rsidR="009601B0" w:rsidRPr="000E4BED">
        <w:rPr>
          <w:rFonts w:ascii="Times New Roman" w:hAnsi="Times New Roman" w:cs="Times New Roman"/>
          <w:sz w:val="24"/>
          <w:szCs w:val="24"/>
        </w:rPr>
        <w:t> ; critère de Kaiser</w:t>
      </w:r>
      <w:r w:rsidR="000C5256" w:rsidRPr="000E4BED">
        <w:rPr>
          <w:rFonts w:ascii="Times New Roman" w:hAnsi="Times New Roman" w:cs="Times New Roman"/>
          <w:sz w:val="24"/>
          <w:szCs w:val="24"/>
        </w:rPr>
        <w:t>). Cette composante permet à elle seule d’expliquer 62% de la variance contenue dans les données. Selon ces résultats, les quatre épreuves créées se ressemblent autour d’une même dimension et permettent donc d’estimer un même construit sous-jacent.</w:t>
      </w:r>
      <w:r w:rsidR="00C965C9" w:rsidRPr="000E4BED">
        <w:rPr>
          <w:rFonts w:ascii="Times New Roman" w:hAnsi="Times New Roman" w:cs="Times New Roman"/>
          <w:sz w:val="24"/>
          <w:szCs w:val="24"/>
        </w:rPr>
        <w:t xml:space="preserve"> La stabilité de cette analyse a été confirmée grâce à une technique de </w:t>
      </w:r>
      <w:proofErr w:type="spellStart"/>
      <w:r w:rsidR="00C965C9" w:rsidRPr="000E4BED">
        <w:rPr>
          <w:rFonts w:ascii="Times New Roman" w:hAnsi="Times New Roman" w:cs="Times New Roman"/>
          <w:sz w:val="24"/>
          <w:szCs w:val="24"/>
        </w:rPr>
        <w:t>rééchantillonnage</w:t>
      </w:r>
      <w:proofErr w:type="spellEnd"/>
      <w:r w:rsidR="00C965C9" w:rsidRPr="000E4BED">
        <w:rPr>
          <w:rFonts w:ascii="Times New Roman" w:hAnsi="Times New Roman" w:cs="Times New Roman"/>
          <w:sz w:val="24"/>
          <w:szCs w:val="24"/>
        </w:rPr>
        <w:t xml:space="preserve"> aléatoire à partir de notre échantillon initial. Cette technique a permis de s’assurer que </w:t>
      </w:r>
      <w:r w:rsidR="00AC75DB" w:rsidRPr="000E4BED">
        <w:rPr>
          <w:rFonts w:ascii="Times New Roman" w:hAnsi="Times New Roman" w:cs="Times New Roman"/>
          <w:sz w:val="24"/>
          <w:szCs w:val="24"/>
        </w:rPr>
        <w:t>le</w:t>
      </w:r>
      <w:r w:rsidR="00C965C9" w:rsidRPr="000E4BED">
        <w:rPr>
          <w:rFonts w:ascii="Times New Roman" w:hAnsi="Times New Roman" w:cs="Times New Roman"/>
          <w:sz w:val="24"/>
          <w:szCs w:val="24"/>
        </w:rPr>
        <w:t>s résultats</w:t>
      </w:r>
      <w:r w:rsidR="00D571A5" w:rsidRPr="000E4BED">
        <w:rPr>
          <w:rFonts w:ascii="Times New Roman" w:hAnsi="Times New Roman" w:cs="Times New Roman"/>
          <w:sz w:val="24"/>
          <w:szCs w:val="24"/>
        </w:rPr>
        <w:t xml:space="preserve"> de l’analyse en composantes principales</w:t>
      </w:r>
      <w:r w:rsidR="00C965C9" w:rsidRPr="000E4BED">
        <w:rPr>
          <w:rFonts w:ascii="Times New Roman" w:hAnsi="Times New Roman" w:cs="Times New Roman"/>
          <w:sz w:val="24"/>
          <w:szCs w:val="24"/>
        </w:rPr>
        <w:t xml:space="preserve"> ne sont pas biaisés par d’éventuelles valeurs extrêmes </w:t>
      </w:r>
      <w:r w:rsidR="00DA6688" w:rsidRPr="000E4BED">
        <w:rPr>
          <w:rFonts w:ascii="Times New Roman" w:hAnsi="Times New Roman" w:cs="Times New Roman"/>
          <w:sz w:val="24"/>
          <w:szCs w:val="24"/>
        </w:rPr>
        <w:t>dans</w:t>
      </w:r>
      <w:r w:rsidR="00C965C9" w:rsidRPr="000E4BED">
        <w:rPr>
          <w:rFonts w:ascii="Times New Roman" w:hAnsi="Times New Roman" w:cs="Times New Roman"/>
          <w:sz w:val="24"/>
          <w:szCs w:val="24"/>
        </w:rPr>
        <w:t xml:space="preserve"> </w:t>
      </w:r>
      <w:r w:rsidR="00AC75DB" w:rsidRPr="000E4BED">
        <w:rPr>
          <w:rFonts w:ascii="Times New Roman" w:hAnsi="Times New Roman" w:cs="Times New Roman"/>
          <w:sz w:val="24"/>
          <w:szCs w:val="24"/>
        </w:rPr>
        <w:t>l’</w:t>
      </w:r>
      <w:r w:rsidR="00C965C9" w:rsidRPr="000E4BED">
        <w:rPr>
          <w:rFonts w:ascii="Times New Roman" w:hAnsi="Times New Roman" w:cs="Times New Roman"/>
          <w:sz w:val="24"/>
          <w:szCs w:val="24"/>
        </w:rPr>
        <w:t xml:space="preserve">échantillon </w:t>
      </w:r>
      <w:r w:rsidR="00AC75DB" w:rsidRPr="000E4BED">
        <w:rPr>
          <w:rFonts w:ascii="Times New Roman" w:hAnsi="Times New Roman" w:cs="Times New Roman"/>
          <w:sz w:val="24"/>
          <w:szCs w:val="24"/>
        </w:rPr>
        <w:t>initial</w:t>
      </w:r>
      <w:r w:rsidR="00C965C9" w:rsidRPr="000E4BED">
        <w:rPr>
          <w:rFonts w:ascii="Times New Roman" w:hAnsi="Times New Roman" w:cs="Times New Roman"/>
          <w:sz w:val="24"/>
          <w:szCs w:val="24"/>
        </w:rPr>
        <w:t>.</w:t>
      </w:r>
    </w:p>
    <w:p w14:paraId="32CFC4A5" w14:textId="77777777" w:rsidR="0059672A" w:rsidRPr="000E4BED" w:rsidRDefault="004662DD" w:rsidP="0059672A">
      <w:pPr>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b/>
          <w:bCs/>
          <w:sz w:val="24"/>
          <w:szCs w:val="24"/>
        </w:rPr>
        <w:lastRenderedPageBreak/>
        <w:t>Corrélations entre épreuves.</w:t>
      </w:r>
      <w:r w:rsidRPr="000E4BED">
        <w:rPr>
          <w:rFonts w:ascii="Times New Roman" w:hAnsi="Times New Roman" w:cs="Times New Roman"/>
          <w:sz w:val="24"/>
          <w:szCs w:val="24"/>
        </w:rPr>
        <w:t xml:space="preserve"> </w:t>
      </w:r>
      <w:r w:rsidR="00954D6B" w:rsidRPr="000E4BED">
        <w:rPr>
          <w:rFonts w:ascii="Times New Roman" w:hAnsi="Times New Roman" w:cs="Times New Roman"/>
          <w:sz w:val="24"/>
          <w:szCs w:val="24"/>
        </w:rPr>
        <w:t xml:space="preserve">L’analyse des corrélations entre les différents scores révèle des corrélations </w:t>
      </w:r>
      <w:r w:rsidR="000C5256" w:rsidRPr="000E4BED">
        <w:rPr>
          <w:rFonts w:ascii="Times New Roman" w:hAnsi="Times New Roman" w:cs="Times New Roman"/>
          <w:sz w:val="24"/>
          <w:szCs w:val="24"/>
        </w:rPr>
        <w:t xml:space="preserve">positives </w:t>
      </w:r>
      <w:r w:rsidR="005565EF" w:rsidRPr="000E4BED">
        <w:rPr>
          <w:rFonts w:ascii="Times New Roman" w:hAnsi="Times New Roman" w:cs="Times New Roman"/>
          <w:sz w:val="24"/>
          <w:szCs w:val="24"/>
        </w:rPr>
        <w:t>modérées</w:t>
      </w:r>
      <w:r w:rsidR="00954D6B" w:rsidRPr="000E4BED">
        <w:rPr>
          <w:rFonts w:ascii="Times New Roman" w:hAnsi="Times New Roman" w:cs="Times New Roman"/>
          <w:sz w:val="24"/>
          <w:szCs w:val="24"/>
        </w:rPr>
        <w:t xml:space="preserve"> entre les différentes épreuves évaluant la conscience de l’écrit. </w:t>
      </w:r>
      <w:r w:rsidR="00F82AD2" w:rsidRPr="000E4BED">
        <w:rPr>
          <w:rFonts w:ascii="Times New Roman" w:hAnsi="Times New Roman" w:cs="Times New Roman"/>
          <w:sz w:val="24"/>
          <w:szCs w:val="24"/>
        </w:rPr>
        <w:t>L</w:t>
      </w:r>
      <w:r w:rsidR="00954D6B" w:rsidRPr="000E4BED">
        <w:rPr>
          <w:rFonts w:ascii="Times New Roman" w:hAnsi="Times New Roman" w:cs="Times New Roman"/>
          <w:sz w:val="24"/>
          <w:szCs w:val="24"/>
        </w:rPr>
        <w:t xml:space="preserve">’épreuve </w:t>
      </w:r>
      <w:r w:rsidR="00FE7557" w:rsidRPr="000E4BED">
        <w:rPr>
          <w:rFonts w:ascii="Times New Roman" w:hAnsi="Times New Roman" w:cs="Times New Roman"/>
          <w:sz w:val="24"/>
          <w:szCs w:val="24"/>
        </w:rPr>
        <w:t xml:space="preserve">évaluant la compréhension du lien entre l’oral et l’écrit par une tâche </w:t>
      </w:r>
      <w:r w:rsidR="00954D6B" w:rsidRPr="000E4BED">
        <w:rPr>
          <w:rFonts w:ascii="Times New Roman" w:hAnsi="Times New Roman" w:cs="Times New Roman"/>
          <w:sz w:val="24"/>
          <w:szCs w:val="24"/>
        </w:rPr>
        <w:t xml:space="preserve">identification de mots sur base de la longueur orthographique est </w:t>
      </w:r>
      <w:r w:rsidR="00F82AD2" w:rsidRPr="000E4BED">
        <w:rPr>
          <w:rFonts w:ascii="Times New Roman" w:hAnsi="Times New Roman" w:cs="Times New Roman"/>
          <w:sz w:val="24"/>
          <w:szCs w:val="24"/>
        </w:rPr>
        <w:t xml:space="preserve">notamment </w:t>
      </w:r>
      <w:r w:rsidR="00954D6B" w:rsidRPr="000E4BED">
        <w:rPr>
          <w:rFonts w:ascii="Times New Roman" w:hAnsi="Times New Roman" w:cs="Times New Roman"/>
          <w:sz w:val="24"/>
          <w:szCs w:val="24"/>
        </w:rPr>
        <w:t xml:space="preserve">corrélée </w:t>
      </w:r>
      <w:r w:rsidR="000C5256" w:rsidRPr="000E4BED">
        <w:rPr>
          <w:rFonts w:ascii="Times New Roman" w:hAnsi="Times New Roman" w:cs="Times New Roman"/>
          <w:sz w:val="24"/>
          <w:szCs w:val="24"/>
        </w:rPr>
        <w:t xml:space="preserve">positivement </w:t>
      </w:r>
      <w:r w:rsidR="00954D6B" w:rsidRPr="000E4BED">
        <w:rPr>
          <w:rFonts w:ascii="Times New Roman" w:hAnsi="Times New Roman" w:cs="Times New Roman"/>
          <w:sz w:val="24"/>
          <w:szCs w:val="24"/>
        </w:rPr>
        <w:t>à la tâche d’identification de lettres, mots et phrases (</w:t>
      </w:r>
      <w:r w:rsidR="00954D6B" w:rsidRPr="000E4BED">
        <w:rPr>
          <w:rFonts w:ascii="Times New Roman" w:hAnsi="Times New Roman" w:cs="Times New Roman"/>
          <w:i/>
          <w:sz w:val="24"/>
          <w:szCs w:val="24"/>
        </w:rPr>
        <w:t xml:space="preserve">r </w:t>
      </w:r>
      <w:r w:rsidR="00954D6B" w:rsidRPr="000E4BED">
        <w:rPr>
          <w:rFonts w:ascii="Times New Roman" w:hAnsi="Times New Roman" w:cs="Times New Roman"/>
          <w:sz w:val="24"/>
          <w:szCs w:val="24"/>
        </w:rPr>
        <w:t xml:space="preserve">= 0,581, </w:t>
      </w:r>
      <w:r w:rsidR="00954D6B" w:rsidRPr="000E4BED">
        <w:rPr>
          <w:rFonts w:ascii="Times New Roman" w:hAnsi="Times New Roman" w:cs="Times New Roman"/>
          <w:i/>
          <w:sz w:val="24"/>
          <w:szCs w:val="24"/>
        </w:rPr>
        <w:t xml:space="preserve">p </w:t>
      </w:r>
      <w:r w:rsidR="00954D6B" w:rsidRPr="000E4BED">
        <w:rPr>
          <w:rFonts w:ascii="Times New Roman" w:hAnsi="Times New Roman" w:cs="Times New Roman"/>
          <w:sz w:val="24"/>
          <w:szCs w:val="24"/>
        </w:rPr>
        <w:t xml:space="preserve">= 0,001), à la connaissance des conventions de </w:t>
      </w:r>
      <w:r w:rsidR="00952BE1" w:rsidRPr="000E4BED">
        <w:rPr>
          <w:rFonts w:ascii="Times New Roman" w:hAnsi="Times New Roman" w:cs="Times New Roman"/>
          <w:sz w:val="24"/>
          <w:szCs w:val="24"/>
        </w:rPr>
        <w:t>lecture</w:t>
      </w:r>
      <w:r w:rsidR="00954D6B" w:rsidRPr="000E4BED">
        <w:rPr>
          <w:rFonts w:ascii="Times New Roman" w:hAnsi="Times New Roman" w:cs="Times New Roman"/>
          <w:sz w:val="24"/>
          <w:szCs w:val="24"/>
        </w:rPr>
        <w:t xml:space="preserve"> (</w:t>
      </w:r>
      <w:r w:rsidR="00954D6B" w:rsidRPr="000E4BED">
        <w:rPr>
          <w:rFonts w:ascii="Times New Roman" w:hAnsi="Times New Roman" w:cs="Times New Roman"/>
          <w:i/>
          <w:sz w:val="24"/>
          <w:szCs w:val="24"/>
        </w:rPr>
        <w:t xml:space="preserve">r </w:t>
      </w:r>
      <w:r w:rsidR="00954D6B" w:rsidRPr="000E4BED">
        <w:rPr>
          <w:rFonts w:ascii="Times New Roman" w:hAnsi="Times New Roman" w:cs="Times New Roman"/>
          <w:sz w:val="24"/>
          <w:szCs w:val="24"/>
        </w:rPr>
        <w:t xml:space="preserve">= 0,404,  </w:t>
      </w:r>
      <w:r w:rsidR="00954D6B" w:rsidRPr="000E4BED">
        <w:rPr>
          <w:rFonts w:ascii="Times New Roman" w:hAnsi="Times New Roman" w:cs="Times New Roman"/>
          <w:i/>
          <w:sz w:val="24"/>
          <w:szCs w:val="24"/>
        </w:rPr>
        <w:t xml:space="preserve">p </w:t>
      </w:r>
      <w:r w:rsidR="00954D6B" w:rsidRPr="000E4BED">
        <w:rPr>
          <w:rFonts w:ascii="Times New Roman" w:hAnsi="Times New Roman" w:cs="Times New Roman"/>
          <w:sz w:val="24"/>
          <w:szCs w:val="24"/>
        </w:rPr>
        <w:t>&lt; 0,05) et à la connaissance des fonctions de l’écrit (</w:t>
      </w:r>
      <w:r w:rsidR="00954D6B" w:rsidRPr="000E4BED">
        <w:rPr>
          <w:rFonts w:ascii="Times New Roman" w:hAnsi="Times New Roman" w:cs="Times New Roman"/>
          <w:i/>
          <w:sz w:val="24"/>
          <w:szCs w:val="24"/>
        </w:rPr>
        <w:t xml:space="preserve">r </w:t>
      </w:r>
      <w:r w:rsidR="00954D6B" w:rsidRPr="000E4BED">
        <w:rPr>
          <w:rFonts w:ascii="Times New Roman" w:hAnsi="Times New Roman" w:cs="Times New Roman"/>
          <w:sz w:val="24"/>
          <w:szCs w:val="24"/>
        </w:rPr>
        <w:t xml:space="preserve">= 0,572, </w:t>
      </w:r>
      <w:r w:rsidR="00954D6B" w:rsidRPr="000E4BED">
        <w:rPr>
          <w:rFonts w:ascii="Times New Roman" w:hAnsi="Times New Roman" w:cs="Times New Roman"/>
          <w:i/>
          <w:sz w:val="24"/>
          <w:szCs w:val="24"/>
        </w:rPr>
        <w:t xml:space="preserve">p </w:t>
      </w:r>
      <w:r w:rsidR="00954D6B" w:rsidRPr="000E4BED">
        <w:rPr>
          <w:rFonts w:ascii="Times New Roman" w:hAnsi="Times New Roman" w:cs="Times New Roman"/>
          <w:sz w:val="24"/>
          <w:szCs w:val="24"/>
        </w:rPr>
        <w:t>&lt; 0,005).  On observe également un</w:t>
      </w:r>
      <w:r w:rsidR="00F82AD2" w:rsidRPr="000E4BED">
        <w:rPr>
          <w:rFonts w:ascii="Times New Roman" w:hAnsi="Times New Roman" w:cs="Times New Roman"/>
          <w:sz w:val="24"/>
          <w:szCs w:val="24"/>
        </w:rPr>
        <w:t>e</w:t>
      </w:r>
      <w:r w:rsidR="00954D6B" w:rsidRPr="000E4BED">
        <w:rPr>
          <w:rFonts w:ascii="Times New Roman" w:hAnsi="Times New Roman" w:cs="Times New Roman"/>
          <w:sz w:val="24"/>
          <w:szCs w:val="24"/>
        </w:rPr>
        <w:t xml:space="preserve"> relation </w:t>
      </w:r>
      <w:r w:rsidR="000C5256" w:rsidRPr="000E4BED">
        <w:rPr>
          <w:rFonts w:ascii="Times New Roman" w:hAnsi="Times New Roman" w:cs="Times New Roman"/>
          <w:sz w:val="24"/>
          <w:szCs w:val="24"/>
        </w:rPr>
        <w:t xml:space="preserve">positive </w:t>
      </w:r>
      <w:r w:rsidR="00954D6B" w:rsidRPr="000E4BED">
        <w:rPr>
          <w:rFonts w:ascii="Times New Roman" w:hAnsi="Times New Roman" w:cs="Times New Roman"/>
          <w:sz w:val="24"/>
          <w:szCs w:val="24"/>
        </w:rPr>
        <w:t>significative</w:t>
      </w:r>
      <w:r w:rsidR="00B81FC0" w:rsidRPr="000E4BED">
        <w:rPr>
          <w:rFonts w:ascii="Times New Roman" w:hAnsi="Times New Roman" w:cs="Times New Roman"/>
          <w:sz w:val="24"/>
          <w:szCs w:val="24"/>
        </w:rPr>
        <w:t xml:space="preserve"> entre</w:t>
      </w:r>
      <w:r w:rsidR="00954D6B" w:rsidRPr="000E4BED">
        <w:rPr>
          <w:rFonts w:ascii="Times New Roman" w:hAnsi="Times New Roman" w:cs="Times New Roman"/>
          <w:sz w:val="24"/>
          <w:szCs w:val="24"/>
        </w:rPr>
        <w:t xml:space="preserve"> </w:t>
      </w:r>
      <w:r w:rsidR="004E43BF" w:rsidRPr="000E4BED">
        <w:rPr>
          <w:rFonts w:ascii="Times New Roman" w:hAnsi="Times New Roman" w:cs="Times New Roman"/>
          <w:sz w:val="24"/>
          <w:szCs w:val="24"/>
        </w:rPr>
        <w:t>la connaissance des lettres et la connaissance des fonctions de l’écrit (</w:t>
      </w:r>
      <w:r w:rsidR="004E43BF" w:rsidRPr="000E4BED">
        <w:rPr>
          <w:rFonts w:ascii="Times New Roman" w:hAnsi="Times New Roman" w:cs="Times New Roman"/>
          <w:i/>
          <w:sz w:val="24"/>
          <w:szCs w:val="24"/>
        </w:rPr>
        <w:t xml:space="preserve">r </w:t>
      </w:r>
      <w:r w:rsidR="004E43BF" w:rsidRPr="000E4BED">
        <w:rPr>
          <w:rFonts w:ascii="Times New Roman" w:hAnsi="Times New Roman" w:cs="Times New Roman"/>
          <w:sz w:val="24"/>
          <w:szCs w:val="24"/>
        </w:rPr>
        <w:t xml:space="preserve">= 0,419, </w:t>
      </w:r>
      <w:r w:rsidR="004E43BF" w:rsidRPr="000E4BED">
        <w:rPr>
          <w:rFonts w:ascii="Times New Roman" w:hAnsi="Times New Roman" w:cs="Times New Roman"/>
          <w:i/>
          <w:sz w:val="24"/>
          <w:szCs w:val="24"/>
        </w:rPr>
        <w:t xml:space="preserve">p </w:t>
      </w:r>
      <w:r w:rsidR="004E43BF" w:rsidRPr="000E4BED">
        <w:rPr>
          <w:rFonts w:ascii="Times New Roman" w:hAnsi="Times New Roman" w:cs="Times New Roman"/>
          <w:sz w:val="24"/>
          <w:szCs w:val="24"/>
        </w:rPr>
        <w:t xml:space="preserve">&lt; 0,05). Ces deux épreuves reflètent en effet un certain niveau de familiarité avec l’écrit. Enfin, la connaissance des lettres est également corrélée </w:t>
      </w:r>
      <w:r w:rsidR="000C5256" w:rsidRPr="000E4BED">
        <w:rPr>
          <w:rFonts w:ascii="Times New Roman" w:hAnsi="Times New Roman" w:cs="Times New Roman"/>
          <w:sz w:val="24"/>
          <w:szCs w:val="24"/>
        </w:rPr>
        <w:t xml:space="preserve">positivement </w:t>
      </w:r>
      <w:r w:rsidR="004E43BF" w:rsidRPr="000E4BED">
        <w:rPr>
          <w:rFonts w:ascii="Times New Roman" w:hAnsi="Times New Roman" w:cs="Times New Roman"/>
          <w:sz w:val="24"/>
          <w:szCs w:val="24"/>
        </w:rPr>
        <w:t xml:space="preserve">à la compréhension du </w:t>
      </w:r>
      <w:r w:rsidR="001275AA" w:rsidRPr="000E4BED">
        <w:rPr>
          <w:rFonts w:ascii="Times New Roman" w:hAnsi="Times New Roman" w:cs="Times New Roman"/>
          <w:sz w:val="24"/>
          <w:szCs w:val="24"/>
        </w:rPr>
        <w:t>lien entre l’oral et l’écrit</w:t>
      </w:r>
      <w:r w:rsidR="004E43BF" w:rsidRPr="000E4BED">
        <w:rPr>
          <w:rFonts w:ascii="Times New Roman" w:hAnsi="Times New Roman" w:cs="Times New Roman"/>
          <w:sz w:val="24"/>
          <w:szCs w:val="24"/>
        </w:rPr>
        <w:t xml:space="preserve"> (</w:t>
      </w:r>
      <w:r w:rsidR="004E43BF" w:rsidRPr="000E4BED">
        <w:rPr>
          <w:rFonts w:ascii="Times New Roman" w:hAnsi="Times New Roman" w:cs="Times New Roman"/>
          <w:i/>
          <w:iCs/>
          <w:sz w:val="24"/>
          <w:szCs w:val="24"/>
        </w:rPr>
        <w:t xml:space="preserve">r </w:t>
      </w:r>
      <w:r w:rsidR="004E43BF" w:rsidRPr="000E4BED">
        <w:rPr>
          <w:rFonts w:ascii="Times New Roman" w:hAnsi="Times New Roman" w:cs="Times New Roman"/>
          <w:sz w:val="24"/>
          <w:szCs w:val="24"/>
        </w:rPr>
        <w:t xml:space="preserve">= 0,586, </w:t>
      </w:r>
      <w:r w:rsidR="004E43BF" w:rsidRPr="000E4BED">
        <w:rPr>
          <w:rFonts w:ascii="Times New Roman" w:hAnsi="Times New Roman" w:cs="Times New Roman"/>
          <w:i/>
          <w:iCs/>
          <w:sz w:val="24"/>
          <w:szCs w:val="24"/>
        </w:rPr>
        <w:t xml:space="preserve">p </w:t>
      </w:r>
      <w:r w:rsidR="004E43BF" w:rsidRPr="000E4BED">
        <w:rPr>
          <w:rFonts w:ascii="Times New Roman" w:hAnsi="Times New Roman" w:cs="Times New Roman"/>
          <w:sz w:val="24"/>
          <w:szCs w:val="24"/>
        </w:rPr>
        <w:t>= 0,001) et à la conscience phonologique (</w:t>
      </w:r>
      <w:r w:rsidR="004E43BF" w:rsidRPr="000E4BED">
        <w:rPr>
          <w:rFonts w:ascii="Times New Roman" w:hAnsi="Times New Roman" w:cs="Times New Roman"/>
          <w:i/>
          <w:iCs/>
          <w:sz w:val="24"/>
          <w:szCs w:val="24"/>
        </w:rPr>
        <w:t>r</w:t>
      </w:r>
      <w:r w:rsidR="004E43BF" w:rsidRPr="000E4BED">
        <w:rPr>
          <w:rFonts w:ascii="Times New Roman" w:hAnsi="Times New Roman" w:cs="Times New Roman"/>
          <w:sz w:val="24"/>
          <w:szCs w:val="24"/>
        </w:rPr>
        <w:t xml:space="preserve"> = 0,734, </w:t>
      </w:r>
      <w:r w:rsidR="004E43BF" w:rsidRPr="000E4BED">
        <w:rPr>
          <w:rFonts w:ascii="Times New Roman" w:hAnsi="Times New Roman" w:cs="Times New Roman"/>
          <w:i/>
          <w:iCs/>
          <w:sz w:val="24"/>
          <w:szCs w:val="24"/>
        </w:rPr>
        <w:t>p</w:t>
      </w:r>
      <w:r w:rsidR="004E43BF" w:rsidRPr="000E4BED">
        <w:rPr>
          <w:rFonts w:ascii="Times New Roman" w:hAnsi="Times New Roman" w:cs="Times New Roman"/>
          <w:sz w:val="24"/>
          <w:szCs w:val="24"/>
        </w:rPr>
        <w:t xml:space="preserve"> = 0,000).</w:t>
      </w:r>
    </w:p>
    <w:p w14:paraId="13B96782" w14:textId="37F450E2" w:rsidR="00D8523E" w:rsidRPr="000E4BED" w:rsidRDefault="00D8523E" w:rsidP="0059672A">
      <w:pPr>
        <w:spacing w:after="0" w:line="480" w:lineRule="auto"/>
        <w:jc w:val="both"/>
        <w:rPr>
          <w:rFonts w:ascii="Times New Roman" w:hAnsi="Times New Roman" w:cs="Times New Roman"/>
          <w:sz w:val="24"/>
          <w:szCs w:val="24"/>
        </w:rPr>
      </w:pPr>
      <w:r w:rsidRPr="000E4BED">
        <w:rPr>
          <w:rFonts w:ascii="Times New Roman" w:hAnsi="Times New Roman" w:cs="Times New Roman"/>
          <w:b/>
          <w:iCs/>
          <w:sz w:val="24"/>
          <w:szCs w:val="24"/>
        </w:rPr>
        <w:t>Comparaison de</w:t>
      </w:r>
      <w:r w:rsidR="00527567" w:rsidRPr="000E4BED">
        <w:rPr>
          <w:rFonts w:ascii="Times New Roman" w:hAnsi="Times New Roman" w:cs="Times New Roman"/>
          <w:b/>
          <w:iCs/>
          <w:sz w:val="24"/>
          <w:szCs w:val="24"/>
        </w:rPr>
        <w:t>s</w:t>
      </w:r>
      <w:r w:rsidRPr="000E4BED">
        <w:rPr>
          <w:rFonts w:ascii="Times New Roman" w:hAnsi="Times New Roman" w:cs="Times New Roman"/>
          <w:b/>
          <w:iCs/>
          <w:sz w:val="24"/>
          <w:szCs w:val="24"/>
        </w:rPr>
        <w:t xml:space="preserve"> </w:t>
      </w:r>
      <w:r w:rsidR="001E4C8A" w:rsidRPr="000E4BED">
        <w:rPr>
          <w:rFonts w:ascii="Times New Roman" w:hAnsi="Times New Roman" w:cs="Times New Roman"/>
          <w:b/>
          <w:iCs/>
          <w:sz w:val="24"/>
          <w:szCs w:val="24"/>
        </w:rPr>
        <w:t>enfants</w:t>
      </w:r>
      <w:r w:rsidR="00AF5D90" w:rsidRPr="000E4BED">
        <w:rPr>
          <w:rFonts w:ascii="Times New Roman" w:hAnsi="Times New Roman" w:cs="Times New Roman"/>
          <w:b/>
          <w:iCs/>
          <w:sz w:val="24"/>
          <w:szCs w:val="24"/>
        </w:rPr>
        <w:t xml:space="preserve"> </w:t>
      </w:r>
      <w:r w:rsidR="001E4C8A" w:rsidRPr="000E4BED">
        <w:rPr>
          <w:rFonts w:ascii="Times New Roman" w:hAnsi="Times New Roman" w:cs="Times New Roman"/>
          <w:b/>
          <w:iCs/>
          <w:sz w:val="24"/>
          <w:szCs w:val="24"/>
        </w:rPr>
        <w:t xml:space="preserve">déficients visuels et </w:t>
      </w:r>
      <w:r w:rsidR="00AF5D90" w:rsidRPr="000E4BED">
        <w:rPr>
          <w:rFonts w:ascii="Times New Roman" w:hAnsi="Times New Roman" w:cs="Times New Roman"/>
          <w:b/>
          <w:iCs/>
          <w:sz w:val="24"/>
          <w:szCs w:val="24"/>
        </w:rPr>
        <w:t xml:space="preserve">voyants contrôle </w:t>
      </w:r>
    </w:p>
    <w:p w14:paraId="3F83B65D" w14:textId="037161DB" w:rsidR="009C6F39" w:rsidRPr="000E4BED" w:rsidRDefault="00BF2C5D" w:rsidP="0059672A">
      <w:pPr>
        <w:spacing w:after="240" w:line="480" w:lineRule="auto"/>
        <w:ind w:firstLine="708"/>
        <w:jc w:val="both"/>
        <w:rPr>
          <w:rFonts w:ascii="Times New Roman" w:hAnsi="Times New Roman" w:cs="Times New Roman"/>
          <w:sz w:val="24"/>
          <w:szCs w:val="24"/>
        </w:rPr>
      </w:pPr>
      <w:r w:rsidRPr="000E4BED">
        <w:rPr>
          <w:rFonts w:ascii="Times New Roman" w:eastAsia="Times New Roman" w:hAnsi="Times New Roman" w:cs="Times New Roman"/>
          <w:sz w:val="24"/>
          <w:szCs w:val="24"/>
        </w:rPr>
        <w:t>En réponse au deuxième objectif de l’étude,</w:t>
      </w:r>
      <w:r w:rsidR="00E71F15" w:rsidRPr="000E4BED">
        <w:rPr>
          <w:rFonts w:ascii="Times New Roman" w:eastAsia="Times New Roman" w:hAnsi="Times New Roman" w:cs="Times New Roman"/>
          <w:sz w:val="24"/>
          <w:szCs w:val="24"/>
        </w:rPr>
        <w:t xml:space="preserve"> une comparaison selon le statut visuel a été menée entre les groupes VC et DV.</w:t>
      </w:r>
      <w:r w:rsidRPr="000E4BED">
        <w:rPr>
          <w:rFonts w:ascii="Times New Roman" w:eastAsia="Times New Roman" w:hAnsi="Times New Roman" w:cs="Times New Roman"/>
          <w:sz w:val="24"/>
          <w:szCs w:val="24"/>
        </w:rPr>
        <w:t xml:space="preserve"> </w:t>
      </w:r>
      <w:r w:rsidR="009C6F39" w:rsidRPr="000E4BED">
        <w:rPr>
          <w:rFonts w:ascii="Times New Roman" w:hAnsi="Times New Roman" w:cs="Times New Roman"/>
          <w:sz w:val="24"/>
          <w:szCs w:val="24"/>
        </w:rPr>
        <w:t xml:space="preserve">Nous distinguerons les résultats </w:t>
      </w:r>
      <w:r w:rsidR="00DB0280" w:rsidRPr="000E4BED">
        <w:rPr>
          <w:rFonts w:ascii="Times New Roman" w:hAnsi="Times New Roman" w:cs="Times New Roman"/>
          <w:sz w:val="24"/>
          <w:szCs w:val="24"/>
        </w:rPr>
        <w:t xml:space="preserve">liés </w:t>
      </w:r>
      <w:r w:rsidR="00E1155B" w:rsidRPr="000E4BED">
        <w:rPr>
          <w:rFonts w:ascii="Times New Roman" w:hAnsi="Times New Roman" w:cs="Times New Roman"/>
          <w:sz w:val="24"/>
          <w:szCs w:val="24"/>
        </w:rPr>
        <w:t xml:space="preserve">aux </w:t>
      </w:r>
      <w:r w:rsidR="00E639FB" w:rsidRPr="000E4BED">
        <w:rPr>
          <w:rFonts w:ascii="Times New Roman" w:hAnsi="Times New Roman" w:cs="Times New Roman"/>
          <w:sz w:val="24"/>
          <w:szCs w:val="24"/>
        </w:rPr>
        <w:t xml:space="preserve">compétences </w:t>
      </w:r>
      <w:r w:rsidR="00E1155B" w:rsidRPr="000E4BED">
        <w:rPr>
          <w:rFonts w:ascii="Times New Roman" w:hAnsi="Times New Roman" w:cs="Times New Roman"/>
          <w:sz w:val="24"/>
          <w:szCs w:val="24"/>
        </w:rPr>
        <w:t xml:space="preserve">orales </w:t>
      </w:r>
      <w:proofErr w:type="spellStart"/>
      <w:r w:rsidR="00E1155B" w:rsidRPr="000E4BED">
        <w:rPr>
          <w:rFonts w:ascii="Times New Roman" w:hAnsi="Times New Roman" w:cs="Times New Roman"/>
          <w:sz w:val="24"/>
          <w:szCs w:val="24"/>
        </w:rPr>
        <w:t>prédictrices</w:t>
      </w:r>
      <w:proofErr w:type="spellEnd"/>
      <w:r w:rsidR="00E1155B" w:rsidRPr="000E4BED">
        <w:rPr>
          <w:rFonts w:ascii="Times New Roman" w:hAnsi="Times New Roman" w:cs="Times New Roman"/>
          <w:sz w:val="24"/>
          <w:szCs w:val="24"/>
        </w:rPr>
        <w:t xml:space="preserve"> de l’apprentissage de l’écrit</w:t>
      </w:r>
      <w:r w:rsidR="00AC75DB" w:rsidRPr="000E4BED">
        <w:rPr>
          <w:rFonts w:ascii="Times New Roman" w:hAnsi="Times New Roman" w:cs="Times New Roman"/>
          <w:sz w:val="24"/>
          <w:szCs w:val="24"/>
        </w:rPr>
        <w:t xml:space="preserve"> (pour lesquels des tests bilatéraux sont appliqués) des résultats pour</w:t>
      </w:r>
      <w:r w:rsidR="00E1155B" w:rsidRPr="000E4BED">
        <w:rPr>
          <w:rFonts w:ascii="Times New Roman" w:hAnsi="Times New Roman" w:cs="Times New Roman"/>
          <w:sz w:val="24"/>
          <w:szCs w:val="24"/>
        </w:rPr>
        <w:t xml:space="preserve"> la connaissance des lettres et la conscience de l’écrit</w:t>
      </w:r>
      <w:r w:rsidR="00AC75DB" w:rsidRPr="000E4BED">
        <w:rPr>
          <w:rFonts w:ascii="Times New Roman" w:hAnsi="Times New Roman" w:cs="Times New Roman"/>
          <w:sz w:val="24"/>
          <w:szCs w:val="24"/>
        </w:rPr>
        <w:t xml:space="preserve"> (tests unilatéraux)</w:t>
      </w:r>
      <w:r w:rsidR="009C6F39" w:rsidRPr="000E4BED">
        <w:rPr>
          <w:rFonts w:ascii="Times New Roman" w:hAnsi="Times New Roman" w:cs="Times New Roman"/>
          <w:sz w:val="24"/>
          <w:szCs w:val="24"/>
        </w:rPr>
        <w:t>.</w:t>
      </w:r>
      <w:r w:rsidR="00283A48" w:rsidRPr="000E4BED">
        <w:rPr>
          <w:rFonts w:ascii="Times New Roman" w:hAnsi="Times New Roman" w:cs="Times New Roman"/>
          <w:sz w:val="24"/>
          <w:szCs w:val="24"/>
        </w:rPr>
        <w:t xml:space="preserve"> </w:t>
      </w:r>
    </w:p>
    <w:p w14:paraId="3F176106" w14:textId="64911726" w:rsidR="003346AE" w:rsidRPr="000E4BED" w:rsidRDefault="00641AF1" w:rsidP="004662DD">
      <w:pPr>
        <w:spacing w:after="0" w:line="480" w:lineRule="auto"/>
        <w:ind w:firstLine="708"/>
        <w:jc w:val="both"/>
        <w:rPr>
          <w:rFonts w:ascii="Times New Roman" w:hAnsi="Times New Roman" w:cs="Times New Roman"/>
          <w:b/>
          <w:bCs/>
          <w:iCs/>
          <w:sz w:val="24"/>
          <w:szCs w:val="24"/>
        </w:rPr>
      </w:pPr>
      <w:r w:rsidRPr="000E4BED">
        <w:rPr>
          <w:rFonts w:ascii="Times New Roman" w:hAnsi="Times New Roman" w:cs="Times New Roman"/>
          <w:b/>
          <w:bCs/>
          <w:iCs/>
          <w:sz w:val="24"/>
          <w:szCs w:val="24"/>
        </w:rPr>
        <w:t>Compétences orales liées au développement de l’écrit</w:t>
      </w:r>
      <w:r w:rsidR="00284B99" w:rsidRPr="000E4BED">
        <w:rPr>
          <w:rFonts w:ascii="Times New Roman" w:hAnsi="Times New Roman" w:cs="Times New Roman"/>
          <w:b/>
          <w:bCs/>
          <w:iCs/>
          <w:sz w:val="24"/>
          <w:szCs w:val="24"/>
        </w:rPr>
        <w:t xml:space="preserve">. </w:t>
      </w:r>
      <w:r w:rsidR="002B3457" w:rsidRPr="000E4BED">
        <w:rPr>
          <w:rFonts w:ascii="Times New Roman" w:eastAsia="Times New Roman" w:hAnsi="Times New Roman" w:cs="Times New Roman"/>
          <w:sz w:val="24"/>
          <w:szCs w:val="24"/>
        </w:rPr>
        <w:t xml:space="preserve">Bien que les scores moyens des participants déficients visuels </w:t>
      </w:r>
      <w:r w:rsidR="00CF21AB" w:rsidRPr="00CF21AB">
        <w:rPr>
          <w:rFonts w:ascii="Times New Roman" w:eastAsia="Times New Roman" w:hAnsi="Times New Roman" w:cs="Times New Roman"/>
          <w:sz w:val="24"/>
          <w:szCs w:val="24"/>
          <w:highlight w:val="yellow"/>
        </w:rPr>
        <w:t>pour le jugement de rimes, l’inversion syllabique et l’identification du phonème initial</w:t>
      </w:r>
      <w:r w:rsidR="00CF21AB" w:rsidRPr="000E4BED">
        <w:rPr>
          <w:rFonts w:ascii="Times New Roman" w:eastAsia="Times New Roman" w:hAnsi="Times New Roman" w:cs="Times New Roman"/>
          <w:sz w:val="24"/>
          <w:szCs w:val="24"/>
        </w:rPr>
        <w:t xml:space="preserve"> </w:t>
      </w:r>
      <w:r w:rsidR="002B3457" w:rsidRPr="000E4BED">
        <w:rPr>
          <w:rFonts w:ascii="Times New Roman" w:eastAsia="Times New Roman" w:hAnsi="Times New Roman" w:cs="Times New Roman"/>
          <w:sz w:val="24"/>
          <w:szCs w:val="24"/>
        </w:rPr>
        <w:t>soient supérieurs à ceux des participants voyants</w:t>
      </w:r>
      <w:r w:rsidR="00561545" w:rsidRPr="000E4BED">
        <w:rPr>
          <w:rFonts w:ascii="Times New Roman" w:eastAsia="Times New Roman" w:hAnsi="Times New Roman" w:cs="Times New Roman"/>
          <w:sz w:val="24"/>
          <w:szCs w:val="24"/>
        </w:rPr>
        <w:t xml:space="preserve"> (score moyen DV = 29,14 ; score moyen VC = 19,42)</w:t>
      </w:r>
      <w:r w:rsidR="002B3457" w:rsidRPr="000E4BED">
        <w:rPr>
          <w:rFonts w:ascii="Times New Roman" w:eastAsia="Times New Roman" w:hAnsi="Times New Roman" w:cs="Times New Roman"/>
          <w:sz w:val="24"/>
          <w:szCs w:val="24"/>
        </w:rPr>
        <w:t xml:space="preserve">, </w:t>
      </w:r>
      <w:r w:rsidR="00CF21AB" w:rsidRPr="00CF21AB">
        <w:rPr>
          <w:rFonts w:ascii="Times New Roman" w:eastAsia="Times New Roman" w:hAnsi="Times New Roman" w:cs="Times New Roman"/>
          <w:sz w:val="24"/>
          <w:szCs w:val="24"/>
          <w:highlight w:val="yellow"/>
        </w:rPr>
        <w:t>la différence</w:t>
      </w:r>
      <w:r w:rsidR="008B166F" w:rsidRPr="00CF21AB">
        <w:rPr>
          <w:rFonts w:ascii="Times New Roman" w:eastAsia="Times New Roman" w:hAnsi="Times New Roman" w:cs="Times New Roman"/>
          <w:sz w:val="24"/>
          <w:szCs w:val="24"/>
          <w:highlight w:val="yellow"/>
        </w:rPr>
        <w:t xml:space="preserve"> </w:t>
      </w:r>
      <w:r w:rsidR="002B3457" w:rsidRPr="00CF21AB">
        <w:rPr>
          <w:rFonts w:ascii="Times New Roman" w:eastAsia="Times New Roman" w:hAnsi="Times New Roman" w:cs="Times New Roman"/>
          <w:sz w:val="24"/>
          <w:szCs w:val="24"/>
          <w:highlight w:val="yellow"/>
        </w:rPr>
        <w:t xml:space="preserve">ne se révèle pas </w:t>
      </w:r>
      <w:r w:rsidR="00CF21AB" w:rsidRPr="00CF21AB">
        <w:rPr>
          <w:rFonts w:ascii="Times New Roman" w:eastAsia="Times New Roman" w:hAnsi="Times New Roman" w:cs="Times New Roman"/>
          <w:sz w:val="24"/>
          <w:szCs w:val="24"/>
          <w:highlight w:val="yellow"/>
        </w:rPr>
        <w:t>statistiquement significative</w:t>
      </w:r>
      <w:r w:rsidR="008B166F" w:rsidRPr="000E4BED">
        <w:rPr>
          <w:rFonts w:ascii="Times New Roman" w:eastAsia="Times New Roman" w:hAnsi="Times New Roman" w:cs="Times New Roman"/>
          <w:sz w:val="24"/>
          <w:szCs w:val="24"/>
        </w:rPr>
        <w:t xml:space="preserve"> (score total : </w:t>
      </w:r>
      <w:r w:rsidR="008B166F" w:rsidRPr="000E4BED">
        <w:rPr>
          <w:rFonts w:ascii="Times New Roman" w:eastAsia="Times New Roman" w:hAnsi="Times New Roman" w:cs="Times New Roman"/>
          <w:i/>
          <w:iCs/>
          <w:sz w:val="24"/>
          <w:szCs w:val="24"/>
        </w:rPr>
        <w:t>U</w:t>
      </w:r>
      <w:r w:rsidR="008B166F" w:rsidRPr="000E4BED">
        <w:rPr>
          <w:rFonts w:ascii="Times New Roman" w:eastAsia="Times New Roman" w:hAnsi="Times New Roman" w:cs="Times New Roman"/>
          <w:sz w:val="24"/>
          <w:szCs w:val="24"/>
        </w:rPr>
        <w:t xml:space="preserve"> = 23, </w:t>
      </w:r>
      <w:r w:rsidR="008B166F" w:rsidRPr="000E4BED">
        <w:rPr>
          <w:rFonts w:ascii="Times New Roman" w:eastAsia="Times New Roman" w:hAnsi="Times New Roman" w:cs="Times New Roman"/>
          <w:i/>
          <w:sz w:val="24"/>
          <w:szCs w:val="24"/>
        </w:rPr>
        <w:t xml:space="preserve">p </w:t>
      </w:r>
      <w:r w:rsidR="008B166F" w:rsidRPr="000E4BED">
        <w:rPr>
          <w:rFonts w:ascii="Times New Roman" w:eastAsia="Times New Roman" w:hAnsi="Times New Roman" w:cs="Times New Roman"/>
          <w:sz w:val="24"/>
          <w:szCs w:val="24"/>
        </w:rPr>
        <w:t>= 0,120).</w:t>
      </w:r>
      <w:r w:rsidR="00FB10F3" w:rsidRPr="000E4BED">
        <w:rPr>
          <w:rFonts w:ascii="Times New Roman" w:eastAsia="Times New Roman" w:hAnsi="Times New Roman" w:cs="Times New Roman"/>
          <w:sz w:val="24"/>
          <w:szCs w:val="24"/>
        </w:rPr>
        <w:t xml:space="preserve"> La variabilité des résultats est importante </w:t>
      </w:r>
      <w:r w:rsidR="00561545" w:rsidRPr="000E4BED">
        <w:rPr>
          <w:rFonts w:ascii="Times New Roman" w:eastAsia="Times New Roman" w:hAnsi="Times New Roman" w:cs="Times New Roman"/>
          <w:sz w:val="24"/>
          <w:szCs w:val="24"/>
        </w:rPr>
        <w:t>dans les deux groupes</w:t>
      </w:r>
      <w:r w:rsidR="00EF7E27" w:rsidRPr="000E4BED">
        <w:rPr>
          <w:rFonts w:ascii="Times New Roman" w:eastAsia="Times New Roman" w:hAnsi="Times New Roman" w:cs="Times New Roman"/>
          <w:sz w:val="24"/>
          <w:szCs w:val="24"/>
        </w:rPr>
        <w:t xml:space="preserve"> </w:t>
      </w:r>
      <w:r w:rsidR="00FB10F3" w:rsidRPr="000E4BED">
        <w:rPr>
          <w:rFonts w:ascii="Times New Roman" w:eastAsia="Times New Roman" w:hAnsi="Times New Roman" w:cs="Times New Roman"/>
          <w:sz w:val="24"/>
          <w:szCs w:val="24"/>
        </w:rPr>
        <w:t>(</w:t>
      </w:r>
      <w:r w:rsidR="00561545" w:rsidRPr="000E4BED">
        <w:rPr>
          <w:rFonts w:ascii="Times New Roman" w:eastAsia="Times New Roman" w:hAnsi="Times New Roman" w:cs="Times New Roman"/>
          <w:sz w:val="24"/>
          <w:szCs w:val="24"/>
        </w:rPr>
        <w:t xml:space="preserve">écart-type DV = 9,46 ; écart-type VC = 12,69). </w:t>
      </w:r>
      <w:r w:rsidR="00EF7E27" w:rsidRPr="000E4BED">
        <w:rPr>
          <w:rFonts w:ascii="Times New Roman" w:eastAsia="Times New Roman" w:hAnsi="Times New Roman" w:cs="Times New Roman"/>
          <w:sz w:val="24"/>
          <w:szCs w:val="24"/>
        </w:rPr>
        <w:t xml:space="preserve">L’épreuve de </w:t>
      </w:r>
      <w:r w:rsidR="00EF7E27" w:rsidRPr="000E4BED">
        <w:rPr>
          <w:rFonts w:ascii="Times New Roman" w:eastAsia="Times New Roman" w:hAnsi="Times New Roman" w:cs="Times New Roman"/>
          <w:bCs/>
          <w:sz w:val="24"/>
          <w:szCs w:val="24"/>
        </w:rPr>
        <w:t>discrimination phonologique</w:t>
      </w:r>
      <w:r w:rsidR="00EF7E27" w:rsidRPr="000E4BED">
        <w:rPr>
          <w:rFonts w:ascii="Times New Roman" w:eastAsia="Times New Roman" w:hAnsi="Times New Roman" w:cs="Times New Roman"/>
          <w:sz w:val="24"/>
          <w:szCs w:val="24"/>
        </w:rPr>
        <w:t xml:space="preserve"> ne révèle pas non plus de différence statistiquement significativ</w:t>
      </w:r>
      <w:r w:rsidR="005A0CDC" w:rsidRPr="000E4BED">
        <w:rPr>
          <w:rFonts w:ascii="Times New Roman" w:eastAsia="Times New Roman" w:hAnsi="Times New Roman" w:cs="Times New Roman"/>
          <w:sz w:val="24"/>
          <w:szCs w:val="24"/>
        </w:rPr>
        <w:t>e entre les groupes (</w:t>
      </w:r>
      <w:r w:rsidR="00EF41E1" w:rsidRPr="000E4BED">
        <w:rPr>
          <w:rFonts w:ascii="Times New Roman" w:eastAsia="Times New Roman" w:hAnsi="Times New Roman" w:cs="Times New Roman"/>
          <w:i/>
          <w:iCs/>
          <w:sz w:val="24"/>
          <w:szCs w:val="24"/>
        </w:rPr>
        <w:t>U</w:t>
      </w:r>
      <w:r w:rsidR="009A1135" w:rsidRPr="000E4BED">
        <w:rPr>
          <w:rFonts w:ascii="Times New Roman" w:eastAsia="Times New Roman" w:hAnsi="Times New Roman" w:cs="Times New Roman"/>
          <w:i/>
          <w:iCs/>
          <w:sz w:val="24"/>
          <w:szCs w:val="24"/>
        </w:rPr>
        <w:t xml:space="preserve"> </w:t>
      </w:r>
      <w:r w:rsidR="00EF41E1"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w:t>
      </w:r>
      <w:r w:rsidR="00EF41E1" w:rsidRPr="000E4BED">
        <w:rPr>
          <w:rFonts w:ascii="Times New Roman" w:eastAsia="Times New Roman" w:hAnsi="Times New Roman" w:cs="Times New Roman"/>
          <w:sz w:val="24"/>
          <w:szCs w:val="24"/>
        </w:rPr>
        <w:t xml:space="preserve">25, </w:t>
      </w:r>
      <w:r w:rsidR="00FC6CF5" w:rsidRPr="000E4BED">
        <w:rPr>
          <w:rFonts w:ascii="Times New Roman" w:eastAsia="Times New Roman" w:hAnsi="Times New Roman" w:cs="Times New Roman"/>
          <w:i/>
          <w:sz w:val="24"/>
          <w:szCs w:val="24"/>
        </w:rPr>
        <w:t>p</w:t>
      </w:r>
      <w:r w:rsidR="009A1135" w:rsidRPr="000E4BED">
        <w:rPr>
          <w:rFonts w:ascii="Times New Roman" w:eastAsia="Times New Roman" w:hAnsi="Times New Roman" w:cs="Times New Roman"/>
          <w:i/>
          <w:sz w:val="24"/>
          <w:szCs w:val="24"/>
        </w:rPr>
        <w:t xml:space="preserve"> </w:t>
      </w:r>
      <w:r w:rsidR="00FC6CF5"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0,</w:t>
      </w:r>
      <w:r w:rsidR="00FC6CF5" w:rsidRPr="000E4BED">
        <w:rPr>
          <w:rFonts w:ascii="Times New Roman" w:eastAsia="Times New Roman" w:hAnsi="Times New Roman" w:cs="Times New Roman"/>
          <w:sz w:val="24"/>
          <w:szCs w:val="24"/>
        </w:rPr>
        <w:t>167</w:t>
      </w:r>
      <w:r w:rsidR="00EF7E27" w:rsidRPr="000E4BED">
        <w:rPr>
          <w:rFonts w:ascii="Times New Roman" w:eastAsia="Times New Roman" w:hAnsi="Times New Roman" w:cs="Times New Roman"/>
          <w:sz w:val="24"/>
          <w:szCs w:val="24"/>
        </w:rPr>
        <w:t xml:space="preserve">). </w:t>
      </w:r>
      <w:r w:rsidR="00056185" w:rsidRPr="000E4BED">
        <w:rPr>
          <w:rFonts w:ascii="Times New Roman" w:eastAsia="Times New Roman" w:hAnsi="Times New Roman" w:cs="Times New Roman"/>
          <w:sz w:val="24"/>
          <w:szCs w:val="24"/>
        </w:rPr>
        <w:t xml:space="preserve">Toutefois, </w:t>
      </w:r>
      <w:r w:rsidR="00056185" w:rsidRPr="000E4BED">
        <w:rPr>
          <w:rFonts w:ascii="Times New Roman" w:hAnsi="Times New Roman" w:cs="Times New Roman"/>
          <w:sz w:val="24"/>
          <w:szCs w:val="24"/>
        </w:rPr>
        <w:t xml:space="preserve">les enfants voyants obtiennent presque systématiquement </w:t>
      </w:r>
      <w:r w:rsidR="009C6F39" w:rsidRPr="000E4BED">
        <w:rPr>
          <w:rFonts w:ascii="Times New Roman" w:hAnsi="Times New Roman" w:cs="Times New Roman"/>
          <w:sz w:val="24"/>
          <w:szCs w:val="24"/>
        </w:rPr>
        <w:t>un score maximal</w:t>
      </w:r>
      <w:r w:rsidR="00056185" w:rsidRPr="000E4BED">
        <w:rPr>
          <w:rFonts w:ascii="Times New Roman" w:hAnsi="Times New Roman" w:cs="Times New Roman"/>
          <w:sz w:val="24"/>
          <w:szCs w:val="24"/>
        </w:rPr>
        <w:t xml:space="preserve"> (étendue des scores entre 12 et 15/15) alors que les enfants </w:t>
      </w:r>
      <w:r w:rsidR="00056185" w:rsidRPr="000E4BED">
        <w:rPr>
          <w:rFonts w:ascii="Times New Roman" w:hAnsi="Times New Roman" w:cs="Times New Roman"/>
          <w:sz w:val="24"/>
          <w:szCs w:val="24"/>
        </w:rPr>
        <w:lastRenderedPageBreak/>
        <w:t xml:space="preserve">déficients visuels présentent une plus grande variabilité des scores (étendue des scores entre 5 et 15/15). </w:t>
      </w:r>
      <w:r w:rsidR="00EF7E27" w:rsidRPr="000E4BED">
        <w:rPr>
          <w:rFonts w:ascii="Times New Roman" w:eastAsia="Times New Roman" w:hAnsi="Times New Roman" w:cs="Times New Roman"/>
          <w:sz w:val="24"/>
          <w:szCs w:val="24"/>
        </w:rPr>
        <w:t xml:space="preserve">Enfin, les </w:t>
      </w:r>
      <w:r w:rsidR="002E1A1E" w:rsidRPr="000E4BED">
        <w:rPr>
          <w:rFonts w:ascii="Times New Roman" w:eastAsia="Times New Roman" w:hAnsi="Times New Roman" w:cs="Times New Roman"/>
          <w:sz w:val="24"/>
          <w:szCs w:val="24"/>
        </w:rPr>
        <w:t>trois</w:t>
      </w:r>
      <w:r w:rsidR="00EF7E27" w:rsidRPr="000E4BED">
        <w:rPr>
          <w:rFonts w:ascii="Times New Roman" w:eastAsia="Times New Roman" w:hAnsi="Times New Roman" w:cs="Times New Roman"/>
          <w:sz w:val="24"/>
          <w:szCs w:val="24"/>
        </w:rPr>
        <w:t xml:space="preserve"> épreuves de </w:t>
      </w:r>
      <w:r w:rsidR="00EF7E27" w:rsidRPr="000E4BED">
        <w:rPr>
          <w:rFonts w:ascii="Times New Roman" w:eastAsia="Times New Roman" w:hAnsi="Times New Roman" w:cs="Times New Roman"/>
          <w:bCs/>
          <w:sz w:val="24"/>
          <w:szCs w:val="24"/>
        </w:rPr>
        <w:t>mémoire verbale (mémoire à court terme verbale et mémoire de travail verbale)</w:t>
      </w:r>
      <w:r w:rsidR="00EF7E27" w:rsidRPr="000E4BED">
        <w:rPr>
          <w:rFonts w:ascii="Times New Roman" w:eastAsia="Times New Roman" w:hAnsi="Times New Roman" w:cs="Times New Roman"/>
          <w:sz w:val="24"/>
          <w:szCs w:val="24"/>
        </w:rPr>
        <w:t xml:space="preserve"> ne mettent en évidence aucune différence significative en</w:t>
      </w:r>
      <w:r w:rsidR="00FC6CF5" w:rsidRPr="000E4BED">
        <w:rPr>
          <w:rFonts w:ascii="Times New Roman" w:eastAsia="Times New Roman" w:hAnsi="Times New Roman" w:cs="Times New Roman"/>
          <w:sz w:val="24"/>
          <w:szCs w:val="24"/>
        </w:rPr>
        <w:t xml:space="preserve">tre les groupes (répétition de chiffres à l’endroit : </w:t>
      </w:r>
      <w:r w:rsidR="00EF41E1" w:rsidRPr="000E4BED">
        <w:rPr>
          <w:rFonts w:ascii="Times New Roman" w:eastAsia="Times New Roman" w:hAnsi="Times New Roman" w:cs="Times New Roman"/>
          <w:i/>
          <w:iCs/>
          <w:sz w:val="24"/>
          <w:szCs w:val="24"/>
        </w:rPr>
        <w:t>U</w:t>
      </w:r>
      <w:r w:rsidR="009A1135" w:rsidRPr="000E4BED">
        <w:rPr>
          <w:rFonts w:ascii="Times New Roman" w:eastAsia="Times New Roman" w:hAnsi="Times New Roman" w:cs="Times New Roman"/>
          <w:i/>
          <w:iCs/>
          <w:sz w:val="24"/>
          <w:szCs w:val="24"/>
        </w:rPr>
        <w:t xml:space="preserve"> </w:t>
      </w:r>
      <w:r w:rsidR="00EF41E1"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w:t>
      </w:r>
      <w:r w:rsidR="00EF41E1" w:rsidRPr="000E4BED">
        <w:rPr>
          <w:rFonts w:ascii="Times New Roman" w:eastAsia="Times New Roman" w:hAnsi="Times New Roman" w:cs="Times New Roman"/>
          <w:sz w:val="24"/>
          <w:szCs w:val="24"/>
        </w:rPr>
        <w:t xml:space="preserve">23, </w:t>
      </w:r>
      <w:r w:rsidR="00FC6CF5" w:rsidRPr="000E4BED">
        <w:rPr>
          <w:rFonts w:ascii="Times New Roman" w:eastAsia="Times New Roman" w:hAnsi="Times New Roman" w:cs="Times New Roman"/>
          <w:i/>
          <w:sz w:val="24"/>
          <w:szCs w:val="24"/>
        </w:rPr>
        <w:t>p</w:t>
      </w:r>
      <w:r w:rsidR="009A1135" w:rsidRPr="000E4BED">
        <w:rPr>
          <w:rFonts w:ascii="Times New Roman" w:eastAsia="Times New Roman" w:hAnsi="Times New Roman" w:cs="Times New Roman"/>
          <w:i/>
          <w:sz w:val="24"/>
          <w:szCs w:val="24"/>
        </w:rPr>
        <w:t xml:space="preserve"> </w:t>
      </w:r>
      <w:r w:rsidR="00FC6CF5"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0,</w:t>
      </w:r>
      <w:r w:rsidR="00FC6CF5" w:rsidRPr="000E4BED">
        <w:rPr>
          <w:rFonts w:ascii="Times New Roman" w:eastAsia="Times New Roman" w:hAnsi="Times New Roman" w:cs="Times New Roman"/>
          <w:sz w:val="24"/>
          <w:szCs w:val="24"/>
        </w:rPr>
        <w:t xml:space="preserve">120 ; répétition de chiffres à l’envers : </w:t>
      </w:r>
      <w:r w:rsidR="00EF41E1" w:rsidRPr="000E4BED">
        <w:rPr>
          <w:rFonts w:ascii="Times New Roman" w:eastAsia="Times New Roman" w:hAnsi="Times New Roman" w:cs="Times New Roman"/>
          <w:i/>
          <w:iCs/>
          <w:sz w:val="24"/>
          <w:szCs w:val="24"/>
        </w:rPr>
        <w:t>U</w:t>
      </w:r>
      <w:r w:rsidR="009A1135" w:rsidRPr="000E4BED">
        <w:rPr>
          <w:rFonts w:ascii="Times New Roman" w:eastAsia="Times New Roman" w:hAnsi="Times New Roman" w:cs="Times New Roman"/>
          <w:i/>
          <w:iCs/>
          <w:sz w:val="24"/>
          <w:szCs w:val="24"/>
        </w:rPr>
        <w:t xml:space="preserve"> </w:t>
      </w:r>
      <w:r w:rsidR="00EF41E1"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w:t>
      </w:r>
      <w:r w:rsidR="00EF41E1" w:rsidRPr="000E4BED">
        <w:rPr>
          <w:rFonts w:ascii="Times New Roman" w:eastAsia="Times New Roman" w:hAnsi="Times New Roman" w:cs="Times New Roman"/>
          <w:sz w:val="24"/>
          <w:szCs w:val="24"/>
        </w:rPr>
        <w:t>35</w:t>
      </w:r>
      <w:r w:rsidR="009A1135" w:rsidRPr="000E4BED">
        <w:rPr>
          <w:rFonts w:ascii="Times New Roman" w:eastAsia="Times New Roman" w:hAnsi="Times New Roman" w:cs="Times New Roman"/>
          <w:sz w:val="24"/>
          <w:szCs w:val="24"/>
        </w:rPr>
        <w:t>,</w:t>
      </w:r>
      <w:r w:rsidR="00EF41E1" w:rsidRPr="000E4BED">
        <w:rPr>
          <w:rFonts w:ascii="Times New Roman" w:eastAsia="Times New Roman" w:hAnsi="Times New Roman" w:cs="Times New Roman"/>
          <w:sz w:val="24"/>
          <w:szCs w:val="24"/>
        </w:rPr>
        <w:t xml:space="preserve">5, </w:t>
      </w:r>
      <w:r w:rsidR="00FC6CF5" w:rsidRPr="000E4BED">
        <w:rPr>
          <w:rFonts w:ascii="Times New Roman" w:eastAsia="Times New Roman" w:hAnsi="Times New Roman" w:cs="Times New Roman"/>
          <w:i/>
          <w:sz w:val="24"/>
          <w:szCs w:val="24"/>
        </w:rPr>
        <w:t>p</w:t>
      </w:r>
      <w:r w:rsidR="009A1135" w:rsidRPr="000E4BED">
        <w:rPr>
          <w:rFonts w:ascii="Times New Roman" w:eastAsia="Times New Roman" w:hAnsi="Times New Roman" w:cs="Times New Roman"/>
          <w:i/>
          <w:sz w:val="24"/>
          <w:szCs w:val="24"/>
        </w:rPr>
        <w:t xml:space="preserve"> </w:t>
      </w:r>
      <w:r w:rsidR="00FC6CF5"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0,</w:t>
      </w:r>
      <w:r w:rsidR="00FC6CF5" w:rsidRPr="000E4BED">
        <w:rPr>
          <w:rFonts w:ascii="Times New Roman" w:eastAsia="Times New Roman" w:hAnsi="Times New Roman" w:cs="Times New Roman"/>
          <w:sz w:val="24"/>
          <w:szCs w:val="24"/>
        </w:rPr>
        <w:t xml:space="preserve">592 ; répétition de logatomes : </w:t>
      </w:r>
      <w:r w:rsidR="00EF41E1" w:rsidRPr="000E4BED">
        <w:rPr>
          <w:rFonts w:ascii="Times New Roman" w:eastAsia="Times New Roman" w:hAnsi="Times New Roman" w:cs="Times New Roman"/>
          <w:i/>
          <w:iCs/>
          <w:sz w:val="24"/>
          <w:szCs w:val="24"/>
        </w:rPr>
        <w:t>U</w:t>
      </w:r>
      <w:r w:rsidR="009A1135" w:rsidRPr="000E4BED">
        <w:rPr>
          <w:rFonts w:ascii="Times New Roman" w:eastAsia="Times New Roman" w:hAnsi="Times New Roman" w:cs="Times New Roman"/>
          <w:i/>
          <w:iCs/>
          <w:sz w:val="24"/>
          <w:szCs w:val="24"/>
        </w:rPr>
        <w:t xml:space="preserve"> </w:t>
      </w:r>
      <w:r w:rsidR="00EF41E1"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w:t>
      </w:r>
      <w:r w:rsidR="00EF41E1" w:rsidRPr="000E4BED">
        <w:rPr>
          <w:rFonts w:ascii="Times New Roman" w:eastAsia="Times New Roman" w:hAnsi="Times New Roman" w:cs="Times New Roman"/>
          <w:sz w:val="24"/>
          <w:szCs w:val="24"/>
        </w:rPr>
        <w:t>24</w:t>
      </w:r>
      <w:r w:rsidR="009A1135" w:rsidRPr="000E4BED">
        <w:rPr>
          <w:rFonts w:ascii="Times New Roman" w:eastAsia="Times New Roman" w:hAnsi="Times New Roman" w:cs="Times New Roman"/>
          <w:sz w:val="24"/>
          <w:szCs w:val="24"/>
        </w:rPr>
        <w:t>,</w:t>
      </w:r>
      <w:r w:rsidR="00EF41E1" w:rsidRPr="000E4BED">
        <w:rPr>
          <w:rFonts w:ascii="Times New Roman" w:eastAsia="Times New Roman" w:hAnsi="Times New Roman" w:cs="Times New Roman"/>
          <w:sz w:val="24"/>
          <w:szCs w:val="24"/>
        </w:rPr>
        <w:t xml:space="preserve">5, </w:t>
      </w:r>
      <w:r w:rsidR="00FC6CF5" w:rsidRPr="000E4BED">
        <w:rPr>
          <w:rFonts w:ascii="Times New Roman" w:eastAsia="Times New Roman" w:hAnsi="Times New Roman" w:cs="Times New Roman"/>
          <w:i/>
          <w:sz w:val="24"/>
          <w:szCs w:val="24"/>
        </w:rPr>
        <w:t>p</w:t>
      </w:r>
      <w:r w:rsidR="009A1135" w:rsidRPr="000E4BED">
        <w:rPr>
          <w:rFonts w:ascii="Times New Roman" w:eastAsia="Times New Roman" w:hAnsi="Times New Roman" w:cs="Times New Roman"/>
          <w:i/>
          <w:sz w:val="24"/>
          <w:szCs w:val="24"/>
        </w:rPr>
        <w:t xml:space="preserve"> </w:t>
      </w:r>
      <w:r w:rsidR="00FC6CF5"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0,</w:t>
      </w:r>
      <w:r w:rsidR="007A59E5" w:rsidRPr="000E4BED">
        <w:rPr>
          <w:rFonts w:ascii="Times New Roman" w:eastAsia="Times New Roman" w:hAnsi="Times New Roman" w:cs="Times New Roman"/>
          <w:sz w:val="24"/>
          <w:szCs w:val="24"/>
        </w:rPr>
        <w:t>083</w:t>
      </w:r>
      <w:r w:rsidR="00FC6CF5" w:rsidRPr="000E4BED">
        <w:rPr>
          <w:rFonts w:ascii="Times New Roman" w:eastAsia="Times New Roman" w:hAnsi="Times New Roman" w:cs="Times New Roman"/>
          <w:sz w:val="24"/>
          <w:szCs w:val="24"/>
        </w:rPr>
        <w:t>).</w:t>
      </w:r>
      <w:r w:rsidR="005B544A" w:rsidRPr="000E4BED">
        <w:rPr>
          <w:rFonts w:ascii="Times New Roman" w:eastAsia="Times New Roman" w:hAnsi="Times New Roman" w:cs="Times New Roman"/>
          <w:sz w:val="24"/>
          <w:szCs w:val="24"/>
        </w:rPr>
        <w:t xml:space="preserve"> </w:t>
      </w:r>
    </w:p>
    <w:p w14:paraId="58D81066" w14:textId="36A1B65F" w:rsidR="00641AF1" w:rsidRPr="000E4BED" w:rsidRDefault="00641AF1" w:rsidP="004662DD">
      <w:pPr>
        <w:spacing w:after="0" w:line="480" w:lineRule="auto"/>
        <w:ind w:firstLine="708"/>
        <w:jc w:val="both"/>
        <w:rPr>
          <w:rFonts w:ascii="Times New Roman" w:eastAsia="Times New Roman" w:hAnsi="Times New Roman" w:cs="Times New Roman"/>
          <w:b/>
          <w:bCs/>
          <w:iCs/>
          <w:sz w:val="24"/>
          <w:szCs w:val="24"/>
        </w:rPr>
      </w:pPr>
      <w:r w:rsidRPr="000E4BED">
        <w:rPr>
          <w:rFonts w:ascii="Times New Roman" w:eastAsia="Times New Roman" w:hAnsi="Times New Roman" w:cs="Times New Roman"/>
          <w:b/>
          <w:bCs/>
          <w:iCs/>
          <w:sz w:val="24"/>
          <w:szCs w:val="24"/>
        </w:rPr>
        <w:t>Connaissance des lettres</w:t>
      </w:r>
      <w:r w:rsidR="00284B99" w:rsidRPr="000E4BED">
        <w:rPr>
          <w:rFonts w:ascii="Times New Roman" w:eastAsia="Times New Roman" w:hAnsi="Times New Roman" w:cs="Times New Roman"/>
          <w:b/>
          <w:bCs/>
          <w:iCs/>
          <w:sz w:val="24"/>
          <w:szCs w:val="24"/>
        </w:rPr>
        <w:t xml:space="preserve">. </w:t>
      </w:r>
      <w:r w:rsidRPr="000E4BED">
        <w:rPr>
          <w:rFonts w:ascii="Times New Roman" w:eastAsia="Times New Roman" w:hAnsi="Times New Roman" w:cs="Times New Roman"/>
          <w:sz w:val="24"/>
          <w:szCs w:val="24"/>
        </w:rPr>
        <w:t xml:space="preserve">À l’épreuve de </w:t>
      </w:r>
      <w:r w:rsidRPr="000E4BED">
        <w:rPr>
          <w:rFonts w:ascii="Times New Roman" w:eastAsia="Times New Roman" w:hAnsi="Times New Roman" w:cs="Times New Roman"/>
          <w:bCs/>
          <w:sz w:val="24"/>
          <w:szCs w:val="24"/>
        </w:rPr>
        <w:t>connaissance des lettres</w:t>
      </w:r>
      <w:r w:rsidRPr="000E4BED">
        <w:rPr>
          <w:rFonts w:ascii="Times New Roman" w:eastAsia="Times New Roman" w:hAnsi="Times New Roman" w:cs="Times New Roman"/>
          <w:sz w:val="24"/>
          <w:szCs w:val="24"/>
        </w:rPr>
        <w:t>, on n’observe pas de différence statistiquement significative entre les scores moyens des groupes VC et DV (</w:t>
      </w:r>
      <w:r w:rsidRPr="000E4BED">
        <w:rPr>
          <w:rFonts w:ascii="Times New Roman" w:eastAsia="Times New Roman" w:hAnsi="Times New Roman" w:cs="Times New Roman"/>
          <w:i/>
          <w:iCs/>
          <w:sz w:val="24"/>
          <w:szCs w:val="24"/>
        </w:rPr>
        <w:t xml:space="preserve">U </w:t>
      </w:r>
      <w:r w:rsidRPr="000E4BED">
        <w:rPr>
          <w:rFonts w:ascii="Times New Roman" w:eastAsia="Times New Roman" w:hAnsi="Times New Roman" w:cs="Times New Roman"/>
          <w:sz w:val="24"/>
          <w:szCs w:val="24"/>
        </w:rPr>
        <w:t xml:space="preserve">= 40,5, </w:t>
      </w:r>
      <w:r w:rsidRPr="000E4BED">
        <w:rPr>
          <w:rFonts w:ascii="Times New Roman" w:eastAsia="Times New Roman" w:hAnsi="Times New Roman" w:cs="Times New Roman"/>
          <w:i/>
          <w:sz w:val="24"/>
          <w:szCs w:val="24"/>
        </w:rPr>
        <w:t xml:space="preserve">p </w:t>
      </w:r>
      <w:r w:rsidRPr="000E4BED">
        <w:rPr>
          <w:rFonts w:ascii="Times New Roman" w:eastAsia="Times New Roman" w:hAnsi="Times New Roman" w:cs="Times New Roman"/>
          <w:sz w:val="24"/>
          <w:szCs w:val="24"/>
        </w:rPr>
        <w:t>= 0,</w:t>
      </w:r>
      <w:r w:rsidR="00106924" w:rsidRPr="000E4BED">
        <w:rPr>
          <w:rFonts w:ascii="Times New Roman" w:eastAsia="Times New Roman" w:hAnsi="Times New Roman" w:cs="Times New Roman"/>
          <w:sz w:val="24"/>
          <w:szCs w:val="24"/>
        </w:rPr>
        <w:t>451</w:t>
      </w:r>
      <w:r w:rsidRPr="000E4BED">
        <w:rPr>
          <w:rFonts w:ascii="Times New Roman" w:eastAsia="Times New Roman" w:hAnsi="Times New Roman" w:cs="Times New Roman"/>
          <w:sz w:val="24"/>
          <w:szCs w:val="24"/>
        </w:rPr>
        <w:t xml:space="preserve">). </w:t>
      </w:r>
      <w:r w:rsidR="00106924" w:rsidRPr="000E4BED">
        <w:rPr>
          <w:rFonts w:ascii="Times New Roman" w:eastAsia="Times New Roman" w:hAnsi="Times New Roman" w:cs="Times New Roman"/>
          <w:sz w:val="24"/>
          <w:szCs w:val="24"/>
        </w:rPr>
        <w:t xml:space="preserve">Pour rappel, il s’agit d’un test unilatéral. </w:t>
      </w:r>
      <w:r w:rsidRPr="000E4BED">
        <w:rPr>
          <w:rFonts w:ascii="Times New Roman" w:hAnsi="Times New Roman" w:cs="Times New Roman"/>
          <w:sz w:val="24"/>
          <w:szCs w:val="24"/>
        </w:rPr>
        <w:t>Au niveau qualitatif, il est intéressant de relever que les enfants déficients visuels scolarisés en 1</w:t>
      </w:r>
      <w:r w:rsidRPr="000E4BED">
        <w:rPr>
          <w:rFonts w:ascii="Times New Roman" w:hAnsi="Times New Roman" w:cs="Times New Roman"/>
          <w:sz w:val="24"/>
          <w:szCs w:val="24"/>
          <w:vertAlign w:val="superscript"/>
        </w:rPr>
        <w:t>re</w:t>
      </w:r>
      <w:r w:rsidRPr="000E4BED">
        <w:rPr>
          <w:rFonts w:ascii="Times New Roman" w:hAnsi="Times New Roman" w:cs="Times New Roman"/>
          <w:sz w:val="24"/>
          <w:szCs w:val="24"/>
        </w:rPr>
        <w:t xml:space="preserve"> primaire de notre échantillon (</w:t>
      </w:r>
      <w:r w:rsidRPr="000E4BED">
        <w:rPr>
          <w:rFonts w:ascii="Times New Roman" w:hAnsi="Times New Roman" w:cs="Times New Roman"/>
          <w:i/>
          <w:iCs/>
          <w:sz w:val="24"/>
          <w:szCs w:val="24"/>
        </w:rPr>
        <w:t>N</w:t>
      </w:r>
      <w:r w:rsidRPr="000E4BED">
        <w:rPr>
          <w:rFonts w:ascii="Times New Roman" w:hAnsi="Times New Roman" w:cs="Times New Roman"/>
          <w:sz w:val="24"/>
          <w:szCs w:val="24"/>
        </w:rPr>
        <w:t> = 2) ne connaissent pas encore toutes les lettres proposées lors de cette épreuve, alors que les enfants voyants de 1</w:t>
      </w:r>
      <w:r w:rsidRPr="000E4BED">
        <w:rPr>
          <w:rFonts w:ascii="Times New Roman" w:hAnsi="Times New Roman" w:cs="Times New Roman"/>
          <w:sz w:val="24"/>
          <w:szCs w:val="24"/>
          <w:vertAlign w:val="superscript"/>
        </w:rPr>
        <w:t>re</w:t>
      </w:r>
      <w:r w:rsidRPr="000E4BED">
        <w:rPr>
          <w:rFonts w:ascii="Times New Roman" w:hAnsi="Times New Roman" w:cs="Times New Roman"/>
          <w:sz w:val="24"/>
          <w:szCs w:val="24"/>
        </w:rPr>
        <w:t xml:space="preserve"> primaire (</w:t>
      </w:r>
      <w:r w:rsidRPr="000E4BED">
        <w:rPr>
          <w:rFonts w:ascii="Times New Roman" w:hAnsi="Times New Roman" w:cs="Times New Roman"/>
          <w:i/>
          <w:iCs/>
          <w:sz w:val="24"/>
          <w:szCs w:val="24"/>
        </w:rPr>
        <w:t>N</w:t>
      </w:r>
      <w:r w:rsidRPr="000E4BED">
        <w:rPr>
          <w:rFonts w:ascii="Times New Roman" w:hAnsi="Times New Roman" w:cs="Times New Roman"/>
          <w:sz w:val="24"/>
          <w:szCs w:val="24"/>
        </w:rPr>
        <w:t xml:space="preserve"> = 4) n’ont commis presque aucune erreur. </w:t>
      </w:r>
    </w:p>
    <w:p w14:paraId="529F5494" w14:textId="2C9BC6F8" w:rsidR="00106924" w:rsidRPr="000E4BED" w:rsidRDefault="000B2429" w:rsidP="004662DD">
      <w:pPr>
        <w:spacing w:after="0" w:line="480" w:lineRule="auto"/>
        <w:ind w:firstLine="708"/>
        <w:jc w:val="both"/>
        <w:rPr>
          <w:rFonts w:ascii="Times New Roman" w:eastAsia="Times New Roman" w:hAnsi="Times New Roman" w:cs="Times New Roman"/>
          <w:i/>
          <w:sz w:val="24"/>
          <w:szCs w:val="24"/>
        </w:rPr>
      </w:pPr>
      <w:r w:rsidRPr="000E4BED">
        <w:rPr>
          <w:rFonts w:ascii="Times New Roman" w:eastAsia="Times New Roman" w:hAnsi="Times New Roman" w:cs="Times New Roman"/>
          <w:b/>
          <w:bCs/>
          <w:iCs/>
          <w:sz w:val="24"/>
          <w:szCs w:val="24"/>
        </w:rPr>
        <w:t>Conscience de l’écrit</w:t>
      </w:r>
      <w:r w:rsidR="00284B99" w:rsidRPr="000E4BED">
        <w:rPr>
          <w:rFonts w:ascii="Times New Roman" w:eastAsia="Times New Roman" w:hAnsi="Times New Roman" w:cs="Times New Roman"/>
          <w:b/>
          <w:bCs/>
          <w:iCs/>
          <w:sz w:val="24"/>
          <w:szCs w:val="24"/>
        </w:rPr>
        <w:t>.</w:t>
      </w:r>
      <w:r w:rsidR="00284B99" w:rsidRPr="000E4BED">
        <w:rPr>
          <w:rFonts w:ascii="Times New Roman" w:eastAsia="Times New Roman" w:hAnsi="Times New Roman" w:cs="Times New Roman"/>
          <w:i/>
          <w:sz w:val="24"/>
          <w:szCs w:val="24"/>
        </w:rPr>
        <w:t xml:space="preserve"> </w:t>
      </w:r>
      <w:r w:rsidR="00E86841" w:rsidRPr="000E4BED">
        <w:rPr>
          <w:rFonts w:ascii="Times New Roman" w:eastAsia="Times New Roman" w:hAnsi="Times New Roman" w:cs="Times New Roman"/>
          <w:sz w:val="24"/>
          <w:szCs w:val="24"/>
        </w:rPr>
        <w:t xml:space="preserve">Des tests statistiques unilatéraux ont également été réalisés pour les différentes variables évaluant les quatre sous-composantes de la conscience de l’écrit. </w:t>
      </w:r>
      <w:r w:rsidR="002B78FC" w:rsidRPr="000E4BED">
        <w:rPr>
          <w:rFonts w:ascii="Times New Roman" w:eastAsia="Times New Roman" w:hAnsi="Times New Roman" w:cs="Times New Roman"/>
          <w:sz w:val="24"/>
          <w:szCs w:val="24"/>
        </w:rPr>
        <w:t xml:space="preserve">Pour l’épreuve évaluant la </w:t>
      </w:r>
      <w:r w:rsidR="002B78FC" w:rsidRPr="000E4BED">
        <w:rPr>
          <w:rFonts w:ascii="Times New Roman" w:eastAsia="Times New Roman" w:hAnsi="Times New Roman" w:cs="Times New Roman"/>
          <w:bCs/>
          <w:sz w:val="24"/>
          <w:szCs w:val="24"/>
        </w:rPr>
        <w:t>connaissance des fonctions de l’écrit</w:t>
      </w:r>
      <w:r w:rsidR="002B78FC" w:rsidRPr="000E4BED">
        <w:rPr>
          <w:rFonts w:ascii="Times New Roman" w:eastAsia="Times New Roman" w:hAnsi="Times New Roman" w:cs="Times New Roman"/>
          <w:sz w:val="24"/>
          <w:szCs w:val="24"/>
        </w:rPr>
        <w:t xml:space="preserve">, </w:t>
      </w:r>
      <w:r w:rsidR="001275AA" w:rsidRPr="000E4BED">
        <w:rPr>
          <w:rFonts w:ascii="Times New Roman" w:eastAsia="Times New Roman" w:hAnsi="Times New Roman" w:cs="Times New Roman"/>
          <w:sz w:val="24"/>
          <w:szCs w:val="24"/>
        </w:rPr>
        <w:t>le</w:t>
      </w:r>
      <w:r w:rsidR="002B78FC" w:rsidRPr="000E4BED">
        <w:rPr>
          <w:rFonts w:ascii="Times New Roman" w:eastAsia="Times New Roman" w:hAnsi="Times New Roman" w:cs="Times New Roman"/>
          <w:sz w:val="24"/>
          <w:szCs w:val="24"/>
        </w:rPr>
        <w:t xml:space="preserve"> score </w:t>
      </w:r>
      <w:r w:rsidR="00E60FFA" w:rsidRPr="000E4BED">
        <w:rPr>
          <w:rFonts w:ascii="Times New Roman" w:eastAsia="Times New Roman" w:hAnsi="Times New Roman" w:cs="Times New Roman"/>
          <w:sz w:val="24"/>
          <w:szCs w:val="24"/>
        </w:rPr>
        <w:t>moyen</w:t>
      </w:r>
      <w:r w:rsidR="002B78FC" w:rsidRPr="000E4BED">
        <w:rPr>
          <w:rFonts w:ascii="Times New Roman" w:eastAsia="Times New Roman" w:hAnsi="Times New Roman" w:cs="Times New Roman"/>
          <w:sz w:val="24"/>
          <w:szCs w:val="24"/>
        </w:rPr>
        <w:t xml:space="preserve"> des enfants déficients visuels est inférieur au score </w:t>
      </w:r>
      <w:r w:rsidR="00E60FFA" w:rsidRPr="000E4BED">
        <w:rPr>
          <w:rFonts w:ascii="Times New Roman" w:eastAsia="Times New Roman" w:hAnsi="Times New Roman" w:cs="Times New Roman"/>
          <w:sz w:val="24"/>
          <w:szCs w:val="24"/>
        </w:rPr>
        <w:t>moyen</w:t>
      </w:r>
      <w:r w:rsidR="002B78FC" w:rsidRPr="000E4BED">
        <w:rPr>
          <w:rFonts w:ascii="Times New Roman" w:eastAsia="Times New Roman" w:hAnsi="Times New Roman" w:cs="Times New Roman"/>
          <w:sz w:val="24"/>
          <w:szCs w:val="24"/>
        </w:rPr>
        <w:t xml:space="preserve"> des voyants et cette différence est statistiquement significative (</w:t>
      </w:r>
      <w:r w:rsidR="00E60FFA" w:rsidRPr="000E4BED">
        <w:rPr>
          <w:rFonts w:ascii="Times New Roman" w:eastAsia="Times New Roman" w:hAnsi="Times New Roman" w:cs="Times New Roman"/>
          <w:i/>
          <w:iCs/>
          <w:sz w:val="24"/>
          <w:szCs w:val="24"/>
        </w:rPr>
        <w:t>U</w:t>
      </w:r>
      <w:r w:rsidR="009A1135" w:rsidRPr="000E4BED">
        <w:rPr>
          <w:rFonts w:ascii="Times New Roman" w:eastAsia="Times New Roman" w:hAnsi="Times New Roman" w:cs="Times New Roman"/>
          <w:i/>
          <w:iCs/>
          <w:sz w:val="24"/>
          <w:szCs w:val="24"/>
        </w:rPr>
        <w:t xml:space="preserve"> </w:t>
      </w:r>
      <w:r w:rsidR="00E60FFA"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w:t>
      </w:r>
      <w:r w:rsidR="00E60FFA" w:rsidRPr="000E4BED">
        <w:rPr>
          <w:rFonts w:ascii="Times New Roman" w:eastAsia="Times New Roman" w:hAnsi="Times New Roman" w:cs="Times New Roman"/>
          <w:sz w:val="24"/>
          <w:szCs w:val="24"/>
        </w:rPr>
        <w:t xml:space="preserve">1, </w:t>
      </w:r>
      <w:r w:rsidR="00E60FFA" w:rsidRPr="000E4BED">
        <w:rPr>
          <w:rFonts w:ascii="Times New Roman" w:eastAsia="Times New Roman" w:hAnsi="Times New Roman" w:cs="Times New Roman"/>
          <w:i/>
          <w:sz w:val="24"/>
          <w:szCs w:val="24"/>
        </w:rPr>
        <w:t>p</w:t>
      </w:r>
      <w:r w:rsidR="009A1135" w:rsidRPr="000E4BED">
        <w:rPr>
          <w:rFonts w:ascii="Times New Roman" w:eastAsia="Times New Roman" w:hAnsi="Times New Roman" w:cs="Times New Roman"/>
          <w:i/>
          <w:sz w:val="24"/>
          <w:szCs w:val="24"/>
        </w:rPr>
        <w:t xml:space="preserve"> </w:t>
      </w:r>
      <w:r w:rsidR="00E60FFA" w:rsidRPr="000E4BED">
        <w:rPr>
          <w:rFonts w:ascii="Times New Roman" w:eastAsia="Times New Roman" w:hAnsi="Times New Roman" w:cs="Times New Roman"/>
          <w:sz w:val="24"/>
          <w:szCs w:val="24"/>
        </w:rPr>
        <w:t>=</w:t>
      </w:r>
      <w:r w:rsidR="009A1135" w:rsidRPr="000E4BED">
        <w:rPr>
          <w:rFonts w:ascii="Times New Roman" w:eastAsia="Times New Roman" w:hAnsi="Times New Roman" w:cs="Times New Roman"/>
          <w:sz w:val="24"/>
          <w:szCs w:val="24"/>
        </w:rPr>
        <w:t xml:space="preserve"> 0,</w:t>
      </w:r>
      <w:r w:rsidR="002B78FC" w:rsidRPr="000E4BED">
        <w:rPr>
          <w:rFonts w:ascii="Times New Roman" w:eastAsia="Times New Roman" w:hAnsi="Times New Roman" w:cs="Times New Roman"/>
          <w:sz w:val="24"/>
          <w:szCs w:val="24"/>
        </w:rPr>
        <w:t xml:space="preserve">000). </w:t>
      </w:r>
      <w:r w:rsidR="00151F5A" w:rsidRPr="000E4BED">
        <w:rPr>
          <w:rFonts w:ascii="Times New Roman" w:eastAsia="Times New Roman" w:hAnsi="Times New Roman" w:cs="Times New Roman"/>
          <w:sz w:val="24"/>
          <w:szCs w:val="24"/>
        </w:rPr>
        <w:t xml:space="preserve">Par ailleurs, </w:t>
      </w:r>
      <w:r w:rsidR="00923779" w:rsidRPr="000E4BED">
        <w:rPr>
          <w:rFonts w:ascii="Times New Roman" w:eastAsia="Times New Roman" w:hAnsi="Times New Roman" w:cs="Times New Roman"/>
          <w:sz w:val="24"/>
          <w:szCs w:val="24"/>
        </w:rPr>
        <w:t>la différence entre les deux catégories d’items</w:t>
      </w:r>
      <w:r w:rsidR="003F1652" w:rsidRPr="000E4BED">
        <w:rPr>
          <w:rFonts w:ascii="Times New Roman" w:eastAsia="Times New Roman" w:hAnsi="Times New Roman" w:cs="Times New Roman"/>
          <w:sz w:val="24"/>
          <w:szCs w:val="24"/>
        </w:rPr>
        <w:t>,</w:t>
      </w:r>
      <w:r w:rsidR="00923779" w:rsidRPr="000E4BED">
        <w:rPr>
          <w:rFonts w:ascii="Times New Roman" w:eastAsia="Times New Roman" w:hAnsi="Times New Roman" w:cs="Times New Roman"/>
          <w:sz w:val="24"/>
          <w:szCs w:val="24"/>
        </w:rPr>
        <w:t xml:space="preserve"> à savoir</w:t>
      </w:r>
      <w:r w:rsidR="003F1652" w:rsidRPr="000E4BED">
        <w:rPr>
          <w:rFonts w:ascii="Times New Roman" w:eastAsia="Times New Roman" w:hAnsi="Times New Roman" w:cs="Times New Roman"/>
          <w:sz w:val="24"/>
          <w:szCs w:val="24"/>
        </w:rPr>
        <w:t xml:space="preserve"> </w:t>
      </w:r>
      <w:r w:rsidR="00923779" w:rsidRPr="000E4BED">
        <w:rPr>
          <w:rFonts w:ascii="Times New Roman" w:eastAsia="Times New Roman" w:hAnsi="Times New Roman" w:cs="Times New Roman"/>
          <w:sz w:val="24"/>
          <w:szCs w:val="24"/>
        </w:rPr>
        <w:t xml:space="preserve">les items disponibles à la fois en braille et en imprimé et </w:t>
      </w:r>
      <w:r w:rsidR="003F1652" w:rsidRPr="000E4BED">
        <w:rPr>
          <w:rFonts w:ascii="Times New Roman" w:eastAsia="Times New Roman" w:hAnsi="Times New Roman" w:cs="Times New Roman"/>
          <w:sz w:val="24"/>
          <w:szCs w:val="24"/>
        </w:rPr>
        <w:t xml:space="preserve">les items </w:t>
      </w:r>
      <w:r w:rsidR="00923779" w:rsidRPr="000E4BED">
        <w:rPr>
          <w:rFonts w:ascii="Times New Roman" w:eastAsia="Times New Roman" w:hAnsi="Times New Roman" w:cs="Times New Roman"/>
          <w:sz w:val="24"/>
          <w:szCs w:val="24"/>
        </w:rPr>
        <w:t>disponibles uniquement en imprimé</w:t>
      </w:r>
      <w:r w:rsidR="00923779" w:rsidRPr="000E4BED">
        <w:rPr>
          <w:rFonts w:ascii="Times New Roman" w:hAnsi="Times New Roman" w:cs="Times New Roman"/>
          <w:sz w:val="24"/>
          <w:szCs w:val="24"/>
        </w:rPr>
        <w:t xml:space="preserve"> </w:t>
      </w:r>
      <w:r w:rsidR="00923779" w:rsidRPr="000E4BED">
        <w:rPr>
          <w:rFonts w:ascii="Times New Roman" w:eastAsia="Times New Roman" w:hAnsi="Times New Roman" w:cs="Times New Roman"/>
          <w:sz w:val="24"/>
          <w:szCs w:val="24"/>
        </w:rPr>
        <w:t>dans l’environnement</w:t>
      </w:r>
      <w:r w:rsidR="003F1652" w:rsidRPr="000E4BED">
        <w:rPr>
          <w:rFonts w:ascii="Times New Roman" w:eastAsia="Times New Roman" w:hAnsi="Times New Roman" w:cs="Times New Roman"/>
          <w:sz w:val="24"/>
          <w:szCs w:val="24"/>
        </w:rPr>
        <w:t>,</w:t>
      </w:r>
      <w:r w:rsidR="00923779" w:rsidRPr="000E4BED">
        <w:rPr>
          <w:rFonts w:ascii="Times New Roman" w:eastAsia="Times New Roman" w:hAnsi="Times New Roman" w:cs="Times New Roman"/>
          <w:sz w:val="24"/>
          <w:szCs w:val="24"/>
        </w:rPr>
        <w:t xml:space="preserve"> est calculée au moyen </w:t>
      </w:r>
      <w:r w:rsidR="00923779" w:rsidRPr="000E4BED">
        <w:rPr>
          <w:rFonts w:ascii="Times New Roman" w:hAnsi="Times New Roman" w:cs="Times New Roman"/>
          <w:sz w:val="24"/>
          <w:szCs w:val="24"/>
        </w:rPr>
        <w:t xml:space="preserve">du test non paramétrique pour données </w:t>
      </w:r>
      <w:proofErr w:type="spellStart"/>
      <w:r w:rsidR="00923779" w:rsidRPr="000E4BED">
        <w:rPr>
          <w:rFonts w:ascii="Times New Roman" w:hAnsi="Times New Roman" w:cs="Times New Roman"/>
          <w:sz w:val="24"/>
          <w:szCs w:val="24"/>
        </w:rPr>
        <w:t>pairées</w:t>
      </w:r>
      <w:proofErr w:type="spellEnd"/>
      <w:r w:rsidR="00923779" w:rsidRPr="000E4BED">
        <w:rPr>
          <w:rFonts w:ascii="Times New Roman" w:hAnsi="Times New Roman" w:cs="Times New Roman"/>
          <w:sz w:val="24"/>
          <w:szCs w:val="24"/>
        </w:rPr>
        <w:t xml:space="preserve"> de </w:t>
      </w:r>
      <w:proofErr w:type="spellStart"/>
      <w:r w:rsidR="00923779" w:rsidRPr="000E4BED">
        <w:rPr>
          <w:rFonts w:ascii="Times New Roman" w:hAnsi="Times New Roman" w:cs="Times New Roman"/>
          <w:sz w:val="24"/>
          <w:szCs w:val="24"/>
        </w:rPr>
        <w:t>Wilcoxon</w:t>
      </w:r>
      <w:proofErr w:type="spellEnd"/>
      <w:r w:rsidR="00923779" w:rsidRPr="000E4BED">
        <w:rPr>
          <w:rFonts w:ascii="Times New Roman" w:eastAsia="Times New Roman" w:hAnsi="Times New Roman" w:cs="Times New Roman"/>
          <w:sz w:val="24"/>
          <w:szCs w:val="24"/>
        </w:rPr>
        <w:t xml:space="preserve"> (</w:t>
      </w:r>
      <w:r w:rsidR="00923779" w:rsidRPr="000E4BED">
        <w:rPr>
          <w:rFonts w:ascii="Times New Roman" w:hAnsi="Times New Roman" w:cs="Times New Roman"/>
          <w:i/>
          <w:sz w:val="24"/>
          <w:szCs w:val="24"/>
        </w:rPr>
        <w:t>α</w:t>
      </w:r>
      <w:r w:rsidR="00923779" w:rsidRPr="000E4BED">
        <w:rPr>
          <w:rFonts w:ascii="Times New Roman" w:eastAsia="Times New Roman" w:hAnsi="Times New Roman" w:cs="Times New Roman"/>
          <w:sz w:val="24"/>
          <w:szCs w:val="24"/>
        </w:rPr>
        <w:t xml:space="preserve"> = 0,05). L</w:t>
      </w:r>
      <w:r w:rsidR="001C2949" w:rsidRPr="000E4BED">
        <w:rPr>
          <w:rFonts w:ascii="Times New Roman" w:eastAsia="Times New Roman" w:hAnsi="Times New Roman" w:cs="Times New Roman"/>
          <w:sz w:val="24"/>
          <w:szCs w:val="24"/>
        </w:rPr>
        <w:t xml:space="preserve">e groupe VC </w:t>
      </w:r>
      <w:r w:rsidR="00002F19" w:rsidRPr="000E4BED">
        <w:rPr>
          <w:rFonts w:ascii="Times New Roman" w:eastAsia="Times New Roman" w:hAnsi="Times New Roman" w:cs="Times New Roman"/>
          <w:sz w:val="24"/>
          <w:szCs w:val="24"/>
        </w:rPr>
        <w:t>n’</w:t>
      </w:r>
      <w:r w:rsidR="001C2949" w:rsidRPr="000E4BED">
        <w:rPr>
          <w:rFonts w:ascii="Times New Roman" w:eastAsia="Times New Roman" w:hAnsi="Times New Roman" w:cs="Times New Roman"/>
          <w:sz w:val="24"/>
          <w:szCs w:val="24"/>
        </w:rPr>
        <w:t xml:space="preserve">obtient </w:t>
      </w:r>
      <w:r w:rsidR="00002F19" w:rsidRPr="000E4BED">
        <w:rPr>
          <w:rFonts w:ascii="Times New Roman" w:eastAsia="Times New Roman" w:hAnsi="Times New Roman" w:cs="Times New Roman"/>
          <w:sz w:val="24"/>
          <w:szCs w:val="24"/>
        </w:rPr>
        <w:t xml:space="preserve">pas </w:t>
      </w:r>
      <w:r w:rsidR="001C2949" w:rsidRPr="000E4BED">
        <w:rPr>
          <w:rFonts w:ascii="Times New Roman" w:eastAsia="Times New Roman" w:hAnsi="Times New Roman" w:cs="Times New Roman"/>
          <w:sz w:val="24"/>
          <w:szCs w:val="24"/>
        </w:rPr>
        <w:t>des scores</w:t>
      </w:r>
      <w:r w:rsidR="00923779" w:rsidRPr="000E4BED">
        <w:rPr>
          <w:rFonts w:ascii="Times New Roman" w:eastAsia="Times New Roman" w:hAnsi="Times New Roman" w:cs="Times New Roman"/>
          <w:sz w:val="24"/>
          <w:szCs w:val="24"/>
        </w:rPr>
        <w:t xml:space="preserve"> statistiquement</w:t>
      </w:r>
      <w:r w:rsidR="001C2949" w:rsidRPr="000E4BED">
        <w:rPr>
          <w:rFonts w:ascii="Times New Roman" w:eastAsia="Times New Roman" w:hAnsi="Times New Roman" w:cs="Times New Roman"/>
          <w:sz w:val="24"/>
          <w:szCs w:val="24"/>
        </w:rPr>
        <w:t xml:space="preserve"> </w:t>
      </w:r>
      <w:r w:rsidR="00002F19" w:rsidRPr="000E4BED">
        <w:rPr>
          <w:rFonts w:ascii="Times New Roman" w:eastAsia="Times New Roman" w:hAnsi="Times New Roman" w:cs="Times New Roman"/>
          <w:sz w:val="24"/>
          <w:szCs w:val="24"/>
        </w:rPr>
        <w:t>différents pou</w:t>
      </w:r>
      <w:r w:rsidR="00923779" w:rsidRPr="000E4BED">
        <w:rPr>
          <w:rFonts w:ascii="Times New Roman" w:eastAsia="Times New Roman" w:hAnsi="Times New Roman" w:cs="Times New Roman"/>
          <w:sz w:val="24"/>
          <w:szCs w:val="24"/>
        </w:rPr>
        <w:t xml:space="preserve">r les deux catégories d’items </w:t>
      </w:r>
      <w:r w:rsidR="00923779" w:rsidRPr="000E4BED">
        <w:rPr>
          <w:rFonts w:ascii="Times New Roman" w:hAnsi="Times New Roman" w:cs="Times New Roman"/>
          <w:sz w:val="24"/>
          <w:szCs w:val="24"/>
        </w:rPr>
        <w:t>(</w:t>
      </w:r>
      <w:r w:rsidR="001C2949" w:rsidRPr="000E4BED">
        <w:rPr>
          <w:rFonts w:ascii="Times New Roman" w:hAnsi="Times New Roman" w:cs="Times New Roman"/>
          <w:i/>
          <w:iCs/>
          <w:sz w:val="24"/>
          <w:szCs w:val="24"/>
        </w:rPr>
        <w:t>Z</w:t>
      </w:r>
      <w:r w:rsidR="009A1135" w:rsidRPr="000E4BED">
        <w:rPr>
          <w:rFonts w:ascii="Times New Roman" w:hAnsi="Times New Roman" w:cs="Times New Roman"/>
          <w:sz w:val="24"/>
          <w:szCs w:val="24"/>
        </w:rPr>
        <w:t xml:space="preserve"> </w:t>
      </w:r>
      <w:r w:rsidR="001C2949"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w:t>
      </w:r>
      <w:r w:rsidR="001C2949" w:rsidRPr="000E4BED">
        <w:rPr>
          <w:rFonts w:ascii="Times New Roman" w:hAnsi="Times New Roman" w:cs="Times New Roman"/>
          <w:sz w:val="24"/>
          <w:szCs w:val="24"/>
        </w:rPr>
        <w:t>-</w:t>
      </w:r>
      <w:r w:rsidR="009A1135" w:rsidRPr="000E4BED">
        <w:rPr>
          <w:rFonts w:ascii="Times New Roman" w:hAnsi="Times New Roman" w:cs="Times New Roman"/>
          <w:sz w:val="24"/>
          <w:szCs w:val="24"/>
        </w:rPr>
        <w:t>0,</w:t>
      </w:r>
      <w:r w:rsidR="001C2949" w:rsidRPr="000E4BED">
        <w:rPr>
          <w:rFonts w:ascii="Times New Roman" w:hAnsi="Times New Roman" w:cs="Times New Roman"/>
          <w:sz w:val="24"/>
          <w:szCs w:val="24"/>
        </w:rPr>
        <w:t xml:space="preserve">616, </w:t>
      </w:r>
      <w:r w:rsidR="001C2949" w:rsidRPr="000E4BED">
        <w:rPr>
          <w:rFonts w:ascii="Times New Roman" w:hAnsi="Times New Roman" w:cs="Times New Roman"/>
          <w:i/>
          <w:sz w:val="24"/>
          <w:szCs w:val="24"/>
        </w:rPr>
        <w:t>p</w:t>
      </w:r>
      <w:r w:rsidR="009A1135" w:rsidRPr="000E4BED">
        <w:rPr>
          <w:rFonts w:ascii="Times New Roman" w:hAnsi="Times New Roman" w:cs="Times New Roman"/>
          <w:i/>
          <w:sz w:val="24"/>
          <w:szCs w:val="24"/>
        </w:rPr>
        <w:t xml:space="preserve"> </w:t>
      </w:r>
      <w:r w:rsidR="001C2949"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0,</w:t>
      </w:r>
      <w:r w:rsidR="001C2949" w:rsidRPr="000E4BED">
        <w:rPr>
          <w:rFonts w:ascii="Times New Roman" w:hAnsi="Times New Roman" w:cs="Times New Roman"/>
          <w:sz w:val="24"/>
          <w:szCs w:val="24"/>
        </w:rPr>
        <w:t>538)</w:t>
      </w:r>
      <w:r w:rsidR="001C2949" w:rsidRPr="000E4BED">
        <w:rPr>
          <w:rFonts w:ascii="Times New Roman" w:eastAsia="Times New Roman" w:hAnsi="Times New Roman" w:cs="Times New Roman"/>
          <w:sz w:val="24"/>
          <w:szCs w:val="24"/>
        </w:rPr>
        <w:t xml:space="preserve">. Cette absence de différence </w:t>
      </w:r>
      <w:r w:rsidR="00923779" w:rsidRPr="000E4BED">
        <w:rPr>
          <w:rFonts w:ascii="Times New Roman" w:eastAsia="Times New Roman" w:hAnsi="Times New Roman" w:cs="Times New Roman"/>
          <w:sz w:val="24"/>
          <w:szCs w:val="24"/>
        </w:rPr>
        <w:t>des</w:t>
      </w:r>
      <w:r w:rsidR="001C2949" w:rsidRPr="000E4BED">
        <w:rPr>
          <w:rFonts w:ascii="Times New Roman" w:eastAsia="Times New Roman" w:hAnsi="Times New Roman" w:cs="Times New Roman"/>
          <w:sz w:val="24"/>
          <w:szCs w:val="24"/>
        </w:rPr>
        <w:t xml:space="preserve"> scores dans les deux catégories pour le groupe contrôle démontre un niveau de difficulté équivalent entre les deux catégories d’items. Cependant, les enfants déficient</w:t>
      </w:r>
      <w:r w:rsidR="00BE3FFB" w:rsidRPr="000E4BED">
        <w:rPr>
          <w:rFonts w:ascii="Times New Roman" w:eastAsia="Times New Roman" w:hAnsi="Times New Roman" w:cs="Times New Roman"/>
          <w:sz w:val="24"/>
          <w:szCs w:val="24"/>
        </w:rPr>
        <w:t xml:space="preserve">s visuels obtiennent des scores statistiquement plus faibles pour les items disponibles uniquement en imprimés par rapport aux items disponibles en braille dans leur environnement </w:t>
      </w:r>
      <w:r w:rsidR="00BE3FFB" w:rsidRPr="000E4BED">
        <w:rPr>
          <w:rFonts w:ascii="Times New Roman" w:hAnsi="Times New Roman" w:cs="Times New Roman"/>
          <w:sz w:val="24"/>
          <w:szCs w:val="24"/>
        </w:rPr>
        <w:t>(</w:t>
      </w:r>
      <w:r w:rsidR="00BE3FFB" w:rsidRPr="000E4BED">
        <w:rPr>
          <w:rFonts w:ascii="Times New Roman" w:hAnsi="Times New Roman" w:cs="Times New Roman"/>
          <w:i/>
          <w:iCs/>
          <w:sz w:val="24"/>
          <w:szCs w:val="24"/>
        </w:rPr>
        <w:t>Z</w:t>
      </w:r>
      <w:r w:rsidR="009A1135" w:rsidRPr="000E4BED">
        <w:rPr>
          <w:rFonts w:ascii="Times New Roman" w:hAnsi="Times New Roman" w:cs="Times New Roman"/>
          <w:sz w:val="24"/>
          <w:szCs w:val="24"/>
        </w:rPr>
        <w:t xml:space="preserve"> </w:t>
      </w:r>
      <w:r w:rsidR="00BE3FFB"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w:t>
      </w:r>
      <w:r w:rsidR="00BE3FFB" w:rsidRPr="000E4BED">
        <w:rPr>
          <w:rFonts w:ascii="Times New Roman" w:hAnsi="Times New Roman" w:cs="Times New Roman"/>
          <w:sz w:val="24"/>
          <w:szCs w:val="24"/>
        </w:rPr>
        <w:t>-2</w:t>
      </w:r>
      <w:r w:rsidR="009A1135" w:rsidRPr="000E4BED">
        <w:rPr>
          <w:rFonts w:ascii="Times New Roman" w:hAnsi="Times New Roman" w:cs="Times New Roman"/>
          <w:sz w:val="24"/>
          <w:szCs w:val="24"/>
        </w:rPr>
        <w:t>,</w:t>
      </w:r>
      <w:r w:rsidR="00BE3FFB" w:rsidRPr="000E4BED">
        <w:rPr>
          <w:rFonts w:ascii="Times New Roman" w:hAnsi="Times New Roman" w:cs="Times New Roman"/>
          <w:sz w:val="24"/>
          <w:szCs w:val="24"/>
        </w:rPr>
        <w:t xml:space="preserve">41, </w:t>
      </w:r>
      <w:r w:rsidR="00BE3FFB" w:rsidRPr="000E4BED">
        <w:rPr>
          <w:rFonts w:ascii="Times New Roman" w:hAnsi="Times New Roman" w:cs="Times New Roman"/>
          <w:i/>
          <w:sz w:val="24"/>
          <w:szCs w:val="24"/>
        </w:rPr>
        <w:t>p</w:t>
      </w:r>
      <w:r w:rsidR="009A1135" w:rsidRPr="000E4BED">
        <w:rPr>
          <w:rFonts w:ascii="Times New Roman" w:hAnsi="Times New Roman" w:cs="Times New Roman"/>
          <w:i/>
          <w:sz w:val="24"/>
          <w:szCs w:val="24"/>
        </w:rPr>
        <w:t xml:space="preserve"> </w:t>
      </w:r>
      <w:r w:rsidR="00BE3FFB"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0,</w:t>
      </w:r>
      <w:r w:rsidR="00BE3FFB" w:rsidRPr="000E4BED">
        <w:rPr>
          <w:rFonts w:ascii="Times New Roman" w:hAnsi="Times New Roman" w:cs="Times New Roman"/>
          <w:sz w:val="24"/>
          <w:szCs w:val="24"/>
        </w:rPr>
        <w:t>016)</w:t>
      </w:r>
      <w:r w:rsidR="009C6F39" w:rsidRPr="000E4BED">
        <w:rPr>
          <w:rFonts w:ascii="Times New Roman" w:hAnsi="Times New Roman" w:cs="Times New Roman"/>
          <w:sz w:val="24"/>
          <w:szCs w:val="24"/>
        </w:rPr>
        <w:t>.</w:t>
      </w:r>
      <w:r w:rsidR="00063B2F" w:rsidRPr="000E4BED">
        <w:rPr>
          <w:rFonts w:ascii="Times New Roman" w:hAnsi="Times New Roman" w:cs="Times New Roman"/>
          <w:sz w:val="24"/>
          <w:szCs w:val="24"/>
        </w:rPr>
        <w:t xml:space="preserve"> </w:t>
      </w:r>
      <w:r w:rsidR="009C6F39" w:rsidRPr="000E4BED">
        <w:rPr>
          <w:rFonts w:ascii="Times New Roman" w:hAnsi="Times New Roman" w:cs="Times New Roman"/>
          <w:sz w:val="24"/>
          <w:szCs w:val="24"/>
        </w:rPr>
        <w:t xml:space="preserve">Comme illustré à la figure </w:t>
      </w:r>
      <w:r w:rsidR="00AE5E47" w:rsidRPr="000E4BED">
        <w:rPr>
          <w:rFonts w:ascii="Times New Roman" w:hAnsi="Times New Roman" w:cs="Times New Roman"/>
          <w:sz w:val="24"/>
          <w:szCs w:val="24"/>
        </w:rPr>
        <w:t>3</w:t>
      </w:r>
      <w:r w:rsidR="009C6F39" w:rsidRPr="000E4BED">
        <w:rPr>
          <w:rFonts w:ascii="Times New Roman" w:hAnsi="Times New Roman" w:cs="Times New Roman"/>
          <w:sz w:val="24"/>
          <w:szCs w:val="24"/>
        </w:rPr>
        <w:t xml:space="preserve">, </w:t>
      </w:r>
      <w:r w:rsidR="009C6F39" w:rsidRPr="000E4BED">
        <w:rPr>
          <w:rFonts w:ascii="Times New Roman" w:eastAsia="Times New Roman" w:hAnsi="Times New Roman" w:cs="Times New Roman"/>
          <w:sz w:val="24"/>
          <w:szCs w:val="24"/>
        </w:rPr>
        <w:t>l</w:t>
      </w:r>
      <w:r w:rsidR="00BE3FFB" w:rsidRPr="000E4BED">
        <w:rPr>
          <w:rFonts w:ascii="Times New Roman" w:eastAsia="Times New Roman" w:hAnsi="Times New Roman" w:cs="Times New Roman"/>
          <w:sz w:val="24"/>
          <w:szCs w:val="24"/>
        </w:rPr>
        <w:t xml:space="preserve">eur conscience des informations </w:t>
      </w:r>
      <w:r w:rsidR="00E45B9A" w:rsidRPr="000E4BED">
        <w:rPr>
          <w:rFonts w:ascii="Times New Roman" w:eastAsia="Times New Roman" w:hAnsi="Times New Roman" w:cs="Times New Roman"/>
          <w:sz w:val="24"/>
          <w:szCs w:val="24"/>
        </w:rPr>
        <w:t xml:space="preserve">lorsqu’elles sont </w:t>
      </w:r>
      <w:r w:rsidR="00BE3FFB" w:rsidRPr="000E4BED">
        <w:rPr>
          <w:rFonts w:ascii="Times New Roman" w:eastAsia="Times New Roman" w:hAnsi="Times New Roman" w:cs="Times New Roman"/>
          <w:sz w:val="24"/>
          <w:szCs w:val="24"/>
        </w:rPr>
        <w:lastRenderedPageBreak/>
        <w:t xml:space="preserve">disponibles en braille est meilleure </w:t>
      </w:r>
      <w:r w:rsidR="00E45B9A" w:rsidRPr="000E4BED">
        <w:rPr>
          <w:rFonts w:ascii="Times New Roman" w:eastAsia="Times New Roman" w:hAnsi="Times New Roman" w:cs="Times New Roman"/>
          <w:sz w:val="24"/>
          <w:szCs w:val="24"/>
        </w:rPr>
        <w:t>qu’en version imprimé</w:t>
      </w:r>
      <w:r w:rsidR="00BE3FFB" w:rsidRPr="000E4BED">
        <w:rPr>
          <w:rFonts w:ascii="Times New Roman" w:eastAsia="Times New Roman" w:hAnsi="Times New Roman" w:cs="Times New Roman"/>
          <w:sz w:val="24"/>
          <w:szCs w:val="24"/>
        </w:rPr>
        <w:t>, bien qu</w:t>
      </w:r>
      <w:r w:rsidR="00E45B9A" w:rsidRPr="000E4BED">
        <w:rPr>
          <w:rFonts w:ascii="Times New Roman" w:eastAsia="Times New Roman" w:hAnsi="Times New Roman" w:cs="Times New Roman"/>
          <w:sz w:val="24"/>
          <w:szCs w:val="24"/>
        </w:rPr>
        <w:t>’elle reste</w:t>
      </w:r>
      <w:r w:rsidR="00BE3FFB" w:rsidRPr="000E4BED">
        <w:rPr>
          <w:rFonts w:ascii="Times New Roman" w:eastAsia="Times New Roman" w:hAnsi="Times New Roman" w:cs="Times New Roman"/>
          <w:sz w:val="24"/>
          <w:szCs w:val="24"/>
        </w:rPr>
        <w:t xml:space="preserve"> toujours assez faible par rapport aux participants voyants.</w:t>
      </w:r>
      <w:r w:rsidR="00151EB9" w:rsidRPr="000E4BED">
        <w:rPr>
          <w:rFonts w:ascii="Times New Roman" w:hAnsi="Times New Roman" w:cs="Times New Roman"/>
          <w:sz w:val="24"/>
          <w:szCs w:val="24"/>
        </w:rPr>
        <w:t xml:space="preserve"> </w:t>
      </w:r>
      <w:r w:rsidR="008B3FCF" w:rsidRPr="000E4BED">
        <w:rPr>
          <w:rFonts w:ascii="Times New Roman" w:hAnsi="Times New Roman" w:cs="Times New Roman"/>
          <w:sz w:val="24"/>
          <w:szCs w:val="24"/>
        </w:rPr>
        <w:t xml:space="preserve">La tâche </w:t>
      </w:r>
      <w:r w:rsidR="008B3FCF" w:rsidRPr="000E4BED">
        <w:rPr>
          <w:rFonts w:ascii="Times New Roman" w:hAnsi="Times New Roman" w:cs="Times New Roman"/>
          <w:bCs/>
          <w:sz w:val="24"/>
          <w:szCs w:val="24"/>
        </w:rPr>
        <w:t>d’identification d’un mot sur base de sa longueur orthographique</w:t>
      </w:r>
      <w:r w:rsidR="00D36D34" w:rsidRPr="000E4BED">
        <w:rPr>
          <w:rFonts w:ascii="Times New Roman" w:hAnsi="Times New Roman" w:cs="Times New Roman"/>
          <w:sz w:val="24"/>
          <w:szCs w:val="24"/>
        </w:rPr>
        <w:t xml:space="preserve">, qui permet d’évaluer le niveau de compréhension du </w:t>
      </w:r>
      <w:r w:rsidR="00151EB9" w:rsidRPr="000E4BED">
        <w:rPr>
          <w:rFonts w:ascii="Times New Roman" w:hAnsi="Times New Roman" w:cs="Times New Roman"/>
          <w:sz w:val="24"/>
          <w:szCs w:val="24"/>
        </w:rPr>
        <w:t>lien entre l’oral et l’écrit</w:t>
      </w:r>
      <w:r w:rsidR="00D36D34" w:rsidRPr="000E4BED">
        <w:rPr>
          <w:rFonts w:ascii="Times New Roman" w:hAnsi="Times New Roman" w:cs="Times New Roman"/>
          <w:sz w:val="24"/>
          <w:szCs w:val="24"/>
        </w:rPr>
        <w:t xml:space="preserve">, </w:t>
      </w:r>
      <w:r w:rsidR="00923779" w:rsidRPr="000E4BED">
        <w:rPr>
          <w:rFonts w:ascii="Times New Roman" w:hAnsi="Times New Roman" w:cs="Times New Roman"/>
          <w:sz w:val="24"/>
          <w:szCs w:val="24"/>
        </w:rPr>
        <w:t>ne permet pas de montrer une différence entre les deux groupes</w:t>
      </w:r>
      <w:r w:rsidR="009645F8" w:rsidRPr="000E4BED">
        <w:rPr>
          <w:rFonts w:ascii="Times New Roman" w:hAnsi="Times New Roman" w:cs="Times New Roman"/>
          <w:sz w:val="24"/>
          <w:szCs w:val="24"/>
        </w:rPr>
        <w:t xml:space="preserve"> (</w:t>
      </w:r>
      <w:r w:rsidR="009645F8" w:rsidRPr="000E4BED">
        <w:rPr>
          <w:rFonts w:ascii="Times New Roman" w:hAnsi="Times New Roman" w:cs="Times New Roman"/>
          <w:i/>
          <w:iCs/>
          <w:sz w:val="24"/>
          <w:szCs w:val="24"/>
        </w:rPr>
        <w:t>U</w:t>
      </w:r>
      <w:r w:rsidR="009A1135" w:rsidRPr="000E4BED">
        <w:rPr>
          <w:rFonts w:ascii="Times New Roman" w:hAnsi="Times New Roman" w:cs="Times New Roman"/>
          <w:sz w:val="24"/>
          <w:szCs w:val="24"/>
        </w:rPr>
        <w:t xml:space="preserve"> </w:t>
      </w:r>
      <w:r w:rsidR="009645F8"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w:t>
      </w:r>
      <w:r w:rsidR="009645F8" w:rsidRPr="000E4BED">
        <w:rPr>
          <w:rFonts w:ascii="Times New Roman" w:hAnsi="Times New Roman" w:cs="Times New Roman"/>
          <w:sz w:val="24"/>
          <w:szCs w:val="24"/>
        </w:rPr>
        <w:t>20</w:t>
      </w:r>
      <w:r w:rsidR="009A1135" w:rsidRPr="000E4BED">
        <w:rPr>
          <w:rFonts w:ascii="Times New Roman" w:hAnsi="Times New Roman" w:cs="Times New Roman"/>
          <w:sz w:val="24"/>
          <w:szCs w:val="24"/>
        </w:rPr>
        <w:t>,</w:t>
      </w:r>
      <w:r w:rsidR="009645F8" w:rsidRPr="000E4BED">
        <w:rPr>
          <w:rFonts w:ascii="Times New Roman" w:hAnsi="Times New Roman" w:cs="Times New Roman"/>
          <w:sz w:val="24"/>
          <w:szCs w:val="24"/>
        </w:rPr>
        <w:t xml:space="preserve">5, </w:t>
      </w:r>
      <w:r w:rsidR="009645F8" w:rsidRPr="000E4BED">
        <w:rPr>
          <w:rFonts w:ascii="Times New Roman" w:hAnsi="Times New Roman" w:cs="Times New Roman"/>
          <w:i/>
          <w:sz w:val="24"/>
          <w:szCs w:val="24"/>
        </w:rPr>
        <w:t>p</w:t>
      </w:r>
      <w:r w:rsidR="009A1135" w:rsidRPr="000E4BED">
        <w:rPr>
          <w:rFonts w:ascii="Times New Roman" w:hAnsi="Times New Roman" w:cs="Times New Roman"/>
          <w:i/>
          <w:sz w:val="24"/>
          <w:szCs w:val="24"/>
        </w:rPr>
        <w:t xml:space="preserve"> </w:t>
      </w:r>
      <w:r w:rsidR="009645F8"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0,</w:t>
      </w:r>
      <w:r w:rsidR="009645F8" w:rsidRPr="000E4BED">
        <w:rPr>
          <w:rFonts w:ascii="Times New Roman" w:hAnsi="Times New Roman" w:cs="Times New Roman"/>
          <w:sz w:val="24"/>
          <w:szCs w:val="24"/>
        </w:rPr>
        <w:t>0</w:t>
      </w:r>
      <w:r w:rsidR="0040355F" w:rsidRPr="000E4BED">
        <w:rPr>
          <w:rFonts w:ascii="Times New Roman" w:hAnsi="Times New Roman" w:cs="Times New Roman"/>
          <w:sz w:val="24"/>
          <w:szCs w:val="24"/>
        </w:rPr>
        <w:t>34</w:t>
      </w:r>
      <w:r w:rsidR="009645F8" w:rsidRPr="000E4BED">
        <w:rPr>
          <w:rFonts w:ascii="Times New Roman" w:hAnsi="Times New Roman" w:cs="Times New Roman"/>
          <w:sz w:val="24"/>
          <w:szCs w:val="24"/>
        </w:rPr>
        <w:t>)</w:t>
      </w:r>
      <w:r w:rsidR="0008768D" w:rsidRPr="000E4BED">
        <w:rPr>
          <w:rFonts w:ascii="Times New Roman" w:hAnsi="Times New Roman" w:cs="Times New Roman"/>
          <w:sz w:val="24"/>
          <w:szCs w:val="24"/>
        </w:rPr>
        <w:t>.</w:t>
      </w:r>
      <w:r w:rsidR="00777D0E" w:rsidRPr="000E4BED">
        <w:rPr>
          <w:rFonts w:ascii="Times New Roman" w:hAnsi="Times New Roman" w:cs="Times New Roman"/>
          <w:sz w:val="24"/>
          <w:szCs w:val="24"/>
        </w:rPr>
        <w:t xml:space="preserve"> </w:t>
      </w:r>
      <w:r w:rsidR="008C0839" w:rsidRPr="000E4BED">
        <w:rPr>
          <w:rFonts w:ascii="Times New Roman" w:hAnsi="Times New Roman" w:cs="Times New Roman"/>
          <w:sz w:val="24"/>
          <w:szCs w:val="24"/>
        </w:rPr>
        <w:t>L’analyse des justifications proposées par les enfants apporte des informations complémentaires. En effet, un seul enfant déficient visuel</w:t>
      </w:r>
      <w:r w:rsidR="001275AA" w:rsidRPr="000E4BED">
        <w:rPr>
          <w:rFonts w:ascii="Times New Roman" w:hAnsi="Times New Roman" w:cs="Times New Roman"/>
          <w:sz w:val="24"/>
          <w:szCs w:val="24"/>
        </w:rPr>
        <w:t xml:space="preserve"> (</w:t>
      </w:r>
      <w:r w:rsidR="008C0839" w:rsidRPr="000E4BED">
        <w:rPr>
          <w:rFonts w:ascii="Times New Roman" w:hAnsi="Times New Roman" w:cs="Times New Roman"/>
          <w:sz w:val="24"/>
          <w:szCs w:val="24"/>
        </w:rPr>
        <w:t>scolarisé en 1</w:t>
      </w:r>
      <w:r w:rsidR="008C0839" w:rsidRPr="000E4BED">
        <w:rPr>
          <w:rFonts w:ascii="Times New Roman" w:hAnsi="Times New Roman" w:cs="Times New Roman"/>
          <w:sz w:val="24"/>
          <w:szCs w:val="24"/>
          <w:vertAlign w:val="superscript"/>
        </w:rPr>
        <w:t>re</w:t>
      </w:r>
      <w:r w:rsidR="008C0839" w:rsidRPr="000E4BED">
        <w:rPr>
          <w:rFonts w:ascii="Times New Roman" w:hAnsi="Times New Roman" w:cs="Times New Roman"/>
          <w:sz w:val="24"/>
          <w:szCs w:val="24"/>
        </w:rPr>
        <w:t xml:space="preserve"> primaire</w:t>
      </w:r>
      <w:r w:rsidR="001275AA" w:rsidRPr="000E4BED">
        <w:rPr>
          <w:rFonts w:ascii="Times New Roman" w:hAnsi="Times New Roman" w:cs="Times New Roman"/>
          <w:sz w:val="24"/>
          <w:szCs w:val="24"/>
        </w:rPr>
        <w:t>)</w:t>
      </w:r>
      <w:r w:rsidR="008C0839" w:rsidRPr="000E4BED">
        <w:rPr>
          <w:rFonts w:ascii="Times New Roman" w:hAnsi="Times New Roman" w:cs="Times New Roman"/>
          <w:sz w:val="24"/>
          <w:szCs w:val="24"/>
        </w:rPr>
        <w:t xml:space="preserve"> fait référence à la longueur orthographique pour justifier sa réponse lors de l’identification de mot alors que les enfants voyants utilisent presque systématiquement cet argument dès la 3</w:t>
      </w:r>
      <w:r w:rsidR="008C0839" w:rsidRPr="000E4BED">
        <w:rPr>
          <w:rFonts w:ascii="Times New Roman" w:hAnsi="Times New Roman" w:cs="Times New Roman"/>
          <w:sz w:val="24"/>
          <w:szCs w:val="24"/>
          <w:vertAlign w:val="superscript"/>
        </w:rPr>
        <w:t>e</w:t>
      </w:r>
      <w:r w:rsidR="008C0839" w:rsidRPr="000E4BED">
        <w:rPr>
          <w:rFonts w:ascii="Times New Roman" w:hAnsi="Times New Roman" w:cs="Times New Roman"/>
          <w:sz w:val="24"/>
          <w:szCs w:val="24"/>
        </w:rPr>
        <w:t xml:space="preserve"> maternelle. </w:t>
      </w:r>
      <w:r w:rsidR="0056415F" w:rsidRPr="000E4BED">
        <w:rPr>
          <w:rFonts w:ascii="Times New Roman" w:hAnsi="Times New Roman" w:cs="Times New Roman"/>
          <w:sz w:val="24"/>
          <w:szCs w:val="24"/>
        </w:rPr>
        <w:t xml:space="preserve">La tâche évaluant la </w:t>
      </w:r>
      <w:r w:rsidR="00952BE1" w:rsidRPr="000E4BED">
        <w:rPr>
          <w:rFonts w:ascii="Times New Roman" w:hAnsi="Times New Roman" w:cs="Times New Roman"/>
          <w:bCs/>
          <w:sz w:val="24"/>
          <w:szCs w:val="24"/>
        </w:rPr>
        <w:t xml:space="preserve">compréhension </w:t>
      </w:r>
      <w:r w:rsidR="0056415F" w:rsidRPr="000E4BED">
        <w:rPr>
          <w:rFonts w:ascii="Times New Roman" w:hAnsi="Times New Roman" w:cs="Times New Roman"/>
          <w:bCs/>
          <w:sz w:val="24"/>
          <w:szCs w:val="24"/>
        </w:rPr>
        <w:t>des concepts de lettre, de mot et de phrase</w:t>
      </w:r>
      <w:r w:rsidR="0056415F" w:rsidRPr="000E4BED">
        <w:rPr>
          <w:rFonts w:ascii="Times New Roman" w:hAnsi="Times New Roman" w:cs="Times New Roman"/>
          <w:sz w:val="24"/>
          <w:szCs w:val="24"/>
        </w:rPr>
        <w:t xml:space="preserve"> (identification parmi des distracteurs) </w:t>
      </w:r>
      <w:r w:rsidR="0008768D" w:rsidRPr="000E4BED">
        <w:rPr>
          <w:rFonts w:ascii="Times New Roman" w:hAnsi="Times New Roman" w:cs="Times New Roman"/>
          <w:sz w:val="24"/>
          <w:szCs w:val="24"/>
        </w:rPr>
        <w:t xml:space="preserve">ne </w:t>
      </w:r>
      <w:r w:rsidR="0056415F" w:rsidRPr="000E4BED">
        <w:rPr>
          <w:rFonts w:ascii="Times New Roman" w:hAnsi="Times New Roman" w:cs="Times New Roman"/>
          <w:sz w:val="24"/>
          <w:szCs w:val="24"/>
        </w:rPr>
        <w:t xml:space="preserve">révèle </w:t>
      </w:r>
      <w:r w:rsidR="0008768D" w:rsidRPr="000E4BED">
        <w:rPr>
          <w:rFonts w:ascii="Times New Roman" w:hAnsi="Times New Roman" w:cs="Times New Roman"/>
          <w:sz w:val="24"/>
          <w:szCs w:val="24"/>
        </w:rPr>
        <w:t>pas non plus d’avantage significatif pour les enfants voyants de l’échantillon</w:t>
      </w:r>
      <w:r w:rsidR="0056415F" w:rsidRPr="000E4BED">
        <w:rPr>
          <w:rFonts w:ascii="Times New Roman" w:hAnsi="Times New Roman" w:cs="Times New Roman"/>
          <w:sz w:val="24"/>
          <w:szCs w:val="24"/>
        </w:rPr>
        <w:t xml:space="preserve"> au niveau du score total (tous les items lettres, mots et phrases confondus</w:t>
      </w:r>
      <w:r w:rsidR="007B3BC6" w:rsidRPr="000E4BED">
        <w:rPr>
          <w:rFonts w:ascii="Times New Roman" w:hAnsi="Times New Roman" w:cs="Times New Roman"/>
          <w:sz w:val="24"/>
          <w:szCs w:val="24"/>
        </w:rPr>
        <w:t xml:space="preserve"> ; </w:t>
      </w:r>
      <w:r w:rsidR="0056415F" w:rsidRPr="000E4BED">
        <w:rPr>
          <w:rFonts w:ascii="Times New Roman" w:hAnsi="Times New Roman" w:cs="Times New Roman"/>
          <w:i/>
          <w:iCs/>
          <w:sz w:val="24"/>
          <w:szCs w:val="24"/>
        </w:rPr>
        <w:t>U</w:t>
      </w:r>
      <w:r w:rsidR="009A1135" w:rsidRPr="000E4BED">
        <w:rPr>
          <w:rFonts w:ascii="Times New Roman" w:hAnsi="Times New Roman" w:cs="Times New Roman"/>
          <w:sz w:val="24"/>
          <w:szCs w:val="24"/>
        </w:rPr>
        <w:t xml:space="preserve"> </w:t>
      </w:r>
      <w:r w:rsidR="0056415F"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w:t>
      </w:r>
      <w:r w:rsidR="0056415F" w:rsidRPr="000E4BED">
        <w:rPr>
          <w:rFonts w:ascii="Times New Roman" w:hAnsi="Times New Roman" w:cs="Times New Roman"/>
          <w:sz w:val="24"/>
          <w:szCs w:val="24"/>
        </w:rPr>
        <w:t xml:space="preserve">18, </w:t>
      </w:r>
      <w:r w:rsidR="0056415F" w:rsidRPr="000E4BED">
        <w:rPr>
          <w:rFonts w:ascii="Times New Roman" w:hAnsi="Times New Roman" w:cs="Times New Roman"/>
          <w:i/>
          <w:sz w:val="24"/>
          <w:szCs w:val="24"/>
        </w:rPr>
        <w:t>p</w:t>
      </w:r>
      <w:r w:rsidR="009A1135" w:rsidRPr="000E4BED">
        <w:rPr>
          <w:rFonts w:ascii="Times New Roman" w:hAnsi="Times New Roman" w:cs="Times New Roman"/>
          <w:i/>
          <w:sz w:val="24"/>
          <w:szCs w:val="24"/>
        </w:rPr>
        <w:t xml:space="preserve"> </w:t>
      </w:r>
      <w:r w:rsidR="0056415F"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0,</w:t>
      </w:r>
      <w:r w:rsidR="0056415F" w:rsidRPr="000E4BED">
        <w:rPr>
          <w:rFonts w:ascii="Times New Roman" w:hAnsi="Times New Roman" w:cs="Times New Roman"/>
          <w:sz w:val="24"/>
          <w:szCs w:val="24"/>
        </w:rPr>
        <w:t>0</w:t>
      </w:r>
      <w:r w:rsidR="0040355F" w:rsidRPr="000E4BED">
        <w:rPr>
          <w:rFonts w:ascii="Times New Roman" w:hAnsi="Times New Roman" w:cs="Times New Roman"/>
          <w:sz w:val="24"/>
          <w:szCs w:val="24"/>
        </w:rPr>
        <w:t>22</w:t>
      </w:r>
      <w:r w:rsidR="0056415F" w:rsidRPr="000E4BED">
        <w:rPr>
          <w:rFonts w:ascii="Times New Roman" w:hAnsi="Times New Roman" w:cs="Times New Roman"/>
          <w:sz w:val="24"/>
          <w:szCs w:val="24"/>
        </w:rPr>
        <w:t xml:space="preserve">). </w:t>
      </w:r>
      <w:r w:rsidR="003E18E6" w:rsidRPr="000E4BED">
        <w:rPr>
          <w:rFonts w:ascii="Times New Roman" w:hAnsi="Times New Roman" w:cs="Times New Roman"/>
          <w:sz w:val="24"/>
          <w:szCs w:val="24"/>
        </w:rPr>
        <w:t xml:space="preserve">Au niveau qualitatif, on remarque que les items portant sur les concepts de mots et phrases semblent aussi complexes pour les enfants voyants que pour les enfants déficients visuels. Par contre, les </w:t>
      </w:r>
      <w:r w:rsidR="002C6618" w:rsidRPr="000E4BED">
        <w:rPr>
          <w:rFonts w:ascii="Times New Roman" w:hAnsi="Times New Roman" w:cs="Times New Roman"/>
          <w:sz w:val="24"/>
          <w:szCs w:val="24"/>
        </w:rPr>
        <w:t xml:space="preserve">items portant sur l’identification des lettres semblent mieux réussis par les </w:t>
      </w:r>
      <w:r w:rsidR="003E18E6" w:rsidRPr="000E4BED">
        <w:rPr>
          <w:rFonts w:ascii="Times New Roman" w:hAnsi="Times New Roman" w:cs="Times New Roman"/>
          <w:sz w:val="24"/>
          <w:szCs w:val="24"/>
        </w:rPr>
        <w:t xml:space="preserve">enfants voyants </w:t>
      </w:r>
      <w:r w:rsidR="002C6618" w:rsidRPr="000E4BED">
        <w:rPr>
          <w:rFonts w:ascii="Times New Roman" w:hAnsi="Times New Roman" w:cs="Times New Roman"/>
          <w:sz w:val="24"/>
          <w:szCs w:val="24"/>
        </w:rPr>
        <w:t>que par les</w:t>
      </w:r>
      <w:r w:rsidR="003E18E6" w:rsidRPr="000E4BED">
        <w:rPr>
          <w:rFonts w:ascii="Times New Roman" w:hAnsi="Times New Roman" w:cs="Times New Roman"/>
          <w:sz w:val="24"/>
          <w:szCs w:val="24"/>
        </w:rPr>
        <w:t xml:space="preserve"> enfants déficients visuels. </w:t>
      </w:r>
      <w:r w:rsidR="00C02EAB" w:rsidRPr="000E4BED">
        <w:rPr>
          <w:rFonts w:ascii="Times New Roman" w:hAnsi="Times New Roman" w:cs="Times New Roman"/>
          <w:sz w:val="24"/>
          <w:szCs w:val="24"/>
        </w:rPr>
        <w:t xml:space="preserve">Enfin, </w:t>
      </w:r>
      <w:r w:rsidR="000D2E28" w:rsidRPr="000E4BED">
        <w:rPr>
          <w:rFonts w:ascii="Times New Roman" w:hAnsi="Times New Roman" w:cs="Times New Roman"/>
          <w:sz w:val="24"/>
          <w:szCs w:val="24"/>
        </w:rPr>
        <w:t xml:space="preserve">les questions posées lors de la lecture du livre afin d’évaluer la </w:t>
      </w:r>
      <w:r w:rsidR="000D2E28" w:rsidRPr="000E4BED">
        <w:rPr>
          <w:rFonts w:ascii="Times New Roman" w:hAnsi="Times New Roman" w:cs="Times New Roman"/>
          <w:bCs/>
          <w:sz w:val="24"/>
          <w:szCs w:val="24"/>
        </w:rPr>
        <w:t>connaissance des conventions de lecture</w:t>
      </w:r>
      <w:r w:rsidR="00151EB9" w:rsidRPr="000E4BED">
        <w:rPr>
          <w:rFonts w:ascii="Times New Roman" w:hAnsi="Times New Roman" w:cs="Times New Roman"/>
          <w:sz w:val="24"/>
          <w:szCs w:val="24"/>
        </w:rPr>
        <w:t>,</w:t>
      </w:r>
      <w:r w:rsidR="00DC61C6" w:rsidRPr="000E4BED">
        <w:rPr>
          <w:rFonts w:ascii="Times New Roman" w:hAnsi="Times New Roman" w:cs="Times New Roman"/>
          <w:sz w:val="24"/>
          <w:szCs w:val="24"/>
        </w:rPr>
        <w:t xml:space="preserve"> </w:t>
      </w:r>
      <w:r w:rsidR="001C3087" w:rsidRPr="000E4BED">
        <w:rPr>
          <w:rFonts w:ascii="Times New Roman" w:hAnsi="Times New Roman" w:cs="Times New Roman"/>
          <w:sz w:val="24"/>
          <w:szCs w:val="24"/>
        </w:rPr>
        <w:t>ont également mis en évidence une différence statistiquement significative entre le groupe V</w:t>
      </w:r>
      <w:r w:rsidR="008B55CC" w:rsidRPr="000E4BED">
        <w:rPr>
          <w:rFonts w:ascii="Times New Roman" w:hAnsi="Times New Roman" w:cs="Times New Roman"/>
          <w:sz w:val="24"/>
          <w:szCs w:val="24"/>
        </w:rPr>
        <w:t>C</w:t>
      </w:r>
      <w:r w:rsidR="001C3087" w:rsidRPr="000E4BED">
        <w:rPr>
          <w:rFonts w:ascii="Times New Roman" w:hAnsi="Times New Roman" w:cs="Times New Roman"/>
          <w:sz w:val="24"/>
          <w:szCs w:val="24"/>
        </w:rPr>
        <w:t xml:space="preserve"> et le groupe DV (</w:t>
      </w:r>
      <w:r w:rsidR="001C3087" w:rsidRPr="000E4BED">
        <w:rPr>
          <w:rFonts w:ascii="Times New Roman" w:hAnsi="Times New Roman" w:cs="Times New Roman"/>
          <w:i/>
          <w:iCs/>
          <w:sz w:val="24"/>
          <w:szCs w:val="24"/>
        </w:rPr>
        <w:t>U</w:t>
      </w:r>
      <w:r w:rsidR="009A1135" w:rsidRPr="000E4BED">
        <w:rPr>
          <w:rFonts w:ascii="Times New Roman" w:hAnsi="Times New Roman" w:cs="Times New Roman"/>
          <w:sz w:val="24"/>
          <w:szCs w:val="24"/>
        </w:rPr>
        <w:t xml:space="preserve"> </w:t>
      </w:r>
      <w:r w:rsidR="001C3087"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w:t>
      </w:r>
      <w:r w:rsidR="001C3087" w:rsidRPr="000E4BED">
        <w:rPr>
          <w:rFonts w:ascii="Times New Roman" w:hAnsi="Times New Roman" w:cs="Times New Roman"/>
          <w:sz w:val="24"/>
          <w:szCs w:val="24"/>
        </w:rPr>
        <w:t>10</w:t>
      </w:r>
      <w:r w:rsidR="009A1135" w:rsidRPr="000E4BED">
        <w:rPr>
          <w:rFonts w:ascii="Times New Roman" w:hAnsi="Times New Roman" w:cs="Times New Roman"/>
          <w:sz w:val="24"/>
          <w:szCs w:val="24"/>
        </w:rPr>
        <w:t>,</w:t>
      </w:r>
      <w:r w:rsidR="001C3087" w:rsidRPr="000E4BED">
        <w:rPr>
          <w:rFonts w:ascii="Times New Roman" w:hAnsi="Times New Roman" w:cs="Times New Roman"/>
          <w:sz w:val="24"/>
          <w:szCs w:val="24"/>
        </w:rPr>
        <w:t xml:space="preserve">5, </w:t>
      </w:r>
      <w:r w:rsidR="001C3087" w:rsidRPr="000E4BED">
        <w:rPr>
          <w:rFonts w:ascii="Times New Roman" w:hAnsi="Times New Roman" w:cs="Times New Roman"/>
          <w:i/>
          <w:sz w:val="24"/>
          <w:szCs w:val="24"/>
        </w:rPr>
        <w:t>p</w:t>
      </w:r>
      <w:r w:rsidR="009A1135" w:rsidRPr="000E4BED">
        <w:rPr>
          <w:rFonts w:ascii="Times New Roman" w:hAnsi="Times New Roman" w:cs="Times New Roman"/>
          <w:i/>
          <w:sz w:val="24"/>
          <w:szCs w:val="24"/>
        </w:rPr>
        <w:t xml:space="preserve"> </w:t>
      </w:r>
      <w:r w:rsidR="001C3087" w:rsidRPr="000E4BED">
        <w:rPr>
          <w:rFonts w:ascii="Times New Roman" w:hAnsi="Times New Roman" w:cs="Times New Roman"/>
          <w:sz w:val="24"/>
          <w:szCs w:val="24"/>
        </w:rPr>
        <w:t>=</w:t>
      </w:r>
      <w:r w:rsidR="009A1135" w:rsidRPr="000E4BED">
        <w:rPr>
          <w:rFonts w:ascii="Times New Roman" w:hAnsi="Times New Roman" w:cs="Times New Roman"/>
          <w:sz w:val="24"/>
          <w:szCs w:val="24"/>
        </w:rPr>
        <w:t xml:space="preserve"> 0,</w:t>
      </w:r>
      <w:r w:rsidR="001C3087" w:rsidRPr="000E4BED">
        <w:rPr>
          <w:rFonts w:ascii="Times New Roman" w:hAnsi="Times New Roman" w:cs="Times New Roman"/>
          <w:sz w:val="24"/>
          <w:szCs w:val="24"/>
        </w:rPr>
        <w:t>00</w:t>
      </w:r>
      <w:r w:rsidR="00106924" w:rsidRPr="000E4BED">
        <w:rPr>
          <w:rFonts w:ascii="Times New Roman" w:hAnsi="Times New Roman" w:cs="Times New Roman"/>
          <w:sz w:val="24"/>
          <w:szCs w:val="24"/>
        </w:rPr>
        <w:t>2</w:t>
      </w:r>
      <w:r w:rsidR="001C3087" w:rsidRPr="000E4BED">
        <w:rPr>
          <w:rFonts w:ascii="Times New Roman" w:hAnsi="Times New Roman" w:cs="Times New Roman"/>
          <w:sz w:val="24"/>
          <w:szCs w:val="24"/>
        </w:rPr>
        <w:t xml:space="preserve">). </w:t>
      </w:r>
    </w:p>
    <w:p w14:paraId="4AC1015D" w14:textId="0E05E86F" w:rsidR="00F95B32" w:rsidRPr="000E4BED" w:rsidRDefault="009C6F39" w:rsidP="00106924">
      <w:pPr>
        <w:spacing w:line="480" w:lineRule="auto"/>
        <w:ind w:firstLine="708"/>
        <w:jc w:val="both"/>
        <w:rPr>
          <w:rFonts w:ascii="Times New Roman" w:hAnsi="Times New Roman" w:cs="Times New Roman"/>
          <w:b/>
          <w:sz w:val="24"/>
          <w:szCs w:val="24"/>
        </w:rPr>
      </w:pPr>
      <w:r w:rsidRPr="000E4BED">
        <w:rPr>
          <w:rFonts w:ascii="Times New Roman" w:hAnsi="Times New Roman" w:cs="Times New Roman"/>
          <w:sz w:val="24"/>
          <w:szCs w:val="24"/>
        </w:rPr>
        <w:t xml:space="preserve">Le tableau </w:t>
      </w:r>
      <w:r w:rsidR="000724F9" w:rsidRPr="000E4BED">
        <w:rPr>
          <w:rFonts w:ascii="Times New Roman" w:hAnsi="Times New Roman" w:cs="Times New Roman"/>
          <w:sz w:val="24"/>
          <w:szCs w:val="24"/>
        </w:rPr>
        <w:t>6</w:t>
      </w:r>
      <w:r w:rsidRPr="000E4BED">
        <w:rPr>
          <w:rFonts w:ascii="Times New Roman" w:hAnsi="Times New Roman" w:cs="Times New Roman"/>
          <w:sz w:val="24"/>
          <w:szCs w:val="24"/>
        </w:rPr>
        <w:t xml:space="preserve"> propose un récapitulatif</w:t>
      </w:r>
      <w:r w:rsidR="00235D89" w:rsidRPr="000E4BED">
        <w:rPr>
          <w:rFonts w:ascii="Times New Roman" w:hAnsi="Times New Roman" w:cs="Times New Roman"/>
          <w:sz w:val="24"/>
          <w:szCs w:val="24"/>
        </w:rPr>
        <w:t xml:space="preserve"> des résultats obtenus aux différentes épreuves chez les enfants voyants contrôles et les enfants déficients visuels, ainsi que les résultats </w:t>
      </w:r>
      <w:r w:rsidR="000F3DEE" w:rsidRPr="000E4BED">
        <w:rPr>
          <w:rFonts w:ascii="Times New Roman" w:hAnsi="Times New Roman" w:cs="Times New Roman"/>
          <w:sz w:val="24"/>
          <w:szCs w:val="24"/>
        </w:rPr>
        <w:t>du test non paramétrique de Mann-Whitney</w:t>
      </w:r>
      <w:r w:rsidR="003B78AF">
        <w:rPr>
          <w:rFonts w:ascii="Times New Roman" w:hAnsi="Times New Roman" w:cs="Times New Roman"/>
          <w:sz w:val="24"/>
          <w:szCs w:val="24"/>
        </w:rPr>
        <w:t xml:space="preserve"> </w:t>
      </w:r>
      <w:r w:rsidR="003B78AF" w:rsidRPr="00B67E61">
        <w:rPr>
          <w:rFonts w:ascii="Times New Roman" w:hAnsi="Times New Roman" w:cs="Times New Roman"/>
          <w:sz w:val="24"/>
          <w:szCs w:val="24"/>
          <w:highlight w:val="yellow"/>
        </w:rPr>
        <w:t>(1947)</w:t>
      </w:r>
      <w:r w:rsidR="000F3DEE" w:rsidRPr="000E4BED">
        <w:rPr>
          <w:rFonts w:ascii="Times New Roman" w:hAnsi="Times New Roman" w:cs="Times New Roman"/>
          <w:sz w:val="24"/>
          <w:szCs w:val="24"/>
        </w:rPr>
        <w:t xml:space="preserve"> pour</w:t>
      </w:r>
      <w:r w:rsidR="00235D89" w:rsidRPr="000E4BED">
        <w:rPr>
          <w:rFonts w:ascii="Times New Roman" w:hAnsi="Times New Roman" w:cs="Times New Roman"/>
          <w:sz w:val="24"/>
          <w:szCs w:val="24"/>
        </w:rPr>
        <w:t xml:space="preserve"> la compar</w:t>
      </w:r>
      <w:r w:rsidR="0049038E" w:rsidRPr="000E4BED">
        <w:rPr>
          <w:rFonts w:ascii="Times New Roman" w:hAnsi="Times New Roman" w:cs="Times New Roman"/>
          <w:sz w:val="24"/>
          <w:szCs w:val="24"/>
        </w:rPr>
        <w:t>aison des moyennes entre les deux groupes.</w:t>
      </w:r>
      <w:r w:rsidR="00235D89" w:rsidRPr="000E4BED">
        <w:rPr>
          <w:rFonts w:ascii="Times New Roman" w:hAnsi="Times New Roman" w:cs="Times New Roman"/>
          <w:sz w:val="24"/>
          <w:szCs w:val="24"/>
        </w:rPr>
        <w:t xml:space="preserve"> </w:t>
      </w:r>
    </w:p>
    <w:p w14:paraId="39B0FDFF" w14:textId="25E2139F" w:rsidR="00C664F0" w:rsidRPr="000E4BED" w:rsidRDefault="00C664F0" w:rsidP="00284B99">
      <w:pPr>
        <w:spacing w:line="276" w:lineRule="auto"/>
        <w:jc w:val="center"/>
        <w:rPr>
          <w:rFonts w:ascii="Times New Roman" w:hAnsi="Times New Roman" w:cs="Times New Roman"/>
          <w:b/>
          <w:sz w:val="24"/>
          <w:szCs w:val="24"/>
        </w:rPr>
      </w:pPr>
      <w:r w:rsidRPr="000E4BED">
        <w:rPr>
          <w:rFonts w:ascii="Times New Roman" w:hAnsi="Times New Roman" w:cs="Times New Roman"/>
          <w:b/>
          <w:sz w:val="24"/>
          <w:szCs w:val="24"/>
        </w:rPr>
        <w:t>Discussion</w:t>
      </w:r>
    </w:p>
    <w:p w14:paraId="529B469A" w14:textId="201CCF6D" w:rsidR="00600935" w:rsidRPr="000E4BED" w:rsidRDefault="002C44C4" w:rsidP="00FB7EA2">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 xml:space="preserve">La présente étude s’est intéressée </w:t>
      </w:r>
      <w:r w:rsidR="002A3206" w:rsidRPr="000E4BED">
        <w:rPr>
          <w:rFonts w:ascii="Times New Roman" w:hAnsi="Times New Roman" w:cs="Times New Roman"/>
          <w:sz w:val="24"/>
          <w:szCs w:val="24"/>
        </w:rPr>
        <w:t xml:space="preserve">la </w:t>
      </w:r>
      <w:proofErr w:type="spellStart"/>
      <w:r w:rsidR="002A3206" w:rsidRPr="000E4BED">
        <w:rPr>
          <w:rFonts w:ascii="Times New Roman" w:hAnsi="Times New Roman" w:cs="Times New Roman"/>
          <w:sz w:val="24"/>
          <w:szCs w:val="24"/>
        </w:rPr>
        <w:t>littératie</w:t>
      </w:r>
      <w:proofErr w:type="spellEnd"/>
      <w:r w:rsidR="002A3206" w:rsidRPr="000E4BED">
        <w:rPr>
          <w:rFonts w:ascii="Times New Roman" w:hAnsi="Times New Roman" w:cs="Times New Roman"/>
          <w:sz w:val="24"/>
          <w:szCs w:val="24"/>
        </w:rPr>
        <w:t xml:space="preserve"> émergente</w:t>
      </w:r>
      <w:r w:rsidR="003065F1" w:rsidRPr="000E4BED">
        <w:rPr>
          <w:rFonts w:ascii="Times New Roman" w:hAnsi="Times New Roman" w:cs="Times New Roman"/>
          <w:sz w:val="24"/>
          <w:szCs w:val="24"/>
        </w:rPr>
        <w:t xml:space="preserve"> </w:t>
      </w:r>
      <w:r w:rsidRPr="000E4BED">
        <w:rPr>
          <w:rFonts w:ascii="Times New Roman" w:hAnsi="Times New Roman" w:cs="Times New Roman"/>
          <w:sz w:val="24"/>
          <w:szCs w:val="24"/>
        </w:rPr>
        <w:t xml:space="preserve">chez </w:t>
      </w:r>
      <w:r w:rsidR="003065F1" w:rsidRPr="000E4BED">
        <w:rPr>
          <w:rFonts w:ascii="Times New Roman" w:hAnsi="Times New Roman" w:cs="Times New Roman"/>
          <w:sz w:val="24"/>
          <w:szCs w:val="24"/>
        </w:rPr>
        <w:t xml:space="preserve">les enfants </w:t>
      </w:r>
      <w:proofErr w:type="spellStart"/>
      <w:r w:rsidR="003065F1" w:rsidRPr="000E4BED">
        <w:rPr>
          <w:rFonts w:ascii="Times New Roman" w:hAnsi="Times New Roman" w:cs="Times New Roman"/>
          <w:sz w:val="24"/>
          <w:szCs w:val="24"/>
        </w:rPr>
        <w:t>prélecteurs</w:t>
      </w:r>
      <w:proofErr w:type="spellEnd"/>
      <w:r w:rsidR="003065F1" w:rsidRPr="000E4BED">
        <w:rPr>
          <w:rFonts w:ascii="Times New Roman" w:hAnsi="Times New Roman" w:cs="Times New Roman"/>
          <w:sz w:val="24"/>
          <w:szCs w:val="24"/>
        </w:rPr>
        <w:t xml:space="preserve"> du braille. </w:t>
      </w:r>
      <w:r w:rsidRPr="000E4BED">
        <w:rPr>
          <w:rFonts w:ascii="Times New Roman" w:hAnsi="Times New Roman" w:cs="Times New Roman"/>
          <w:sz w:val="24"/>
          <w:szCs w:val="24"/>
        </w:rPr>
        <w:t>L’objectif de l’étude était double</w:t>
      </w:r>
      <w:r w:rsidR="00151EB9" w:rsidRPr="000E4BED">
        <w:rPr>
          <w:rFonts w:ascii="Times New Roman" w:hAnsi="Times New Roman" w:cs="Times New Roman"/>
          <w:sz w:val="24"/>
          <w:szCs w:val="24"/>
        </w:rPr>
        <w:t> :</w:t>
      </w:r>
      <w:r w:rsidR="003F091A" w:rsidRPr="000E4BED">
        <w:rPr>
          <w:rFonts w:ascii="Times New Roman" w:hAnsi="Times New Roman" w:cs="Times New Roman"/>
          <w:sz w:val="24"/>
          <w:szCs w:val="24"/>
        </w:rPr>
        <w:t xml:space="preserve"> </w:t>
      </w:r>
      <w:r w:rsidRPr="000E4BED">
        <w:rPr>
          <w:rFonts w:ascii="Times New Roman" w:hAnsi="Times New Roman" w:cs="Times New Roman"/>
          <w:sz w:val="24"/>
          <w:szCs w:val="24"/>
        </w:rPr>
        <w:t xml:space="preserve">d’une part, </w:t>
      </w:r>
      <w:r w:rsidR="004D3AC2" w:rsidRPr="000E4BED">
        <w:rPr>
          <w:rFonts w:ascii="Times New Roman" w:hAnsi="Times New Roman" w:cs="Times New Roman"/>
          <w:sz w:val="24"/>
          <w:szCs w:val="24"/>
        </w:rPr>
        <w:t>l</w:t>
      </w:r>
      <w:r w:rsidR="002A3206" w:rsidRPr="000E4BED">
        <w:rPr>
          <w:rFonts w:ascii="Times New Roman" w:hAnsi="Times New Roman" w:cs="Times New Roman"/>
          <w:sz w:val="24"/>
          <w:szCs w:val="24"/>
        </w:rPr>
        <w:t xml:space="preserve">a création </w:t>
      </w:r>
      <w:r w:rsidR="004D3AC2" w:rsidRPr="000E4BED">
        <w:rPr>
          <w:rFonts w:ascii="Times New Roman" w:hAnsi="Times New Roman" w:cs="Times New Roman"/>
          <w:sz w:val="24"/>
          <w:szCs w:val="24"/>
        </w:rPr>
        <w:t>d’</w:t>
      </w:r>
      <w:r w:rsidRPr="000E4BED">
        <w:rPr>
          <w:rFonts w:ascii="Times New Roman" w:hAnsi="Times New Roman" w:cs="Times New Roman"/>
          <w:sz w:val="24"/>
          <w:szCs w:val="24"/>
        </w:rPr>
        <w:t xml:space="preserve">un outil d’évaluation de </w:t>
      </w:r>
      <w:r w:rsidR="006E5690" w:rsidRPr="000E4BED">
        <w:rPr>
          <w:rFonts w:ascii="Times New Roman" w:hAnsi="Times New Roman" w:cs="Times New Roman"/>
          <w:sz w:val="24"/>
          <w:szCs w:val="24"/>
        </w:rPr>
        <w:t xml:space="preserve">la </w:t>
      </w:r>
      <w:r w:rsidR="006E5690" w:rsidRPr="000E4BED">
        <w:rPr>
          <w:rFonts w:ascii="Times New Roman" w:hAnsi="Times New Roman" w:cs="Times New Roman"/>
          <w:sz w:val="24"/>
          <w:szCs w:val="24"/>
        </w:rPr>
        <w:lastRenderedPageBreak/>
        <w:t xml:space="preserve">conscience de l’écrit adapté aux enfants aveugles ou profondément malvoyants </w:t>
      </w:r>
      <w:r w:rsidRPr="000E4BED">
        <w:rPr>
          <w:rFonts w:ascii="Times New Roman" w:hAnsi="Times New Roman" w:cs="Times New Roman"/>
          <w:sz w:val="24"/>
          <w:szCs w:val="24"/>
        </w:rPr>
        <w:t>et</w:t>
      </w:r>
      <w:r w:rsidR="006E5690" w:rsidRPr="000E4BED">
        <w:rPr>
          <w:rFonts w:ascii="Times New Roman" w:hAnsi="Times New Roman" w:cs="Times New Roman"/>
          <w:sz w:val="24"/>
          <w:szCs w:val="24"/>
        </w:rPr>
        <w:t>,</w:t>
      </w:r>
      <w:r w:rsidRPr="000E4BED">
        <w:rPr>
          <w:rFonts w:ascii="Times New Roman" w:hAnsi="Times New Roman" w:cs="Times New Roman"/>
          <w:sz w:val="24"/>
          <w:szCs w:val="24"/>
        </w:rPr>
        <w:t xml:space="preserve"> d’autre part, </w:t>
      </w:r>
      <w:r w:rsidR="004D3AC2" w:rsidRPr="000E4BED">
        <w:rPr>
          <w:rFonts w:ascii="Times New Roman" w:hAnsi="Times New Roman" w:cs="Times New Roman"/>
          <w:sz w:val="24"/>
          <w:szCs w:val="24"/>
        </w:rPr>
        <w:t>la comparaison exploratoire d</w:t>
      </w:r>
      <w:r w:rsidRPr="000E4BED">
        <w:rPr>
          <w:rFonts w:ascii="Times New Roman" w:hAnsi="Times New Roman" w:cs="Times New Roman"/>
          <w:sz w:val="24"/>
          <w:szCs w:val="24"/>
        </w:rPr>
        <w:t xml:space="preserve">es compétences </w:t>
      </w:r>
      <w:proofErr w:type="spellStart"/>
      <w:r w:rsidR="002A3206" w:rsidRPr="000E4BED">
        <w:rPr>
          <w:rFonts w:ascii="Times New Roman" w:hAnsi="Times New Roman" w:cs="Times New Roman"/>
          <w:sz w:val="24"/>
          <w:szCs w:val="24"/>
        </w:rPr>
        <w:t>prédictrices</w:t>
      </w:r>
      <w:proofErr w:type="spellEnd"/>
      <w:r w:rsidR="002A3206" w:rsidRPr="000E4BED">
        <w:rPr>
          <w:rFonts w:ascii="Times New Roman" w:hAnsi="Times New Roman" w:cs="Times New Roman"/>
          <w:sz w:val="24"/>
          <w:szCs w:val="24"/>
        </w:rPr>
        <w:t xml:space="preserve"> de la lecture et de l’écriture entre des</w:t>
      </w:r>
      <w:r w:rsidRPr="000E4BED">
        <w:rPr>
          <w:rFonts w:ascii="Times New Roman" w:hAnsi="Times New Roman" w:cs="Times New Roman"/>
          <w:sz w:val="24"/>
          <w:szCs w:val="24"/>
        </w:rPr>
        <w:t xml:space="preserve"> enfants voyants et déficients visuels </w:t>
      </w:r>
      <w:r w:rsidR="002A3206" w:rsidRPr="000E4BED">
        <w:rPr>
          <w:rFonts w:ascii="Times New Roman" w:hAnsi="Times New Roman" w:cs="Times New Roman"/>
          <w:sz w:val="24"/>
          <w:szCs w:val="24"/>
        </w:rPr>
        <w:t>(compétences orales liées au développement de l’écrit, connaissance des lettres et conscience de l’écrit)</w:t>
      </w:r>
      <w:r w:rsidR="007B1372" w:rsidRPr="000E4BED">
        <w:rPr>
          <w:rFonts w:ascii="Times New Roman" w:hAnsi="Times New Roman" w:cs="Times New Roman"/>
          <w:sz w:val="24"/>
          <w:szCs w:val="24"/>
        </w:rPr>
        <w:t>.</w:t>
      </w:r>
      <w:r w:rsidRPr="000E4BED">
        <w:rPr>
          <w:rFonts w:ascii="Times New Roman" w:hAnsi="Times New Roman" w:cs="Times New Roman"/>
          <w:sz w:val="24"/>
          <w:szCs w:val="24"/>
        </w:rPr>
        <w:t xml:space="preserve"> Les résultats </w:t>
      </w:r>
      <w:r w:rsidR="00600935" w:rsidRPr="000E4BED">
        <w:rPr>
          <w:rFonts w:ascii="Times New Roman" w:hAnsi="Times New Roman" w:cs="Times New Roman"/>
          <w:sz w:val="24"/>
          <w:szCs w:val="24"/>
        </w:rPr>
        <w:t xml:space="preserve">seront discutés </w:t>
      </w:r>
      <w:r w:rsidRPr="000E4BED">
        <w:rPr>
          <w:rFonts w:ascii="Times New Roman" w:hAnsi="Times New Roman" w:cs="Times New Roman"/>
          <w:sz w:val="24"/>
          <w:szCs w:val="24"/>
        </w:rPr>
        <w:t xml:space="preserve">en regard de ces deux objectifs. </w:t>
      </w:r>
      <w:r w:rsidR="00600935" w:rsidRPr="000E4BED">
        <w:rPr>
          <w:rFonts w:ascii="Times New Roman" w:hAnsi="Times New Roman" w:cs="Times New Roman"/>
          <w:sz w:val="24"/>
          <w:szCs w:val="24"/>
        </w:rPr>
        <w:t xml:space="preserve"> </w:t>
      </w:r>
    </w:p>
    <w:p w14:paraId="3D0562B2" w14:textId="3F07691B" w:rsidR="002F7AEE" w:rsidRPr="000E4BED" w:rsidRDefault="0059672A" w:rsidP="002F7AEE">
      <w:pPr>
        <w:spacing w:after="0" w:line="480" w:lineRule="auto"/>
        <w:jc w:val="both"/>
        <w:rPr>
          <w:rFonts w:ascii="Times New Roman" w:hAnsi="Times New Roman" w:cs="Times New Roman"/>
          <w:b/>
          <w:iCs/>
          <w:sz w:val="24"/>
          <w:szCs w:val="24"/>
        </w:rPr>
      </w:pPr>
      <w:r w:rsidRPr="000E4BED">
        <w:rPr>
          <w:rFonts w:ascii="Times New Roman" w:hAnsi="Times New Roman" w:cs="Times New Roman"/>
          <w:b/>
          <w:iCs/>
          <w:sz w:val="24"/>
          <w:szCs w:val="24"/>
        </w:rPr>
        <w:t>Qualité des épreuves et améliorations nécessaires</w:t>
      </w:r>
    </w:p>
    <w:p w14:paraId="382E4C7A" w14:textId="46AAFE8F" w:rsidR="00F84177" w:rsidRPr="000E4BED" w:rsidRDefault="00FC6017" w:rsidP="00FB7EA2">
      <w:p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tab/>
      </w:r>
      <w:r w:rsidR="007D7C34" w:rsidRPr="000E4BED">
        <w:rPr>
          <w:rFonts w:ascii="Times New Roman" w:hAnsi="Times New Roman" w:cs="Times New Roman"/>
          <w:sz w:val="24"/>
          <w:szCs w:val="24"/>
        </w:rPr>
        <w:t xml:space="preserve">Quelques </w:t>
      </w:r>
      <w:r w:rsidR="00C61861" w:rsidRPr="000E4BED">
        <w:rPr>
          <w:rFonts w:ascii="Times New Roman" w:hAnsi="Times New Roman" w:cs="Times New Roman"/>
          <w:sz w:val="24"/>
          <w:szCs w:val="24"/>
        </w:rPr>
        <w:t>analyses</w:t>
      </w:r>
      <w:r w:rsidRPr="000E4BED">
        <w:rPr>
          <w:rFonts w:ascii="Times New Roman" w:hAnsi="Times New Roman" w:cs="Times New Roman"/>
          <w:sz w:val="24"/>
          <w:szCs w:val="24"/>
        </w:rPr>
        <w:t xml:space="preserve"> ont été </w:t>
      </w:r>
      <w:r w:rsidR="00C61861" w:rsidRPr="000E4BED">
        <w:rPr>
          <w:rFonts w:ascii="Times New Roman" w:hAnsi="Times New Roman" w:cs="Times New Roman"/>
          <w:sz w:val="24"/>
          <w:szCs w:val="24"/>
        </w:rPr>
        <w:t>réalisées</w:t>
      </w:r>
      <w:r w:rsidRPr="000E4BED">
        <w:rPr>
          <w:rFonts w:ascii="Times New Roman" w:hAnsi="Times New Roman" w:cs="Times New Roman"/>
          <w:sz w:val="24"/>
          <w:szCs w:val="24"/>
        </w:rPr>
        <w:t xml:space="preserve"> afin d’</w:t>
      </w:r>
      <w:r w:rsidR="007D7C34" w:rsidRPr="000E4BED">
        <w:rPr>
          <w:rFonts w:ascii="Times New Roman" w:hAnsi="Times New Roman" w:cs="Times New Roman"/>
          <w:sz w:val="24"/>
          <w:szCs w:val="24"/>
        </w:rPr>
        <w:t>explorer</w:t>
      </w:r>
      <w:r w:rsidRPr="000E4BED">
        <w:rPr>
          <w:rFonts w:ascii="Times New Roman" w:hAnsi="Times New Roman" w:cs="Times New Roman"/>
          <w:sz w:val="24"/>
          <w:szCs w:val="24"/>
        </w:rPr>
        <w:t xml:space="preserve"> l</w:t>
      </w:r>
      <w:r w:rsidR="0086232E" w:rsidRPr="000E4BED">
        <w:rPr>
          <w:rFonts w:ascii="Times New Roman" w:hAnsi="Times New Roman" w:cs="Times New Roman"/>
          <w:sz w:val="24"/>
          <w:szCs w:val="24"/>
        </w:rPr>
        <w:t>es</w:t>
      </w:r>
      <w:r w:rsidRPr="000E4BED">
        <w:rPr>
          <w:rFonts w:ascii="Times New Roman" w:hAnsi="Times New Roman" w:cs="Times New Roman"/>
          <w:sz w:val="24"/>
          <w:szCs w:val="24"/>
        </w:rPr>
        <w:t xml:space="preserve"> qualité</w:t>
      </w:r>
      <w:r w:rsidR="0086232E" w:rsidRPr="000E4BED">
        <w:rPr>
          <w:rFonts w:ascii="Times New Roman" w:hAnsi="Times New Roman" w:cs="Times New Roman"/>
          <w:sz w:val="24"/>
          <w:szCs w:val="24"/>
        </w:rPr>
        <w:t>s psychométriques</w:t>
      </w:r>
      <w:r w:rsidRPr="000E4BED">
        <w:rPr>
          <w:rFonts w:ascii="Times New Roman" w:hAnsi="Times New Roman" w:cs="Times New Roman"/>
          <w:sz w:val="24"/>
          <w:szCs w:val="24"/>
        </w:rPr>
        <w:t xml:space="preserve"> de l’outil </w:t>
      </w:r>
      <w:r w:rsidR="00DD7B7A" w:rsidRPr="000E4BED">
        <w:rPr>
          <w:rFonts w:ascii="Times New Roman" w:hAnsi="Times New Roman" w:cs="Times New Roman"/>
          <w:sz w:val="24"/>
          <w:szCs w:val="24"/>
        </w:rPr>
        <w:t xml:space="preserve">créé </w:t>
      </w:r>
      <w:r w:rsidR="007D7C34" w:rsidRPr="000E4BED">
        <w:rPr>
          <w:rFonts w:ascii="Times New Roman" w:hAnsi="Times New Roman" w:cs="Times New Roman"/>
          <w:sz w:val="24"/>
          <w:szCs w:val="24"/>
        </w:rPr>
        <w:t>dans le cadre de cette étude</w:t>
      </w:r>
      <w:r w:rsidR="009A235E" w:rsidRPr="000E4BED">
        <w:rPr>
          <w:rFonts w:ascii="Times New Roman" w:hAnsi="Times New Roman" w:cs="Times New Roman"/>
          <w:sz w:val="24"/>
          <w:szCs w:val="24"/>
        </w:rPr>
        <w:t xml:space="preserve">. </w:t>
      </w:r>
      <w:r w:rsidR="00DF0013" w:rsidRPr="000E4BED">
        <w:rPr>
          <w:rFonts w:ascii="Times New Roman" w:hAnsi="Times New Roman" w:cs="Times New Roman"/>
          <w:sz w:val="24"/>
          <w:szCs w:val="24"/>
        </w:rPr>
        <w:t>L</w:t>
      </w:r>
      <w:r w:rsidR="0086232E" w:rsidRPr="000E4BED">
        <w:rPr>
          <w:rFonts w:ascii="Times New Roman" w:hAnsi="Times New Roman" w:cs="Times New Roman"/>
          <w:sz w:val="24"/>
          <w:szCs w:val="24"/>
        </w:rPr>
        <w:t>’épreuve évaluant la compréhension des fonctions de l’écrit montr</w:t>
      </w:r>
      <w:r w:rsidR="00693F47" w:rsidRPr="000E4BED">
        <w:rPr>
          <w:rFonts w:ascii="Times New Roman" w:hAnsi="Times New Roman" w:cs="Times New Roman"/>
          <w:sz w:val="24"/>
          <w:szCs w:val="24"/>
        </w:rPr>
        <w:t>e</w:t>
      </w:r>
      <w:r w:rsidR="0086232E" w:rsidRPr="000E4BED">
        <w:rPr>
          <w:rFonts w:ascii="Times New Roman" w:hAnsi="Times New Roman" w:cs="Times New Roman"/>
          <w:sz w:val="24"/>
          <w:szCs w:val="24"/>
        </w:rPr>
        <w:t xml:space="preserve"> une excellente cohérence interne</w:t>
      </w:r>
      <w:r w:rsidR="00693F47" w:rsidRPr="000E4BED">
        <w:rPr>
          <w:rFonts w:ascii="Times New Roman" w:hAnsi="Times New Roman" w:cs="Times New Roman"/>
          <w:sz w:val="24"/>
          <w:szCs w:val="24"/>
        </w:rPr>
        <w:t>. Cependant, pour les trois autres épreuves</w:t>
      </w:r>
      <w:r w:rsidR="00952BE1" w:rsidRPr="000E4BED">
        <w:rPr>
          <w:rFonts w:ascii="Times New Roman" w:hAnsi="Times New Roman" w:cs="Times New Roman"/>
          <w:sz w:val="24"/>
          <w:szCs w:val="24"/>
        </w:rPr>
        <w:t xml:space="preserve"> (</w:t>
      </w:r>
      <w:r w:rsidR="0047203A" w:rsidRPr="000E4BED">
        <w:rPr>
          <w:rFonts w:ascii="Times New Roman" w:hAnsi="Times New Roman" w:cs="Times New Roman"/>
          <w:sz w:val="24"/>
          <w:szCs w:val="24"/>
        </w:rPr>
        <w:t>compréhension du lien entre l’oral et l’écrit</w:t>
      </w:r>
      <w:r w:rsidR="00952BE1" w:rsidRPr="000E4BED">
        <w:rPr>
          <w:rFonts w:ascii="Times New Roman" w:hAnsi="Times New Roman" w:cs="Times New Roman"/>
          <w:sz w:val="24"/>
          <w:szCs w:val="24"/>
        </w:rPr>
        <w:t xml:space="preserve">, </w:t>
      </w:r>
      <w:r w:rsidR="0047203A" w:rsidRPr="000E4BED">
        <w:rPr>
          <w:rFonts w:ascii="Times New Roman" w:hAnsi="Times New Roman" w:cs="Times New Roman"/>
          <w:sz w:val="24"/>
          <w:szCs w:val="24"/>
        </w:rPr>
        <w:t>connaissance des concepts de</w:t>
      </w:r>
      <w:r w:rsidR="00952BE1" w:rsidRPr="000E4BED">
        <w:rPr>
          <w:rFonts w:ascii="Times New Roman" w:hAnsi="Times New Roman" w:cs="Times New Roman"/>
          <w:sz w:val="24"/>
          <w:szCs w:val="24"/>
        </w:rPr>
        <w:t xml:space="preserve"> lettre, mot et phrase et connaissance des conventions de lecture)</w:t>
      </w:r>
      <w:r w:rsidR="00693F47" w:rsidRPr="000E4BED">
        <w:rPr>
          <w:rFonts w:ascii="Times New Roman" w:hAnsi="Times New Roman" w:cs="Times New Roman"/>
          <w:sz w:val="24"/>
          <w:szCs w:val="24"/>
        </w:rPr>
        <w:t xml:space="preserve">, </w:t>
      </w:r>
      <w:r w:rsidR="00555CC3" w:rsidRPr="000E4BED">
        <w:rPr>
          <w:rFonts w:ascii="Times New Roman" w:hAnsi="Times New Roman" w:cs="Times New Roman"/>
          <w:sz w:val="24"/>
          <w:szCs w:val="24"/>
        </w:rPr>
        <w:t>la cohérence interne</w:t>
      </w:r>
      <w:r w:rsidR="00693F47" w:rsidRPr="000E4BED">
        <w:rPr>
          <w:rFonts w:ascii="Times New Roman" w:hAnsi="Times New Roman" w:cs="Times New Roman"/>
          <w:sz w:val="24"/>
          <w:szCs w:val="24"/>
        </w:rPr>
        <w:t xml:space="preserve"> est </w:t>
      </w:r>
      <w:r w:rsidR="00F25DDC" w:rsidRPr="000E4BED">
        <w:rPr>
          <w:rFonts w:ascii="Times New Roman" w:hAnsi="Times New Roman" w:cs="Times New Roman"/>
          <w:sz w:val="24"/>
          <w:szCs w:val="24"/>
        </w:rPr>
        <w:t xml:space="preserve">légèrement </w:t>
      </w:r>
      <w:r w:rsidR="00693F47" w:rsidRPr="000E4BED">
        <w:rPr>
          <w:rFonts w:ascii="Times New Roman" w:hAnsi="Times New Roman" w:cs="Times New Roman"/>
          <w:sz w:val="24"/>
          <w:szCs w:val="24"/>
        </w:rPr>
        <w:t>plus faible</w:t>
      </w:r>
      <w:r w:rsidR="00F74905" w:rsidRPr="000E4BED">
        <w:rPr>
          <w:rFonts w:ascii="Times New Roman" w:hAnsi="Times New Roman" w:cs="Times New Roman"/>
          <w:sz w:val="24"/>
          <w:szCs w:val="24"/>
        </w:rPr>
        <w:t xml:space="preserve"> et en dessous du seuil</w:t>
      </w:r>
      <w:r w:rsidR="00C45252" w:rsidRPr="000E4BED">
        <w:rPr>
          <w:rFonts w:ascii="Times New Roman" w:hAnsi="Times New Roman" w:cs="Times New Roman"/>
          <w:sz w:val="24"/>
          <w:szCs w:val="24"/>
        </w:rPr>
        <w:t xml:space="preserve"> d’acceptabilité de </w:t>
      </w:r>
      <w:r w:rsidR="009A1135" w:rsidRPr="000E4BED">
        <w:rPr>
          <w:rFonts w:ascii="Times New Roman" w:hAnsi="Times New Roman" w:cs="Times New Roman"/>
          <w:sz w:val="24"/>
          <w:szCs w:val="24"/>
        </w:rPr>
        <w:t>0,</w:t>
      </w:r>
      <w:r w:rsidR="00C45252" w:rsidRPr="000E4BED">
        <w:rPr>
          <w:rFonts w:ascii="Times New Roman" w:hAnsi="Times New Roman" w:cs="Times New Roman"/>
          <w:sz w:val="24"/>
          <w:szCs w:val="24"/>
        </w:rPr>
        <w:t>70</w:t>
      </w:r>
      <w:r w:rsidR="00F25DDC" w:rsidRPr="000E4BED">
        <w:rPr>
          <w:rFonts w:ascii="Times New Roman" w:hAnsi="Times New Roman" w:cs="Times New Roman"/>
          <w:sz w:val="24"/>
          <w:szCs w:val="24"/>
        </w:rPr>
        <w:t xml:space="preserve"> (</w:t>
      </w:r>
      <w:proofErr w:type="spellStart"/>
      <w:r w:rsidR="00F25DDC" w:rsidRPr="000E4BED">
        <w:rPr>
          <w:rFonts w:ascii="Times New Roman" w:hAnsi="Times New Roman" w:cs="Times New Roman"/>
          <w:sz w:val="24"/>
          <w:szCs w:val="24"/>
        </w:rPr>
        <w:t>Nunnally</w:t>
      </w:r>
      <w:proofErr w:type="spellEnd"/>
      <w:r w:rsidR="00F25DDC" w:rsidRPr="000E4BED">
        <w:rPr>
          <w:rFonts w:ascii="Times New Roman" w:hAnsi="Times New Roman" w:cs="Times New Roman"/>
          <w:sz w:val="24"/>
          <w:szCs w:val="24"/>
        </w:rPr>
        <w:t>, 1978)</w:t>
      </w:r>
      <w:r w:rsidR="00C45252" w:rsidRPr="000E4BED">
        <w:rPr>
          <w:rFonts w:ascii="Times New Roman" w:hAnsi="Times New Roman" w:cs="Times New Roman"/>
          <w:sz w:val="24"/>
          <w:szCs w:val="24"/>
        </w:rPr>
        <w:t>.</w:t>
      </w:r>
      <w:r w:rsidR="00693F47" w:rsidRPr="000E4BED">
        <w:rPr>
          <w:rFonts w:ascii="Times New Roman" w:hAnsi="Times New Roman" w:cs="Times New Roman"/>
          <w:sz w:val="24"/>
          <w:szCs w:val="24"/>
        </w:rPr>
        <w:t xml:space="preserve"> </w:t>
      </w:r>
      <w:r w:rsidR="00F25DDC" w:rsidRPr="000E4BED">
        <w:rPr>
          <w:rFonts w:ascii="Times New Roman" w:hAnsi="Times New Roman" w:cs="Times New Roman"/>
          <w:sz w:val="24"/>
          <w:szCs w:val="24"/>
        </w:rPr>
        <w:t>Ces valeurs sont</w:t>
      </w:r>
      <w:r w:rsidR="00E900C8" w:rsidRPr="000E4BED">
        <w:rPr>
          <w:rFonts w:ascii="Times New Roman" w:hAnsi="Times New Roman" w:cs="Times New Roman"/>
          <w:sz w:val="24"/>
          <w:szCs w:val="24"/>
        </w:rPr>
        <w:t xml:space="preserve"> </w:t>
      </w:r>
      <w:r w:rsidR="003C4A56" w:rsidRPr="000E4BED">
        <w:rPr>
          <w:rFonts w:ascii="Times New Roman" w:hAnsi="Times New Roman" w:cs="Times New Roman"/>
          <w:sz w:val="24"/>
          <w:szCs w:val="24"/>
        </w:rPr>
        <w:t xml:space="preserve">probablement </w:t>
      </w:r>
      <w:r w:rsidR="00693F47" w:rsidRPr="000E4BED">
        <w:rPr>
          <w:rFonts w:ascii="Times New Roman" w:hAnsi="Times New Roman" w:cs="Times New Roman"/>
          <w:sz w:val="24"/>
          <w:szCs w:val="24"/>
        </w:rPr>
        <w:t>lié</w:t>
      </w:r>
      <w:r w:rsidR="00F25DDC" w:rsidRPr="000E4BED">
        <w:rPr>
          <w:rFonts w:ascii="Times New Roman" w:hAnsi="Times New Roman" w:cs="Times New Roman"/>
          <w:sz w:val="24"/>
          <w:szCs w:val="24"/>
        </w:rPr>
        <w:t>es</w:t>
      </w:r>
      <w:r w:rsidR="00693F47" w:rsidRPr="000E4BED">
        <w:rPr>
          <w:rFonts w:ascii="Times New Roman" w:hAnsi="Times New Roman" w:cs="Times New Roman"/>
          <w:sz w:val="24"/>
          <w:szCs w:val="24"/>
        </w:rPr>
        <w:t xml:space="preserve"> à </w:t>
      </w:r>
      <w:r w:rsidR="00952BE1" w:rsidRPr="000E4BED">
        <w:rPr>
          <w:rFonts w:ascii="Times New Roman" w:hAnsi="Times New Roman" w:cs="Times New Roman"/>
          <w:sz w:val="24"/>
          <w:szCs w:val="24"/>
        </w:rPr>
        <w:t xml:space="preserve">un trop petit nombre d’items, </w:t>
      </w:r>
      <w:r w:rsidR="00E900C8" w:rsidRPr="000E4BED">
        <w:rPr>
          <w:rFonts w:ascii="Times New Roman" w:hAnsi="Times New Roman" w:cs="Times New Roman"/>
          <w:sz w:val="24"/>
          <w:szCs w:val="24"/>
        </w:rPr>
        <w:t>un manque de variabilité dans les réponses</w:t>
      </w:r>
      <w:r w:rsidR="00952BE1" w:rsidRPr="000E4BED">
        <w:rPr>
          <w:rFonts w:ascii="Times New Roman" w:hAnsi="Times New Roman" w:cs="Times New Roman"/>
          <w:sz w:val="24"/>
          <w:szCs w:val="24"/>
        </w:rPr>
        <w:t xml:space="preserve"> et</w:t>
      </w:r>
      <w:r w:rsidR="00E900C8" w:rsidRPr="000E4BED">
        <w:rPr>
          <w:rFonts w:ascii="Times New Roman" w:hAnsi="Times New Roman" w:cs="Times New Roman"/>
          <w:sz w:val="24"/>
          <w:szCs w:val="24"/>
        </w:rPr>
        <w:t xml:space="preserve"> une absence de distribution normale</w:t>
      </w:r>
      <w:r w:rsidR="00A40BD8" w:rsidRPr="000E4BED">
        <w:rPr>
          <w:rFonts w:ascii="Times New Roman" w:hAnsi="Times New Roman" w:cs="Times New Roman"/>
          <w:sz w:val="24"/>
          <w:szCs w:val="24"/>
        </w:rPr>
        <w:t xml:space="preserve">. </w:t>
      </w:r>
      <w:r w:rsidR="00450B88" w:rsidRPr="000E4BED">
        <w:rPr>
          <w:rFonts w:ascii="Times New Roman" w:hAnsi="Times New Roman" w:cs="Times New Roman"/>
          <w:sz w:val="24"/>
          <w:szCs w:val="24"/>
        </w:rPr>
        <w:t>Une augmentation du nombre d’items dans ces trois épreuves pourrait contribuer à améliorer leur fiabilité</w:t>
      </w:r>
      <w:r w:rsidR="00952BE1" w:rsidRPr="000E4BED">
        <w:rPr>
          <w:rFonts w:ascii="Times New Roman" w:hAnsi="Times New Roman" w:cs="Times New Roman"/>
          <w:sz w:val="24"/>
          <w:szCs w:val="24"/>
        </w:rPr>
        <w:t>.</w:t>
      </w:r>
      <w:r w:rsidR="00450B88" w:rsidRPr="000E4BED">
        <w:rPr>
          <w:rFonts w:ascii="Times New Roman" w:hAnsi="Times New Roman" w:cs="Times New Roman"/>
          <w:sz w:val="24"/>
          <w:szCs w:val="24"/>
        </w:rPr>
        <w:t xml:space="preserve"> D’un point vue qualitatif, l’identification de lettres, de mots et de phrases </w:t>
      </w:r>
      <w:r w:rsidR="00383C1B" w:rsidRPr="000E4BED">
        <w:rPr>
          <w:rFonts w:ascii="Times New Roman" w:hAnsi="Times New Roman" w:cs="Times New Roman"/>
          <w:sz w:val="24"/>
          <w:szCs w:val="24"/>
        </w:rPr>
        <w:t xml:space="preserve">parmi des distracteurs </w:t>
      </w:r>
      <w:r w:rsidR="00450B88" w:rsidRPr="000E4BED">
        <w:rPr>
          <w:rFonts w:ascii="Times New Roman" w:hAnsi="Times New Roman" w:cs="Times New Roman"/>
          <w:sz w:val="24"/>
          <w:szCs w:val="24"/>
        </w:rPr>
        <w:t xml:space="preserve">et l’évaluation de la connaissance des conventions de lecture se sont avérées trop </w:t>
      </w:r>
      <w:r w:rsidR="007D7C34" w:rsidRPr="000E4BED">
        <w:rPr>
          <w:rFonts w:ascii="Times New Roman" w:hAnsi="Times New Roman" w:cs="Times New Roman"/>
          <w:sz w:val="24"/>
          <w:szCs w:val="24"/>
        </w:rPr>
        <w:t xml:space="preserve">simples </w:t>
      </w:r>
      <w:r w:rsidR="00450B88" w:rsidRPr="000E4BED">
        <w:rPr>
          <w:rFonts w:ascii="Times New Roman" w:hAnsi="Times New Roman" w:cs="Times New Roman"/>
          <w:sz w:val="24"/>
          <w:szCs w:val="24"/>
        </w:rPr>
        <w:t xml:space="preserve">pour </w:t>
      </w:r>
      <w:r w:rsidR="007D7C34" w:rsidRPr="000E4BED">
        <w:rPr>
          <w:rFonts w:ascii="Times New Roman" w:hAnsi="Times New Roman" w:cs="Times New Roman"/>
          <w:sz w:val="24"/>
          <w:szCs w:val="24"/>
        </w:rPr>
        <w:t>les enfants voyants</w:t>
      </w:r>
      <w:r w:rsidR="00450B88" w:rsidRPr="000E4BED">
        <w:rPr>
          <w:rFonts w:ascii="Times New Roman" w:hAnsi="Times New Roman" w:cs="Times New Roman"/>
          <w:sz w:val="24"/>
          <w:szCs w:val="24"/>
        </w:rPr>
        <w:t xml:space="preserve"> (plafonnement des scores</w:t>
      </w:r>
      <w:r w:rsidR="007D7C34" w:rsidRPr="000E4BED">
        <w:rPr>
          <w:rFonts w:ascii="Times New Roman" w:hAnsi="Times New Roman" w:cs="Times New Roman"/>
          <w:sz w:val="24"/>
          <w:szCs w:val="24"/>
        </w:rPr>
        <w:t xml:space="preserve"> pour ce groupe</w:t>
      </w:r>
      <w:r w:rsidR="00450B88" w:rsidRPr="000E4BED">
        <w:rPr>
          <w:rFonts w:ascii="Times New Roman" w:hAnsi="Times New Roman" w:cs="Times New Roman"/>
          <w:sz w:val="24"/>
          <w:szCs w:val="24"/>
        </w:rPr>
        <w:t>)</w:t>
      </w:r>
      <w:r w:rsidR="00555CC3" w:rsidRPr="000E4BED">
        <w:rPr>
          <w:rFonts w:ascii="Times New Roman" w:hAnsi="Times New Roman" w:cs="Times New Roman"/>
          <w:sz w:val="24"/>
          <w:szCs w:val="24"/>
        </w:rPr>
        <w:t xml:space="preserve">. Ceci </w:t>
      </w:r>
      <w:r w:rsidR="00F25DDC" w:rsidRPr="000E4BED">
        <w:rPr>
          <w:rFonts w:ascii="Times New Roman" w:hAnsi="Times New Roman" w:cs="Times New Roman"/>
          <w:sz w:val="24"/>
          <w:szCs w:val="24"/>
        </w:rPr>
        <w:t xml:space="preserve">peut </w:t>
      </w:r>
      <w:r w:rsidR="00555CC3" w:rsidRPr="000E4BED">
        <w:rPr>
          <w:rFonts w:ascii="Times New Roman" w:hAnsi="Times New Roman" w:cs="Times New Roman"/>
          <w:sz w:val="24"/>
          <w:szCs w:val="24"/>
        </w:rPr>
        <w:t>explique</w:t>
      </w:r>
      <w:r w:rsidR="00F25DDC" w:rsidRPr="000E4BED">
        <w:rPr>
          <w:rFonts w:ascii="Times New Roman" w:hAnsi="Times New Roman" w:cs="Times New Roman"/>
          <w:sz w:val="24"/>
          <w:szCs w:val="24"/>
        </w:rPr>
        <w:t>r</w:t>
      </w:r>
      <w:r w:rsidR="00555CC3" w:rsidRPr="000E4BED">
        <w:rPr>
          <w:rFonts w:ascii="Times New Roman" w:hAnsi="Times New Roman" w:cs="Times New Roman"/>
          <w:sz w:val="24"/>
          <w:szCs w:val="24"/>
        </w:rPr>
        <w:t xml:space="preserve"> le manque de variabilité et l’absence de </w:t>
      </w:r>
      <w:r w:rsidR="007D7C34" w:rsidRPr="000E4BED">
        <w:rPr>
          <w:rFonts w:ascii="Times New Roman" w:hAnsi="Times New Roman" w:cs="Times New Roman"/>
          <w:sz w:val="24"/>
          <w:szCs w:val="24"/>
        </w:rPr>
        <w:t>normalité</w:t>
      </w:r>
      <w:r w:rsidR="00555CC3" w:rsidRPr="000E4BED">
        <w:rPr>
          <w:rFonts w:ascii="Times New Roman" w:hAnsi="Times New Roman" w:cs="Times New Roman"/>
          <w:sz w:val="24"/>
          <w:szCs w:val="24"/>
        </w:rPr>
        <w:t xml:space="preserve"> des réponses.</w:t>
      </w:r>
      <w:r w:rsidR="00450B88" w:rsidRPr="000E4BED">
        <w:rPr>
          <w:rFonts w:ascii="Times New Roman" w:hAnsi="Times New Roman" w:cs="Times New Roman"/>
          <w:sz w:val="24"/>
          <w:szCs w:val="24"/>
        </w:rPr>
        <w:t xml:space="preserve"> Ces épreuves restent néanmoins intéressantes puisqu’elles permettent d’identifier les défis </w:t>
      </w:r>
      <w:r w:rsidR="00555CC3" w:rsidRPr="000E4BED">
        <w:rPr>
          <w:rFonts w:ascii="Times New Roman" w:hAnsi="Times New Roman" w:cs="Times New Roman"/>
          <w:sz w:val="24"/>
          <w:szCs w:val="24"/>
        </w:rPr>
        <w:t>auxquels font face l</w:t>
      </w:r>
      <w:r w:rsidR="00450B88" w:rsidRPr="000E4BED">
        <w:rPr>
          <w:rFonts w:ascii="Times New Roman" w:hAnsi="Times New Roman" w:cs="Times New Roman"/>
          <w:sz w:val="24"/>
          <w:szCs w:val="24"/>
        </w:rPr>
        <w:t>es enfants déficients visuels dans le développement de la conscience de l’écrit par rapport à la population tout-venant.</w:t>
      </w:r>
      <w:r w:rsidR="00555CC3" w:rsidRPr="000E4BED">
        <w:rPr>
          <w:rFonts w:ascii="Times New Roman" w:hAnsi="Times New Roman" w:cs="Times New Roman"/>
          <w:sz w:val="24"/>
          <w:szCs w:val="24"/>
        </w:rPr>
        <w:t xml:space="preserve"> </w:t>
      </w:r>
      <w:r w:rsidR="000019C3" w:rsidRPr="000E4BED">
        <w:rPr>
          <w:rFonts w:ascii="Times New Roman" w:hAnsi="Times New Roman" w:cs="Times New Roman"/>
          <w:sz w:val="24"/>
          <w:szCs w:val="24"/>
        </w:rPr>
        <w:t>L</w:t>
      </w:r>
      <w:r w:rsidR="006C441A" w:rsidRPr="000E4BED">
        <w:rPr>
          <w:rFonts w:ascii="Times New Roman" w:hAnsi="Times New Roman" w:cs="Times New Roman"/>
          <w:sz w:val="24"/>
          <w:szCs w:val="24"/>
        </w:rPr>
        <w:t>’analyse en composantes principales</w:t>
      </w:r>
      <w:r w:rsidR="0010023E" w:rsidRPr="000E4BED">
        <w:rPr>
          <w:rFonts w:ascii="Times New Roman" w:hAnsi="Times New Roman" w:cs="Times New Roman"/>
          <w:sz w:val="24"/>
          <w:szCs w:val="24"/>
        </w:rPr>
        <w:t xml:space="preserve"> </w:t>
      </w:r>
      <w:r w:rsidR="00693F47" w:rsidRPr="000E4BED">
        <w:rPr>
          <w:rFonts w:ascii="Times New Roman" w:hAnsi="Times New Roman" w:cs="Times New Roman"/>
          <w:sz w:val="24"/>
          <w:szCs w:val="24"/>
        </w:rPr>
        <w:t>révèle </w:t>
      </w:r>
      <w:r w:rsidR="008F1F55" w:rsidRPr="000E4BED">
        <w:rPr>
          <w:rFonts w:ascii="Times New Roman" w:hAnsi="Times New Roman" w:cs="Times New Roman"/>
          <w:sz w:val="24"/>
          <w:szCs w:val="24"/>
        </w:rPr>
        <w:t xml:space="preserve">que </w:t>
      </w:r>
      <w:r w:rsidR="000B0D3E" w:rsidRPr="000E4BED">
        <w:rPr>
          <w:rFonts w:ascii="Times New Roman" w:hAnsi="Times New Roman" w:cs="Times New Roman"/>
          <w:sz w:val="24"/>
          <w:szCs w:val="24"/>
        </w:rPr>
        <w:t xml:space="preserve">les </w:t>
      </w:r>
      <w:r w:rsidR="002C31CA" w:rsidRPr="000E4BED">
        <w:rPr>
          <w:rFonts w:ascii="Times New Roman" w:hAnsi="Times New Roman" w:cs="Times New Roman"/>
          <w:sz w:val="24"/>
          <w:szCs w:val="24"/>
        </w:rPr>
        <w:t>épreuves créées pour mesurer les quatre composantes de la conscience de l’écrit (</w:t>
      </w:r>
      <w:proofErr w:type="spellStart"/>
      <w:r w:rsidR="002C31CA" w:rsidRPr="000E4BED">
        <w:rPr>
          <w:rFonts w:ascii="Times New Roman" w:hAnsi="Times New Roman" w:cs="Times New Roman"/>
          <w:sz w:val="24"/>
          <w:szCs w:val="24"/>
        </w:rPr>
        <w:t>Jalbert</w:t>
      </w:r>
      <w:proofErr w:type="spellEnd"/>
      <w:r w:rsidR="002C31CA" w:rsidRPr="000E4BED">
        <w:rPr>
          <w:rFonts w:ascii="Times New Roman" w:hAnsi="Times New Roman" w:cs="Times New Roman"/>
          <w:sz w:val="24"/>
          <w:szCs w:val="24"/>
        </w:rPr>
        <w:t xml:space="preserve"> et Champagne, 2005)</w:t>
      </w:r>
      <w:r w:rsidR="000B0D3E" w:rsidRPr="000E4BED">
        <w:rPr>
          <w:rFonts w:ascii="Times New Roman" w:hAnsi="Times New Roman" w:cs="Times New Roman"/>
          <w:sz w:val="24"/>
          <w:szCs w:val="24"/>
        </w:rPr>
        <w:t xml:space="preserve"> </w:t>
      </w:r>
      <w:r w:rsidR="00F84177" w:rsidRPr="000E4BED">
        <w:rPr>
          <w:rFonts w:ascii="Times New Roman" w:hAnsi="Times New Roman" w:cs="Times New Roman"/>
          <w:sz w:val="24"/>
          <w:szCs w:val="24"/>
        </w:rPr>
        <w:t>se regroupent en un</w:t>
      </w:r>
      <w:r w:rsidR="007C0FAD" w:rsidRPr="000E4BED">
        <w:rPr>
          <w:rFonts w:ascii="Times New Roman" w:hAnsi="Times New Roman" w:cs="Times New Roman"/>
          <w:sz w:val="24"/>
          <w:szCs w:val="24"/>
        </w:rPr>
        <w:t xml:space="preserve">e seule </w:t>
      </w:r>
      <w:r w:rsidR="00CD6B90" w:rsidRPr="000E4BED">
        <w:rPr>
          <w:rFonts w:ascii="Times New Roman" w:hAnsi="Times New Roman" w:cs="Times New Roman"/>
          <w:sz w:val="24"/>
          <w:szCs w:val="24"/>
        </w:rPr>
        <w:t>dimension.</w:t>
      </w:r>
      <w:r w:rsidR="00184F28" w:rsidRPr="000E4BED">
        <w:rPr>
          <w:rFonts w:ascii="Times New Roman" w:hAnsi="Times New Roman" w:cs="Times New Roman"/>
          <w:sz w:val="24"/>
          <w:szCs w:val="24"/>
        </w:rPr>
        <w:t xml:space="preserve"> </w:t>
      </w:r>
      <w:r w:rsidR="002C31CA" w:rsidRPr="000E4BED">
        <w:rPr>
          <w:rFonts w:ascii="Times New Roman" w:hAnsi="Times New Roman" w:cs="Times New Roman"/>
          <w:sz w:val="24"/>
          <w:szCs w:val="24"/>
        </w:rPr>
        <w:t>Cela confirme que les quatre épreuves, bien qu’elles mesurent chacune un aspect différent, se rapportent toutes les quatre au construit théorique de conscience de l’écrit. De plus</w:t>
      </w:r>
      <w:r w:rsidR="00B81FC0" w:rsidRPr="000E4BED">
        <w:rPr>
          <w:rFonts w:ascii="Times New Roman" w:hAnsi="Times New Roman" w:cs="Times New Roman"/>
          <w:sz w:val="24"/>
          <w:szCs w:val="24"/>
        </w:rPr>
        <w:t xml:space="preserve">, bien que les </w:t>
      </w:r>
      <w:r w:rsidR="002C31CA" w:rsidRPr="000E4BED">
        <w:rPr>
          <w:rFonts w:ascii="Times New Roman" w:hAnsi="Times New Roman" w:cs="Times New Roman"/>
          <w:sz w:val="24"/>
          <w:szCs w:val="24"/>
        </w:rPr>
        <w:t>quatre épreuves</w:t>
      </w:r>
      <w:r w:rsidR="00B81FC0" w:rsidRPr="000E4BED">
        <w:rPr>
          <w:rFonts w:ascii="Times New Roman" w:hAnsi="Times New Roman" w:cs="Times New Roman"/>
          <w:sz w:val="24"/>
          <w:szCs w:val="24"/>
        </w:rPr>
        <w:t xml:space="preserve"> de conscience </w:t>
      </w:r>
      <w:r w:rsidR="00B81FC0" w:rsidRPr="000E4BED">
        <w:rPr>
          <w:rFonts w:ascii="Times New Roman" w:hAnsi="Times New Roman" w:cs="Times New Roman"/>
          <w:sz w:val="24"/>
          <w:szCs w:val="24"/>
        </w:rPr>
        <w:lastRenderedPageBreak/>
        <w:t>de l’écrit se regroupe</w:t>
      </w:r>
      <w:r w:rsidR="002C31CA" w:rsidRPr="000E4BED">
        <w:rPr>
          <w:rFonts w:ascii="Times New Roman" w:hAnsi="Times New Roman" w:cs="Times New Roman"/>
          <w:sz w:val="24"/>
          <w:szCs w:val="24"/>
        </w:rPr>
        <w:t>nt</w:t>
      </w:r>
      <w:r w:rsidR="00B81FC0" w:rsidRPr="000E4BED">
        <w:rPr>
          <w:rFonts w:ascii="Times New Roman" w:hAnsi="Times New Roman" w:cs="Times New Roman"/>
          <w:sz w:val="24"/>
          <w:szCs w:val="24"/>
        </w:rPr>
        <w:t xml:space="preserve"> autour d’une même </w:t>
      </w:r>
      <w:r w:rsidR="002C31CA" w:rsidRPr="000E4BED">
        <w:rPr>
          <w:rFonts w:ascii="Times New Roman" w:hAnsi="Times New Roman" w:cs="Times New Roman"/>
          <w:sz w:val="24"/>
          <w:szCs w:val="24"/>
        </w:rPr>
        <w:t>dimension</w:t>
      </w:r>
      <w:r w:rsidR="00B81FC0" w:rsidRPr="000E4BED">
        <w:rPr>
          <w:rFonts w:ascii="Times New Roman" w:hAnsi="Times New Roman" w:cs="Times New Roman"/>
          <w:sz w:val="24"/>
          <w:szCs w:val="24"/>
        </w:rPr>
        <w:t xml:space="preserve">, les corrélations entre </w:t>
      </w:r>
      <w:r w:rsidR="002C31CA" w:rsidRPr="000E4BED">
        <w:rPr>
          <w:rFonts w:ascii="Times New Roman" w:hAnsi="Times New Roman" w:cs="Times New Roman"/>
          <w:sz w:val="24"/>
          <w:szCs w:val="24"/>
        </w:rPr>
        <w:t>c</w:t>
      </w:r>
      <w:r w:rsidR="00B81FC0" w:rsidRPr="000E4BED">
        <w:rPr>
          <w:rFonts w:ascii="Times New Roman" w:hAnsi="Times New Roman" w:cs="Times New Roman"/>
          <w:sz w:val="24"/>
          <w:szCs w:val="24"/>
        </w:rPr>
        <w:t xml:space="preserve">es variables </w:t>
      </w:r>
      <w:r w:rsidR="005B4239" w:rsidRPr="000E4BED">
        <w:rPr>
          <w:rFonts w:ascii="Times New Roman" w:hAnsi="Times New Roman" w:cs="Times New Roman"/>
          <w:sz w:val="24"/>
          <w:szCs w:val="24"/>
        </w:rPr>
        <w:t xml:space="preserve">sont modérées et </w:t>
      </w:r>
      <w:r w:rsidR="00B81FC0" w:rsidRPr="000E4BED">
        <w:rPr>
          <w:rFonts w:ascii="Times New Roman" w:hAnsi="Times New Roman" w:cs="Times New Roman"/>
          <w:sz w:val="24"/>
          <w:szCs w:val="24"/>
        </w:rPr>
        <w:t xml:space="preserve">indiquent que chacune des épreuves apporte des informations différentes. Les tâches ne sont donc pas redondantes et </w:t>
      </w:r>
      <w:r w:rsidR="00B16A07" w:rsidRPr="000E4BED">
        <w:rPr>
          <w:rFonts w:ascii="Times New Roman" w:hAnsi="Times New Roman" w:cs="Times New Roman"/>
          <w:sz w:val="24"/>
          <w:szCs w:val="24"/>
        </w:rPr>
        <w:t>permettent</w:t>
      </w:r>
      <w:r w:rsidR="00B81FC0" w:rsidRPr="000E4BED">
        <w:rPr>
          <w:rFonts w:ascii="Times New Roman" w:hAnsi="Times New Roman" w:cs="Times New Roman"/>
          <w:sz w:val="24"/>
          <w:szCs w:val="24"/>
        </w:rPr>
        <w:t xml:space="preserve"> de proposer une évaluation complète de la conscience de l’écrit. </w:t>
      </w:r>
      <w:r w:rsidR="00450B88" w:rsidRPr="000E4BED">
        <w:rPr>
          <w:rFonts w:ascii="Times New Roman" w:hAnsi="Times New Roman" w:cs="Times New Roman"/>
          <w:sz w:val="24"/>
          <w:szCs w:val="24"/>
        </w:rPr>
        <w:t>Par ailleurs</w:t>
      </w:r>
      <w:r w:rsidR="00664FCB" w:rsidRPr="000E4BED">
        <w:rPr>
          <w:rFonts w:ascii="Times New Roman" w:hAnsi="Times New Roman" w:cs="Times New Roman"/>
          <w:sz w:val="24"/>
          <w:szCs w:val="24"/>
        </w:rPr>
        <w:t xml:space="preserve">, une corrélation </w:t>
      </w:r>
      <w:r w:rsidR="007D7C34" w:rsidRPr="000E4BED">
        <w:rPr>
          <w:rFonts w:ascii="Times New Roman" w:hAnsi="Times New Roman" w:cs="Times New Roman"/>
          <w:sz w:val="24"/>
          <w:szCs w:val="24"/>
        </w:rPr>
        <w:t xml:space="preserve">positive </w:t>
      </w:r>
      <w:r w:rsidR="00664FCB" w:rsidRPr="000E4BED">
        <w:rPr>
          <w:rFonts w:ascii="Times New Roman" w:hAnsi="Times New Roman" w:cs="Times New Roman"/>
          <w:sz w:val="24"/>
          <w:szCs w:val="24"/>
        </w:rPr>
        <w:t xml:space="preserve">modérée entre </w:t>
      </w:r>
      <w:r w:rsidR="00B1346A" w:rsidRPr="000E4BED">
        <w:rPr>
          <w:rFonts w:ascii="Times New Roman" w:hAnsi="Times New Roman" w:cs="Times New Roman"/>
          <w:sz w:val="24"/>
          <w:szCs w:val="24"/>
        </w:rPr>
        <w:t xml:space="preserve">la connaissance des lettres et </w:t>
      </w:r>
      <w:r w:rsidR="00383C1B" w:rsidRPr="000E4BED">
        <w:rPr>
          <w:rFonts w:ascii="Times New Roman" w:hAnsi="Times New Roman" w:cs="Times New Roman"/>
          <w:sz w:val="24"/>
          <w:szCs w:val="24"/>
        </w:rPr>
        <w:t>l’épreuve évaluant la compréhension du lien entre l’oral et l’écrit</w:t>
      </w:r>
      <w:r w:rsidR="00664FCB" w:rsidRPr="000E4BED">
        <w:rPr>
          <w:rFonts w:ascii="Times New Roman" w:hAnsi="Times New Roman" w:cs="Times New Roman"/>
          <w:sz w:val="24"/>
          <w:szCs w:val="24"/>
        </w:rPr>
        <w:t xml:space="preserve"> </w:t>
      </w:r>
      <w:r w:rsidR="00AF6D71" w:rsidRPr="000E4BED">
        <w:rPr>
          <w:rFonts w:ascii="Times New Roman" w:hAnsi="Times New Roman" w:cs="Times New Roman"/>
          <w:sz w:val="24"/>
          <w:szCs w:val="24"/>
        </w:rPr>
        <w:t xml:space="preserve">(prémisse de la compréhension du principe alphabétique) </w:t>
      </w:r>
      <w:r w:rsidR="00664FCB" w:rsidRPr="000E4BED">
        <w:rPr>
          <w:rFonts w:ascii="Times New Roman" w:hAnsi="Times New Roman" w:cs="Times New Roman"/>
          <w:sz w:val="24"/>
          <w:szCs w:val="24"/>
        </w:rPr>
        <w:t>a été observée</w:t>
      </w:r>
      <w:r w:rsidR="00B1346A" w:rsidRPr="000E4BED">
        <w:rPr>
          <w:rFonts w:ascii="Times New Roman" w:hAnsi="Times New Roman" w:cs="Times New Roman"/>
          <w:sz w:val="24"/>
          <w:szCs w:val="24"/>
        </w:rPr>
        <w:t xml:space="preserve">. La présence de cette corrélation </w:t>
      </w:r>
      <w:r w:rsidR="00AF6D71" w:rsidRPr="000E4BED">
        <w:rPr>
          <w:rFonts w:ascii="Times New Roman" w:hAnsi="Times New Roman" w:cs="Times New Roman"/>
          <w:sz w:val="24"/>
          <w:szCs w:val="24"/>
        </w:rPr>
        <w:t>corrobore les constats établis dans la littérature</w:t>
      </w:r>
      <w:r w:rsidR="00B1346A" w:rsidRPr="000E4BED">
        <w:rPr>
          <w:rFonts w:ascii="Times New Roman" w:hAnsi="Times New Roman" w:cs="Times New Roman"/>
          <w:sz w:val="24"/>
          <w:szCs w:val="24"/>
        </w:rPr>
        <w:t>. En effet, la connaissance des lettres a été clairement identifiée comme un facteur menant à la compréhension du principe alphabétique (</w:t>
      </w:r>
      <w:proofErr w:type="spellStart"/>
      <w:r w:rsidR="00B1346A" w:rsidRPr="000E4BED">
        <w:rPr>
          <w:rFonts w:ascii="Times New Roman" w:hAnsi="Times New Roman" w:cs="Times New Roman"/>
          <w:sz w:val="24"/>
          <w:szCs w:val="24"/>
        </w:rPr>
        <w:t>Foulin</w:t>
      </w:r>
      <w:proofErr w:type="spellEnd"/>
      <w:r w:rsidR="00B1346A" w:rsidRPr="000E4BED">
        <w:rPr>
          <w:rFonts w:ascii="Times New Roman" w:hAnsi="Times New Roman" w:cs="Times New Roman"/>
          <w:sz w:val="24"/>
          <w:szCs w:val="24"/>
        </w:rPr>
        <w:t>, 2007 ; Prévost et Morin, 2015)</w:t>
      </w:r>
      <w:r w:rsidR="00664FCB" w:rsidRPr="000E4BED">
        <w:rPr>
          <w:rFonts w:ascii="Times New Roman" w:hAnsi="Times New Roman" w:cs="Times New Roman"/>
          <w:sz w:val="24"/>
          <w:szCs w:val="24"/>
        </w:rPr>
        <w:t xml:space="preserve">. </w:t>
      </w:r>
      <w:r w:rsidR="00B1346A" w:rsidRPr="000E4BED">
        <w:rPr>
          <w:rFonts w:ascii="Times New Roman" w:hAnsi="Times New Roman" w:cs="Times New Roman"/>
          <w:sz w:val="24"/>
          <w:szCs w:val="24"/>
        </w:rPr>
        <w:t xml:space="preserve"> </w:t>
      </w:r>
    </w:p>
    <w:p w14:paraId="52DEBAA0" w14:textId="656730AA" w:rsidR="006F68CC" w:rsidRPr="000E4BED" w:rsidRDefault="006F68CC" w:rsidP="00DA6688">
      <w:pPr>
        <w:spacing w:after="0" w:line="480" w:lineRule="auto"/>
        <w:rPr>
          <w:rFonts w:ascii="Times New Roman" w:hAnsi="Times New Roman" w:cs="Times New Roman"/>
          <w:b/>
          <w:iCs/>
          <w:sz w:val="24"/>
          <w:szCs w:val="24"/>
        </w:rPr>
      </w:pPr>
      <w:r w:rsidRPr="000E4BED">
        <w:rPr>
          <w:rFonts w:ascii="Times New Roman" w:hAnsi="Times New Roman" w:cs="Times New Roman"/>
          <w:b/>
          <w:iCs/>
          <w:sz w:val="24"/>
          <w:szCs w:val="24"/>
        </w:rPr>
        <w:t xml:space="preserve">Comparaison des enfants déficients visuels et voyants contrôles </w:t>
      </w:r>
    </w:p>
    <w:p w14:paraId="7632C4BF" w14:textId="5A019EC1" w:rsidR="00762EB1" w:rsidRPr="000E4BED" w:rsidRDefault="00DA6688" w:rsidP="002F7AEE">
      <w:pPr>
        <w:spacing w:after="0" w:line="480" w:lineRule="auto"/>
        <w:ind w:firstLine="708"/>
        <w:jc w:val="both"/>
        <w:rPr>
          <w:rFonts w:ascii="Times New Roman" w:hAnsi="Times New Roman" w:cs="Times New Roman"/>
          <w:b/>
          <w:iCs/>
          <w:sz w:val="24"/>
          <w:szCs w:val="24"/>
        </w:rPr>
      </w:pPr>
      <w:r w:rsidRPr="000E4BED">
        <w:rPr>
          <w:rFonts w:ascii="Times New Roman" w:hAnsi="Times New Roman" w:cs="Times New Roman"/>
          <w:b/>
          <w:iCs/>
          <w:sz w:val="24"/>
          <w:szCs w:val="24"/>
        </w:rPr>
        <w:t>Com</w:t>
      </w:r>
      <w:r w:rsidR="0010023E" w:rsidRPr="000E4BED">
        <w:rPr>
          <w:rFonts w:ascii="Times New Roman" w:hAnsi="Times New Roman" w:cs="Times New Roman"/>
          <w:b/>
          <w:iCs/>
          <w:sz w:val="24"/>
          <w:szCs w:val="24"/>
        </w:rPr>
        <w:t>pétences orales liées au développement de l’écrit</w:t>
      </w:r>
      <w:r w:rsidRPr="000E4BED">
        <w:rPr>
          <w:rFonts w:ascii="Times New Roman" w:hAnsi="Times New Roman" w:cs="Times New Roman"/>
          <w:b/>
          <w:iCs/>
          <w:sz w:val="24"/>
          <w:szCs w:val="24"/>
        </w:rPr>
        <w:t xml:space="preserve">. </w:t>
      </w:r>
      <w:r w:rsidR="0010023E" w:rsidRPr="000E4BED">
        <w:rPr>
          <w:rFonts w:ascii="Times New Roman" w:hAnsi="Times New Roman" w:cs="Times New Roman"/>
          <w:sz w:val="24"/>
          <w:szCs w:val="24"/>
        </w:rPr>
        <w:t xml:space="preserve">Disposer de bonnes compétences orales en âge préscolaire est indispensable pour l’apprentissage ultérieur de la lecture et de l’écriture. Pour rappel, </w:t>
      </w:r>
      <w:r w:rsidR="00AF1478" w:rsidRPr="00AF1478">
        <w:rPr>
          <w:rFonts w:ascii="Times New Roman" w:hAnsi="Times New Roman" w:cs="Times New Roman"/>
          <w:sz w:val="24"/>
          <w:szCs w:val="24"/>
          <w:highlight w:val="yellow"/>
        </w:rPr>
        <w:t>différentes habiletés relevant de la</w:t>
      </w:r>
      <w:r w:rsidR="0010023E" w:rsidRPr="00AF1478">
        <w:rPr>
          <w:rFonts w:ascii="Times New Roman" w:hAnsi="Times New Roman" w:cs="Times New Roman"/>
          <w:sz w:val="24"/>
          <w:szCs w:val="24"/>
          <w:highlight w:val="yellow"/>
        </w:rPr>
        <w:t xml:space="preserve"> conscience phonologique</w:t>
      </w:r>
      <w:r w:rsidR="00AF1478">
        <w:rPr>
          <w:rFonts w:ascii="Times New Roman" w:hAnsi="Times New Roman" w:cs="Times New Roman"/>
          <w:sz w:val="24"/>
          <w:szCs w:val="24"/>
        </w:rPr>
        <w:t xml:space="preserve"> ainsi que</w:t>
      </w:r>
      <w:r w:rsidR="0010023E" w:rsidRPr="000E4BED">
        <w:rPr>
          <w:rFonts w:ascii="Times New Roman" w:hAnsi="Times New Roman" w:cs="Times New Roman"/>
          <w:sz w:val="24"/>
          <w:szCs w:val="24"/>
        </w:rPr>
        <w:t xml:space="preserve"> la mémoire à court terme </w:t>
      </w:r>
      <w:r w:rsidR="00170A3E" w:rsidRPr="000E4BED">
        <w:rPr>
          <w:rFonts w:ascii="Times New Roman" w:hAnsi="Times New Roman" w:cs="Times New Roman"/>
          <w:sz w:val="24"/>
          <w:szCs w:val="24"/>
        </w:rPr>
        <w:t xml:space="preserve">verbale </w:t>
      </w:r>
      <w:r w:rsidR="0010023E" w:rsidRPr="000E4BED">
        <w:rPr>
          <w:rFonts w:ascii="Times New Roman" w:hAnsi="Times New Roman" w:cs="Times New Roman"/>
          <w:sz w:val="24"/>
          <w:szCs w:val="24"/>
        </w:rPr>
        <w:t xml:space="preserve">et </w:t>
      </w:r>
      <w:r w:rsidR="00170A3E" w:rsidRPr="000E4BED">
        <w:rPr>
          <w:rFonts w:ascii="Times New Roman" w:hAnsi="Times New Roman" w:cs="Times New Roman"/>
          <w:sz w:val="24"/>
          <w:szCs w:val="24"/>
        </w:rPr>
        <w:t xml:space="preserve">la mémoire </w:t>
      </w:r>
      <w:r w:rsidR="0010023E" w:rsidRPr="000E4BED">
        <w:rPr>
          <w:rFonts w:ascii="Times New Roman" w:hAnsi="Times New Roman" w:cs="Times New Roman"/>
          <w:sz w:val="24"/>
          <w:szCs w:val="24"/>
        </w:rPr>
        <w:t xml:space="preserve">de travail verbale ont été évaluées dans le cadre de cette étude. </w:t>
      </w:r>
      <w:r w:rsidR="004177E0" w:rsidRPr="000E4BED">
        <w:rPr>
          <w:rFonts w:ascii="Times New Roman" w:hAnsi="Times New Roman" w:cs="Times New Roman"/>
          <w:sz w:val="24"/>
          <w:szCs w:val="24"/>
        </w:rPr>
        <w:t>Ces compétences sont en effet d’importants prédicteurs des</w:t>
      </w:r>
      <w:r w:rsidR="00674B7C" w:rsidRPr="000E4BED">
        <w:rPr>
          <w:rFonts w:ascii="Times New Roman" w:hAnsi="Times New Roman" w:cs="Times New Roman"/>
          <w:sz w:val="24"/>
          <w:szCs w:val="24"/>
        </w:rPr>
        <w:t xml:space="preserve"> compétences </w:t>
      </w:r>
      <w:r w:rsidR="00E00340" w:rsidRPr="000E4BED">
        <w:rPr>
          <w:rFonts w:ascii="Times New Roman" w:hAnsi="Times New Roman" w:cs="Times New Roman"/>
          <w:sz w:val="24"/>
          <w:szCs w:val="24"/>
        </w:rPr>
        <w:t xml:space="preserve">ultérieures </w:t>
      </w:r>
      <w:r w:rsidR="00674B7C" w:rsidRPr="000E4BED">
        <w:rPr>
          <w:rFonts w:ascii="Times New Roman" w:hAnsi="Times New Roman" w:cs="Times New Roman"/>
          <w:sz w:val="24"/>
          <w:szCs w:val="24"/>
        </w:rPr>
        <w:t xml:space="preserve">en lecture </w:t>
      </w:r>
      <w:r w:rsidR="0026421C" w:rsidRPr="000E4BED">
        <w:rPr>
          <w:rFonts w:ascii="Times New Roman" w:hAnsi="Times New Roman" w:cs="Times New Roman"/>
          <w:sz w:val="24"/>
        </w:rPr>
        <w:t>(</w:t>
      </w:r>
      <w:proofErr w:type="spellStart"/>
      <w:r w:rsidR="0026421C" w:rsidRPr="000E4BED">
        <w:rPr>
          <w:rFonts w:ascii="Times New Roman" w:hAnsi="Times New Roman" w:cs="Times New Roman"/>
          <w:sz w:val="24"/>
        </w:rPr>
        <w:t>Catts</w:t>
      </w:r>
      <w:proofErr w:type="spellEnd"/>
      <w:r w:rsidR="0026421C" w:rsidRPr="000E4BED">
        <w:rPr>
          <w:rFonts w:ascii="Times New Roman" w:hAnsi="Times New Roman" w:cs="Times New Roman"/>
          <w:sz w:val="24"/>
        </w:rPr>
        <w:t xml:space="preserve"> et al., 2001</w:t>
      </w:r>
      <w:r w:rsidR="00E32ED9" w:rsidRPr="000E4BED">
        <w:rPr>
          <w:rFonts w:ascii="Times New Roman" w:hAnsi="Times New Roman" w:cs="Times New Roman"/>
          <w:sz w:val="24"/>
        </w:rPr>
        <w:t xml:space="preserve"> </w:t>
      </w:r>
      <w:r w:rsidR="0026421C" w:rsidRPr="000E4BED">
        <w:rPr>
          <w:rFonts w:ascii="Times New Roman" w:hAnsi="Times New Roman" w:cs="Times New Roman"/>
          <w:sz w:val="24"/>
        </w:rPr>
        <w:t>; Scarborough, 1998</w:t>
      </w:r>
      <w:r w:rsidR="00E32ED9" w:rsidRPr="000E4BED">
        <w:rPr>
          <w:rFonts w:ascii="Times New Roman" w:hAnsi="Times New Roman" w:cs="Times New Roman"/>
          <w:sz w:val="24"/>
        </w:rPr>
        <w:t xml:space="preserve"> </w:t>
      </w:r>
      <w:r w:rsidR="0026421C" w:rsidRPr="000E4BED">
        <w:rPr>
          <w:rFonts w:ascii="Times New Roman" w:hAnsi="Times New Roman" w:cs="Times New Roman"/>
          <w:sz w:val="24"/>
        </w:rPr>
        <w:t xml:space="preserve">; </w:t>
      </w:r>
      <w:proofErr w:type="spellStart"/>
      <w:r w:rsidR="0026421C" w:rsidRPr="000E4BED">
        <w:rPr>
          <w:rFonts w:ascii="Times New Roman" w:hAnsi="Times New Roman" w:cs="Times New Roman"/>
          <w:sz w:val="24"/>
        </w:rPr>
        <w:t>Serry</w:t>
      </w:r>
      <w:proofErr w:type="spellEnd"/>
      <w:r w:rsidR="0026421C" w:rsidRPr="000E4BED">
        <w:rPr>
          <w:rFonts w:ascii="Times New Roman" w:hAnsi="Times New Roman" w:cs="Times New Roman"/>
          <w:sz w:val="24"/>
        </w:rPr>
        <w:t xml:space="preserve"> et al., 2008)</w:t>
      </w:r>
      <w:r w:rsidR="00674B7C" w:rsidRPr="000E4BED">
        <w:rPr>
          <w:rFonts w:ascii="Times New Roman" w:hAnsi="Times New Roman" w:cs="Times New Roman"/>
          <w:sz w:val="24"/>
          <w:szCs w:val="24"/>
        </w:rPr>
        <w:t>.</w:t>
      </w:r>
      <w:r w:rsidR="00C81019" w:rsidRPr="000E4BED">
        <w:rPr>
          <w:rFonts w:ascii="Times New Roman" w:hAnsi="Times New Roman" w:cs="Times New Roman"/>
          <w:sz w:val="24"/>
          <w:szCs w:val="24"/>
        </w:rPr>
        <w:t xml:space="preserve"> </w:t>
      </w:r>
    </w:p>
    <w:p w14:paraId="2AAD0FAA" w14:textId="7DAF6DF8" w:rsidR="00762EB1" w:rsidRPr="000E4BED" w:rsidRDefault="003A74F4" w:rsidP="00762EB1">
      <w:pPr>
        <w:spacing w:line="480" w:lineRule="auto"/>
        <w:ind w:firstLine="708"/>
        <w:jc w:val="both"/>
        <w:rPr>
          <w:rFonts w:ascii="TimesNewRomanPSMT" w:eastAsia="Times New Roman" w:hAnsi="TimesNewRomanPSMT" w:cs="Times New Roman"/>
          <w:sz w:val="24"/>
          <w:szCs w:val="24"/>
          <w:lang w:eastAsia="fr-FR"/>
        </w:rPr>
      </w:pPr>
      <w:r w:rsidRPr="000E4BED">
        <w:rPr>
          <w:rFonts w:ascii="Times New Roman" w:hAnsi="Times New Roman" w:cs="Times New Roman"/>
          <w:sz w:val="24"/>
          <w:szCs w:val="24"/>
        </w:rPr>
        <w:t>P</w:t>
      </w:r>
      <w:r w:rsidR="00884AB9" w:rsidRPr="000E4BED">
        <w:rPr>
          <w:rFonts w:ascii="Times New Roman" w:hAnsi="Times New Roman" w:cs="Times New Roman"/>
          <w:sz w:val="24"/>
          <w:szCs w:val="24"/>
        </w:rPr>
        <w:t xml:space="preserve">our </w:t>
      </w:r>
      <w:r w:rsidR="00E44E22" w:rsidRPr="000E4BED">
        <w:rPr>
          <w:rFonts w:ascii="Times New Roman" w:hAnsi="Times New Roman" w:cs="Times New Roman"/>
          <w:sz w:val="24"/>
          <w:szCs w:val="24"/>
        </w:rPr>
        <w:t xml:space="preserve">les épreuves évaluant la </w:t>
      </w:r>
      <w:r w:rsidR="00E44E22" w:rsidRPr="000E4BED">
        <w:rPr>
          <w:rFonts w:ascii="Times New Roman" w:hAnsi="Times New Roman" w:cs="Times New Roman"/>
          <w:bCs/>
          <w:sz w:val="24"/>
          <w:szCs w:val="24"/>
        </w:rPr>
        <w:t>conscience phonologique</w:t>
      </w:r>
      <w:r w:rsidR="00E44E22" w:rsidRPr="000E4BED">
        <w:rPr>
          <w:rFonts w:ascii="Times New Roman" w:hAnsi="Times New Roman" w:cs="Times New Roman"/>
          <w:sz w:val="24"/>
          <w:szCs w:val="24"/>
        </w:rPr>
        <w:t xml:space="preserve">, des scores </w:t>
      </w:r>
      <w:r w:rsidR="00E00340" w:rsidRPr="000E4BED">
        <w:rPr>
          <w:rFonts w:ascii="Times New Roman" w:hAnsi="Times New Roman" w:cs="Times New Roman"/>
          <w:sz w:val="24"/>
          <w:szCs w:val="24"/>
        </w:rPr>
        <w:t>moyens</w:t>
      </w:r>
      <w:r w:rsidR="00170A3E" w:rsidRPr="000E4BED">
        <w:rPr>
          <w:rFonts w:ascii="Times New Roman" w:hAnsi="Times New Roman" w:cs="Times New Roman"/>
          <w:sz w:val="24"/>
          <w:szCs w:val="24"/>
        </w:rPr>
        <w:t xml:space="preserve"> supérieurs</w:t>
      </w:r>
      <w:r w:rsidR="00693F47" w:rsidRPr="000E4BED">
        <w:rPr>
          <w:rFonts w:ascii="Times New Roman" w:hAnsi="Times New Roman" w:cs="Times New Roman"/>
          <w:sz w:val="24"/>
          <w:szCs w:val="24"/>
        </w:rPr>
        <w:t xml:space="preserve"> </w:t>
      </w:r>
      <w:r w:rsidR="00170A3E" w:rsidRPr="000E4BED">
        <w:rPr>
          <w:rFonts w:ascii="Times New Roman" w:hAnsi="Times New Roman" w:cs="Times New Roman"/>
          <w:sz w:val="24"/>
          <w:szCs w:val="24"/>
        </w:rPr>
        <w:t xml:space="preserve">ont été observés </w:t>
      </w:r>
      <w:r w:rsidR="00E44E22" w:rsidRPr="000E4BED">
        <w:rPr>
          <w:rFonts w:ascii="Times New Roman" w:hAnsi="Times New Roman" w:cs="Times New Roman"/>
          <w:sz w:val="24"/>
          <w:szCs w:val="24"/>
        </w:rPr>
        <w:t>pour le groupe DV par rapport au groupe V</w:t>
      </w:r>
      <w:r w:rsidR="008B55CC" w:rsidRPr="000E4BED">
        <w:rPr>
          <w:rFonts w:ascii="Times New Roman" w:hAnsi="Times New Roman" w:cs="Times New Roman"/>
          <w:sz w:val="24"/>
          <w:szCs w:val="24"/>
        </w:rPr>
        <w:t>C</w:t>
      </w:r>
      <w:r w:rsidR="00C64028" w:rsidRPr="000E4BED">
        <w:rPr>
          <w:rFonts w:ascii="Times New Roman" w:hAnsi="Times New Roman" w:cs="Times New Roman"/>
          <w:sz w:val="24"/>
          <w:szCs w:val="24"/>
        </w:rPr>
        <w:t>.</w:t>
      </w:r>
      <w:r w:rsidR="00C54EC4" w:rsidRPr="000E4BED">
        <w:rPr>
          <w:rFonts w:ascii="Times New Roman" w:hAnsi="Times New Roman" w:cs="Times New Roman"/>
          <w:sz w:val="24"/>
          <w:szCs w:val="24"/>
        </w:rPr>
        <w:t xml:space="preserve"> Toutefois,</w:t>
      </w:r>
      <w:r w:rsidR="009C6F39" w:rsidRPr="000E4BED">
        <w:rPr>
          <w:rFonts w:ascii="Times New Roman" w:hAnsi="Times New Roman" w:cs="Times New Roman"/>
          <w:sz w:val="24"/>
          <w:szCs w:val="24"/>
        </w:rPr>
        <w:t xml:space="preserve"> </w:t>
      </w:r>
      <w:r w:rsidR="00E44E22" w:rsidRPr="000E4BED">
        <w:rPr>
          <w:rFonts w:ascii="Times New Roman" w:hAnsi="Times New Roman" w:cs="Times New Roman"/>
          <w:sz w:val="24"/>
          <w:szCs w:val="24"/>
        </w:rPr>
        <w:t>les différences entre les deux groupes ne se révèlent pas significatives.</w:t>
      </w:r>
      <w:r w:rsidR="00FB10F3" w:rsidRPr="000E4BED">
        <w:rPr>
          <w:rFonts w:ascii="Times New Roman" w:hAnsi="Times New Roman" w:cs="Times New Roman"/>
          <w:sz w:val="24"/>
          <w:szCs w:val="24"/>
        </w:rPr>
        <w:t xml:space="preserve"> L’importante variabilité </w:t>
      </w:r>
      <w:r w:rsidR="00FA6874" w:rsidRPr="000E4BED">
        <w:rPr>
          <w:rFonts w:ascii="Times New Roman" w:hAnsi="Times New Roman" w:cs="Times New Roman"/>
          <w:sz w:val="24"/>
          <w:szCs w:val="24"/>
        </w:rPr>
        <w:t>de</w:t>
      </w:r>
      <w:r w:rsidR="00FB10F3" w:rsidRPr="000E4BED">
        <w:rPr>
          <w:rFonts w:ascii="Times New Roman" w:hAnsi="Times New Roman" w:cs="Times New Roman"/>
          <w:sz w:val="24"/>
          <w:szCs w:val="24"/>
        </w:rPr>
        <w:t xml:space="preserve">s résultats </w:t>
      </w:r>
      <w:r w:rsidR="00FA6874" w:rsidRPr="000E4BED">
        <w:rPr>
          <w:rFonts w:ascii="Times New Roman" w:hAnsi="Times New Roman" w:cs="Times New Roman"/>
          <w:sz w:val="24"/>
          <w:szCs w:val="24"/>
        </w:rPr>
        <w:t xml:space="preserve">dans </w:t>
      </w:r>
      <w:r w:rsidR="00FB10F3" w:rsidRPr="000E4BED">
        <w:rPr>
          <w:rFonts w:ascii="Times New Roman" w:hAnsi="Times New Roman" w:cs="Times New Roman"/>
          <w:sz w:val="24"/>
          <w:szCs w:val="24"/>
        </w:rPr>
        <w:t>les deux groupes contribue probablement à expliquer cette absence de significativité</w:t>
      </w:r>
      <w:r w:rsidR="00FF6120" w:rsidRPr="000E4BED">
        <w:rPr>
          <w:rFonts w:ascii="Times New Roman" w:hAnsi="Times New Roman" w:cs="Times New Roman"/>
          <w:sz w:val="24"/>
          <w:szCs w:val="24"/>
        </w:rPr>
        <w:t xml:space="preserve">. </w:t>
      </w:r>
      <w:r w:rsidR="00E44E22" w:rsidRPr="000E4BED">
        <w:rPr>
          <w:rFonts w:ascii="Times New Roman" w:hAnsi="Times New Roman" w:cs="Times New Roman"/>
          <w:sz w:val="24"/>
          <w:szCs w:val="24"/>
        </w:rPr>
        <w:t xml:space="preserve">Ces résultats </w:t>
      </w:r>
      <w:r w:rsidR="00FF6120" w:rsidRPr="000E4BED">
        <w:rPr>
          <w:rFonts w:ascii="Times New Roman" w:hAnsi="Times New Roman" w:cs="Times New Roman"/>
          <w:sz w:val="24"/>
          <w:szCs w:val="24"/>
        </w:rPr>
        <w:t xml:space="preserve">suggèrent </w:t>
      </w:r>
      <w:r w:rsidR="00E44E22" w:rsidRPr="000E4BED">
        <w:rPr>
          <w:rFonts w:ascii="Times New Roman" w:hAnsi="Times New Roman" w:cs="Times New Roman"/>
          <w:sz w:val="24"/>
          <w:szCs w:val="24"/>
        </w:rPr>
        <w:t xml:space="preserve">toutefois que les enfants déficients visuels ne présentent </w:t>
      </w:r>
      <w:r w:rsidR="00884AB9" w:rsidRPr="000E4BED">
        <w:rPr>
          <w:rFonts w:ascii="Times New Roman" w:hAnsi="Times New Roman" w:cs="Times New Roman"/>
          <w:sz w:val="24"/>
          <w:szCs w:val="24"/>
        </w:rPr>
        <w:t>en tout cas</w:t>
      </w:r>
      <w:r w:rsidR="00E44E22" w:rsidRPr="000E4BED">
        <w:rPr>
          <w:rFonts w:ascii="Times New Roman" w:hAnsi="Times New Roman" w:cs="Times New Roman"/>
          <w:sz w:val="24"/>
          <w:szCs w:val="24"/>
        </w:rPr>
        <w:t xml:space="preserve"> pas de faiblesse </w:t>
      </w:r>
      <w:r w:rsidR="00FF6120" w:rsidRPr="000E4BED">
        <w:rPr>
          <w:rFonts w:ascii="Times New Roman" w:hAnsi="Times New Roman" w:cs="Times New Roman"/>
          <w:sz w:val="24"/>
          <w:szCs w:val="24"/>
        </w:rPr>
        <w:t>en conscience phonologique</w:t>
      </w:r>
      <w:r w:rsidR="00452628" w:rsidRPr="000E4BED">
        <w:rPr>
          <w:rFonts w:ascii="Times New Roman" w:hAnsi="Times New Roman" w:cs="Times New Roman"/>
          <w:sz w:val="24"/>
          <w:szCs w:val="24"/>
        </w:rPr>
        <w:t xml:space="preserve"> et</w:t>
      </w:r>
      <w:r w:rsidR="00FF6120" w:rsidRPr="000E4BED">
        <w:rPr>
          <w:rFonts w:ascii="Times New Roman" w:hAnsi="Times New Roman" w:cs="Times New Roman"/>
          <w:sz w:val="24"/>
          <w:szCs w:val="24"/>
        </w:rPr>
        <w:t xml:space="preserve"> corrobore</w:t>
      </w:r>
      <w:r w:rsidR="00452628" w:rsidRPr="000E4BED">
        <w:rPr>
          <w:rFonts w:ascii="Times New Roman" w:hAnsi="Times New Roman" w:cs="Times New Roman"/>
          <w:sz w:val="24"/>
          <w:szCs w:val="24"/>
        </w:rPr>
        <w:t>nt donc</w:t>
      </w:r>
      <w:r w:rsidR="00FF6120" w:rsidRPr="000E4BED">
        <w:rPr>
          <w:rFonts w:ascii="Times New Roman" w:hAnsi="Times New Roman" w:cs="Times New Roman"/>
          <w:sz w:val="24"/>
          <w:szCs w:val="24"/>
        </w:rPr>
        <w:t xml:space="preserve"> les conclusions de</w:t>
      </w:r>
      <w:r w:rsidR="00C64028" w:rsidRPr="000E4BED">
        <w:rPr>
          <w:rFonts w:ascii="Times New Roman" w:hAnsi="Times New Roman" w:cs="Times New Roman"/>
          <w:sz w:val="24"/>
          <w:szCs w:val="24"/>
        </w:rPr>
        <w:t xml:space="preserve"> la plupart des études à propos de la conscience phonologique chez les jeunes lecteurs </w:t>
      </w:r>
      <w:proofErr w:type="spellStart"/>
      <w:r w:rsidR="00C64028" w:rsidRPr="000E4BED">
        <w:rPr>
          <w:rFonts w:ascii="Times New Roman" w:hAnsi="Times New Roman" w:cs="Times New Roman"/>
          <w:sz w:val="24"/>
          <w:szCs w:val="24"/>
        </w:rPr>
        <w:t>braillistes</w:t>
      </w:r>
      <w:proofErr w:type="spellEnd"/>
      <w:r w:rsidR="00C64028" w:rsidRPr="000E4BED">
        <w:rPr>
          <w:rFonts w:ascii="Times New Roman" w:hAnsi="Times New Roman" w:cs="Times New Roman"/>
          <w:sz w:val="24"/>
          <w:szCs w:val="24"/>
        </w:rPr>
        <w:t xml:space="preserve"> </w:t>
      </w:r>
      <w:r w:rsidR="00E72FBC" w:rsidRPr="000E4BED">
        <w:rPr>
          <w:rFonts w:ascii="Times New Roman" w:hAnsi="Times New Roman" w:cs="Times New Roman"/>
          <w:sz w:val="24"/>
          <w:szCs w:val="24"/>
        </w:rPr>
        <w:fldChar w:fldCharType="begin"/>
      </w:r>
      <w:r w:rsidR="00E72FBC" w:rsidRPr="000E4BED">
        <w:rPr>
          <w:rFonts w:ascii="Times New Roman" w:hAnsi="Times New Roman" w:cs="Times New Roman"/>
          <w:sz w:val="24"/>
          <w:szCs w:val="24"/>
        </w:rPr>
        <w:instrText xml:space="preserve"> ADDIN ZOTERO_ITEM CSL_CITATION {"citationID":"DtnfG3kh","properties":{"formattedCitation":"(Ferey et al., 2016; Gillon &amp; Young, 2002; Greaney &amp; Reason, 1999; Veispak et al., 2013)","plainCitation":"(Ferey et al., 2016; Gillon &amp; Young, 2002; Greaney &amp; Reason, 1999; Veispak et al., 2013)","noteIndex":0},"citationItems":[{"id":79,"uris":["http://zotero.org/users/5217458/items/MBWQS3GM"],"uri":["http://zotero.org/users/5217458/items/MBWQS3GM"],"itemData":{"id":79,"type":"article-journal","abstract":"Background and objectives. – The majority of visually impaired children who learn Braille do so without difﬁculty. However some of these children struggle to learn Braille and cannot automatize it. At present, no French standardized evaluation is available for this population. The aim of this study is to ﬁll this gap by setting up a screening test to identify difﬁculties in written language in children who read Braille (DD-LEB acronym in French).","container-title":"Neuropsychiatrie de l'Enfance et de l'Adolescence","DOI":"10.1016/j.neurenf.2016.05.001","ISSN":"02229617","issue":"7","language":"fr","page":"436-444","source":"Crossref","title":"Élaboration d’un test de dépistage des difficultés en langage écrit pour enfants braillistes","volume":"64","author":[{"family":"Ferey","given":"D."},{"family":"Sidki-Mangin","given":"E."},{"family":"Serniclaes","given":"W."}],"issued":{"date-parts":[["2016",11]]}}},{"id":14,"uris":["http://zotero.org/users/5217458/items/YSQZPE3N"],"uri":["http://zotero.org/users/5217458/items/YSQZPE3N"],"itemData":{"id":14,"type":"article-journal","abstract":"The phonological-awareness skills of 19 New Zealand children (aged 7–15 yrs) who were blind and were using braille as their reading medium were compared to those of 12 reading-age-matched control sighted children who were 3 yrs younger. Children who had difficulty reading braille were delayed in their development of phonological awareness, demonstrating strengths and weaknesses that were similar to those of the younger sighted children. (PsycINFO Database Record (c) 2016 APA, all rights reserved)","container-title":"Journal of Visual Impairment &amp; Blindness","DOI":"https://doi.org/10.1177/0145482X0209600105","ISSN":"0145-482X","issue":"1","language":"Anglais","page":"38-49","source":"ProQuest","title":"The phonological-awareness skills of children who are blind","volume":"96","author":[{"family":"Gillon","given":"Gail T."},{"family":"Young","given":"Audrey A."}],"issued":{"date-parts":[["2002"]]}}},{"id":100,"uris":["http://zotero.org/users/5217458/items/LQLV6ZE3"],"uri":["http://zotero.org/users/5217458/items/LQLV6ZE3"],"itemData":{"id":100,"type":"article-journal","abstract":"The relationship between phonological abilities and reading progress in blind children was investigated in 2 interdependent studies. The 1st examined the performance of a sample of 22 Braille readers (aged 7.8–12.1 yrs). The 2nd compared the phonological skills of 2 \"matched' Braille readers (aged 9.1 and 8.11 yrs), 1 a struggling learner and the other making good progress. An adapted form of the Phonological Assessment Battery was used in the research. Results for the 1st study show that, while reading scores on a standardized test were lower than for sighted children, the scores achieved by this sample for each test of phonological awareness/memory were higher than those expected from the norms of the sighted standardization sample. Results of the 2nd study demonstrate marked differences between the 2 learners, not only in their phonological skills but also in their approaches to learning. The role that phonological competencies play in Braille learning is discussed in relation to the complexity of the symbol system and the tactile processing involved. The results have implications for the identification of phonological dyslexia in Braille readers and for the teaching of Braille. (PsycINFO Database Record (c) 2016 APA, all rights reserved)","container-title":"Dyslexia: An International Journal of Research and Practice","DOI":"http://dx.doi.org/10.1002/(SICI)1099-0909(199912)5:4","ISSN":"1076-9242","issue":"4","language":"Anglais","page":"215-226","source":"ProQuest","title":"Phonological processing in Braille","volume":"5","author":[{"family":"Greaney","given":"John"},{"family":"Reason","given":"Rea"}],"issued":{"date-parts":[["1999"]]}}},{"id":70,"uris":["http://zotero.org/users/5217458/items/F6PBCT84"],"uri":["http://zotero.org/users/5217458/items/F6PBCT84"],"itemData":{"id":70,"type":"article-journal","container-title":"Research in Developmental Disabilities","DOI":"10.1016/j.ridd.2012.08.012","ISSN":"08914222","issue":"1","language":"en","page":"372-385","source":"Crossref","title":"Differential cognitive and perceptual correlates of print reading versus braille reading","volume":"34","author":[{"family":"Veispak","given":"Anneli"},{"family":"Boets","given":"Bart"},{"family":"Ghesquière","given":"Pol"}],"issued":{"date-parts":[["2013",1]]}}}],"schema":"https://github.com/citation-style-language/schema/raw/master/csl-citation.json"} </w:instrText>
      </w:r>
      <w:r w:rsidR="00E72FBC" w:rsidRPr="000E4BED">
        <w:rPr>
          <w:rFonts w:ascii="Times New Roman" w:hAnsi="Times New Roman" w:cs="Times New Roman"/>
          <w:sz w:val="24"/>
          <w:szCs w:val="24"/>
        </w:rPr>
        <w:fldChar w:fldCharType="separate"/>
      </w:r>
      <w:r w:rsidR="00E72FBC" w:rsidRPr="000E4BED">
        <w:rPr>
          <w:rFonts w:ascii="Times New Roman" w:hAnsi="Times New Roman" w:cs="Times New Roman"/>
          <w:sz w:val="24"/>
        </w:rPr>
        <w:t>(</w:t>
      </w:r>
      <w:proofErr w:type="spellStart"/>
      <w:r w:rsidR="00E72FBC" w:rsidRPr="000E4BED">
        <w:rPr>
          <w:rFonts w:ascii="Times New Roman" w:hAnsi="Times New Roman" w:cs="Times New Roman"/>
          <w:sz w:val="24"/>
        </w:rPr>
        <w:t>Ferey</w:t>
      </w:r>
      <w:proofErr w:type="spellEnd"/>
      <w:r w:rsidR="00E72FBC" w:rsidRPr="000E4BED">
        <w:rPr>
          <w:rFonts w:ascii="Times New Roman" w:hAnsi="Times New Roman" w:cs="Times New Roman"/>
          <w:sz w:val="24"/>
        </w:rPr>
        <w:t xml:space="preserve"> et al., 2016; Gillon </w:t>
      </w:r>
      <w:r w:rsidR="0017435B" w:rsidRPr="000E4BED">
        <w:rPr>
          <w:rFonts w:ascii="Times New Roman" w:hAnsi="Times New Roman" w:cs="Times New Roman"/>
          <w:sz w:val="24"/>
        </w:rPr>
        <w:t xml:space="preserve">et </w:t>
      </w:r>
      <w:r w:rsidR="00E72FBC" w:rsidRPr="000E4BED">
        <w:rPr>
          <w:rFonts w:ascii="Times New Roman" w:hAnsi="Times New Roman" w:cs="Times New Roman"/>
          <w:sz w:val="24"/>
        </w:rPr>
        <w:t xml:space="preserve">Young, 2002; Greaney </w:t>
      </w:r>
      <w:r w:rsidR="0017435B" w:rsidRPr="000E4BED">
        <w:rPr>
          <w:rFonts w:ascii="Times New Roman" w:hAnsi="Times New Roman" w:cs="Times New Roman"/>
          <w:sz w:val="24"/>
        </w:rPr>
        <w:t xml:space="preserve">et </w:t>
      </w:r>
      <w:r w:rsidR="00E72FBC" w:rsidRPr="000E4BED">
        <w:rPr>
          <w:rFonts w:ascii="Times New Roman" w:hAnsi="Times New Roman" w:cs="Times New Roman"/>
          <w:sz w:val="24"/>
        </w:rPr>
        <w:t>Reason, 1999; Veispak et al., 2013)</w:t>
      </w:r>
      <w:r w:rsidR="00E72FBC" w:rsidRPr="000E4BED">
        <w:rPr>
          <w:rFonts w:ascii="Times New Roman" w:hAnsi="Times New Roman" w:cs="Times New Roman"/>
          <w:sz w:val="24"/>
          <w:szCs w:val="24"/>
        </w:rPr>
        <w:fldChar w:fldCharType="end"/>
      </w:r>
      <w:r w:rsidR="00E44E22" w:rsidRPr="000E4BED">
        <w:rPr>
          <w:rFonts w:ascii="Times New Roman" w:hAnsi="Times New Roman" w:cs="Times New Roman"/>
          <w:sz w:val="24"/>
          <w:szCs w:val="24"/>
        </w:rPr>
        <w:t xml:space="preserve">. </w:t>
      </w:r>
      <w:r w:rsidR="006664FD">
        <w:rPr>
          <w:rFonts w:ascii="Times New Roman" w:hAnsi="Times New Roman" w:cs="Times New Roman"/>
          <w:sz w:val="24"/>
          <w:szCs w:val="24"/>
          <w:highlight w:val="yellow"/>
        </w:rPr>
        <w:t>Il est également intéressant de noter que l</w:t>
      </w:r>
      <w:r w:rsidR="00FF6120" w:rsidRPr="00B850A9">
        <w:rPr>
          <w:rFonts w:ascii="Times New Roman" w:hAnsi="Times New Roman" w:cs="Times New Roman"/>
          <w:sz w:val="24"/>
          <w:szCs w:val="24"/>
          <w:highlight w:val="yellow"/>
        </w:rPr>
        <w:t>’épreuve évaluant les capacités de</w:t>
      </w:r>
      <w:r w:rsidR="00E44E22" w:rsidRPr="00B850A9">
        <w:rPr>
          <w:rFonts w:ascii="Times New Roman" w:hAnsi="Times New Roman" w:cs="Times New Roman"/>
          <w:sz w:val="24"/>
          <w:szCs w:val="24"/>
          <w:highlight w:val="yellow"/>
        </w:rPr>
        <w:t xml:space="preserve"> </w:t>
      </w:r>
      <w:r w:rsidR="00E44E22" w:rsidRPr="00B850A9">
        <w:rPr>
          <w:rFonts w:ascii="Times New Roman" w:hAnsi="Times New Roman" w:cs="Times New Roman"/>
          <w:bCs/>
          <w:sz w:val="24"/>
          <w:szCs w:val="24"/>
          <w:highlight w:val="yellow"/>
        </w:rPr>
        <w:t>discrimination phonologique</w:t>
      </w:r>
      <w:r w:rsidR="00836FA5" w:rsidRPr="00B850A9">
        <w:rPr>
          <w:rFonts w:ascii="Times New Roman" w:hAnsi="Times New Roman" w:cs="Times New Roman"/>
          <w:sz w:val="24"/>
          <w:szCs w:val="24"/>
          <w:highlight w:val="yellow"/>
        </w:rPr>
        <w:t xml:space="preserve"> </w:t>
      </w:r>
      <w:r w:rsidR="00B850A9" w:rsidRPr="00B850A9">
        <w:rPr>
          <w:rFonts w:ascii="Times New Roman" w:hAnsi="Times New Roman" w:cs="Times New Roman"/>
          <w:sz w:val="24"/>
          <w:szCs w:val="24"/>
          <w:highlight w:val="yellow"/>
        </w:rPr>
        <w:t xml:space="preserve">a </w:t>
      </w:r>
      <w:r w:rsidR="00B850A9" w:rsidRPr="00B850A9">
        <w:rPr>
          <w:rFonts w:ascii="Times New Roman" w:hAnsi="Times New Roman" w:cs="Times New Roman"/>
          <w:sz w:val="24"/>
          <w:szCs w:val="24"/>
          <w:highlight w:val="yellow"/>
        </w:rPr>
        <w:lastRenderedPageBreak/>
        <w:t>présenté un effet de plafonnement assez important. Il est donc difficile d’interpréter l’absence de différence significative entre les scores des enfants voyants et déficients visuels</w:t>
      </w:r>
      <w:r w:rsidR="006664FD">
        <w:rPr>
          <w:rFonts w:ascii="Times New Roman" w:hAnsi="Times New Roman" w:cs="Times New Roman"/>
          <w:sz w:val="24"/>
          <w:szCs w:val="24"/>
          <w:highlight w:val="yellow"/>
        </w:rPr>
        <w:t xml:space="preserve"> </w:t>
      </w:r>
      <w:r w:rsidR="008B2AFF">
        <w:rPr>
          <w:rFonts w:ascii="Times New Roman" w:hAnsi="Times New Roman" w:cs="Times New Roman"/>
          <w:sz w:val="24"/>
          <w:szCs w:val="24"/>
          <w:highlight w:val="yellow"/>
        </w:rPr>
        <w:t>dans</w:t>
      </w:r>
      <w:r w:rsidR="006664FD">
        <w:rPr>
          <w:rFonts w:ascii="Times New Roman" w:hAnsi="Times New Roman" w:cs="Times New Roman"/>
          <w:sz w:val="24"/>
          <w:szCs w:val="24"/>
          <w:highlight w:val="yellow"/>
        </w:rPr>
        <w:t xml:space="preserve"> cette épreuve</w:t>
      </w:r>
      <w:r w:rsidR="00B850A9" w:rsidRPr="00B850A9">
        <w:rPr>
          <w:rFonts w:ascii="Times New Roman" w:hAnsi="Times New Roman" w:cs="Times New Roman"/>
          <w:sz w:val="24"/>
          <w:szCs w:val="24"/>
          <w:highlight w:val="yellow"/>
        </w:rPr>
        <w:t>.</w:t>
      </w:r>
      <w:r w:rsidR="00B850A9">
        <w:rPr>
          <w:rFonts w:ascii="Times New Roman" w:hAnsi="Times New Roman" w:cs="Times New Roman"/>
          <w:sz w:val="24"/>
          <w:szCs w:val="24"/>
        </w:rPr>
        <w:t xml:space="preserve"> </w:t>
      </w:r>
      <w:r w:rsidR="00884AB9" w:rsidRPr="000E4BED">
        <w:rPr>
          <w:rFonts w:ascii="Times New Roman" w:hAnsi="Times New Roman" w:cs="Times New Roman"/>
          <w:sz w:val="24"/>
          <w:szCs w:val="24"/>
        </w:rPr>
        <w:t>Pour les</w:t>
      </w:r>
      <w:r w:rsidR="00E44E22" w:rsidRPr="000E4BED">
        <w:rPr>
          <w:rFonts w:ascii="Times New Roman" w:hAnsi="Times New Roman" w:cs="Times New Roman"/>
          <w:sz w:val="24"/>
          <w:szCs w:val="24"/>
        </w:rPr>
        <w:t xml:space="preserve"> épreuves évaluant la </w:t>
      </w:r>
      <w:r w:rsidR="00E44E22" w:rsidRPr="000E4BED">
        <w:rPr>
          <w:rFonts w:ascii="Times New Roman" w:hAnsi="Times New Roman" w:cs="Times New Roman"/>
          <w:bCs/>
          <w:sz w:val="24"/>
          <w:szCs w:val="24"/>
        </w:rPr>
        <w:t xml:space="preserve">mémoire </w:t>
      </w:r>
      <w:r w:rsidR="009730BF" w:rsidRPr="000E4BED">
        <w:rPr>
          <w:rFonts w:ascii="Times New Roman" w:hAnsi="Times New Roman" w:cs="Times New Roman"/>
          <w:bCs/>
          <w:sz w:val="24"/>
          <w:szCs w:val="24"/>
        </w:rPr>
        <w:t xml:space="preserve">à court terme et de travail </w:t>
      </w:r>
      <w:r w:rsidR="00E44E22" w:rsidRPr="000E4BED">
        <w:rPr>
          <w:rFonts w:ascii="Times New Roman" w:hAnsi="Times New Roman" w:cs="Times New Roman"/>
          <w:bCs/>
          <w:sz w:val="24"/>
          <w:szCs w:val="24"/>
        </w:rPr>
        <w:t>verbale</w:t>
      </w:r>
      <w:r w:rsidR="00E44E22" w:rsidRPr="000E4BED">
        <w:rPr>
          <w:rFonts w:ascii="Times New Roman" w:hAnsi="Times New Roman" w:cs="Times New Roman"/>
          <w:sz w:val="24"/>
          <w:szCs w:val="24"/>
        </w:rPr>
        <w:t>, les moyennes du groupe DV aux trois épreuves (répétition de chiffres à l’endroit, répétition de chiffres à l’envers, répétition de logatomes) sont légèrement plus élevées que celles du groupe V</w:t>
      </w:r>
      <w:r w:rsidR="008B55CC" w:rsidRPr="000E4BED">
        <w:rPr>
          <w:rFonts w:ascii="Times New Roman" w:hAnsi="Times New Roman" w:cs="Times New Roman"/>
          <w:sz w:val="24"/>
          <w:szCs w:val="24"/>
        </w:rPr>
        <w:t>C</w:t>
      </w:r>
      <w:r w:rsidR="00E44E22" w:rsidRPr="000E4BED">
        <w:rPr>
          <w:rFonts w:ascii="Times New Roman" w:hAnsi="Times New Roman" w:cs="Times New Roman"/>
          <w:sz w:val="24"/>
          <w:szCs w:val="24"/>
        </w:rPr>
        <w:t xml:space="preserve">, mais ces différences ne sont pas significatives. </w:t>
      </w:r>
      <w:r w:rsidR="003F1652" w:rsidRPr="000E4BED">
        <w:rPr>
          <w:rFonts w:ascii="Times New Roman" w:hAnsi="Times New Roman" w:cs="Times New Roman"/>
          <w:sz w:val="24"/>
          <w:szCs w:val="24"/>
        </w:rPr>
        <w:t>Le</w:t>
      </w:r>
      <w:r w:rsidR="00E44E22" w:rsidRPr="000E4BED">
        <w:rPr>
          <w:rFonts w:ascii="Times New Roman" w:hAnsi="Times New Roman" w:cs="Times New Roman"/>
          <w:sz w:val="24"/>
          <w:szCs w:val="24"/>
        </w:rPr>
        <w:t xml:space="preserve"> groupe </w:t>
      </w:r>
      <w:r w:rsidR="00BF3B01" w:rsidRPr="000E4BED">
        <w:rPr>
          <w:rFonts w:ascii="Times New Roman" w:hAnsi="Times New Roman" w:cs="Times New Roman"/>
          <w:sz w:val="24"/>
          <w:szCs w:val="24"/>
        </w:rPr>
        <w:t xml:space="preserve">DV </w:t>
      </w:r>
      <w:r w:rsidR="003F1652" w:rsidRPr="000E4BED">
        <w:rPr>
          <w:rFonts w:ascii="Times New Roman" w:hAnsi="Times New Roman" w:cs="Times New Roman"/>
          <w:sz w:val="24"/>
          <w:szCs w:val="24"/>
        </w:rPr>
        <w:t xml:space="preserve">ne présenterait donc pas </w:t>
      </w:r>
      <w:r w:rsidR="00BF3B01" w:rsidRPr="000E4BED">
        <w:rPr>
          <w:rFonts w:ascii="Times New Roman" w:hAnsi="Times New Roman" w:cs="Times New Roman"/>
          <w:sz w:val="24"/>
          <w:szCs w:val="24"/>
        </w:rPr>
        <w:t>de</w:t>
      </w:r>
      <w:r w:rsidR="00B8454F" w:rsidRPr="000E4BED">
        <w:rPr>
          <w:rFonts w:ascii="Times New Roman" w:hAnsi="Times New Roman" w:cs="Times New Roman"/>
          <w:sz w:val="24"/>
          <w:szCs w:val="24"/>
        </w:rPr>
        <w:t xml:space="preserve"> faiblesse</w:t>
      </w:r>
      <w:r w:rsidR="00E44E22" w:rsidRPr="000E4BED">
        <w:rPr>
          <w:rFonts w:ascii="Times New Roman" w:hAnsi="Times New Roman" w:cs="Times New Roman"/>
          <w:sz w:val="24"/>
          <w:szCs w:val="24"/>
        </w:rPr>
        <w:t xml:space="preserve"> en mémoire </w:t>
      </w:r>
      <w:r w:rsidR="00717C96" w:rsidRPr="000E4BED">
        <w:rPr>
          <w:rFonts w:ascii="Times New Roman" w:hAnsi="Times New Roman" w:cs="Times New Roman"/>
          <w:sz w:val="24"/>
          <w:szCs w:val="24"/>
        </w:rPr>
        <w:t xml:space="preserve">à court terme et de travail </w:t>
      </w:r>
      <w:r w:rsidR="00E44E22" w:rsidRPr="000E4BED">
        <w:rPr>
          <w:rFonts w:ascii="Times New Roman" w:hAnsi="Times New Roman" w:cs="Times New Roman"/>
          <w:sz w:val="24"/>
          <w:szCs w:val="24"/>
        </w:rPr>
        <w:t xml:space="preserve">verbale par rapport à la population d’enfants tout-venant. </w:t>
      </w:r>
      <w:r w:rsidR="00884AB9" w:rsidRPr="000E4BED">
        <w:rPr>
          <w:rFonts w:ascii="Times New Roman" w:hAnsi="Times New Roman" w:cs="Times New Roman"/>
          <w:sz w:val="24"/>
          <w:szCs w:val="24"/>
        </w:rPr>
        <w:t xml:space="preserve">Ces données </w:t>
      </w:r>
      <w:r w:rsidR="00BF3B01" w:rsidRPr="000E4BED">
        <w:rPr>
          <w:rFonts w:ascii="Times New Roman" w:hAnsi="Times New Roman" w:cs="Times New Roman"/>
          <w:sz w:val="24"/>
          <w:szCs w:val="24"/>
        </w:rPr>
        <w:t>vont dans le sens d</w:t>
      </w:r>
      <w:r w:rsidR="00E44E22" w:rsidRPr="000E4BED">
        <w:rPr>
          <w:rFonts w:ascii="Times New Roman" w:hAnsi="Times New Roman" w:cs="Times New Roman"/>
          <w:sz w:val="24"/>
          <w:szCs w:val="24"/>
        </w:rPr>
        <w:t xml:space="preserve">es conclusions </w:t>
      </w:r>
      <w:r w:rsidR="00BF3B01" w:rsidRPr="000E4BED">
        <w:rPr>
          <w:rFonts w:ascii="Times New Roman" w:hAnsi="Times New Roman" w:cs="Times New Roman"/>
          <w:sz w:val="24"/>
          <w:szCs w:val="24"/>
        </w:rPr>
        <w:t>de</w:t>
      </w:r>
      <w:r w:rsidR="006B768B" w:rsidRPr="000E4BED">
        <w:rPr>
          <w:rFonts w:ascii="Times New Roman" w:hAnsi="Times New Roman" w:cs="Times New Roman"/>
          <w:sz w:val="24"/>
          <w:szCs w:val="24"/>
        </w:rPr>
        <w:t xml:space="preserve"> </w:t>
      </w:r>
      <w:proofErr w:type="spellStart"/>
      <w:r w:rsidR="005D079C" w:rsidRPr="000E4BED">
        <w:rPr>
          <w:rFonts w:ascii="Times New Roman" w:hAnsi="Times New Roman" w:cs="Times New Roman"/>
          <w:sz w:val="24"/>
        </w:rPr>
        <w:t>Ferey</w:t>
      </w:r>
      <w:proofErr w:type="spellEnd"/>
      <w:r w:rsidR="005D079C" w:rsidRPr="000E4BED">
        <w:rPr>
          <w:rFonts w:ascii="Times New Roman" w:hAnsi="Times New Roman" w:cs="Times New Roman"/>
          <w:sz w:val="24"/>
        </w:rPr>
        <w:t xml:space="preserve"> et al. (2</w:t>
      </w:r>
      <w:r w:rsidR="00A05F7B" w:rsidRPr="000E4BED">
        <w:rPr>
          <w:rFonts w:ascii="Times New Roman" w:hAnsi="Times New Roman" w:cs="Times New Roman"/>
          <w:sz w:val="24"/>
        </w:rPr>
        <w:t>016</w:t>
      </w:r>
      <w:r w:rsidR="005D079C" w:rsidRPr="000E4BED">
        <w:rPr>
          <w:rFonts w:ascii="Times New Roman" w:hAnsi="Times New Roman" w:cs="Times New Roman"/>
          <w:sz w:val="24"/>
        </w:rPr>
        <w:t xml:space="preserve">) et </w:t>
      </w:r>
      <w:proofErr w:type="spellStart"/>
      <w:r w:rsidR="005D079C" w:rsidRPr="000E4BED">
        <w:rPr>
          <w:rFonts w:ascii="Times New Roman" w:hAnsi="Times New Roman" w:cs="Times New Roman"/>
          <w:sz w:val="24"/>
        </w:rPr>
        <w:t>Veispak</w:t>
      </w:r>
      <w:proofErr w:type="spellEnd"/>
      <w:r w:rsidR="005D079C" w:rsidRPr="000E4BED">
        <w:rPr>
          <w:rFonts w:ascii="Times New Roman" w:hAnsi="Times New Roman" w:cs="Times New Roman"/>
          <w:sz w:val="24"/>
        </w:rPr>
        <w:t xml:space="preserve"> et al. (</w:t>
      </w:r>
      <w:r w:rsidR="00A05F7B" w:rsidRPr="000E4BED">
        <w:rPr>
          <w:rFonts w:ascii="Times New Roman" w:hAnsi="Times New Roman" w:cs="Times New Roman"/>
          <w:sz w:val="24"/>
        </w:rPr>
        <w:t>2012)</w:t>
      </w:r>
      <w:r w:rsidR="00AC1E15" w:rsidRPr="000E4BED">
        <w:rPr>
          <w:rFonts w:ascii="Times New Roman" w:hAnsi="Times New Roman" w:cs="Times New Roman"/>
          <w:sz w:val="24"/>
          <w:szCs w:val="24"/>
        </w:rPr>
        <w:t xml:space="preserve"> qui </w:t>
      </w:r>
      <w:r w:rsidR="00BF3B01" w:rsidRPr="000E4BED">
        <w:rPr>
          <w:rFonts w:ascii="Times New Roman" w:hAnsi="Times New Roman" w:cs="Times New Roman"/>
          <w:sz w:val="24"/>
          <w:szCs w:val="24"/>
        </w:rPr>
        <w:t xml:space="preserve">ont </w:t>
      </w:r>
      <w:r w:rsidR="00AC1E15" w:rsidRPr="000E4BED">
        <w:rPr>
          <w:rFonts w:ascii="Times New Roman" w:hAnsi="Times New Roman" w:cs="Times New Roman"/>
          <w:sz w:val="24"/>
          <w:szCs w:val="24"/>
        </w:rPr>
        <w:t>rapport</w:t>
      </w:r>
      <w:r w:rsidR="00BF3B01" w:rsidRPr="000E4BED">
        <w:rPr>
          <w:rFonts w:ascii="Times New Roman" w:hAnsi="Times New Roman" w:cs="Times New Roman"/>
          <w:sz w:val="24"/>
          <w:szCs w:val="24"/>
        </w:rPr>
        <w:t>é</w:t>
      </w:r>
      <w:r w:rsidR="00AC1E15" w:rsidRPr="000E4BED">
        <w:rPr>
          <w:rFonts w:ascii="Times New Roman" w:hAnsi="Times New Roman" w:cs="Times New Roman"/>
          <w:sz w:val="24"/>
          <w:szCs w:val="24"/>
        </w:rPr>
        <w:t xml:space="preserve"> </w:t>
      </w:r>
      <w:r w:rsidR="00BF3B01" w:rsidRPr="000E4BED">
        <w:rPr>
          <w:rFonts w:ascii="Times New Roman" w:hAnsi="Times New Roman" w:cs="Times New Roman"/>
          <w:sz w:val="24"/>
          <w:szCs w:val="24"/>
        </w:rPr>
        <w:t>des capacités en</w:t>
      </w:r>
      <w:r w:rsidR="00AC1E15" w:rsidRPr="000E4BED">
        <w:rPr>
          <w:rFonts w:ascii="Times New Roman" w:hAnsi="Times New Roman" w:cs="Times New Roman"/>
          <w:sz w:val="24"/>
          <w:szCs w:val="24"/>
        </w:rPr>
        <w:t xml:space="preserve"> mémoire à court terme et </w:t>
      </w:r>
      <w:r w:rsidR="00BF3B01" w:rsidRPr="000E4BED">
        <w:rPr>
          <w:rFonts w:ascii="Times New Roman" w:hAnsi="Times New Roman" w:cs="Times New Roman"/>
          <w:sz w:val="24"/>
          <w:szCs w:val="24"/>
        </w:rPr>
        <w:t>en</w:t>
      </w:r>
      <w:r w:rsidR="00AC1E15" w:rsidRPr="000E4BED">
        <w:rPr>
          <w:rFonts w:ascii="Times New Roman" w:hAnsi="Times New Roman" w:cs="Times New Roman"/>
          <w:sz w:val="24"/>
          <w:szCs w:val="24"/>
        </w:rPr>
        <w:t xml:space="preserve"> mémoire de travail verbale comparables chez de jeunes lecteurs </w:t>
      </w:r>
      <w:proofErr w:type="spellStart"/>
      <w:r w:rsidR="00AC1E15" w:rsidRPr="000E4BED">
        <w:rPr>
          <w:rFonts w:ascii="Times New Roman" w:hAnsi="Times New Roman" w:cs="Times New Roman"/>
          <w:sz w:val="24"/>
          <w:szCs w:val="24"/>
        </w:rPr>
        <w:t>braillistes</w:t>
      </w:r>
      <w:proofErr w:type="spellEnd"/>
      <w:r w:rsidR="00AC1E15" w:rsidRPr="000E4BED">
        <w:rPr>
          <w:rFonts w:ascii="Times New Roman" w:hAnsi="Times New Roman" w:cs="Times New Roman"/>
          <w:sz w:val="24"/>
          <w:szCs w:val="24"/>
        </w:rPr>
        <w:t xml:space="preserve"> et des enfants voyants. </w:t>
      </w:r>
      <w:r w:rsidR="00BF3B01" w:rsidRPr="000E4BED">
        <w:rPr>
          <w:rFonts w:ascii="Times New Roman" w:hAnsi="Times New Roman" w:cs="Times New Roman"/>
          <w:sz w:val="24"/>
          <w:szCs w:val="24"/>
        </w:rPr>
        <w:t>Ces données sont non</w:t>
      </w:r>
      <w:r w:rsidR="002643FA" w:rsidRPr="000E4BED">
        <w:rPr>
          <w:rFonts w:ascii="Times New Roman" w:hAnsi="Times New Roman" w:cs="Times New Roman"/>
          <w:sz w:val="24"/>
          <w:szCs w:val="24"/>
        </w:rPr>
        <w:t xml:space="preserve"> négligeable</w:t>
      </w:r>
      <w:r w:rsidR="00BF3B01" w:rsidRPr="000E4BED">
        <w:rPr>
          <w:rFonts w:ascii="Times New Roman" w:hAnsi="Times New Roman" w:cs="Times New Roman"/>
          <w:sz w:val="24"/>
          <w:szCs w:val="24"/>
        </w:rPr>
        <w:t>s</w:t>
      </w:r>
      <w:r w:rsidR="002643FA" w:rsidRPr="000E4BED">
        <w:rPr>
          <w:rFonts w:ascii="Times New Roman" w:hAnsi="Times New Roman" w:cs="Times New Roman"/>
          <w:sz w:val="24"/>
          <w:szCs w:val="24"/>
        </w:rPr>
        <w:t>, compte tenu de l’importance de</w:t>
      </w:r>
      <w:r w:rsidR="00B04A8B" w:rsidRPr="000E4BED">
        <w:rPr>
          <w:rFonts w:ascii="Times New Roman" w:hAnsi="Times New Roman" w:cs="Times New Roman"/>
          <w:sz w:val="24"/>
          <w:szCs w:val="24"/>
        </w:rPr>
        <w:t xml:space="preserve">s compétences mnésiques </w:t>
      </w:r>
      <w:r w:rsidR="002643FA" w:rsidRPr="000E4BED">
        <w:rPr>
          <w:rFonts w:ascii="Times New Roman" w:hAnsi="Times New Roman" w:cs="Times New Roman"/>
          <w:sz w:val="24"/>
          <w:szCs w:val="24"/>
        </w:rPr>
        <w:t>dans la lecture du braille</w:t>
      </w:r>
      <w:r w:rsidR="00B04A8B" w:rsidRPr="000E4BED">
        <w:rPr>
          <w:rFonts w:ascii="Times New Roman" w:hAnsi="Times New Roman" w:cs="Times New Roman"/>
          <w:sz w:val="24"/>
          <w:szCs w:val="24"/>
        </w:rPr>
        <w:t xml:space="preserve"> (</w:t>
      </w:r>
      <w:proofErr w:type="spellStart"/>
      <w:r w:rsidR="00AF6137" w:rsidRPr="000E4BED">
        <w:rPr>
          <w:rFonts w:ascii="Times New Roman" w:hAnsi="Times New Roman" w:cs="Times New Roman"/>
          <w:sz w:val="24"/>
          <w:szCs w:val="24"/>
        </w:rPr>
        <w:t>Argyropoulos</w:t>
      </w:r>
      <w:proofErr w:type="spellEnd"/>
      <w:r w:rsidR="00AF6137" w:rsidRPr="000E4BED">
        <w:rPr>
          <w:rFonts w:ascii="Times New Roman" w:hAnsi="Times New Roman" w:cs="Times New Roman"/>
          <w:sz w:val="24"/>
          <w:szCs w:val="24"/>
        </w:rPr>
        <w:t xml:space="preserve"> et al., 2017 ; </w:t>
      </w:r>
      <w:proofErr w:type="spellStart"/>
      <w:r w:rsidR="00B04A8B" w:rsidRPr="000E4BED">
        <w:rPr>
          <w:rFonts w:ascii="Times New Roman" w:hAnsi="Times New Roman" w:cs="Times New Roman"/>
          <w:sz w:val="24"/>
          <w:szCs w:val="24"/>
        </w:rPr>
        <w:t>Millar</w:t>
      </w:r>
      <w:proofErr w:type="spellEnd"/>
      <w:r w:rsidR="00B04A8B" w:rsidRPr="000E4BED">
        <w:rPr>
          <w:rFonts w:ascii="Times New Roman" w:hAnsi="Times New Roman" w:cs="Times New Roman"/>
          <w:sz w:val="24"/>
          <w:szCs w:val="24"/>
        </w:rPr>
        <w:t>, 2013)</w:t>
      </w:r>
      <w:r w:rsidR="002643FA" w:rsidRPr="000E4BED">
        <w:rPr>
          <w:rFonts w:ascii="Times New Roman" w:hAnsi="Times New Roman" w:cs="Times New Roman"/>
          <w:sz w:val="24"/>
          <w:szCs w:val="24"/>
        </w:rPr>
        <w:t>. En effet,</w:t>
      </w:r>
      <w:r w:rsidR="002643FA" w:rsidRPr="000E4BED">
        <w:rPr>
          <w:rFonts w:ascii="TimesNewRomanPSMT" w:eastAsia="Times New Roman" w:hAnsi="TimesNewRomanPSMT" w:cs="Times New Roman"/>
          <w:sz w:val="24"/>
          <w:szCs w:val="24"/>
          <w:lang w:eastAsia="fr-FR"/>
        </w:rPr>
        <w:t xml:space="preserve"> le décodage du braille par la modalité tactile ne permet pas une reconnaissance globale du mot. La </w:t>
      </w:r>
      <w:r w:rsidR="004679A3" w:rsidRPr="000E4BED">
        <w:rPr>
          <w:rFonts w:ascii="TimesNewRomanPSMT" w:eastAsia="Times New Roman" w:hAnsi="TimesNewRomanPSMT" w:cs="Times New Roman"/>
          <w:sz w:val="24"/>
          <w:szCs w:val="24"/>
          <w:lang w:eastAsia="fr-FR"/>
        </w:rPr>
        <w:t>mémoire</w:t>
      </w:r>
      <w:r w:rsidR="002643FA" w:rsidRPr="000E4BED">
        <w:rPr>
          <w:rFonts w:ascii="TimesNewRomanPSMT" w:eastAsia="Times New Roman" w:hAnsi="TimesNewRomanPSMT" w:cs="Times New Roman"/>
          <w:sz w:val="24"/>
          <w:szCs w:val="24"/>
          <w:lang w:eastAsia="fr-FR"/>
        </w:rPr>
        <w:t xml:space="preserve"> </w:t>
      </w:r>
      <w:r w:rsidR="004679A3" w:rsidRPr="000E4BED">
        <w:rPr>
          <w:rFonts w:ascii="TimesNewRomanPSMT" w:eastAsia="Times New Roman" w:hAnsi="TimesNewRomanPSMT" w:cs="Times New Roman"/>
          <w:sz w:val="24"/>
          <w:szCs w:val="24"/>
          <w:lang w:eastAsia="fr-FR"/>
        </w:rPr>
        <w:t xml:space="preserve">à </w:t>
      </w:r>
      <w:r w:rsidR="002643FA" w:rsidRPr="000E4BED">
        <w:rPr>
          <w:rFonts w:ascii="TimesNewRomanPSMT" w:eastAsia="Times New Roman" w:hAnsi="TimesNewRomanPSMT" w:cs="Times New Roman"/>
          <w:sz w:val="24"/>
          <w:szCs w:val="24"/>
          <w:lang w:eastAsia="fr-FR"/>
        </w:rPr>
        <w:t xml:space="preserve">court terme serait </w:t>
      </w:r>
      <w:r w:rsidR="00B04A8B" w:rsidRPr="000E4BED">
        <w:rPr>
          <w:rFonts w:ascii="TimesNewRomanPSMT" w:eastAsia="Times New Roman" w:hAnsi="TimesNewRomanPSMT" w:cs="Times New Roman"/>
          <w:sz w:val="24"/>
          <w:szCs w:val="24"/>
          <w:lang w:eastAsia="fr-FR"/>
        </w:rPr>
        <w:t xml:space="preserve">donc </w:t>
      </w:r>
      <w:r w:rsidR="002643FA" w:rsidRPr="000E4BED">
        <w:rPr>
          <w:rFonts w:ascii="TimesNewRomanPSMT" w:eastAsia="Times New Roman" w:hAnsi="TimesNewRomanPSMT" w:cs="Times New Roman"/>
          <w:sz w:val="24"/>
          <w:szCs w:val="24"/>
          <w:lang w:eastAsia="fr-FR"/>
        </w:rPr>
        <w:t xml:space="preserve">davantage </w:t>
      </w:r>
      <w:r w:rsidR="00FB29FF" w:rsidRPr="000E4BED">
        <w:rPr>
          <w:rFonts w:ascii="TimesNewRomanPSMT" w:eastAsia="Times New Roman" w:hAnsi="TimesNewRomanPSMT" w:cs="Times New Roman"/>
          <w:sz w:val="24"/>
          <w:szCs w:val="24"/>
          <w:lang w:eastAsia="fr-FR"/>
        </w:rPr>
        <w:t>sollicitée</w:t>
      </w:r>
      <w:r w:rsidR="002643FA" w:rsidRPr="000E4BED">
        <w:rPr>
          <w:rFonts w:ascii="TimesNewRomanPSMT" w:eastAsia="Times New Roman" w:hAnsi="TimesNewRomanPSMT" w:cs="Times New Roman"/>
          <w:sz w:val="24"/>
          <w:szCs w:val="24"/>
          <w:lang w:eastAsia="fr-FR"/>
        </w:rPr>
        <w:t xml:space="preserve"> afin de</w:t>
      </w:r>
      <w:r w:rsidR="00B04A8B" w:rsidRPr="000E4BED">
        <w:rPr>
          <w:rFonts w:ascii="TimesNewRomanPSMT" w:eastAsia="Times New Roman" w:hAnsi="TimesNewRomanPSMT" w:cs="Times New Roman"/>
          <w:sz w:val="24"/>
          <w:szCs w:val="24"/>
          <w:lang w:eastAsia="fr-FR"/>
        </w:rPr>
        <w:t xml:space="preserve"> soutenir ce décodage </w:t>
      </w:r>
      <w:proofErr w:type="spellStart"/>
      <w:r w:rsidR="00B04A8B" w:rsidRPr="000E4BED">
        <w:rPr>
          <w:rFonts w:ascii="TimesNewRomanPSMT" w:eastAsia="Times New Roman" w:hAnsi="TimesNewRomanPSMT" w:cs="Times New Roman"/>
          <w:sz w:val="24"/>
          <w:szCs w:val="24"/>
          <w:lang w:eastAsia="fr-FR"/>
        </w:rPr>
        <w:t>hyperséquentiel</w:t>
      </w:r>
      <w:proofErr w:type="spellEnd"/>
      <w:r w:rsidR="00B04A8B" w:rsidRPr="000E4BED">
        <w:rPr>
          <w:rFonts w:ascii="TimesNewRomanPSMT" w:eastAsia="Times New Roman" w:hAnsi="TimesNewRomanPSMT" w:cs="Times New Roman"/>
          <w:sz w:val="24"/>
          <w:szCs w:val="24"/>
          <w:lang w:eastAsia="fr-FR"/>
        </w:rPr>
        <w:t xml:space="preserve"> </w:t>
      </w:r>
      <w:r w:rsidR="002643FA" w:rsidRPr="000E4BED">
        <w:rPr>
          <w:rFonts w:ascii="TimesNewRomanPSMT" w:eastAsia="Times New Roman" w:hAnsi="TimesNewRomanPSMT" w:cs="Times New Roman"/>
          <w:sz w:val="24"/>
          <w:szCs w:val="24"/>
          <w:lang w:eastAsia="fr-FR"/>
        </w:rPr>
        <w:t>(</w:t>
      </w:r>
      <w:proofErr w:type="spellStart"/>
      <w:r w:rsidR="002643FA" w:rsidRPr="000E4BED">
        <w:rPr>
          <w:rFonts w:ascii="TimesNewRomanPSMT" w:eastAsia="Times New Roman" w:hAnsi="TimesNewRomanPSMT" w:cs="Times New Roman"/>
          <w:sz w:val="24"/>
          <w:szCs w:val="24"/>
          <w:lang w:eastAsia="fr-FR"/>
        </w:rPr>
        <w:t>Ferey</w:t>
      </w:r>
      <w:proofErr w:type="spellEnd"/>
      <w:r w:rsidR="002643FA" w:rsidRPr="000E4BED">
        <w:rPr>
          <w:rFonts w:ascii="TimesNewRomanPSMT" w:eastAsia="Times New Roman" w:hAnsi="TimesNewRomanPSMT" w:cs="Times New Roman"/>
          <w:sz w:val="24"/>
          <w:szCs w:val="24"/>
          <w:lang w:eastAsia="fr-FR"/>
        </w:rPr>
        <w:t xml:space="preserve"> et al., 2016). </w:t>
      </w:r>
    </w:p>
    <w:p w14:paraId="7F3DEFA9" w14:textId="68A130FF" w:rsidR="002643FA" w:rsidRPr="000E4BED" w:rsidRDefault="003F1652" w:rsidP="00762EB1">
      <w:pPr>
        <w:spacing w:line="480" w:lineRule="auto"/>
        <w:ind w:firstLine="708"/>
        <w:jc w:val="both"/>
        <w:rPr>
          <w:rFonts w:ascii="Times New Roman" w:hAnsi="Times New Roman" w:cs="Times New Roman"/>
          <w:sz w:val="24"/>
          <w:szCs w:val="24"/>
        </w:rPr>
      </w:pPr>
      <w:r w:rsidRPr="000E4BED">
        <w:rPr>
          <w:rFonts w:ascii="Times New Roman" w:hAnsi="Times New Roman" w:cs="Times New Roman"/>
          <w:sz w:val="24"/>
          <w:szCs w:val="24"/>
        </w:rPr>
        <w:t>Globalement, l</w:t>
      </w:r>
      <w:r w:rsidR="003C27F1" w:rsidRPr="000E4BED">
        <w:rPr>
          <w:rFonts w:ascii="Times New Roman" w:hAnsi="Times New Roman" w:cs="Times New Roman"/>
          <w:sz w:val="24"/>
          <w:szCs w:val="24"/>
        </w:rPr>
        <w:t>a</w:t>
      </w:r>
      <w:r w:rsidR="00762EB1" w:rsidRPr="000E4BED">
        <w:rPr>
          <w:rFonts w:ascii="Times New Roman" w:hAnsi="Times New Roman" w:cs="Times New Roman"/>
          <w:sz w:val="24"/>
          <w:szCs w:val="24"/>
        </w:rPr>
        <w:t xml:space="preserve"> présente étude ne </w:t>
      </w:r>
      <w:r w:rsidR="00BF3B01" w:rsidRPr="000E4BED">
        <w:rPr>
          <w:rFonts w:ascii="Times New Roman" w:hAnsi="Times New Roman" w:cs="Times New Roman"/>
          <w:sz w:val="24"/>
          <w:szCs w:val="24"/>
        </w:rPr>
        <w:t>dé</w:t>
      </w:r>
      <w:r w:rsidR="00762EB1" w:rsidRPr="000E4BED">
        <w:rPr>
          <w:rFonts w:ascii="Times New Roman" w:hAnsi="Times New Roman" w:cs="Times New Roman"/>
          <w:sz w:val="24"/>
          <w:szCs w:val="24"/>
        </w:rPr>
        <w:t xml:space="preserve">montre pas de difficultés chez les enfants déficients visuels sur le plan des </w:t>
      </w:r>
      <w:r w:rsidR="003C27F1" w:rsidRPr="000E4BED">
        <w:rPr>
          <w:rFonts w:ascii="Times New Roman" w:hAnsi="Times New Roman" w:cs="Times New Roman"/>
          <w:sz w:val="24"/>
          <w:szCs w:val="24"/>
        </w:rPr>
        <w:t xml:space="preserve">compétences orales </w:t>
      </w:r>
      <w:proofErr w:type="spellStart"/>
      <w:r w:rsidR="003C27F1" w:rsidRPr="000E4BED">
        <w:rPr>
          <w:rFonts w:ascii="Times New Roman" w:hAnsi="Times New Roman" w:cs="Times New Roman"/>
          <w:sz w:val="24"/>
          <w:szCs w:val="24"/>
        </w:rPr>
        <w:t>prédictrices</w:t>
      </w:r>
      <w:proofErr w:type="spellEnd"/>
      <w:r w:rsidR="003C27F1" w:rsidRPr="000E4BED">
        <w:rPr>
          <w:rFonts w:ascii="Times New Roman" w:hAnsi="Times New Roman" w:cs="Times New Roman"/>
          <w:sz w:val="24"/>
          <w:szCs w:val="24"/>
        </w:rPr>
        <w:t xml:space="preserve"> de</w:t>
      </w:r>
      <w:r w:rsidR="00762EB1" w:rsidRPr="000E4BED">
        <w:rPr>
          <w:rFonts w:ascii="Times New Roman" w:hAnsi="Times New Roman" w:cs="Times New Roman"/>
          <w:sz w:val="24"/>
          <w:szCs w:val="24"/>
        </w:rPr>
        <w:t xml:space="preserve"> l</w:t>
      </w:r>
      <w:r w:rsidR="003C27F1" w:rsidRPr="000E4BED">
        <w:rPr>
          <w:rFonts w:ascii="Times New Roman" w:hAnsi="Times New Roman" w:cs="Times New Roman"/>
          <w:sz w:val="24"/>
          <w:szCs w:val="24"/>
        </w:rPr>
        <w:t>’</w:t>
      </w:r>
      <w:r w:rsidR="00762EB1" w:rsidRPr="000E4BED">
        <w:rPr>
          <w:rFonts w:ascii="Times New Roman" w:hAnsi="Times New Roman" w:cs="Times New Roman"/>
          <w:sz w:val="24"/>
          <w:szCs w:val="24"/>
        </w:rPr>
        <w:t xml:space="preserve">écrit par rapport aux enfants voyants. Il semblerait même que les participants déficients visuels de notre échantillon surpassent les participants voyants appariés pour certaines de ces compétences, à savoir la conscience phonologique, la mémoire à court terme et </w:t>
      </w:r>
      <w:r w:rsidRPr="000E4BED">
        <w:rPr>
          <w:rFonts w:ascii="Times New Roman" w:hAnsi="Times New Roman" w:cs="Times New Roman"/>
          <w:sz w:val="24"/>
          <w:szCs w:val="24"/>
        </w:rPr>
        <w:t xml:space="preserve">verbale et la mémoire </w:t>
      </w:r>
      <w:r w:rsidR="00762EB1" w:rsidRPr="000E4BED">
        <w:rPr>
          <w:rFonts w:ascii="Times New Roman" w:hAnsi="Times New Roman" w:cs="Times New Roman"/>
          <w:sz w:val="24"/>
          <w:szCs w:val="24"/>
        </w:rPr>
        <w:t xml:space="preserve">de travail verbale, bien que les différences ne soient pas significatives. </w:t>
      </w:r>
      <w:r w:rsidR="002556B9" w:rsidRPr="000E4BED">
        <w:rPr>
          <w:rFonts w:ascii="Times New Roman" w:hAnsi="Times New Roman" w:cs="Times New Roman"/>
          <w:sz w:val="24"/>
          <w:szCs w:val="24"/>
        </w:rPr>
        <w:t xml:space="preserve">Dans le même sens, </w:t>
      </w:r>
      <w:proofErr w:type="spellStart"/>
      <w:r w:rsidR="00762EB1" w:rsidRPr="000E4BED">
        <w:rPr>
          <w:rFonts w:ascii="Times New Roman" w:hAnsi="Times New Roman" w:cs="Times New Roman"/>
          <w:sz w:val="24"/>
        </w:rPr>
        <w:t>Millar</w:t>
      </w:r>
      <w:proofErr w:type="spellEnd"/>
      <w:r w:rsidR="00762EB1" w:rsidRPr="000E4BED">
        <w:rPr>
          <w:rFonts w:ascii="Times New Roman" w:hAnsi="Times New Roman" w:cs="Times New Roman"/>
          <w:sz w:val="24"/>
        </w:rPr>
        <w:t xml:space="preserve"> (2013)</w:t>
      </w:r>
      <w:r w:rsidR="00762EB1" w:rsidRPr="000E4BED">
        <w:rPr>
          <w:rFonts w:ascii="Times New Roman" w:hAnsi="Times New Roman" w:cs="Times New Roman"/>
          <w:sz w:val="24"/>
          <w:szCs w:val="24"/>
        </w:rPr>
        <w:t xml:space="preserve"> </w:t>
      </w:r>
      <w:r w:rsidR="00BF3B01" w:rsidRPr="000E4BED">
        <w:rPr>
          <w:rFonts w:ascii="Times New Roman" w:hAnsi="Times New Roman" w:cs="Times New Roman"/>
          <w:sz w:val="24"/>
          <w:szCs w:val="24"/>
        </w:rPr>
        <w:t xml:space="preserve">affirme </w:t>
      </w:r>
      <w:r w:rsidR="00762EB1" w:rsidRPr="000E4BED">
        <w:rPr>
          <w:rFonts w:ascii="Times New Roman" w:hAnsi="Times New Roman" w:cs="Times New Roman"/>
          <w:sz w:val="24"/>
          <w:szCs w:val="24"/>
        </w:rPr>
        <w:t xml:space="preserve">que l’absence de vision pousserait les jeunes enfants déficients visuels à porter une plus grande attention au langage oral et que ceux-ci seraient plus susceptibles de jouer avec les sons. </w:t>
      </w:r>
    </w:p>
    <w:p w14:paraId="7A9F0763" w14:textId="6E3CADDA" w:rsidR="00FB29FF" w:rsidRPr="000E4BED" w:rsidRDefault="00F878B5" w:rsidP="002F7AEE">
      <w:pPr>
        <w:spacing w:after="0" w:line="480" w:lineRule="auto"/>
        <w:ind w:firstLine="708"/>
        <w:jc w:val="both"/>
        <w:rPr>
          <w:rFonts w:ascii="Times New Roman" w:hAnsi="Times New Roman" w:cs="Times New Roman"/>
          <w:b/>
          <w:iCs/>
          <w:sz w:val="24"/>
          <w:szCs w:val="24"/>
        </w:rPr>
      </w:pPr>
      <w:r w:rsidRPr="000E4BED">
        <w:rPr>
          <w:rFonts w:ascii="Times New Roman" w:hAnsi="Times New Roman" w:cs="Times New Roman"/>
          <w:b/>
          <w:iCs/>
          <w:sz w:val="24"/>
          <w:szCs w:val="24"/>
        </w:rPr>
        <w:t>Connaissance des lettres</w:t>
      </w:r>
      <w:r w:rsidR="00DA6688" w:rsidRPr="000E4BED">
        <w:rPr>
          <w:rFonts w:ascii="Times New Roman" w:hAnsi="Times New Roman" w:cs="Times New Roman"/>
          <w:b/>
          <w:iCs/>
          <w:sz w:val="24"/>
          <w:szCs w:val="24"/>
        </w:rPr>
        <w:t xml:space="preserve">. </w:t>
      </w:r>
      <w:r w:rsidR="00FB29FF" w:rsidRPr="000E4BED">
        <w:rPr>
          <w:rFonts w:ascii="Times New Roman" w:hAnsi="Times New Roman" w:cs="Times New Roman"/>
          <w:sz w:val="24"/>
          <w:szCs w:val="24"/>
        </w:rPr>
        <w:t xml:space="preserve">En ce qui concerne la connaissance </w:t>
      </w:r>
      <w:r w:rsidRPr="000E4BED">
        <w:rPr>
          <w:rFonts w:ascii="Times New Roman" w:hAnsi="Times New Roman" w:cs="Times New Roman"/>
          <w:sz w:val="24"/>
          <w:szCs w:val="24"/>
        </w:rPr>
        <w:t xml:space="preserve">du nom/du son </w:t>
      </w:r>
      <w:r w:rsidR="00FB29FF" w:rsidRPr="000E4BED">
        <w:rPr>
          <w:rFonts w:ascii="Times New Roman" w:hAnsi="Times New Roman" w:cs="Times New Roman"/>
          <w:sz w:val="24"/>
          <w:szCs w:val="24"/>
        </w:rPr>
        <w:t xml:space="preserve">des lettres, notre étude </w:t>
      </w:r>
      <w:r w:rsidR="007F4C04" w:rsidRPr="000E4BED">
        <w:rPr>
          <w:rFonts w:ascii="Times New Roman" w:hAnsi="Times New Roman" w:cs="Times New Roman"/>
          <w:sz w:val="24"/>
          <w:szCs w:val="24"/>
        </w:rPr>
        <w:t xml:space="preserve">ne </w:t>
      </w:r>
      <w:r w:rsidR="008C1CB4" w:rsidRPr="000E4BED">
        <w:rPr>
          <w:rFonts w:ascii="Times New Roman" w:hAnsi="Times New Roman" w:cs="Times New Roman"/>
          <w:sz w:val="24"/>
          <w:szCs w:val="24"/>
        </w:rPr>
        <w:t xml:space="preserve">permet pas de </w:t>
      </w:r>
      <w:r w:rsidR="00FB29FF" w:rsidRPr="000E4BED">
        <w:rPr>
          <w:rFonts w:ascii="Times New Roman" w:hAnsi="Times New Roman" w:cs="Times New Roman"/>
          <w:sz w:val="24"/>
          <w:szCs w:val="24"/>
        </w:rPr>
        <w:t>démontre</w:t>
      </w:r>
      <w:r w:rsidR="008C1CB4" w:rsidRPr="000E4BED">
        <w:rPr>
          <w:rFonts w:ascii="Times New Roman" w:hAnsi="Times New Roman" w:cs="Times New Roman"/>
          <w:sz w:val="24"/>
          <w:szCs w:val="24"/>
        </w:rPr>
        <w:t>r</w:t>
      </w:r>
      <w:r w:rsidR="00FB29FF" w:rsidRPr="000E4BED">
        <w:rPr>
          <w:rFonts w:ascii="Times New Roman" w:hAnsi="Times New Roman" w:cs="Times New Roman"/>
          <w:sz w:val="24"/>
          <w:szCs w:val="24"/>
        </w:rPr>
        <w:t xml:space="preserve"> </w:t>
      </w:r>
      <w:r w:rsidR="008C1CB4" w:rsidRPr="000E4BED">
        <w:rPr>
          <w:rFonts w:ascii="Times New Roman" w:hAnsi="Times New Roman" w:cs="Times New Roman"/>
          <w:sz w:val="24"/>
          <w:szCs w:val="24"/>
        </w:rPr>
        <w:t>une</w:t>
      </w:r>
      <w:r w:rsidR="007F4C04" w:rsidRPr="000E4BED">
        <w:rPr>
          <w:rFonts w:ascii="Times New Roman" w:hAnsi="Times New Roman" w:cs="Times New Roman"/>
          <w:sz w:val="24"/>
          <w:szCs w:val="24"/>
        </w:rPr>
        <w:t xml:space="preserve"> différence </w:t>
      </w:r>
      <w:r w:rsidR="00FB29FF" w:rsidRPr="000E4BED">
        <w:rPr>
          <w:rFonts w:ascii="Times New Roman" w:hAnsi="Times New Roman" w:cs="Times New Roman"/>
          <w:sz w:val="24"/>
          <w:szCs w:val="24"/>
        </w:rPr>
        <w:t>entre les enfants voyants et les enfants déficients visuels. Ces données sont en</w:t>
      </w:r>
      <w:r w:rsidR="005325A0" w:rsidRPr="000E4BED">
        <w:rPr>
          <w:rFonts w:ascii="Times New Roman" w:hAnsi="Times New Roman" w:cs="Times New Roman"/>
          <w:sz w:val="24"/>
          <w:szCs w:val="24"/>
        </w:rPr>
        <w:t xml:space="preserve"> apparente</w:t>
      </w:r>
      <w:r w:rsidR="00FB29FF" w:rsidRPr="000E4BED">
        <w:rPr>
          <w:rFonts w:ascii="Times New Roman" w:hAnsi="Times New Roman" w:cs="Times New Roman"/>
          <w:sz w:val="24"/>
          <w:szCs w:val="24"/>
        </w:rPr>
        <w:t xml:space="preserve"> contradiction avec certains auteurs </w:t>
      </w:r>
      <w:r w:rsidR="00FB29FF" w:rsidRPr="000E4BED">
        <w:rPr>
          <w:rFonts w:ascii="Times New Roman" w:hAnsi="Times New Roman" w:cs="Times New Roman"/>
          <w:sz w:val="24"/>
          <w:szCs w:val="24"/>
        </w:rPr>
        <w:lastRenderedPageBreak/>
        <w:t xml:space="preserve">qui postulent un retard dans la connaissance des lettres chez les enfants </w:t>
      </w:r>
      <w:proofErr w:type="spellStart"/>
      <w:r w:rsidR="00FB29FF" w:rsidRPr="000E4BED">
        <w:rPr>
          <w:rFonts w:ascii="Times New Roman" w:hAnsi="Times New Roman" w:cs="Times New Roman"/>
          <w:sz w:val="24"/>
          <w:szCs w:val="24"/>
        </w:rPr>
        <w:t>braillistes</w:t>
      </w:r>
      <w:proofErr w:type="spellEnd"/>
      <w:r w:rsidR="00FB29FF" w:rsidRPr="000E4BED">
        <w:rPr>
          <w:rFonts w:ascii="Times New Roman" w:hAnsi="Times New Roman" w:cs="Times New Roman"/>
          <w:sz w:val="24"/>
          <w:szCs w:val="24"/>
        </w:rPr>
        <w:t xml:space="preserve"> par rapport aux enfants tout-venant </w:t>
      </w:r>
      <w:r w:rsidR="00FB29FF" w:rsidRPr="000E4BED">
        <w:rPr>
          <w:rFonts w:ascii="Times New Roman" w:hAnsi="Times New Roman" w:cs="Times New Roman"/>
          <w:sz w:val="24"/>
        </w:rPr>
        <w:t xml:space="preserve">(Barlow-Brown et </w:t>
      </w:r>
      <w:proofErr w:type="spellStart"/>
      <w:r w:rsidR="00FB29FF" w:rsidRPr="000E4BED">
        <w:rPr>
          <w:rFonts w:ascii="Times New Roman" w:hAnsi="Times New Roman" w:cs="Times New Roman"/>
          <w:sz w:val="24"/>
        </w:rPr>
        <w:t>Connelly</w:t>
      </w:r>
      <w:proofErr w:type="spellEnd"/>
      <w:r w:rsidR="00FB29FF" w:rsidRPr="000E4BED">
        <w:rPr>
          <w:rFonts w:ascii="Times New Roman" w:hAnsi="Times New Roman" w:cs="Times New Roman"/>
          <w:sz w:val="24"/>
        </w:rPr>
        <w:t xml:space="preserve">, 2002; </w:t>
      </w:r>
      <w:proofErr w:type="spellStart"/>
      <w:r w:rsidR="00FB29FF" w:rsidRPr="000E4BED">
        <w:rPr>
          <w:rFonts w:ascii="Times New Roman" w:hAnsi="Times New Roman" w:cs="Times New Roman"/>
          <w:sz w:val="24"/>
        </w:rPr>
        <w:t>Steinman</w:t>
      </w:r>
      <w:proofErr w:type="spellEnd"/>
      <w:r w:rsidR="00FB29FF" w:rsidRPr="000E4BED">
        <w:rPr>
          <w:rFonts w:ascii="Times New Roman" w:hAnsi="Times New Roman" w:cs="Times New Roman"/>
          <w:sz w:val="24"/>
        </w:rPr>
        <w:t xml:space="preserve"> et al., 2006)</w:t>
      </w:r>
      <w:r w:rsidR="00FB29FF" w:rsidRPr="000E4BED">
        <w:rPr>
          <w:rFonts w:ascii="Times New Roman" w:hAnsi="Times New Roman" w:cs="Times New Roman"/>
          <w:sz w:val="24"/>
          <w:szCs w:val="24"/>
        </w:rPr>
        <w:t xml:space="preserve">. </w:t>
      </w:r>
      <w:r w:rsidR="00FB29FF" w:rsidRPr="000E4BED">
        <w:rPr>
          <w:sz w:val="16"/>
          <w:szCs w:val="16"/>
        </w:rPr>
        <w:t xml:space="preserve"> </w:t>
      </w:r>
      <w:r w:rsidR="005325A0" w:rsidRPr="000E4BED">
        <w:rPr>
          <w:rFonts w:ascii="Times New Roman" w:hAnsi="Times New Roman" w:cs="Times New Roman"/>
          <w:sz w:val="24"/>
          <w:szCs w:val="24"/>
        </w:rPr>
        <w:t>Néanmoins</w:t>
      </w:r>
      <w:r w:rsidR="006175D3" w:rsidRPr="000E4BED">
        <w:rPr>
          <w:rFonts w:ascii="Times New Roman" w:hAnsi="Times New Roman" w:cs="Times New Roman"/>
          <w:sz w:val="24"/>
          <w:szCs w:val="24"/>
        </w:rPr>
        <w:t>, chez les enfants déficients visuels de notre échantillon, l</w:t>
      </w:r>
      <w:r w:rsidR="00FB29FF" w:rsidRPr="000E4BED">
        <w:rPr>
          <w:rFonts w:ascii="Times New Roman" w:hAnsi="Times New Roman" w:cs="Times New Roman"/>
          <w:sz w:val="24"/>
          <w:szCs w:val="24"/>
        </w:rPr>
        <w:t xml:space="preserve">’apprentissage des lettres n’est pas encore abouti </w:t>
      </w:r>
      <w:r w:rsidR="006175D3" w:rsidRPr="000E4BED">
        <w:rPr>
          <w:rFonts w:ascii="Times New Roman" w:hAnsi="Times New Roman" w:cs="Times New Roman"/>
          <w:sz w:val="24"/>
          <w:szCs w:val="24"/>
        </w:rPr>
        <w:t>au milieu de la première année d’apprentissage formel du langage écrit</w:t>
      </w:r>
      <w:r w:rsidR="00FB29FF" w:rsidRPr="000E4BED">
        <w:rPr>
          <w:rFonts w:ascii="Times New Roman" w:hAnsi="Times New Roman" w:cs="Times New Roman"/>
          <w:sz w:val="24"/>
          <w:szCs w:val="24"/>
        </w:rPr>
        <w:t>, contrairement aux enfants voyants</w:t>
      </w:r>
      <w:r w:rsidR="006175D3" w:rsidRPr="000E4BED">
        <w:rPr>
          <w:rFonts w:ascii="Times New Roman" w:hAnsi="Times New Roman" w:cs="Times New Roman"/>
          <w:sz w:val="24"/>
          <w:szCs w:val="24"/>
        </w:rPr>
        <w:t xml:space="preserve"> qui maîtrisent l’ensemble des lettres à la même période</w:t>
      </w:r>
      <w:r w:rsidR="00FB29FF" w:rsidRPr="000E4BED">
        <w:rPr>
          <w:rFonts w:ascii="Times New Roman" w:hAnsi="Times New Roman" w:cs="Times New Roman"/>
          <w:sz w:val="24"/>
          <w:szCs w:val="24"/>
        </w:rPr>
        <w:t>.</w:t>
      </w:r>
      <w:r w:rsidR="005325A0" w:rsidRPr="000E4BED">
        <w:rPr>
          <w:rFonts w:ascii="Times New Roman" w:hAnsi="Times New Roman" w:cs="Times New Roman"/>
          <w:sz w:val="24"/>
          <w:szCs w:val="24"/>
        </w:rPr>
        <w:t xml:space="preserve"> Ces résultats ne peuvent cependant pas être confirmés statistiquement au vu de la taille restreinte de notre échantillon.</w:t>
      </w:r>
      <w:r w:rsidR="00FB29FF" w:rsidRPr="000E4BED">
        <w:rPr>
          <w:rFonts w:ascii="Times New Roman" w:hAnsi="Times New Roman" w:cs="Times New Roman"/>
          <w:sz w:val="24"/>
          <w:szCs w:val="24"/>
        </w:rPr>
        <w:t xml:space="preserve"> </w:t>
      </w:r>
      <w:r w:rsidR="005325A0" w:rsidRPr="000E4BED">
        <w:rPr>
          <w:rFonts w:ascii="Times New Roman" w:hAnsi="Times New Roman" w:cs="Times New Roman"/>
          <w:sz w:val="24"/>
          <w:szCs w:val="24"/>
        </w:rPr>
        <w:t>Qualitativement, l</w:t>
      </w:r>
      <w:r w:rsidR="00FB29FF" w:rsidRPr="000E4BED">
        <w:rPr>
          <w:rFonts w:ascii="Times New Roman" w:hAnsi="Times New Roman" w:cs="Times New Roman"/>
          <w:sz w:val="24"/>
          <w:szCs w:val="24"/>
        </w:rPr>
        <w:t xml:space="preserve">’apprentissage des caractères braille semblerait donc </w:t>
      </w:r>
      <w:r w:rsidR="00F34CB1" w:rsidRPr="000E4BED">
        <w:rPr>
          <w:rFonts w:ascii="Times New Roman" w:hAnsi="Times New Roman" w:cs="Times New Roman"/>
          <w:sz w:val="24"/>
          <w:szCs w:val="24"/>
        </w:rPr>
        <w:t xml:space="preserve">tout de même </w:t>
      </w:r>
      <w:r w:rsidR="00FB29FF" w:rsidRPr="000E4BED">
        <w:rPr>
          <w:rFonts w:ascii="Times New Roman" w:hAnsi="Times New Roman" w:cs="Times New Roman"/>
          <w:sz w:val="24"/>
          <w:szCs w:val="24"/>
        </w:rPr>
        <w:t xml:space="preserve">plus long que l’apprentissage des caractères imprimés chez les enfants voyants. Ce constat pourrait être expliqué en partie par </w:t>
      </w:r>
      <w:r w:rsidR="00751975" w:rsidRPr="000E4BED">
        <w:rPr>
          <w:rFonts w:ascii="Times New Roman" w:hAnsi="Times New Roman" w:cs="Times New Roman"/>
          <w:sz w:val="24"/>
          <w:szCs w:val="24"/>
        </w:rPr>
        <w:t>la nature différente des caractères braille par rapport aux caractères imprimés</w:t>
      </w:r>
      <w:r w:rsidR="00FB29FF" w:rsidRPr="000E4BED">
        <w:rPr>
          <w:rFonts w:ascii="Times New Roman" w:hAnsi="Times New Roman" w:cs="Times New Roman"/>
          <w:sz w:val="24"/>
          <w:szCs w:val="24"/>
        </w:rPr>
        <w:t xml:space="preserve"> </w:t>
      </w:r>
      <w:r w:rsidR="00751975" w:rsidRPr="000E4BED">
        <w:rPr>
          <w:rFonts w:ascii="Times New Roman" w:hAnsi="Times New Roman" w:cs="Times New Roman"/>
          <w:sz w:val="24"/>
          <w:szCs w:val="24"/>
        </w:rPr>
        <w:t>(</w:t>
      </w:r>
      <w:r w:rsidR="00FB29FF" w:rsidRPr="000E4BED">
        <w:rPr>
          <w:rFonts w:ascii="Times New Roman" w:hAnsi="Times New Roman" w:cs="Times New Roman"/>
          <w:sz w:val="24"/>
          <w:szCs w:val="24"/>
        </w:rPr>
        <w:t xml:space="preserve">grande similarité entre les différentes configurations de points et </w:t>
      </w:r>
      <w:r w:rsidR="00751975" w:rsidRPr="000E4BED">
        <w:rPr>
          <w:rFonts w:ascii="Times New Roman" w:hAnsi="Times New Roman" w:cs="Times New Roman"/>
          <w:sz w:val="24"/>
          <w:szCs w:val="24"/>
        </w:rPr>
        <w:t xml:space="preserve">plus grande </w:t>
      </w:r>
      <w:r w:rsidR="00FB29FF" w:rsidRPr="000E4BED">
        <w:rPr>
          <w:rFonts w:ascii="Times New Roman" w:hAnsi="Times New Roman" w:cs="Times New Roman"/>
          <w:sz w:val="24"/>
          <w:szCs w:val="24"/>
        </w:rPr>
        <w:t xml:space="preserve">difficulté </w:t>
      </w:r>
      <w:r w:rsidR="00751975" w:rsidRPr="000E4BED">
        <w:rPr>
          <w:rFonts w:ascii="Times New Roman" w:hAnsi="Times New Roman" w:cs="Times New Roman"/>
          <w:sz w:val="24"/>
          <w:szCs w:val="24"/>
        </w:rPr>
        <w:t>pour</w:t>
      </w:r>
      <w:r w:rsidR="00FB29FF" w:rsidRPr="000E4BED">
        <w:rPr>
          <w:rFonts w:ascii="Times New Roman" w:hAnsi="Times New Roman" w:cs="Times New Roman"/>
          <w:sz w:val="24"/>
          <w:szCs w:val="24"/>
        </w:rPr>
        <w:t xml:space="preserve"> les discriminer tactilement</w:t>
      </w:r>
      <w:r w:rsidR="00751975" w:rsidRPr="000E4BED">
        <w:rPr>
          <w:rFonts w:ascii="Times New Roman" w:hAnsi="Times New Roman" w:cs="Times New Roman"/>
          <w:sz w:val="24"/>
          <w:szCs w:val="24"/>
        </w:rPr>
        <w:t>)</w:t>
      </w:r>
      <w:r w:rsidR="00FB29FF" w:rsidRPr="000E4BED">
        <w:rPr>
          <w:rFonts w:ascii="Times New Roman" w:hAnsi="Times New Roman" w:cs="Times New Roman"/>
          <w:sz w:val="24"/>
          <w:szCs w:val="24"/>
        </w:rPr>
        <w:t xml:space="preserve">. </w:t>
      </w:r>
    </w:p>
    <w:p w14:paraId="7438C066" w14:textId="020CDF72" w:rsidR="00505FF7" w:rsidRPr="000E4BED" w:rsidRDefault="008B71B8" w:rsidP="002F7AEE">
      <w:pPr>
        <w:spacing w:after="0" w:line="480" w:lineRule="auto"/>
        <w:ind w:firstLine="708"/>
        <w:jc w:val="both"/>
        <w:rPr>
          <w:rFonts w:ascii="Times New Roman" w:hAnsi="Times New Roman" w:cs="Times New Roman"/>
          <w:b/>
          <w:iCs/>
          <w:sz w:val="24"/>
          <w:szCs w:val="24"/>
        </w:rPr>
      </w:pPr>
      <w:r w:rsidRPr="000E4BED">
        <w:rPr>
          <w:rFonts w:ascii="Times New Roman" w:hAnsi="Times New Roman" w:cs="Times New Roman"/>
          <w:b/>
          <w:iCs/>
          <w:sz w:val="24"/>
          <w:szCs w:val="24"/>
        </w:rPr>
        <w:t>Conscience de l’écrit</w:t>
      </w:r>
      <w:r w:rsidR="00DA6688" w:rsidRPr="000E4BED">
        <w:rPr>
          <w:rFonts w:ascii="Times New Roman" w:hAnsi="Times New Roman" w:cs="Times New Roman"/>
          <w:b/>
          <w:iCs/>
          <w:sz w:val="24"/>
          <w:szCs w:val="24"/>
        </w:rPr>
        <w:t xml:space="preserve">. </w:t>
      </w:r>
      <w:r w:rsidR="00B116BD" w:rsidRPr="000E4BED">
        <w:rPr>
          <w:rFonts w:ascii="Times New Roman" w:hAnsi="Times New Roman" w:cs="Times New Roman"/>
          <w:sz w:val="24"/>
          <w:szCs w:val="24"/>
        </w:rPr>
        <w:t>Lors</w:t>
      </w:r>
      <w:r w:rsidR="00A917EA" w:rsidRPr="000E4BED">
        <w:rPr>
          <w:rFonts w:ascii="Times New Roman" w:hAnsi="Times New Roman" w:cs="Times New Roman"/>
          <w:sz w:val="24"/>
          <w:szCs w:val="24"/>
        </w:rPr>
        <w:t xml:space="preserve">que les enfants </w:t>
      </w:r>
      <w:r w:rsidR="00924A81" w:rsidRPr="000E4BED">
        <w:rPr>
          <w:rFonts w:ascii="Times New Roman" w:hAnsi="Times New Roman" w:cs="Times New Roman"/>
          <w:sz w:val="24"/>
          <w:szCs w:val="24"/>
        </w:rPr>
        <w:t xml:space="preserve">entament </w:t>
      </w:r>
      <w:r w:rsidR="00A917EA" w:rsidRPr="000E4BED">
        <w:rPr>
          <w:rFonts w:ascii="Times New Roman" w:hAnsi="Times New Roman" w:cs="Times New Roman"/>
          <w:sz w:val="24"/>
          <w:szCs w:val="24"/>
        </w:rPr>
        <w:t xml:space="preserve">l’apprentissage de la lecture et de l’écriture, il est important qu’ils </w:t>
      </w:r>
      <w:r w:rsidR="005E29A1" w:rsidRPr="000E4BED">
        <w:rPr>
          <w:rFonts w:ascii="Times New Roman" w:hAnsi="Times New Roman" w:cs="Times New Roman"/>
          <w:sz w:val="24"/>
          <w:szCs w:val="24"/>
        </w:rPr>
        <w:t>c</w:t>
      </w:r>
      <w:r w:rsidR="004C76F5" w:rsidRPr="000E4BED">
        <w:rPr>
          <w:rFonts w:ascii="Times New Roman" w:hAnsi="Times New Roman" w:cs="Times New Roman"/>
          <w:sz w:val="24"/>
          <w:szCs w:val="24"/>
        </w:rPr>
        <w:t>omprennent</w:t>
      </w:r>
      <w:r w:rsidR="00A917EA" w:rsidRPr="000E4BED">
        <w:rPr>
          <w:rFonts w:ascii="Times New Roman" w:hAnsi="Times New Roman" w:cs="Times New Roman"/>
          <w:sz w:val="24"/>
          <w:szCs w:val="24"/>
        </w:rPr>
        <w:t xml:space="preserve"> ce que signifie lire et écrire</w:t>
      </w:r>
      <w:r w:rsidR="00127EA6" w:rsidRPr="000E4BED">
        <w:rPr>
          <w:rFonts w:ascii="Times New Roman" w:hAnsi="Times New Roman" w:cs="Times New Roman"/>
          <w:sz w:val="24"/>
          <w:szCs w:val="24"/>
        </w:rPr>
        <w:t xml:space="preserve"> et </w:t>
      </w:r>
      <w:r w:rsidR="004C76F5" w:rsidRPr="000E4BED">
        <w:rPr>
          <w:rFonts w:ascii="Times New Roman" w:hAnsi="Times New Roman" w:cs="Times New Roman"/>
          <w:sz w:val="24"/>
          <w:szCs w:val="24"/>
        </w:rPr>
        <w:t xml:space="preserve">qu’ils soient conscients </w:t>
      </w:r>
      <w:r w:rsidR="00127EA6" w:rsidRPr="000E4BED">
        <w:rPr>
          <w:rFonts w:ascii="Times New Roman" w:hAnsi="Times New Roman" w:cs="Times New Roman"/>
          <w:sz w:val="24"/>
          <w:szCs w:val="24"/>
        </w:rPr>
        <w:t>de la fonction de l’écrit au quotidien</w:t>
      </w:r>
      <w:r w:rsidR="00A917EA" w:rsidRPr="000E4BED">
        <w:rPr>
          <w:rFonts w:ascii="Times New Roman" w:hAnsi="Times New Roman" w:cs="Times New Roman"/>
          <w:sz w:val="24"/>
          <w:szCs w:val="24"/>
        </w:rPr>
        <w:t xml:space="preserve"> afin que ces apprentissages prennent sens. </w:t>
      </w:r>
      <w:r w:rsidR="00FC033B" w:rsidRPr="000E4BED">
        <w:rPr>
          <w:rFonts w:ascii="Times New Roman" w:hAnsi="Times New Roman" w:cs="Times New Roman"/>
          <w:sz w:val="24"/>
          <w:szCs w:val="24"/>
        </w:rPr>
        <w:t xml:space="preserve">En outre, la maîtrise de toute une série de concepts liés à l’écrit tels que </w:t>
      </w:r>
      <w:r w:rsidR="00422C2D" w:rsidRPr="000E4BED">
        <w:rPr>
          <w:rFonts w:ascii="Times New Roman" w:hAnsi="Times New Roman" w:cs="Times New Roman"/>
          <w:sz w:val="24"/>
          <w:szCs w:val="24"/>
        </w:rPr>
        <w:t>le fonctionnement de l’écrit selon le principe alphabétique</w:t>
      </w:r>
      <w:r w:rsidR="005325A0" w:rsidRPr="000E4BED">
        <w:rPr>
          <w:rFonts w:ascii="Times New Roman" w:hAnsi="Times New Roman" w:cs="Times New Roman"/>
          <w:sz w:val="24"/>
          <w:szCs w:val="24"/>
        </w:rPr>
        <w:t xml:space="preserve"> et</w:t>
      </w:r>
      <w:r w:rsidR="00422C2D" w:rsidRPr="000E4BED">
        <w:rPr>
          <w:rFonts w:ascii="Times New Roman" w:hAnsi="Times New Roman" w:cs="Times New Roman"/>
          <w:sz w:val="24"/>
          <w:szCs w:val="24"/>
        </w:rPr>
        <w:t xml:space="preserve"> </w:t>
      </w:r>
      <w:r w:rsidR="00D5283C" w:rsidRPr="000E4BED">
        <w:rPr>
          <w:rFonts w:ascii="Times New Roman" w:hAnsi="Times New Roman" w:cs="Times New Roman"/>
          <w:sz w:val="24"/>
          <w:szCs w:val="24"/>
        </w:rPr>
        <w:t>l</w:t>
      </w:r>
      <w:r w:rsidR="00680A5E" w:rsidRPr="000E4BED">
        <w:rPr>
          <w:rFonts w:ascii="Times New Roman" w:hAnsi="Times New Roman" w:cs="Times New Roman"/>
          <w:sz w:val="24"/>
          <w:szCs w:val="24"/>
        </w:rPr>
        <w:t xml:space="preserve">es conventions </w:t>
      </w:r>
      <w:r w:rsidR="00952BE1" w:rsidRPr="000E4BED">
        <w:rPr>
          <w:rFonts w:ascii="Times New Roman" w:hAnsi="Times New Roman" w:cs="Times New Roman"/>
          <w:sz w:val="24"/>
          <w:szCs w:val="24"/>
        </w:rPr>
        <w:t>de lecture</w:t>
      </w:r>
      <w:r w:rsidR="004C76F5" w:rsidRPr="000E4BED">
        <w:rPr>
          <w:rFonts w:ascii="Times New Roman" w:hAnsi="Times New Roman" w:cs="Times New Roman"/>
          <w:sz w:val="24"/>
          <w:szCs w:val="24"/>
        </w:rPr>
        <w:t xml:space="preserve"> </w:t>
      </w:r>
      <w:r w:rsidR="00F6235D" w:rsidRPr="000E4BED">
        <w:rPr>
          <w:rFonts w:ascii="Times New Roman" w:hAnsi="Times New Roman" w:cs="Times New Roman"/>
          <w:sz w:val="24"/>
          <w:szCs w:val="24"/>
        </w:rPr>
        <w:t xml:space="preserve">contribue au développement d’un certain intérêt </w:t>
      </w:r>
      <w:r w:rsidR="00BB3E70" w:rsidRPr="000E4BED">
        <w:rPr>
          <w:rFonts w:ascii="Times New Roman" w:hAnsi="Times New Roman" w:cs="Times New Roman"/>
          <w:sz w:val="24"/>
          <w:szCs w:val="24"/>
        </w:rPr>
        <w:t>envers</w:t>
      </w:r>
      <w:r w:rsidR="00F6235D" w:rsidRPr="000E4BED">
        <w:rPr>
          <w:rFonts w:ascii="Times New Roman" w:hAnsi="Times New Roman" w:cs="Times New Roman"/>
          <w:sz w:val="24"/>
          <w:szCs w:val="24"/>
        </w:rPr>
        <w:t xml:space="preserve"> l’écrit et </w:t>
      </w:r>
      <w:r w:rsidR="00FC033B" w:rsidRPr="000E4BED">
        <w:rPr>
          <w:rFonts w:ascii="Times New Roman" w:hAnsi="Times New Roman" w:cs="Times New Roman"/>
          <w:sz w:val="24"/>
          <w:szCs w:val="24"/>
        </w:rPr>
        <w:t xml:space="preserve">facilitent </w:t>
      </w:r>
      <w:r w:rsidR="00F6235D" w:rsidRPr="000E4BED">
        <w:rPr>
          <w:rFonts w:ascii="Times New Roman" w:hAnsi="Times New Roman" w:cs="Times New Roman"/>
          <w:sz w:val="24"/>
          <w:szCs w:val="24"/>
        </w:rPr>
        <w:t>dès lors son a</w:t>
      </w:r>
      <w:r w:rsidR="00FC033B" w:rsidRPr="000E4BED">
        <w:rPr>
          <w:rFonts w:ascii="Times New Roman" w:hAnsi="Times New Roman" w:cs="Times New Roman"/>
          <w:sz w:val="24"/>
          <w:szCs w:val="24"/>
        </w:rPr>
        <w:t>pprentissage</w:t>
      </w:r>
      <w:r w:rsidR="00B94B8A" w:rsidRPr="000E4BED">
        <w:rPr>
          <w:rFonts w:ascii="Times New Roman" w:hAnsi="Times New Roman" w:cs="Times New Roman"/>
          <w:sz w:val="24"/>
          <w:szCs w:val="24"/>
        </w:rPr>
        <w:t xml:space="preserve"> </w:t>
      </w:r>
      <w:r w:rsidR="00881DA1" w:rsidRPr="000E4BED">
        <w:rPr>
          <w:rFonts w:ascii="Times New Roman" w:hAnsi="Times New Roman" w:cs="Times New Roman"/>
          <w:sz w:val="24"/>
        </w:rPr>
        <w:t>(</w:t>
      </w:r>
      <w:proofErr w:type="spellStart"/>
      <w:r w:rsidR="00881DA1" w:rsidRPr="000E4BED">
        <w:rPr>
          <w:rFonts w:ascii="Times New Roman" w:hAnsi="Times New Roman" w:cs="Times New Roman"/>
          <w:sz w:val="24"/>
        </w:rPr>
        <w:t>Whitehurst</w:t>
      </w:r>
      <w:proofErr w:type="spellEnd"/>
      <w:r w:rsidR="00881DA1"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proofErr w:type="spellStart"/>
      <w:r w:rsidR="00881DA1" w:rsidRPr="000E4BED">
        <w:rPr>
          <w:rFonts w:ascii="Times New Roman" w:hAnsi="Times New Roman" w:cs="Times New Roman"/>
          <w:sz w:val="24"/>
        </w:rPr>
        <w:t>Lonigan</w:t>
      </w:r>
      <w:proofErr w:type="spellEnd"/>
      <w:r w:rsidR="00881DA1" w:rsidRPr="000E4BED">
        <w:rPr>
          <w:rFonts w:ascii="Times New Roman" w:hAnsi="Times New Roman" w:cs="Times New Roman"/>
          <w:sz w:val="24"/>
        </w:rPr>
        <w:t>, 1998</w:t>
      </w:r>
      <w:r w:rsidR="00BB3E70" w:rsidRPr="000E4BED">
        <w:rPr>
          <w:rFonts w:ascii="Times New Roman" w:hAnsi="Times New Roman" w:cs="Times New Roman"/>
          <w:sz w:val="24"/>
        </w:rPr>
        <w:t> ; Chauveau, 2000</w:t>
      </w:r>
      <w:r w:rsidR="00881DA1" w:rsidRPr="000E4BED">
        <w:rPr>
          <w:rFonts w:ascii="Times New Roman" w:hAnsi="Times New Roman" w:cs="Times New Roman"/>
          <w:sz w:val="24"/>
        </w:rPr>
        <w:t>)</w:t>
      </w:r>
      <w:r w:rsidR="00FC033B" w:rsidRPr="000E4BED">
        <w:rPr>
          <w:rFonts w:ascii="Times New Roman" w:hAnsi="Times New Roman" w:cs="Times New Roman"/>
          <w:sz w:val="24"/>
          <w:szCs w:val="24"/>
        </w:rPr>
        <w:t>.</w:t>
      </w:r>
      <w:r w:rsidR="00A917EA" w:rsidRPr="000E4BED">
        <w:rPr>
          <w:rFonts w:ascii="Times New Roman" w:hAnsi="Times New Roman" w:cs="Times New Roman"/>
          <w:sz w:val="24"/>
          <w:szCs w:val="24"/>
        </w:rPr>
        <w:t xml:space="preserve"> </w:t>
      </w:r>
      <w:r w:rsidR="00CD3A09" w:rsidRPr="000E4BED">
        <w:rPr>
          <w:rFonts w:ascii="Times New Roman" w:hAnsi="Times New Roman" w:cs="Times New Roman"/>
          <w:sz w:val="24"/>
          <w:szCs w:val="24"/>
        </w:rPr>
        <w:t xml:space="preserve"> </w:t>
      </w:r>
      <w:r w:rsidR="000F42E4" w:rsidRPr="000E4BED">
        <w:rPr>
          <w:rFonts w:ascii="Times New Roman" w:hAnsi="Times New Roman" w:cs="Times New Roman"/>
          <w:sz w:val="24"/>
          <w:szCs w:val="24"/>
        </w:rPr>
        <w:t xml:space="preserve">Or, les enfants aveugles ou profondément malvoyants ne bénéficient pas des confrontations quotidiennes et implicites à l’écrit dont bénéficient les enfants voyants. </w:t>
      </w:r>
      <w:r w:rsidR="00832991" w:rsidRPr="000E4BED">
        <w:rPr>
          <w:rFonts w:ascii="Times New Roman" w:hAnsi="Times New Roman" w:cs="Times New Roman"/>
          <w:sz w:val="24"/>
          <w:szCs w:val="24"/>
        </w:rPr>
        <w:t xml:space="preserve">Ce manque </w:t>
      </w:r>
      <w:r w:rsidR="005147BC" w:rsidRPr="000E4BED">
        <w:rPr>
          <w:rFonts w:ascii="Times New Roman" w:hAnsi="Times New Roman" w:cs="Times New Roman"/>
          <w:sz w:val="24"/>
          <w:szCs w:val="24"/>
        </w:rPr>
        <w:t>d’exposition à l’écrit</w:t>
      </w:r>
      <w:r w:rsidR="00832991" w:rsidRPr="000E4BED">
        <w:rPr>
          <w:rFonts w:ascii="Times New Roman" w:hAnsi="Times New Roman" w:cs="Times New Roman"/>
          <w:sz w:val="24"/>
          <w:szCs w:val="24"/>
        </w:rPr>
        <w:t xml:space="preserve"> </w:t>
      </w:r>
      <w:r w:rsidR="005147BC" w:rsidRPr="000E4BED">
        <w:rPr>
          <w:rFonts w:ascii="Times New Roman" w:hAnsi="Times New Roman" w:cs="Times New Roman"/>
          <w:sz w:val="24"/>
          <w:szCs w:val="24"/>
        </w:rPr>
        <w:t xml:space="preserve">peut </w:t>
      </w:r>
      <w:r w:rsidR="00832991" w:rsidRPr="000E4BED">
        <w:rPr>
          <w:rFonts w:ascii="Times New Roman" w:hAnsi="Times New Roman" w:cs="Times New Roman"/>
          <w:sz w:val="24"/>
          <w:szCs w:val="24"/>
        </w:rPr>
        <w:t>engendrer des difficultés dans le développement d</w:t>
      </w:r>
      <w:r w:rsidR="005147BC" w:rsidRPr="000E4BED">
        <w:rPr>
          <w:rFonts w:ascii="Times New Roman" w:hAnsi="Times New Roman" w:cs="Times New Roman"/>
          <w:sz w:val="24"/>
          <w:szCs w:val="24"/>
        </w:rPr>
        <w:t>u</w:t>
      </w:r>
      <w:r w:rsidR="00832991" w:rsidRPr="000E4BED">
        <w:rPr>
          <w:rFonts w:ascii="Times New Roman" w:hAnsi="Times New Roman" w:cs="Times New Roman"/>
          <w:sz w:val="24"/>
          <w:szCs w:val="24"/>
        </w:rPr>
        <w:t xml:space="preserve"> projet lecteur</w:t>
      </w:r>
      <w:r w:rsidR="005147BC" w:rsidRPr="000E4BED">
        <w:rPr>
          <w:rFonts w:ascii="Times New Roman" w:hAnsi="Times New Roman" w:cs="Times New Roman"/>
          <w:sz w:val="24"/>
          <w:szCs w:val="24"/>
        </w:rPr>
        <w:t xml:space="preserve"> (Chauveau, 2000).</w:t>
      </w:r>
      <w:r w:rsidR="00832991" w:rsidRPr="000E4BED">
        <w:rPr>
          <w:rFonts w:ascii="Times New Roman" w:hAnsi="Times New Roman" w:cs="Times New Roman"/>
          <w:sz w:val="24"/>
          <w:szCs w:val="24"/>
        </w:rPr>
        <w:t xml:space="preserve"> </w:t>
      </w:r>
      <w:r w:rsidR="005147BC" w:rsidRPr="000E4BED">
        <w:rPr>
          <w:rFonts w:ascii="Times New Roman" w:hAnsi="Times New Roman" w:cs="Times New Roman"/>
          <w:sz w:val="24"/>
          <w:szCs w:val="24"/>
        </w:rPr>
        <w:t>Les enfants qui entament leurs apprentissages avec un projet lecteur faible risquent de présenter une motivation et un intérêt plus faible envers l’écrit, contribuant à davantage de difficulté</w:t>
      </w:r>
      <w:r w:rsidR="00F7579C" w:rsidRPr="000E4BED">
        <w:rPr>
          <w:rFonts w:ascii="Times New Roman" w:hAnsi="Times New Roman" w:cs="Times New Roman"/>
          <w:sz w:val="24"/>
          <w:szCs w:val="24"/>
        </w:rPr>
        <w:t>s</w:t>
      </w:r>
      <w:r w:rsidR="005147BC" w:rsidRPr="000E4BED">
        <w:rPr>
          <w:rFonts w:ascii="Times New Roman" w:hAnsi="Times New Roman" w:cs="Times New Roman"/>
          <w:sz w:val="24"/>
          <w:szCs w:val="24"/>
        </w:rPr>
        <w:t xml:space="preserve"> pour l’acquisition de la lecture et de l’écriture en âge scolaire</w:t>
      </w:r>
      <w:r w:rsidR="00DF206A" w:rsidRPr="000E4BED">
        <w:rPr>
          <w:rFonts w:ascii="Times New Roman" w:hAnsi="Times New Roman" w:cs="Times New Roman"/>
          <w:sz w:val="24"/>
          <w:szCs w:val="24"/>
        </w:rPr>
        <w:t xml:space="preserve"> (</w:t>
      </w:r>
      <w:proofErr w:type="spellStart"/>
      <w:r w:rsidR="00DF206A" w:rsidRPr="000E4BED">
        <w:rPr>
          <w:rFonts w:ascii="Times New Roman" w:hAnsi="Times New Roman" w:cs="Times New Roman"/>
          <w:sz w:val="24"/>
          <w:szCs w:val="24"/>
        </w:rPr>
        <w:t>Sacks</w:t>
      </w:r>
      <w:proofErr w:type="spellEnd"/>
      <w:r w:rsidR="00DF206A" w:rsidRPr="000E4BED">
        <w:rPr>
          <w:rFonts w:ascii="Times New Roman" w:hAnsi="Times New Roman" w:cs="Times New Roman"/>
          <w:sz w:val="24"/>
          <w:szCs w:val="24"/>
        </w:rPr>
        <w:t xml:space="preserve"> et al., 2011)</w:t>
      </w:r>
      <w:r w:rsidR="00832991" w:rsidRPr="000E4BED">
        <w:rPr>
          <w:rFonts w:ascii="Times New Roman" w:hAnsi="Times New Roman" w:cs="Times New Roman"/>
          <w:sz w:val="24"/>
          <w:szCs w:val="24"/>
        </w:rPr>
        <w:t xml:space="preserve">. </w:t>
      </w:r>
      <w:r w:rsidR="000F42E4" w:rsidRPr="000E4BED">
        <w:rPr>
          <w:rFonts w:ascii="Times New Roman" w:hAnsi="Times New Roman" w:cs="Times New Roman"/>
          <w:sz w:val="24"/>
          <w:szCs w:val="24"/>
        </w:rPr>
        <w:t xml:space="preserve">Il est donc primordial d’évaluer l’ensemble de ces connaissances chez </w:t>
      </w:r>
      <w:r w:rsidR="00BB3E70" w:rsidRPr="000E4BED">
        <w:rPr>
          <w:rFonts w:ascii="Times New Roman" w:hAnsi="Times New Roman" w:cs="Times New Roman"/>
          <w:sz w:val="24"/>
          <w:szCs w:val="24"/>
        </w:rPr>
        <w:t xml:space="preserve">les enfants </w:t>
      </w:r>
      <w:proofErr w:type="spellStart"/>
      <w:r w:rsidR="00BB3E70" w:rsidRPr="000E4BED">
        <w:rPr>
          <w:rFonts w:ascii="Times New Roman" w:hAnsi="Times New Roman" w:cs="Times New Roman"/>
          <w:sz w:val="24"/>
          <w:szCs w:val="24"/>
        </w:rPr>
        <w:lastRenderedPageBreak/>
        <w:t>prélecteurs</w:t>
      </w:r>
      <w:proofErr w:type="spellEnd"/>
      <w:r w:rsidR="000F42E4" w:rsidRPr="000E4BED">
        <w:rPr>
          <w:rFonts w:ascii="Times New Roman" w:hAnsi="Times New Roman" w:cs="Times New Roman"/>
          <w:sz w:val="24"/>
          <w:szCs w:val="24"/>
        </w:rPr>
        <w:t xml:space="preserve"> </w:t>
      </w:r>
      <w:r w:rsidR="00BB3E70" w:rsidRPr="000E4BED">
        <w:rPr>
          <w:rFonts w:ascii="Times New Roman" w:hAnsi="Times New Roman" w:cs="Times New Roman"/>
          <w:sz w:val="24"/>
          <w:szCs w:val="24"/>
        </w:rPr>
        <w:t xml:space="preserve">du braille </w:t>
      </w:r>
      <w:r w:rsidR="000F42E4" w:rsidRPr="000E4BED">
        <w:rPr>
          <w:rFonts w:ascii="Times New Roman" w:hAnsi="Times New Roman" w:cs="Times New Roman"/>
          <w:sz w:val="24"/>
          <w:szCs w:val="24"/>
        </w:rPr>
        <w:t>écrit</w:t>
      </w:r>
      <w:r w:rsidR="0025427B" w:rsidRPr="000E4BED">
        <w:rPr>
          <w:rFonts w:ascii="Times New Roman" w:hAnsi="Times New Roman" w:cs="Times New Roman"/>
          <w:sz w:val="24"/>
          <w:szCs w:val="24"/>
        </w:rPr>
        <w:t xml:space="preserve"> afin de prévenir d’éventuelles difficultés dans l’apprentissage formel </w:t>
      </w:r>
      <w:r w:rsidR="00505FF7" w:rsidRPr="000E4BED">
        <w:rPr>
          <w:rFonts w:ascii="Times New Roman" w:hAnsi="Times New Roman" w:cs="Times New Roman"/>
          <w:sz w:val="24"/>
          <w:szCs w:val="24"/>
        </w:rPr>
        <w:t xml:space="preserve">de </w:t>
      </w:r>
      <w:r w:rsidR="00BB3E70" w:rsidRPr="000E4BED">
        <w:rPr>
          <w:rFonts w:ascii="Times New Roman" w:hAnsi="Times New Roman" w:cs="Times New Roman"/>
          <w:sz w:val="24"/>
          <w:szCs w:val="24"/>
        </w:rPr>
        <w:t xml:space="preserve">la lecture et de l’écriture </w:t>
      </w:r>
      <w:r w:rsidR="005147BC" w:rsidRPr="000E4BED">
        <w:rPr>
          <w:rFonts w:ascii="Times New Roman" w:hAnsi="Times New Roman" w:cs="Times New Roman"/>
          <w:sz w:val="24"/>
          <w:szCs w:val="24"/>
        </w:rPr>
        <w:t>par la mise en place d’une guidance et d’une intervention précoce</w:t>
      </w:r>
      <w:r w:rsidR="000F42E4" w:rsidRPr="000E4BED">
        <w:rPr>
          <w:rFonts w:ascii="Times New Roman" w:hAnsi="Times New Roman" w:cs="Times New Roman"/>
          <w:sz w:val="24"/>
          <w:szCs w:val="24"/>
        </w:rPr>
        <w:t xml:space="preserve">. </w:t>
      </w:r>
    </w:p>
    <w:p w14:paraId="7AD562C9" w14:textId="4D3EC181" w:rsidR="008B71B8" w:rsidRPr="000E4BED" w:rsidRDefault="002F7AEE" w:rsidP="00DA6688">
      <w:pPr>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b/>
          <w:bCs/>
          <w:i/>
          <w:sz w:val="24"/>
          <w:szCs w:val="24"/>
        </w:rPr>
        <w:t>Connaissance des fonctions de l’écrit.</w:t>
      </w:r>
      <w:r w:rsidRPr="000E4BED">
        <w:rPr>
          <w:rFonts w:ascii="Times New Roman" w:hAnsi="Times New Roman" w:cs="Times New Roman"/>
          <w:b/>
          <w:bCs/>
          <w:iCs/>
          <w:sz w:val="24"/>
          <w:szCs w:val="24"/>
        </w:rPr>
        <w:t xml:space="preserve"> </w:t>
      </w:r>
      <w:r w:rsidRPr="000E4BED">
        <w:rPr>
          <w:rFonts w:ascii="Times New Roman" w:hAnsi="Times New Roman" w:cs="Times New Roman"/>
          <w:sz w:val="24"/>
          <w:szCs w:val="24"/>
        </w:rPr>
        <w:t>Cette épreuve</w:t>
      </w:r>
      <w:r w:rsidR="0025427B" w:rsidRPr="000E4BED">
        <w:rPr>
          <w:rFonts w:ascii="Times New Roman" w:hAnsi="Times New Roman" w:cs="Times New Roman"/>
          <w:sz w:val="24"/>
          <w:szCs w:val="24"/>
        </w:rPr>
        <w:t xml:space="preserve"> révèle</w:t>
      </w:r>
      <w:r w:rsidR="008B71B8" w:rsidRPr="000E4BED">
        <w:rPr>
          <w:rFonts w:ascii="Times New Roman" w:hAnsi="Times New Roman" w:cs="Times New Roman"/>
          <w:sz w:val="24"/>
          <w:szCs w:val="24"/>
        </w:rPr>
        <w:t xml:space="preserve"> une différence entre les participants déficients visuels et </w:t>
      </w:r>
      <w:r w:rsidR="0025427B" w:rsidRPr="000E4BED">
        <w:rPr>
          <w:rFonts w:ascii="Times New Roman" w:hAnsi="Times New Roman" w:cs="Times New Roman"/>
          <w:sz w:val="24"/>
          <w:szCs w:val="24"/>
        </w:rPr>
        <w:t>l</w:t>
      </w:r>
      <w:r w:rsidR="008B71B8" w:rsidRPr="000E4BED">
        <w:rPr>
          <w:rFonts w:ascii="Times New Roman" w:hAnsi="Times New Roman" w:cs="Times New Roman"/>
          <w:sz w:val="24"/>
          <w:szCs w:val="24"/>
        </w:rPr>
        <w:t>es participants voyants</w:t>
      </w:r>
      <w:r w:rsidR="00C21A18" w:rsidRPr="000E4BED">
        <w:rPr>
          <w:rFonts w:ascii="Times New Roman" w:hAnsi="Times New Roman" w:cs="Times New Roman"/>
          <w:sz w:val="24"/>
          <w:szCs w:val="24"/>
        </w:rPr>
        <w:t xml:space="preserve">, ces derniers </w:t>
      </w:r>
      <w:r w:rsidR="0025427B" w:rsidRPr="000E4BED">
        <w:rPr>
          <w:rFonts w:ascii="Times New Roman" w:hAnsi="Times New Roman" w:cs="Times New Roman"/>
          <w:sz w:val="24"/>
          <w:szCs w:val="24"/>
        </w:rPr>
        <w:t xml:space="preserve">obtenant des scores </w:t>
      </w:r>
      <w:r w:rsidR="00C21A18" w:rsidRPr="000E4BED">
        <w:rPr>
          <w:rFonts w:ascii="Times New Roman" w:hAnsi="Times New Roman" w:cs="Times New Roman"/>
          <w:sz w:val="24"/>
          <w:szCs w:val="24"/>
        </w:rPr>
        <w:t xml:space="preserve">nettement </w:t>
      </w:r>
      <w:r w:rsidR="0025427B" w:rsidRPr="000E4BED">
        <w:rPr>
          <w:rFonts w:ascii="Times New Roman" w:hAnsi="Times New Roman" w:cs="Times New Roman"/>
          <w:sz w:val="24"/>
          <w:szCs w:val="24"/>
        </w:rPr>
        <w:t>supérieurs</w:t>
      </w:r>
      <w:r w:rsidR="00331408" w:rsidRPr="000E4BED">
        <w:rPr>
          <w:rFonts w:ascii="Times New Roman" w:hAnsi="Times New Roman" w:cs="Times New Roman"/>
          <w:sz w:val="24"/>
          <w:szCs w:val="24"/>
        </w:rPr>
        <w:t xml:space="preserve">. </w:t>
      </w:r>
      <w:r w:rsidR="008B71B8" w:rsidRPr="000E4BED">
        <w:rPr>
          <w:rFonts w:ascii="Times New Roman" w:hAnsi="Times New Roman" w:cs="Times New Roman"/>
          <w:sz w:val="24"/>
          <w:szCs w:val="24"/>
        </w:rPr>
        <w:t>Les enfants déficients visuels obtiennent des scores quasiment nuls</w:t>
      </w:r>
      <w:r w:rsidR="00C21A18" w:rsidRPr="000E4BED">
        <w:rPr>
          <w:rFonts w:ascii="Times New Roman" w:hAnsi="Times New Roman" w:cs="Times New Roman"/>
          <w:sz w:val="24"/>
          <w:szCs w:val="24"/>
        </w:rPr>
        <w:t xml:space="preserve"> </w:t>
      </w:r>
      <w:r w:rsidR="00751975" w:rsidRPr="000E4BED">
        <w:rPr>
          <w:rFonts w:ascii="Times New Roman" w:hAnsi="Times New Roman" w:cs="Times New Roman"/>
          <w:sz w:val="24"/>
          <w:szCs w:val="24"/>
        </w:rPr>
        <w:t>au niveau d</w:t>
      </w:r>
      <w:r w:rsidR="00C21A18" w:rsidRPr="000E4BED">
        <w:rPr>
          <w:rFonts w:ascii="Times New Roman" w:hAnsi="Times New Roman" w:cs="Times New Roman"/>
          <w:sz w:val="24"/>
          <w:szCs w:val="24"/>
        </w:rPr>
        <w:t>es fonctions de l’écrit</w:t>
      </w:r>
      <w:r w:rsidR="008B71B8" w:rsidRPr="000E4BED">
        <w:rPr>
          <w:rFonts w:ascii="Times New Roman" w:hAnsi="Times New Roman" w:cs="Times New Roman"/>
          <w:sz w:val="24"/>
          <w:szCs w:val="24"/>
        </w:rPr>
        <w:t xml:space="preserve">, </w:t>
      </w:r>
      <w:r w:rsidR="00C21A18" w:rsidRPr="000E4BED">
        <w:rPr>
          <w:rFonts w:ascii="Times New Roman" w:hAnsi="Times New Roman" w:cs="Times New Roman"/>
          <w:sz w:val="24"/>
          <w:szCs w:val="24"/>
        </w:rPr>
        <w:t xml:space="preserve">ce qui </w:t>
      </w:r>
      <w:r w:rsidR="008B71B8" w:rsidRPr="000E4BED">
        <w:rPr>
          <w:rFonts w:ascii="Times New Roman" w:hAnsi="Times New Roman" w:cs="Times New Roman"/>
          <w:sz w:val="24"/>
          <w:szCs w:val="24"/>
        </w:rPr>
        <w:t>indiqu</w:t>
      </w:r>
      <w:r w:rsidR="00C21A18" w:rsidRPr="000E4BED">
        <w:rPr>
          <w:rFonts w:ascii="Times New Roman" w:hAnsi="Times New Roman" w:cs="Times New Roman"/>
          <w:sz w:val="24"/>
          <w:szCs w:val="24"/>
        </w:rPr>
        <w:t>e</w:t>
      </w:r>
      <w:r w:rsidR="008B71B8" w:rsidRPr="000E4BED">
        <w:rPr>
          <w:rFonts w:ascii="Times New Roman" w:hAnsi="Times New Roman" w:cs="Times New Roman"/>
          <w:sz w:val="24"/>
          <w:szCs w:val="24"/>
        </w:rPr>
        <w:t xml:space="preserve"> un </w:t>
      </w:r>
      <w:r w:rsidR="00331408" w:rsidRPr="000E4BED">
        <w:rPr>
          <w:rFonts w:ascii="Times New Roman" w:hAnsi="Times New Roman" w:cs="Times New Roman"/>
          <w:sz w:val="24"/>
          <w:szCs w:val="24"/>
        </w:rPr>
        <w:t xml:space="preserve">manque </w:t>
      </w:r>
      <w:r w:rsidR="00C23E65" w:rsidRPr="000E4BED">
        <w:rPr>
          <w:rFonts w:ascii="Times New Roman" w:hAnsi="Times New Roman" w:cs="Times New Roman"/>
          <w:sz w:val="24"/>
          <w:szCs w:val="24"/>
        </w:rPr>
        <w:t>d</w:t>
      </w:r>
      <w:r w:rsidR="00331408" w:rsidRPr="000E4BED">
        <w:rPr>
          <w:rFonts w:ascii="Times New Roman" w:hAnsi="Times New Roman" w:cs="Times New Roman"/>
          <w:sz w:val="24"/>
          <w:szCs w:val="24"/>
        </w:rPr>
        <w:t>e compréhension d</w:t>
      </w:r>
      <w:r w:rsidR="00C23E65" w:rsidRPr="000E4BED">
        <w:rPr>
          <w:rFonts w:ascii="Times New Roman" w:hAnsi="Times New Roman" w:cs="Times New Roman"/>
          <w:sz w:val="24"/>
          <w:szCs w:val="24"/>
        </w:rPr>
        <w:t>e</w:t>
      </w:r>
      <w:r w:rsidR="00DF206A" w:rsidRPr="000E4BED">
        <w:rPr>
          <w:rFonts w:ascii="Times New Roman" w:hAnsi="Times New Roman" w:cs="Times New Roman"/>
          <w:sz w:val="24"/>
          <w:szCs w:val="24"/>
        </w:rPr>
        <w:t>s</w:t>
      </w:r>
      <w:r w:rsidR="00331408" w:rsidRPr="000E4BED">
        <w:rPr>
          <w:rFonts w:ascii="Times New Roman" w:hAnsi="Times New Roman" w:cs="Times New Roman"/>
          <w:sz w:val="24"/>
          <w:szCs w:val="24"/>
        </w:rPr>
        <w:t xml:space="preserve"> fonction</w:t>
      </w:r>
      <w:r w:rsidR="00DF206A" w:rsidRPr="000E4BED">
        <w:rPr>
          <w:rFonts w:ascii="Times New Roman" w:hAnsi="Times New Roman" w:cs="Times New Roman"/>
          <w:sz w:val="24"/>
          <w:szCs w:val="24"/>
        </w:rPr>
        <w:t>s</w:t>
      </w:r>
      <w:r w:rsidR="0025427B" w:rsidRPr="000E4BED">
        <w:rPr>
          <w:rFonts w:ascii="Times New Roman" w:hAnsi="Times New Roman" w:cs="Times New Roman"/>
          <w:sz w:val="24"/>
          <w:szCs w:val="24"/>
        </w:rPr>
        <w:t xml:space="preserve"> de l’écrit dans l’environnement quotidien</w:t>
      </w:r>
      <w:r w:rsidR="008B71B8" w:rsidRPr="000E4BED">
        <w:rPr>
          <w:rFonts w:ascii="Times New Roman" w:hAnsi="Times New Roman" w:cs="Times New Roman"/>
          <w:sz w:val="24"/>
          <w:szCs w:val="24"/>
        </w:rPr>
        <w:t xml:space="preserve">. </w:t>
      </w:r>
      <w:r w:rsidR="00466BFE" w:rsidRPr="000E4BED">
        <w:rPr>
          <w:rFonts w:ascii="Times New Roman" w:hAnsi="Times New Roman" w:cs="Times New Roman"/>
          <w:sz w:val="24"/>
          <w:szCs w:val="24"/>
        </w:rPr>
        <w:t>En revanche</w:t>
      </w:r>
      <w:r w:rsidR="008B71B8" w:rsidRPr="000E4BED">
        <w:rPr>
          <w:rFonts w:ascii="Times New Roman" w:hAnsi="Times New Roman" w:cs="Times New Roman"/>
          <w:sz w:val="24"/>
          <w:szCs w:val="24"/>
        </w:rPr>
        <w:t xml:space="preserve">, les jeunes </w:t>
      </w:r>
      <w:r w:rsidR="00C21A18" w:rsidRPr="000E4BED">
        <w:rPr>
          <w:rFonts w:ascii="Times New Roman" w:hAnsi="Times New Roman" w:cs="Times New Roman"/>
          <w:sz w:val="24"/>
          <w:szCs w:val="24"/>
        </w:rPr>
        <w:t xml:space="preserve">enfants </w:t>
      </w:r>
      <w:r w:rsidR="008B71B8" w:rsidRPr="000E4BED">
        <w:rPr>
          <w:rFonts w:ascii="Times New Roman" w:hAnsi="Times New Roman" w:cs="Times New Roman"/>
          <w:sz w:val="24"/>
          <w:szCs w:val="24"/>
        </w:rPr>
        <w:t xml:space="preserve">déficients visuels présentent une conscience </w:t>
      </w:r>
      <w:r w:rsidR="00A6522D" w:rsidRPr="000E4BED">
        <w:rPr>
          <w:rFonts w:ascii="Times New Roman" w:hAnsi="Times New Roman" w:cs="Times New Roman"/>
          <w:sz w:val="24"/>
          <w:szCs w:val="24"/>
        </w:rPr>
        <w:t xml:space="preserve">significativement </w:t>
      </w:r>
      <w:r w:rsidR="00AA34AF" w:rsidRPr="000E4BED">
        <w:rPr>
          <w:rFonts w:ascii="Times New Roman" w:hAnsi="Times New Roman" w:cs="Times New Roman"/>
          <w:sz w:val="24"/>
          <w:szCs w:val="24"/>
        </w:rPr>
        <w:t>meilleure</w:t>
      </w:r>
      <w:r w:rsidR="008B71B8" w:rsidRPr="000E4BED">
        <w:rPr>
          <w:rFonts w:ascii="Times New Roman" w:hAnsi="Times New Roman" w:cs="Times New Roman"/>
          <w:sz w:val="24"/>
          <w:szCs w:val="24"/>
        </w:rPr>
        <w:t xml:space="preserve"> des informations </w:t>
      </w:r>
      <w:r w:rsidR="00C21A18" w:rsidRPr="000E4BED">
        <w:rPr>
          <w:rFonts w:ascii="Times New Roman" w:hAnsi="Times New Roman" w:cs="Times New Roman"/>
          <w:sz w:val="24"/>
          <w:szCs w:val="24"/>
        </w:rPr>
        <w:t xml:space="preserve">si </w:t>
      </w:r>
      <w:r w:rsidR="00331408" w:rsidRPr="000E4BED">
        <w:rPr>
          <w:rFonts w:ascii="Times New Roman" w:hAnsi="Times New Roman" w:cs="Times New Roman"/>
          <w:sz w:val="24"/>
          <w:szCs w:val="24"/>
        </w:rPr>
        <w:t>celles-ci</w:t>
      </w:r>
      <w:r w:rsidR="00C21A18" w:rsidRPr="000E4BED">
        <w:rPr>
          <w:rFonts w:ascii="Times New Roman" w:hAnsi="Times New Roman" w:cs="Times New Roman"/>
          <w:sz w:val="24"/>
          <w:szCs w:val="24"/>
        </w:rPr>
        <w:t xml:space="preserve"> sont disponibles </w:t>
      </w:r>
      <w:r w:rsidR="008B71B8" w:rsidRPr="000E4BED">
        <w:rPr>
          <w:rFonts w:ascii="Times New Roman" w:hAnsi="Times New Roman" w:cs="Times New Roman"/>
          <w:sz w:val="24"/>
          <w:szCs w:val="24"/>
        </w:rPr>
        <w:t xml:space="preserve">en braille dans leur environnement </w:t>
      </w:r>
      <w:r w:rsidR="00DF206A" w:rsidRPr="000E4BED">
        <w:rPr>
          <w:rFonts w:ascii="Times New Roman" w:hAnsi="Times New Roman" w:cs="Times New Roman"/>
          <w:sz w:val="24"/>
          <w:szCs w:val="24"/>
        </w:rPr>
        <w:t xml:space="preserve">(par exemple le prénom sur une feuille de classe ou le numéro de l’étage dans un ascenseur) </w:t>
      </w:r>
      <w:r w:rsidR="008B71B8" w:rsidRPr="000E4BED">
        <w:rPr>
          <w:rFonts w:ascii="Times New Roman" w:hAnsi="Times New Roman" w:cs="Times New Roman"/>
          <w:sz w:val="24"/>
          <w:szCs w:val="24"/>
        </w:rPr>
        <w:t xml:space="preserve">par rapport aux informations qui sont </w:t>
      </w:r>
      <w:r w:rsidR="00AA34AF" w:rsidRPr="000E4BED">
        <w:rPr>
          <w:rFonts w:ascii="Times New Roman" w:hAnsi="Times New Roman" w:cs="Times New Roman"/>
          <w:sz w:val="24"/>
          <w:szCs w:val="24"/>
        </w:rPr>
        <w:t>uniquement transcrites en imprimé</w:t>
      </w:r>
      <w:r w:rsidR="008B71B8" w:rsidRPr="000E4BED">
        <w:rPr>
          <w:rFonts w:ascii="Times New Roman" w:hAnsi="Times New Roman" w:cs="Times New Roman"/>
          <w:sz w:val="24"/>
          <w:szCs w:val="24"/>
        </w:rPr>
        <w:t xml:space="preserve">. Ce résultat suggère qu’une augmentation de la présence du braille dans leur environnement permettrait d’augmenter leur </w:t>
      </w:r>
      <w:r w:rsidR="00C21A18" w:rsidRPr="000E4BED">
        <w:rPr>
          <w:rFonts w:ascii="Times New Roman" w:hAnsi="Times New Roman" w:cs="Times New Roman"/>
          <w:sz w:val="24"/>
          <w:szCs w:val="24"/>
        </w:rPr>
        <w:t>connaissance </w:t>
      </w:r>
      <w:r w:rsidR="008B71B8" w:rsidRPr="000E4BED">
        <w:rPr>
          <w:rFonts w:ascii="Times New Roman" w:hAnsi="Times New Roman" w:cs="Times New Roman"/>
          <w:sz w:val="24"/>
          <w:szCs w:val="24"/>
        </w:rPr>
        <w:t xml:space="preserve">des fonctions de l’écrit. Au vu de ces résultats, il convient de se questionner </w:t>
      </w:r>
      <w:r w:rsidR="00C21A18" w:rsidRPr="000E4BED">
        <w:rPr>
          <w:rFonts w:ascii="Times New Roman" w:hAnsi="Times New Roman" w:cs="Times New Roman"/>
          <w:sz w:val="24"/>
          <w:szCs w:val="24"/>
        </w:rPr>
        <w:t>sur</w:t>
      </w:r>
      <w:r w:rsidR="008B71B8" w:rsidRPr="000E4BED">
        <w:rPr>
          <w:rFonts w:ascii="Times New Roman" w:hAnsi="Times New Roman" w:cs="Times New Roman"/>
          <w:sz w:val="24"/>
          <w:szCs w:val="24"/>
        </w:rPr>
        <w:t xml:space="preserve"> la motivation des enfants </w:t>
      </w:r>
      <w:proofErr w:type="spellStart"/>
      <w:r w:rsidR="008B71B8" w:rsidRPr="000E4BED">
        <w:rPr>
          <w:rFonts w:ascii="Times New Roman" w:hAnsi="Times New Roman" w:cs="Times New Roman"/>
          <w:sz w:val="24"/>
          <w:szCs w:val="24"/>
        </w:rPr>
        <w:t>prélecteurs</w:t>
      </w:r>
      <w:proofErr w:type="spellEnd"/>
      <w:r w:rsidR="008B71B8" w:rsidRPr="000E4BED">
        <w:rPr>
          <w:rFonts w:ascii="Times New Roman" w:hAnsi="Times New Roman" w:cs="Times New Roman"/>
          <w:sz w:val="24"/>
          <w:szCs w:val="24"/>
        </w:rPr>
        <w:t xml:space="preserve"> </w:t>
      </w:r>
      <w:r w:rsidR="00AA34AF" w:rsidRPr="000E4BED">
        <w:rPr>
          <w:rFonts w:ascii="Times New Roman" w:hAnsi="Times New Roman" w:cs="Times New Roman"/>
          <w:sz w:val="24"/>
          <w:szCs w:val="24"/>
        </w:rPr>
        <w:t>en</w:t>
      </w:r>
      <w:r w:rsidR="00F0748E" w:rsidRPr="000E4BED">
        <w:rPr>
          <w:rFonts w:ascii="Times New Roman" w:hAnsi="Times New Roman" w:cs="Times New Roman"/>
          <w:sz w:val="24"/>
          <w:szCs w:val="24"/>
        </w:rPr>
        <w:t xml:space="preserve"> braille</w:t>
      </w:r>
      <w:r w:rsidR="008B71B8" w:rsidRPr="000E4BED">
        <w:rPr>
          <w:rFonts w:ascii="Times New Roman" w:hAnsi="Times New Roman" w:cs="Times New Roman"/>
          <w:sz w:val="24"/>
          <w:szCs w:val="24"/>
        </w:rPr>
        <w:t xml:space="preserve"> lorsqu’ils abordent l’apprentissage de l’écrit. En effet, si l’enfant déficient visuel n</w:t>
      </w:r>
      <w:r w:rsidR="00C21A18" w:rsidRPr="000E4BED">
        <w:rPr>
          <w:rFonts w:ascii="Times New Roman" w:hAnsi="Times New Roman" w:cs="Times New Roman"/>
          <w:sz w:val="24"/>
          <w:szCs w:val="24"/>
        </w:rPr>
        <w:t xml:space="preserve">’a </w:t>
      </w:r>
      <w:r w:rsidR="008B71B8" w:rsidRPr="000E4BED">
        <w:rPr>
          <w:rFonts w:ascii="Times New Roman" w:hAnsi="Times New Roman" w:cs="Times New Roman"/>
          <w:sz w:val="24"/>
          <w:szCs w:val="24"/>
        </w:rPr>
        <w:t xml:space="preserve">aucune conscience </w:t>
      </w:r>
      <w:r w:rsidR="00C21A18" w:rsidRPr="000E4BED">
        <w:rPr>
          <w:rFonts w:ascii="Times New Roman" w:hAnsi="Times New Roman" w:cs="Times New Roman"/>
          <w:sz w:val="24"/>
          <w:szCs w:val="24"/>
        </w:rPr>
        <w:t xml:space="preserve">de </w:t>
      </w:r>
      <w:r w:rsidR="008B71B8" w:rsidRPr="000E4BED">
        <w:rPr>
          <w:rFonts w:ascii="Times New Roman" w:hAnsi="Times New Roman" w:cs="Times New Roman"/>
          <w:sz w:val="24"/>
          <w:szCs w:val="24"/>
        </w:rPr>
        <w:t xml:space="preserve">l’intérêt de pouvoir lire et écrire dans diverses situations, sa motivation </w:t>
      </w:r>
      <w:r w:rsidR="00590DB1" w:rsidRPr="000E4BED">
        <w:rPr>
          <w:rFonts w:ascii="Times New Roman" w:hAnsi="Times New Roman" w:cs="Times New Roman"/>
          <w:sz w:val="24"/>
          <w:szCs w:val="24"/>
        </w:rPr>
        <w:t>à apprendre</w:t>
      </w:r>
      <w:r w:rsidR="008B71B8" w:rsidRPr="000E4BED">
        <w:rPr>
          <w:rFonts w:ascii="Times New Roman" w:hAnsi="Times New Roman" w:cs="Times New Roman"/>
          <w:sz w:val="24"/>
          <w:szCs w:val="24"/>
        </w:rPr>
        <w:t xml:space="preserve"> </w:t>
      </w:r>
      <w:r w:rsidR="00590DB1" w:rsidRPr="000E4BED">
        <w:rPr>
          <w:rFonts w:ascii="Times New Roman" w:hAnsi="Times New Roman" w:cs="Times New Roman"/>
          <w:sz w:val="24"/>
          <w:szCs w:val="24"/>
        </w:rPr>
        <w:t>le</w:t>
      </w:r>
      <w:r w:rsidR="008B71B8" w:rsidRPr="000E4BED">
        <w:rPr>
          <w:rFonts w:ascii="Times New Roman" w:hAnsi="Times New Roman" w:cs="Times New Roman"/>
          <w:sz w:val="24"/>
          <w:szCs w:val="24"/>
        </w:rPr>
        <w:t xml:space="preserve"> braille peut être sévèrement </w:t>
      </w:r>
      <w:r w:rsidR="006940FE" w:rsidRPr="000E4BED">
        <w:rPr>
          <w:rFonts w:ascii="Times New Roman" w:hAnsi="Times New Roman" w:cs="Times New Roman"/>
          <w:sz w:val="24"/>
          <w:szCs w:val="24"/>
        </w:rPr>
        <w:t>affect</w:t>
      </w:r>
      <w:r w:rsidR="008B71B8" w:rsidRPr="000E4BED">
        <w:rPr>
          <w:rFonts w:ascii="Times New Roman" w:hAnsi="Times New Roman" w:cs="Times New Roman"/>
          <w:sz w:val="24"/>
          <w:szCs w:val="24"/>
        </w:rPr>
        <w:t>ée. Or,</w:t>
      </w:r>
      <w:r w:rsidR="0006311A" w:rsidRPr="000E4BED">
        <w:rPr>
          <w:rFonts w:ascii="Times New Roman" w:hAnsi="Times New Roman" w:cs="Times New Roman"/>
          <w:sz w:val="24"/>
          <w:szCs w:val="24"/>
        </w:rPr>
        <w:t xml:space="preserve"> </w:t>
      </w:r>
      <w:proofErr w:type="spellStart"/>
      <w:r w:rsidR="00437DA6" w:rsidRPr="000E4BED">
        <w:rPr>
          <w:rFonts w:ascii="Times New Roman" w:hAnsi="Times New Roman" w:cs="Times New Roman"/>
          <w:sz w:val="24"/>
        </w:rPr>
        <w:t>Sacks</w:t>
      </w:r>
      <w:proofErr w:type="spellEnd"/>
      <w:r w:rsidR="00437DA6" w:rsidRPr="000E4BED">
        <w:rPr>
          <w:rFonts w:ascii="Times New Roman" w:hAnsi="Times New Roman" w:cs="Times New Roman"/>
          <w:sz w:val="24"/>
        </w:rPr>
        <w:t xml:space="preserve"> et al.</w:t>
      </w:r>
      <w:r w:rsidR="00A6522D" w:rsidRPr="000E4BED">
        <w:rPr>
          <w:rFonts w:ascii="Times New Roman" w:hAnsi="Times New Roman" w:cs="Times New Roman"/>
          <w:sz w:val="24"/>
        </w:rPr>
        <w:t xml:space="preserve"> </w:t>
      </w:r>
      <w:r w:rsidR="00437DA6" w:rsidRPr="000E4BED">
        <w:rPr>
          <w:rFonts w:ascii="Times New Roman" w:hAnsi="Times New Roman" w:cs="Times New Roman"/>
          <w:sz w:val="24"/>
        </w:rPr>
        <w:t>(</w:t>
      </w:r>
      <w:r w:rsidR="0006311A" w:rsidRPr="000E4BED">
        <w:rPr>
          <w:rFonts w:ascii="Times New Roman" w:hAnsi="Times New Roman" w:cs="Times New Roman"/>
          <w:sz w:val="24"/>
        </w:rPr>
        <w:t>2011)</w:t>
      </w:r>
      <w:r w:rsidR="008B71B8" w:rsidRPr="000E4BED">
        <w:rPr>
          <w:rFonts w:ascii="Times New Roman" w:hAnsi="Times New Roman" w:cs="Times New Roman"/>
          <w:sz w:val="24"/>
          <w:szCs w:val="24"/>
        </w:rPr>
        <w:t xml:space="preserve"> ont démontré </w:t>
      </w:r>
      <w:r w:rsidR="00590DB1" w:rsidRPr="000E4BED">
        <w:rPr>
          <w:rFonts w:ascii="Times New Roman" w:hAnsi="Times New Roman" w:cs="Times New Roman"/>
          <w:sz w:val="24"/>
          <w:szCs w:val="24"/>
        </w:rPr>
        <w:t>que</w:t>
      </w:r>
      <w:r w:rsidR="008B71B8" w:rsidRPr="000E4BED">
        <w:rPr>
          <w:rFonts w:ascii="Times New Roman" w:hAnsi="Times New Roman" w:cs="Times New Roman"/>
          <w:sz w:val="24"/>
          <w:szCs w:val="24"/>
        </w:rPr>
        <w:t xml:space="preserve"> la motivation envers le braille </w:t>
      </w:r>
      <w:r w:rsidR="00590DB1" w:rsidRPr="000E4BED">
        <w:rPr>
          <w:rFonts w:ascii="Times New Roman" w:hAnsi="Times New Roman" w:cs="Times New Roman"/>
          <w:sz w:val="24"/>
          <w:szCs w:val="24"/>
        </w:rPr>
        <w:t xml:space="preserve">avait un lien avec </w:t>
      </w:r>
      <w:r w:rsidR="008B71B8" w:rsidRPr="000E4BED">
        <w:rPr>
          <w:rFonts w:ascii="Times New Roman" w:hAnsi="Times New Roman" w:cs="Times New Roman"/>
          <w:sz w:val="24"/>
          <w:szCs w:val="24"/>
        </w:rPr>
        <w:t xml:space="preserve">l’implication de l’enfant dans son apprentissage et </w:t>
      </w:r>
      <w:r w:rsidR="00590DB1" w:rsidRPr="000E4BED">
        <w:rPr>
          <w:rFonts w:ascii="Times New Roman" w:hAnsi="Times New Roman" w:cs="Times New Roman"/>
          <w:sz w:val="24"/>
          <w:szCs w:val="24"/>
        </w:rPr>
        <w:t xml:space="preserve">dans </w:t>
      </w:r>
      <w:r w:rsidR="008B71B8" w:rsidRPr="000E4BED">
        <w:rPr>
          <w:rFonts w:ascii="Times New Roman" w:hAnsi="Times New Roman" w:cs="Times New Roman"/>
          <w:sz w:val="24"/>
          <w:szCs w:val="24"/>
        </w:rPr>
        <w:t xml:space="preserve">la réussite de </w:t>
      </w:r>
      <w:r w:rsidR="00590DB1" w:rsidRPr="000E4BED">
        <w:rPr>
          <w:rFonts w:ascii="Times New Roman" w:hAnsi="Times New Roman" w:cs="Times New Roman"/>
          <w:sz w:val="24"/>
          <w:szCs w:val="24"/>
        </w:rPr>
        <w:t>celui-ci</w:t>
      </w:r>
      <w:r w:rsidR="008B71B8" w:rsidRPr="000E4BED">
        <w:rPr>
          <w:rFonts w:ascii="Times New Roman" w:hAnsi="Times New Roman" w:cs="Times New Roman"/>
          <w:sz w:val="24"/>
          <w:szCs w:val="24"/>
        </w:rPr>
        <w:t xml:space="preserve">. </w:t>
      </w:r>
      <w:r w:rsidR="00BB3E70" w:rsidRPr="000E4BED">
        <w:rPr>
          <w:rFonts w:ascii="Times New Roman" w:hAnsi="Times New Roman" w:cs="Times New Roman"/>
          <w:sz w:val="24"/>
          <w:szCs w:val="24"/>
        </w:rPr>
        <w:t xml:space="preserve">Le manque </w:t>
      </w:r>
      <w:r w:rsidR="008B71B8" w:rsidRPr="000E4BED">
        <w:rPr>
          <w:rFonts w:ascii="Times New Roman" w:hAnsi="Times New Roman" w:cs="Times New Roman"/>
          <w:sz w:val="24"/>
          <w:szCs w:val="24"/>
        </w:rPr>
        <w:t xml:space="preserve">de </w:t>
      </w:r>
      <w:r w:rsidR="00BB3E70" w:rsidRPr="000E4BED">
        <w:rPr>
          <w:rFonts w:ascii="Times New Roman" w:hAnsi="Times New Roman" w:cs="Times New Roman"/>
          <w:sz w:val="24"/>
          <w:szCs w:val="24"/>
        </w:rPr>
        <w:t>connaissance des fonctions de</w:t>
      </w:r>
      <w:r w:rsidR="008B71B8" w:rsidRPr="000E4BED">
        <w:rPr>
          <w:rFonts w:ascii="Times New Roman" w:hAnsi="Times New Roman" w:cs="Times New Roman"/>
          <w:sz w:val="24"/>
          <w:szCs w:val="24"/>
        </w:rPr>
        <w:t xml:space="preserve"> l’écrit observé chez les enfants déficients visuels en âge préscolaire </w:t>
      </w:r>
      <w:r w:rsidR="00BB3E70" w:rsidRPr="000E4BED">
        <w:rPr>
          <w:rFonts w:ascii="Times New Roman" w:hAnsi="Times New Roman" w:cs="Times New Roman"/>
          <w:sz w:val="24"/>
          <w:szCs w:val="24"/>
        </w:rPr>
        <w:t xml:space="preserve">dans notre étude </w:t>
      </w:r>
      <w:r w:rsidR="008B71B8" w:rsidRPr="000E4BED">
        <w:rPr>
          <w:rFonts w:ascii="Times New Roman" w:hAnsi="Times New Roman" w:cs="Times New Roman"/>
          <w:sz w:val="24"/>
          <w:szCs w:val="24"/>
        </w:rPr>
        <w:t xml:space="preserve">pourrait dès lors constituer un facteur explicatif de la lenteur </w:t>
      </w:r>
      <w:r w:rsidR="00590DB1" w:rsidRPr="000E4BED">
        <w:rPr>
          <w:rFonts w:ascii="Times New Roman" w:hAnsi="Times New Roman" w:cs="Times New Roman"/>
          <w:sz w:val="24"/>
          <w:szCs w:val="24"/>
        </w:rPr>
        <w:t xml:space="preserve">dans </w:t>
      </w:r>
      <w:r w:rsidR="008B71B8" w:rsidRPr="000E4BED">
        <w:rPr>
          <w:rFonts w:ascii="Times New Roman" w:hAnsi="Times New Roman" w:cs="Times New Roman"/>
          <w:sz w:val="24"/>
          <w:szCs w:val="24"/>
        </w:rPr>
        <w:t>l’apprentissage de la lecture en braille.</w:t>
      </w:r>
    </w:p>
    <w:p w14:paraId="673BAD88" w14:textId="7FA7EF40" w:rsidR="009730BF" w:rsidRPr="000E4BED" w:rsidRDefault="00150BA1" w:rsidP="00DA6688">
      <w:pPr>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b/>
          <w:bCs/>
          <w:i/>
          <w:sz w:val="24"/>
          <w:szCs w:val="24"/>
        </w:rPr>
        <w:t>Compréhension du lien entre l’oral et l’écrit</w:t>
      </w:r>
      <w:r w:rsidR="00094F6B" w:rsidRPr="000E4BED">
        <w:rPr>
          <w:rFonts w:ascii="Times New Roman" w:hAnsi="Times New Roman" w:cs="Times New Roman"/>
          <w:b/>
          <w:bCs/>
          <w:i/>
          <w:sz w:val="24"/>
          <w:szCs w:val="24"/>
        </w:rPr>
        <w:t xml:space="preserve">. </w:t>
      </w:r>
      <w:r w:rsidRPr="000E4BED">
        <w:rPr>
          <w:rFonts w:ascii="Times New Roman" w:hAnsi="Times New Roman" w:cs="Times New Roman"/>
          <w:sz w:val="24"/>
          <w:szCs w:val="24"/>
        </w:rPr>
        <w:t>L</w:t>
      </w:r>
      <w:r w:rsidR="007161A6" w:rsidRPr="000E4BED">
        <w:rPr>
          <w:rFonts w:ascii="Times New Roman" w:hAnsi="Times New Roman" w:cs="Times New Roman"/>
          <w:sz w:val="24"/>
          <w:szCs w:val="24"/>
        </w:rPr>
        <w:t>es résultats ne permettent pas de confirmer la présence d’une différence significative en faveur des enfants voyants par rapport aux enfants déficients visuels</w:t>
      </w:r>
      <w:r w:rsidRPr="000E4BED">
        <w:rPr>
          <w:rFonts w:ascii="Times New Roman" w:hAnsi="Times New Roman" w:cs="Times New Roman"/>
          <w:sz w:val="24"/>
          <w:szCs w:val="24"/>
        </w:rPr>
        <w:t xml:space="preserve"> à la tâche d’identification de mots sur base de la longueur orthographique (prémisse du principe alphabétique)</w:t>
      </w:r>
      <w:r w:rsidR="007161A6" w:rsidRPr="000E4BED">
        <w:rPr>
          <w:rFonts w:ascii="Times New Roman" w:hAnsi="Times New Roman" w:cs="Times New Roman"/>
          <w:sz w:val="24"/>
          <w:szCs w:val="24"/>
        </w:rPr>
        <w:t xml:space="preserve">. </w:t>
      </w:r>
      <w:r w:rsidR="007161A6" w:rsidRPr="000E4BED">
        <w:rPr>
          <w:rFonts w:ascii="Times New Roman" w:hAnsi="Times New Roman" w:cs="Times New Roman"/>
          <w:color w:val="000000" w:themeColor="text1"/>
          <w:sz w:val="24"/>
          <w:szCs w:val="24"/>
        </w:rPr>
        <w:t>Au niveau qualitatif, on observe cependant que l</w:t>
      </w:r>
      <w:r w:rsidR="008C0839" w:rsidRPr="000E4BED">
        <w:rPr>
          <w:rFonts w:ascii="Times New Roman" w:hAnsi="Times New Roman" w:cs="Times New Roman"/>
          <w:color w:val="000000" w:themeColor="text1"/>
          <w:sz w:val="24"/>
          <w:szCs w:val="24"/>
        </w:rPr>
        <w:t xml:space="preserve">es enfants voyants </w:t>
      </w:r>
      <w:r w:rsidR="00C1071B" w:rsidRPr="000E4BED">
        <w:rPr>
          <w:rFonts w:ascii="Times New Roman" w:hAnsi="Times New Roman" w:cs="Times New Roman"/>
          <w:color w:val="000000" w:themeColor="text1"/>
          <w:sz w:val="24"/>
          <w:szCs w:val="24"/>
        </w:rPr>
        <w:t xml:space="preserve">ont </w:t>
      </w:r>
      <w:r w:rsidR="007161A6" w:rsidRPr="000E4BED">
        <w:rPr>
          <w:rFonts w:ascii="Times New Roman" w:hAnsi="Times New Roman" w:cs="Times New Roman"/>
          <w:color w:val="000000" w:themeColor="text1"/>
          <w:sz w:val="24"/>
          <w:szCs w:val="24"/>
        </w:rPr>
        <w:t>souvent</w:t>
      </w:r>
      <w:r w:rsidR="008C0839" w:rsidRPr="000E4BED">
        <w:rPr>
          <w:rFonts w:ascii="Times New Roman" w:hAnsi="Times New Roman" w:cs="Times New Roman"/>
          <w:color w:val="000000" w:themeColor="text1"/>
          <w:sz w:val="24"/>
          <w:szCs w:val="24"/>
        </w:rPr>
        <w:t xml:space="preserve"> </w:t>
      </w:r>
      <w:r w:rsidR="00C1071B" w:rsidRPr="000E4BED">
        <w:rPr>
          <w:rFonts w:ascii="Times New Roman" w:hAnsi="Times New Roman" w:cs="Times New Roman"/>
          <w:color w:val="000000" w:themeColor="text1"/>
          <w:sz w:val="24"/>
          <w:szCs w:val="24"/>
        </w:rPr>
        <w:t xml:space="preserve">fait </w:t>
      </w:r>
      <w:r w:rsidR="008C0839" w:rsidRPr="000E4BED">
        <w:rPr>
          <w:rFonts w:ascii="Times New Roman" w:hAnsi="Times New Roman" w:cs="Times New Roman"/>
          <w:color w:val="000000" w:themeColor="text1"/>
          <w:sz w:val="24"/>
          <w:szCs w:val="24"/>
        </w:rPr>
        <w:t>appel à la longueur orthographique</w:t>
      </w:r>
      <w:r w:rsidR="007161A6" w:rsidRPr="000E4BED">
        <w:rPr>
          <w:rFonts w:ascii="Times New Roman" w:hAnsi="Times New Roman" w:cs="Times New Roman"/>
          <w:color w:val="000000" w:themeColor="text1"/>
          <w:sz w:val="24"/>
          <w:szCs w:val="24"/>
        </w:rPr>
        <w:t xml:space="preserve"> lorsqu’ils étaient </w:t>
      </w:r>
      <w:r w:rsidR="007161A6" w:rsidRPr="000E4BED">
        <w:rPr>
          <w:rFonts w:ascii="Times New Roman" w:hAnsi="Times New Roman" w:cs="Times New Roman"/>
          <w:color w:val="000000" w:themeColor="text1"/>
          <w:sz w:val="24"/>
          <w:szCs w:val="24"/>
        </w:rPr>
        <w:lastRenderedPageBreak/>
        <w:t xml:space="preserve">capables d’identifier le bon mot. </w:t>
      </w:r>
      <w:r w:rsidR="00024FF9" w:rsidRPr="000E4BED">
        <w:rPr>
          <w:rFonts w:ascii="Times New Roman" w:hAnsi="Times New Roman" w:cs="Times New Roman"/>
          <w:color w:val="000000" w:themeColor="text1"/>
          <w:sz w:val="24"/>
          <w:szCs w:val="24"/>
        </w:rPr>
        <w:t>À</w:t>
      </w:r>
      <w:r w:rsidR="007161A6" w:rsidRPr="000E4BED">
        <w:rPr>
          <w:rFonts w:ascii="Times New Roman" w:hAnsi="Times New Roman" w:cs="Times New Roman"/>
          <w:color w:val="000000" w:themeColor="text1"/>
          <w:sz w:val="24"/>
          <w:szCs w:val="24"/>
        </w:rPr>
        <w:t xml:space="preserve"> l’inverse, </w:t>
      </w:r>
      <w:r w:rsidR="008C0839" w:rsidRPr="000E4BED">
        <w:rPr>
          <w:rFonts w:ascii="Times New Roman" w:hAnsi="Times New Roman" w:cs="Times New Roman"/>
          <w:color w:val="000000" w:themeColor="text1"/>
          <w:sz w:val="24"/>
          <w:szCs w:val="24"/>
        </w:rPr>
        <w:t xml:space="preserve">les enfants déficients visuels </w:t>
      </w:r>
      <w:r w:rsidR="00C1071B" w:rsidRPr="000E4BED">
        <w:rPr>
          <w:rFonts w:ascii="Times New Roman" w:hAnsi="Times New Roman" w:cs="Times New Roman"/>
          <w:color w:val="000000" w:themeColor="text1"/>
          <w:sz w:val="24"/>
          <w:szCs w:val="24"/>
        </w:rPr>
        <w:t xml:space="preserve">de notre échantillon </w:t>
      </w:r>
      <w:r w:rsidR="007161A6" w:rsidRPr="000E4BED">
        <w:rPr>
          <w:rFonts w:ascii="Times New Roman" w:hAnsi="Times New Roman" w:cs="Times New Roman"/>
          <w:color w:val="000000" w:themeColor="text1"/>
          <w:sz w:val="24"/>
          <w:szCs w:val="24"/>
        </w:rPr>
        <w:t>n’ont presque jamais utilisé</w:t>
      </w:r>
      <w:r w:rsidR="008C0839" w:rsidRPr="000E4BED">
        <w:rPr>
          <w:rFonts w:ascii="Times New Roman" w:hAnsi="Times New Roman" w:cs="Times New Roman"/>
          <w:color w:val="000000" w:themeColor="text1"/>
          <w:sz w:val="24"/>
          <w:szCs w:val="24"/>
        </w:rPr>
        <w:t xml:space="preserve"> cet argument</w:t>
      </w:r>
      <w:r w:rsidR="007161A6" w:rsidRPr="000E4BED">
        <w:rPr>
          <w:rFonts w:ascii="Times New Roman" w:hAnsi="Times New Roman" w:cs="Times New Roman"/>
          <w:color w:val="000000" w:themeColor="text1"/>
          <w:sz w:val="24"/>
          <w:szCs w:val="24"/>
        </w:rPr>
        <w:t> ; ils répondaient probablement au hasard</w:t>
      </w:r>
      <w:r w:rsidR="008C0839" w:rsidRPr="000E4BED">
        <w:rPr>
          <w:rFonts w:ascii="Times New Roman" w:hAnsi="Times New Roman" w:cs="Times New Roman"/>
          <w:color w:val="000000" w:themeColor="text1"/>
          <w:sz w:val="24"/>
          <w:szCs w:val="24"/>
        </w:rPr>
        <w:t xml:space="preserve">.  </w:t>
      </w:r>
      <w:r w:rsidR="008B71B8" w:rsidRPr="000E4BED">
        <w:rPr>
          <w:rFonts w:ascii="Times New Roman" w:hAnsi="Times New Roman" w:cs="Times New Roman"/>
          <w:sz w:val="24"/>
          <w:szCs w:val="24"/>
        </w:rPr>
        <w:t xml:space="preserve">Il est donc probable que </w:t>
      </w:r>
      <w:r w:rsidR="00C1071B" w:rsidRPr="000E4BED">
        <w:rPr>
          <w:rFonts w:ascii="Times New Roman" w:hAnsi="Times New Roman" w:cs="Times New Roman"/>
          <w:sz w:val="24"/>
          <w:szCs w:val="24"/>
        </w:rPr>
        <w:t xml:space="preserve">la relation entre </w:t>
      </w:r>
      <w:r w:rsidR="007161A6" w:rsidRPr="000E4BED">
        <w:rPr>
          <w:rFonts w:ascii="Times New Roman" w:hAnsi="Times New Roman" w:cs="Times New Roman"/>
          <w:sz w:val="24"/>
          <w:szCs w:val="24"/>
        </w:rPr>
        <w:t>la longueur du mot à l’oral et la longueur orthographique à l’écrit</w:t>
      </w:r>
      <w:r w:rsidR="008B71B8" w:rsidRPr="000E4BED">
        <w:rPr>
          <w:rFonts w:ascii="Times New Roman" w:hAnsi="Times New Roman" w:cs="Times New Roman"/>
          <w:sz w:val="24"/>
          <w:szCs w:val="24"/>
        </w:rPr>
        <w:t xml:space="preserve">, ne soit pas </w:t>
      </w:r>
      <w:r w:rsidR="00C1071B" w:rsidRPr="000E4BED">
        <w:rPr>
          <w:rFonts w:ascii="Times New Roman" w:hAnsi="Times New Roman" w:cs="Times New Roman"/>
          <w:sz w:val="24"/>
          <w:szCs w:val="24"/>
        </w:rPr>
        <w:t>perçue par</w:t>
      </w:r>
      <w:r w:rsidR="008B71B8" w:rsidRPr="000E4BED">
        <w:rPr>
          <w:rFonts w:ascii="Times New Roman" w:hAnsi="Times New Roman" w:cs="Times New Roman"/>
          <w:sz w:val="24"/>
          <w:szCs w:val="24"/>
        </w:rPr>
        <w:t xml:space="preserve"> les </w:t>
      </w:r>
      <w:r w:rsidR="00AA34AF" w:rsidRPr="000E4BED">
        <w:rPr>
          <w:rFonts w:ascii="Times New Roman" w:hAnsi="Times New Roman" w:cs="Times New Roman"/>
          <w:sz w:val="24"/>
          <w:szCs w:val="24"/>
        </w:rPr>
        <w:t xml:space="preserve">enfants </w:t>
      </w:r>
      <w:proofErr w:type="spellStart"/>
      <w:r w:rsidR="00C1071B" w:rsidRPr="000E4BED">
        <w:rPr>
          <w:rFonts w:ascii="Times New Roman" w:hAnsi="Times New Roman" w:cs="Times New Roman"/>
          <w:sz w:val="24"/>
          <w:szCs w:val="24"/>
        </w:rPr>
        <w:t>prélecteurs</w:t>
      </w:r>
      <w:proofErr w:type="spellEnd"/>
      <w:r w:rsidR="00C1071B" w:rsidRPr="000E4BED">
        <w:rPr>
          <w:rFonts w:ascii="Times New Roman" w:hAnsi="Times New Roman" w:cs="Times New Roman"/>
          <w:sz w:val="24"/>
          <w:szCs w:val="24"/>
        </w:rPr>
        <w:t xml:space="preserve"> </w:t>
      </w:r>
      <w:proofErr w:type="spellStart"/>
      <w:r w:rsidR="00C1071B" w:rsidRPr="000E4BED">
        <w:rPr>
          <w:rFonts w:ascii="Times New Roman" w:hAnsi="Times New Roman" w:cs="Times New Roman"/>
          <w:sz w:val="24"/>
          <w:szCs w:val="24"/>
        </w:rPr>
        <w:t>braillistes</w:t>
      </w:r>
      <w:proofErr w:type="spellEnd"/>
      <w:r w:rsidR="008B71B8" w:rsidRPr="000E4BED">
        <w:rPr>
          <w:rFonts w:ascii="Times New Roman" w:hAnsi="Times New Roman" w:cs="Times New Roman"/>
          <w:sz w:val="24"/>
          <w:szCs w:val="24"/>
        </w:rPr>
        <w:t xml:space="preserve">. </w:t>
      </w:r>
      <w:r w:rsidR="001E2BB7" w:rsidRPr="000E4BED">
        <w:rPr>
          <w:rFonts w:ascii="Times New Roman" w:hAnsi="Times New Roman" w:cs="Times New Roman"/>
          <w:sz w:val="24"/>
          <w:szCs w:val="24"/>
        </w:rPr>
        <w:t xml:space="preserve">Les résultats </w:t>
      </w:r>
      <w:r w:rsidR="00C1071B" w:rsidRPr="000E4BED">
        <w:rPr>
          <w:rFonts w:ascii="Times New Roman" w:hAnsi="Times New Roman" w:cs="Times New Roman"/>
          <w:sz w:val="24"/>
          <w:szCs w:val="24"/>
        </w:rPr>
        <w:t>suggèrent</w:t>
      </w:r>
      <w:r w:rsidR="001E2BB7" w:rsidRPr="000E4BED">
        <w:rPr>
          <w:rFonts w:ascii="Times New Roman" w:hAnsi="Times New Roman" w:cs="Times New Roman"/>
          <w:sz w:val="24"/>
          <w:szCs w:val="24"/>
        </w:rPr>
        <w:t xml:space="preserve"> </w:t>
      </w:r>
      <w:r w:rsidR="00AA34AF" w:rsidRPr="000E4BED">
        <w:rPr>
          <w:rFonts w:ascii="Times New Roman" w:hAnsi="Times New Roman" w:cs="Times New Roman"/>
          <w:sz w:val="24"/>
          <w:szCs w:val="24"/>
        </w:rPr>
        <w:t>qu</w:t>
      </w:r>
      <w:r w:rsidR="00C1071B" w:rsidRPr="000E4BED">
        <w:rPr>
          <w:rFonts w:ascii="Times New Roman" w:hAnsi="Times New Roman" w:cs="Times New Roman"/>
          <w:sz w:val="24"/>
          <w:szCs w:val="24"/>
        </w:rPr>
        <w:t>e ces derniers</w:t>
      </w:r>
      <w:r w:rsidR="008B71B8" w:rsidRPr="000E4BED">
        <w:rPr>
          <w:rFonts w:ascii="Times New Roman" w:hAnsi="Times New Roman" w:cs="Times New Roman"/>
          <w:sz w:val="24"/>
          <w:szCs w:val="24"/>
        </w:rPr>
        <w:t xml:space="preserve"> ont besoin d’un enseignement formel du langage écrit pour comprendre la relation entre le langage oral et le langage écrit alors que les enfants voyants comprennent cette relation de manière</w:t>
      </w:r>
      <w:r w:rsidR="00A6522D" w:rsidRPr="000E4BED">
        <w:rPr>
          <w:rFonts w:ascii="Times New Roman" w:hAnsi="Times New Roman" w:cs="Times New Roman"/>
          <w:sz w:val="24"/>
          <w:szCs w:val="24"/>
        </w:rPr>
        <w:t xml:space="preserve"> plus</w:t>
      </w:r>
      <w:r w:rsidR="008B71B8" w:rsidRPr="000E4BED">
        <w:rPr>
          <w:rFonts w:ascii="Times New Roman" w:hAnsi="Times New Roman" w:cs="Times New Roman"/>
          <w:sz w:val="24"/>
          <w:szCs w:val="24"/>
        </w:rPr>
        <w:t xml:space="preserve"> implicite avant </w:t>
      </w:r>
      <w:r w:rsidR="00C1071B" w:rsidRPr="000E4BED">
        <w:rPr>
          <w:rFonts w:ascii="Times New Roman" w:hAnsi="Times New Roman" w:cs="Times New Roman"/>
          <w:sz w:val="24"/>
          <w:szCs w:val="24"/>
        </w:rPr>
        <w:t xml:space="preserve">l’entrée </w:t>
      </w:r>
      <w:r w:rsidR="008B71B8" w:rsidRPr="000E4BED">
        <w:rPr>
          <w:rFonts w:ascii="Times New Roman" w:hAnsi="Times New Roman" w:cs="Times New Roman"/>
          <w:sz w:val="24"/>
          <w:szCs w:val="24"/>
        </w:rPr>
        <w:t>en 1</w:t>
      </w:r>
      <w:r w:rsidR="008B71B8" w:rsidRPr="000E4BED">
        <w:rPr>
          <w:rFonts w:ascii="Times New Roman" w:hAnsi="Times New Roman" w:cs="Times New Roman"/>
          <w:sz w:val="24"/>
          <w:szCs w:val="24"/>
          <w:vertAlign w:val="superscript"/>
        </w:rPr>
        <w:t>re</w:t>
      </w:r>
      <w:r w:rsidR="008B71B8" w:rsidRPr="000E4BED">
        <w:rPr>
          <w:rFonts w:ascii="Times New Roman" w:hAnsi="Times New Roman" w:cs="Times New Roman"/>
          <w:sz w:val="24"/>
          <w:szCs w:val="24"/>
        </w:rPr>
        <w:t xml:space="preserve"> primaire. </w:t>
      </w:r>
    </w:p>
    <w:p w14:paraId="0646439F" w14:textId="1211C842" w:rsidR="00D32AD9" w:rsidRPr="000E4BED" w:rsidRDefault="00A00AE2" w:rsidP="00DA6688">
      <w:pPr>
        <w:spacing w:after="0" w:line="480" w:lineRule="auto"/>
        <w:ind w:firstLine="709"/>
        <w:jc w:val="both"/>
        <w:rPr>
          <w:rFonts w:ascii="Times New Roman" w:hAnsi="Times New Roman" w:cs="Times New Roman"/>
          <w:sz w:val="24"/>
          <w:szCs w:val="24"/>
        </w:rPr>
      </w:pPr>
      <w:r w:rsidRPr="000E4BED">
        <w:rPr>
          <w:rFonts w:ascii="Times New Roman" w:eastAsia="Times New Roman" w:hAnsi="Times New Roman" w:cs="Times New Roman"/>
          <w:b/>
          <w:bCs/>
          <w:i/>
          <w:iCs/>
          <w:sz w:val="24"/>
          <w:szCs w:val="24"/>
        </w:rPr>
        <w:t>Connaissance des concepts de lettre, de mot et de phrase.</w:t>
      </w:r>
      <w:r w:rsidRPr="000E4BED">
        <w:rPr>
          <w:rFonts w:ascii="Times New Roman" w:eastAsia="Times New Roman" w:hAnsi="Times New Roman" w:cs="Times New Roman"/>
          <w:sz w:val="24"/>
          <w:szCs w:val="24"/>
        </w:rPr>
        <w:t xml:space="preserve"> </w:t>
      </w:r>
      <w:r w:rsidR="008F1BB1" w:rsidRPr="000E4BED">
        <w:rPr>
          <w:rFonts w:ascii="Times New Roman" w:hAnsi="Times New Roman" w:cs="Times New Roman"/>
          <w:sz w:val="24"/>
          <w:szCs w:val="24"/>
        </w:rPr>
        <w:t>L</w:t>
      </w:r>
      <w:r w:rsidR="00180E19" w:rsidRPr="000E4BED">
        <w:rPr>
          <w:rFonts w:ascii="Times New Roman" w:hAnsi="Times New Roman" w:cs="Times New Roman"/>
          <w:sz w:val="24"/>
          <w:szCs w:val="24"/>
        </w:rPr>
        <w:t xml:space="preserve">es enfants déficients visuels obtiennent un score total </w:t>
      </w:r>
      <w:r w:rsidR="002C6618" w:rsidRPr="000E4BED">
        <w:rPr>
          <w:rFonts w:ascii="Times New Roman" w:hAnsi="Times New Roman" w:cs="Times New Roman"/>
          <w:sz w:val="24"/>
          <w:szCs w:val="24"/>
        </w:rPr>
        <w:t xml:space="preserve">légèrement </w:t>
      </w:r>
      <w:r w:rsidR="00180E19" w:rsidRPr="000E4BED">
        <w:rPr>
          <w:rFonts w:ascii="Times New Roman" w:hAnsi="Times New Roman" w:cs="Times New Roman"/>
          <w:sz w:val="24"/>
          <w:szCs w:val="24"/>
        </w:rPr>
        <w:t xml:space="preserve">plus faible que les enfants voyants </w:t>
      </w:r>
      <w:r w:rsidR="002C6618" w:rsidRPr="000E4BED">
        <w:rPr>
          <w:rFonts w:ascii="Times New Roman" w:hAnsi="Times New Roman" w:cs="Times New Roman"/>
          <w:bCs/>
          <w:sz w:val="24"/>
          <w:szCs w:val="24"/>
        </w:rPr>
        <w:t>mais cette différence n’est pas significative</w:t>
      </w:r>
      <w:r w:rsidR="007A25F1" w:rsidRPr="000E4BED">
        <w:rPr>
          <w:rFonts w:ascii="Times New Roman" w:hAnsi="Times New Roman" w:cs="Times New Roman"/>
          <w:sz w:val="24"/>
          <w:szCs w:val="24"/>
        </w:rPr>
        <w:t>.</w:t>
      </w:r>
      <w:r w:rsidR="008B71B8" w:rsidRPr="000E4BED">
        <w:rPr>
          <w:rFonts w:ascii="Times New Roman" w:hAnsi="Times New Roman" w:cs="Times New Roman"/>
          <w:sz w:val="24"/>
          <w:szCs w:val="24"/>
        </w:rPr>
        <w:t xml:space="preserve"> </w:t>
      </w:r>
      <w:r w:rsidR="00AC4136" w:rsidRPr="000E4BED">
        <w:rPr>
          <w:rFonts w:ascii="Times New Roman" w:hAnsi="Times New Roman" w:cs="Times New Roman"/>
          <w:sz w:val="24"/>
          <w:szCs w:val="24"/>
        </w:rPr>
        <w:t xml:space="preserve">L’analyse </w:t>
      </w:r>
      <w:r w:rsidR="002C6618" w:rsidRPr="000E4BED">
        <w:rPr>
          <w:rFonts w:ascii="Times New Roman" w:hAnsi="Times New Roman" w:cs="Times New Roman"/>
          <w:sz w:val="24"/>
          <w:szCs w:val="24"/>
        </w:rPr>
        <w:t xml:space="preserve">qualitative </w:t>
      </w:r>
      <w:r w:rsidR="00AC4136" w:rsidRPr="000E4BED">
        <w:rPr>
          <w:rFonts w:ascii="Times New Roman" w:hAnsi="Times New Roman" w:cs="Times New Roman"/>
          <w:sz w:val="24"/>
          <w:szCs w:val="24"/>
        </w:rPr>
        <w:t xml:space="preserve">des trois </w:t>
      </w:r>
      <w:r w:rsidR="002C6618" w:rsidRPr="000E4BED">
        <w:rPr>
          <w:rFonts w:ascii="Times New Roman" w:hAnsi="Times New Roman" w:cs="Times New Roman"/>
          <w:sz w:val="24"/>
          <w:szCs w:val="24"/>
        </w:rPr>
        <w:t xml:space="preserve">types d’items séparément (lettre, mot et phrase) </w:t>
      </w:r>
      <w:r w:rsidR="00AC4136" w:rsidRPr="000E4BED">
        <w:rPr>
          <w:rFonts w:ascii="Times New Roman" w:hAnsi="Times New Roman" w:cs="Times New Roman"/>
          <w:sz w:val="24"/>
          <w:szCs w:val="24"/>
        </w:rPr>
        <w:t xml:space="preserve">révèle </w:t>
      </w:r>
      <w:r w:rsidR="00B41AC1" w:rsidRPr="000E4BED">
        <w:rPr>
          <w:rFonts w:ascii="Times New Roman" w:hAnsi="Times New Roman" w:cs="Times New Roman"/>
          <w:sz w:val="24"/>
          <w:szCs w:val="24"/>
        </w:rPr>
        <w:t>que l</w:t>
      </w:r>
      <w:r w:rsidR="002C6618" w:rsidRPr="000E4BED">
        <w:rPr>
          <w:rFonts w:ascii="Times New Roman" w:hAnsi="Times New Roman" w:cs="Times New Roman"/>
          <w:sz w:val="24"/>
          <w:szCs w:val="24"/>
        </w:rPr>
        <w:t xml:space="preserve">es concepts de mot et de phrase sont compliqués à appréhender dans les deux groupes. </w:t>
      </w:r>
      <w:r w:rsidR="00AE099C" w:rsidRPr="000E4BED">
        <w:rPr>
          <w:rFonts w:ascii="Times New Roman" w:hAnsi="Times New Roman" w:cs="Times New Roman"/>
          <w:sz w:val="24"/>
          <w:szCs w:val="24"/>
        </w:rPr>
        <w:t xml:space="preserve">Le concept de mot nécessite en effet la compréhension des espaces et celui de phrase nécessite la compréhension de la ponctuation et de la combinaison de mots. </w:t>
      </w:r>
      <w:r w:rsidR="00D32AD9" w:rsidRPr="000E4BED">
        <w:rPr>
          <w:rFonts w:ascii="Times New Roman" w:hAnsi="Times New Roman" w:cs="Times New Roman"/>
          <w:sz w:val="24"/>
          <w:szCs w:val="24"/>
        </w:rPr>
        <w:t>Ces concepts ne sont pas encore stables chez les enfants tout-venant en fin de maternelle (</w:t>
      </w:r>
      <w:r w:rsidR="00D32AD9" w:rsidRPr="000E4BED">
        <w:rPr>
          <w:rFonts w:ascii="Times New Roman" w:hAnsi="Times New Roman" w:cs="Times New Roman"/>
          <w:sz w:val="24"/>
        </w:rPr>
        <w:t xml:space="preserve">Justice et </w:t>
      </w:r>
      <w:proofErr w:type="spellStart"/>
      <w:r w:rsidR="00D32AD9" w:rsidRPr="000E4BED">
        <w:rPr>
          <w:rFonts w:ascii="Times New Roman" w:hAnsi="Times New Roman" w:cs="Times New Roman"/>
          <w:sz w:val="24"/>
        </w:rPr>
        <w:t>Ezell</w:t>
      </w:r>
      <w:proofErr w:type="spellEnd"/>
      <w:r w:rsidR="00D32AD9" w:rsidRPr="000E4BED">
        <w:rPr>
          <w:rFonts w:ascii="Times New Roman" w:hAnsi="Times New Roman" w:cs="Times New Roman"/>
          <w:sz w:val="24"/>
        </w:rPr>
        <w:t>, 2001</w:t>
      </w:r>
      <w:r w:rsidR="00D32AD9" w:rsidRPr="000E4BED">
        <w:rPr>
          <w:rFonts w:ascii="Times New Roman" w:hAnsi="Times New Roman" w:cs="Times New Roman"/>
          <w:sz w:val="24"/>
          <w:szCs w:val="24"/>
        </w:rPr>
        <w:t xml:space="preserve">). Cela contribue à l’absence de différence entre les deux groupes au niveau du score total. </w:t>
      </w:r>
      <w:r w:rsidR="00751975" w:rsidRPr="000E4BED">
        <w:rPr>
          <w:rFonts w:ascii="Times New Roman" w:hAnsi="Times New Roman" w:cs="Times New Roman"/>
          <w:sz w:val="24"/>
          <w:szCs w:val="24"/>
        </w:rPr>
        <w:t>Par contre, l</w:t>
      </w:r>
      <w:r w:rsidR="00D32AD9" w:rsidRPr="000E4BED">
        <w:rPr>
          <w:rFonts w:ascii="Times New Roman" w:hAnsi="Times New Roman" w:cs="Times New Roman"/>
          <w:sz w:val="24"/>
          <w:szCs w:val="24"/>
        </w:rPr>
        <w:t xml:space="preserve">es enfants voyants semblent capables de discriminer assez facilement une lettre parmi des distracteurs, contrairement aux enfants déficients visuels de notre échantillon. Toutefois, ces constats doivent être interprétés avec précaution au vu du nombre très réduit d’items (3 pour chaque concept) et </w:t>
      </w:r>
      <w:r w:rsidR="00751975" w:rsidRPr="000E4BED">
        <w:rPr>
          <w:rFonts w:ascii="Times New Roman" w:hAnsi="Times New Roman" w:cs="Times New Roman"/>
          <w:sz w:val="24"/>
          <w:szCs w:val="24"/>
        </w:rPr>
        <w:t xml:space="preserve">de </w:t>
      </w:r>
      <w:r w:rsidR="00D32AD9" w:rsidRPr="000E4BED">
        <w:rPr>
          <w:rFonts w:ascii="Times New Roman" w:hAnsi="Times New Roman" w:cs="Times New Roman"/>
          <w:sz w:val="24"/>
          <w:szCs w:val="24"/>
        </w:rPr>
        <w:t xml:space="preserve">la petite taille de notre échantillon. </w:t>
      </w:r>
    </w:p>
    <w:p w14:paraId="1719688F" w14:textId="4B548E25" w:rsidR="008B71B8" w:rsidRPr="000E4BED" w:rsidRDefault="00A00AE2" w:rsidP="00DA6688">
      <w:pPr>
        <w:spacing w:after="0" w:line="480" w:lineRule="auto"/>
        <w:ind w:firstLine="709"/>
        <w:jc w:val="both"/>
        <w:rPr>
          <w:rFonts w:ascii="Times New Roman" w:hAnsi="Times New Roman" w:cs="Times New Roman"/>
          <w:sz w:val="24"/>
        </w:rPr>
      </w:pPr>
      <w:r w:rsidRPr="000E4BED">
        <w:rPr>
          <w:rFonts w:ascii="Times New Roman" w:eastAsia="Times New Roman" w:hAnsi="Times New Roman" w:cs="Times New Roman"/>
          <w:b/>
          <w:bCs/>
          <w:i/>
          <w:iCs/>
          <w:sz w:val="24"/>
          <w:szCs w:val="24"/>
        </w:rPr>
        <w:t>Connaissance des conventions de lecture.</w:t>
      </w:r>
      <w:r w:rsidRPr="000E4BED">
        <w:rPr>
          <w:rFonts w:ascii="Times New Roman" w:eastAsia="Times New Roman" w:hAnsi="Times New Roman" w:cs="Times New Roman"/>
          <w:sz w:val="24"/>
          <w:szCs w:val="24"/>
        </w:rPr>
        <w:t xml:space="preserve"> </w:t>
      </w:r>
      <w:r w:rsidRPr="000E4BED">
        <w:rPr>
          <w:rFonts w:ascii="Times New Roman" w:hAnsi="Times New Roman" w:cs="Times New Roman"/>
          <w:sz w:val="24"/>
          <w:szCs w:val="24"/>
        </w:rPr>
        <w:t>L</w:t>
      </w:r>
      <w:r w:rsidR="002401E4" w:rsidRPr="000E4BED">
        <w:rPr>
          <w:rFonts w:ascii="Times New Roman" w:hAnsi="Times New Roman" w:cs="Times New Roman"/>
          <w:sz w:val="24"/>
          <w:szCs w:val="24"/>
        </w:rPr>
        <w:t>es enfants déficients visuels obtiennent des scores significativement inférieurs aux enfants voyants. L’épreuve s’est en effet révélée très facile pour les participants voyants alors que c</w:t>
      </w:r>
      <w:r w:rsidR="008B71B8" w:rsidRPr="000E4BED">
        <w:rPr>
          <w:rFonts w:ascii="Times New Roman" w:hAnsi="Times New Roman" w:cs="Times New Roman"/>
          <w:sz w:val="24"/>
          <w:szCs w:val="24"/>
        </w:rPr>
        <w:t xml:space="preserve">ertains comportements d’utilisation du livre et certaines conventions de l’écrit </w:t>
      </w:r>
      <w:r w:rsidR="002401E4" w:rsidRPr="000E4BED">
        <w:rPr>
          <w:rFonts w:ascii="Times New Roman" w:hAnsi="Times New Roman" w:cs="Times New Roman"/>
          <w:sz w:val="24"/>
          <w:szCs w:val="24"/>
        </w:rPr>
        <w:t>n’étaient</w:t>
      </w:r>
      <w:r w:rsidR="008B71B8" w:rsidRPr="000E4BED">
        <w:rPr>
          <w:rFonts w:ascii="Times New Roman" w:hAnsi="Times New Roman" w:cs="Times New Roman"/>
          <w:sz w:val="24"/>
          <w:szCs w:val="24"/>
        </w:rPr>
        <w:t xml:space="preserve"> pas maîtrisés par les jeunes lecteurs déficients visuels </w:t>
      </w:r>
      <w:r w:rsidR="005A2C0A" w:rsidRPr="000E4BED">
        <w:rPr>
          <w:rFonts w:ascii="Times New Roman" w:hAnsi="Times New Roman" w:cs="Times New Roman"/>
          <w:sz w:val="24"/>
          <w:szCs w:val="24"/>
        </w:rPr>
        <w:t>d</w:t>
      </w:r>
      <w:r w:rsidR="003D6EF0" w:rsidRPr="000E4BED">
        <w:rPr>
          <w:rFonts w:ascii="Times New Roman" w:hAnsi="Times New Roman" w:cs="Times New Roman"/>
          <w:sz w:val="24"/>
          <w:szCs w:val="24"/>
        </w:rPr>
        <w:t>u</w:t>
      </w:r>
      <w:r w:rsidR="005A2C0A" w:rsidRPr="000E4BED">
        <w:rPr>
          <w:rFonts w:ascii="Times New Roman" w:hAnsi="Times New Roman" w:cs="Times New Roman"/>
          <w:sz w:val="24"/>
          <w:szCs w:val="24"/>
        </w:rPr>
        <w:t xml:space="preserve"> même âge</w:t>
      </w:r>
      <w:r w:rsidR="008B71B8" w:rsidRPr="000E4BED">
        <w:rPr>
          <w:rFonts w:ascii="Times New Roman" w:hAnsi="Times New Roman" w:cs="Times New Roman"/>
          <w:sz w:val="24"/>
          <w:szCs w:val="24"/>
        </w:rPr>
        <w:t xml:space="preserve">. </w:t>
      </w:r>
      <w:r w:rsidR="00883B5D" w:rsidRPr="000E4BED">
        <w:rPr>
          <w:rFonts w:ascii="Times New Roman" w:hAnsi="Times New Roman" w:cs="Times New Roman"/>
          <w:sz w:val="24"/>
          <w:szCs w:val="24"/>
        </w:rPr>
        <w:t xml:space="preserve">Ces résultats pourraient s’expliquer par un manque d’opportunités, chez les enfants déficients visuels, pour manipuler des livres dans un cadre partagé avec l’adulte. Il en </w:t>
      </w:r>
      <w:r w:rsidR="00883B5D" w:rsidRPr="000E4BED">
        <w:rPr>
          <w:rFonts w:ascii="Times New Roman" w:hAnsi="Times New Roman" w:cs="Times New Roman"/>
          <w:sz w:val="24"/>
          <w:szCs w:val="24"/>
        </w:rPr>
        <w:lastRenderedPageBreak/>
        <w:t xml:space="preserve">résulterait une moindre compréhension des conventions d’utilisation d’un livre et des comportements de lecture. </w:t>
      </w:r>
      <w:r w:rsidR="00AA34AF" w:rsidRPr="000E4BED">
        <w:rPr>
          <w:rFonts w:ascii="Times New Roman" w:hAnsi="Times New Roman" w:cs="Times New Roman"/>
          <w:sz w:val="24"/>
          <w:szCs w:val="24"/>
        </w:rPr>
        <w:t>Il a en effet été</w:t>
      </w:r>
      <w:r w:rsidR="00A6522D" w:rsidRPr="000E4BED">
        <w:rPr>
          <w:rFonts w:ascii="Times New Roman" w:hAnsi="Times New Roman" w:cs="Times New Roman"/>
          <w:sz w:val="24"/>
          <w:szCs w:val="24"/>
        </w:rPr>
        <w:t xml:space="preserve"> mis en évidence </w:t>
      </w:r>
      <w:r w:rsidR="008B71B8" w:rsidRPr="000E4BED">
        <w:rPr>
          <w:rFonts w:ascii="Times New Roman" w:hAnsi="Times New Roman" w:cs="Times New Roman"/>
          <w:sz w:val="24"/>
          <w:szCs w:val="24"/>
        </w:rPr>
        <w:t>que les parents d’enfants déficients visuels ont tendance à lire moins de livres à leur enfant</w:t>
      </w:r>
      <w:r w:rsidR="00AA34AF" w:rsidRPr="000E4BED">
        <w:rPr>
          <w:rFonts w:ascii="Times New Roman" w:hAnsi="Times New Roman" w:cs="Times New Roman"/>
          <w:sz w:val="24"/>
          <w:szCs w:val="24"/>
        </w:rPr>
        <w:t xml:space="preserve"> (</w:t>
      </w:r>
      <w:proofErr w:type="spellStart"/>
      <w:r w:rsidR="00AA34AF" w:rsidRPr="000E4BED">
        <w:rPr>
          <w:rFonts w:ascii="Times New Roman" w:hAnsi="Times New Roman" w:cs="Times New Roman"/>
          <w:sz w:val="24"/>
        </w:rPr>
        <w:t>Stratton</w:t>
      </w:r>
      <w:proofErr w:type="spellEnd"/>
      <w:r w:rsidR="00DC7FB0" w:rsidRPr="000E4BED">
        <w:rPr>
          <w:rFonts w:ascii="Times New Roman" w:hAnsi="Times New Roman" w:cs="Times New Roman"/>
          <w:sz w:val="24"/>
        </w:rPr>
        <w:t xml:space="preserve">, </w:t>
      </w:r>
      <w:r w:rsidR="00AA34AF" w:rsidRPr="000E4BED">
        <w:rPr>
          <w:rFonts w:ascii="Times New Roman" w:hAnsi="Times New Roman" w:cs="Times New Roman"/>
          <w:sz w:val="24"/>
        </w:rPr>
        <w:t>1996)</w:t>
      </w:r>
      <w:r w:rsidR="00466BFE" w:rsidRPr="000E4BED">
        <w:rPr>
          <w:rFonts w:ascii="Times New Roman" w:hAnsi="Times New Roman" w:cs="Times New Roman"/>
          <w:sz w:val="24"/>
        </w:rPr>
        <w:t>.</w:t>
      </w:r>
    </w:p>
    <w:p w14:paraId="4499C7E1" w14:textId="1C86A3E1" w:rsidR="00C526BF" w:rsidRPr="000E4BED" w:rsidRDefault="00334C27" w:rsidP="00DA6688">
      <w:pPr>
        <w:spacing w:after="0" w:line="480" w:lineRule="auto"/>
        <w:ind w:firstLine="709"/>
        <w:jc w:val="both"/>
        <w:rPr>
          <w:rFonts w:ascii="Times New Roman" w:hAnsi="Times New Roman" w:cs="Times New Roman"/>
          <w:sz w:val="24"/>
        </w:rPr>
      </w:pPr>
      <w:r w:rsidRPr="000E4BED">
        <w:rPr>
          <w:rFonts w:ascii="Times New Roman" w:hAnsi="Times New Roman" w:cs="Times New Roman"/>
          <w:sz w:val="24"/>
        </w:rPr>
        <w:t xml:space="preserve">En résumé, cette étude démontre </w:t>
      </w:r>
      <w:r w:rsidR="006E5F5B" w:rsidRPr="000E4BED">
        <w:rPr>
          <w:rFonts w:ascii="Times New Roman" w:hAnsi="Times New Roman" w:cs="Times New Roman"/>
          <w:sz w:val="24"/>
        </w:rPr>
        <w:t xml:space="preserve">globalement </w:t>
      </w:r>
      <w:r w:rsidRPr="000E4BED">
        <w:rPr>
          <w:rFonts w:ascii="Times New Roman" w:hAnsi="Times New Roman" w:cs="Times New Roman"/>
          <w:sz w:val="24"/>
        </w:rPr>
        <w:t xml:space="preserve">une préservation des </w:t>
      </w:r>
      <w:r w:rsidR="007161C5" w:rsidRPr="000E4BED">
        <w:rPr>
          <w:rFonts w:ascii="Times New Roman" w:hAnsi="Times New Roman" w:cs="Times New Roman"/>
          <w:sz w:val="24"/>
        </w:rPr>
        <w:t xml:space="preserve">compétences orales </w:t>
      </w:r>
      <w:r w:rsidRPr="000E4BED">
        <w:rPr>
          <w:rFonts w:ascii="Times New Roman" w:hAnsi="Times New Roman" w:cs="Times New Roman"/>
          <w:sz w:val="24"/>
        </w:rPr>
        <w:t xml:space="preserve">chez les enfants </w:t>
      </w:r>
      <w:proofErr w:type="spellStart"/>
      <w:r w:rsidRPr="000E4BED">
        <w:rPr>
          <w:rFonts w:ascii="Times New Roman" w:hAnsi="Times New Roman" w:cs="Times New Roman"/>
          <w:sz w:val="24"/>
        </w:rPr>
        <w:t>prélecteurs</w:t>
      </w:r>
      <w:proofErr w:type="spellEnd"/>
      <w:r w:rsidRPr="000E4BED">
        <w:rPr>
          <w:rFonts w:ascii="Times New Roman" w:hAnsi="Times New Roman" w:cs="Times New Roman"/>
          <w:sz w:val="24"/>
        </w:rPr>
        <w:t xml:space="preserve"> </w:t>
      </w:r>
      <w:proofErr w:type="spellStart"/>
      <w:r w:rsidRPr="000E4BED">
        <w:rPr>
          <w:rFonts w:ascii="Times New Roman" w:hAnsi="Times New Roman" w:cs="Times New Roman"/>
          <w:sz w:val="24"/>
        </w:rPr>
        <w:t>braillistes</w:t>
      </w:r>
      <w:proofErr w:type="spellEnd"/>
      <w:r w:rsidRPr="000E4BED">
        <w:rPr>
          <w:rFonts w:ascii="Times New Roman" w:hAnsi="Times New Roman" w:cs="Times New Roman"/>
          <w:sz w:val="24"/>
        </w:rPr>
        <w:t xml:space="preserve">. </w:t>
      </w:r>
      <w:r w:rsidR="007161C5" w:rsidRPr="000E4BED">
        <w:rPr>
          <w:rFonts w:ascii="Times New Roman" w:hAnsi="Times New Roman" w:cs="Times New Roman"/>
          <w:sz w:val="24"/>
        </w:rPr>
        <w:t>Ces données sont importantes puisqu’on sait que de bonnes compétences orales en âge préscolaire sont des facteurs favorisant l’apprentissage formel du langage écrit (</w:t>
      </w:r>
      <w:proofErr w:type="spellStart"/>
      <w:r w:rsidR="007161C5" w:rsidRPr="000E4BED">
        <w:rPr>
          <w:rFonts w:ascii="Times New Roman" w:hAnsi="Times New Roman" w:cs="Times New Roman"/>
          <w:sz w:val="24"/>
        </w:rPr>
        <w:t>Whitehurst</w:t>
      </w:r>
      <w:proofErr w:type="spellEnd"/>
      <w:r w:rsidR="007161C5" w:rsidRPr="000E4BED">
        <w:rPr>
          <w:rFonts w:ascii="Times New Roman" w:hAnsi="Times New Roman" w:cs="Times New Roman"/>
          <w:sz w:val="24"/>
        </w:rPr>
        <w:t xml:space="preserve"> et </w:t>
      </w:r>
      <w:proofErr w:type="spellStart"/>
      <w:r w:rsidR="007161C5" w:rsidRPr="000E4BED">
        <w:rPr>
          <w:rFonts w:ascii="Times New Roman" w:hAnsi="Times New Roman" w:cs="Times New Roman"/>
          <w:sz w:val="24"/>
        </w:rPr>
        <w:t>Lonigan</w:t>
      </w:r>
      <w:proofErr w:type="spellEnd"/>
      <w:r w:rsidR="007161C5" w:rsidRPr="000E4BED">
        <w:rPr>
          <w:rFonts w:ascii="Times New Roman" w:hAnsi="Times New Roman" w:cs="Times New Roman"/>
          <w:sz w:val="24"/>
        </w:rPr>
        <w:t xml:space="preserve">, 1998 ; </w:t>
      </w:r>
      <w:proofErr w:type="spellStart"/>
      <w:r w:rsidR="007161C5" w:rsidRPr="000E4BED">
        <w:rPr>
          <w:rFonts w:ascii="Times New Roman" w:hAnsi="Times New Roman" w:cs="Times New Roman"/>
          <w:sz w:val="24"/>
        </w:rPr>
        <w:t>Serry</w:t>
      </w:r>
      <w:proofErr w:type="spellEnd"/>
      <w:r w:rsidR="007161C5" w:rsidRPr="000E4BED">
        <w:rPr>
          <w:rFonts w:ascii="Times New Roman" w:hAnsi="Times New Roman" w:cs="Times New Roman"/>
          <w:sz w:val="24"/>
        </w:rPr>
        <w:t xml:space="preserve"> et al., 2008). </w:t>
      </w:r>
      <w:r w:rsidRPr="000E4BED">
        <w:rPr>
          <w:rFonts w:ascii="Times New Roman" w:hAnsi="Times New Roman" w:cs="Times New Roman"/>
          <w:sz w:val="24"/>
        </w:rPr>
        <w:t>L</w:t>
      </w:r>
      <w:r w:rsidR="00C537F1" w:rsidRPr="000E4BED">
        <w:rPr>
          <w:rFonts w:ascii="Times New Roman" w:hAnsi="Times New Roman" w:cs="Times New Roman"/>
          <w:sz w:val="24"/>
        </w:rPr>
        <w:t xml:space="preserve">’étude n’a pas permis de mettre en évidence des différences </w:t>
      </w:r>
      <w:r w:rsidRPr="000E4BED">
        <w:rPr>
          <w:rFonts w:ascii="Times New Roman" w:hAnsi="Times New Roman" w:cs="Times New Roman"/>
          <w:sz w:val="24"/>
        </w:rPr>
        <w:t xml:space="preserve">entre les enfants voyants et déficients visuels </w:t>
      </w:r>
      <w:r w:rsidR="00C537F1" w:rsidRPr="000E4BED">
        <w:rPr>
          <w:rFonts w:ascii="Times New Roman" w:hAnsi="Times New Roman" w:cs="Times New Roman"/>
          <w:sz w:val="24"/>
        </w:rPr>
        <w:t>au niveau de la connaissance des lettres, de la compréhension de la relation entre l’oral et l’écrit et de la connaissance des concepts de lettre, de mot et de phrase</w:t>
      </w:r>
      <w:r w:rsidR="009B015E" w:rsidRPr="000E4BED">
        <w:rPr>
          <w:rFonts w:ascii="Times New Roman" w:hAnsi="Times New Roman" w:cs="Times New Roman"/>
          <w:sz w:val="24"/>
        </w:rPr>
        <w:t>.</w:t>
      </w:r>
      <w:r w:rsidR="009B015E" w:rsidRPr="000E4BED">
        <w:rPr>
          <w:rFonts w:ascii="Times New Roman" w:hAnsi="Times New Roman" w:cs="Times New Roman"/>
          <w:sz w:val="24"/>
          <w:szCs w:val="24"/>
        </w:rPr>
        <w:t xml:space="preserve"> </w:t>
      </w:r>
      <w:r w:rsidR="009B015E" w:rsidRPr="000E4BED">
        <w:rPr>
          <w:rFonts w:ascii="Times New Roman" w:hAnsi="Times New Roman" w:cs="Times New Roman"/>
          <w:sz w:val="24"/>
        </w:rPr>
        <w:t xml:space="preserve">Par </w:t>
      </w:r>
      <w:r w:rsidR="00C526BF" w:rsidRPr="000E4BED">
        <w:rPr>
          <w:rFonts w:ascii="Times New Roman" w:hAnsi="Times New Roman" w:cs="Times New Roman"/>
          <w:sz w:val="24"/>
        </w:rPr>
        <w:t>contre</w:t>
      </w:r>
      <w:r w:rsidR="009B015E" w:rsidRPr="000E4BED">
        <w:rPr>
          <w:rFonts w:ascii="Times New Roman" w:hAnsi="Times New Roman" w:cs="Times New Roman"/>
          <w:sz w:val="24"/>
        </w:rPr>
        <w:t xml:space="preserve">, les </w:t>
      </w:r>
      <w:r w:rsidR="00C526BF" w:rsidRPr="000E4BED">
        <w:rPr>
          <w:rFonts w:ascii="Times New Roman" w:hAnsi="Times New Roman" w:cs="Times New Roman"/>
          <w:sz w:val="24"/>
        </w:rPr>
        <w:t xml:space="preserve">résultats indiquent </w:t>
      </w:r>
      <w:r w:rsidR="009B015E" w:rsidRPr="000E4BED">
        <w:rPr>
          <w:rFonts w:ascii="Times New Roman" w:hAnsi="Times New Roman" w:cs="Times New Roman"/>
          <w:sz w:val="24"/>
        </w:rPr>
        <w:t xml:space="preserve">un manque </w:t>
      </w:r>
      <w:r w:rsidR="009B015E" w:rsidRPr="000E4BED">
        <w:rPr>
          <w:rFonts w:ascii="Times New Roman" w:hAnsi="Times New Roman" w:cs="Times New Roman"/>
          <w:sz w:val="24"/>
          <w:szCs w:val="24"/>
        </w:rPr>
        <w:t xml:space="preserve">de connaissance des fonctions de l’écrit et des conventions de lecture </w:t>
      </w:r>
      <w:r w:rsidR="00C526BF" w:rsidRPr="000E4BED">
        <w:rPr>
          <w:rFonts w:ascii="Times New Roman" w:hAnsi="Times New Roman" w:cs="Times New Roman"/>
          <w:sz w:val="24"/>
          <w:szCs w:val="24"/>
        </w:rPr>
        <w:t xml:space="preserve">chez les enfants déficients visuels de notre échantillon </w:t>
      </w:r>
      <w:r w:rsidR="009B015E" w:rsidRPr="000E4BED">
        <w:rPr>
          <w:rFonts w:ascii="Times New Roman" w:hAnsi="Times New Roman" w:cs="Times New Roman"/>
          <w:sz w:val="24"/>
          <w:szCs w:val="24"/>
        </w:rPr>
        <w:t>par rapport aux enfants tout-venant. De manière générale, le manque de puissance statistique lié à la taille réduite de l’échantillon pourrait expliquer l’absence de résultats pour certaines variables</w:t>
      </w:r>
      <w:r w:rsidRPr="000E4BED">
        <w:rPr>
          <w:rFonts w:ascii="Times New Roman" w:hAnsi="Times New Roman" w:cs="Times New Roman"/>
          <w:sz w:val="24"/>
        </w:rPr>
        <w:t xml:space="preserve">. </w:t>
      </w:r>
      <w:r w:rsidR="00C014B9" w:rsidRPr="000E4BED">
        <w:rPr>
          <w:rFonts w:ascii="Times New Roman" w:hAnsi="Times New Roman" w:cs="Times New Roman"/>
          <w:sz w:val="24"/>
        </w:rPr>
        <w:t xml:space="preserve">Les résultats de cette étude exploratoire </w:t>
      </w:r>
      <w:r w:rsidR="00C526BF" w:rsidRPr="000E4BED">
        <w:rPr>
          <w:rFonts w:ascii="Times New Roman" w:hAnsi="Times New Roman" w:cs="Times New Roman"/>
          <w:sz w:val="24"/>
        </w:rPr>
        <w:t xml:space="preserve">offrent un éclairage nouveau </w:t>
      </w:r>
      <w:r w:rsidR="00C526BF" w:rsidRPr="000E4BED">
        <w:rPr>
          <w:rFonts w:ascii="Times New Roman" w:hAnsi="Times New Roman" w:cs="Times New Roman"/>
          <w:sz w:val="24"/>
          <w:szCs w:val="24"/>
        </w:rPr>
        <w:t xml:space="preserve">à propos du développement implicite de la conscience de l’écrit chez les enfants déficients visuels. Malgré son rôle important dans la motivation de l’enfant envers l’apprentissage de l’écrit </w:t>
      </w:r>
      <w:r w:rsidR="00C526BF" w:rsidRPr="000E4BED">
        <w:rPr>
          <w:rFonts w:ascii="Times New Roman" w:hAnsi="Times New Roman" w:cs="Times New Roman"/>
          <w:sz w:val="24"/>
        </w:rPr>
        <w:t xml:space="preserve">(Chauveau, 2000), </w:t>
      </w:r>
      <w:r w:rsidR="00C526BF" w:rsidRPr="000E4BED">
        <w:rPr>
          <w:rFonts w:ascii="Times New Roman" w:hAnsi="Times New Roman" w:cs="Times New Roman"/>
          <w:sz w:val="24"/>
          <w:szCs w:val="24"/>
        </w:rPr>
        <w:t xml:space="preserve">cet aspect de la </w:t>
      </w:r>
      <w:proofErr w:type="spellStart"/>
      <w:r w:rsidR="00C526BF" w:rsidRPr="000E4BED">
        <w:rPr>
          <w:rFonts w:ascii="Times New Roman" w:hAnsi="Times New Roman" w:cs="Times New Roman"/>
          <w:sz w:val="24"/>
          <w:szCs w:val="24"/>
        </w:rPr>
        <w:t>littératie</w:t>
      </w:r>
      <w:proofErr w:type="spellEnd"/>
      <w:r w:rsidR="00C526BF" w:rsidRPr="000E4BED">
        <w:rPr>
          <w:rFonts w:ascii="Times New Roman" w:hAnsi="Times New Roman" w:cs="Times New Roman"/>
          <w:sz w:val="24"/>
          <w:szCs w:val="24"/>
        </w:rPr>
        <w:t xml:space="preserve"> émergente n’a été que très peu étudié chez les enfants déficients visuels auparavant. Finalement, des recherches sur cette thématique sont requises afin de répliquer les résultats sur des échantillons plus larges.</w:t>
      </w:r>
    </w:p>
    <w:p w14:paraId="5ED2DAB2" w14:textId="1EC847A3" w:rsidR="00336DC5" w:rsidRPr="000E4BED" w:rsidRDefault="00734E03" w:rsidP="00DA6688">
      <w:pPr>
        <w:spacing w:after="0" w:line="480" w:lineRule="auto"/>
        <w:jc w:val="both"/>
        <w:rPr>
          <w:rFonts w:ascii="Times New Roman" w:hAnsi="Times New Roman" w:cs="Times New Roman"/>
          <w:b/>
          <w:bCs/>
          <w:sz w:val="24"/>
          <w:szCs w:val="24"/>
        </w:rPr>
      </w:pPr>
      <w:r w:rsidRPr="000E4BED">
        <w:rPr>
          <w:rFonts w:ascii="Times New Roman" w:hAnsi="Times New Roman" w:cs="Times New Roman"/>
          <w:b/>
          <w:bCs/>
          <w:sz w:val="24"/>
          <w:szCs w:val="24"/>
        </w:rPr>
        <w:t>I</w:t>
      </w:r>
      <w:r w:rsidR="00336DC5" w:rsidRPr="000E4BED">
        <w:rPr>
          <w:rFonts w:ascii="Times New Roman" w:hAnsi="Times New Roman" w:cs="Times New Roman"/>
          <w:b/>
          <w:bCs/>
          <w:sz w:val="24"/>
          <w:szCs w:val="24"/>
        </w:rPr>
        <w:t>mplications</w:t>
      </w:r>
      <w:r w:rsidRPr="000E4BED">
        <w:rPr>
          <w:rFonts w:ascii="Times New Roman" w:hAnsi="Times New Roman" w:cs="Times New Roman"/>
          <w:b/>
          <w:bCs/>
          <w:sz w:val="24"/>
          <w:szCs w:val="24"/>
        </w:rPr>
        <w:t xml:space="preserve"> </w:t>
      </w:r>
      <w:r w:rsidR="00774F1F" w:rsidRPr="000E4BED">
        <w:rPr>
          <w:rFonts w:ascii="Times New Roman" w:hAnsi="Times New Roman" w:cs="Times New Roman"/>
          <w:b/>
          <w:bCs/>
          <w:sz w:val="24"/>
          <w:szCs w:val="24"/>
        </w:rPr>
        <w:t>pratiques</w:t>
      </w:r>
    </w:p>
    <w:p w14:paraId="7101963B" w14:textId="20AD9455" w:rsidR="006A1933" w:rsidRPr="000E4BED" w:rsidRDefault="005F34E7" w:rsidP="00DA6688">
      <w:pPr>
        <w:autoSpaceDE w:val="0"/>
        <w:autoSpaceDN w:val="0"/>
        <w:adjustRightInd w:val="0"/>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sz w:val="24"/>
          <w:szCs w:val="24"/>
        </w:rPr>
        <w:t>Au vu des constats</w:t>
      </w:r>
      <w:r w:rsidR="00C526BF" w:rsidRPr="000E4BED">
        <w:rPr>
          <w:rFonts w:ascii="Times New Roman" w:hAnsi="Times New Roman" w:cs="Times New Roman"/>
          <w:sz w:val="24"/>
          <w:szCs w:val="24"/>
        </w:rPr>
        <w:t xml:space="preserve"> tirés dans cette étude</w:t>
      </w:r>
      <w:r w:rsidRPr="000E4BED">
        <w:rPr>
          <w:rFonts w:ascii="Times New Roman" w:hAnsi="Times New Roman" w:cs="Times New Roman"/>
          <w:sz w:val="24"/>
          <w:szCs w:val="24"/>
        </w:rPr>
        <w:t xml:space="preserve">, </w:t>
      </w:r>
      <w:r w:rsidR="009C7162" w:rsidRPr="000E4BED">
        <w:rPr>
          <w:rFonts w:ascii="Times New Roman" w:hAnsi="Times New Roman" w:cs="Times New Roman"/>
          <w:sz w:val="24"/>
          <w:szCs w:val="24"/>
        </w:rPr>
        <w:t>il semble nécessaire qu’</w:t>
      </w:r>
      <w:r w:rsidRPr="000E4BED">
        <w:rPr>
          <w:rFonts w:ascii="Times New Roman" w:hAnsi="Times New Roman" w:cs="Times New Roman"/>
          <w:sz w:val="24"/>
          <w:szCs w:val="24"/>
        </w:rPr>
        <w:t xml:space="preserve">une attention particulière </w:t>
      </w:r>
      <w:r w:rsidR="009C7162" w:rsidRPr="000E4BED">
        <w:rPr>
          <w:rFonts w:ascii="Times New Roman" w:hAnsi="Times New Roman" w:cs="Times New Roman"/>
          <w:sz w:val="24"/>
          <w:szCs w:val="24"/>
        </w:rPr>
        <w:t>soit portée</w:t>
      </w:r>
      <w:r w:rsidRPr="000E4BED">
        <w:rPr>
          <w:rFonts w:ascii="Times New Roman" w:hAnsi="Times New Roman" w:cs="Times New Roman"/>
          <w:sz w:val="24"/>
          <w:szCs w:val="24"/>
        </w:rPr>
        <w:t xml:space="preserve"> à la conscience de l’écrit du jeune enfant déficient visuel</w:t>
      </w:r>
      <w:r w:rsidR="009C7162" w:rsidRPr="000E4BED">
        <w:rPr>
          <w:rFonts w:ascii="Times New Roman" w:hAnsi="Times New Roman" w:cs="Times New Roman"/>
          <w:sz w:val="24"/>
          <w:szCs w:val="24"/>
        </w:rPr>
        <w:t xml:space="preserve">, et ce, </w:t>
      </w:r>
      <w:r w:rsidRPr="000E4BED">
        <w:rPr>
          <w:rFonts w:ascii="Times New Roman" w:hAnsi="Times New Roman" w:cs="Times New Roman"/>
          <w:sz w:val="24"/>
          <w:szCs w:val="24"/>
        </w:rPr>
        <w:t>avant son entrée dans l’apprentissage formel de l’écrit</w:t>
      </w:r>
      <w:r w:rsidR="00C526BF" w:rsidRPr="000E4BED">
        <w:rPr>
          <w:rFonts w:ascii="Times New Roman" w:hAnsi="Times New Roman" w:cs="Times New Roman"/>
          <w:sz w:val="24"/>
          <w:szCs w:val="24"/>
        </w:rPr>
        <w:t>,</w:t>
      </w:r>
      <w:r w:rsidRPr="000E4BED">
        <w:rPr>
          <w:rFonts w:ascii="Times New Roman" w:hAnsi="Times New Roman" w:cs="Times New Roman"/>
          <w:sz w:val="24"/>
          <w:szCs w:val="24"/>
        </w:rPr>
        <w:t xml:space="preserve"> comme </w:t>
      </w:r>
      <w:r w:rsidR="009C7162" w:rsidRPr="000E4BED">
        <w:rPr>
          <w:rFonts w:ascii="Times New Roman" w:hAnsi="Times New Roman" w:cs="Times New Roman"/>
          <w:sz w:val="24"/>
          <w:szCs w:val="24"/>
        </w:rPr>
        <w:t xml:space="preserve">l’ont </w:t>
      </w:r>
      <w:r w:rsidRPr="000E4BED">
        <w:rPr>
          <w:rFonts w:ascii="Times New Roman" w:hAnsi="Times New Roman" w:cs="Times New Roman"/>
          <w:sz w:val="24"/>
          <w:szCs w:val="24"/>
        </w:rPr>
        <w:t>suggéré de nombreux auteurs</w:t>
      </w:r>
      <w:r w:rsidR="00A821E9" w:rsidRPr="000E4BED">
        <w:rPr>
          <w:rFonts w:ascii="Times New Roman" w:hAnsi="Times New Roman" w:cs="Times New Roman"/>
          <w:sz w:val="24"/>
          <w:szCs w:val="24"/>
        </w:rPr>
        <w:t xml:space="preserve"> </w:t>
      </w:r>
      <w:r w:rsidRPr="000E4BED">
        <w:rPr>
          <w:rFonts w:ascii="Times New Roman" w:hAnsi="Times New Roman" w:cs="Times New Roman"/>
          <w:sz w:val="24"/>
        </w:rPr>
        <w:t xml:space="preserve">(Erickson et al., 2007; </w:t>
      </w:r>
      <w:proofErr w:type="spellStart"/>
      <w:r w:rsidRPr="000E4BED">
        <w:rPr>
          <w:rFonts w:ascii="Times New Roman" w:hAnsi="Times New Roman" w:cs="Times New Roman"/>
          <w:sz w:val="24"/>
        </w:rPr>
        <w:t>Jalbert</w:t>
      </w:r>
      <w:proofErr w:type="spellEnd"/>
      <w:r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r w:rsidRPr="000E4BED">
        <w:rPr>
          <w:rFonts w:ascii="Times New Roman" w:hAnsi="Times New Roman" w:cs="Times New Roman"/>
          <w:sz w:val="24"/>
        </w:rPr>
        <w:t xml:space="preserve">Champagne, 2005; </w:t>
      </w:r>
      <w:proofErr w:type="spellStart"/>
      <w:r w:rsidRPr="000E4BED">
        <w:rPr>
          <w:rFonts w:ascii="Times New Roman" w:hAnsi="Times New Roman" w:cs="Times New Roman"/>
          <w:sz w:val="24"/>
        </w:rPr>
        <w:t>McGee</w:t>
      </w:r>
      <w:proofErr w:type="spellEnd"/>
      <w:r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proofErr w:type="spellStart"/>
      <w:r w:rsidRPr="000E4BED">
        <w:rPr>
          <w:rFonts w:ascii="Times New Roman" w:hAnsi="Times New Roman" w:cs="Times New Roman"/>
          <w:sz w:val="24"/>
        </w:rPr>
        <w:t>Tompkins</w:t>
      </w:r>
      <w:proofErr w:type="spellEnd"/>
      <w:r w:rsidRPr="000E4BED">
        <w:rPr>
          <w:rFonts w:ascii="Times New Roman" w:hAnsi="Times New Roman" w:cs="Times New Roman"/>
          <w:sz w:val="24"/>
        </w:rPr>
        <w:t xml:space="preserve">, 1982; </w:t>
      </w:r>
      <w:proofErr w:type="spellStart"/>
      <w:r w:rsidRPr="000E4BED">
        <w:rPr>
          <w:rFonts w:ascii="Times New Roman" w:hAnsi="Times New Roman" w:cs="Times New Roman"/>
          <w:sz w:val="24"/>
        </w:rPr>
        <w:t>Stratton</w:t>
      </w:r>
      <w:proofErr w:type="spellEnd"/>
      <w:r w:rsidRPr="000E4BED">
        <w:rPr>
          <w:rFonts w:ascii="Times New Roman" w:hAnsi="Times New Roman" w:cs="Times New Roman"/>
          <w:sz w:val="24"/>
        </w:rPr>
        <w:t>, 1996)</w:t>
      </w:r>
      <w:r w:rsidRPr="000E4BED">
        <w:rPr>
          <w:rFonts w:ascii="Times New Roman" w:hAnsi="Times New Roman" w:cs="Times New Roman"/>
          <w:sz w:val="24"/>
          <w:szCs w:val="24"/>
        </w:rPr>
        <w:t xml:space="preserve">. </w:t>
      </w:r>
      <w:r w:rsidR="00852915" w:rsidRPr="000E4BED">
        <w:rPr>
          <w:rFonts w:ascii="Times New Roman" w:hAnsi="Times New Roman" w:cs="Times New Roman"/>
          <w:sz w:val="24"/>
          <w:szCs w:val="24"/>
        </w:rPr>
        <w:lastRenderedPageBreak/>
        <w:t xml:space="preserve">Notre étude </w:t>
      </w:r>
      <w:r w:rsidR="00C526BF" w:rsidRPr="000E4BED">
        <w:rPr>
          <w:rFonts w:ascii="Times New Roman" w:hAnsi="Times New Roman" w:cs="Times New Roman"/>
          <w:sz w:val="24"/>
          <w:szCs w:val="24"/>
        </w:rPr>
        <w:t xml:space="preserve">suggère </w:t>
      </w:r>
      <w:r w:rsidR="00852915" w:rsidRPr="000E4BED">
        <w:rPr>
          <w:rFonts w:ascii="Times New Roman" w:hAnsi="Times New Roman" w:cs="Times New Roman"/>
          <w:sz w:val="24"/>
          <w:szCs w:val="24"/>
        </w:rPr>
        <w:t xml:space="preserve">en effet que, chez les enfants aveugles ou profondément malvoyants, l’apprentissage implicite, comme </w:t>
      </w:r>
      <w:r w:rsidR="009C7162" w:rsidRPr="000E4BED">
        <w:rPr>
          <w:rFonts w:ascii="Times New Roman" w:hAnsi="Times New Roman" w:cs="Times New Roman"/>
          <w:sz w:val="24"/>
          <w:szCs w:val="24"/>
        </w:rPr>
        <w:t>réalisé</w:t>
      </w:r>
      <w:r w:rsidR="00852915" w:rsidRPr="000E4BED">
        <w:rPr>
          <w:rFonts w:ascii="Times New Roman" w:hAnsi="Times New Roman" w:cs="Times New Roman"/>
          <w:sz w:val="24"/>
          <w:szCs w:val="24"/>
        </w:rPr>
        <w:t xml:space="preserve"> chez l’enfant tout-venant, ne suffit pas pour le développement de la conscience de l’écrit à l’âge préscolaire. Il est donc primordial de mettre l’enfant </w:t>
      </w:r>
      <w:r w:rsidR="00BC1A9E" w:rsidRPr="000E4BED">
        <w:rPr>
          <w:rFonts w:ascii="Times New Roman" w:hAnsi="Times New Roman" w:cs="Times New Roman"/>
          <w:sz w:val="24"/>
          <w:szCs w:val="24"/>
        </w:rPr>
        <w:t>en</w:t>
      </w:r>
      <w:r w:rsidR="00852915" w:rsidRPr="000E4BED">
        <w:rPr>
          <w:rFonts w:ascii="Times New Roman" w:hAnsi="Times New Roman" w:cs="Times New Roman"/>
          <w:sz w:val="24"/>
          <w:szCs w:val="24"/>
        </w:rPr>
        <w:t xml:space="preserve"> contact </w:t>
      </w:r>
      <w:r w:rsidR="009C7162" w:rsidRPr="000E4BED">
        <w:rPr>
          <w:rFonts w:ascii="Times New Roman" w:hAnsi="Times New Roman" w:cs="Times New Roman"/>
          <w:sz w:val="24"/>
          <w:szCs w:val="24"/>
        </w:rPr>
        <w:t>avec l</w:t>
      </w:r>
      <w:r w:rsidR="00BC1A9E" w:rsidRPr="000E4BED">
        <w:rPr>
          <w:rFonts w:ascii="Times New Roman" w:hAnsi="Times New Roman" w:cs="Times New Roman"/>
          <w:sz w:val="24"/>
          <w:szCs w:val="24"/>
        </w:rPr>
        <w:t>’écriture</w:t>
      </w:r>
      <w:r w:rsidR="00852915" w:rsidRPr="000E4BED">
        <w:rPr>
          <w:rFonts w:ascii="Times New Roman" w:hAnsi="Times New Roman" w:cs="Times New Roman"/>
          <w:sz w:val="24"/>
          <w:szCs w:val="24"/>
        </w:rPr>
        <w:t xml:space="preserve"> braille de manière plus explicite dès son plus jeune âge. Cette action délibérée peut passer notamment par un éveil à l’écrit, à ses conventions et aux termes techniques qui s’</w:t>
      </w:r>
      <w:r w:rsidR="00C20554" w:rsidRPr="000E4BED">
        <w:rPr>
          <w:rFonts w:ascii="Times New Roman" w:hAnsi="Times New Roman" w:cs="Times New Roman"/>
          <w:sz w:val="24"/>
          <w:szCs w:val="24"/>
        </w:rPr>
        <w:t>y rattachent dès</w:t>
      </w:r>
      <w:r w:rsidR="00852915" w:rsidRPr="000E4BED">
        <w:rPr>
          <w:rFonts w:ascii="Times New Roman" w:hAnsi="Times New Roman" w:cs="Times New Roman"/>
          <w:sz w:val="24"/>
          <w:szCs w:val="24"/>
        </w:rPr>
        <w:t xml:space="preserve"> l’école maternelle. </w:t>
      </w:r>
      <w:r w:rsidR="009C7162" w:rsidRPr="000E4BED">
        <w:rPr>
          <w:rFonts w:ascii="Times New Roman" w:hAnsi="Times New Roman" w:cs="Times New Roman"/>
          <w:sz w:val="24"/>
          <w:szCs w:val="24"/>
        </w:rPr>
        <w:t>Sensibiliser</w:t>
      </w:r>
      <w:r w:rsidRPr="000E4BED">
        <w:rPr>
          <w:rFonts w:ascii="Times New Roman" w:hAnsi="Times New Roman" w:cs="Times New Roman"/>
          <w:sz w:val="24"/>
          <w:szCs w:val="24"/>
        </w:rPr>
        <w:t xml:space="preserve"> </w:t>
      </w:r>
      <w:r w:rsidR="009C7162" w:rsidRPr="000E4BED">
        <w:rPr>
          <w:rFonts w:ascii="Times New Roman" w:hAnsi="Times New Roman" w:cs="Times New Roman"/>
          <w:sz w:val="24"/>
          <w:szCs w:val="24"/>
        </w:rPr>
        <w:t>l</w:t>
      </w:r>
      <w:r w:rsidRPr="000E4BED">
        <w:rPr>
          <w:rFonts w:ascii="Times New Roman" w:hAnsi="Times New Roman" w:cs="Times New Roman"/>
          <w:sz w:val="24"/>
          <w:szCs w:val="24"/>
        </w:rPr>
        <w:t>es parents à l</w:t>
      </w:r>
      <w:r w:rsidR="00905F31" w:rsidRPr="000E4BED">
        <w:rPr>
          <w:rFonts w:ascii="Times New Roman" w:hAnsi="Times New Roman" w:cs="Times New Roman"/>
          <w:sz w:val="24"/>
          <w:szCs w:val="24"/>
        </w:rPr>
        <w:t>’import</w:t>
      </w:r>
      <w:r w:rsidR="006D6A66" w:rsidRPr="000E4BED">
        <w:rPr>
          <w:rFonts w:ascii="Times New Roman" w:hAnsi="Times New Roman" w:cs="Times New Roman"/>
          <w:sz w:val="24"/>
          <w:szCs w:val="24"/>
        </w:rPr>
        <w:t>anc</w:t>
      </w:r>
      <w:r w:rsidR="00905F31" w:rsidRPr="000E4BED">
        <w:rPr>
          <w:rFonts w:ascii="Times New Roman" w:hAnsi="Times New Roman" w:cs="Times New Roman"/>
          <w:sz w:val="24"/>
          <w:szCs w:val="24"/>
        </w:rPr>
        <w:t>e de l</w:t>
      </w:r>
      <w:r w:rsidRPr="000E4BED">
        <w:rPr>
          <w:rFonts w:ascii="Times New Roman" w:hAnsi="Times New Roman" w:cs="Times New Roman"/>
          <w:sz w:val="24"/>
          <w:szCs w:val="24"/>
        </w:rPr>
        <w:t xml:space="preserve">a conscience de l’écrit est également primordial. Le </w:t>
      </w:r>
      <w:r w:rsidR="005B3C36" w:rsidRPr="000E4BED">
        <w:rPr>
          <w:rFonts w:ascii="Times New Roman" w:hAnsi="Times New Roman" w:cs="Times New Roman"/>
          <w:sz w:val="24"/>
          <w:szCs w:val="24"/>
        </w:rPr>
        <w:t>domicile de l’enfant constitue</w:t>
      </w:r>
      <w:r w:rsidR="009C7162" w:rsidRPr="000E4BED">
        <w:rPr>
          <w:rFonts w:ascii="Times New Roman" w:hAnsi="Times New Roman" w:cs="Times New Roman"/>
          <w:sz w:val="24"/>
          <w:szCs w:val="24"/>
        </w:rPr>
        <w:t xml:space="preserve"> en effet</w:t>
      </w:r>
      <w:r w:rsidR="005B3C36" w:rsidRPr="000E4BED">
        <w:rPr>
          <w:rFonts w:ascii="Times New Roman" w:hAnsi="Times New Roman" w:cs="Times New Roman"/>
          <w:sz w:val="24"/>
          <w:szCs w:val="24"/>
        </w:rPr>
        <w:t xml:space="preserve"> le </w:t>
      </w:r>
      <w:r w:rsidRPr="000E4BED">
        <w:rPr>
          <w:rFonts w:ascii="Times New Roman" w:hAnsi="Times New Roman" w:cs="Times New Roman"/>
          <w:sz w:val="24"/>
          <w:szCs w:val="24"/>
        </w:rPr>
        <w:t xml:space="preserve">cadre idéal pour augmenter la fréquence et le </w:t>
      </w:r>
      <w:r w:rsidR="005B3C36" w:rsidRPr="000E4BED">
        <w:rPr>
          <w:rFonts w:ascii="Times New Roman" w:hAnsi="Times New Roman" w:cs="Times New Roman"/>
          <w:sz w:val="24"/>
          <w:szCs w:val="24"/>
        </w:rPr>
        <w:t>nombre d’expériences avec l’écrit</w:t>
      </w:r>
      <w:r w:rsidR="008A0730" w:rsidRPr="000E4BED">
        <w:rPr>
          <w:rFonts w:ascii="Times New Roman" w:hAnsi="Times New Roman" w:cs="Times New Roman"/>
          <w:sz w:val="24"/>
          <w:szCs w:val="24"/>
        </w:rPr>
        <w:t xml:space="preserve"> (Sénéchal et </w:t>
      </w:r>
      <w:proofErr w:type="spellStart"/>
      <w:r w:rsidR="008A0730" w:rsidRPr="000E4BED">
        <w:rPr>
          <w:rFonts w:ascii="Times New Roman" w:hAnsi="Times New Roman" w:cs="Times New Roman"/>
          <w:sz w:val="24"/>
          <w:szCs w:val="24"/>
        </w:rPr>
        <w:t>LeFevre</w:t>
      </w:r>
      <w:proofErr w:type="spellEnd"/>
      <w:r w:rsidR="008A0730" w:rsidRPr="000E4BED">
        <w:rPr>
          <w:rFonts w:ascii="Times New Roman" w:hAnsi="Times New Roman" w:cs="Times New Roman"/>
          <w:sz w:val="24"/>
          <w:szCs w:val="24"/>
        </w:rPr>
        <w:t>, 2014)</w:t>
      </w:r>
      <w:r w:rsidRPr="000E4BED">
        <w:rPr>
          <w:rFonts w:ascii="Times New Roman" w:hAnsi="Times New Roman" w:cs="Times New Roman"/>
          <w:sz w:val="24"/>
          <w:szCs w:val="24"/>
        </w:rPr>
        <w:t xml:space="preserve">. </w:t>
      </w:r>
      <w:r w:rsidR="00A6522D" w:rsidRPr="000E4BED">
        <w:rPr>
          <w:rFonts w:ascii="Times New Roman" w:hAnsi="Times New Roman" w:cs="Times New Roman"/>
          <w:sz w:val="24"/>
          <w:szCs w:val="24"/>
        </w:rPr>
        <w:t>La</w:t>
      </w:r>
      <w:r w:rsidRPr="000E4BED">
        <w:rPr>
          <w:rFonts w:ascii="Times New Roman" w:hAnsi="Times New Roman" w:cs="Times New Roman"/>
          <w:sz w:val="24"/>
          <w:szCs w:val="24"/>
        </w:rPr>
        <w:t xml:space="preserve"> coopération des parents de l’enfant s’avère </w:t>
      </w:r>
      <w:r w:rsidR="009C7162" w:rsidRPr="000E4BED">
        <w:rPr>
          <w:rFonts w:ascii="Times New Roman" w:hAnsi="Times New Roman" w:cs="Times New Roman"/>
          <w:sz w:val="24"/>
          <w:szCs w:val="24"/>
        </w:rPr>
        <w:t xml:space="preserve">donc </w:t>
      </w:r>
      <w:r w:rsidRPr="000E4BED">
        <w:rPr>
          <w:rFonts w:ascii="Times New Roman" w:hAnsi="Times New Roman" w:cs="Times New Roman"/>
          <w:sz w:val="24"/>
          <w:szCs w:val="24"/>
        </w:rPr>
        <w:t>indispensable. Comme le préconisent déjà de nombreuses interventions, les parents peuvent être invités à partager davantage de moments de lecture avec leur enfant déficient visuel</w:t>
      </w:r>
      <w:r w:rsidR="00C50216" w:rsidRPr="000E4BED">
        <w:rPr>
          <w:rFonts w:ascii="Times New Roman" w:hAnsi="Times New Roman" w:cs="Times New Roman"/>
          <w:sz w:val="24"/>
          <w:szCs w:val="24"/>
        </w:rPr>
        <w:t xml:space="preserve"> </w:t>
      </w:r>
      <w:r w:rsidR="00F035F9" w:rsidRPr="000E4BED">
        <w:rPr>
          <w:rFonts w:ascii="Times New Roman" w:hAnsi="Times New Roman" w:cs="Times New Roman"/>
          <w:sz w:val="24"/>
          <w:szCs w:val="24"/>
        </w:rPr>
        <w:fldChar w:fldCharType="begin"/>
      </w:r>
      <w:r w:rsidR="00F035F9" w:rsidRPr="000E4BED">
        <w:rPr>
          <w:rFonts w:ascii="Times New Roman" w:hAnsi="Times New Roman" w:cs="Times New Roman"/>
          <w:sz w:val="24"/>
          <w:szCs w:val="24"/>
        </w:rPr>
        <w:instrText xml:space="preserve"> ADDIN ZOTERO_ITEM CSL_CITATION {"citationID":"CbokjaPz","properties":{"formattedCitation":"(Jalbert &amp; Champagne, 2005; L. M. Justice et al., 2010; Laura M. Justice &amp; Kaderavek, 2002; S\\uc0\\u233{}n\\uc0\\u233{}chal &amp; LeFevre, 2014)","plainCitation":"(Jalbert &amp; Champagne, 2005; L. M. Justice et al., 2010; Laura M. Justice &amp; Kaderavek, 2002; Sénéchal &amp; LeFevre, 2014)","noteIndex":0},"citationItems":[{"id":28,"uris":["http://zotero.org/users/5217458/items/5GFXEJSY"],"uri":["http://zotero.org/users/5217458/items/5GFXEJSY"],"itemData":{"id":28,"type":"article-journal","container-title":"Recension des écrits. Longueil (Québec): Institut Nazareth &amp; Louis Braille.","source":"Google Scholar","title":"Le développement de la conscience de l’écrit chez l’enfant aveugle âgé de 0 à 5 ans","URL":"http://www.inlb.qc.ca/wp-content/uploads/2015/01/DeveloppementConscienceEcritChezEenfantAveugle.pdf","author":[{"family":"Jalbert","given":"Yves"},{"family":"Champagne","given":"P."}],"issued":{"date-parts":[["2005"]]}}},{"id":39,"uris":["http://zotero.org/users/5217458/items/B5VW2YYQ"],"uri":["http://zotero.org/users/5217458/items/B5VW2YYQ"],"itemData":{"id":39,"type":"article-journal","abstract":"Purpose: This study was conducted to determine the effectiveness of teachers' use of a print-referencing style during whole-class read-alouds with respect to accelerating 4- and 5-year-old children's print-knowledge development. It also examined 8 specific child- and setting-level moderators to determine whether these influenced the relation between teachers' use of a print-referencing style and children's print-knowledge development. Method: In this randomized controlled trial, 59 teachers were randomly assigned to 2 conditions. Teachers in the experimental group (n = 31) integrated explicit references to specified print targets within each of 120 read-aloud sessions conducted in their classrooms over a 30-week period; comparison teachers (n = 28) read the same set of book titles along the same schedule but read using their business-as-usual reading style. Children's gains over the 30-week period on a composite measure of print knowledge were compared for a subset of children who were randomly selected from the experimental (n = 201) and comparison (n = 178) classrooms. Results: When controlling for fall print knowledge, child age, and classroom quality, children who experienced a print-referencing style of reading had significantly higher print knowledge scores in the spring than did children in the comparison classroom. None of the child-level (age, initial literacy skills, language ability) or setting-level characteristics (program type, instructional quality, average level of classroom socioeconomic status, teachers' education level, teachers' experience) significantly moderated intervention effects. Clinical Implications: Considered in tandem with prior study findings concerning this approach to emergent literacy intervention, print-focused read-alouds appear to constitute an evidence-based practice with net positive impacts on children's literacy development.","container-title":"Language, Speech &amp; Hearing Services in Schools","DOI":"10.1044/0161-1461(2010/09-0056)","ISSN":"01611461","issue":"4","journalAbbreviation":"Language, Speech &amp; Hearing Services in Schools","page":"504-520","source":"EBSCOhost","title":"Print-focused read-alouds in preschool classrooms: Intervention effectiveness and moderators of child outcomes","title-short":"Print-Focused Read-Alouds in Preschool Classrooms","volume":"41","author":[{"family":"Justice","given":"L. M."},{"family":"McGinty","given":"A. S."},{"family":"Piasta","given":"S. B."},{"family":"Kaderavek","given":"J. N."},{"family":"Fan","given":"X."}],"issued":{"date-parts":[["2010",10]]}}},{"id":65,"uris":["http://zotero.org/users/5217458/items/25VJWN8Z"],"uri":["http://zotero.org/users/5217458/items/25VJWN8Z"],"itemData":{"id":65,"type":"article-journal","container-title":"Teaching Exceptional Children","issue":"4","page":"8–13","source":"Google Scholar","title":"Using shared storybook reading to promote emergent literacy","volume":"34","author":[{"family":"Justice","given":"Laura M."},{"family":"Kaderavek","given":"Joan"}],"issued":{"date-parts":[["2002"]]}}},{"id":32,"uris":["http://zotero.org/users/5217458/items/CZZIQ7ZV"],"uri":["http://zotero.org/users/5217458/items/CZZIQ7ZV"],"itemData":{"id":32,"type":"article-journal","abstract":"One hundred and ten English-speaking children schooled in French were followed from kindergarten to Grade 2 ( Mage: T1 = 5;6, T2 = 6;4, T3 = 6;11, T4 = 7;11). The findings provided strong support for the Home Literacy Model (Sénéchal &amp; LeFevre, ) because in this sample the home language was independent of the language of instruction. The informal literacy environment at home predicted growth in English receptive vocabulary from kindergarten to Grade 1, whereas parent reports of the formal literacy environment in kindergarten predicted growth in children's English early literacy between kindergarten and Grade 1 and growth in English word reading during Grade 1. Furthermore, 76% of parents adjusted their formal literacy practices according to the reading performance of their child, in support of the presence of a responsive home literacy curriculum among middle-class parents.","container-title":"Child Development","DOI":"10.1111/cdev.12222","ISSN":"00093920","issue":"4","journalAbbreviation":"Child Development","page":"1552-1568","source":"EBSCOhost","title":"Continuity and change in the home literacy environment as predictors of growth in vocabulary and reading","volume":"85","author":[{"family":"Sénéchal","given":"Monique"},{"family":"LeFevre","given":"Jo‐Anne"}],"issued":{"date-parts":[["2014",8,7]]}}}],"schema":"https://github.com/citation-style-language/schema/raw/master/csl-citation.json"} </w:instrText>
      </w:r>
      <w:r w:rsidR="00F035F9" w:rsidRPr="000E4BED">
        <w:rPr>
          <w:rFonts w:ascii="Times New Roman" w:hAnsi="Times New Roman" w:cs="Times New Roman"/>
          <w:sz w:val="24"/>
          <w:szCs w:val="24"/>
        </w:rPr>
        <w:fldChar w:fldCharType="separate"/>
      </w:r>
      <w:r w:rsidR="00F035F9" w:rsidRPr="000E4BED">
        <w:rPr>
          <w:rFonts w:ascii="Times New Roman" w:hAnsi="Times New Roman" w:cs="Times New Roman"/>
          <w:sz w:val="24"/>
          <w:szCs w:val="24"/>
        </w:rPr>
        <w:t xml:space="preserve">(Jalbert </w:t>
      </w:r>
      <w:r w:rsidR="0017435B" w:rsidRPr="000E4BED">
        <w:rPr>
          <w:rFonts w:ascii="Times New Roman" w:hAnsi="Times New Roman" w:cs="Times New Roman"/>
          <w:sz w:val="24"/>
          <w:szCs w:val="24"/>
        </w:rPr>
        <w:t xml:space="preserve">et </w:t>
      </w:r>
      <w:r w:rsidR="00F035F9" w:rsidRPr="000E4BED">
        <w:rPr>
          <w:rFonts w:ascii="Times New Roman" w:hAnsi="Times New Roman" w:cs="Times New Roman"/>
          <w:sz w:val="24"/>
          <w:szCs w:val="24"/>
        </w:rPr>
        <w:t xml:space="preserve">Champagne, 2005; Justice et al., 2010; Justice </w:t>
      </w:r>
      <w:r w:rsidR="0017435B" w:rsidRPr="000E4BED">
        <w:rPr>
          <w:rFonts w:ascii="Times New Roman" w:hAnsi="Times New Roman" w:cs="Times New Roman"/>
          <w:sz w:val="24"/>
          <w:szCs w:val="24"/>
        </w:rPr>
        <w:t xml:space="preserve">et </w:t>
      </w:r>
      <w:r w:rsidR="00F035F9" w:rsidRPr="000E4BED">
        <w:rPr>
          <w:rFonts w:ascii="Times New Roman" w:hAnsi="Times New Roman" w:cs="Times New Roman"/>
          <w:sz w:val="24"/>
          <w:szCs w:val="24"/>
        </w:rPr>
        <w:t xml:space="preserve">Kaderavek, 2002; Sénéchal </w:t>
      </w:r>
      <w:r w:rsidR="0017435B" w:rsidRPr="000E4BED">
        <w:rPr>
          <w:rFonts w:ascii="Times New Roman" w:hAnsi="Times New Roman" w:cs="Times New Roman"/>
          <w:sz w:val="24"/>
          <w:szCs w:val="24"/>
        </w:rPr>
        <w:t xml:space="preserve">et </w:t>
      </w:r>
      <w:r w:rsidR="00F035F9" w:rsidRPr="000E4BED">
        <w:rPr>
          <w:rFonts w:ascii="Times New Roman" w:hAnsi="Times New Roman" w:cs="Times New Roman"/>
          <w:sz w:val="24"/>
          <w:szCs w:val="24"/>
        </w:rPr>
        <w:t>LeFevre, 2014)</w:t>
      </w:r>
      <w:r w:rsidR="00F035F9" w:rsidRPr="000E4BED">
        <w:rPr>
          <w:rFonts w:ascii="Times New Roman" w:hAnsi="Times New Roman" w:cs="Times New Roman"/>
          <w:sz w:val="24"/>
          <w:szCs w:val="24"/>
        </w:rPr>
        <w:fldChar w:fldCharType="end"/>
      </w:r>
      <w:r w:rsidRPr="000E4BED">
        <w:rPr>
          <w:rFonts w:ascii="Times New Roman" w:hAnsi="Times New Roman" w:cs="Times New Roman"/>
          <w:sz w:val="24"/>
          <w:szCs w:val="24"/>
        </w:rPr>
        <w:t xml:space="preserve">, principalement avec des livres </w:t>
      </w:r>
      <w:r w:rsidR="00A6522D" w:rsidRPr="000E4BED">
        <w:rPr>
          <w:rFonts w:ascii="Times New Roman" w:hAnsi="Times New Roman" w:cs="Times New Roman"/>
          <w:sz w:val="24"/>
          <w:szCs w:val="24"/>
        </w:rPr>
        <w:t xml:space="preserve">tactiles </w:t>
      </w:r>
      <w:r w:rsidRPr="000E4BED">
        <w:rPr>
          <w:rFonts w:ascii="Times New Roman" w:hAnsi="Times New Roman" w:cs="Times New Roman"/>
          <w:sz w:val="24"/>
          <w:szCs w:val="24"/>
        </w:rPr>
        <w:t xml:space="preserve">en braille. Par ailleurs, étant donné les faiblesses mises en évidence dans cette étude au niveau de la </w:t>
      </w:r>
      <w:r w:rsidR="008A6A0A" w:rsidRPr="000E4BED">
        <w:rPr>
          <w:rFonts w:ascii="Times New Roman" w:hAnsi="Times New Roman" w:cs="Times New Roman"/>
          <w:sz w:val="24"/>
          <w:szCs w:val="24"/>
        </w:rPr>
        <w:t xml:space="preserve">connaissance </w:t>
      </w:r>
      <w:r w:rsidRPr="000E4BED">
        <w:rPr>
          <w:rFonts w:ascii="Times New Roman" w:hAnsi="Times New Roman" w:cs="Times New Roman"/>
          <w:sz w:val="24"/>
          <w:szCs w:val="24"/>
        </w:rPr>
        <w:t xml:space="preserve">des fonctions de l’écrit, les parents devraient </w:t>
      </w:r>
      <w:r w:rsidR="009C7162" w:rsidRPr="000E4BED">
        <w:rPr>
          <w:rFonts w:ascii="Times New Roman" w:hAnsi="Times New Roman" w:cs="Times New Roman"/>
          <w:sz w:val="24"/>
          <w:szCs w:val="24"/>
        </w:rPr>
        <w:t xml:space="preserve">également </w:t>
      </w:r>
      <w:r w:rsidRPr="000E4BED">
        <w:rPr>
          <w:rFonts w:ascii="Times New Roman" w:hAnsi="Times New Roman" w:cs="Times New Roman"/>
          <w:sz w:val="24"/>
          <w:szCs w:val="24"/>
        </w:rPr>
        <w:t xml:space="preserve">être encouragés à verbaliser au maximum leurs comportements de lecture et d’écriture au quotidien ainsi qu’à expliquer pourquoi et comment ils interagissent avec l’écrit. Cette attitude permettrait d’attirer l’attention de leur enfant déficient visuel sur l’importance de l’écrit au quotidien. Cette prise de conscience serait sans doute bénéfique pour donner du sens à l’apprentissage du braille et augmenterait, </w:t>
      </w:r>
      <w:r w:rsidRPr="000E4BED">
        <w:rPr>
          <w:rFonts w:ascii="Times New Roman" w:hAnsi="Times New Roman" w:cs="Times New Roman"/>
          <w:i/>
          <w:sz w:val="24"/>
          <w:szCs w:val="24"/>
        </w:rPr>
        <w:t>in fine</w:t>
      </w:r>
      <w:r w:rsidRPr="000E4BED">
        <w:rPr>
          <w:rFonts w:ascii="Times New Roman" w:hAnsi="Times New Roman" w:cs="Times New Roman"/>
          <w:sz w:val="24"/>
          <w:szCs w:val="24"/>
        </w:rPr>
        <w:t xml:space="preserve">, la motivation de l’enfant envers la lecture et l’écriture. En outre, </w:t>
      </w:r>
      <w:r w:rsidR="005B3C36" w:rsidRPr="000E4BED">
        <w:rPr>
          <w:rFonts w:ascii="Times New Roman" w:hAnsi="Times New Roman" w:cs="Times New Roman"/>
          <w:sz w:val="24"/>
          <w:szCs w:val="24"/>
        </w:rPr>
        <w:t xml:space="preserve">les résultats démontrent que les enfants aveugles présentent une conscience plus élevée des informations retranscrites en braille </w:t>
      </w:r>
      <w:r w:rsidR="00AF5722" w:rsidRPr="000E4BED">
        <w:rPr>
          <w:rFonts w:ascii="Times New Roman" w:hAnsi="Times New Roman" w:cs="Times New Roman"/>
          <w:sz w:val="24"/>
          <w:szCs w:val="24"/>
        </w:rPr>
        <w:t xml:space="preserve">dans leur environnement. </w:t>
      </w:r>
      <w:r w:rsidR="009C7162" w:rsidRPr="000E4BED">
        <w:rPr>
          <w:rFonts w:ascii="Times New Roman" w:hAnsi="Times New Roman" w:cs="Times New Roman"/>
          <w:sz w:val="24"/>
          <w:szCs w:val="24"/>
        </w:rPr>
        <w:t>A</w:t>
      </w:r>
      <w:r w:rsidRPr="000E4BED">
        <w:rPr>
          <w:rFonts w:ascii="Times New Roman" w:hAnsi="Times New Roman" w:cs="Times New Roman"/>
          <w:sz w:val="24"/>
          <w:szCs w:val="24"/>
        </w:rPr>
        <w:t xml:space="preserve">ugmenter la présence du braille dans l’environnement de l’enfant à travers l’étiquetage de ses affaires personnelles et des objets du quotidien </w:t>
      </w:r>
      <w:r w:rsidRPr="000E4BED">
        <w:rPr>
          <w:rFonts w:ascii="Times New Roman" w:hAnsi="Times New Roman" w:cs="Times New Roman"/>
          <w:sz w:val="24"/>
        </w:rPr>
        <w:t>(</w:t>
      </w:r>
      <w:proofErr w:type="spellStart"/>
      <w:r w:rsidRPr="000E4BED">
        <w:rPr>
          <w:rFonts w:ascii="Times New Roman" w:hAnsi="Times New Roman" w:cs="Times New Roman"/>
          <w:sz w:val="24"/>
        </w:rPr>
        <w:t>Jalbert</w:t>
      </w:r>
      <w:proofErr w:type="spellEnd"/>
      <w:r w:rsidRPr="000E4BED">
        <w:rPr>
          <w:rFonts w:ascii="Times New Roman" w:hAnsi="Times New Roman" w:cs="Times New Roman"/>
          <w:sz w:val="24"/>
        </w:rPr>
        <w:t xml:space="preserve"> </w:t>
      </w:r>
      <w:r w:rsidR="0017435B" w:rsidRPr="000E4BED">
        <w:rPr>
          <w:rFonts w:ascii="Times New Roman" w:hAnsi="Times New Roman" w:cs="Times New Roman"/>
          <w:sz w:val="24"/>
        </w:rPr>
        <w:t xml:space="preserve">et </w:t>
      </w:r>
      <w:r w:rsidRPr="000E4BED">
        <w:rPr>
          <w:rFonts w:ascii="Times New Roman" w:hAnsi="Times New Roman" w:cs="Times New Roman"/>
          <w:sz w:val="24"/>
        </w:rPr>
        <w:t>Champagne, 2005)</w:t>
      </w:r>
      <w:r w:rsidRPr="000E4BED">
        <w:rPr>
          <w:rFonts w:ascii="Times New Roman" w:hAnsi="Times New Roman" w:cs="Times New Roman"/>
          <w:sz w:val="24"/>
          <w:szCs w:val="24"/>
        </w:rPr>
        <w:t xml:space="preserve"> </w:t>
      </w:r>
      <w:r w:rsidR="005B3C36" w:rsidRPr="000E4BED">
        <w:rPr>
          <w:rFonts w:ascii="Times New Roman" w:hAnsi="Times New Roman" w:cs="Times New Roman"/>
          <w:sz w:val="24"/>
          <w:szCs w:val="24"/>
        </w:rPr>
        <w:t xml:space="preserve">pourrait </w:t>
      </w:r>
      <w:r w:rsidR="00AF5722" w:rsidRPr="000E4BED">
        <w:rPr>
          <w:rFonts w:ascii="Times New Roman" w:hAnsi="Times New Roman" w:cs="Times New Roman"/>
          <w:sz w:val="24"/>
          <w:szCs w:val="24"/>
        </w:rPr>
        <w:t xml:space="preserve">dès lors </w:t>
      </w:r>
      <w:r w:rsidR="005B3C36" w:rsidRPr="000E4BED">
        <w:rPr>
          <w:rFonts w:ascii="Times New Roman" w:hAnsi="Times New Roman" w:cs="Times New Roman"/>
          <w:sz w:val="24"/>
          <w:szCs w:val="24"/>
        </w:rPr>
        <w:t>s’avérer</w:t>
      </w:r>
      <w:r w:rsidRPr="000E4BED">
        <w:rPr>
          <w:rFonts w:ascii="Times New Roman" w:hAnsi="Times New Roman" w:cs="Times New Roman"/>
          <w:sz w:val="24"/>
          <w:szCs w:val="24"/>
        </w:rPr>
        <w:t xml:space="preserve"> bénéfique pour favoriser la conscience de l’écrit et la compréhension des fonctions de l’écrit. </w:t>
      </w:r>
    </w:p>
    <w:p w14:paraId="0E52C445" w14:textId="63C7B455" w:rsidR="00F831B7" w:rsidRPr="000E4BED" w:rsidRDefault="00F831B7" w:rsidP="00DA6688">
      <w:pPr>
        <w:spacing w:after="0" w:line="480" w:lineRule="auto"/>
        <w:jc w:val="both"/>
        <w:rPr>
          <w:rFonts w:ascii="Times New Roman" w:hAnsi="Times New Roman" w:cs="Times New Roman"/>
          <w:b/>
          <w:bCs/>
          <w:sz w:val="24"/>
          <w:szCs w:val="24"/>
        </w:rPr>
      </w:pPr>
      <w:r w:rsidRPr="000E4BED">
        <w:rPr>
          <w:rFonts w:ascii="Times New Roman" w:hAnsi="Times New Roman" w:cs="Times New Roman"/>
          <w:b/>
          <w:bCs/>
          <w:sz w:val="24"/>
          <w:szCs w:val="24"/>
        </w:rPr>
        <w:t>Limites et pistes de prolongations</w:t>
      </w:r>
    </w:p>
    <w:p w14:paraId="600E5D7E" w14:textId="09EEEE45" w:rsidR="00AF5722" w:rsidRPr="000E4BED" w:rsidRDefault="005F34E7" w:rsidP="00FB7EA2">
      <w:pPr>
        <w:spacing w:line="480" w:lineRule="auto"/>
        <w:jc w:val="both"/>
        <w:rPr>
          <w:rFonts w:ascii="Times New Roman" w:hAnsi="Times New Roman" w:cs="Times New Roman"/>
          <w:sz w:val="24"/>
          <w:szCs w:val="24"/>
        </w:rPr>
      </w:pPr>
      <w:r w:rsidRPr="000E4BED">
        <w:rPr>
          <w:rFonts w:ascii="Times New Roman" w:hAnsi="Times New Roman" w:cs="Times New Roman"/>
          <w:sz w:val="24"/>
          <w:szCs w:val="24"/>
        </w:rPr>
        <w:lastRenderedPageBreak/>
        <w:tab/>
      </w:r>
      <w:r w:rsidR="00AF5722" w:rsidRPr="000E4BED">
        <w:rPr>
          <w:rFonts w:ascii="Times New Roman" w:hAnsi="Times New Roman" w:cs="Times New Roman"/>
          <w:sz w:val="24"/>
          <w:szCs w:val="24"/>
        </w:rPr>
        <w:t xml:space="preserve">Cette étude </w:t>
      </w:r>
      <w:r w:rsidR="004250AA" w:rsidRPr="000E4BED">
        <w:rPr>
          <w:rFonts w:ascii="Times New Roman" w:hAnsi="Times New Roman" w:cs="Times New Roman"/>
          <w:sz w:val="24"/>
          <w:szCs w:val="24"/>
        </w:rPr>
        <w:t xml:space="preserve">offre </w:t>
      </w:r>
      <w:r w:rsidR="00211604" w:rsidRPr="000E4BED">
        <w:rPr>
          <w:rFonts w:ascii="Times New Roman" w:hAnsi="Times New Roman" w:cs="Times New Roman"/>
          <w:sz w:val="24"/>
          <w:szCs w:val="24"/>
        </w:rPr>
        <w:t xml:space="preserve">une </w:t>
      </w:r>
      <w:r w:rsidR="00DC3E51" w:rsidRPr="000E4BED">
        <w:rPr>
          <w:rFonts w:ascii="Times New Roman" w:hAnsi="Times New Roman" w:cs="Times New Roman"/>
          <w:sz w:val="24"/>
          <w:szCs w:val="24"/>
        </w:rPr>
        <w:t xml:space="preserve">ouverture vers un nouveau champ de recherches qui permettront de mieux comprendre </w:t>
      </w:r>
      <w:r w:rsidR="00AF5722" w:rsidRPr="000E4BED">
        <w:rPr>
          <w:rFonts w:ascii="Times New Roman" w:hAnsi="Times New Roman" w:cs="Times New Roman"/>
          <w:sz w:val="24"/>
          <w:szCs w:val="24"/>
        </w:rPr>
        <w:t>l</w:t>
      </w:r>
      <w:r w:rsidR="00905F31" w:rsidRPr="000E4BED">
        <w:rPr>
          <w:rFonts w:ascii="Times New Roman" w:hAnsi="Times New Roman" w:cs="Times New Roman"/>
          <w:sz w:val="24"/>
          <w:szCs w:val="24"/>
        </w:rPr>
        <w:t>e développement de l</w:t>
      </w:r>
      <w:r w:rsidR="00AF5722" w:rsidRPr="000E4BED">
        <w:rPr>
          <w:rFonts w:ascii="Times New Roman" w:hAnsi="Times New Roman" w:cs="Times New Roman"/>
          <w:sz w:val="24"/>
          <w:szCs w:val="24"/>
        </w:rPr>
        <w:t>a c</w:t>
      </w:r>
      <w:r w:rsidR="00DC3E51" w:rsidRPr="000E4BED">
        <w:rPr>
          <w:rFonts w:ascii="Times New Roman" w:hAnsi="Times New Roman" w:cs="Times New Roman"/>
          <w:sz w:val="24"/>
          <w:szCs w:val="24"/>
        </w:rPr>
        <w:t>onscience de l’écrit chez les enfants déficients visuels</w:t>
      </w:r>
      <w:r w:rsidR="00AF5722" w:rsidRPr="000E4BED">
        <w:rPr>
          <w:rFonts w:ascii="Times New Roman" w:hAnsi="Times New Roman" w:cs="Times New Roman"/>
          <w:sz w:val="24"/>
          <w:szCs w:val="24"/>
        </w:rPr>
        <w:t xml:space="preserve">. </w:t>
      </w:r>
      <w:r w:rsidR="00BC0999" w:rsidRPr="000E4BED">
        <w:rPr>
          <w:rFonts w:ascii="Times New Roman" w:hAnsi="Times New Roman" w:cs="Times New Roman"/>
          <w:sz w:val="24"/>
          <w:szCs w:val="24"/>
        </w:rPr>
        <w:t xml:space="preserve">Elle </w:t>
      </w:r>
      <w:r w:rsidR="00942485" w:rsidRPr="000E4BED">
        <w:rPr>
          <w:rFonts w:ascii="Times New Roman" w:hAnsi="Times New Roman" w:cs="Times New Roman"/>
          <w:sz w:val="24"/>
          <w:szCs w:val="24"/>
        </w:rPr>
        <w:t xml:space="preserve">présente </w:t>
      </w:r>
      <w:r w:rsidR="00BC0999" w:rsidRPr="000E4BED">
        <w:rPr>
          <w:rFonts w:ascii="Times New Roman" w:hAnsi="Times New Roman" w:cs="Times New Roman"/>
          <w:sz w:val="24"/>
          <w:szCs w:val="24"/>
        </w:rPr>
        <w:t>néanmoins plusieurs faiblesses méthodologiques.</w:t>
      </w:r>
      <w:r w:rsidR="00215138" w:rsidRPr="000E4BED">
        <w:rPr>
          <w:rFonts w:ascii="Times New Roman" w:hAnsi="Times New Roman" w:cs="Times New Roman"/>
          <w:sz w:val="24"/>
          <w:szCs w:val="24"/>
        </w:rPr>
        <w:t xml:space="preserve"> </w:t>
      </w:r>
      <w:r w:rsidR="00211604" w:rsidRPr="000E4BED">
        <w:rPr>
          <w:rFonts w:ascii="Times New Roman" w:hAnsi="Times New Roman" w:cs="Times New Roman"/>
          <w:sz w:val="24"/>
          <w:szCs w:val="24"/>
        </w:rPr>
        <w:t xml:space="preserve">Premièrement, la taille réduite de l’échantillon et l’hétérogénéité des profils des enfants inclus dans le groupe DV entraînent </w:t>
      </w:r>
      <w:r w:rsidR="008A0730" w:rsidRPr="000E4BED">
        <w:rPr>
          <w:rFonts w:ascii="Times New Roman" w:hAnsi="Times New Roman" w:cs="Times New Roman"/>
          <w:sz w:val="24"/>
          <w:szCs w:val="24"/>
        </w:rPr>
        <w:t xml:space="preserve">un manque de puissance statistique et </w:t>
      </w:r>
      <w:r w:rsidR="00211604" w:rsidRPr="000E4BED">
        <w:rPr>
          <w:rFonts w:ascii="Times New Roman" w:hAnsi="Times New Roman" w:cs="Times New Roman"/>
          <w:sz w:val="24"/>
          <w:szCs w:val="24"/>
        </w:rPr>
        <w:t xml:space="preserve">une généralisation limitée des résultats obtenus dans l’étude. </w:t>
      </w:r>
      <w:r w:rsidR="005A5FAE" w:rsidRPr="000E4BED">
        <w:rPr>
          <w:rFonts w:ascii="Times New Roman" w:hAnsi="Times New Roman" w:cs="Times New Roman"/>
          <w:sz w:val="24"/>
          <w:szCs w:val="24"/>
        </w:rPr>
        <w:t>De</w:t>
      </w:r>
      <w:r w:rsidR="003B5175" w:rsidRPr="000E4BED">
        <w:rPr>
          <w:rFonts w:ascii="Times New Roman" w:hAnsi="Times New Roman" w:cs="Times New Roman"/>
          <w:sz w:val="24"/>
          <w:szCs w:val="24"/>
        </w:rPr>
        <w:t>s</w:t>
      </w:r>
      <w:r w:rsidR="005A5FAE" w:rsidRPr="000E4BED">
        <w:rPr>
          <w:rFonts w:ascii="Times New Roman" w:hAnsi="Times New Roman" w:cs="Times New Roman"/>
          <w:sz w:val="24"/>
          <w:szCs w:val="24"/>
        </w:rPr>
        <w:t xml:space="preserve"> études sur des échantillons plus larges et plus homogènes seraient requises pour répliquer et nuancer les résultats obtenus dans cette première étude exploratoire.</w:t>
      </w:r>
      <w:r w:rsidR="00983CBA" w:rsidRPr="000E4BED">
        <w:rPr>
          <w:rFonts w:ascii="Times New Roman" w:hAnsi="Times New Roman" w:cs="Times New Roman"/>
          <w:sz w:val="24"/>
          <w:szCs w:val="24"/>
        </w:rPr>
        <w:t xml:space="preserve"> Toutefois, </w:t>
      </w:r>
      <w:r w:rsidR="005D03DB" w:rsidRPr="000E4BED">
        <w:rPr>
          <w:rFonts w:ascii="Times New Roman" w:hAnsi="Times New Roman" w:cs="Times New Roman"/>
          <w:sz w:val="24"/>
          <w:szCs w:val="24"/>
        </w:rPr>
        <w:t xml:space="preserve">au vu de la réalité de terrain, ce type d’étude </w:t>
      </w:r>
      <w:r w:rsidR="008A0730" w:rsidRPr="000E4BED">
        <w:rPr>
          <w:rFonts w:ascii="Times New Roman" w:hAnsi="Times New Roman" w:cs="Times New Roman"/>
          <w:sz w:val="24"/>
          <w:szCs w:val="24"/>
        </w:rPr>
        <w:t>est</w:t>
      </w:r>
      <w:r w:rsidR="005D03DB" w:rsidRPr="000E4BED">
        <w:rPr>
          <w:rFonts w:ascii="Times New Roman" w:hAnsi="Times New Roman" w:cs="Times New Roman"/>
          <w:sz w:val="24"/>
          <w:szCs w:val="24"/>
        </w:rPr>
        <w:t xml:space="preserve"> complexe à mettre en place. En effet, la cécité est un trouble relativement rare, fréquemment associé à d’autres troubles</w:t>
      </w:r>
      <w:r w:rsidR="0060734B" w:rsidRPr="000E4BED">
        <w:rPr>
          <w:rFonts w:ascii="Times New Roman" w:hAnsi="Times New Roman" w:cs="Times New Roman"/>
          <w:sz w:val="24"/>
          <w:szCs w:val="24"/>
        </w:rPr>
        <w:t xml:space="preserve"> importants et les profils</w:t>
      </w:r>
      <w:r w:rsidR="00505E48" w:rsidRPr="000E4BED">
        <w:rPr>
          <w:rFonts w:ascii="Times New Roman" w:hAnsi="Times New Roman" w:cs="Times New Roman"/>
          <w:sz w:val="24"/>
          <w:szCs w:val="24"/>
        </w:rPr>
        <w:t xml:space="preserve"> sont souvent très hétérogènes.</w:t>
      </w:r>
      <w:r w:rsidR="005A5FAE" w:rsidRPr="000E4BED">
        <w:rPr>
          <w:rFonts w:ascii="Times New Roman" w:hAnsi="Times New Roman" w:cs="Times New Roman"/>
          <w:sz w:val="24"/>
          <w:szCs w:val="24"/>
        </w:rPr>
        <w:t xml:space="preserve"> Deuxièmement, une analyse plus approfondie des différents profils serait intéressante pour mieux rendre compte de l’impact des différences interindividuelles (statut visuel, âge d’apparition de la cécité, type d’enseignement, niveau scolaire</w:t>
      </w:r>
      <w:r w:rsidR="00A6522D" w:rsidRPr="000E4BED">
        <w:rPr>
          <w:rFonts w:ascii="Times New Roman" w:hAnsi="Times New Roman" w:cs="Times New Roman"/>
          <w:sz w:val="24"/>
          <w:szCs w:val="24"/>
        </w:rPr>
        <w:t>, etc.</w:t>
      </w:r>
      <w:r w:rsidR="005A5FAE" w:rsidRPr="000E4BED">
        <w:rPr>
          <w:rFonts w:ascii="Times New Roman" w:hAnsi="Times New Roman" w:cs="Times New Roman"/>
          <w:sz w:val="24"/>
          <w:szCs w:val="24"/>
        </w:rPr>
        <w:t>) sur le développement de la conscience de l’écrit.</w:t>
      </w:r>
      <w:r w:rsidR="00BC0999" w:rsidRPr="000E4BED">
        <w:rPr>
          <w:rFonts w:ascii="Times New Roman" w:hAnsi="Times New Roman" w:cs="Times New Roman"/>
          <w:sz w:val="24"/>
          <w:szCs w:val="24"/>
        </w:rPr>
        <w:t xml:space="preserve"> Bien que cette étude comporte certaines limites méthodologiques, elle démontre néanmoins la nécessité d’approfondir et d’étendre ce type de recherches afin de lever les incertitudes qui persistent en ce qui concerne </w:t>
      </w:r>
      <w:r w:rsidR="008A0730" w:rsidRPr="000E4BED">
        <w:rPr>
          <w:rFonts w:ascii="Times New Roman" w:hAnsi="Times New Roman" w:cs="Times New Roman"/>
          <w:sz w:val="24"/>
          <w:szCs w:val="24"/>
        </w:rPr>
        <w:t xml:space="preserve">le développement de la </w:t>
      </w:r>
      <w:proofErr w:type="spellStart"/>
      <w:r w:rsidR="008A0730" w:rsidRPr="000E4BED">
        <w:rPr>
          <w:rFonts w:ascii="Times New Roman" w:hAnsi="Times New Roman" w:cs="Times New Roman"/>
          <w:sz w:val="24"/>
          <w:szCs w:val="24"/>
        </w:rPr>
        <w:t>littératie</w:t>
      </w:r>
      <w:proofErr w:type="spellEnd"/>
      <w:r w:rsidR="008A0730" w:rsidRPr="000E4BED">
        <w:rPr>
          <w:rFonts w:ascii="Times New Roman" w:hAnsi="Times New Roman" w:cs="Times New Roman"/>
          <w:sz w:val="24"/>
          <w:szCs w:val="24"/>
        </w:rPr>
        <w:t xml:space="preserve"> émergente</w:t>
      </w:r>
      <w:r w:rsidR="00BC0999" w:rsidRPr="000E4BED">
        <w:rPr>
          <w:rFonts w:ascii="Times New Roman" w:hAnsi="Times New Roman" w:cs="Times New Roman"/>
          <w:sz w:val="24"/>
          <w:szCs w:val="24"/>
        </w:rPr>
        <w:t xml:space="preserve"> chez les enfants déficients visuels.  </w:t>
      </w:r>
    </w:p>
    <w:p w14:paraId="3D64F1A0" w14:textId="0580FFF9" w:rsidR="0043641C" w:rsidRPr="000E4BED" w:rsidRDefault="00BC0999" w:rsidP="00DA6688">
      <w:pPr>
        <w:spacing w:after="0" w:line="480" w:lineRule="auto"/>
        <w:ind w:firstLine="709"/>
        <w:jc w:val="both"/>
        <w:rPr>
          <w:rFonts w:ascii="Times New Roman" w:hAnsi="Times New Roman" w:cs="Times New Roman"/>
          <w:strike/>
          <w:sz w:val="24"/>
          <w:szCs w:val="24"/>
        </w:rPr>
      </w:pPr>
      <w:r w:rsidRPr="000E4BED">
        <w:rPr>
          <w:rFonts w:ascii="Times New Roman" w:hAnsi="Times New Roman" w:cs="Times New Roman"/>
          <w:sz w:val="24"/>
          <w:szCs w:val="24"/>
        </w:rPr>
        <w:t>Enfin</w:t>
      </w:r>
      <w:r w:rsidR="005F34E7" w:rsidRPr="000E4BED">
        <w:rPr>
          <w:rFonts w:ascii="Times New Roman" w:hAnsi="Times New Roman" w:cs="Times New Roman"/>
          <w:sz w:val="24"/>
          <w:szCs w:val="24"/>
        </w:rPr>
        <w:t xml:space="preserve">, cette étude décrit pour la première fois un test </w:t>
      </w:r>
      <w:r w:rsidR="00FB6132" w:rsidRPr="000E4BED">
        <w:rPr>
          <w:rFonts w:ascii="Times New Roman" w:hAnsi="Times New Roman" w:cs="Times New Roman"/>
          <w:sz w:val="24"/>
          <w:szCs w:val="24"/>
        </w:rPr>
        <w:t>évaluant</w:t>
      </w:r>
      <w:r w:rsidR="005F34E7" w:rsidRPr="000E4BED">
        <w:rPr>
          <w:rFonts w:ascii="Times New Roman" w:hAnsi="Times New Roman" w:cs="Times New Roman"/>
          <w:sz w:val="24"/>
          <w:szCs w:val="24"/>
        </w:rPr>
        <w:t xml:space="preserve"> la conscience de l’écrit chez les futurs lecteurs </w:t>
      </w:r>
      <w:r w:rsidR="00FB6132" w:rsidRPr="000E4BED">
        <w:rPr>
          <w:rFonts w:ascii="Times New Roman" w:hAnsi="Times New Roman" w:cs="Times New Roman"/>
          <w:sz w:val="24"/>
          <w:szCs w:val="24"/>
        </w:rPr>
        <w:t>du braille</w:t>
      </w:r>
      <w:r w:rsidR="005F34E7" w:rsidRPr="000E4BED">
        <w:rPr>
          <w:rFonts w:ascii="Times New Roman" w:hAnsi="Times New Roman" w:cs="Times New Roman"/>
          <w:sz w:val="24"/>
          <w:szCs w:val="24"/>
        </w:rPr>
        <w:t xml:space="preserve">. </w:t>
      </w:r>
      <w:r w:rsidR="00FB6132" w:rsidRPr="000E4BED">
        <w:rPr>
          <w:rFonts w:ascii="Times New Roman" w:hAnsi="Times New Roman" w:cs="Times New Roman"/>
          <w:sz w:val="24"/>
          <w:szCs w:val="24"/>
        </w:rPr>
        <w:t>Il est nécess</w:t>
      </w:r>
      <w:r w:rsidR="00D2717F" w:rsidRPr="000E4BED">
        <w:rPr>
          <w:rFonts w:ascii="Times New Roman" w:hAnsi="Times New Roman" w:cs="Times New Roman"/>
          <w:sz w:val="24"/>
          <w:szCs w:val="24"/>
        </w:rPr>
        <w:t>aire que de</w:t>
      </w:r>
      <w:r w:rsidR="00FB6132" w:rsidRPr="000E4BED">
        <w:rPr>
          <w:rFonts w:ascii="Times New Roman" w:hAnsi="Times New Roman" w:cs="Times New Roman"/>
          <w:sz w:val="24"/>
          <w:szCs w:val="24"/>
        </w:rPr>
        <w:t xml:space="preserve"> </w:t>
      </w:r>
      <w:r w:rsidR="00D2717F" w:rsidRPr="000E4BED">
        <w:rPr>
          <w:rFonts w:ascii="Times New Roman" w:hAnsi="Times New Roman" w:cs="Times New Roman"/>
          <w:sz w:val="24"/>
          <w:szCs w:val="24"/>
        </w:rPr>
        <w:t xml:space="preserve">futures </w:t>
      </w:r>
      <w:r w:rsidR="00FB6132" w:rsidRPr="000E4BED">
        <w:rPr>
          <w:rFonts w:ascii="Times New Roman" w:hAnsi="Times New Roman" w:cs="Times New Roman"/>
          <w:sz w:val="24"/>
          <w:szCs w:val="24"/>
        </w:rPr>
        <w:t xml:space="preserve">recherches </w:t>
      </w:r>
      <w:r w:rsidR="00D2717F" w:rsidRPr="000E4BED">
        <w:rPr>
          <w:rFonts w:ascii="Times New Roman" w:hAnsi="Times New Roman" w:cs="Times New Roman"/>
          <w:sz w:val="24"/>
          <w:szCs w:val="24"/>
        </w:rPr>
        <w:t xml:space="preserve">s’attèlent à l’amélioration et à la validation plus exhaustive de l’outil avec un échantillon de taille plus importante. </w:t>
      </w:r>
      <w:r w:rsidR="001B3D3F" w:rsidRPr="000E4BED">
        <w:rPr>
          <w:rFonts w:ascii="Times New Roman" w:hAnsi="Times New Roman" w:cs="Times New Roman"/>
          <w:sz w:val="24"/>
          <w:szCs w:val="24"/>
        </w:rPr>
        <w:t xml:space="preserve">Il semble notamment nécessaire d’augmenter le nombre d’items </w:t>
      </w:r>
      <w:r w:rsidR="001B5C04" w:rsidRPr="000E4BED">
        <w:rPr>
          <w:rFonts w:ascii="Times New Roman" w:hAnsi="Times New Roman" w:cs="Times New Roman"/>
          <w:sz w:val="24"/>
          <w:szCs w:val="24"/>
        </w:rPr>
        <w:t>dans</w:t>
      </w:r>
      <w:r w:rsidR="001B3D3F" w:rsidRPr="000E4BED">
        <w:rPr>
          <w:rFonts w:ascii="Times New Roman" w:hAnsi="Times New Roman" w:cs="Times New Roman"/>
          <w:sz w:val="24"/>
          <w:szCs w:val="24"/>
        </w:rPr>
        <w:t xml:space="preserve"> certaines épreuves</w:t>
      </w:r>
      <w:r w:rsidR="001B5C04" w:rsidRPr="000E4BED">
        <w:rPr>
          <w:rFonts w:ascii="Times New Roman" w:hAnsi="Times New Roman" w:cs="Times New Roman"/>
          <w:sz w:val="24"/>
          <w:szCs w:val="24"/>
        </w:rPr>
        <w:t xml:space="preserve"> afin d’assurer une meilleure stabilité des résultats</w:t>
      </w:r>
      <w:r w:rsidR="001B3D3F" w:rsidRPr="000E4BED">
        <w:rPr>
          <w:rFonts w:ascii="Times New Roman" w:hAnsi="Times New Roman" w:cs="Times New Roman"/>
          <w:sz w:val="24"/>
          <w:szCs w:val="24"/>
        </w:rPr>
        <w:t xml:space="preserve">. </w:t>
      </w:r>
      <w:r w:rsidR="00FB6132" w:rsidRPr="000E4BED">
        <w:rPr>
          <w:rFonts w:ascii="Times New Roman" w:hAnsi="Times New Roman" w:cs="Times New Roman"/>
          <w:sz w:val="24"/>
          <w:szCs w:val="24"/>
        </w:rPr>
        <w:t xml:space="preserve">Les </w:t>
      </w:r>
      <w:r w:rsidR="005F34E7" w:rsidRPr="000E4BED">
        <w:rPr>
          <w:rFonts w:ascii="Times New Roman" w:hAnsi="Times New Roman" w:cs="Times New Roman"/>
          <w:sz w:val="24"/>
          <w:szCs w:val="24"/>
        </w:rPr>
        <w:t>épreuves développées dans le cadre de cette étude</w:t>
      </w:r>
      <w:r w:rsidR="00FB6132" w:rsidRPr="000E4BED">
        <w:rPr>
          <w:rFonts w:ascii="Times New Roman" w:hAnsi="Times New Roman" w:cs="Times New Roman"/>
          <w:sz w:val="24"/>
          <w:szCs w:val="24"/>
        </w:rPr>
        <w:t xml:space="preserve"> pourraien</w:t>
      </w:r>
      <w:r w:rsidR="005F34E7" w:rsidRPr="000E4BED">
        <w:rPr>
          <w:rFonts w:ascii="Times New Roman" w:hAnsi="Times New Roman" w:cs="Times New Roman"/>
          <w:sz w:val="24"/>
          <w:szCs w:val="24"/>
        </w:rPr>
        <w:t>t s’avérer utiles pour l’évaluation préventive des difficultés des enfants déficients visuels de maternelle, permettant ainsi d’ajuster au mieux l’accompagnement de chaque enfant déficient visuel</w:t>
      </w:r>
      <w:r w:rsidR="00382A40" w:rsidRPr="000E4BED">
        <w:rPr>
          <w:rFonts w:ascii="Times New Roman" w:hAnsi="Times New Roman" w:cs="Times New Roman"/>
          <w:sz w:val="24"/>
          <w:szCs w:val="24"/>
        </w:rPr>
        <w:t>. Elles apportent également de nouvelles perspectives quant à l’évaluation de la conscience de l’écrit chez l’enfant tout-venant</w:t>
      </w:r>
      <w:r w:rsidR="00942485" w:rsidRPr="000E4BED">
        <w:rPr>
          <w:rFonts w:ascii="Times New Roman" w:hAnsi="Times New Roman" w:cs="Times New Roman"/>
          <w:sz w:val="24"/>
          <w:szCs w:val="24"/>
        </w:rPr>
        <w:t xml:space="preserve"> et permettent d’améliorer les </w:t>
      </w:r>
      <w:r w:rsidR="00942485" w:rsidRPr="000E4BED">
        <w:rPr>
          <w:rFonts w:ascii="Times New Roman" w:hAnsi="Times New Roman" w:cs="Times New Roman"/>
          <w:sz w:val="24"/>
          <w:szCs w:val="24"/>
        </w:rPr>
        <w:lastRenderedPageBreak/>
        <w:t>connaissances sur le développement typique de la conscience de l’écrit</w:t>
      </w:r>
      <w:r w:rsidR="00382A40" w:rsidRPr="000E4BED">
        <w:rPr>
          <w:rFonts w:ascii="Times New Roman" w:hAnsi="Times New Roman" w:cs="Times New Roman"/>
          <w:sz w:val="24"/>
          <w:szCs w:val="24"/>
        </w:rPr>
        <w:t xml:space="preserve">. </w:t>
      </w:r>
      <w:r w:rsidR="005F34E7" w:rsidRPr="000E4BED">
        <w:rPr>
          <w:rFonts w:ascii="Times New Roman" w:hAnsi="Times New Roman" w:cs="Times New Roman"/>
          <w:sz w:val="24"/>
          <w:szCs w:val="24"/>
        </w:rPr>
        <w:t xml:space="preserve">Ce type d’évaluation permettrait également de mettre en évidence la présence ou l’absence de progrès réalisés </w:t>
      </w:r>
      <w:r w:rsidR="003D2CA1" w:rsidRPr="000E4BED">
        <w:rPr>
          <w:rFonts w:ascii="Times New Roman" w:hAnsi="Times New Roman" w:cs="Times New Roman"/>
          <w:sz w:val="24"/>
          <w:szCs w:val="24"/>
        </w:rPr>
        <w:t>à la suite d’interventions</w:t>
      </w:r>
      <w:r w:rsidR="005F34E7" w:rsidRPr="000E4BED">
        <w:rPr>
          <w:rFonts w:ascii="Times New Roman" w:hAnsi="Times New Roman" w:cs="Times New Roman"/>
          <w:sz w:val="24"/>
          <w:szCs w:val="24"/>
        </w:rPr>
        <w:t xml:space="preserve"> </w:t>
      </w:r>
      <w:r w:rsidRPr="000E4BED">
        <w:rPr>
          <w:rFonts w:ascii="Times New Roman" w:hAnsi="Times New Roman" w:cs="Times New Roman"/>
          <w:sz w:val="24"/>
          <w:szCs w:val="24"/>
        </w:rPr>
        <w:t>axées sur</w:t>
      </w:r>
      <w:r w:rsidR="005F34E7" w:rsidRPr="000E4BED">
        <w:rPr>
          <w:rFonts w:ascii="Times New Roman" w:hAnsi="Times New Roman" w:cs="Times New Roman"/>
          <w:sz w:val="24"/>
          <w:szCs w:val="24"/>
        </w:rPr>
        <w:t xml:space="preserve"> la conscience de l’écrit </w:t>
      </w:r>
      <w:r w:rsidRPr="000E4BED">
        <w:rPr>
          <w:rFonts w:ascii="Times New Roman" w:hAnsi="Times New Roman" w:cs="Times New Roman"/>
          <w:sz w:val="24"/>
          <w:szCs w:val="24"/>
        </w:rPr>
        <w:t>et ainsi pouvoir poser des conclusions en termes d</w:t>
      </w:r>
      <w:r w:rsidR="005F34E7" w:rsidRPr="000E4BED">
        <w:rPr>
          <w:rFonts w:ascii="Times New Roman" w:hAnsi="Times New Roman" w:cs="Times New Roman"/>
          <w:sz w:val="24"/>
          <w:szCs w:val="24"/>
        </w:rPr>
        <w:t>’efficacité.</w:t>
      </w:r>
      <w:r w:rsidR="00520971" w:rsidRPr="000E4BED">
        <w:rPr>
          <w:rFonts w:ascii="Times New Roman" w:hAnsi="Times New Roman" w:cs="Times New Roman"/>
          <w:sz w:val="24"/>
          <w:szCs w:val="24"/>
        </w:rPr>
        <w:t xml:space="preserve"> </w:t>
      </w:r>
    </w:p>
    <w:p w14:paraId="0B51D3C5" w14:textId="2204E97F" w:rsidR="00336DC5" w:rsidRPr="000E4BED" w:rsidRDefault="002769F5" w:rsidP="00DA6688">
      <w:pPr>
        <w:spacing w:after="0" w:line="480" w:lineRule="auto"/>
        <w:jc w:val="center"/>
        <w:rPr>
          <w:rFonts w:ascii="Times New Roman" w:hAnsi="Times New Roman" w:cs="Times New Roman"/>
          <w:sz w:val="24"/>
          <w:szCs w:val="24"/>
        </w:rPr>
      </w:pPr>
      <w:r w:rsidRPr="000E4BED">
        <w:rPr>
          <w:rFonts w:ascii="Times New Roman" w:hAnsi="Times New Roman" w:cs="Times New Roman"/>
          <w:b/>
          <w:sz w:val="24"/>
          <w:szCs w:val="24"/>
        </w:rPr>
        <w:t>Conclusion</w:t>
      </w:r>
    </w:p>
    <w:p w14:paraId="70E0F098" w14:textId="2AF7B356" w:rsidR="0009438E" w:rsidRPr="000E4BED" w:rsidRDefault="004D5051" w:rsidP="00DA6688">
      <w:pPr>
        <w:spacing w:after="0" w:line="480" w:lineRule="auto"/>
        <w:ind w:firstLine="709"/>
        <w:jc w:val="both"/>
        <w:rPr>
          <w:rFonts w:ascii="Times New Roman" w:hAnsi="Times New Roman" w:cs="Times New Roman"/>
          <w:sz w:val="24"/>
          <w:szCs w:val="24"/>
        </w:rPr>
      </w:pPr>
      <w:r w:rsidRPr="000E4BED">
        <w:rPr>
          <w:rFonts w:ascii="Times New Roman" w:hAnsi="Times New Roman" w:cs="Times New Roman"/>
          <w:sz w:val="24"/>
          <w:szCs w:val="24"/>
        </w:rPr>
        <w:t>Les</w:t>
      </w:r>
      <w:r w:rsidR="00F146D1" w:rsidRPr="000E4BED">
        <w:rPr>
          <w:rFonts w:ascii="Times New Roman" w:hAnsi="Times New Roman" w:cs="Times New Roman"/>
          <w:sz w:val="24"/>
          <w:szCs w:val="24"/>
        </w:rPr>
        <w:t xml:space="preserve"> résultats de cette étude </w:t>
      </w:r>
      <w:r w:rsidR="00BC0999" w:rsidRPr="000E4BED">
        <w:rPr>
          <w:rFonts w:ascii="Times New Roman" w:hAnsi="Times New Roman" w:cs="Times New Roman"/>
          <w:sz w:val="24"/>
          <w:szCs w:val="24"/>
        </w:rPr>
        <w:t>ne montre</w:t>
      </w:r>
      <w:r w:rsidR="00B54469" w:rsidRPr="000E4BED">
        <w:rPr>
          <w:rFonts w:ascii="Times New Roman" w:hAnsi="Times New Roman" w:cs="Times New Roman"/>
          <w:sz w:val="24"/>
          <w:szCs w:val="24"/>
        </w:rPr>
        <w:t>nt</w:t>
      </w:r>
      <w:r w:rsidR="00BC0999" w:rsidRPr="000E4BED">
        <w:rPr>
          <w:rFonts w:ascii="Times New Roman" w:hAnsi="Times New Roman" w:cs="Times New Roman"/>
          <w:sz w:val="24"/>
          <w:szCs w:val="24"/>
        </w:rPr>
        <w:t xml:space="preserve"> aucune</w:t>
      </w:r>
      <w:r w:rsidR="00F146D1" w:rsidRPr="000E4BED">
        <w:rPr>
          <w:rFonts w:ascii="Times New Roman" w:hAnsi="Times New Roman" w:cs="Times New Roman"/>
          <w:sz w:val="24"/>
          <w:szCs w:val="24"/>
        </w:rPr>
        <w:t xml:space="preserve"> différence</w:t>
      </w:r>
      <w:r w:rsidR="00BC0999" w:rsidRPr="000E4BED">
        <w:rPr>
          <w:rFonts w:ascii="Times New Roman" w:hAnsi="Times New Roman" w:cs="Times New Roman"/>
          <w:sz w:val="24"/>
          <w:szCs w:val="24"/>
        </w:rPr>
        <w:t xml:space="preserve"> significative</w:t>
      </w:r>
      <w:r w:rsidR="00F146D1" w:rsidRPr="000E4BED">
        <w:rPr>
          <w:rFonts w:ascii="Times New Roman" w:hAnsi="Times New Roman" w:cs="Times New Roman"/>
          <w:sz w:val="24"/>
          <w:szCs w:val="24"/>
        </w:rPr>
        <w:t xml:space="preserve"> entre les enfants </w:t>
      </w:r>
      <w:r w:rsidR="00F971DF" w:rsidRPr="000E4BED">
        <w:rPr>
          <w:rFonts w:ascii="Times New Roman" w:hAnsi="Times New Roman" w:cs="Times New Roman"/>
          <w:sz w:val="24"/>
          <w:szCs w:val="24"/>
        </w:rPr>
        <w:t>déficients visuels</w:t>
      </w:r>
      <w:r w:rsidR="00F146D1" w:rsidRPr="000E4BED">
        <w:rPr>
          <w:rFonts w:ascii="Times New Roman" w:hAnsi="Times New Roman" w:cs="Times New Roman"/>
          <w:sz w:val="24"/>
          <w:szCs w:val="24"/>
        </w:rPr>
        <w:t xml:space="preserve"> et </w:t>
      </w:r>
      <w:r w:rsidR="00F971DF" w:rsidRPr="000E4BED">
        <w:rPr>
          <w:rFonts w:ascii="Times New Roman" w:hAnsi="Times New Roman" w:cs="Times New Roman"/>
          <w:sz w:val="24"/>
          <w:szCs w:val="24"/>
        </w:rPr>
        <w:t>voyants contrôle</w:t>
      </w:r>
      <w:r w:rsidR="00F146D1" w:rsidRPr="000E4BED">
        <w:rPr>
          <w:rFonts w:ascii="Times New Roman" w:hAnsi="Times New Roman" w:cs="Times New Roman"/>
          <w:sz w:val="24"/>
          <w:szCs w:val="24"/>
        </w:rPr>
        <w:t xml:space="preserve"> </w:t>
      </w:r>
      <w:r w:rsidR="00DA6688" w:rsidRPr="000E4BED">
        <w:rPr>
          <w:rFonts w:ascii="Times New Roman" w:hAnsi="Times New Roman" w:cs="Times New Roman"/>
          <w:sz w:val="24"/>
          <w:szCs w:val="24"/>
        </w:rPr>
        <w:t>au niveau des</w:t>
      </w:r>
      <w:r w:rsidR="004766BF" w:rsidRPr="000E4BED">
        <w:rPr>
          <w:rFonts w:ascii="Times New Roman" w:hAnsi="Times New Roman" w:cs="Times New Roman"/>
          <w:sz w:val="24"/>
          <w:szCs w:val="24"/>
        </w:rPr>
        <w:t xml:space="preserve"> compétences </w:t>
      </w:r>
      <w:r w:rsidR="00942485" w:rsidRPr="000E4BED">
        <w:rPr>
          <w:rFonts w:ascii="Times New Roman" w:hAnsi="Times New Roman" w:cs="Times New Roman"/>
          <w:sz w:val="24"/>
          <w:szCs w:val="24"/>
        </w:rPr>
        <w:t xml:space="preserve">orales considérées comme </w:t>
      </w:r>
      <w:proofErr w:type="spellStart"/>
      <w:r w:rsidR="00942485" w:rsidRPr="000E4BED">
        <w:rPr>
          <w:rFonts w:ascii="Times New Roman" w:hAnsi="Times New Roman" w:cs="Times New Roman"/>
          <w:sz w:val="24"/>
          <w:szCs w:val="24"/>
        </w:rPr>
        <w:t>prédictrices</w:t>
      </w:r>
      <w:proofErr w:type="spellEnd"/>
      <w:r w:rsidR="00942485" w:rsidRPr="000E4BED">
        <w:rPr>
          <w:rFonts w:ascii="Times New Roman" w:hAnsi="Times New Roman" w:cs="Times New Roman"/>
          <w:sz w:val="24"/>
          <w:szCs w:val="24"/>
        </w:rPr>
        <w:t xml:space="preserve"> de l’apprentissage de l’</w:t>
      </w:r>
      <w:r w:rsidR="004766BF" w:rsidRPr="000E4BED">
        <w:rPr>
          <w:rFonts w:ascii="Times New Roman" w:hAnsi="Times New Roman" w:cs="Times New Roman"/>
          <w:sz w:val="24"/>
          <w:szCs w:val="24"/>
        </w:rPr>
        <w:t>écrit (</w:t>
      </w:r>
      <w:r w:rsidR="008D67CB" w:rsidRPr="008D67CB">
        <w:rPr>
          <w:rFonts w:ascii="Times New Roman" w:hAnsi="Times New Roman" w:cs="Times New Roman"/>
          <w:sz w:val="24"/>
          <w:szCs w:val="24"/>
          <w:highlight w:val="yellow"/>
        </w:rPr>
        <w:t>conscience phonologique</w:t>
      </w:r>
      <w:r w:rsidR="00942485" w:rsidRPr="000E4BED">
        <w:rPr>
          <w:rFonts w:ascii="Times New Roman" w:hAnsi="Times New Roman" w:cs="Times New Roman"/>
          <w:sz w:val="24"/>
          <w:szCs w:val="24"/>
        </w:rPr>
        <w:t xml:space="preserve">, </w:t>
      </w:r>
      <w:r w:rsidR="00F146D1" w:rsidRPr="000E4BED">
        <w:rPr>
          <w:rFonts w:ascii="Times New Roman" w:hAnsi="Times New Roman" w:cs="Times New Roman"/>
          <w:sz w:val="24"/>
          <w:szCs w:val="24"/>
        </w:rPr>
        <w:t xml:space="preserve">mémoire de travail </w:t>
      </w:r>
      <w:r w:rsidR="00942485" w:rsidRPr="000E4BED">
        <w:rPr>
          <w:rFonts w:ascii="Times New Roman" w:hAnsi="Times New Roman" w:cs="Times New Roman"/>
          <w:sz w:val="24"/>
          <w:szCs w:val="24"/>
        </w:rPr>
        <w:t xml:space="preserve">verbale </w:t>
      </w:r>
      <w:r w:rsidR="00F146D1" w:rsidRPr="000E4BED">
        <w:rPr>
          <w:rFonts w:ascii="Times New Roman" w:hAnsi="Times New Roman" w:cs="Times New Roman"/>
          <w:sz w:val="24"/>
          <w:szCs w:val="24"/>
        </w:rPr>
        <w:t>et</w:t>
      </w:r>
      <w:r w:rsidR="00942485" w:rsidRPr="000E4BED">
        <w:rPr>
          <w:rFonts w:ascii="Times New Roman" w:hAnsi="Times New Roman" w:cs="Times New Roman"/>
          <w:sz w:val="24"/>
          <w:szCs w:val="24"/>
        </w:rPr>
        <w:t xml:space="preserve"> mémoire</w:t>
      </w:r>
      <w:r w:rsidR="00F146D1" w:rsidRPr="000E4BED">
        <w:rPr>
          <w:rFonts w:ascii="Times New Roman" w:hAnsi="Times New Roman" w:cs="Times New Roman"/>
          <w:sz w:val="24"/>
          <w:szCs w:val="24"/>
        </w:rPr>
        <w:t xml:space="preserve"> à court terme verbale</w:t>
      </w:r>
      <w:r w:rsidR="00B468E9" w:rsidRPr="000E4BED">
        <w:rPr>
          <w:rFonts w:ascii="Times New Roman" w:hAnsi="Times New Roman" w:cs="Times New Roman"/>
          <w:sz w:val="24"/>
          <w:szCs w:val="24"/>
        </w:rPr>
        <w:t>)</w:t>
      </w:r>
      <w:r w:rsidRPr="000E4BED">
        <w:rPr>
          <w:rFonts w:ascii="Times New Roman" w:hAnsi="Times New Roman" w:cs="Times New Roman"/>
          <w:sz w:val="24"/>
          <w:szCs w:val="24"/>
        </w:rPr>
        <w:t>, ce qui confirme les données déjà présentes dans la littérature. I</w:t>
      </w:r>
      <w:r w:rsidR="00F146D1" w:rsidRPr="000E4BED">
        <w:rPr>
          <w:rFonts w:ascii="Times New Roman" w:hAnsi="Times New Roman" w:cs="Times New Roman"/>
          <w:sz w:val="24"/>
          <w:szCs w:val="24"/>
        </w:rPr>
        <w:t>ls</w:t>
      </w:r>
      <w:r w:rsidR="002769F5" w:rsidRPr="000E4BED">
        <w:rPr>
          <w:rFonts w:ascii="Times New Roman" w:hAnsi="Times New Roman" w:cs="Times New Roman"/>
          <w:sz w:val="24"/>
          <w:szCs w:val="24"/>
        </w:rPr>
        <w:t xml:space="preserve"> </w:t>
      </w:r>
      <w:r w:rsidR="00BC0999" w:rsidRPr="000E4BED">
        <w:rPr>
          <w:rFonts w:ascii="Times New Roman" w:hAnsi="Times New Roman" w:cs="Times New Roman"/>
          <w:sz w:val="24"/>
          <w:szCs w:val="24"/>
        </w:rPr>
        <w:t xml:space="preserve">mettent </w:t>
      </w:r>
      <w:r w:rsidRPr="000E4BED">
        <w:rPr>
          <w:rFonts w:ascii="Times New Roman" w:hAnsi="Times New Roman" w:cs="Times New Roman"/>
          <w:sz w:val="24"/>
          <w:szCs w:val="24"/>
        </w:rPr>
        <w:t xml:space="preserve">par contre </w:t>
      </w:r>
      <w:r w:rsidR="00BC0999" w:rsidRPr="000E4BED">
        <w:rPr>
          <w:rFonts w:ascii="Times New Roman" w:hAnsi="Times New Roman" w:cs="Times New Roman"/>
          <w:sz w:val="24"/>
          <w:szCs w:val="24"/>
        </w:rPr>
        <w:t>en évidence la</w:t>
      </w:r>
      <w:r w:rsidR="002769F5" w:rsidRPr="000E4BED">
        <w:rPr>
          <w:rFonts w:ascii="Times New Roman" w:hAnsi="Times New Roman" w:cs="Times New Roman"/>
          <w:sz w:val="24"/>
          <w:szCs w:val="24"/>
        </w:rPr>
        <w:t xml:space="preserve"> difficulté </w:t>
      </w:r>
      <w:r w:rsidR="00F146D1" w:rsidRPr="000E4BED">
        <w:rPr>
          <w:rFonts w:ascii="Times New Roman" w:hAnsi="Times New Roman" w:cs="Times New Roman"/>
          <w:sz w:val="24"/>
          <w:szCs w:val="24"/>
        </w:rPr>
        <w:t>des</w:t>
      </w:r>
      <w:r w:rsidR="002769F5" w:rsidRPr="000E4BED">
        <w:rPr>
          <w:rFonts w:ascii="Times New Roman" w:hAnsi="Times New Roman" w:cs="Times New Roman"/>
          <w:sz w:val="24"/>
          <w:szCs w:val="24"/>
        </w:rPr>
        <w:t xml:space="preserve"> enfants aveugles</w:t>
      </w:r>
      <w:r w:rsidRPr="000E4BED">
        <w:rPr>
          <w:rFonts w:ascii="Times New Roman" w:hAnsi="Times New Roman" w:cs="Times New Roman"/>
          <w:sz w:val="24"/>
          <w:szCs w:val="24"/>
        </w:rPr>
        <w:t xml:space="preserve"> ou profondément malvoyants</w:t>
      </w:r>
      <w:r w:rsidR="002769F5" w:rsidRPr="000E4BED">
        <w:rPr>
          <w:rFonts w:ascii="Times New Roman" w:hAnsi="Times New Roman" w:cs="Times New Roman"/>
          <w:sz w:val="24"/>
          <w:szCs w:val="24"/>
        </w:rPr>
        <w:t xml:space="preserve"> de prendre conscience de l’écrit qui circule autour d’eux, </w:t>
      </w:r>
      <w:r w:rsidR="00CE269A" w:rsidRPr="000E4BED">
        <w:rPr>
          <w:rFonts w:ascii="Times New Roman" w:hAnsi="Times New Roman" w:cs="Times New Roman"/>
          <w:sz w:val="24"/>
          <w:szCs w:val="24"/>
        </w:rPr>
        <w:t>des conventions</w:t>
      </w:r>
      <w:r w:rsidR="002769F5" w:rsidRPr="000E4BED">
        <w:rPr>
          <w:rFonts w:ascii="Times New Roman" w:hAnsi="Times New Roman" w:cs="Times New Roman"/>
          <w:sz w:val="24"/>
          <w:szCs w:val="24"/>
        </w:rPr>
        <w:t xml:space="preserve"> du système écrit et de sa fonction communicative</w:t>
      </w:r>
      <w:r w:rsidR="00F146D1" w:rsidRPr="000E4BED">
        <w:rPr>
          <w:rFonts w:ascii="Times New Roman" w:hAnsi="Times New Roman" w:cs="Times New Roman"/>
          <w:sz w:val="24"/>
          <w:szCs w:val="24"/>
        </w:rPr>
        <w:t>, en comparaison à leurs pairs voyants</w:t>
      </w:r>
      <w:r w:rsidR="002769F5" w:rsidRPr="000E4BED">
        <w:rPr>
          <w:rFonts w:ascii="Times New Roman" w:hAnsi="Times New Roman" w:cs="Times New Roman"/>
          <w:sz w:val="24"/>
          <w:szCs w:val="24"/>
        </w:rPr>
        <w:t>.</w:t>
      </w:r>
      <w:r w:rsidR="002B4713" w:rsidRPr="000E4BED">
        <w:rPr>
          <w:rFonts w:ascii="Times New Roman" w:hAnsi="Times New Roman" w:cs="Times New Roman"/>
          <w:sz w:val="24"/>
          <w:szCs w:val="24"/>
        </w:rPr>
        <w:t xml:space="preserve"> </w:t>
      </w:r>
      <w:r w:rsidRPr="000E4BED">
        <w:rPr>
          <w:rFonts w:ascii="Times New Roman" w:hAnsi="Times New Roman" w:cs="Times New Roman"/>
          <w:sz w:val="24"/>
          <w:szCs w:val="24"/>
        </w:rPr>
        <w:t xml:space="preserve">Les conclusions sont limitées concernant la connaissance des lettres et certains aspects de la conscience de l’écrit, en raison du nombre réduit de participants impliqués dans l’étude. </w:t>
      </w:r>
      <w:r w:rsidR="002B4713" w:rsidRPr="000E4BED">
        <w:rPr>
          <w:rFonts w:ascii="Times New Roman" w:hAnsi="Times New Roman" w:cs="Times New Roman"/>
          <w:sz w:val="24"/>
          <w:szCs w:val="24"/>
        </w:rPr>
        <w:t xml:space="preserve">Cette recherche pionnière en termes d’évaluation de la conscience de l’écrit chez les enfants </w:t>
      </w:r>
      <w:r w:rsidR="00BC0999" w:rsidRPr="000E4BED">
        <w:rPr>
          <w:rFonts w:ascii="Times New Roman" w:hAnsi="Times New Roman" w:cs="Times New Roman"/>
          <w:sz w:val="24"/>
          <w:szCs w:val="24"/>
        </w:rPr>
        <w:t xml:space="preserve">déficients visuels </w:t>
      </w:r>
      <w:r w:rsidR="002B4713" w:rsidRPr="000E4BED">
        <w:rPr>
          <w:rFonts w:ascii="Times New Roman" w:hAnsi="Times New Roman" w:cs="Times New Roman"/>
          <w:sz w:val="24"/>
          <w:szCs w:val="24"/>
        </w:rPr>
        <w:t xml:space="preserve">futurs </w:t>
      </w:r>
      <w:proofErr w:type="spellStart"/>
      <w:r w:rsidR="002B4713" w:rsidRPr="000E4BED">
        <w:rPr>
          <w:rFonts w:ascii="Times New Roman" w:hAnsi="Times New Roman" w:cs="Times New Roman"/>
          <w:sz w:val="24"/>
          <w:szCs w:val="24"/>
        </w:rPr>
        <w:t>braillistes</w:t>
      </w:r>
      <w:proofErr w:type="spellEnd"/>
      <w:r w:rsidR="002B4713" w:rsidRPr="000E4BED">
        <w:rPr>
          <w:rFonts w:ascii="Times New Roman" w:hAnsi="Times New Roman" w:cs="Times New Roman"/>
          <w:sz w:val="24"/>
          <w:szCs w:val="24"/>
        </w:rPr>
        <w:t xml:space="preserve"> soutient </w:t>
      </w:r>
      <w:r w:rsidRPr="000E4BED">
        <w:rPr>
          <w:rFonts w:ascii="Times New Roman" w:hAnsi="Times New Roman" w:cs="Times New Roman"/>
          <w:sz w:val="24"/>
          <w:szCs w:val="24"/>
        </w:rPr>
        <w:t xml:space="preserve">toutefois </w:t>
      </w:r>
      <w:r w:rsidR="002B4713" w:rsidRPr="000E4BED">
        <w:rPr>
          <w:rFonts w:ascii="Times New Roman" w:hAnsi="Times New Roman" w:cs="Times New Roman"/>
          <w:sz w:val="24"/>
          <w:szCs w:val="24"/>
        </w:rPr>
        <w:t>qu’une attention particulière doit être portée à la conscience</w:t>
      </w:r>
      <w:r w:rsidR="008A0730" w:rsidRPr="000E4BED">
        <w:rPr>
          <w:rFonts w:ascii="Times New Roman" w:hAnsi="Times New Roman" w:cs="Times New Roman"/>
          <w:sz w:val="24"/>
          <w:szCs w:val="24"/>
        </w:rPr>
        <w:t xml:space="preserve"> de</w:t>
      </w:r>
      <w:r w:rsidR="002B4713" w:rsidRPr="000E4BED">
        <w:rPr>
          <w:rFonts w:ascii="Times New Roman" w:hAnsi="Times New Roman" w:cs="Times New Roman"/>
          <w:sz w:val="24"/>
          <w:szCs w:val="24"/>
        </w:rPr>
        <w:t xml:space="preserve"> l’écrit des enfants déficients visuels </w:t>
      </w:r>
      <w:r w:rsidR="008A0730" w:rsidRPr="000E4BED">
        <w:rPr>
          <w:rFonts w:ascii="Times New Roman" w:hAnsi="Times New Roman" w:cs="Times New Roman"/>
          <w:sz w:val="24"/>
          <w:szCs w:val="24"/>
        </w:rPr>
        <w:t xml:space="preserve">en </w:t>
      </w:r>
      <w:r w:rsidR="002B4713" w:rsidRPr="000E4BED">
        <w:rPr>
          <w:rFonts w:ascii="Times New Roman" w:hAnsi="Times New Roman" w:cs="Times New Roman"/>
          <w:sz w:val="24"/>
          <w:szCs w:val="24"/>
        </w:rPr>
        <w:t>âge préscolaire</w:t>
      </w:r>
      <w:r w:rsidR="00D2717F" w:rsidRPr="000E4BED">
        <w:rPr>
          <w:rFonts w:ascii="Times New Roman" w:hAnsi="Times New Roman" w:cs="Times New Roman"/>
          <w:sz w:val="24"/>
          <w:szCs w:val="24"/>
        </w:rPr>
        <w:t xml:space="preserve">. </w:t>
      </w:r>
      <w:r w:rsidRPr="000E4BED">
        <w:rPr>
          <w:rFonts w:ascii="Times New Roman" w:hAnsi="Times New Roman" w:cs="Times New Roman"/>
          <w:sz w:val="24"/>
          <w:szCs w:val="24"/>
        </w:rPr>
        <w:t>Une</w:t>
      </w:r>
      <w:r w:rsidR="00D2717F" w:rsidRPr="000E4BED">
        <w:rPr>
          <w:rFonts w:ascii="Times New Roman" w:hAnsi="Times New Roman" w:cs="Times New Roman"/>
          <w:sz w:val="24"/>
          <w:szCs w:val="24"/>
        </w:rPr>
        <w:t xml:space="preserve"> action délibérée de l’entourage est nécessaire pour amener l’enfant au contact de l’écrit et l’accompagner dans le développement de la conscience de l’écrit avant l’apprentissage formel. </w:t>
      </w:r>
      <w:r w:rsidR="002B4713" w:rsidRPr="000E4BED">
        <w:rPr>
          <w:rFonts w:ascii="Times New Roman" w:hAnsi="Times New Roman" w:cs="Times New Roman"/>
          <w:sz w:val="24"/>
          <w:szCs w:val="24"/>
        </w:rPr>
        <w:t xml:space="preserve">Enfin, il semble indispensable de </w:t>
      </w:r>
      <w:r w:rsidR="003A6550" w:rsidRPr="000E4BED">
        <w:rPr>
          <w:rFonts w:ascii="Times New Roman" w:hAnsi="Times New Roman" w:cs="Times New Roman"/>
          <w:sz w:val="24"/>
          <w:szCs w:val="24"/>
        </w:rPr>
        <w:t xml:space="preserve">poursuivre cette étude </w:t>
      </w:r>
      <w:r w:rsidR="008A0730" w:rsidRPr="000E4BED">
        <w:rPr>
          <w:rFonts w:ascii="Times New Roman" w:hAnsi="Times New Roman" w:cs="Times New Roman"/>
          <w:sz w:val="24"/>
          <w:szCs w:val="24"/>
        </w:rPr>
        <w:t xml:space="preserve">par des réplications sur des échantillons plus larges et </w:t>
      </w:r>
      <w:r w:rsidR="003A6550" w:rsidRPr="000E4BED">
        <w:rPr>
          <w:rFonts w:ascii="Times New Roman" w:hAnsi="Times New Roman" w:cs="Times New Roman"/>
          <w:sz w:val="24"/>
          <w:szCs w:val="24"/>
        </w:rPr>
        <w:t>en développant</w:t>
      </w:r>
      <w:r w:rsidR="002B4713" w:rsidRPr="000E4BED">
        <w:rPr>
          <w:rFonts w:ascii="Times New Roman" w:hAnsi="Times New Roman" w:cs="Times New Roman"/>
          <w:sz w:val="24"/>
          <w:szCs w:val="24"/>
        </w:rPr>
        <w:t xml:space="preserve"> des outils </w:t>
      </w:r>
      <w:r w:rsidR="00721566" w:rsidRPr="000E4BED">
        <w:rPr>
          <w:rFonts w:ascii="Times New Roman" w:hAnsi="Times New Roman" w:cs="Times New Roman"/>
          <w:sz w:val="24"/>
          <w:szCs w:val="24"/>
        </w:rPr>
        <w:t xml:space="preserve">d’évaluation </w:t>
      </w:r>
      <w:r w:rsidR="002B4713" w:rsidRPr="000E4BED">
        <w:rPr>
          <w:rFonts w:ascii="Times New Roman" w:hAnsi="Times New Roman" w:cs="Times New Roman"/>
          <w:sz w:val="24"/>
          <w:szCs w:val="24"/>
        </w:rPr>
        <w:t xml:space="preserve">adaptés à la déficience visuelle et empiriquement validés pour faciliter </w:t>
      </w:r>
      <w:r w:rsidR="00BC0999" w:rsidRPr="000E4BED">
        <w:rPr>
          <w:rFonts w:ascii="Times New Roman" w:hAnsi="Times New Roman" w:cs="Times New Roman"/>
          <w:sz w:val="24"/>
          <w:szCs w:val="24"/>
        </w:rPr>
        <w:t>le dépistage</w:t>
      </w:r>
      <w:r w:rsidR="002B4713" w:rsidRPr="000E4BED">
        <w:rPr>
          <w:rFonts w:ascii="Times New Roman" w:hAnsi="Times New Roman" w:cs="Times New Roman"/>
          <w:sz w:val="24"/>
          <w:szCs w:val="24"/>
        </w:rPr>
        <w:t xml:space="preserve"> des difficultés </w:t>
      </w:r>
      <w:r w:rsidR="00BC0999" w:rsidRPr="000E4BED">
        <w:rPr>
          <w:rFonts w:ascii="Times New Roman" w:hAnsi="Times New Roman" w:cs="Times New Roman"/>
          <w:sz w:val="24"/>
          <w:szCs w:val="24"/>
        </w:rPr>
        <w:t>des</w:t>
      </w:r>
      <w:r w:rsidR="002B4713" w:rsidRPr="000E4BED">
        <w:rPr>
          <w:rFonts w:ascii="Times New Roman" w:hAnsi="Times New Roman" w:cs="Times New Roman"/>
          <w:sz w:val="24"/>
          <w:szCs w:val="24"/>
        </w:rPr>
        <w:t xml:space="preserve"> enfants aveugles et attester de l’efficacité des interventions proposées en conscience de l’écrit. </w:t>
      </w:r>
      <w:r w:rsidR="002B4713" w:rsidRPr="000E4BED">
        <w:rPr>
          <w:rFonts w:ascii="Times New Roman" w:hAnsi="Times New Roman" w:cs="Times New Roman"/>
          <w:color w:val="FF0000"/>
          <w:sz w:val="24"/>
          <w:szCs w:val="24"/>
        </w:rPr>
        <w:t xml:space="preserve"> </w:t>
      </w:r>
    </w:p>
    <w:p w14:paraId="04ACE770" w14:textId="77777777" w:rsidR="0009438E" w:rsidRPr="000E4BED" w:rsidRDefault="0009438E" w:rsidP="00F66645">
      <w:pPr>
        <w:spacing w:line="276" w:lineRule="auto"/>
        <w:rPr>
          <w:rFonts w:ascii="Times New Roman" w:hAnsi="Times New Roman" w:cs="Times New Roman"/>
          <w:sz w:val="24"/>
          <w:szCs w:val="24"/>
        </w:rPr>
      </w:pPr>
      <w:r w:rsidRPr="000E4BED">
        <w:rPr>
          <w:rFonts w:ascii="Times New Roman" w:hAnsi="Times New Roman" w:cs="Times New Roman"/>
          <w:sz w:val="24"/>
          <w:szCs w:val="24"/>
        </w:rPr>
        <w:br w:type="page"/>
      </w:r>
    </w:p>
    <w:p w14:paraId="566F91FA" w14:textId="007ADE40" w:rsidR="004F496D" w:rsidRPr="000E4BED" w:rsidRDefault="004F496D" w:rsidP="00DA6688">
      <w:pPr>
        <w:spacing w:after="0" w:line="480" w:lineRule="auto"/>
        <w:jc w:val="center"/>
        <w:rPr>
          <w:rFonts w:ascii="Times New Roman" w:hAnsi="Times New Roman" w:cs="Times New Roman"/>
          <w:sz w:val="24"/>
          <w:szCs w:val="24"/>
        </w:rPr>
      </w:pPr>
      <w:r w:rsidRPr="000E4BED">
        <w:rPr>
          <w:rFonts w:ascii="Times New Roman" w:hAnsi="Times New Roman" w:cs="Times New Roman"/>
          <w:b/>
          <w:sz w:val="24"/>
          <w:szCs w:val="24"/>
        </w:rPr>
        <w:lastRenderedPageBreak/>
        <w:t>Références</w:t>
      </w:r>
    </w:p>
    <w:p w14:paraId="46F2C2D6" w14:textId="4F3871D6" w:rsidR="00DE0D10" w:rsidRPr="000E4BED" w:rsidRDefault="00DE0D10" w:rsidP="005B3D95">
      <w:pPr>
        <w:pStyle w:val="Bibliographie"/>
        <w:jc w:val="both"/>
        <w:rPr>
          <w:rFonts w:ascii="Times New Roman" w:hAnsi="Times New Roman" w:cs="Times New Roman"/>
          <w:sz w:val="24"/>
          <w:szCs w:val="24"/>
          <w:lang w:val="en-US"/>
        </w:rPr>
      </w:pPr>
      <w:proofErr w:type="spellStart"/>
      <w:r w:rsidRPr="000E4BED">
        <w:rPr>
          <w:rFonts w:ascii="Times New Roman" w:hAnsi="Times New Roman" w:cs="Times New Roman"/>
          <w:sz w:val="24"/>
          <w:szCs w:val="24"/>
        </w:rPr>
        <w:t>Alario</w:t>
      </w:r>
      <w:proofErr w:type="spellEnd"/>
      <w:r w:rsidRPr="000E4BED">
        <w:rPr>
          <w:rFonts w:ascii="Times New Roman" w:hAnsi="Times New Roman" w:cs="Times New Roman"/>
          <w:sz w:val="24"/>
          <w:szCs w:val="24"/>
        </w:rPr>
        <w:t xml:space="preserve">, F.-X., </w:t>
      </w:r>
      <w:r w:rsidR="0017435B" w:rsidRPr="000E4BED">
        <w:rPr>
          <w:rFonts w:ascii="Times New Roman" w:hAnsi="Times New Roman" w:cs="Times New Roman"/>
          <w:sz w:val="24"/>
          <w:szCs w:val="24"/>
        </w:rPr>
        <w:t xml:space="preserve">et </w:t>
      </w:r>
      <w:r w:rsidRPr="000E4BED">
        <w:rPr>
          <w:rFonts w:ascii="Times New Roman" w:hAnsi="Times New Roman" w:cs="Times New Roman"/>
          <w:sz w:val="24"/>
          <w:szCs w:val="24"/>
        </w:rPr>
        <w:t xml:space="preserve">Ferrand, L. (1999). </w:t>
      </w:r>
      <w:r w:rsidRPr="000E4BED">
        <w:rPr>
          <w:rFonts w:ascii="Times New Roman" w:hAnsi="Times New Roman" w:cs="Times New Roman"/>
          <w:sz w:val="24"/>
          <w:szCs w:val="24"/>
          <w:lang w:val="en-US"/>
        </w:rPr>
        <w:t xml:space="preserve">A set of 400 pictures standardized for </w:t>
      </w:r>
      <w:proofErr w:type="gramStart"/>
      <w:r w:rsidRPr="000E4BED">
        <w:rPr>
          <w:rFonts w:ascii="Times New Roman" w:hAnsi="Times New Roman" w:cs="Times New Roman"/>
          <w:sz w:val="24"/>
          <w:szCs w:val="24"/>
          <w:lang w:val="en-US"/>
        </w:rPr>
        <w:t>French :</w:t>
      </w:r>
      <w:proofErr w:type="gramEnd"/>
      <w:r w:rsidRPr="000E4BED">
        <w:rPr>
          <w:rFonts w:ascii="Times New Roman" w:hAnsi="Times New Roman" w:cs="Times New Roman"/>
          <w:sz w:val="24"/>
          <w:szCs w:val="24"/>
          <w:lang w:val="en-US"/>
        </w:rPr>
        <w:t xml:space="preserve"> Norms for name agreement, image agreement, familiarity, visual complexity, image variability, and age of acquisition. </w:t>
      </w:r>
      <w:r w:rsidRPr="000E4BED">
        <w:rPr>
          <w:rFonts w:ascii="Times New Roman" w:hAnsi="Times New Roman" w:cs="Times New Roman"/>
          <w:i/>
          <w:iCs/>
          <w:sz w:val="24"/>
          <w:szCs w:val="24"/>
          <w:lang w:val="en-US"/>
        </w:rPr>
        <w:t>Behavior Research Methods, Instruments, &amp; Computers, 31</w:t>
      </w:r>
      <w:r w:rsidRPr="000E4BED">
        <w:rPr>
          <w:rFonts w:ascii="Times New Roman" w:hAnsi="Times New Roman" w:cs="Times New Roman"/>
          <w:sz w:val="24"/>
          <w:szCs w:val="24"/>
          <w:lang w:val="en-US"/>
        </w:rPr>
        <w:t>(3), 531</w:t>
      </w:r>
      <w:r w:rsidRPr="000E4BED">
        <w:rPr>
          <w:rFonts w:ascii="Times New Roman" w:hAnsi="Times New Roman" w:cs="Times New Roman"/>
          <w:sz w:val="24"/>
          <w:szCs w:val="24"/>
          <w:lang w:val="en-US"/>
        </w:rPr>
        <w:noBreakHyphen/>
        <w:t xml:space="preserve">552. </w:t>
      </w:r>
      <w:r w:rsidR="00660432" w:rsidRPr="000E4BED">
        <w:rPr>
          <w:rFonts w:ascii="Times New Roman" w:hAnsi="Times New Roman" w:cs="Times New Roman"/>
          <w:sz w:val="24"/>
          <w:szCs w:val="24"/>
          <w:lang w:val="en-US"/>
        </w:rPr>
        <w:t>https://</w:t>
      </w:r>
      <w:r w:rsidRPr="000E4BED">
        <w:rPr>
          <w:rFonts w:ascii="Times New Roman" w:hAnsi="Times New Roman" w:cs="Times New Roman"/>
          <w:sz w:val="24"/>
          <w:szCs w:val="24"/>
          <w:lang w:val="en-US"/>
        </w:rPr>
        <w:t>doi.org/10.3758/BF03200732</w:t>
      </w:r>
    </w:p>
    <w:p w14:paraId="22536CE2" w14:textId="7B69CB43" w:rsidR="00AC0731" w:rsidRPr="000E4BED" w:rsidRDefault="00AC0731" w:rsidP="005B3D95">
      <w:pPr>
        <w:pStyle w:val="Bibliographie"/>
        <w:jc w:val="both"/>
        <w:rPr>
          <w:rFonts w:ascii="Times New Roman" w:hAnsi="Times New Roman" w:cs="Times New Roman"/>
          <w:sz w:val="24"/>
          <w:lang w:val="en-US"/>
        </w:rPr>
      </w:pPr>
      <w:proofErr w:type="spellStart"/>
      <w:r w:rsidRPr="000E4BED">
        <w:rPr>
          <w:rFonts w:ascii="Times New Roman" w:hAnsi="Times New Roman" w:cs="Times New Roman"/>
          <w:sz w:val="24"/>
          <w:lang w:val="en-US"/>
        </w:rPr>
        <w:t>Argyropoulos</w:t>
      </w:r>
      <w:proofErr w:type="spellEnd"/>
      <w:r w:rsidRPr="000E4BED">
        <w:rPr>
          <w:rFonts w:ascii="Times New Roman" w:hAnsi="Times New Roman" w:cs="Times New Roman"/>
          <w:sz w:val="24"/>
          <w:lang w:val="en-US"/>
        </w:rPr>
        <w:t xml:space="preserve">, V., </w:t>
      </w:r>
      <w:proofErr w:type="spellStart"/>
      <w:r w:rsidRPr="000E4BED">
        <w:rPr>
          <w:rFonts w:ascii="Times New Roman" w:hAnsi="Times New Roman" w:cs="Times New Roman"/>
          <w:sz w:val="24"/>
          <w:lang w:val="en-US"/>
        </w:rPr>
        <w:t>Masoura</w:t>
      </w:r>
      <w:proofErr w:type="spellEnd"/>
      <w:r w:rsidRPr="000E4BED">
        <w:rPr>
          <w:rFonts w:ascii="Times New Roman" w:hAnsi="Times New Roman" w:cs="Times New Roman"/>
          <w:sz w:val="24"/>
          <w:lang w:val="en-US"/>
        </w:rPr>
        <w:t xml:space="preserve">, E., </w:t>
      </w:r>
      <w:proofErr w:type="spellStart"/>
      <w:r w:rsidRPr="000E4BED">
        <w:rPr>
          <w:rFonts w:ascii="Times New Roman" w:hAnsi="Times New Roman" w:cs="Times New Roman"/>
          <w:sz w:val="24"/>
          <w:lang w:val="en-US"/>
        </w:rPr>
        <w:t>Tsiakali</w:t>
      </w:r>
      <w:proofErr w:type="spellEnd"/>
      <w:r w:rsidRPr="000E4BED">
        <w:rPr>
          <w:rFonts w:ascii="Times New Roman" w:hAnsi="Times New Roman" w:cs="Times New Roman"/>
          <w:sz w:val="24"/>
          <w:lang w:val="en-US"/>
        </w:rPr>
        <w:t xml:space="preserve">, T. K., </w:t>
      </w:r>
      <w:proofErr w:type="spellStart"/>
      <w:r w:rsidRPr="000E4BED">
        <w:rPr>
          <w:rFonts w:ascii="Times New Roman" w:hAnsi="Times New Roman" w:cs="Times New Roman"/>
          <w:sz w:val="24"/>
          <w:lang w:val="en-US"/>
        </w:rPr>
        <w:t>Nikolaraizi</w:t>
      </w:r>
      <w:proofErr w:type="spellEnd"/>
      <w:r w:rsidRPr="000E4BED">
        <w:rPr>
          <w:rFonts w:ascii="Times New Roman" w:hAnsi="Times New Roman" w:cs="Times New Roman"/>
          <w:sz w:val="24"/>
          <w:lang w:val="en-US"/>
        </w:rPr>
        <w:t xml:space="preserve">, M., et </w:t>
      </w:r>
      <w:proofErr w:type="spellStart"/>
      <w:r w:rsidRPr="000E4BED">
        <w:rPr>
          <w:rFonts w:ascii="Times New Roman" w:hAnsi="Times New Roman" w:cs="Times New Roman"/>
          <w:sz w:val="24"/>
          <w:lang w:val="en-US"/>
        </w:rPr>
        <w:t>Lappa</w:t>
      </w:r>
      <w:proofErr w:type="spellEnd"/>
      <w:r w:rsidRPr="000E4BED">
        <w:rPr>
          <w:rFonts w:ascii="Times New Roman" w:hAnsi="Times New Roman" w:cs="Times New Roman"/>
          <w:sz w:val="24"/>
          <w:lang w:val="en-US"/>
        </w:rPr>
        <w:t xml:space="preserve">, C. (2017). Verbal working memory and reading abilities among students with visual impairment. </w:t>
      </w:r>
      <w:r w:rsidRPr="000E4BED">
        <w:rPr>
          <w:rFonts w:ascii="Times New Roman" w:hAnsi="Times New Roman" w:cs="Times New Roman"/>
          <w:i/>
          <w:iCs/>
          <w:sz w:val="24"/>
          <w:lang w:val="en-US"/>
        </w:rPr>
        <w:t>Research in Developmental Disabilities</w:t>
      </w:r>
      <w:r w:rsidRPr="000E4BED">
        <w:rPr>
          <w:rFonts w:ascii="Times New Roman" w:hAnsi="Times New Roman" w:cs="Times New Roman"/>
          <w:sz w:val="24"/>
          <w:lang w:val="en-US"/>
        </w:rPr>
        <w:t xml:space="preserve">, </w:t>
      </w:r>
      <w:r w:rsidRPr="000E4BED">
        <w:rPr>
          <w:rFonts w:ascii="Times New Roman" w:hAnsi="Times New Roman" w:cs="Times New Roman"/>
          <w:i/>
          <w:iCs/>
          <w:sz w:val="24"/>
          <w:lang w:val="en-US"/>
        </w:rPr>
        <w:t>64</w:t>
      </w:r>
      <w:r w:rsidRPr="000E4BED">
        <w:rPr>
          <w:rFonts w:ascii="Times New Roman" w:hAnsi="Times New Roman" w:cs="Times New Roman"/>
          <w:sz w:val="24"/>
          <w:lang w:val="en-US"/>
        </w:rPr>
        <w:t>, 87‑95. https://doi.org/10.1016/j.ridd.2017.03.010</w:t>
      </w:r>
    </w:p>
    <w:p w14:paraId="288E1C8C" w14:textId="439766E6"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US"/>
        </w:rPr>
        <w:t xml:space="preserve">Barlow-Brown, F., </w:t>
      </w:r>
      <w:r w:rsidR="0017435B" w:rsidRPr="000E4BED">
        <w:rPr>
          <w:rFonts w:ascii="Times New Roman" w:hAnsi="Times New Roman" w:cs="Times New Roman"/>
          <w:sz w:val="24"/>
          <w:szCs w:val="24"/>
          <w:lang w:val="en-US"/>
        </w:rPr>
        <w:t xml:space="preserve">et </w:t>
      </w:r>
      <w:r w:rsidRPr="000E4BED">
        <w:rPr>
          <w:rFonts w:ascii="Times New Roman" w:hAnsi="Times New Roman" w:cs="Times New Roman"/>
          <w:sz w:val="24"/>
          <w:szCs w:val="24"/>
          <w:lang w:val="en-US"/>
        </w:rPr>
        <w:t xml:space="preserve">Connelly, V. (2002). </w:t>
      </w:r>
      <w:r w:rsidRPr="000E4BED">
        <w:rPr>
          <w:rFonts w:ascii="Times New Roman" w:hAnsi="Times New Roman" w:cs="Times New Roman"/>
          <w:sz w:val="24"/>
          <w:szCs w:val="24"/>
          <w:lang w:val="en-GB"/>
        </w:rPr>
        <w:t xml:space="preserve">The role of letter knowledge and phonological awareness in young Braille readers. </w:t>
      </w:r>
      <w:r w:rsidRPr="000E4BED">
        <w:rPr>
          <w:rFonts w:ascii="Times New Roman" w:hAnsi="Times New Roman" w:cs="Times New Roman"/>
          <w:i/>
          <w:iCs/>
          <w:sz w:val="24"/>
          <w:szCs w:val="24"/>
          <w:lang w:val="en-GB"/>
        </w:rPr>
        <w:t>Journal of Research in Reading</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25</w:t>
      </w:r>
      <w:r w:rsidRPr="000E4BED">
        <w:rPr>
          <w:rFonts w:ascii="Times New Roman" w:hAnsi="Times New Roman" w:cs="Times New Roman"/>
          <w:sz w:val="24"/>
          <w:szCs w:val="24"/>
          <w:lang w:val="en-GB"/>
        </w:rPr>
        <w:t xml:space="preserve">(3), 259‑270.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doi.org/10.1111/1467-9817.00174</w:t>
      </w:r>
    </w:p>
    <w:p w14:paraId="6EE9E559" w14:textId="676DCD6E"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lang w:val="en-US"/>
        </w:rPr>
        <w:t>Bragard</w:t>
      </w:r>
      <w:proofErr w:type="spellEnd"/>
      <w:r w:rsidRPr="000E4BED">
        <w:rPr>
          <w:rFonts w:ascii="Times New Roman" w:hAnsi="Times New Roman" w:cs="Times New Roman"/>
          <w:sz w:val="24"/>
          <w:szCs w:val="24"/>
          <w:lang w:val="en-US"/>
        </w:rPr>
        <w:t xml:space="preserve">, A., </w:t>
      </w:r>
      <w:r w:rsidR="0017435B" w:rsidRPr="000E4BED">
        <w:rPr>
          <w:rFonts w:ascii="Times New Roman" w:hAnsi="Times New Roman" w:cs="Times New Roman"/>
          <w:sz w:val="24"/>
          <w:szCs w:val="24"/>
          <w:lang w:val="en-US"/>
        </w:rPr>
        <w:t xml:space="preserve">et </w:t>
      </w:r>
      <w:proofErr w:type="spellStart"/>
      <w:r w:rsidRPr="000E4BED">
        <w:rPr>
          <w:rFonts w:ascii="Times New Roman" w:hAnsi="Times New Roman" w:cs="Times New Roman"/>
          <w:sz w:val="24"/>
          <w:szCs w:val="24"/>
          <w:lang w:val="en-US"/>
        </w:rPr>
        <w:t>Schelstraete</w:t>
      </w:r>
      <w:proofErr w:type="spellEnd"/>
      <w:r w:rsidRPr="000E4BED">
        <w:rPr>
          <w:rFonts w:ascii="Times New Roman" w:hAnsi="Times New Roman" w:cs="Times New Roman"/>
          <w:sz w:val="24"/>
          <w:szCs w:val="24"/>
          <w:lang w:val="en-US"/>
        </w:rPr>
        <w:t xml:space="preserve">, M. (2007). </w:t>
      </w:r>
      <w:r w:rsidR="00A5141C" w:rsidRPr="000E4BED">
        <w:rPr>
          <w:rFonts w:ascii="Times New Roman" w:hAnsi="Times New Roman" w:cs="Times New Roman"/>
          <w:sz w:val="24"/>
          <w:szCs w:val="24"/>
        </w:rPr>
        <w:t>L’examen du langage écrit. Dans Noël, M.-P. (</w:t>
      </w:r>
      <w:proofErr w:type="spellStart"/>
      <w:r w:rsidR="00A5141C" w:rsidRPr="000E4BED">
        <w:rPr>
          <w:rFonts w:ascii="Times New Roman" w:hAnsi="Times New Roman" w:cs="Times New Roman"/>
          <w:sz w:val="24"/>
          <w:szCs w:val="24"/>
        </w:rPr>
        <w:t>dir</w:t>
      </w:r>
      <w:proofErr w:type="spellEnd"/>
      <w:r w:rsidR="00A5141C" w:rsidRPr="000E4BED">
        <w:rPr>
          <w:rFonts w:ascii="Times New Roman" w:hAnsi="Times New Roman" w:cs="Times New Roman"/>
          <w:sz w:val="24"/>
          <w:szCs w:val="24"/>
        </w:rPr>
        <w:t xml:space="preserve">.), </w:t>
      </w:r>
      <w:r w:rsidR="00A5141C" w:rsidRPr="000E4BED">
        <w:rPr>
          <w:rFonts w:ascii="Times New Roman" w:hAnsi="Times New Roman" w:cs="Times New Roman"/>
          <w:i/>
          <w:iCs/>
          <w:sz w:val="24"/>
          <w:szCs w:val="24"/>
        </w:rPr>
        <w:t>Le b</w:t>
      </w:r>
      <w:r w:rsidRPr="000E4BED">
        <w:rPr>
          <w:rFonts w:ascii="Times New Roman" w:hAnsi="Times New Roman" w:cs="Times New Roman"/>
          <w:i/>
          <w:iCs/>
          <w:sz w:val="24"/>
          <w:szCs w:val="24"/>
        </w:rPr>
        <w:t>ilan neuropsychologique de l’enfant</w:t>
      </w:r>
      <w:r w:rsidR="00D20EA7" w:rsidRPr="000E4BED">
        <w:rPr>
          <w:rFonts w:ascii="Times New Roman" w:hAnsi="Times New Roman" w:cs="Times New Roman"/>
          <w:sz w:val="24"/>
          <w:szCs w:val="24"/>
        </w:rPr>
        <w:t xml:space="preserve"> (p.189-209). </w:t>
      </w:r>
      <w:proofErr w:type="spellStart"/>
      <w:r w:rsidR="00D20EA7" w:rsidRPr="000E4BED">
        <w:rPr>
          <w:rFonts w:ascii="Times New Roman" w:hAnsi="Times New Roman" w:cs="Times New Roman"/>
          <w:sz w:val="24"/>
          <w:szCs w:val="24"/>
        </w:rPr>
        <w:t>Mardaga</w:t>
      </w:r>
      <w:proofErr w:type="spellEnd"/>
      <w:r w:rsidR="00D20EA7" w:rsidRPr="000E4BED">
        <w:rPr>
          <w:rFonts w:ascii="Times New Roman" w:hAnsi="Times New Roman" w:cs="Times New Roman"/>
          <w:sz w:val="24"/>
          <w:szCs w:val="24"/>
        </w:rPr>
        <w:t>.</w:t>
      </w:r>
      <w:r w:rsidRPr="000E4BED">
        <w:rPr>
          <w:rFonts w:ascii="Times New Roman" w:hAnsi="Times New Roman" w:cs="Times New Roman"/>
          <w:sz w:val="24"/>
          <w:szCs w:val="24"/>
        </w:rPr>
        <w:t xml:space="preserve"> </w:t>
      </w:r>
    </w:p>
    <w:p w14:paraId="130225F4" w14:textId="4975DFD6" w:rsidR="001D2E32" w:rsidRPr="000E4BED" w:rsidRDefault="001D2E32" w:rsidP="005B3D95">
      <w:pPr>
        <w:pStyle w:val="Bibliographie"/>
        <w:jc w:val="both"/>
        <w:rPr>
          <w:rFonts w:ascii="Times New Roman" w:hAnsi="Times New Roman" w:cs="Times New Roman"/>
          <w:sz w:val="24"/>
          <w:szCs w:val="24"/>
        </w:rPr>
      </w:pPr>
      <w:r w:rsidRPr="000E4BED">
        <w:rPr>
          <w:rFonts w:ascii="Times New Roman" w:hAnsi="Times New Roman" w:cs="Times New Roman"/>
          <w:sz w:val="24"/>
          <w:szCs w:val="24"/>
          <w:lang w:val="fr-FR"/>
        </w:rPr>
        <w:t>Briquet-</w:t>
      </w:r>
      <w:proofErr w:type="spellStart"/>
      <w:r w:rsidRPr="000E4BED">
        <w:rPr>
          <w:rFonts w:ascii="Times New Roman" w:hAnsi="Times New Roman" w:cs="Times New Roman"/>
          <w:sz w:val="24"/>
          <w:szCs w:val="24"/>
          <w:lang w:val="fr-FR"/>
        </w:rPr>
        <w:t>Duhazé</w:t>
      </w:r>
      <w:proofErr w:type="spellEnd"/>
      <w:r w:rsidRPr="000E4BED">
        <w:rPr>
          <w:rFonts w:ascii="Times New Roman" w:hAnsi="Times New Roman" w:cs="Times New Roman"/>
          <w:sz w:val="24"/>
          <w:szCs w:val="24"/>
          <w:lang w:val="fr-FR"/>
        </w:rPr>
        <w:t xml:space="preserve">, S. (2015). La connaissance du nom des lettres chez les élèves en difficulté de lecture. </w:t>
      </w:r>
      <w:r w:rsidRPr="000E4BED">
        <w:rPr>
          <w:rFonts w:ascii="Times New Roman" w:hAnsi="Times New Roman" w:cs="Times New Roman"/>
          <w:i/>
          <w:iCs/>
          <w:sz w:val="24"/>
          <w:szCs w:val="24"/>
          <w:lang w:val="fr-FR"/>
        </w:rPr>
        <w:t>Québec français</w:t>
      </w:r>
      <w:r w:rsidRPr="000E4BED">
        <w:rPr>
          <w:rFonts w:ascii="Times New Roman" w:hAnsi="Times New Roman" w:cs="Times New Roman"/>
          <w:sz w:val="24"/>
          <w:szCs w:val="24"/>
          <w:lang w:val="fr-FR"/>
        </w:rPr>
        <w:t xml:space="preserve">, </w:t>
      </w:r>
      <w:r w:rsidRPr="000E4BED">
        <w:rPr>
          <w:rFonts w:ascii="Times New Roman" w:hAnsi="Times New Roman" w:cs="Times New Roman"/>
          <w:i/>
          <w:iCs/>
          <w:sz w:val="24"/>
          <w:szCs w:val="24"/>
          <w:lang w:val="fr-FR"/>
        </w:rPr>
        <w:t>174</w:t>
      </w:r>
      <w:r w:rsidRPr="000E4BED">
        <w:rPr>
          <w:rFonts w:ascii="Times New Roman" w:hAnsi="Times New Roman" w:cs="Times New Roman"/>
          <w:sz w:val="24"/>
          <w:szCs w:val="24"/>
          <w:lang w:val="fr-FR"/>
        </w:rPr>
        <w:t>, 81‑83.</w:t>
      </w:r>
    </w:p>
    <w:p w14:paraId="1E1073E8" w14:textId="277CE85B"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Catts</w:t>
      </w:r>
      <w:proofErr w:type="spellEnd"/>
      <w:r w:rsidRPr="000E4BED">
        <w:rPr>
          <w:rFonts w:ascii="Times New Roman" w:hAnsi="Times New Roman" w:cs="Times New Roman"/>
          <w:sz w:val="24"/>
          <w:szCs w:val="24"/>
        </w:rPr>
        <w:t xml:space="preserve">, H. W., </w:t>
      </w:r>
      <w:proofErr w:type="spellStart"/>
      <w:r w:rsidRPr="000E4BED">
        <w:rPr>
          <w:rFonts w:ascii="Times New Roman" w:hAnsi="Times New Roman" w:cs="Times New Roman"/>
          <w:sz w:val="24"/>
          <w:szCs w:val="24"/>
        </w:rPr>
        <w:t>Fey</w:t>
      </w:r>
      <w:proofErr w:type="spellEnd"/>
      <w:r w:rsidRPr="000E4BED">
        <w:rPr>
          <w:rFonts w:ascii="Times New Roman" w:hAnsi="Times New Roman" w:cs="Times New Roman"/>
          <w:sz w:val="24"/>
          <w:szCs w:val="24"/>
        </w:rPr>
        <w:t xml:space="preserve">, M. E., Zhang, X.,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Tomblin</w:t>
      </w:r>
      <w:proofErr w:type="spellEnd"/>
      <w:r w:rsidRPr="000E4BED">
        <w:rPr>
          <w:rFonts w:ascii="Times New Roman" w:hAnsi="Times New Roman" w:cs="Times New Roman"/>
          <w:sz w:val="24"/>
          <w:szCs w:val="24"/>
        </w:rPr>
        <w:t xml:space="preserve">, J. B. (2001). </w:t>
      </w:r>
      <w:r w:rsidRPr="000E4BED">
        <w:rPr>
          <w:rFonts w:ascii="Times New Roman" w:hAnsi="Times New Roman" w:cs="Times New Roman"/>
          <w:sz w:val="24"/>
          <w:szCs w:val="24"/>
          <w:lang w:val="en-GB"/>
        </w:rPr>
        <w:t xml:space="preserve">Estimating the </w:t>
      </w:r>
      <w:r w:rsidR="00570D72" w:rsidRPr="000E4BED">
        <w:rPr>
          <w:rFonts w:ascii="Times New Roman" w:hAnsi="Times New Roman" w:cs="Times New Roman"/>
          <w:sz w:val="24"/>
          <w:szCs w:val="24"/>
          <w:lang w:val="en-GB"/>
        </w:rPr>
        <w:t>r</w:t>
      </w:r>
      <w:r w:rsidRPr="000E4BED">
        <w:rPr>
          <w:rFonts w:ascii="Times New Roman" w:hAnsi="Times New Roman" w:cs="Times New Roman"/>
          <w:sz w:val="24"/>
          <w:szCs w:val="24"/>
          <w:lang w:val="en-GB"/>
        </w:rPr>
        <w:t xml:space="preserve">isk of </w:t>
      </w:r>
      <w:r w:rsidR="00570D72" w:rsidRPr="000E4BED">
        <w:rPr>
          <w:rFonts w:ascii="Times New Roman" w:hAnsi="Times New Roman" w:cs="Times New Roman"/>
          <w:sz w:val="24"/>
          <w:szCs w:val="24"/>
          <w:lang w:val="en-GB"/>
        </w:rPr>
        <w:t>f</w:t>
      </w:r>
      <w:r w:rsidRPr="000E4BED">
        <w:rPr>
          <w:rFonts w:ascii="Times New Roman" w:hAnsi="Times New Roman" w:cs="Times New Roman"/>
          <w:sz w:val="24"/>
          <w:szCs w:val="24"/>
          <w:lang w:val="en-GB"/>
        </w:rPr>
        <w:t xml:space="preserve">uture </w:t>
      </w:r>
      <w:r w:rsidR="00570D72" w:rsidRPr="000E4BED">
        <w:rPr>
          <w:rFonts w:ascii="Times New Roman" w:hAnsi="Times New Roman" w:cs="Times New Roman"/>
          <w:sz w:val="24"/>
          <w:szCs w:val="24"/>
          <w:lang w:val="en-GB"/>
        </w:rPr>
        <w:t>r</w:t>
      </w:r>
      <w:r w:rsidRPr="000E4BED">
        <w:rPr>
          <w:rFonts w:ascii="Times New Roman" w:hAnsi="Times New Roman" w:cs="Times New Roman"/>
          <w:sz w:val="24"/>
          <w:szCs w:val="24"/>
          <w:lang w:val="en-GB"/>
        </w:rPr>
        <w:t xml:space="preserve">eading </w:t>
      </w:r>
      <w:r w:rsidR="00570D72" w:rsidRPr="000E4BED">
        <w:rPr>
          <w:rFonts w:ascii="Times New Roman" w:hAnsi="Times New Roman" w:cs="Times New Roman"/>
          <w:sz w:val="24"/>
          <w:szCs w:val="24"/>
          <w:lang w:val="en-GB"/>
        </w:rPr>
        <w:t>d</w:t>
      </w:r>
      <w:r w:rsidRPr="000E4BED">
        <w:rPr>
          <w:rFonts w:ascii="Times New Roman" w:hAnsi="Times New Roman" w:cs="Times New Roman"/>
          <w:sz w:val="24"/>
          <w:szCs w:val="24"/>
          <w:lang w:val="en-GB"/>
        </w:rPr>
        <w:t xml:space="preserve">ifficulties in </w:t>
      </w:r>
      <w:r w:rsidR="00570D72" w:rsidRPr="000E4BED">
        <w:rPr>
          <w:rFonts w:ascii="Times New Roman" w:hAnsi="Times New Roman" w:cs="Times New Roman"/>
          <w:sz w:val="24"/>
          <w:szCs w:val="24"/>
          <w:lang w:val="en-GB"/>
        </w:rPr>
        <w:t>k</w:t>
      </w:r>
      <w:r w:rsidRPr="000E4BED">
        <w:rPr>
          <w:rFonts w:ascii="Times New Roman" w:hAnsi="Times New Roman" w:cs="Times New Roman"/>
          <w:sz w:val="24"/>
          <w:szCs w:val="24"/>
          <w:lang w:val="en-GB"/>
        </w:rPr>
        <w:t xml:space="preserve">indergarten </w:t>
      </w:r>
      <w:proofErr w:type="gramStart"/>
      <w:r w:rsidR="00570D72" w:rsidRPr="000E4BED">
        <w:rPr>
          <w:rFonts w:ascii="Times New Roman" w:hAnsi="Times New Roman" w:cs="Times New Roman"/>
          <w:sz w:val="24"/>
          <w:szCs w:val="24"/>
          <w:lang w:val="en-GB"/>
        </w:rPr>
        <w:t>c</w:t>
      </w:r>
      <w:r w:rsidRPr="000E4BED">
        <w:rPr>
          <w:rFonts w:ascii="Times New Roman" w:hAnsi="Times New Roman" w:cs="Times New Roman"/>
          <w:sz w:val="24"/>
          <w:szCs w:val="24"/>
          <w:lang w:val="en-GB"/>
        </w:rPr>
        <w:t>hildren :</w:t>
      </w:r>
      <w:proofErr w:type="gramEnd"/>
      <w:r w:rsidRPr="000E4BED">
        <w:rPr>
          <w:rFonts w:ascii="Times New Roman" w:hAnsi="Times New Roman" w:cs="Times New Roman"/>
          <w:sz w:val="24"/>
          <w:szCs w:val="24"/>
          <w:lang w:val="en-GB"/>
        </w:rPr>
        <w:t xml:space="preserve"> A </w:t>
      </w:r>
      <w:r w:rsidR="00570D72" w:rsidRPr="000E4BED">
        <w:rPr>
          <w:rFonts w:ascii="Times New Roman" w:hAnsi="Times New Roman" w:cs="Times New Roman"/>
          <w:sz w:val="24"/>
          <w:szCs w:val="24"/>
          <w:lang w:val="en-GB"/>
        </w:rPr>
        <w:t>r</w:t>
      </w:r>
      <w:r w:rsidRPr="000E4BED">
        <w:rPr>
          <w:rFonts w:ascii="Times New Roman" w:hAnsi="Times New Roman" w:cs="Times New Roman"/>
          <w:sz w:val="24"/>
          <w:szCs w:val="24"/>
          <w:lang w:val="en-GB"/>
        </w:rPr>
        <w:t>esearch-</w:t>
      </w:r>
      <w:r w:rsidR="00570D72" w:rsidRPr="000E4BED">
        <w:rPr>
          <w:rFonts w:ascii="Times New Roman" w:hAnsi="Times New Roman" w:cs="Times New Roman"/>
          <w:sz w:val="24"/>
          <w:szCs w:val="24"/>
          <w:lang w:val="en-GB"/>
        </w:rPr>
        <w:t>b</w:t>
      </w:r>
      <w:r w:rsidRPr="000E4BED">
        <w:rPr>
          <w:rFonts w:ascii="Times New Roman" w:hAnsi="Times New Roman" w:cs="Times New Roman"/>
          <w:sz w:val="24"/>
          <w:szCs w:val="24"/>
          <w:lang w:val="en-GB"/>
        </w:rPr>
        <w:t xml:space="preserve">ased </w:t>
      </w:r>
      <w:r w:rsidR="00570D72" w:rsidRPr="000E4BED">
        <w:rPr>
          <w:rFonts w:ascii="Times New Roman" w:hAnsi="Times New Roman" w:cs="Times New Roman"/>
          <w:sz w:val="24"/>
          <w:szCs w:val="24"/>
          <w:lang w:val="en-GB"/>
        </w:rPr>
        <w:t>m</w:t>
      </w:r>
      <w:r w:rsidRPr="000E4BED">
        <w:rPr>
          <w:rFonts w:ascii="Times New Roman" w:hAnsi="Times New Roman" w:cs="Times New Roman"/>
          <w:sz w:val="24"/>
          <w:szCs w:val="24"/>
          <w:lang w:val="en-GB"/>
        </w:rPr>
        <w:t xml:space="preserve">odel and </w:t>
      </w:r>
      <w:r w:rsidR="00570D72" w:rsidRPr="000E4BED">
        <w:rPr>
          <w:rFonts w:ascii="Times New Roman" w:hAnsi="Times New Roman" w:cs="Times New Roman"/>
          <w:sz w:val="24"/>
          <w:szCs w:val="24"/>
          <w:lang w:val="en-GB"/>
        </w:rPr>
        <w:t>i</w:t>
      </w:r>
      <w:r w:rsidRPr="000E4BED">
        <w:rPr>
          <w:rFonts w:ascii="Times New Roman" w:hAnsi="Times New Roman" w:cs="Times New Roman"/>
          <w:sz w:val="24"/>
          <w:szCs w:val="24"/>
          <w:lang w:val="en-GB"/>
        </w:rPr>
        <w:t xml:space="preserve">ts </w:t>
      </w:r>
      <w:r w:rsidR="00570D72" w:rsidRPr="000E4BED">
        <w:rPr>
          <w:rFonts w:ascii="Times New Roman" w:hAnsi="Times New Roman" w:cs="Times New Roman"/>
          <w:sz w:val="24"/>
          <w:szCs w:val="24"/>
          <w:lang w:val="en-GB"/>
        </w:rPr>
        <w:t>c</w:t>
      </w:r>
      <w:r w:rsidRPr="000E4BED">
        <w:rPr>
          <w:rFonts w:ascii="Times New Roman" w:hAnsi="Times New Roman" w:cs="Times New Roman"/>
          <w:sz w:val="24"/>
          <w:szCs w:val="24"/>
          <w:lang w:val="en-GB"/>
        </w:rPr>
        <w:t xml:space="preserve">linical </w:t>
      </w:r>
      <w:r w:rsidR="00570D72" w:rsidRPr="000E4BED">
        <w:rPr>
          <w:rFonts w:ascii="Times New Roman" w:hAnsi="Times New Roman" w:cs="Times New Roman"/>
          <w:sz w:val="24"/>
          <w:szCs w:val="24"/>
          <w:lang w:val="en-GB"/>
        </w:rPr>
        <w:t>i</w:t>
      </w:r>
      <w:r w:rsidRPr="000E4BED">
        <w:rPr>
          <w:rFonts w:ascii="Times New Roman" w:hAnsi="Times New Roman" w:cs="Times New Roman"/>
          <w:sz w:val="24"/>
          <w:szCs w:val="24"/>
          <w:lang w:val="en-GB"/>
        </w:rPr>
        <w:t xml:space="preserve">mplementation. </w:t>
      </w:r>
      <w:r w:rsidRPr="000E4BED">
        <w:rPr>
          <w:rFonts w:ascii="Times New Roman" w:hAnsi="Times New Roman" w:cs="Times New Roman"/>
          <w:i/>
          <w:iCs/>
          <w:sz w:val="24"/>
          <w:szCs w:val="24"/>
          <w:lang w:val="en-GB"/>
        </w:rPr>
        <w:t>Language, Speech, and Hearing Services in Schools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32</w:t>
      </w:r>
      <w:r w:rsidRPr="000E4BED">
        <w:rPr>
          <w:rFonts w:ascii="Times New Roman" w:hAnsi="Times New Roman" w:cs="Times New Roman"/>
          <w:sz w:val="24"/>
          <w:szCs w:val="24"/>
          <w:lang w:val="en-GB"/>
        </w:rPr>
        <w:t xml:space="preserve">(1), 38‑50.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doi.org/10.1044/0161-1461(2001/004)</w:t>
      </w:r>
    </w:p>
    <w:p w14:paraId="24E9A2D3" w14:textId="7E29CB26" w:rsidR="007074A5" w:rsidRPr="000E4BED" w:rsidRDefault="007074A5" w:rsidP="005B3D95">
      <w:pPr>
        <w:pStyle w:val="Bibliographie"/>
        <w:jc w:val="both"/>
        <w:rPr>
          <w:rFonts w:ascii="Times New Roman" w:hAnsi="Times New Roman" w:cs="Times New Roman"/>
          <w:sz w:val="24"/>
          <w:szCs w:val="24"/>
        </w:rPr>
      </w:pPr>
      <w:r w:rsidRPr="000E4BED">
        <w:rPr>
          <w:rFonts w:ascii="Times New Roman" w:hAnsi="Times New Roman" w:cs="Times New Roman"/>
          <w:sz w:val="24"/>
          <w:szCs w:val="24"/>
          <w:lang w:val="fr-FR"/>
        </w:rPr>
        <w:t xml:space="preserve">Chauveau, G. (2000). Des apprentis lecteurs en difficulté avant six ans. </w:t>
      </w:r>
      <w:r w:rsidRPr="000E4BED">
        <w:rPr>
          <w:rFonts w:ascii="Times New Roman" w:hAnsi="Times New Roman" w:cs="Times New Roman"/>
          <w:i/>
          <w:iCs/>
          <w:sz w:val="24"/>
          <w:szCs w:val="24"/>
          <w:lang w:val="fr-FR"/>
        </w:rPr>
        <w:t xml:space="preserve">Revue </w:t>
      </w:r>
      <w:proofErr w:type="spellStart"/>
      <w:r w:rsidRPr="000E4BED">
        <w:rPr>
          <w:rFonts w:ascii="Times New Roman" w:hAnsi="Times New Roman" w:cs="Times New Roman"/>
          <w:i/>
          <w:iCs/>
          <w:sz w:val="24"/>
          <w:szCs w:val="24"/>
          <w:lang w:val="fr-FR"/>
        </w:rPr>
        <w:t>Tranel</w:t>
      </w:r>
      <w:proofErr w:type="spellEnd"/>
      <w:r w:rsidRPr="000E4BED">
        <w:rPr>
          <w:rFonts w:ascii="Times New Roman" w:hAnsi="Times New Roman" w:cs="Times New Roman"/>
          <w:i/>
          <w:iCs/>
          <w:sz w:val="24"/>
          <w:szCs w:val="24"/>
          <w:lang w:val="fr-FR"/>
        </w:rPr>
        <w:t xml:space="preserve"> (Travaux neuchâtelois de linguistique)</w:t>
      </w:r>
      <w:r w:rsidRPr="000E4BED">
        <w:rPr>
          <w:rFonts w:ascii="Times New Roman" w:hAnsi="Times New Roman" w:cs="Times New Roman"/>
          <w:sz w:val="24"/>
          <w:szCs w:val="24"/>
          <w:lang w:val="fr-FR"/>
        </w:rPr>
        <w:t xml:space="preserve">, </w:t>
      </w:r>
      <w:r w:rsidRPr="000E4BED">
        <w:rPr>
          <w:rFonts w:ascii="Times New Roman" w:hAnsi="Times New Roman" w:cs="Times New Roman"/>
          <w:i/>
          <w:iCs/>
          <w:sz w:val="24"/>
          <w:szCs w:val="24"/>
          <w:lang w:val="fr-FR"/>
        </w:rPr>
        <w:t>33</w:t>
      </w:r>
      <w:r w:rsidRPr="000E4BED">
        <w:rPr>
          <w:rFonts w:ascii="Times New Roman" w:hAnsi="Times New Roman" w:cs="Times New Roman"/>
          <w:sz w:val="24"/>
          <w:szCs w:val="24"/>
          <w:lang w:val="fr-FR"/>
        </w:rPr>
        <w:t>, 35‑44.</w:t>
      </w:r>
    </w:p>
    <w:p w14:paraId="783B4666" w14:textId="07C4BB05"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Chevrie</w:t>
      </w:r>
      <w:proofErr w:type="spellEnd"/>
      <w:r w:rsidRPr="000E4BED">
        <w:rPr>
          <w:rFonts w:ascii="Times New Roman" w:hAnsi="Times New Roman" w:cs="Times New Roman"/>
          <w:sz w:val="24"/>
          <w:szCs w:val="24"/>
        </w:rPr>
        <w:t xml:space="preserve">-Muller, C.,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Plaza, M. (2001). Nouvelles </w:t>
      </w:r>
      <w:r w:rsidR="003717F3" w:rsidRPr="000E4BED">
        <w:rPr>
          <w:rFonts w:ascii="Times New Roman" w:hAnsi="Times New Roman" w:cs="Times New Roman"/>
          <w:sz w:val="24"/>
          <w:szCs w:val="24"/>
        </w:rPr>
        <w:t>É</w:t>
      </w:r>
      <w:r w:rsidRPr="000E4BED">
        <w:rPr>
          <w:rFonts w:ascii="Times New Roman" w:hAnsi="Times New Roman" w:cs="Times New Roman"/>
          <w:sz w:val="24"/>
          <w:szCs w:val="24"/>
        </w:rPr>
        <w:t xml:space="preserve">preuves du Langage chez l’enfant-NEEL. </w:t>
      </w:r>
      <w:r w:rsidRPr="000E4BED">
        <w:rPr>
          <w:rFonts w:ascii="Times New Roman" w:hAnsi="Times New Roman" w:cs="Times New Roman"/>
          <w:i/>
          <w:iCs/>
          <w:sz w:val="24"/>
          <w:szCs w:val="24"/>
          <w:lang w:val="en-GB"/>
        </w:rPr>
        <w:t xml:space="preserve">Paris: </w:t>
      </w:r>
      <w:r w:rsidR="00000747" w:rsidRPr="000E4BED">
        <w:rPr>
          <w:rFonts w:ascii="Times New Roman" w:hAnsi="Times New Roman" w:cs="Times New Roman"/>
          <w:i/>
          <w:iCs/>
          <w:sz w:val="24"/>
          <w:szCs w:val="24"/>
          <w:lang w:val="en-GB"/>
        </w:rPr>
        <w:t>É</w:t>
      </w:r>
      <w:r w:rsidRPr="000E4BED">
        <w:rPr>
          <w:rFonts w:ascii="Times New Roman" w:hAnsi="Times New Roman" w:cs="Times New Roman"/>
          <w:i/>
          <w:iCs/>
          <w:sz w:val="24"/>
          <w:szCs w:val="24"/>
          <w:lang w:val="en-GB"/>
        </w:rPr>
        <w:t>ditions du CPA</w:t>
      </w:r>
      <w:r w:rsidRPr="000E4BED">
        <w:rPr>
          <w:rFonts w:ascii="Times New Roman" w:hAnsi="Times New Roman" w:cs="Times New Roman"/>
          <w:sz w:val="24"/>
          <w:szCs w:val="24"/>
          <w:lang w:val="en-GB"/>
        </w:rPr>
        <w:t>.</w:t>
      </w:r>
    </w:p>
    <w:p w14:paraId="15089CF6" w14:textId="77777777"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lastRenderedPageBreak/>
        <w:t xml:space="preserve">Clay, M. M. (1989). Concepts about print in English and other languages. </w:t>
      </w:r>
      <w:r w:rsidRPr="000E4BED">
        <w:rPr>
          <w:rFonts w:ascii="Times New Roman" w:hAnsi="Times New Roman" w:cs="Times New Roman"/>
          <w:i/>
          <w:iCs/>
          <w:sz w:val="24"/>
          <w:szCs w:val="24"/>
          <w:lang w:val="en-GB"/>
        </w:rPr>
        <w:t>The Reading Teacher</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42</w:t>
      </w:r>
      <w:r w:rsidRPr="000E4BED">
        <w:rPr>
          <w:rFonts w:ascii="Times New Roman" w:hAnsi="Times New Roman" w:cs="Times New Roman"/>
          <w:sz w:val="24"/>
          <w:szCs w:val="24"/>
          <w:lang w:val="en-GB"/>
        </w:rPr>
        <w:t>(4), 268–276.</w:t>
      </w:r>
    </w:p>
    <w:p w14:paraId="067A3E0C" w14:textId="145C7D74" w:rsidR="004F496D" w:rsidRPr="000E4BED" w:rsidRDefault="004F496D" w:rsidP="005B3D95">
      <w:pPr>
        <w:pStyle w:val="Bibliographie"/>
        <w:jc w:val="both"/>
        <w:rPr>
          <w:rFonts w:ascii="Times New Roman" w:hAnsi="Times New Roman" w:cs="Times New Roman"/>
          <w:sz w:val="24"/>
          <w:szCs w:val="24"/>
        </w:rPr>
      </w:pPr>
      <w:r w:rsidRPr="000E4BED">
        <w:rPr>
          <w:rFonts w:ascii="Times New Roman" w:hAnsi="Times New Roman" w:cs="Times New Roman"/>
          <w:sz w:val="24"/>
          <w:szCs w:val="24"/>
          <w:lang w:val="en-US"/>
        </w:rPr>
        <w:t xml:space="preserve">Coquet, F., Ferrand, P.,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w:t>
      </w:r>
      <w:proofErr w:type="spellStart"/>
      <w:r w:rsidRPr="000E4BED">
        <w:rPr>
          <w:rFonts w:ascii="Times New Roman" w:hAnsi="Times New Roman" w:cs="Times New Roman"/>
          <w:sz w:val="24"/>
          <w:szCs w:val="24"/>
          <w:lang w:val="en-US"/>
        </w:rPr>
        <w:t>Roustit</w:t>
      </w:r>
      <w:proofErr w:type="spellEnd"/>
      <w:r w:rsidRPr="000E4BED">
        <w:rPr>
          <w:rFonts w:ascii="Times New Roman" w:hAnsi="Times New Roman" w:cs="Times New Roman"/>
          <w:sz w:val="24"/>
          <w:szCs w:val="24"/>
          <w:lang w:val="en-US"/>
        </w:rPr>
        <w:t xml:space="preserve">, J. (2009). </w:t>
      </w:r>
      <w:r w:rsidRPr="000E4BED">
        <w:rPr>
          <w:rFonts w:ascii="Times New Roman" w:hAnsi="Times New Roman" w:cs="Times New Roman"/>
          <w:i/>
          <w:iCs/>
          <w:sz w:val="24"/>
          <w:szCs w:val="24"/>
        </w:rPr>
        <w:t>EVALO 2-6</w:t>
      </w:r>
      <w:r w:rsidRPr="000E4BED">
        <w:rPr>
          <w:rFonts w:ascii="Times New Roman" w:hAnsi="Times New Roman" w:cs="Times New Roman"/>
          <w:sz w:val="24"/>
          <w:szCs w:val="24"/>
        </w:rPr>
        <w:t>. Ortho édition.</w:t>
      </w:r>
    </w:p>
    <w:p w14:paraId="4AB87519" w14:textId="7AF6236B" w:rsidR="00C37E12" w:rsidRPr="000E4BED" w:rsidRDefault="00C37E12" w:rsidP="005B3D95">
      <w:pPr>
        <w:pStyle w:val="Bibliographie"/>
        <w:jc w:val="both"/>
        <w:rPr>
          <w:rFonts w:ascii="Times New Roman" w:hAnsi="Times New Roman" w:cs="Times New Roman"/>
          <w:sz w:val="28"/>
          <w:szCs w:val="28"/>
          <w:lang w:val="en-GB"/>
        </w:rPr>
      </w:pPr>
      <w:proofErr w:type="spellStart"/>
      <w:r w:rsidRPr="000E4BED">
        <w:rPr>
          <w:rFonts w:ascii="Times New Roman" w:hAnsi="Times New Roman" w:cs="Times New Roman"/>
          <w:sz w:val="24"/>
          <w:szCs w:val="24"/>
          <w:lang w:val="fr-FR"/>
        </w:rPr>
        <w:t>Ecalle</w:t>
      </w:r>
      <w:proofErr w:type="spellEnd"/>
      <w:r w:rsidRPr="000E4BED">
        <w:rPr>
          <w:rFonts w:ascii="Times New Roman" w:hAnsi="Times New Roman" w:cs="Times New Roman"/>
          <w:sz w:val="24"/>
          <w:szCs w:val="24"/>
          <w:lang w:val="fr-FR"/>
        </w:rPr>
        <w:t xml:space="preserve">, J., </w:t>
      </w:r>
      <w:r w:rsidR="00E6721D" w:rsidRPr="000E4BED">
        <w:rPr>
          <w:rFonts w:ascii="Times New Roman" w:hAnsi="Times New Roman" w:cs="Times New Roman"/>
          <w:sz w:val="24"/>
          <w:szCs w:val="24"/>
          <w:lang w:val="fr-FR"/>
        </w:rPr>
        <w:t>et</w:t>
      </w:r>
      <w:r w:rsidRPr="000E4BED">
        <w:rPr>
          <w:rFonts w:ascii="Times New Roman" w:hAnsi="Times New Roman" w:cs="Times New Roman"/>
          <w:sz w:val="24"/>
          <w:szCs w:val="24"/>
          <w:lang w:val="fr-FR"/>
        </w:rPr>
        <w:t xml:space="preserve"> Magnan, A. (2002). </w:t>
      </w:r>
      <w:r w:rsidRPr="000E4BED">
        <w:rPr>
          <w:rFonts w:ascii="Times New Roman" w:hAnsi="Times New Roman" w:cs="Times New Roman"/>
          <w:sz w:val="24"/>
          <w:szCs w:val="24"/>
          <w:lang w:val="en-US"/>
        </w:rPr>
        <w:t xml:space="preserve">The development of </w:t>
      </w:r>
      <w:proofErr w:type="spellStart"/>
      <w:r w:rsidRPr="000E4BED">
        <w:rPr>
          <w:rFonts w:ascii="Times New Roman" w:hAnsi="Times New Roman" w:cs="Times New Roman"/>
          <w:sz w:val="24"/>
          <w:szCs w:val="24"/>
          <w:lang w:val="en-US"/>
        </w:rPr>
        <w:t>epiphonological</w:t>
      </w:r>
      <w:proofErr w:type="spellEnd"/>
      <w:r w:rsidRPr="000E4BED">
        <w:rPr>
          <w:rFonts w:ascii="Times New Roman" w:hAnsi="Times New Roman" w:cs="Times New Roman"/>
          <w:sz w:val="24"/>
          <w:szCs w:val="24"/>
          <w:lang w:val="en-US"/>
        </w:rPr>
        <w:t xml:space="preserve"> and </w:t>
      </w:r>
      <w:proofErr w:type="spellStart"/>
      <w:r w:rsidRPr="000E4BED">
        <w:rPr>
          <w:rFonts w:ascii="Times New Roman" w:hAnsi="Times New Roman" w:cs="Times New Roman"/>
          <w:sz w:val="24"/>
          <w:szCs w:val="24"/>
          <w:lang w:val="en-US"/>
        </w:rPr>
        <w:t>metaphonological</w:t>
      </w:r>
      <w:proofErr w:type="spellEnd"/>
      <w:r w:rsidRPr="000E4BED">
        <w:rPr>
          <w:rFonts w:ascii="Times New Roman" w:hAnsi="Times New Roman" w:cs="Times New Roman"/>
          <w:sz w:val="24"/>
          <w:szCs w:val="24"/>
          <w:lang w:val="en-US"/>
        </w:rPr>
        <w:t xml:space="preserve"> processing at the start of learning to </w:t>
      </w:r>
      <w:proofErr w:type="gramStart"/>
      <w:r w:rsidRPr="000E4BED">
        <w:rPr>
          <w:rFonts w:ascii="Times New Roman" w:hAnsi="Times New Roman" w:cs="Times New Roman"/>
          <w:sz w:val="24"/>
          <w:szCs w:val="24"/>
          <w:lang w:val="en-US"/>
        </w:rPr>
        <w:t>read :</w:t>
      </w:r>
      <w:proofErr w:type="gramEnd"/>
      <w:r w:rsidRPr="000E4BED">
        <w:rPr>
          <w:rFonts w:ascii="Times New Roman" w:hAnsi="Times New Roman" w:cs="Times New Roman"/>
          <w:sz w:val="24"/>
          <w:szCs w:val="24"/>
          <w:lang w:val="en-US"/>
        </w:rPr>
        <w:t xml:space="preserve"> A longitudinal study. </w:t>
      </w:r>
      <w:r w:rsidRPr="000E4BED">
        <w:rPr>
          <w:rFonts w:ascii="Times New Roman" w:hAnsi="Times New Roman" w:cs="Times New Roman"/>
          <w:i/>
          <w:iCs/>
          <w:sz w:val="24"/>
          <w:szCs w:val="24"/>
          <w:lang w:val="en-US"/>
        </w:rPr>
        <w:t>European Journal of Psychology of Education</w:t>
      </w:r>
      <w:r w:rsidRPr="000E4BED">
        <w:rPr>
          <w:rFonts w:ascii="Times New Roman" w:hAnsi="Times New Roman" w:cs="Times New Roman"/>
          <w:sz w:val="24"/>
          <w:szCs w:val="24"/>
          <w:lang w:val="en-US"/>
        </w:rPr>
        <w:t xml:space="preserve">, </w:t>
      </w:r>
      <w:r w:rsidRPr="000E4BED">
        <w:rPr>
          <w:rFonts w:ascii="Times New Roman" w:hAnsi="Times New Roman" w:cs="Times New Roman"/>
          <w:i/>
          <w:iCs/>
          <w:sz w:val="24"/>
          <w:szCs w:val="24"/>
          <w:lang w:val="en-US"/>
        </w:rPr>
        <w:t>17</w:t>
      </w:r>
      <w:r w:rsidRPr="000E4BED">
        <w:rPr>
          <w:rFonts w:ascii="Times New Roman" w:hAnsi="Times New Roman" w:cs="Times New Roman"/>
          <w:sz w:val="24"/>
          <w:szCs w:val="24"/>
          <w:lang w:val="en-US"/>
        </w:rPr>
        <w:t xml:space="preserve">(1), 47. </w:t>
      </w:r>
      <w:r w:rsidR="00660432" w:rsidRPr="000E4BED">
        <w:rPr>
          <w:rFonts w:ascii="Times New Roman" w:hAnsi="Times New Roman" w:cs="Times New Roman"/>
          <w:sz w:val="24"/>
          <w:szCs w:val="24"/>
          <w:lang w:val="en-US"/>
        </w:rPr>
        <w:t>https://</w:t>
      </w:r>
      <w:r w:rsidRPr="000E4BED">
        <w:rPr>
          <w:rFonts w:ascii="Times New Roman" w:hAnsi="Times New Roman" w:cs="Times New Roman"/>
          <w:sz w:val="24"/>
          <w:szCs w:val="24"/>
          <w:lang w:val="en-US"/>
        </w:rPr>
        <w:t>doi.org/10.1007/BF03173204</w:t>
      </w:r>
    </w:p>
    <w:p w14:paraId="1AAAFA13" w14:textId="72763E2A"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Erickson, K. A., Hatton, D., Roy, V., Fox, D., </w:t>
      </w:r>
      <w:r w:rsidR="00965DBA"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w:t>
      </w:r>
      <w:proofErr w:type="spellStart"/>
      <w:r w:rsidRPr="000E4BED">
        <w:rPr>
          <w:rFonts w:ascii="Times New Roman" w:hAnsi="Times New Roman" w:cs="Times New Roman"/>
          <w:sz w:val="24"/>
          <w:szCs w:val="24"/>
          <w:lang w:val="en-GB"/>
        </w:rPr>
        <w:t>Renne</w:t>
      </w:r>
      <w:proofErr w:type="spellEnd"/>
      <w:r w:rsidRPr="000E4BED">
        <w:rPr>
          <w:rFonts w:ascii="Times New Roman" w:hAnsi="Times New Roman" w:cs="Times New Roman"/>
          <w:sz w:val="24"/>
          <w:szCs w:val="24"/>
          <w:lang w:val="en-GB"/>
        </w:rPr>
        <w:t xml:space="preserve">, D. (2007). Literacy in </w:t>
      </w:r>
      <w:r w:rsidR="00570D72" w:rsidRPr="000E4BED">
        <w:rPr>
          <w:rFonts w:ascii="Times New Roman" w:hAnsi="Times New Roman" w:cs="Times New Roman"/>
          <w:sz w:val="24"/>
          <w:szCs w:val="24"/>
          <w:lang w:val="en-GB"/>
        </w:rPr>
        <w:t>e</w:t>
      </w:r>
      <w:r w:rsidRPr="000E4BED">
        <w:rPr>
          <w:rFonts w:ascii="Times New Roman" w:hAnsi="Times New Roman" w:cs="Times New Roman"/>
          <w:sz w:val="24"/>
          <w:szCs w:val="24"/>
          <w:lang w:val="en-GB"/>
        </w:rPr>
        <w:t xml:space="preserve">arly </w:t>
      </w:r>
      <w:r w:rsidR="00570D72" w:rsidRPr="000E4BED">
        <w:rPr>
          <w:rFonts w:ascii="Times New Roman" w:hAnsi="Times New Roman" w:cs="Times New Roman"/>
          <w:sz w:val="24"/>
          <w:szCs w:val="24"/>
          <w:lang w:val="en-GB"/>
        </w:rPr>
        <w:t>i</w:t>
      </w:r>
      <w:r w:rsidRPr="000E4BED">
        <w:rPr>
          <w:rFonts w:ascii="Times New Roman" w:hAnsi="Times New Roman" w:cs="Times New Roman"/>
          <w:sz w:val="24"/>
          <w:szCs w:val="24"/>
          <w:lang w:val="en-GB"/>
        </w:rPr>
        <w:t xml:space="preserve">ntervention for </w:t>
      </w:r>
      <w:r w:rsidR="00570D72" w:rsidRPr="000E4BED">
        <w:rPr>
          <w:rFonts w:ascii="Times New Roman" w:hAnsi="Times New Roman" w:cs="Times New Roman"/>
          <w:sz w:val="24"/>
          <w:szCs w:val="24"/>
          <w:lang w:val="en-GB"/>
        </w:rPr>
        <w:t>c</w:t>
      </w:r>
      <w:r w:rsidRPr="000E4BED">
        <w:rPr>
          <w:rFonts w:ascii="Times New Roman" w:hAnsi="Times New Roman" w:cs="Times New Roman"/>
          <w:sz w:val="24"/>
          <w:szCs w:val="24"/>
          <w:lang w:val="en-GB"/>
        </w:rPr>
        <w:t xml:space="preserve">hildren with </w:t>
      </w:r>
      <w:r w:rsidR="00570D72" w:rsidRPr="000E4BED">
        <w:rPr>
          <w:rFonts w:ascii="Times New Roman" w:hAnsi="Times New Roman" w:cs="Times New Roman"/>
          <w:sz w:val="24"/>
          <w:szCs w:val="24"/>
          <w:lang w:val="en-GB"/>
        </w:rPr>
        <w:t>v</w:t>
      </w:r>
      <w:r w:rsidRPr="000E4BED">
        <w:rPr>
          <w:rFonts w:ascii="Times New Roman" w:hAnsi="Times New Roman" w:cs="Times New Roman"/>
          <w:sz w:val="24"/>
          <w:szCs w:val="24"/>
          <w:lang w:val="en-GB"/>
        </w:rPr>
        <w:t xml:space="preserve">isual </w:t>
      </w:r>
      <w:proofErr w:type="gramStart"/>
      <w:r w:rsidR="00570D72" w:rsidRPr="000E4BED">
        <w:rPr>
          <w:rFonts w:ascii="Times New Roman" w:hAnsi="Times New Roman" w:cs="Times New Roman"/>
          <w:sz w:val="24"/>
          <w:szCs w:val="24"/>
          <w:lang w:val="en-GB"/>
        </w:rPr>
        <w:t>i</w:t>
      </w:r>
      <w:r w:rsidRPr="000E4BED">
        <w:rPr>
          <w:rFonts w:ascii="Times New Roman" w:hAnsi="Times New Roman" w:cs="Times New Roman"/>
          <w:sz w:val="24"/>
          <w:szCs w:val="24"/>
          <w:lang w:val="en-GB"/>
        </w:rPr>
        <w:t>mpairments :</w:t>
      </w:r>
      <w:proofErr w:type="gramEnd"/>
      <w:r w:rsidRPr="000E4BED">
        <w:rPr>
          <w:rFonts w:ascii="Times New Roman" w:hAnsi="Times New Roman" w:cs="Times New Roman"/>
          <w:sz w:val="24"/>
          <w:szCs w:val="24"/>
          <w:lang w:val="en-GB"/>
        </w:rPr>
        <w:t xml:space="preserve"> Insights from </w:t>
      </w:r>
      <w:r w:rsidR="00570D72" w:rsidRPr="000E4BED">
        <w:rPr>
          <w:rFonts w:ascii="Times New Roman" w:hAnsi="Times New Roman" w:cs="Times New Roman"/>
          <w:sz w:val="24"/>
          <w:szCs w:val="24"/>
          <w:lang w:val="en-GB"/>
        </w:rPr>
        <w:t>i</w:t>
      </w:r>
      <w:r w:rsidRPr="000E4BED">
        <w:rPr>
          <w:rFonts w:ascii="Times New Roman" w:hAnsi="Times New Roman" w:cs="Times New Roman"/>
          <w:sz w:val="24"/>
          <w:szCs w:val="24"/>
          <w:lang w:val="en-GB"/>
        </w:rPr>
        <w:t xml:space="preserve">ndividual </w:t>
      </w:r>
      <w:r w:rsidR="00570D72" w:rsidRPr="000E4BED">
        <w:rPr>
          <w:rFonts w:ascii="Times New Roman" w:hAnsi="Times New Roman" w:cs="Times New Roman"/>
          <w:sz w:val="24"/>
          <w:szCs w:val="24"/>
          <w:lang w:val="en-GB"/>
        </w:rPr>
        <w:t>c</w:t>
      </w:r>
      <w:r w:rsidRPr="000E4BED">
        <w:rPr>
          <w:rFonts w:ascii="Times New Roman" w:hAnsi="Times New Roman" w:cs="Times New Roman"/>
          <w:sz w:val="24"/>
          <w:szCs w:val="24"/>
          <w:lang w:val="en-GB"/>
        </w:rPr>
        <w:t xml:space="preserve">ases.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101</w:t>
      </w:r>
      <w:r w:rsidRPr="000E4BED">
        <w:rPr>
          <w:rFonts w:ascii="Times New Roman" w:hAnsi="Times New Roman" w:cs="Times New Roman"/>
          <w:sz w:val="24"/>
          <w:szCs w:val="24"/>
          <w:lang w:val="en-GB"/>
        </w:rPr>
        <w:t xml:space="preserve">(2), 80‑95.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doi.org/10.1177/0145482X0710100203</w:t>
      </w:r>
    </w:p>
    <w:p w14:paraId="2C4868B8" w14:textId="3C0F0675"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Evans, M., Taylor, N.,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Blum, I. (1979). Children’s written language awareness and its relation to reading acquisition. </w:t>
      </w:r>
      <w:r w:rsidRPr="000E4BED">
        <w:rPr>
          <w:rFonts w:ascii="Times New Roman" w:hAnsi="Times New Roman" w:cs="Times New Roman"/>
          <w:i/>
          <w:iCs/>
          <w:sz w:val="24"/>
          <w:szCs w:val="24"/>
          <w:lang w:val="en-GB"/>
        </w:rPr>
        <w:t xml:space="preserve">Journal of Reading </w:t>
      </w:r>
      <w:proofErr w:type="spellStart"/>
      <w:r w:rsidRPr="000E4BED">
        <w:rPr>
          <w:rFonts w:ascii="Times New Roman" w:hAnsi="Times New Roman" w:cs="Times New Roman"/>
          <w:i/>
          <w:iCs/>
          <w:sz w:val="24"/>
          <w:szCs w:val="24"/>
          <w:lang w:val="en-GB"/>
        </w:rPr>
        <w:t>Behavior</w:t>
      </w:r>
      <w:proofErr w:type="spellEnd"/>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11</w:t>
      </w:r>
      <w:r w:rsidRPr="000E4BED">
        <w:rPr>
          <w:rFonts w:ascii="Times New Roman" w:hAnsi="Times New Roman" w:cs="Times New Roman"/>
          <w:sz w:val="24"/>
          <w:szCs w:val="24"/>
          <w:lang w:val="en-GB"/>
        </w:rPr>
        <w:t>(1), 7‑19. doi.org/10.1080/10862967909547302</w:t>
      </w:r>
    </w:p>
    <w:p w14:paraId="70E62F0F" w14:textId="76F2DC72"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lang w:val="en-US"/>
        </w:rPr>
        <w:t>Ferey</w:t>
      </w:r>
      <w:proofErr w:type="spellEnd"/>
      <w:r w:rsidRPr="000E4BED">
        <w:rPr>
          <w:rFonts w:ascii="Times New Roman" w:hAnsi="Times New Roman" w:cs="Times New Roman"/>
          <w:sz w:val="24"/>
          <w:szCs w:val="24"/>
          <w:lang w:val="en-US"/>
        </w:rPr>
        <w:t xml:space="preserve">, D., </w:t>
      </w:r>
      <w:proofErr w:type="spellStart"/>
      <w:r w:rsidRPr="000E4BED">
        <w:rPr>
          <w:rFonts w:ascii="Times New Roman" w:hAnsi="Times New Roman" w:cs="Times New Roman"/>
          <w:sz w:val="24"/>
          <w:szCs w:val="24"/>
          <w:lang w:val="en-US"/>
        </w:rPr>
        <w:t>Sidki-Mangin</w:t>
      </w:r>
      <w:proofErr w:type="spellEnd"/>
      <w:r w:rsidRPr="000E4BED">
        <w:rPr>
          <w:rFonts w:ascii="Times New Roman" w:hAnsi="Times New Roman" w:cs="Times New Roman"/>
          <w:sz w:val="24"/>
          <w:szCs w:val="24"/>
          <w:lang w:val="en-US"/>
        </w:rPr>
        <w:t xml:space="preserve">, E.,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w:t>
      </w:r>
      <w:proofErr w:type="spellStart"/>
      <w:r w:rsidRPr="000E4BED">
        <w:rPr>
          <w:rFonts w:ascii="Times New Roman" w:hAnsi="Times New Roman" w:cs="Times New Roman"/>
          <w:sz w:val="24"/>
          <w:szCs w:val="24"/>
          <w:lang w:val="en-US"/>
        </w:rPr>
        <w:t>Serniclaes</w:t>
      </w:r>
      <w:proofErr w:type="spellEnd"/>
      <w:r w:rsidRPr="000E4BED">
        <w:rPr>
          <w:rFonts w:ascii="Times New Roman" w:hAnsi="Times New Roman" w:cs="Times New Roman"/>
          <w:sz w:val="24"/>
          <w:szCs w:val="24"/>
          <w:lang w:val="en-US"/>
        </w:rPr>
        <w:t xml:space="preserve">, W. (2016). </w:t>
      </w:r>
      <w:r w:rsidRPr="000E4BED">
        <w:rPr>
          <w:rFonts w:ascii="Times New Roman" w:hAnsi="Times New Roman" w:cs="Times New Roman"/>
          <w:sz w:val="24"/>
          <w:szCs w:val="24"/>
        </w:rPr>
        <w:t xml:space="preserve">Élaboration d’un test de dépistage des difficultés en langage écrit pour enfants </w:t>
      </w:r>
      <w:proofErr w:type="spellStart"/>
      <w:r w:rsidRPr="000E4BED">
        <w:rPr>
          <w:rFonts w:ascii="Times New Roman" w:hAnsi="Times New Roman" w:cs="Times New Roman"/>
          <w:sz w:val="24"/>
          <w:szCs w:val="24"/>
        </w:rPr>
        <w:t>braillistes</w:t>
      </w:r>
      <w:proofErr w:type="spellEnd"/>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Neuropsychiatrie de l’Enfance et de l’Adolescence</w:t>
      </w:r>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64</w:t>
      </w:r>
      <w:r w:rsidRPr="000E4BED">
        <w:rPr>
          <w:rFonts w:ascii="Times New Roman" w:hAnsi="Times New Roman" w:cs="Times New Roman"/>
          <w:sz w:val="24"/>
          <w:szCs w:val="24"/>
        </w:rPr>
        <w:t xml:space="preserve">(7), 436‑444. </w:t>
      </w:r>
      <w:r w:rsidR="00660432" w:rsidRPr="000E4BED">
        <w:rPr>
          <w:rFonts w:ascii="Times New Roman" w:hAnsi="Times New Roman" w:cs="Times New Roman"/>
          <w:sz w:val="24"/>
          <w:szCs w:val="24"/>
        </w:rPr>
        <w:t>https://</w:t>
      </w:r>
      <w:r w:rsidRPr="000E4BED">
        <w:rPr>
          <w:rFonts w:ascii="Times New Roman" w:hAnsi="Times New Roman" w:cs="Times New Roman"/>
          <w:sz w:val="24"/>
          <w:szCs w:val="24"/>
        </w:rPr>
        <w:t>doi.org/10.1016/j.neurenf.2016.05.001</w:t>
      </w:r>
    </w:p>
    <w:p w14:paraId="6E2E4395" w14:textId="786FCD06" w:rsidR="001D2E32" w:rsidRPr="000E4BED" w:rsidRDefault="001D2E32" w:rsidP="005B3D95">
      <w:pPr>
        <w:pStyle w:val="Bibliographie"/>
        <w:jc w:val="both"/>
        <w:rPr>
          <w:rFonts w:ascii="Times New Roman" w:hAnsi="Times New Roman" w:cs="Times New Roman"/>
          <w:sz w:val="24"/>
          <w:szCs w:val="24"/>
          <w:lang w:val="fr-FR"/>
        </w:rPr>
      </w:pPr>
      <w:proofErr w:type="spellStart"/>
      <w:r w:rsidRPr="000E4BED">
        <w:rPr>
          <w:rFonts w:ascii="Times New Roman" w:hAnsi="Times New Roman" w:cs="Times New Roman"/>
          <w:sz w:val="24"/>
          <w:szCs w:val="24"/>
        </w:rPr>
        <w:t>Foulin</w:t>
      </w:r>
      <w:proofErr w:type="spellEnd"/>
      <w:r w:rsidRPr="000E4BED">
        <w:rPr>
          <w:rFonts w:ascii="Times New Roman" w:hAnsi="Times New Roman" w:cs="Times New Roman"/>
          <w:sz w:val="24"/>
          <w:szCs w:val="24"/>
        </w:rPr>
        <w:t xml:space="preserve">, J.-N. (2007). </w:t>
      </w:r>
      <w:r w:rsidRPr="000E4BED">
        <w:rPr>
          <w:rFonts w:ascii="Times New Roman" w:hAnsi="Times New Roman" w:cs="Times New Roman"/>
          <w:sz w:val="24"/>
          <w:szCs w:val="24"/>
          <w:lang w:val="fr-FR"/>
        </w:rPr>
        <w:t>La connaissance des lettres chez les </w:t>
      </w:r>
      <w:proofErr w:type="spellStart"/>
      <w:r w:rsidRPr="000E4BED">
        <w:rPr>
          <w:rFonts w:ascii="Times New Roman" w:hAnsi="Times New Roman" w:cs="Times New Roman"/>
          <w:sz w:val="24"/>
          <w:szCs w:val="24"/>
          <w:lang w:val="fr-FR"/>
        </w:rPr>
        <w:t>prélecteurs</w:t>
      </w:r>
      <w:proofErr w:type="spellEnd"/>
      <w:r w:rsidRPr="000E4BED">
        <w:rPr>
          <w:rFonts w:ascii="Times New Roman" w:hAnsi="Times New Roman" w:cs="Times New Roman"/>
          <w:sz w:val="24"/>
          <w:szCs w:val="24"/>
          <w:lang w:val="fr-FR"/>
        </w:rPr>
        <w:t xml:space="preserve"> : Aspects pronostiques, fonctionnels et diagnostiques. </w:t>
      </w:r>
      <w:r w:rsidRPr="000E4BED">
        <w:rPr>
          <w:rFonts w:ascii="Times New Roman" w:hAnsi="Times New Roman" w:cs="Times New Roman"/>
          <w:i/>
          <w:iCs/>
          <w:sz w:val="24"/>
          <w:szCs w:val="24"/>
          <w:lang w:val="fr-FR"/>
        </w:rPr>
        <w:t>Psychologie Française</w:t>
      </w:r>
      <w:r w:rsidRPr="000E4BED">
        <w:rPr>
          <w:rFonts w:ascii="Times New Roman" w:hAnsi="Times New Roman" w:cs="Times New Roman"/>
          <w:sz w:val="24"/>
          <w:szCs w:val="24"/>
          <w:lang w:val="fr-FR"/>
        </w:rPr>
        <w:t xml:space="preserve">, </w:t>
      </w:r>
      <w:r w:rsidRPr="000E4BED">
        <w:rPr>
          <w:rFonts w:ascii="Times New Roman" w:hAnsi="Times New Roman" w:cs="Times New Roman"/>
          <w:i/>
          <w:iCs/>
          <w:sz w:val="24"/>
          <w:szCs w:val="24"/>
          <w:lang w:val="fr-FR"/>
        </w:rPr>
        <w:t>52</w:t>
      </w:r>
      <w:r w:rsidRPr="000E4BED">
        <w:rPr>
          <w:rFonts w:ascii="Times New Roman" w:hAnsi="Times New Roman" w:cs="Times New Roman"/>
          <w:sz w:val="24"/>
          <w:szCs w:val="24"/>
          <w:lang w:val="fr-FR"/>
        </w:rPr>
        <w:t xml:space="preserve">(4), 431‑444. </w:t>
      </w:r>
      <w:r w:rsidR="00660432" w:rsidRPr="000E4BED">
        <w:rPr>
          <w:rFonts w:ascii="Times New Roman" w:hAnsi="Times New Roman" w:cs="Times New Roman"/>
          <w:sz w:val="24"/>
          <w:szCs w:val="24"/>
          <w:lang w:val="fr-FR"/>
        </w:rPr>
        <w:t>https://</w:t>
      </w:r>
      <w:r w:rsidRPr="000E4BED">
        <w:rPr>
          <w:rFonts w:ascii="Times New Roman" w:hAnsi="Times New Roman" w:cs="Times New Roman"/>
          <w:sz w:val="24"/>
          <w:szCs w:val="24"/>
          <w:lang w:val="fr-FR"/>
        </w:rPr>
        <w:t>doi.org/10.1016/j.psfr.2006.12.004</w:t>
      </w:r>
    </w:p>
    <w:p w14:paraId="49A858F2" w14:textId="1AD4BB9D"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Gillon</w:t>
      </w:r>
      <w:proofErr w:type="spellEnd"/>
      <w:r w:rsidRPr="000E4BED">
        <w:rPr>
          <w:rFonts w:ascii="Times New Roman" w:hAnsi="Times New Roman" w:cs="Times New Roman"/>
          <w:sz w:val="24"/>
          <w:szCs w:val="24"/>
        </w:rPr>
        <w:t xml:space="preserve">, G. T.,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Young, A. (2002). </w:t>
      </w:r>
      <w:r w:rsidRPr="000E4BED">
        <w:rPr>
          <w:rFonts w:ascii="Times New Roman" w:hAnsi="Times New Roman" w:cs="Times New Roman"/>
          <w:sz w:val="24"/>
          <w:szCs w:val="24"/>
          <w:lang w:val="en-GB"/>
        </w:rPr>
        <w:t xml:space="preserve">The phonological-awareness skills of children who are blind.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96</w:t>
      </w:r>
      <w:r w:rsidRPr="000E4BED">
        <w:rPr>
          <w:rFonts w:ascii="Times New Roman" w:hAnsi="Times New Roman" w:cs="Times New Roman"/>
          <w:sz w:val="24"/>
          <w:szCs w:val="24"/>
          <w:lang w:val="en-GB"/>
        </w:rPr>
        <w:t>(1), 38‑49. doi.org/10.1177/0145482X0209600105</w:t>
      </w:r>
    </w:p>
    <w:p w14:paraId="5A69178D" w14:textId="5EFE4E71"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Greaney, J.,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Reason, R. (1999). Phonological processing in Braille. </w:t>
      </w:r>
      <w:r w:rsidRPr="000E4BED">
        <w:rPr>
          <w:rFonts w:ascii="Times New Roman" w:hAnsi="Times New Roman" w:cs="Times New Roman"/>
          <w:i/>
          <w:iCs/>
          <w:sz w:val="24"/>
          <w:szCs w:val="24"/>
          <w:lang w:val="en-GB"/>
        </w:rPr>
        <w:t>Dyslexia: An International Journal of Research and Practice</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5</w:t>
      </w:r>
      <w:r w:rsidRPr="000E4BED">
        <w:rPr>
          <w:rFonts w:ascii="Times New Roman" w:hAnsi="Times New Roman" w:cs="Times New Roman"/>
          <w:sz w:val="24"/>
          <w:szCs w:val="24"/>
          <w:lang w:val="en-GB"/>
        </w:rPr>
        <w:t xml:space="preserve">(4), 215‑226. </w:t>
      </w:r>
    </w:p>
    <w:p w14:paraId="0CB95BAF" w14:textId="5F285EC5"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Hatton, D. D., Erickson, K. A.,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Lee, D. B. (2010). Phonological awareness of young children with visual impairments.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104</w:t>
      </w:r>
      <w:r w:rsidRPr="000E4BED">
        <w:rPr>
          <w:rFonts w:ascii="Times New Roman" w:hAnsi="Times New Roman" w:cs="Times New Roman"/>
          <w:sz w:val="24"/>
          <w:szCs w:val="24"/>
          <w:lang w:val="en-GB"/>
        </w:rPr>
        <w:t>(12), 743‑752.</w:t>
      </w:r>
    </w:p>
    <w:p w14:paraId="261C7215" w14:textId="01E7BAFC" w:rsidR="00473AE2" w:rsidRPr="000E4BED" w:rsidRDefault="00473AE2"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US"/>
        </w:rPr>
        <w:lastRenderedPageBreak/>
        <w:t xml:space="preserve">Hiebert, E. H. (1981). Developmental patterns and interrelationships of preschool children’s print awareness. </w:t>
      </w:r>
      <w:r w:rsidRPr="000E4BED">
        <w:rPr>
          <w:rFonts w:ascii="Times New Roman" w:hAnsi="Times New Roman" w:cs="Times New Roman"/>
          <w:i/>
          <w:iCs/>
          <w:sz w:val="24"/>
          <w:szCs w:val="24"/>
          <w:lang w:val="en-US"/>
        </w:rPr>
        <w:t>Reading Research Quarterly, 16</w:t>
      </w:r>
      <w:r w:rsidRPr="000E4BED">
        <w:rPr>
          <w:rFonts w:ascii="Times New Roman" w:hAnsi="Times New Roman" w:cs="Times New Roman"/>
          <w:sz w:val="24"/>
          <w:szCs w:val="24"/>
          <w:lang w:val="en-US"/>
        </w:rPr>
        <w:t>(2), 236-260. doi.org/10.2307/747558</w:t>
      </w:r>
    </w:p>
    <w:p w14:paraId="3DFF0BC9" w14:textId="75C317E5"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lang w:val="en-US"/>
        </w:rPr>
        <w:t>Huba</w:t>
      </w:r>
      <w:proofErr w:type="spellEnd"/>
      <w:r w:rsidRPr="000E4BED">
        <w:rPr>
          <w:rFonts w:ascii="Times New Roman" w:hAnsi="Times New Roman" w:cs="Times New Roman"/>
          <w:sz w:val="24"/>
          <w:szCs w:val="24"/>
          <w:lang w:val="en-US"/>
        </w:rPr>
        <w:t xml:space="preserve">, M. E.,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w:t>
      </w:r>
      <w:proofErr w:type="spellStart"/>
      <w:r w:rsidRPr="000E4BED">
        <w:rPr>
          <w:rFonts w:ascii="Times New Roman" w:hAnsi="Times New Roman" w:cs="Times New Roman"/>
          <w:sz w:val="24"/>
          <w:szCs w:val="24"/>
          <w:lang w:val="en-US"/>
        </w:rPr>
        <w:t>Kontos</w:t>
      </w:r>
      <w:proofErr w:type="spellEnd"/>
      <w:r w:rsidRPr="000E4BED">
        <w:rPr>
          <w:rFonts w:ascii="Times New Roman" w:hAnsi="Times New Roman" w:cs="Times New Roman"/>
          <w:sz w:val="24"/>
          <w:szCs w:val="24"/>
          <w:lang w:val="en-US"/>
        </w:rPr>
        <w:t xml:space="preserve">, S. (1985). </w:t>
      </w:r>
      <w:r w:rsidRPr="000E4BED">
        <w:rPr>
          <w:rFonts w:ascii="Times New Roman" w:hAnsi="Times New Roman" w:cs="Times New Roman"/>
          <w:sz w:val="24"/>
          <w:szCs w:val="24"/>
          <w:lang w:val="en-GB"/>
        </w:rPr>
        <w:t xml:space="preserve">Measuring </w:t>
      </w:r>
      <w:r w:rsidR="00570D72" w:rsidRPr="000E4BED">
        <w:rPr>
          <w:rFonts w:ascii="Times New Roman" w:hAnsi="Times New Roman" w:cs="Times New Roman"/>
          <w:sz w:val="24"/>
          <w:szCs w:val="24"/>
          <w:lang w:val="en-GB"/>
        </w:rPr>
        <w:t>p</w:t>
      </w:r>
      <w:r w:rsidRPr="000E4BED">
        <w:rPr>
          <w:rFonts w:ascii="Times New Roman" w:hAnsi="Times New Roman" w:cs="Times New Roman"/>
          <w:sz w:val="24"/>
          <w:szCs w:val="24"/>
          <w:lang w:val="en-GB"/>
        </w:rPr>
        <w:t xml:space="preserve">rint </w:t>
      </w:r>
      <w:r w:rsidR="00570D72" w:rsidRPr="000E4BED">
        <w:rPr>
          <w:rFonts w:ascii="Times New Roman" w:hAnsi="Times New Roman" w:cs="Times New Roman"/>
          <w:sz w:val="24"/>
          <w:szCs w:val="24"/>
          <w:lang w:val="en-GB"/>
        </w:rPr>
        <w:t>a</w:t>
      </w:r>
      <w:r w:rsidRPr="000E4BED">
        <w:rPr>
          <w:rFonts w:ascii="Times New Roman" w:hAnsi="Times New Roman" w:cs="Times New Roman"/>
          <w:sz w:val="24"/>
          <w:szCs w:val="24"/>
          <w:lang w:val="en-GB"/>
        </w:rPr>
        <w:t xml:space="preserve">wareness in </w:t>
      </w:r>
      <w:r w:rsidR="00570D72" w:rsidRPr="000E4BED">
        <w:rPr>
          <w:rFonts w:ascii="Times New Roman" w:hAnsi="Times New Roman" w:cs="Times New Roman"/>
          <w:sz w:val="24"/>
          <w:szCs w:val="24"/>
          <w:lang w:val="en-GB"/>
        </w:rPr>
        <w:t>y</w:t>
      </w:r>
      <w:r w:rsidRPr="000E4BED">
        <w:rPr>
          <w:rFonts w:ascii="Times New Roman" w:hAnsi="Times New Roman" w:cs="Times New Roman"/>
          <w:sz w:val="24"/>
          <w:szCs w:val="24"/>
          <w:lang w:val="en-GB"/>
        </w:rPr>
        <w:t xml:space="preserve">oung </w:t>
      </w:r>
      <w:r w:rsidR="00570D72" w:rsidRPr="000E4BED">
        <w:rPr>
          <w:rFonts w:ascii="Times New Roman" w:hAnsi="Times New Roman" w:cs="Times New Roman"/>
          <w:sz w:val="24"/>
          <w:szCs w:val="24"/>
          <w:lang w:val="en-GB"/>
        </w:rPr>
        <w:t>c</w:t>
      </w:r>
      <w:r w:rsidRPr="000E4BED">
        <w:rPr>
          <w:rFonts w:ascii="Times New Roman" w:hAnsi="Times New Roman" w:cs="Times New Roman"/>
          <w:sz w:val="24"/>
          <w:szCs w:val="24"/>
          <w:lang w:val="en-GB"/>
        </w:rPr>
        <w:t xml:space="preserve">hildren. </w:t>
      </w:r>
      <w:r w:rsidRPr="000E4BED">
        <w:rPr>
          <w:rFonts w:ascii="Times New Roman" w:hAnsi="Times New Roman" w:cs="Times New Roman"/>
          <w:i/>
          <w:iCs/>
          <w:sz w:val="24"/>
          <w:szCs w:val="24"/>
          <w:lang w:val="en-GB"/>
        </w:rPr>
        <w:t>The Journal of Educational Research</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78</w:t>
      </w:r>
      <w:r w:rsidRPr="000E4BED">
        <w:rPr>
          <w:rFonts w:ascii="Times New Roman" w:hAnsi="Times New Roman" w:cs="Times New Roman"/>
          <w:sz w:val="24"/>
          <w:szCs w:val="24"/>
          <w:lang w:val="en-GB"/>
        </w:rPr>
        <w:t>(5), 272‑279.</w:t>
      </w:r>
    </w:p>
    <w:p w14:paraId="7C73F53C" w14:textId="11713F39"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lang w:val="en-GB"/>
        </w:rPr>
        <w:t>Hugdahl</w:t>
      </w:r>
      <w:proofErr w:type="spellEnd"/>
      <w:r w:rsidRPr="000E4BED">
        <w:rPr>
          <w:rFonts w:ascii="Times New Roman" w:hAnsi="Times New Roman" w:cs="Times New Roman"/>
          <w:sz w:val="24"/>
          <w:szCs w:val="24"/>
          <w:lang w:val="en-GB"/>
        </w:rPr>
        <w:t xml:space="preserve">, K., </w:t>
      </w:r>
      <w:proofErr w:type="spellStart"/>
      <w:r w:rsidRPr="000E4BED">
        <w:rPr>
          <w:rFonts w:ascii="Times New Roman" w:hAnsi="Times New Roman" w:cs="Times New Roman"/>
          <w:sz w:val="24"/>
          <w:szCs w:val="24"/>
          <w:lang w:val="en-GB"/>
        </w:rPr>
        <w:t>Ek</w:t>
      </w:r>
      <w:proofErr w:type="spellEnd"/>
      <w:r w:rsidRPr="000E4BED">
        <w:rPr>
          <w:rFonts w:ascii="Times New Roman" w:hAnsi="Times New Roman" w:cs="Times New Roman"/>
          <w:sz w:val="24"/>
          <w:szCs w:val="24"/>
          <w:lang w:val="en-GB"/>
        </w:rPr>
        <w:t xml:space="preserve">, M., </w:t>
      </w:r>
      <w:proofErr w:type="spellStart"/>
      <w:r w:rsidRPr="000E4BED">
        <w:rPr>
          <w:rFonts w:ascii="Times New Roman" w:hAnsi="Times New Roman" w:cs="Times New Roman"/>
          <w:sz w:val="24"/>
          <w:szCs w:val="24"/>
          <w:lang w:val="en-GB"/>
        </w:rPr>
        <w:t>Takio</w:t>
      </w:r>
      <w:proofErr w:type="spellEnd"/>
      <w:r w:rsidRPr="000E4BED">
        <w:rPr>
          <w:rFonts w:ascii="Times New Roman" w:hAnsi="Times New Roman" w:cs="Times New Roman"/>
          <w:sz w:val="24"/>
          <w:szCs w:val="24"/>
          <w:lang w:val="en-GB"/>
        </w:rPr>
        <w:t xml:space="preserve">, F., </w:t>
      </w:r>
      <w:proofErr w:type="spellStart"/>
      <w:r w:rsidRPr="000E4BED">
        <w:rPr>
          <w:rFonts w:ascii="Times New Roman" w:hAnsi="Times New Roman" w:cs="Times New Roman"/>
          <w:sz w:val="24"/>
          <w:szCs w:val="24"/>
          <w:lang w:val="en-GB"/>
        </w:rPr>
        <w:t>Rintee</w:t>
      </w:r>
      <w:proofErr w:type="spellEnd"/>
      <w:r w:rsidRPr="000E4BED">
        <w:rPr>
          <w:rFonts w:ascii="Times New Roman" w:hAnsi="Times New Roman" w:cs="Times New Roman"/>
          <w:sz w:val="24"/>
          <w:szCs w:val="24"/>
          <w:lang w:val="en-GB"/>
        </w:rPr>
        <w:t xml:space="preserve">, T., </w:t>
      </w:r>
      <w:proofErr w:type="spellStart"/>
      <w:r w:rsidRPr="000E4BED">
        <w:rPr>
          <w:rFonts w:ascii="Times New Roman" w:hAnsi="Times New Roman" w:cs="Times New Roman"/>
          <w:sz w:val="24"/>
          <w:szCs w:val="24"/>
          <w:lang w:val="en-GB"/>
        </w:rPr>
        <w:t>Tuomainen</w:t>
      </w:r>
      <w:proofErr w:type="spellEnd"/>
      <w:r w:rsidRPr="000E4BED">
        <w:rPr>
          <w:rFonts w:ascii="Times New Roman" w:hAnsi="Times New Roman" w:cs="Times New Roman"/>
          <w:sz w:val="24"/>
          <w:szCs w:val="24"/>
          <w:lang w:val="en-GB"/>
        </w:rPr>
        <w:t xml:space="preserve">, J., </w:t>
      </w:r>
      <w:proofErr w:type="spellStart"/>
      <w:r w:rsidRPr="000E4BED">
        <w:rPr>
          <w:rFonts w:ascii="Times New Roman" w:hAnsi="Times New Roman" w:cs="Times New Roman"/>
          <w:sz w:val="24"/>
          <w:szCs w:val="24"/>
          <w:lang w:val="en-GB"/>
        </w:rPr>
        <w:t>Haarala</w:t>
      </w:r>
      <w:proofErr w:type="spellEnd"/>
      <w:r w:rsidRPr="000E4BED">
        <w:rPr>
          <w:rFonts w:ascii="Times New Roman" w:hAnsi="Times New Roman" w:cs="Times New Roman"/>
          <w:sz w:val="24"/>
          <w:szCs w:val="24"/>
          <w:lang w:val="en-GB"/>
        </w:rPr>
        <w:t xml:space="preserve">, C.,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w:t>
      </w:r>
      <w:proofErr w:type="spellStart"/>
      <w:r w:rsidRPr="000E4BED">
        <w:rPr>
          <w:rFonts w:ascii="Times New Roman" w:hAnsi="Times New Roman" w:cs="Times New Roman"/>
          <w:sz w:val="24"/>
          <w:szCs w:val="24"/>
          <w:lang w:val="en-GB"/>
        </w:rPr>
        <w:t>Hämäläinen</w:t>
      </w:r>
      <w:proofErr w:type="spellEnd"/>
      <w:r w:rsidRPr="000E4BED">
        <w:rPr>
          <w:rFonts w:ascii="Times New Roman" w:hAnsi="Times New Roman" w:cs="Times New Roman"/>
          <w:sz w:val="24"/>
          <w:szCs w:val="24"/>
          <w:lang w:val="en-GB"/>
        </w:rPr>
        <w:t xml:space="preserve">, H. (2004). Blind individuals show enhanced perceptual and attentional sensitivity for identification of speech sounds. </w:t>
      </w:r>
      <w:r w:rsidRPr="000E4BED">
        <w:rPr>
          <w:rFonts w:ascii="Times New Roman" w:hAnsi="Times New Roman" w:cs="Times New Roman"/>
          <w:i/>
          <w:iCs/>
          <w:sz w:val="24"/>
          <w:szCs w:val="24"/>
        </w:rPr>
        <w:t xml:space="preserve">Cognitive Brain </w:t>
      </w:r>
      <w:proofErr w:type="spellStart"/>
      <w:r w:rsidRPr="000E4BED">
        <w:rPr>
          <w:rFonts w:ascii="Times New Roman" w:hAnsi="Times New Roman" w:cs="Times New Roman"/>
          <w:i/>
          <w:iCs/>
          <w:sz w:val="24"/>
          <w:szCs w:val="24"/>
        </w:rPr>
        <w:t>Research</w:t>
      </w:r>
      <w:proofErr w:type="spellEnd"/>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19</w:t>
      </w:r>
      <w:r w:rsidRPr="000E4BED">
        <w:rPr>
          <w:rFonts w:ascii="Times New Roman" w:hAnsi="Times New Roman" w:cs="Times New Roman"/>
          <w:sz w:val="24"/>
          <w:szCs w:val="24"/>
        </w:rPr>
        <w:t xml:space="preserve">(1), 28‑32. </w:t>
      </w:r>
      <w:r w:rsidR="00660432" w:rsidRPr="000E4BED">
        <w:rPr>
          <w:rFonts w:ascii="Times New Roman" w:hAnsi="Times New Roman" w:cs="Times New Roman"/>
          <w:sz w:val="24"/>
          <w:szCs w:val="24"/>
        </w:rPr>
        <w:t>https://</w:t>
      </w:r>
      <w:r w:rsidRPr="000E4BED">
        <w:rPr>
          <w:rFonts w:ascii="Times New Roman" w:hAnsi="Times New Roman" w:cs="Times New Roman"/>
          <w:sz w:val="24"/>
          <w:szCs w:val="24"/>
        </w:rPr>
        <w:t>doi.org/10.1016/j.cogbrainres.2003.10.015</w:t>
      </w:r>
    </w:p>
    <w:p w14:paraId="0793E920" w14:textId="3F67E401"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rPr>
        <w:t>Jalbert</w:t>
      </w:r>
      <w:proofErr w:type="spellEnd"/>
      <w:r w:rsidRPr="000E4BED">
        <w:rPr>
          <w:rFonts w:ascii="Times New Roman" w:hAnsi="Times New Roman" w:cs="Times New Roman"/>
          <w:sz w:val="24"/>
          <w:szCs w:val="24"/>
        </w:rPr>
        <w:t xml:space="preserve">, Y.,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Champagne, P. (2005). Le développement de la conscience de l’écrit chez l’enfant aveugle âgé de 0 à 5 ans. </w:t>
      </w:r>
      <w:r w:rsidRPr="000E4BED">
        <w:rPr>
          <w:rFonts w:ascii="Times New Roman" w:hAnsi="Times New Roman" w:cs="Times New Roman"/>
          <w:i/>
          <w:iCs/>
          <w:sz w:val="24"/>
          <w:szCs w:val="24"/>
        </w:rPr>
        <w:t xml:space="preserve">Recension des écrits. </w:t>
      </w:r>
      <w:proofErr w:type="spellStart"/>
      <w:r w:rsidRPr="000E4BED">
        <w:rPr>
          <w:rFonts w:ascii="Times New Roman" w:hAnsi="Times New Roman" w:cs="Times New Roman"/>
          <w:i/>
          <w:iCs/>
          <w:sz w:val="24"/>
          <w:szCs w:val="24"/>
        </w:rPr>
        <w:t>Longueil</w:t>
      </w:r>
      <w:proofErr w:type="spellEnd"/>
      <w:r w:rsidRPr="000E4BED">
        <w:rPr>
          <w:rFonts w:ascii="Times New Roman" w:hAnsi="Times New Roman" w:cs="Times New Roman"/>
          <w:i/>
          <w:iCs/>
          <w:sz w:val="24"/>
          <w:szCs w:val="24"/>
        </w:rPr>
        <w:t xml:space="preserve"> (Québec): Institut Nazareth &amp; Louis Braille.</w:t>
      </w:r>
      <w:r w:rsidRPr="000E4BED">
        <w:rPr>
          <w:rFonts w:ascii="Times New Roman" w:hAnsi="Times New Roman" w:cs="Times New Roman"/>
          <w:sz w:val="24"/>
          <w:szCs w:val="24"/>
        </w:rPr>
        <w:t xml:space="preserve"> </w:t>
      </w:r>
    </w:p>
    <w:p w14:paraId="50631A82" w14:textId="0289C271" w:rsidR="004F496D" w:rsidRPr="000E4BED" w:rsidRDefault="004F496D" w:rsidP="005B3D95">
      <w:pPr>
        <w:pStyle w:val="Bibliographie"/>
        <w:jc w:val="both"/>
        <w:rPr>
          <w:rStyle w:val="Lienhypertexte"/>
          <w:rFonts w:ascii="Times New Roman" w:hAnsi="Times New Roman" w:cs="Times New Roman"/>
          <w:color w:val="auto"/>
          <w:sz w:val="24"/>
          <w:szCs w:val="24"/>
          <w:u w:val="none"/>
          <w:lang w:val="en-GB"/>
        </w:rPr>
      </w:pPr>
      <w:r w:rsidRPr="000E4BED">
        <w:rPr>
          <w:rFonts w:ascii="Times New Roman" w:hAnsi="Times New Roman" w:cs="Times New Roman"/>
          <w:sz w:val="24"/>
          <w:szCs w:val="24"/>
        </w:rPr>
        <w:t xml:space="preserve">Justice, L. M.,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Ezell</w:t>
      </w:r>
      <w:proofErr w:type="spellEnd"/>
      <w:r w:rsidRPr="000E4BED">
        <w:rPr>
          <w:rFonts w:ascii="Times New Roman" w:hAnsi="Times New Roman" w:cs="Times New Roman"/>
          <w:sz w:val="24"/>
          <w:szCs w:val="24"/>
        </w:rPr>
        <w:t xml:space="preserve">, H. K. (2001). </w:t>
      </w:r>
      <w:r w:rsidRPr="000E4BED">
        <w:rPr>
          <w:rFonts w:ascii="Times New Roman" w:hAnsi="Times New Roman" w:cs="Times New Roman"/>
          <w:sz w:val="24"/>
          <w:szCs w:val="24"/>
          <w:lang w:val="en-GB"/>
        </w:rPr>
        <w:t xml:space="preserve">Word and print awareness in 4-year-old children. </w:t>
      </w:r>
      <w:r w:rsidRPr="000E4BED">
        <w:rPr>
          <w:rFonts w:ascii="Times New Roman" w:hAnsi="Times New Roman" w:cs="Times New Roman"/>
          <w:i/>
          <w:iCs/>
          <w:sz w:val="24"/>
          <w:szCs w:val="24"/>
          <w:lang w:val="en-GB"/>
        </w:rPr>
        <w:t>Child Language Teaching and Therapy</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17</w:t>
      </w:r>
      <w:r w:rsidRPr="000E4BED">
        <w:rPr>
          <w:rFonts w:ascii="Times New Roman" w:hAnsi="Times New Roman" w:cs="Times New Roman"/>
          <w:sz w:val="24"/>
          <w:szCs w:val="24"/>
          <w:lang w:val="en-GB"/>
        </w:rPr>
        <w:t xml:space="preserve">(3), 207‑225. </w:t>
      </w:r>
      <w:r w:rsidR="00660432" w:rsidRPr="000E4BED">
        <w:rPr>
          <w:rFonts w:ascii="Times New Roman" w:hAnsi="Times New Roman" w:cs="Times New Roman"/>
          <w:sz w:val="24"/>
          <w:szCs w:val="24"/>
          <w:lang w:val="en-GB"/>
        </w:rPr>
        <w:t>https://</w:t>
      </w:r>
      <w:hyperlink r:id="rId8" w:history="1">
        <w:r w:rsidR="006236C0" w:rsidRPr="000E4BED">
          <w:rPr>
            <w:rStyle w:val="Lienhypertexte"/>
            <w:rFonts w:ascii="Times New Roman" w:hAnsi="Times New Roman" w:cs="Times New Roman"/>
            <w:color w:val="auto"/>
            <w:sz w:val="24"/>
            <w:szCs w:val="24"/>
            <w:u w:val="none"/>
            <w:lang w:val="en-GB"/>
          </w:rPr>
          <w:t>doi.org/10.1191/026565901680666527</w:t>
        </w:r>
      </w:hyperlink>
    </w:p>
    <w:p w14:paraId="76DB5FB2" w14:textId="1F4FD13E" w:rsidR="00EC5673" w:rsidRPr="000E4BED" w:rsidRDefault="00EC5673"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US"/>
        </w:rPr>
        <w:t xml:space="preserve">Justice, L. M.,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w:t>
      </w:r>
      <w:proofErr w:type="spellStart"/>
      <w:r w:rsidRPr="000E4BED">
        <w:rPr>
          <w:rFonts w:ascii="Times New Roman" w:hAnsi="Times New Roman" w:cs="Times New Roman"/>
          <w:sz w:val="24"/>
          <w:szCs w:val="24"/>
          <w:lang w:val="en-US"/>
        </w:rPr>
        <w:t>Kaderavek</w:t>
      </w:r>
      <w:proofErr w:type="spellEnd"/>
      <w:r w:rsidRPr="000E4BED">
        <w:rPr>
          <w:rFonts w:ascii="Times New Roman" w:hAnsi="Times New Roman" w:cs="Times New Roman"/>
          <w:sz w:val="24"/>
          <w:szCs w:val="24"/>
          <w:lang w:val="en-US"/>
        </w:rPr>
        <w:t xml:space="preserve">, J. (2002). </w:t>
      </w:r>
      <w:r w:rsidRPr="000E4BED">
        <w:rPr>
          <w:rFonts w:ascii="Times New Roman" w:hAnsi="Times New Roman" w:cs="Times New Roman"/>
          <w:sz w:val="24"/>
          <w:szCs w:val="24"/>
          <w:lang w:val="en-GB"/>
        </w:rPr>
        <w:t xml:space="preserve">Using shared storybook reading to promote emergent literacy. </w:t>
      </w:r>
      <w:r w:rsidRPr="000E4BED">
        <w:rPr>
          <w:rFonts w:ascii="Times New Roman" w:hAnsi="Times New Roman" w:cs="Times New Roman"/>
          <w:i/>
          <w:iCs/>
          <w:sz w:val="24"/>
          <w:szCs w:val="24"/>
          <w:lang w:val="en-GB"/>
        </w:rPr>
        <w:t>Teaching Exceptional Children, 34</w:t>
      </w:r>
      <w:r w:rsidRPr="000E4BED">
        <w:rPr>
          <w:rFonts w:ascii="Times New Roman" w:hAnsi="Times New Roman" w:cs="Times New Roman"/>
          <w:sz w:val="24"/>
          <w:szCs w:val="24"/>
          <w:lang w:val="en-GB"/>
        </w:rPr>
        <w:t>(4), 8–13.</w:t>
      </w:r>
    </w:p>
    <w:p w14:paraId="04FCDBAD" w14:textId="3C79A7C5"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Justice, L. M., McGinty, A. S., </w:t>
      </w:r>
      <w:proofErr w:type="spellStart"/>
      <w:r w:rsidRPr="000E4BED">
        <w:rPr>
          <w:rFonts w:ascii="Times New Roman" w:hAnsi="Times New Roman" w:cs="Times New Roman"/>
          <w:sz w:val="24"/>
          <w:szCs w:val="24"/>
          <w:lang w:val="en-GB"/>
        </w:rPr>
        <w:t>Piasta</w:t>
      </w:r>
      <w:proofErr w:type="spellEnd"/>
      <w:r w:rsidRPr="000E4BED">
        <w:rPr>
          <w:rFonts w:ascii="Times New Roman" w:hAnsi="Times New Roman" w:cs="Times New Roman"/>
          <w:sz w:val="24"/>
          <w:szCs w:val="24"/>
          <w:lang w:val="en-GB"/>
        </w:rPr>
        <w:t xml:space="preserve">, S. B., </w:t>
      </w:r>
      <w:proofErr w:type="spellStart"/>
      <w:r w:rsidRPr="000E4BED">
        <w:rPr>
          <w:rFonts w:ascii="Times New Roman" w:hAnsi="Times New Roman" w:cs="Times New Roman"/>
          <w:sz w:val="24"/>
          <w:szCs w:val="24"/>
          <w:lang w:val="en-GB"/>
        </w:rPr>
        <w:t>Kaderavek</w:t>
      </w:r>
      <w:proofErr w:type="spellEnd"/>
      <w:r w:rsidRPr="000E4BED">
        <w:rPr>
          <w:rFonts w:ascii="Times New Roman" w:hAnsi="Times New Roman" w:cs="Times New Roman"/>
          <w:sz w:val="24"/>
          <w:szCs w:val="24"/>
          <w:lang w:val="en-GB"/>
        </w:rPr>
        <w:t xml:space="preserve">, J. N.,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Fan, X. (2010). Print-focused read-</w:t>
      </w:r>
      <w:proofErr w:type="spellStart"/>
      <w:r w:rsidRPr="000E4BED">
        <w:rPr>
          <w:rFonts w:ascii="Times New Roman" w:hAnsi="Times New Roman" w:cs="Times New Roman"/>
          <w:sz w:val="24"/>
          <w:szCs w:val="24"/>
          <w:lang w:val="en-GB"/>
        </w:rPr>
        <w:t>alouds</w:t>
      </w:r>
      <w:proofErr w:type="spellEnd"/>
      <w:r w:rsidRPr="000E4BED">
        <w:rPr>
          <w:rFonts w:ascii="Times New Roman" w:hAnsi="Times New Roman" w:cs="Times New Roman"/>
          <w:sz w:val="24"/>
          <w:szCs w:val="24"/>
          <w:lang w:val="en-GB"/>
        </w:rPr>
        <w:t xml:space="preserve"> in preschool </w:t>
      </w:r>
      <w:proofErr w:type="gramStart"/>
      <w:r w:rsidRPr="000E4BED">
        <w:rPr>
          <w:rFonts w:ascii="Times New Roman" w:hAnsi="Times New Roman" w:cs="Times New Roman"/>
          <w:sz w:val="24"/>
          <w:szCs w:val="24"/>
          <w:lang w:val="en-GB"/>
        </w:rPr>
        <w:t>classrooms :</w:t>
      </w:r>
      <w:proofErr w:type="gramEnd"/>
      <w:r w:rsidRPr="000E4BED">
        <w:rPr>
          <w:rFonts w:ascii="Times New Roman" w:hAnsi="Times New Roman" w:cs="Times New Roman"/>
          <w:sz w:val="24"/>
          <w:szCs w:val="24"/>
          <w:lang w:val="en-GB"/>
        </w:rPr>
        <w:t xml:space="preserve"> Intervention effectiveness and moderators of child outcomes. </w:t>
      </w:r>
      <w:r w:rsidRPr="000E4BED">
        <w:rPr>
          <w:rFonts w:ascii="Times New Roman" w:hAnsi="Times New Roman" w:cs="Times New Roman"/>
          <w:i/>
          <w:iCs/>
          <w:sz w:val="24"/>
          <w:szCs w:val="24"/>
          <w:lang w:val="en-GB"/>
        </w:rPr>
        <w:t>Language, Speech &amp; Hearing Services in Schools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41</w:t>
      </w:r>
      <w:r w:rsidRPr="000E4BED">
        <w:rPr>
          <w:rFonts w:ascii="Times New Roman" w:hAnsi="Times New Roman" w:cs="Times New Roman"/>
          <w:sz w:val="24"/>
          <w:szCs w:val="24"/>
          <w:lang w:val="en-GB"/>
        </w:rPr>
        <w:t xml:space="preserve">(4), 504‑520.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doi.org/10.1044/0161-1461(2010/09-0056)</w:t>
      </w:r>
    </w:p>
    <w:p w14:paraId="4FCD83D1" w14:textId="00D1EB95" w:rsidR="00C37E12" w:rsidRPr="000E4BED" w:rsidRDefault="00C37E12" w:rsidP="005B3D95">
      <w:pPr>
        <w:pStyle w:val="Bibliographie"/>
        <w:jc w:val="both"/>
        <w:rPr>
          <w:rFonts w:ascii="Times New Roman" w:hAnsi="Times New Roman" w:cs="Times New Roman"/>
          <w:sz w:val="24"/>
          <w:szCs w:val="24"/>
          <w:lang w:val="fr-FR"/>
        </w:rPr>
      </w:pPr>
      <w:proofErr w:type="spellStart"/>
      <w:r w:rsidRPr="000E4BED">
        <w:rPr>
          <w:rFonts w:ascii="Times New Roman" w:hAnsi="Times New Roman" w:cs="Times New Roman"/>
          <w:sz w:val="24"/>
          <w:szCs w:val="24"/>
          <w:lang w:val="en-US"/>
        </w:rPr>
        <w:t>Joigneaux</w:t>
      </w:r>
      <w:proofErr w:type="spellEnd"/>
      <w:r w:rsidRPr="000E4BED">
        <w:rPr>
          <w:rFonts w:ascii="Times New Roman" w:hAnsi="Times New Roman" w:cs="Times New Roman"/>
          <w:sz w:val="24"/>
          <w:szCs w:val="24"/>
          <w:lang w:val="en-US"/>
        </w:rPr>
        <w:t xml:space="preserve">, C. (2013). </w:t>
      </w:r>
      <w:r w:rsidRPr="000E4BED">
        <w:rPr>
          <w:rFonts w:ascii="Times New Roman" w:hAnsi="Times New Roman" w:cs="Times New Roman"/>
          <w:sz w:val="24"/>
          <w:szCs w:val="24"/>
          <w:lang w:val="fr-FR"/>
        </w:rPr>
        <w:t xml:space="preserve">La </w:t>
      </w:r>
      <w:proofErr w:type="spellStart"/>
      <w:r w:rsidRPr="000E4BED">
        <w:rPr>
          <w:rFonts w:ascii="Times New Roman" w:hAnsi="Times New Roman" w:cs="Times New Roman"/>
          <w:sz w:val="24"/>
          <w:szCs w:val="24"/>
          <w:lang w:val="fr-FR"/>
        </w:rPr>
        <w:t>littératie</w:t>
      </w:r>
      <w:proofErr w:type="spellEnd"/>
      <w:r w:rsidRPr="000E4BED">
        <w:rPr>
          <w:rFonts w:ascii="Times New Roman" w:hAnsi="Times New Roman" w:cs="Times New Roman"/>
          <w:sz w:val="24"/>
          <w:szCs w:val="24"/>
          <w:lang w:val="fr-FR"/>
        </w:rPr>
        <w:t xml:space="preserve"> précoce. Ce que les enfants font avec l’écrit avant qu’il ne leur soit enseigné. </w:t>
      </w:r>
      <w:r w:rsidRPr="000E4BED">
        <w:rPr>
          <w:rFonts w:ascii="Times New Roman" w:hAnsi="Times New Roman" w:cs="Times New Roman"/>
          <w:i/>
          <w:iCs/>
          <w:sz w:val="24"/>
          <w:szCs w:val="24"/>
          <w:lang w:val="fr-FR"/>
        </w:rPr>
        <w:t>Revue française de pédagogie</w:t>
      </w:r>
      <w:r w:rsidRPr="000E4BED">
        <w:rPr>
          <w:rFonts w:ascii="Times New Roman" w:hAnsi="Times New Roman" w:cs="Times New Roman"/>
          <w:sz w:val="24"/>
          <w:szCs w:val="24"/>
          <w:lang w:val="fr-FR"/>
        </w:rPr>
        <w:t xml:space="preserve">, </w:t>
      </w:r>
      <w:r w:rsidRPr="000E4BED">
        <w:rPr>
          <w:rFonts w:ascii="Times New Roman" w:hAnsi="Times New Roman" w:cs="Times New Roman"/>
          <w:i/>
          <w:iCs/>
          <w:sz w:val="24"/>
          <w:szCs w:val="24"/>
          <w:lang w:val="fr-FR"/>
        </w:rPr>
        <w:t>185</w:t>
      </w:r>
      <w:r w:rsidRPr="000E4BED">
        <w:rPr>
          <w:rFonts w:ascii="Times New Roman" w:hAnsi="Times New Roman" w:cs="Times New Roman"/>
          <w:sz w:val="24"/>
          <w:szCs w:val="24"/>
          <w:lang w:val="fr-FR"/>
        </w:rPr>
        <w:t xml:space="preserve">, 117‑161. </w:t>
      </w:r>
      <w:r w:rsidR="00660432" w:rsidRPr="000E4BED">
        <w:rPr>
          <w:rFonts w:ascii="Times New Roman" w:hAnsi="Times New Roman" w:cs="Times New Roman"/>
          <w:sz w:val="24"/>
          <w:szCs w:val="24"/>
          <w:lang w:val="fr-FR"/>
        </w:rPr>
        <w:t>https://</w:t>
      </w:r>
      <w:r w:rsidRPr="000E4BED">
        <w:rPr>
          <w:rFonts w:ascii="Times New Roman" w:hAnsi="Times New Roman" w:cs="Times New Roman"/>
          <w:sz w:val="24"/>
          <w:szCs w:val="24"/>
          <w:lang w:val="fr-FR"/>
        </w:rPr>
        <w:t>doi.org/10.4000/rfp.4345</w:t>
      </w:r>
    </w:p>
    <w:p w14:paraId="73842548" w14:textId="215AF154"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Lewi</w:t>
      </w:r>
      <w:proofErr w:type="spellEnd"/>
      <w:r w:rsidRPr="000E4BED">
        <w:rPr>
          <w:rFonts w:ascii="Times New Roman" w:hAnsi="Times New Roman" w:cs="Times New Roman"/>
          <w:sz w:val="24"/>
          <w:szCs w:val="24"/>
        </w:rPr>
        <w:t xml:space="preserve">-Dumont, N. (2016). </w:t>
      </w:r>
      <w:r w:rsidRPr="000E4BED">
        <w:rPr>
          <w:rFonts w:ascii="Times New Roman" w:hAnsi="Times New Roman" w:cs="Times New Roman"/>
          <w:i/>
          <w:iCs/>
          <w:sz w:val="24"/>
          <w:szCs w:val="24"/>
        </w:rPr>
        <w:t>Enseigner à des élèves aveugles ou malvoyants</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lang w:val="en-GB"/>
        </w:rPr>
        <w:t>Canopé</w:t>
      </w:r>
      <w:proofErr w:type="spellEnd"/>
      <w:r w:rsidRPr="000E4BED">
        <w:rPr>
          <w:rFonts w:ascii="Times New Roman" w:hAnsi="Times New Roman" w:cs="Times New Roman"/>
          <w:sz w:val="24"/>
          <w:szCs w:val="24"/>
          <w:lang w:val="en-GB"/>
        </w:rPr>
        <w:t>.</w:t>
      </w:r>
    </w:p>
    <w:p w14:paraId="2F972628" w14:textId="08D80237" w:rsidR="004F496D" w:rsidRPr="000E4BED" w:rsidRDefault="004F496D" w:rsidP="005B3D95">
      <w:pPr>
        <w:pStyle w:val="Bibliographie"/>
        <w:jc w:val="both"/>
        <w:rPr>
          <w:rFonts w:ascii="Times New Roman" w:hAnsi="Times New Roman" w:cs="Times New Roman"/>
          <w:sz w:val="24"/>
          <w:szCs w:val="24"/>
          <w:lang w:val="en-US"/>
        </w:rPr>
      </w:pPr>
      <w:r w:rsidRPr="000E4BED">
        <w:rPr>
          <w:rFonts w:ascii="Times New Roman" w:hAnsi="Times New Roman" w:cs="Times New Roman"/>
          <w:sz w:val="24"/>
          <w:szCs w:val="24"/>
          <w:lang w:val="en-US"/>
        </w:rPr>
        <w:lastRenderedPageBreak/>
        <w:t xml:space="preserve">McGee, L. M.,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Tompkins, G. E. (1982). </w:t>
      </w:r>
      <w:r w:rsidRPr="000E4BED">
        <w:rPr>
          <w:rFonts w:ascii="Times New Roman" w:hAnsi="Times New Roman" w:cs="Times New Roman"/>
          <w:sz w:val="24"/>
          <w:szCs w:val="24"/>
          <w:lang w:val="en-GB"/>
        </w:rPr>
        <w:t xml:space="preserve">Concepts about print for the </w:t>
      </w:r>
      <w:proofErr w:type="spellStart"/>
      <w:r w:rsidRPr="000E4BED">
        <w:rPr>
          <w:rFonts w:ascii="Times New Roman" w:hAnsi="Times New Roman" w:cs="Times New Roman"/>
          <w:sz w:val="24"/>
          <w:szCs w:val="24"/>
          <w:lang w:val="en-GB"/>
        </w:rPr>
        <w:t>foung</w:t>
      </w:r>
      <w:proofErr w:type="spellEnd"/>
      <w:r w:rsidRPr="000E4BED">
        <w:rPr>
          <w:rFonts w:ascii="Times New Roman" w:hAnsi="Times New Roman" w:cs="Times New Roman"/>
          <w:sz w:val="24"/>
          <w:szCs w:val="24"/>
          <w:lang w:val="en-GB"/>
        </w:rPr>
        <w:t xml:space="preserve"> blind child. </w:t>
      </w:r>
      <w:r w:rsidRPr="000E4BED">
        <w:rPr>
          <w:rFonts w:ascii="Times New Roman" w:hAnsi="Times New Roman" w:cs="Times New Roman"/>
          <w:i/>
          <w:iCs/>
          <w:sz w:val="24"/>
          <w:szCs w:val="24"/>
          <w:lang w:val="en-US"/>
        </w:rPr>
        <w:t>Language Arts</w:t>
      </w:r>
      <w:r w:rsidRPr="000E4BED">
        <w:rPr>
          <w:rFonts w:ascii="Times New Roman" w:hAnsi="Times New Roman" w:cs="Times New Roman"/>
          <w:sz w:val="24"/>
          <w:szCs w:val="24"/>
          <w:lang w:val="en-US"/>
        </w:rPr>
        <w:t xml:space="preserve">, </w:t>
      </w:r>
      <w:r w:rsidRPr="000E4BED">
        <w:rPr>
          <w:rFonts w:ascii="Times New Roman" w:hAnsi="Times New Roman" w:cs="Times New Roman"/>
          <w:i/>
          <w:iCs/>
          <w:sz w:val="24"/>
          <w:szCs w:val="24"/>
          <w:lang w:val="en-US"/>
        </w:rPr>
        <w:t>59</w:t>
      </w:r>
      <w:r w:rsidRPr="000E4BED">
        <w:rPr>
          <w:rFonts w:ascii="Times New Roman" w:hAnsi="Times New Roman" w:cs="Times New Roman"/>
          <w:sz w:val="24"/>
          <w:szCs w:val="24"/>
          <w:lang w:val="en-US"/>
        </w:rPr>
        <w:t>(1), 40‑45.</w:t>
      </w:r>
    </w:p>
    <w:p w14:paraId="02F3814B" w14:textId="107A59D0" w:rsidR="00634D7E" w:rsidRPr="000E4BED" w:rsidRDefault="00634D7E" w:rsidP="005B3D95">
      <w:pPr>
        <w:pStyle w:val="Bibliographie1"/>
        <w:jc w:val="both"/>
        <w:rPr>
          <w:rFonts w:ascii="Times New Roman" w:hAnsi="Times New Roman" w:cs="Times New Roman"/>
          <w:lang w:val="en-US"/>
        </w:rPr>
      </w:pPr>
      <w:r w:rsidRPr="00B67E61">
        <w:rPr>
          <w:rFonts w:ascii="Times New Roman" w:hAnsi="Times New Roman" w:cs="Times New Roman"/>
          <w:lang w:val="en-US"/>
        </w:rPr>
        <w:t xml:space="preserve">Mann, H. B., et Whitney, D. R. (1947). On a test of whether one of two random variables is stochastically larger than the other. </w:t>
      </w:r>
      <w:r w:rsidRPr="00B67E61">
        <w:rPr>
          <w:rFonts w:ascii="Times New Roman" w:hAnsi="Times New Roman" w:cs="Times New Roman"/>
          <w:i/>
          <w:iCs/>
          <w:lang w:val="en-US"/>
        </w:rPr>
        <w:t xml:space="preserve">The </w:t>
      </w:r>
      <w:r w:rsidR="00973BD5" w:rsidRPr="00B67E61">
        <w:rPr>
          <w:rFonts w:ascii="Times New Roman" w:hAnsi="Times New Roman" w:cs="Times New Roman"/>
          <w:i/>
          <w:iCs/>
          <w:lang w:val="en-US"/>
        </w:rPr>
        <w:t>A</w:t>
      </w:r>
      <w:r w:rsidRPr="00B67E61">
        <w:rPr>
          <w:rFonts w:ascii="Times New Roman" w:hAnsi="Times New Roman" w:cs="Times New Roman"/>
          <w:i/>
          <w:iCs/>
          <w:lang w:val="en-US"/>
        </w:rPr>
        <w:t xml:space="preserve">nnals of </w:t>
      </w:r>
      <w:r w:rsidR="00973BD5" w:rsidRPr="00B67E61">
        <w:rPr>
          <w:rFonts w:ascii="Times New Roman" w:hAnsi="Times New Roman" w:cs="Times New Roman"/>
          <w:i/>
          <w:iCs/>
          <w:lang w:val="en-US"/>
        </w:rPr>
        <w:t>M</w:t>
      </w:r>
      <w:r w:rsidRPr="00B67E61">
        <w:rPr>
          <w:rFonts w:ascii="Times New Roman" w:hAnsi="Times New Roman" w:cs="Times New Roman"/>
          <w:i/>
          <w:iCs/>
          <w:lang w:val="en-US"/>
        </w:rPr>
        <w:t xml:space="preserve">athematical </w:t>
      </w:r>
      <w:r w:rsidR="00973BD5" w:rsidRPr="00B67E61">
        <w:rPr>
          <w:rFonts w:ascii="Times New Roman" w:hAnsi="Times New Roman" w:cs="Times New Roman"/>
          <w:i/>
          <w:iCs/>
          <w:lang w:val="en-US"/>
        </w:rPr>
        <w:t>S</w:t>
      </w:r>
      <w:r w:rsidRPr="00B67E61">
        <w:rPr>
          <w:rFonts w:ascii="Times New Roman" w:hAnsi="Times New Roman" w:cs="Times New Roman"/>
          <w:i/>
          <w:iCs/>
          <w:lang w:val="en-US"/>
        </w:rPr>
        <w:t>tatistics</w:t>
      </w:r>
      <w:r w:rsidR="00973BD5" w:rsidRPr="00B67E61">
        <w:rPr>
          <w:rFonts w:ascii="Times New Roman" w:hAnsi="Times New Roman" w:cs="Times New Roman"/>
          <w:i/>
          <w:iCs/>
          <w:lang w:val="en-US"/>
        </w:rPr>
        <w:t>, 18</w:t>
      </w:r>
      <w:r w:rsidR="00973BD5" w:rsidRPr="00B67E61">
        <w:rPr>
          <w:rFonts w:ascii="Times New Roman" w:hAnsi="Times New Roman" w:cs="Times New Roman"/>
          <w:lang w:val="en-US"/>
        </w:rPr>
        <w:t>(1)</w:t>
      </w:r>
      <w:r w:rsidRPr="00B67E61">
        <w:rPr>
          <w:rFonts w:ascii="Times New Roman" w:hAnsi="Times New Roman" w:cs="Times New Roman"/>
          <w:lang w:val="en-US"/>
        </w:rPr>
        <w:t>, 50‑60.</w:t>
      </w:r>
      <w:r w:rsidR="00973BD5" w:rsidRPr="00B67E61">
        <w:rPr>
          <w:rFonts w:ascii="Times New Roman" w:hAnsi="Times New Roman" w:cs="Times New Roman"/>
          <w:lang w:val="en-US"/>
        </w:rPr>
        <w:t xml:space="preserve"> https://doi.org/10.12</w:t>
      </w:r>
      <w:r w:rsidR="003B78AF" w:rsidRPr="00B67E61">
        <w:rPr>
          <w:rFonts w:ascii="Times New Roman" w:hAnsi="Times New Roman" w:cs="Times New Roman"/>
          <w:lang w:val="en-US"/>
        </w:rPr>
        <w:t>1</w:t>
      </w:r>
      <w:r w:rsidR="00973BD5" w:rsidRPr="00B67E61">
        <w:rPr>
          <w:rFonts w:ascii="Times New Roman" w:hAnsi="Times New Roman" w:cs="Times New Roman"/>
          <w:lang w:val="en-US"/>
        </w:rPr>
        <w:t>4/aoms/1177730</w:t>
      </w:r>
      <w:r w:rsidR="003B78AF" w:rsidRPr="00B67E61">
        <w:rPr>
          <w:rFonts w:ascii="Times New Roman" w:hAnsi="Times New Roman" w:cs="Times New Roman"/>
          <w:lang w:val="en-US"/>
        </w:rPr>
        <w:t>491</w:t>
      </w:r>
    </w:p>
    <w:p w14:paraId="5A9204F9" w14:textId="3EAEACD3" w:rsidR="00645443" w:rsidRPr="000E4BED" w:rsidRDefault="00645443" w:rsidP="005B3D95">
      <w:pPr>
        <w:pStyle w:val="Bibliographie1"/>
        <w:jc w:val="both"/>
        <w:rPr>
          <w:rFonts w:ascii="Times New Roman" w:hAnsi="Times New Roman" w:cs="Times New Roman"/>
          <w:lang w:val="en-US"/>
        </w:rPr>
      </w:pPr>
      <w:r w:rsidRPr="000E4BED">
        <w:rPr>
          <w:rFonts w:ascii="Times New Roman" w:hAnsi="Times New Roman" w:cs="Times New Roman"/>
        </w:rPr>
        <w:fldChar w:fldCharType="begin"/>
      </w:r>
      <w:r w:rsidRPr="000E4BED">
        <w:rPr>
          <w:rFonts w:ascii="Times New Roman" w:hAnsi="Times New Roman" w:cs="Times New Roman"/>
          <w:lang w:val="en-US"/>
        </w:rPr>
        <w:instrText xml:space="preserve"> ADDIN ZOTERO_BIBL {"uncited":[],"omitted":[],"custom":[]} CSL_BIBLIOGRAPHY </w:instrText>
      </w:r>
      <w:r w:rsidRPr="000E4BED">
        <w:rPr>
          <w:rFonts w:ascii="Times New Roman" w:hAnsi="Times New Roman" w:cs="Times New Roman"/>
        </w:rPr>
        <w:fldChar w:fldCharType="separate"/>
      </w:r>
      <w:r w:rsidRPr="000E4BED">
        <w:rPr>
          <w:rFonts w:ascii="Times New Roman" w:hAnsi="Times New Roman" w:cs="Times New Roman"/>
          <w:lang w:val="en-US"/>
        </w:rPr>
        <w:t xml:space="preserve">Massey, F. J., Jr. (1951). The Kolmogorov-Smirnov Test for Goodness of Fit. </w:t>
      </w:r>
      <w:r w:rsidRPr="000E4BED">
        <w:rPr>
          <w:rFonts w:ascii="Times New Roman" w:hAnsi="Times New Roman" w:cs="Times New Roman"/>
          <w:i/>
          <w:iCs/>
          <w:lang w:val="en-US"/>
        </w:rPr>
        <w:t>Journal of the American Statistical Association</w:t>
      </w:r>
      <w:r w:rsidRPr="000E4BED">
        <w:rPr>
          <w:rFonts w:ascii="Times New Roman" w:hAnsi="Times New Roman" w:cs="Times New Roman"/>
          <w:lang w:val="en-US"/>
        </w:rPr>
        <w:t xml:space="preserve">, </w:t>
      </w:r>
      <w:r w:rsidRPr="000E4BED">
        <w:rPr>
          <w:rFonts w:ascii="Times New Roman" w:hAnsi="Times New Roman" w:cs="Times New Roman"/>
          <w:i/>
          <w:iCs/>
          <w:lang w:val="en-US"/>
        </w:rPr>
        <w:t>46</w:t>
      </w:r>
      <w:r w:rsidRPr="000E4BED">
        <w:rPr>
          <w:rFonts w:ascii="Times New Roman" w:hAnsi="Times New Roman" w:cs="Times New Roman"/>
          <w:lang w:val="en-US"/>
        </w:rPr>
        <w:t>(253), 68‑78.</w:t>
      </w:r>
    </w:p>
    <w:p w14:paraId="54E47718" w14:textId="117159F7" w:rsidR="00F53E25" w:rsidRPr="000E4BED" w:rsidRDefault="00645443" w:rsidP="005B3D95">
      <w:pPr>
        <w:pStyle w:val="Bibliographie"/>
        <w:ind w:left="709" w:hanging="709"/>
        <w:jc w:val="both"/>
        <w:rPr>
          <w:rFonts w:ascii="Times New Roman" w:hAnsi="Times New Roman" w:cs="Times New Roman"/>
          <w:sz w:val="24"/>
          <w:szCs w:val="24"/>
          <w:lang w:val="en-US"/>
        </w:rPr>
      </w:pPr>
      <w:r w:rsidRPr="000E4BED">
        <w:rPr>
          <w:rFonts w:ascii="Times New Roman" w:hAnsi="Times New Roman" w:cs="Times New Roman"/>
        </w:rPr>
        <w:fldChar w:fldCharType="end"/>
      </w:r>
      <w:r w:rsidR="00F53E25" w:rsidRPr="005E4359">
        <w:rPr>
          <w:rFonts w:ascii="Times New Roman" w:hAnsi="Times New Roman" w:cs="Times New Roman"/>
          <w:sz w:val="24"/>
          <w:szCs w:val="24"/>
        </w:rPr>
        <w:t xml:space="preserve">Ménard, L., Dupont, S., Baum, S. R., </w:t>
      </w:r>
      <w:r w:rsidR="00E6721D" w:rsidRPr="005E4359">
        <w:rPr>
          <w:rFonts w:ascii="Times New Roman" w:hAnsi="Times New Roman" w:cs="Times New Roman"/>
          <w:sz w:val="24"/>
          <w:szCs w:val="24"/>
        </w:rPr>
        <w:t>et</w:t>
      </w:r>
      <w:r w:rsidR="00F53E25" w:rsidRPr="005E4359">
        <w:rPr>
          <w:rFonts w:ascii="Times New Roman" w:hAnsi="Times New Roman" w:cs="Times New Roman"/>
          <w:sz w:val="24"/>
          <w:szCs w:val="24"/>
        </w:rPr>
        <w:t xml:space="preserve"> Aubin, J. (2009). </w:t>
      </w:r>
      <w:r w:rsidR="00F53E25" w:rsidRPr="000E4BED">
        <w:rPr>
          <w:rFonts w:ascii="Times New Roman" w:hAnsi="Times New Roman" w:cs="Times New Roman"/>
          <w:sz w:val="24"/>
          <w:szCs w:val="24"/>
          <w:lang w:val="en-US"/>
        </w:rPr>
        <w:t xml:space="preserve">Production and perception of French vowels by congenitally blind adults and sighted adults. </w:t>
      </w:r>
      <w:r w:rsidR="00F53E25" w:rsidRPr="000E4BED">
        <w:rPr>
          <w:rFonts w:ascii="Times New Roman" w:hAnsi="Times New Roman" w:cs="Times New Roman"/>
          <w:i/>
          <w:iCs/>
          <w:sz w:val="24"/>
          <w:szCs w:val="24"/>
          <w:lang w:val="en-US"/>
        </w:rPr>
        <w:t>The Journal of the Acoustical Society of America</w:t>
      </w:r>
      <w:r w:rsidR="00F53E25" w:rsidRPr="000E4BED">
        <w:rPr>
          <w:rFonts w:ascii="Times New Roman" w:hAnsi="Times New Roman" w:cs="Times New Roman"/>
          <w:sz w:val="24"/>
          <w:szCs w:val="24"/>
          <w:lang w:val="en-US"/>
        </w:rPr>
        <w:t xml:space="preserve">, </w:t>
      </w:r>
      <w:r w:rsidR="00F53E25" w:rsidRPr="000E4BED">
        <w:rPr>
          <w:rFonts w:ascii="Times New Roman" w:hAnsi="Times New Roman" w:cs="Times New Roman"/>
          <w:i/>
          <w:iCs/>
          <w:sz w:val="24"/>
          <w:szCs w:val="24"/>
          <w:lang w:val="en-US"/>
        </w:rPr>
        <w:t>126</w:t>
      </w:r>
      <w:r w:rsidR="00F53E25" w:rsidRPr="000E4BED">
        <w:rPr>
          <w:rFonts w:ascii="Times New Roman" w:hAnsi="Times New Roman" w:cs="Times New Roman"/>
          <w:sz w:val="24"/>
          <w:szCs w:val="24"/>
          <w:lang w:val="en-US"/>
        </w:rPr>
        <w:t xml:space="preserve">(3), 1406. </w:t>
      </w:r>
      <w:r w:rsidR="00660432" w:rsidRPr="000E4BED">
        <w:rPr>
          <w:rFonts w:ascii="Times New Roman" w:hAnsi="Times New Roman" w:cs="Times New Roman"/>
          <w:sz w:val="24"/>
          <w:szCs w:val="24"/>
          <w:lang w:val="en-US"/>
        </w:rPr>
        <w:t>https://</w:t>
      </w:r>
      <w:r w:rsidR="00F53E25" w:rsidRPr="000E4BED">
        <w:rPr>
          <w:rFonts w:ascii="Times New Roman" w:hAnsi="Times New Roman" w:cs="Times New Roman"/>
          <w:sz w:val="24"/>
          <w:szCs w:val="24"/>
          <w:lang w:val="en-US"/>
        </w:rPr>
        <w:t>doi.org/10.1121/1.3158930</w:t>
      </w:r>
    </w:p>
    <w:p w14:paraId="549F8EB1" w14:textId="4FC5950F" w:rsidR="004F496D" w:rsidRPr="000E4BED" w:rsidRDefault="004F496D" w:rsidP="005B3D95">
      <w:pPr>
        <w:pStyle w:val="Bibliographie"/>
        <w:ind w:left="0" w:firstLine="0"/>
        <w:jc w:val="both"/>
        <w:rPr>
          <w:rFonts w:ascii="Times New Roman" w:hAnsi="Times New Roman" w:cs="Times New Roman"/>
          <w:sz w:val="24"/>
          <w:szCs w:val="24"/>
        </w:rPr>
      </w:pPr>
      <w:proofErr w:type="spellStart"/>
      <w:r w:rsidRPr="000E4BED">
        <w:rPr>
          <w:rFonts w:ascii="Times New Roman" w:hAnsi="Times New Roman" w:cs="Times New Roman"/>
          <w:sz w:val="24"/>
          <w:szCs w:val="24"/>
        </w:rPr>
        <w:t>Millar</w:t>
      </w:r>
      <w:proofErr w:type="spellEnd"/>
      <w:r w:rsidRPr="000E4BED">
        <w:rPr>
          <w:rFonts w:ascii="Times New Roman" w:hAnsi="Times New Roman" w:cs="Times New Roman"/>
          <w:sz w:val="24"/>
          <w:szCs w:val="24"/>
        </w:rPr>
        <w:t xml:space="preserve">, S. (2013). </w:t>
      </w:r>
      <w:r w:rsidRPr="000E4BED">
        <w:rPr>
          <w:rFonts w:ascii="Times New Roman" w:hAnsi="Times New Roman" w:cs="Times New Roman"/>
          <w:i/>
          <w:iCs/>
          <w:sz w:val="24"/>
          <w:szCs w:val="24"/>
        </w:rPr>
        <w:t>Lire par le toucher</w:t>
      </w:r>
      <w:r w:rsidRPr="000E4BED">
        <w:rPr>
          <w:rFonts w:ascii="Times New Roman" w:hAnsi="Times New Roman" w:cs="Times New Roman"/>
          <w:sz w:val="24"/>
          <w:szCs w:val="24"/>
        </w:rPr>
        <w:t xml:space="preserve"> </w:t>
      </w:r>
      <w:r w:rsidR="00F11494" w:rsidRPr="000E4BED">
        <w:rPr>
          <w:rFonts w:ascii="Times New Roman" w:hAnsi="Times New Roman" w:cs="Times New Roman"/>
          <w:sz w:val="24"/>
          <w:szCs w:val="24"/>
        </w:rPr>
        <w:t xml:space="preserve">(traduit par K. </w:t>
      </w:r>
      <w:proofErr w:type="spellStart"/>
      <w:r w:rsidR="00F11494" w:rsidRPr="000E4BED">
        <w:rPr>
          <w:rFonts w:ascii="Times New Roman" w:hAnsi="Times New Roman" w:cs="Times New Roman"/>
          <w:sz w:val="24"/>
          <w:szCs w:val="24"/>
        </w:rPr>
        <w:t>Dalmolin</w:t>
      </w:r>
      <w:proofErr w:type="spellEnd"/>
      <w:r w:rsidR="00F11494" w:rsidRPr="000E4BED">
        <w:rPr>
          <w:rFonts w:ascii="Times New Roman" w:hAnsi="Times New Roman" w:cs="Times New Roman"/>
          <w:sz w:val="24"/>
          <w:szCs w:val="24"/>
        </w:rPr>
        <w:t xml:space="preserve">). Talant : </w:t>
      </w:r>
      <w:r w:rsidRPr="000E4BED">
        <w:rPr>
          <w:rFonts w:ascii="Times New Roman" w:hAnsi="Times New Roman" w:cs="Times New Roman"/>
          <w:sz w:val="24"/>
          <w:szCs w:val="24"/>
        </w:rPr>
        <w:t>Les doigts qui rêvent.</w:t>
      </w:r>
    </w:p>
    <w:p w14:paraId="0832050E" w14:textId="1D0BB96C"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Monson</w:t>
      </w:r>
      <w:proofErr w:type="spellEnd"/>
      <w:r w:rsidRPr="000E4BED">
        <w:rPr>
          <w:rFonts w:ascii="Times New Roman" w:hAnsi="Times New Roman" w:cs="Times New Roman"/>
          <w:sz w:val="24"/>
          <w:szCs w:val="24"/>
        </w:rPr>
        <w:t xml:space="preserve">, M. R.,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Bowen, S. K. (2008). </w:t>
      </w:r>
      <w:r w:rsidRPr="000E4BED">
        <w:rPr>
          <w:rFonts w:ascii="Times New Roman" w:hAnsi="Times New Roman" w:cs="Times New Roman"/>
          <w:sz w:val="24"/>
          <w:szCs w:val="24"/>
          <w:lang w:val="en-GB"/>
        </w:rPr>
        <w:t xml:space="preserve">The development of phonological awareness by braille </w:t>
      </w:r>
      <w:proofErr w:type="gramStart"/>
      <w:r w:rsidRPr="000E4BED">
        <w:rPr>
          <w:rFonts w:ascii="Times New Roman" w:hAnsi="Times New Roman" w:cs="Times New Roman"/>
          <w:sz w:val="24"/>
          <w:szCs w:val="24"/>
          <w:lang w:val="en-GB"/>
        </w:rPr>
        <w:t>users :</w:t>
      </w:r>
      <w:proofErr w:type="gramEnd"/>
      <w:r w:rsidRPr="000E4BED">
        <w:rPr>
          <w:rFonts w:ascii="Times New Roman" w:hAnsi="Times New Roman" w:cs="Times New Roman"/>
          <w:sz w:val="24"/>
          <w:szCs w:val="24"/>
          <w:lang w:val="en-GB"/>
        </w:rPr>
        <w:t xml:space="preserve"> A review of the research.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102</w:t>
      </w:r>
      <w:r w:rsidRPr="000E4BED">
        <w:rPr>
          <w:rFonts w:ascii="Times New Roman" w:hAnsi="Times New Roman" w:cs="Times New Roman"/>
          <w:sz w:val="24"/>
          <w:szCs w:val="24"/>
          <w:lang w:val="en-GB"/>
        </w:rPr>
        <w:t xml:space="preserve">(4), 210‑220.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doi.org/10.1177/0145482X0810200406</w:t>
      </w:r>
    </w:p>
    <w:p w14:paraId="395FB362" w14:textId="5992CB2C"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Nunnally, J. C. (1978). </w:t>
      </w:r>
      <w:r w:rsidRPr="000E4BED">
        <w:rPr>
          <w:rFonts w:ascii="Times New Roman" w:hAnsi="Times New Roman" w:cs="Times New Roman"/>
          <w:i/>
          <w:iCs/>
          <w:sz w:val="24"/>
          <w:szCs w:val="24"/>
          <w:lang w:val="en-GB"/>
        </w:rPr>
        <w:t>Psychometric theory (2nd edit.)</w:t>
      </w:r>
      <w:r w:rsidRPr="000E4BED">
        <w:rPr>
          <w:rFonts w:ascii="Times New Roman" w:hAnsi="Times New Roman" w:cs="Times New Roman"/>
          <w:sz w:val="24"/>
          <w:szCs w:val="24"/>
          <w:lang w:val="en-GB"/>
        </w:rPr>
        <w:t>. McGraw-Hill (New York, NY, US).</w:t>
      </w:r>
    </w:p>
    <w:p w14:paraId="758620E0" w14:textId="1DE5A80A" w:rsidR="00660432" w:rsidRPr="000E4BED" w:rsidRDefault="00660432" w:rsidP="005B3D95">
      <w:pPr>
        <w:pStyle w:val="Bibliographie"/>
        <w:rPr>
          <w:rFonts w:ascii="Times New Roman" w:hAnsi="Times New Roman" w:cs="Times New Roman"/>
          <w:sz w:val="24"/>
          <w:szCs w:val="24"/>
          <w:lang w:val="en-US"/>
        </w:rPr>
      </w:pPr>
      <w:proofErr w:type="spellStart"/>
      <w:r w:rsidRPr="000E4BED">
        <w:rPr>
          <w:rFonts w:ascii="Times New Roman" w:hAnsi="Times New Roman" w:cs="Times New Roman"/>
          <w:sz w:val="24"/>
          <w:szCs w:val="24"/>
        </w:rPr>
        <w:t>Occelli</w:t>
      </w:r>
      <w:proofErr w:type="spellEnd"/>
      <w:r w:rsidRPr="000E4BED">
        <w:rPr>
          <w:rFonts w:ascii="Times New Roman" w:hAnsi="Times New Roman" w:cs="Times New Roman"/>
          <w:sz w:val="24"/>
          <w:szCs w:val="24"/>
        </w:rPr>
        <w:t xml:space="preserve">, V., </w:t>
      </w:r>
      <w:proofErr w:type="spellStart"/>
      <w:r w:rsidRPr="000E4BED">
        <w:rPr>
          <w:rFonts w:ascii="Times New Roman" w:hAnsi="Times New Roman" w:cs="Times New Roman"/>
          <w:sz w:val="24"/>
          <w:szCs w:val="24"/>
        </w:rPr>
        <w:t>Lacey</w:t>
      </w:r>
      <w:proofErr w:type="spellEnd"/>
      <w:r w:rsidRPr="000E4BED">
        <w:rPr>
          <w:rFonts w:ascii="Times New Roman" w:hAnsi="Times New Roman" w:cs="Times New Roman"/>
          <w:sz w:val="24"/>
          <w:szCs w:val="24"/>
        </w:rPr>
        <w:t xml:space="preserve">, S., Stephens, C., </w:t>
      </w:r>
      <w:proofErr w:type="spellStart"/>
      <w:r w:rsidRPr="000E4BED">
        <w:rPr>
          <w:rFonts w:ascii="Times New Roman" w:hAnsi="Times New Roman" w:cs="Times New Roman"/>
          <w:sz w:val="24"/>
          <w:szCs w:val="24"/>
        </w:rPr>
        <w:t>Merabet</w:t>
      </w:r>
      <w:proofErr w:type="spellEnd"/>
      <w:r w:rsidRPr="000E4BED">
        <w:rPr>
          <w:rFonts w:ascii="Times New Roman" w:hAnsi="Times New Roman" w:cs="Times New Roman"/>
          <w:sz w:val="24"/>
          <w:szCs w:val="24"/>
        </w:rPr>
        <w:t xml:space="preserve">, L. B., </w:t>
      </w:r>
      <w:r w:rsidR="00E6721D"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Sathian</w:t>
      </w:r>
      <w:proofErr w:type="spellEnd"/>
      <w:r w:rsidRPr="000E4BED">
        <w:rPr>
          <w:rFonts w:ascii="Times New Roman" w:hAnsi="Times New Roman" w:cs="Times New Roman"/>
          <w:sz w:val="24"/>
          <w:szCs w:val="24"/>
        </w:rPr>
        <w:t xml:space="preserve">, K. (2017). </w:t>
      </w:r>
      <w:r w:rsidRPr="000E4BED">
        <w:rPr>
          <w:rFonts w:ascii="Times New Roman" w:hAnsi="Times New Roman" w:cs="Times New Roman"/>
          <w:sz w:val="24"/>
          <w:szCs w:val="24"/>
          <w:lang w:val="en-US"/>
        </w:rPr>
        <w:t xml:space="preserve">Enhanced verbal abilities in the congenitally blind. </w:t>
      </w:r>
      <w:r w:rsidRPr="000E4BED">
        <w:rPr>
          <w:rFonts w:ascii="Times New Roman" w:hAnsi="Times New Roman" w:cs="Times New Roman"/>
          <w:i/>
          <w:iCs/>
          <w:sz w:val="24"/>
          <w:szCs w:val="24"/>
          <w:lang w:val="en-US"/>
        </w:rPr>
        <w:t>Experimental Brain Research</w:t>
      </w:r>
      <w:r w:rsidRPr="000E4BED">
        <w:rPr>
          <w:rFonts w:ascii="Times New Roman" w:hAnsi="Times New Roman" w:cs="Times New Roman"/>
          <w:sz w:val="24"/>
          <w:szCs w:val="24"/>
          <w:lang w:val="en-US"/>
        </w:rPr>
        <w:t xml:space="preserve">, </w:t>
      </w:r>
      <w:r w:rsidRPr="000E4BED">
        <w:rPr>
          <w:rFonts w:ascii="Times New Roman" w:hAnsi="Times New Roman" w:cs="Times New Roman"/>
          <w:i/>
          <w:iCs/>
          <w:sz w:val="24"/>
          <w:szCs w:val="24"/>
          <w:lang w:val="en-US"/>
        </w:rPr>
        <w:t>235</w:t>
      </w:r>
      <w:r w:rsidRPr="000E4BED">
        <w:rPr>
          <w:rFonts w:ascii="Times New Roman" w:hAnsi="Times New Roman" w:cs="Times New Roman"/>
          <w:sz w:val="24"/>
          <w:szCs w:val="24"/>
          <w:lang w:val="en-US"/>
        </w:rPr>
        <w:t>(6), 1709‑1718. https://doi.org/10.1007/s00221-017-4931-6</w:t>
      </w:r>
    </w:p>
    <w:p w14:paraId="1770EC59" w14:textId="188D4561" w:rsidR="001D2E32" w:rsidRPr="000E4BED" w:rsidRDefault="001D2E32" w:rsidP="005B3D95">
      <w:pPr>
        <w:pStyle w:val="Bibliographie"/>
        <w:rPr>
          <w:rFonts w:ascii="Times New Roman" w:hAnsi="Times New Roman" w:cs="Times New Roman"/>
          <w:sz w:val="24"/>
          <w:szCs w:val="24"/>
        </w:rPr>
      </w:pPr>
      <w:r w:rsidRPr="000E4BED">
        <w:rPr>
          <w:rFonts w:ascii="Times New Roman" w:hAnsi="Times New Roman" w:cs="Times New Roman"/>
          <w:sz w:val="24"/>
          <w:szCs w:val="24"/>
          <w:lang w:val="fr-FR"/>
        </w:rPr>
        <w:t xml:space="preserve">Prévost, N., </w:t>
      </w:r>
      <w:r w:rsidR="00E6721D" w:rsidRPr="000E4BED">
        <w:rPr>
          <w:rFonts w:ascii="Times New Roman" w:hAnsi="Times New Roman" w:cs="Times New Roman"/>
          <w:sz w:val="24"/>
          <w:szCs w:val="24"/>
          <w:lang w:val="fr-FR"/>
        </w:rPr>
        <w:t>et</w:t>
      </w:r>
      <w:r w:rsidRPr="000E4BED">
        <w:rPr>
          <w:rFonts w:ascii="Times New Roman" w:hAnsi="Times New Roman" w:cs="Times New Roman"/>
          <w:sz w:val="24"/>
          <w:szCs w:val="24"/>
          <w:lang w:val="fr-FR"/>
        </w:rPr>
        <w:t xml:space="preserve"> Morin, M.-F. (2015). Quel rôle joue la connaissance des lettres dans l’acquisition de l’écriture en maternelle ? </w:t>
      </w:r>
      <w:r w:rsidRPr="000E4BED">
        <w:rPr>
          <w:rFonts w:ascii="Times New Roman" w:hAnsi="Times New Roman" w:cs="Times New Roman"/>
          <w:i/>
          <w:iCs/>
          <w:sz w:val="24"/>
          <w:szCs w:val="24"/>
        </w:rPr>
        <w:t xml:space="preserve">Le </w:t>
      </w:r>
      <w:proofErr w:type="spellStart"/>
      <w:r w:rsidRPr="000E4BED">
        <w:rPr>
          <w:rFonts w:ascii="Times New Roman" w:hAnsi="Times New Roman" w:cs="Times New Roman"/>
          <w:i/>
          <w:iCs/>
          <w:sz w:val="24"/>
          <w:szCs w:val="24"/>
        </w:rPr>
        <w:t>francais</w:t>
      </w:r>
      <w:proofErr w:type="spellEnd"/>
      <w:r w:rsidRPr="000E4BED">
        <w:rPr>
          <w:rFonts w:ascii="Times New Roman" w:hAnsi="Times New Roman" w:cs="Times New Roman"/>
          <w:i/>
          <w:iCs/>
          <w:sz w:val="24"/>
          <w:szCs w:val="24"/>
        </w:rPr>
        <w:t xml:space="preserve"> aujourd’hui</w:t>
      </w:r>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190</w:t>
      </w:r>
      <w:r w:rsidRPr="000E4BED">
        <w:rPr>
          <w:rFonts w:ascii="Times New Roman" w:hAnsi="Times New Roman" w:cs="Times New Roman"/>
          <w:sz w:val="24"/>
          <w:szCs w:val="24"/>
        </w:rPr>
        <w:t>(3), 35‑50.</w:t>
      </w:r>
    </w:p>
    <w:p w14:paraId="4A73394D" w14:textId="534A627B" w:rsidR="00E03184" w:rsidRPr="000E4BED" w:rsidRDefault="00E03184" w:rsidP="005B3D95">
      <w:pPr>
        <w:pStyle w:val="Bibliographie"/>
        <w:rPr>
          <w:rFonts w:ascii="Times New Roman" w:hAnsi="Times New Roman" w:cs="Times New Roman"/>
          <w:sz w:val="24"/>
          <w:szCs w:val="24"/>
        </w:rPr>
      </w:pPr>
      <w:r w:rsidRPr="000E4BED">
        <w:rPr>
          <w:rFonts w:ascii="Times New Roman" w:hAnsi="Times New Roman" w:cs="Times New Roman"/>
          <w:sz w:val="24"/>
          <w:szCs w:val="24"/>
          <w:lang w:val="en-US"/>
        </w:rPr>
        <w:t xml:space="preserve">Ramus, F., Rosen, S., Dakin, S. C., Day, B. L., </w:t>
      </w:r>
      <w:proofErr w:type="spellStart"/>
      <w:r w:rsidRPr="000E4BED">
        <w:rPr>
          <w:rFonts w:ascii="Times New Roman" w:hAnsi="Times New Roman" w:cs="Times New Roman"/>
          <w:sz w:val="24"/>
          <w:szCs w:val="24"/>
          <w:lang w:val="en-US"/>
        </w:rPr>
        <w:t>Castellote</w:t>
      </w:r>
      <w:proofErr w:type="spellEnd"/>
      <w:r w:rsidRPr="000E4BED">
        <w:rPr>
          <w:rFonts w:ascii="Times New Roman" w:hAnsi="Times New Roman" w:cs="Times New Roman"/>
          <w:sz w:val="24"/>
          <w:szCs w:val="24"/>
          <w:lang w:val="en-US"/>
        </w:rPr>
        <w:t xml:space="preserve">, J. M., White, S.,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Frith, U. (2003). </w:t>
      </w:r>
      <w:r w:rsidRPr="000E4BED">
        <w:rPr>
          <w:rFonts w:ascii="Times New Roman" w:hAnsi="Times New Roman" w:cs="Times New Roman"/>
          <w:sz w:val="24"/>
          <w:szCs w:val="24"/>
          <w:lang w:val="en-GB"/>
        </w:rPr>
        <w:t xml:space="preserve">Theories of developmental </w:t>
      </w:r>
      <w:proofErr w:type="gramStart"/>
      <w:r w:rsidRPr="000E4BED">
        <w:rPr>
          <w:rFonts w:ascii="Times New Roman" w:hAnsi="Times New Roman" w:cs="Times New Roman"/>
          <w:sz w:val="24"/>
          <w:szCs w:val="24"/>
          <w:lang w:val="en-GB"/>
        </w:rPr>
        <w:t>dyslexia :</w:t>
      </w:r>
      <w:proofErr w:type="gramEnd"/>
      <w:r w:rsidRPr="000E4BED">
        <w:rPr>
          <w:rFonts w:ascii="Times New Roman" w:hAnsi="Times New Roman" w:cs="Times New Roman"/>
          <w:sz w:val="24"/>
          <w:szCs w:val="24"/>
          <w:lang w:val="en-GB"/>
        </w:rPr>
        <w:t xml:space="preserve"> Insights from a multiple case study of dyslexic adults. </w:t>
      </w:r>
      <w:r w:rsidRPr="000E4BED">
        <w:rPr>
          <w:rFonts w:ascii="Times New Roman" w:hAnsi="Times New Roman" w:cs="Times New Roman"/>
          <w:i/>
          <w:iCs/>
          <w:sz w:val="24"/>
          <w:szCs w:val="24"/>
        </w:rPr>
        <w:t>Brain, 126</w:t>
      </w:r>
      <w:r w:rsidRPr="000E4BED">
        <w:rPr>
          <w:rFonts w:ascii="Times New Roman" w:hAnsi="Times New Roman" w:cs="Times New Roman"/>
          <w:sz w:val="24"/>
          <w:szCs w:val="24"/>
        </w:rPr>
        <w:t>(4)</w:t>
      </w:r>
      <w:r w:rsidRPr="000E4BED">
        <w:rPr>
          <w:rFonts w:ascii="Times New Roman" w:hAnsi="Times New Roman" w:cs="Times New Roman"/>
          <w:i/>
          <w:iCs/>
          <w:sz w:val="24"/>
          <w:szCs w:val="24"/>
        </w:rPr>
        <w:t>,</w:t>
      </w:r>
      <w:r w:rsidRPr="000E4BED">
        <w:rPr>
          <w:rFonts w:ascii="Times New Roman" w:hAnsi="Times New Roman" w:cs="Times New Roman"/>
          <w:sz w:val="24"/>
          <w:szCs w:val="24"/>
        </w:rPr>
        <w:t xml:space="preserve"> 841‑865. </w:t>
      </w:r>
      <w:r w:rsidR="00660432" w:rsidRPr="000E4BED">
        <w:rPr>
          <w:rFonts w:ascii="Times New Roman" w:hAnsi="Times New Roman" w:cs="Times New Roman"/>
          <w:sz w:val="24"/>
          <w:szCs w:val="24"/>
        </w:rPr>
        <w:t>https://</w:t>
      </w:r>
      <w:r w:rsidRPr="000E4BED">
        <w:rPr>
          <w:rFonts w:ascii="Times New Roman" w:hAnsi="Times New Roman" w:cs="Times New Roman"/>
          <w:sz w:val="24"/>
          <w:szCs w:val="24"/>
        </w:rPr>
        <w:t>doi.org/10.1093/brain/awg076</w:t>
      </w:r>
    </w:p>
    <w:p w14:paraId="7DED1560" w14:textId="5929E97A" w:rsidR="00F53E25" w:rsidRPr="000E4BED" w:rsidRDefault="00F53E25" w:rsidP="005B3D95">
      <w:pPr>
        <w:pStyle w:val="Bibliographie"/>
        <w:jc w:val="both"/>
        <w:rPr>
          <w:rFonts w:ascii="Times New Roman" w:hAnsi="Times New Roman" w:cs="Times New Roman"/>
          <w:sz w:val="24"/>
          <w:szCs w:val="24"/>
          <w:lang w:val="en-US"/>
        </w:rPr>
      </w:pPr>
      <w:proofErr w:type="spellStart"/>
      <w:r w:rsidRPr="000E4BED">
        <w:rPr>
          <w:rFonts w:ascii="Times New Roman" w:hAnsi="Times New Roman" w:cs="Times New Roman"/>
          <w:sz w:val="24"/>
          <w:szCs w:val="24"/>
        </w:rPr>
        <w:lastRenderedPageBreak/>
        <w:t>Rokem</w:t>
      </w:r>
      <w:proofErr w:type="spellEnd"/>
      <w:r w:rsidRPr="000E4BED">
        <w:rPr>
          <w:rFonts w:ascii="Times New Roman" w:hAnsi="Times New Roman" w:cs="Times New Roman"/>
          <w:sz w:val="24"/>
          <w:szCs w:val="24"/>
        </w:rPr>
        <w:t xml:space="preserve">, A., </w:t>
      </w:r>
      <w:r w:rsidR="00E6721D"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Ahissar</w:t>
      </w:r>
      <w:proofErr w:type="spellEnd"/>
      <w:r w:rsidRPr="000E4BED">
        <w:rPr>
          <w:rFonts w:ascii="Times New Roman" w:hAnsi="Times New Roman" w:cs="Times New Roman"/>
          <w:sz w:val="24"/>
          <w:szCs w:val="24"/>
        </w:rPr>
        <w:t xml:space="preserve">, M. (2009). </w:t>
      </w:r>
      <w:r w:rsidRPr="000E4BED">
        <w:rPr>
          <w:rFonts w:ascii="Times New Roman" w:hAnsi="Times New Roman" w:cs="Times New Roman"/>
          <w:sz w:val="24"/>
          <w:szCs w:val="24"/>
          <w:lang w:val="en-US"/>
        </w:rPr>
        <w:t xml:space="preserve">Interactions of cognitive and auditory abilities in congenitally blind individuals. </w:t>
      </w:r>
      <w:proofErr w:type="spellStart"/>
      <w:r w:rsidRPr="000E4BED">
        <w:rPr>
          <w:rFonts w:ascii="Times New Roman" w:hAnsi="Times New Roman" w:cs="Times New Roman"/>
          <w:i/>
          <w:iCs/>
          <w:sz w:val="24"/>
          <w:szCs w:val="24"/>
          <w:lang w:val="en-US"/>
        </w:rPr>
        <w:t>Neuropsychologia</w:t>
      </w:r>
      <w:proofErr w:type="spellEnd"/>
      <w:r w:rsidRPr="000E4BED">
        <w:rPr>
          <w:rFonts w:ascii="Times New Roman" w:hAnsi="Times New Roman" w:cs="Times New Roman"/>
          <w:sz w:val="24"/>
          <w:szCs w:val="24"/>
          <w:lang w:val="en-US"/>
        </w:rPr>
        <w:t xml:space="preserve">, </w:t>
      </w:r>
      <w:r w:rsidRPr="000E4BED">
        <w:rPr>
          <w:rFonts w:ascii="Times New Roman" w:hAnsi="Times New Roman" w:cs="Times New Roman"/>
          <w:i/>
          <w:iCs/>
          <w:sz w:val="24"/>
          <w:szCs w:val="24"/>
          <w:lang w:val="en-US"/>
        </w:rPr>
        <w:t>47</w:t>
      </w:r>
      <w:r w:rsidRPr="000E4BED">
        <w:rPr>
          <w:rFonts w:ascii="Times New Roman" w:hAnsi="Times New Roman" w:cs="Times New Roman"/>
          <w:sz w:val="24"/>
          <w:szCs w:val="24"/>
          <w:lang w:val="en-US"/>
        </w:rPr>
        <w:t>(3), 843‑848. https://doi.org/10.1016/j.neuropsychologia.2008.12.017</w:t>
      </w:r>
    </w:p>
    <w:p w14:paraId="277182A8" w14:textId="65493099"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Sacks</w:t>
      </w:r>
      <w:proofErr w:type="spellEnd"/>
      <w:r w:rsidRPr="000E4BED">
        <w:rPr>
          <w:rFonts w:ascii="Times New Roman" w:hAnsi="Times New Roman" w:cs="Times New Roman"/>
          <w:sz w:val="24"/>
          <w:szCs w:val="24"/>
        </w:rPr>
        <w:t xml:space="preserve">, S. Z., </w:t>
      </w:r>
      <w:proofErr w:type="spellStart"/>
      <w:r w:rsidRPr="000E4BED">
        <w:rPr>
          <w:rFonts w:ascii="Times New Roman" w:hAnsi="Times New Roman" w:cs="Times New Roman"/>
          <w:sz w:val="24"/>
          <w:szCs w:val="24"/>
        </w:rPr>
        <w:t>Hannan</w:t>
      </w:r>
      <w:proofErr w:type="spellEnd"/>
      <w:r w:rsidRPr="000E4BED">
        <w:rPr>
          <w:rFonts w:ascii="Times New Roman" w:hAnsi="Times New Roman" w:cs="Times New Roman"/>
          <w:sz w:val="24"/>
          <w:szCs w:val="24"/>
        </w:rPr>
        <w:t xml:space="preserve">, C. K.,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Erin, J. N. (2011). </w:t>
      </w:r>
      <w:r w:rsidRPr="000E4BED">
        <w:rPr>
          <w:rFonts w:ascii="Times New Roman" w:hAnsi="Times New Roman" w:cs="Times New Roman"/>
          <w:sz w:val="24"/>
          <w:szCs w:val="24"/>
          <w:lang w:val="en-GB"/>
        </w:rPr>
        <w:t xml:space="preserve">Children’s perceptions of learning </w:t>
      </w:r>
      <w:proofErr w:type="gramStart"/>
      <w:r w:rsidRPr="000E4BED">
        <w:rPr>
          <w:rFonts w:ascii="Times New Roman" w:hAnsi="Times New Roman" w:cs="Times New Roman"/>
          <w:sz w:val="24"/>
          <w:szCs w:val="24"/>
          <w:lang w:val="en-GB"/>
        </w:rPr>
        <w:t>braille :</w:t>
      </w:r>
      <w:proofErr w:type="gramEnd"/>
      <w:r w:rsidRPr="000E4BED">
        <w:rPr>
          <w:rFonts w:ascii="Times New Roman" w:hAnsi="Times New Roman" w:cs="Times New Roman"/>
          <w:sz w:val="24"/>
          <w:szCs w:val="24"/>
          <w:lang w:val="en-GB"/>
        </w:rPr>
        <w:t xml:space="preserve"> Qualitative and quantitative findings of the ABC Braille Study.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105</w:t>
      </w:r>
      <w:r w:rsidRPr="000E4BED">
        <w:rPr>
          <w:rFonts w:ascii="Times New Roman" w:hAnsi="Times New Roman" w:cs="Times New Roman"/>
          <w:sz w:val="24"/>
          <w:szCs w:val="24"/>
          <w:lang w:val="en-GB"/>
        </w:rPr>
        <w:t xml:space="preserve">(5), 266‑275.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doi.org/10.1177/0145482X1110500504</w:t>
      </w:r>
    </w:p>
    <w:p w14:paraId="6866F2CD" w14:textId="76027575" w:rsidR="0002251C" w:rsidRPr="000E4BED" w:rsidRDefault="0002251C"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Scarborough, H. S. (1998). Predicting the future achievement of second graders with reading </w:t>
      </w:r>
      <w:proofErr w:type="gramStart"/>
      <w:r w:rsidRPr="000E4BED">
        <w:rPr>
          <w:rFonts w:ascii="Times New Roman" w:hAnsi="Times New Roman" w:cs="Times New Roman"/>
          <w:sz w:val="24"/>
          <w:szCs w:val="24"/>
          <w:lang w:val="en-GB"/>
        </w:rPr>
        <w:t>disabilities :</w:t>
      </w:r>
      <w:proofErr w:type="gramEnd"/>
      <w:r w:rsidRPr="000E4BED">
        <w:rPr>
          <w:rFonts w:ascii="Times New Roman" w:hAnsi="Times New Roman" w:cs="Times New Roman"/>
          <w:sz w:val="24"/>
          <w:szCs w:val="24"/>
          <w:lang w:val="en-GB"/>
        </w:rPr>
        <w:t xml:space="preserve"> Contributions of phonemic awareness, verbal memory, rapid naming, and IQ. </w:t>
      </w:r>
      <w:r w:rsidRPr="000E4BED">
        <w:rPr>
          <w:rFonts w:ascii="Times New Roman" w:hAnsi="Times New Roman" w:cs="Times New Roman"/>
          <w:i/>
          <w:iCs/>
          <w:sz w:val="24"/>
          <w:szCs w:val="24"/>
          <w:lang w:val="en-GB"/>
        </w:rPr>
        <w:t>Annals of Dyslexia</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48</w:t>
      </w:r>
      <w:r w:rsidRPr="000E4BED">
        <w:rPr>
          <w:rFonts w:ascii="Times New Roman" w:hAnsi="Times New Roman" w:cs="Times New Roman"/>
          <w:sz w:val="24"/>
          <w:szCs w:val="24"/>
          <w:lang w:val="en-GB"/>
        </w:rPr>
        <w:t>, 115</w:t>
      </w:r>
      <w:r w:rsidRPr="000E4BED">
        <w:rPr>
          <w:rFonts w:ascii="Times New Roman" w:hAnsi="Times New Roman" w:cs="Times New Roman"/>
          <w:sz w:val="24"/>
          <w:szCs w:val="24"/>
          <w:lang w:val="en-GB"/>
        </w:rPr>
        <w:noBreakHyphen/>
        <w:t xml:space="preserve">136. </w:t>
      </w:r>
    </w:p>
    <w:p w14:paraId="48AE3F85" w14:textId="1F7413D9"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rPr>
        <w:t xml:space="preserve">Sénéchal, M., </w:t>
      </w:r>
      <w:proofErr w:type="spellStart"/>
      <w:r w:rsidRPr="000E4BED">
        <w:rPr>
          <w:rFonts w:ascii="Times New Roman" w:hAnsi="Times New Roman" w:cs="Times New Roman"/>
          <w:sz w:val="24"/>
          <w:szCs w:val="24"/>
        </w:rPr>
        <w:t>LeFevre</w:t>
      </w:r>
      <w:proofErr w:type="spellEnd"/>
      <w:r w:rsidRPr="000E4BED">
        <w:rPr>
          <w:rFonts w:ascii="Times New Roman" w:hAnsi="Times New Roman" w:cs="Times New Roman"/>
          <w:sz w:val="24"/>
          <w:szCs w:val="24"/>
        </w:rPr>
        <w:t xml:space="preserve">, J.-A., Smith-Chant, B. L.,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Colton</w:t>
      </w:r>
      <w:proofErr w:type="spellEnd"/>
      <w:r w:rsidRPr="000E4BED">
        <w:rPr>
          <w:rFonts w:ascii="Times New Roman" w:hAnsi="Times New Roman" w:cs="Times New Roman"/>
          <w:sz w:val="24"/>
          <w:szCs w:val="24"/>
        </w:rPr>
        <w:t xml:space="preserve">, K. V. (2001). </w:t>
      </w:r>
      <w:r w:rsidRPr="000E4BED">
        <w:rPr>
          <w:rFonts w:ascii="Times New Roman" w:hAnsi="Times New Roman" w:cs="Times New Roman"/>
          <w:sz w:val="24"/>
          <w:szCs w:val="24"/>
          <w:lang w:val="en-GB"/>
        </w:rPr>
        <w:t xml:space="preserve">On refining theoretical models of emergent </w:t>
      </w:r>
      <w:proofErr w:type="gramStart"/>
      <w:r w:rsidRPr="000E4BED">
        <w:rPr>
          <w:rFonts w:ascii="Times New Roman" w:hAnsi="Times New Roman" w:cs="Times New Roman"/>
          <w:sz w:val="24"/>
          <w:szCs w:val="24"/>
          <w:lang w:val="en-GB"/>
        </w:rPr>
        <w:t>literacy :</w:t>
      </w:r>
      <w:proofErr w:type="gramEnd"/>
      <w:r w:rsidRPr="000E4BED">
        <w:rPr>
          <w:rFonts w:ascii="Times New Roman" w:hAnsi="Times New Roman" w:cs="Times New Roman"/>
          <w:sz w:val="24"/>
          <w:szCs w:val="24"/>
          <w:lang w:val="en-GB"/>
        </w:rPr>
        <w:t xml:space="preserve"> The role of empirical evidence. </w:t>
      </w:r>
      <w:r w:rsidRPr="000E4BED">
        <w:rPr>
          <w:rFonts w:ascii="Times New Roman" w:hAnsi="Times New Roman" w:cs="Times New Roman"/>
          <w:i/>
          <w:iCs/>
          <w:sz w:val="24"/>
          <w:szCs w:val="24"/>
          <w:lang w:val="en-GB"/>
        </w:rPr>
        <w:t>Journal of School Psychology</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39</w:t>
      </w:r>
      <w:r w:rsidRPr="000E4BED">
        <w:rPr>
          <w:rFonts w:ascii="Times New Roman" w:hAnsi="Times New Roman" w:cs="Times New Roman"/>
          <w:sz w:val="24"/>
          <w:szCs w:val="24"/>
          <w:lang w:val="en-GB"/>
        </w:rPr>
        <w:t xml:space="preserve">(5), 439‑460. </w:t>
      </w:r>
      <w:r w:rsidR="00660432" w:rsidRPr="000E4BED">
        <w:rPr>
          <w:rFonts w:ascii="Times New Roman" w:hAnsi="Times New Roman" w:cs="Times New Roman"/>
          <w:sz w:val="24"/>
          <w:szCs w:val="24"/>
          <w:lang w:val="en-GB"/>
        </w:rPr>
        <w:t>https://</w:t>
      </w:r>
      <w:hyperlink r:id="rId9" w:history="1">
        <w:r w:rsidR="00A36FD3" w:rsidRPr="000E4BED">
          <w:rPr>
            <w:rStyle w:val="Lienhypertexte"/>
            <w:rFonts w:ascii="Times New Roman" w:hAnsi="Times New Roman" w:cs="Times New Roman"/>
            <w:color w:val="auto"/>
            <w:sz w:val="24"/>
            <w:szCs w:val="24"/>
            <w:u w:val="none"/>
            <w:lang w:val="en-GB"/>
          </w:rPr>
          <w:t>doi.org/10.1016/S0022-4405(01)00081-4</w:t>
        </w:r>
      </w:hyperlink>
    </w:p>
    <w:p w14:paraId="24BC8BA5" w14:textId="26635062" w:rsidR="00A36FD3" w:rsidRPr="000E4BED" w:rsidRDefault="00A36FD3"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lang w:val="en-US"/>
        </w:rPr>
        <w:t>Sénéchal</w:t>
      </w:r>
      <w:proofErr w:type="spellEnd"/>
      <w:r w:rsidRPr="000E4BED">
        <w:rPr>
          <w:rFonts w:ascii="Times New Roman" w:hAnsi="Times New Roman" w:cs="Times New Roman"/>
          <w:sz w:val="24"/>
          <w:szCs w:val="24"/>
          <w:lang w:val="en-US"/>
        </w:rPr>
        <w:t xml:space="preserve">, M.,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LeFevre, J. (2014). </w:t>
      </w:r>
      <w:r w:rsidRPr="000E4BED">
        <w:rPr>
          <w:rFonts w:ascii="Times New Roman" w:hAnsi="Times New Roman" w:cs="Times New Roman"/>
          <w:sz w:val="24"/>
          <w:szCs w:val="24"/>
          <w:lang w:val="en-GB"/>
        </w:rPr>
        <w:t xml:space="preserve">Continuity and change in the home literacy environment as predictors of growth in vocabulary and reading. </w:t>
      </w:r>
      <w:r w:rsidRPr="000E4BED">
        <w:rPr>
          <w:rFonts w:ascii="Times New Roman" w:hAnsi="Times New Roman" w:cs="Times New Roman"/>
          <w:i/>
          <w:iCs/>
          <w:sz w:val="24"/>
          <w:szCs w:val="24"/>
          <w:lang w:val="en-GB"/>
        </w:rPr>
        <w:t>Child Development, 85</w:t>
      </w:r>
      <w:r w:rsidRPr="000E4BED">
        <w:rPr>
          <w:rFonts w:ascii="Times New Roman" w:hAnsi="Times New Roman" w:cs="Times New Roman"/>
          <w:sz w:val="24"/>
          <w:szCs w:val="24"/>
          <w:lang w:val="en-GB"/>
        </w:rPr>
        <w:t xml:space="preserve">(4), 1552‑1568.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doi.org/10.1111/cdev.12222</w:t>
      </w:r>
    </w:p>
    <w:p w14:paraId="5FC7BF03" w14:textId="51A424FF"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Serry, T., Rose, M.,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Liamputtong, P. (2008). Oral language predictors for the at-risk </w:t>
      </w:r>
      <w:proofErr w:type="gramStart"/>
      <w:r w:rsidRPr="000E4BED">
        <w:rPr>
          <w:rFonts w:ascii="Times New Roman" w:hAnsi="Times New Roman" w:cs="Times New Roman"/>
          <w:sz w:val="24"/>
          <w:szCs w:val="24"/>
          <w:lang w:val="en-GB"/>
        </w:rPr>
        <w:t>reader :</w:t>
      </w:r>
      <w:proofErr w:type="gramEnd"/>
      <w:r w:rsidRPr="000E4BED">
        <w:rPr>
          <w:rFonts w:ascii="Times New Roman" w:hAnsi="Times New Roman" w:cs="Times New Roman"/>
          <w:sz w:val="24"/>
          <w:szCs w:val="24"/>
          <w:lang w:val="en-GB"/>
        </w:rPr>
        <w:t xml:space="preserve"> A review. </w:t>
      </w:r>
      <w:r w:rsidRPr="000E4BED">
        <w:rPr>
          <w:rFonts w:ascii="Times New Roman" w:hAnsi="Times New Roman" w:cs="Times New Roman"/>
          <w:i/>
          <w:iCs/>
          <w:sz w:val="24"/>
          <w:szCs w:val="24"/>
          <w:lang w:val="en-GB"/>
        </w:rPr>
        <w:t>International Journal of Speech-Language Pathology</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w:t>
      </w:r>
      <w:r w:rsidRPr="000E4BED">
        <w:rPr>
          <w:rFonts w:ascii="Times New Roman" w:hAnsi="Times New Roman" w:cs="Times New Roman"/>
          <w:sz w:val="24"/>
          <w:szCs w:val="24"/>
          <w:lang w:val="en-GB"/>
        </w:rPr>
        <w:t xml:space="preserve">(6), 392‑403.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doi.org/10.1080/17549500802056128</w:t>
      </w:r>
    </w:p>
    <w:p w14:paraId="0CF7ACEF" w14:textId="5B5EF4FB"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US"/>
        </w:rPr>
        <w:t xml:space="preserve">Steinman, B. A., LeJeune, B. J., </w:t>
      </w:r>
      <w:r w:rsidR="0017435B" w:rsidRPr="000E4BED">
        <w:rPr>
          <w:rFonts w:ascii="Times New Roman" w:hAnsi="Times New Roman" w:cs="Times New Roman"/>
          <w:sz w:val="24"/>
          <w:szCs w:val="24"/>
          <w:lang w:val="en-US"/>
        </w:rPr>
        <w:t>et</w:t>
      </w:r>
      <w:r w:rsidRPr="000E4BED">
        <w:rPr>
          <w:rFonts w:ascii="Times New Roman" w:hAnsi="Times New Roman" w:cs="Times New Roman"/>
          <w:sz w:val="24"/>
          <w:szCs w:val="24"/>
          <w:lang w:val="en-US"/>
        </w:rPr>
        <w:t xml:space="preserve"> Kimbrough, B. T. (2006). </w:t>
      </w:r>
      <w:r w:rsidRPr="000E4BED">
        <w:rPr>
          <w:rFonts w:ascii="Times New Roman" w:hAnsi="Times New Roman" w:cs="Times New Roman"/>
          <w:sz w:val="24"/>
          <w:szCs w:val="24"/>
          <w:lang w:val="en-GB"/>
        </w:rPr>
        <w:t xml:space="preserve">Developmental stages of reading processes in children who are blind and sighted.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100</w:t>
      </w:r>
      <w:r w:rsidRPr="000E4BED">
        <w:rPr>
          <w:rFonts w:ascii="Times New Roman" w:hAnsi="Times New Roman" w:cs="Times New Roman"/>
          <w:sz w:val="24"/>
          <w:szCs w:val="24"/>
          <w:lang w:val="en-GB"/>
        </w:rPr>
        <w:t xml:space="preserve">(1). </w:t>
      </w:r>
      <w:hyperlink r:id="rId10" w:history="1">
        <w:r w:rsidR="00660432" w:rsidRPr="000E4BED">
          <w:rPr>
            <w:rStyle w:val="Lienhypertexte"/>
            <w:rFonts w:ascii="Times New Roman" w:hAnsi="Times New Roman" w:cs="Times New Roman"/>
            <w:sz w:val="24"/>
            <w:szCs w:val="24"/>
            <w:lang w:val="en-GB"/>
          </w:rPr>
          <w:t>https://doi.org/10.1177/0145482X0610000106</w:t>
        </w:r>
      </w:hyperlink>
    </w:p>
    <w:p w14:paraId="14B2144F" w14:textId="3209491A"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Storch, S. A.,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Whitehurst, G. J. (2002). Oral language and code-related precursors to </w:t>
      </w:r>
      <w:proofErr w:type="gramStart"/>
      <w:r w:rsidRPr="000E4BED">
        <w:rPr>
          <w:rFonts w:ascii="Times New Roman" w:hAnsi="Times New Roman" w:cs="Times New Roman"/>
          <w:sz w:val="24"/>
          <w:szCs w:val="24"/>
          <w:lang w:val="en-GB"/>
        </w:rPr>
        <w:t>reading :</w:t>
      </w:r>
      <w:proofErr w:type="gramEnd"/>
      <w:r w:rsidRPr="000E4BED">
        <w:rPr>
          <w:rFonts w:ascii="Times New Roman" w:hAnsi="Times New Roman" w:cs="Times New Roman"/>
          <w:sz w:val="24"/>
          <w:szCs w:val="24"/>
          <w:lang w:val="en-GB"/>
        </w:rPr>
        <w:t xml:space="preserve"> Evidence from a longitudinal structural model. </w:t>
      </w:r>
      <w:r w:rsidRPr="000E4BED">
        <w:rPr>
          <w:rFonts w:ascii="Times New Roman" w:hAnsi="Times New Roman" w:cs="Times New Roman"/>
          <w:i/>
          <w:iCs/>
          <w:sz w:val="24"/>
          <w:szCs w:val="24"/>
          <w:lang w:val="en-GB"/>
        </w:rPr>
        <w:t>Developmental Psychology</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38</w:t>
      </w:r>
      <w:r w:rsidRPr="000E4BED">
        <w:rPr>
          <w:rFonts w:ascii="Times New Roman" w:hAnsi="Times New Roman" w:cs="Times New Roman"/>
          <w:sz w:val="24"/>
          <w:szCs w:val="24"/>
          <w:lang w:val="en-GB"/>
        </w:rPr>
        <w:t xml:space="preserve">(6), 934‑947.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doi.org/10.1037/0012-1649.38.6.934</w:t>
      </w:r>
    </w:p>
    <w:p w14:paraId="0EC1D91E" w14:textId="77777777"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lastRenderedPageBreak/>
        <w:t xml:space="preserve">Stratton, J. M. (1996). Emergent </w:t>
      </w:r>
      <w:proofErr w:type="gramStart"/>
      <w:r w:rsidRPr="000E4BED">
        <w:rPr>
          <w:rFonts w:ascii="Times New Roman" w:hAnsi="Times New Roman" w:cs="Times New Roman"/>
          <w:sz w:val="24"/>
          <w:szCs w:val="24"/>
          <w:lang w:val="en-GB"/>
        </w:rPr>
        <w:t>literacy :</w:t>
      </w:r>
      <w:proofErr w:type="gramEnd"/>
      <w:r w:rsidRPr="000E4BED">
        <w:rPr>
          <w:rFonts w:ascii="Times New Roman" w:hAnsi="Times New Roman" w:cs="Times New Roman"/>
          <w:sz w:val="24"/>
          <w:szCs w:val="24"/>
          <w:lang w:val="en-GB"/>
        </w:rPr>
        <w:t xml:space="preserve"> A new perspective. </w:t>
      </w:r>
      <w:r w:rsidRPr="000E4BED">
        <w:rPr>
          <w:rFonts w:ascii="Times New Roman" w:hAnsi="Times New Roman" w:cs="Times New Roman"/>
          <w:i/>
          <w:iCs/>
          <w:sz w:val="24"/>
          <w:szCs w:val="24"/>
          <w:lang w:val="en-GB"/>
        </w:rPr>
        <w:t>Journal of Visual Impairment &amp; Blindness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90</w:t>
      </w:r>
      <w:r w:rsidRPr="000E4BED">
        <w:rPr>
          <w:rFonts w:ascii="Times New Roman" w:hAnsi="Times New Roman" w:cs="Times New Roman"/>
          <w:sz w:val="24"/>
          <w:szCs w:val="24"/>
          <w:lang w:val="en-GB"/>
        </w:rPr>
        <w:t>(3), 177‑183.</w:t>
      </w:r>
    </w:p>
    <w:p w14:paraId="3DB31323" w14:textId="59B60BE1"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rPr>
        <w:t>Stratton</w:t>
      </w:r>
      <w:proofErr w:type="spellEnd"/>
      <w:r w:rsidRPr="000E4BED">
        <w:rPr>
          <w:rFonts w:ascii="Times New Roman" w:hAnsi="Times New Roman" w:cs="Times New Roman"/>
          <w:sz w:val="24"/>
          <w:szCs w:val="24"/>
        </w:rPr>
        <w:t xml:space="preserve">, J. M.,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Wright, S. (2012). </w:t>
      </w:r>
      <w:r w:rsidRPr="000E4BED">
        <w:rPr>
          <w:rFonts w:ascii="Times New Roman" w:hAnsi="Times New Roman" w:cs="Times New Roman"/>
          <w:i/>
          <w:iCs/>
          <w:sz w:val="24"/>
          <w:szCs w:val="24"/>
        </w:rPr>
        <w:t>En route vers la lecture : Premières expériences de lecture pour des enfants en cécités et en malvoyances</w:t>
      </w:r>
      <w:r w:rsidRPr="000E4BED">
        <w:rPr>
          <w:rFonts w:ascii="Times New Roman" w:hAnsi="Times New Roman" w:cs="Times New Roman"/>
          <w:sz w:val="24"/>
          <w:szCs w:val="24"/>
        </w:rPr>
        <w:t xml:space="preserve"> </w:t>
      </w:r>
      <w:r w:rsidR="00B34E96" w:rsidRPr="000E4BED">
        <w:rPr>
          <w:rFonts w:ascii="Times New Roman" w:hAnsi="Times New Roman" w:cs="Times New Roman"/>
          <w:sz w:val="24"/>
          <w:szCs w:val="24"/>
        </w:rPr>
        <w:t xml:space="preserve">(traduit par P. </w:t>
      </w:r>
      <w:proofErr w:type="spellStart"/>
      <w:r w:rsidR="00B34E96" w:rsidRPr="000E4BED">
        <w:rPr>
          <w:rFonts w:ascii="Times New Roman" w:hAnsi="Times New Roman" w:cs="Times New Roman"/>
          <w:sz w:val="24"/>
          <w:szCs w:val="24"/>
        </w:rPr>
        <w:t>Claudet</w:t>
      </w:r>
      <w:proofErr w:type="spellEnd"/>
      <w:r w:rsidR="00B34E96" w:rsidRPr="000E4BED">
        <w:rPr>
          <w:rFonts w:ascii="Times New Roman" w:hAnsi="Times New Roman" w:cs="Times New Roman"/>
          <w:sz w:val="24"/>
          <w:szCs w:val="24"/>
        </w:rPr>
        <w:t xml:space="preserve"> et F. </w:t>
      </w:r>
      <w:proofErr w:type="spellStart"/>
      <w:r w:rsidR="00B34E96" w:rsidRPr="000E4BED">
        <w:rPr>
          <w:rFonts w:ascii="Times New Roman" w:hAnsi="Times New Roman" w:cs="Times New Roman"/>
          <w:sz w:val="24"/>
          <w:szCs w:val="24"/>
        </w:rPr>
        <w:t>Paghent</w:t>
      </w:r>
      <w:proofErr w:type="spellEnd"/>
      <w:r w:rsidR="00B34E96" w:rsidRPr="000E4BED">
        <w:rPr>
          <w:rFonts w:ascii="Times New Roman" w:hAnsi="Times New Roman" w:cs="Times New Roman"/>
          <w:sz w:val="24"/>
          <w:szCs w:val="24"/>
        </w:rPr>
        <w:t xml:space="preserve">). Talant : </w:t>
      </w:r>
      <w:r w:rsidRPr="000E4BED">
        <w:rPr>
          <w:rFonts w:ascii="Times New Roman" w:hAnsi="Times New Roman" w:cs="Times New Roman"/>
          <w:sz w:val="24"/>
          <w:szCs w:val="24"/>
        </w:rPr>
        <w:t>Les doigts qui rêvent.</w:t>
      </w:r>
    </w:p>
    <w:p w14:paraId="19F20B3F" w14:textId="7C6CD833" w:rsidR="004F496D" w:rsidRPr="000E4BED" w:rsidRDefault="004F496D" w:rsidP="005B3D95">
      <w:pPr>
        <w:pStyle w:val="Bibliographie"/>
        <w:jc w:val="both"/>
        <w:rPr>
          <w:rFonts w:ascii="Times New Roman" w:hAnsi="Times New Roman" w:cs="Times New Roman"/>
          <w:sz w:val="24"/>
          <w:szCs w:val="24"/>
        </w:rPr>
      </w:pPr>
      <w:r w:rsidRPr="000E4BED">
        <w:rPr>
          <w:rFonts w:ascii="Times New Roman" w:hAnsi="Times New Roman" w:cs="Times New Roman"/>
          <w:sz w:val="24"/>
          <w:szCs w:val="24"/>
        </w:rPr>
        <w:t xml:space="preserve">Thériault, P. (2010). Développement de la conscience de l’écrit : Interventions éducatives d’enseignantes de la maternelle quatre ans en </w:t>
      </w:r>
      <w:proofErr w:type="spellStart"/>
      <w:r w:rsidRPr="000E4BED">
        <w:rPr>
          <w:rFonts w:ascii="Times New Roman" w:hAnsi="Times New Roman" w:cs="Times New Roman"/>
          <w:sz w:val="24"/>
          <w:szCs w:val="24"/>
        </w:rPr>
        <w:t>mileux</w:t>
      </w:r>
      <w:proofErr w:type="spellEnd"/>
      <w:r w:rsidRPr="000E4BED">
        <w:rPr>
          <w:rFonts w:ascii="Times New Roman" w:hAnsi="Times New Roman" w:cs="Times New Roman"/>
          <w:sz w:val="24"/>
          <w:szCs w:val="24"/>
        </w:rPr>
        <w:t xml:space="preserve"> défavorisés. </w:t>
      </w:r>
      <w:r w:rsidRPr="000E4BED">
        <w:rPr>
          <w:rFonts w:ascii="Times New Roman" w:hAnsi="Times New Roman" w:cs="Times New Roman"/>
          <w:i/>
          <w:iCs/>
          <w:sz w:val="24"/>
          <w:szCs w:val="24"/>
        </w:rPr>
        <w:t xml:space="preserve">McGill Journal of </w:t>
      </w:r>
      <w:proofErr w:type="spellStart"/>
      <w:r w:rsidRPr="000E4BED">
        <w:rPr>
          <w:rFonts w:ascii="Times New Roman" w:hAnsi="Times New Roman" w:cs="Times New Roman"/>
          <w:i/>
          <w:iCs/>
          <w:sz w:val="24"/>
          <w:szCs w:val="24"/>
        </w:rPr>
        <w:t>Education</w:t>
      </w:r>
      <w:proofErr w:type="spellEnd"/>
      <w:r w:rsidRPr="000E4BED">
        <w:rPr>
          <w:rFonts w:ascii="Times New Roman" w:hAnsi="Times New Roman" w:cs="Times New Roman"/>
          <w:i/>
          <w:iCs/>
          <w:sz w:val="24"/>
          <w:szCs w:val="24"/>
        </w:rPr>
        <w:t xml:space="preserve"> / Revue des sciences de l’éducation de McGill</w:t>
      </w:r>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45</w:t>
      </w:r>
      <w:r w:rsidRPr="000E4BED">
        <w:rPr>
          <w:rFonts w:ascii="Times New Roman" w:hAnsi="Times New Roman" w:cs="Times New Roman"/>
          <w:sz w:val="24"/>
          <w:szCs w:val="24"/>
        </w:rPr>
        <w:t xml:space="preserve">(3), 371‑392. </w:t>
      </w:r>
      <w:r w:rsidR="00660432" w:rsidRPr="000E4BED">
        <w:rPr>
          <w:rFonts w:ascii="Times New Roman" w:hAnsi="Times New Roman" w:cs="Times New Roman"/>
          <w:sz w:val="24"/>
          <w:szCs w:val="24"/>
        </w:rPr>
        <w:t>https://</w:t>
      </w:r>
      <w:r w:rsidRPr="000E4BED">
        <w:rPr>
          <w:rFonts w:ascii="Times New Roman" w:hAnsi="Times New Roman" w:cs="Times New Roman"/>
          <w:sz w:val="24"/>
          <w:szCs w:val="24"/>
        </w:rPr>
        <w:t>doi.org/10.7202/1003568ar</w:t>
      </w:r>
    </w:p>
    <w:p w14:paraId="75A62814" w14:textId="77777777" w:rsidR="004F496D" w:rsidRPr="000E4BED" w:rsidRDefault="004F496D" w:rsidP="005B3D95">
      <w:pPr>
        <w:pStyle w:val="Bibliographie"/>
        <w:jc w:val="both"/>
        <w:rPr>
          <w:rFonts w:ascii="Times New Roman" w:hAnsi="Times New Roman" w:cs="Times New Roman"/>
          <w:sz w:val="24"/>
          <w:szCs w:val="24"/>
        </w:rPr>
      </w:pPr>
      <w:proofErr w:type="spellStart"/>
      <w:r w:rsidRPr="000E4BED">
        <w:rPr>
          <w:rFonts w:ascii="Times New Roman" w:hAnsi="Times New Roman" w:cs="Times New Roman"/>
          <w:sz w:val="24"/>
          <w:szCs w:val="24"/>
        </w:rPr>
        <w:t>Vanhee</w:t>
      </w:r>
      <w:proofErr w:type="spellEnd"/>
      <w:r w:rsidRPr="000E4BED">
        <w:rPr>
          <w:rFonts w:ascii="Times New Roman" w:hAnsi="Times New Roman" w:cs="Times New Roman"/>
          <w:sz w:val="24"/>
          <w:szCs w:val="24"/>
        </w:rPr>
        <w:t xml:space="preserve">, V. (2017). </w:t>
      </w:r>
      <w:r w:rsidRPr="000E4BED">
        <w:rPr>
          <w:rFonts w:ascii="Times New Roman" w:hAnsi="Times New Roman" w:cs="Times New Roman"/>
          <w:i/>
          <w:iCs/>
          <w:sz w:val="24"/>
          <w:szCs w:val="24"/>
        </w:rPr>
        <w:t>Efficacité d’un dispositif favorisant la conscience de l’écrit chez l’enfant aveugle : Étude de cas multiple</w:t>
      </w:r>
      <w:r w:rsidRPr="000E4BED">
        <w:rPr>
          <w:rFonts w:ascii="Times New Roman" w:hAnsi="Times New Roman" w:cs="Times New Roman"/>
          <w:sz w:val="24"/>
          <w:szCs w:val="24"/>
        </w:rPr>
        <w:t>.</w:t>
      </w:r>
    </w:p>
    <w:p w14:paraId="025C9050" w14:textId="7F0641A8"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Veispak</w:t>
      </w:r>
      <w:proofErr w:type="spellEnd"/>
      <w:r w:rsidRPr="000E4BED">
        <w:rPr>
          <w:rFonts w:ascii="Times New Roman" w:hAnsi="Times New Roman" w:cs="Times New Roman"/>
          <w:sz w:val="24"/>
          <w:szCs w:val="24"/>
        </w:rPr>
        <w:t xml:space="preserve">, A., Boets, B.,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Ghesquière</w:t>
      </w:r>
      <w:proofErr w:type="spellEnd"/>
      <w:r w:rsidRPr="000E4BED">
        <w:rPr>
          <w:rFonts w:ascii="Times New Roman" w:hAnsi="Times New Roman" w:cs="Times New Roman"/>
          <w:sz w:val="24"/>
          <w:szCs w:val="24"/>
        </w:rPr>
        <w:t xml:space="preserve">, P. (2013). </w:t>
      </w:r>
      <w:r w:rsidRPr="000E4BED">
        <w:rPr>
          <w:rFonts w:ascii="Times New Roman" w:hAnsi="Times New Roman" w:cs="Times New Roman"/>
          <w:sz w:val="24"/>
          <w:szCs w:val="24"/>
          <w:lang w:val="en-GB"/>
        </w:rPr>
        <w:t xml:space="preserve">Differential cognitive and perceptual correlates of print reading versus braille reading. </w:t>
      </w:r>
      <w:r w:rsidRPr="000E4BED">
        <w:rPr>
          <w:rFonts w:ascii="Times New Roman" w:hAnsi="Times New Roman" w:cs="Times New Roman"/>
          <w:i/>
          <w:iCs/>
          <w:sz w:val="24"/>
          <w:szCs w:val="24"/>
          <w:lang w:val="en-GB"/>
        </w:rPr>
        <w:t>Research in Developmental Disabilities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34</w:t>
      </w:r>
      <w:r w:rsidRPr="000E4BED">
        <w:rPr>
          <w:rFonts w:ascii="Times New Roman" w:hAnsi="Times New Roman" w:cs="Times New Roman"/>
          <w:sz w:val="24"/>
          <w:szCs w:val="24"/>
          <w:lang w:val="en-GB"/>
        </w:rPr>
        <w:t xml:space="preserve">(1), 372‑385. </w:t>
      </w:r>
      <w:hyperlink r:id="rId11" w:history="1">
        <w:r w:rsidR="00660432" w:rsidRPr="000E4BED">
          <w:rPr>
            <w:rStyle w:val="Lienhypertexte"/>
            <w:rFonts w:ascii="Times New Roman" w:hAnsi="Times New Roman" w:cs="Times New Roman"/>
            <w:sz w:val="24"/>
            <w:szCs w:val="24"/>
            <w:lang w:val="en-GB"/>
          </w:rPr>
          <w:t>https://doi.org/10.1016/j.ridd.2012.08.012</w:t>
        </w:r>
      </w:hyperlink>
    </w:p>
    <w:p w14:paraId="34190915" w14:textId="3E0D8BA4" w:rsidR="004F496D" w:rsidRPr="000E4BED" w:rsidRDefault="004F496D" w:rsidP="005B3D95">
      <w:pPr>
        <w:pStyle w:val="Bibliographie"/>
        <w:jc w:val="both"/>
        <w:rPr>
          <w:rFonts w:ascii="Times New Roman" w:hAnsi="Times New Roman" w:cs="Times New Roman"/>
          <w:sz w:val="24"/>
          <w:szCs w:val="24"/>
          <w:lang w:val="en-GB"/>
        </w:rPr>
      </w:pPr>
      <w:proofErr w:type="spellStart"/>
      <w:r w:rsidRPr="000E4BED">
        <w:rPr>
          <w:rFonts w:ascii="Times New Roman" w:hAnsi="Times New Roman" w:cs="Times New Roman"/>
          <w:sz w:val="24"/>
          <w:szCs w:val="24"/>
        </w:rPr>
        <w:t>Veispak</w:t>
      </w:r>
      <w:proofErr w:type="spellEnd"/>
      <w:r w:rsidRPr="000E4BED">
        <w:rPr>
          <w:rFonts w:ascii="Times New Roman" w:hAnsi="Times New Roman" w:cs="Times New Roman"/>
          <w:sz w:val="24"/>
          <w:szCs w:val="24"/>
        </w:rPr>
        <w:t xml:space="preserve">, A., Boets, B., </w:t>
      </w:r>
      <w:proofErr w:type="spellStart"/>
      <w:r w:rsidRPr="000E4BED">
        <w:rPr>
          <w:rFonts w:ascii="Times New Roman" w:hAnsi="Times New Roman" w:cs="Times New Roman"/>
          <w:sz w:val="24"/>
          <w:szCs w:val="24"/>
        </w:rPr>
        <w:t>Männamaa</w:t>
      </w:r>
      <w:proofErr w:type="spellEnd"/>
      <w:r w:rsidRPr="000E4BED">
        <w:rPr>
          <w:rFonts w:ascii="Times New Roman" w:hAnsi="Times New Roman" w:cs="Times New Roman"/>
          <w:sz w:val="24"/>
          <w:szCs w:val="24"/>
        </w:rPr>
        <w:t xml:space="preserve">, M., </w:t>
      </w:r>
      <w:r w:rsidR="0017435B" w:rsidRPr="000E4BED">
        <w:rPr>
          <w:rFonts w:ascii="Times New Roman" w:hAnsi="Times New Roman" w:cs="Times New Roman"/>
          <w:sz w:val="24"/>
          <w:szCs w:val="24"/>
        </w:rPr>
        <w:t>et</w:t>
      </w:r>
      <w:r w:rsidRPr="000E4BED">
        <w:rPr>
          <w:rFonts w:ascii="Times New Roman" w:hAnsi="Times New Roman" w:cs="Times New Roman"/>
          <w:sz w:val="24"/>
          <w:szCs w:val="24"/>
        </w:rPr>
        <w:t xml:space="preserve"> </w:t>
      </w:r>
      <w:proofErr w:type="spellStart"/>
      <w:r w:rsidRPr="000E4BED">
        <w:rPr>
          <w:rFonts w:ascii="Times New Roman" w:hAnsi="Times New Roman" w:cs="Times New Roman"/>
          <w:sz w:val="24"/>
          <w:szCs w:val="24"/>
        </w:rPr>
        <w:t>Ghesquière</w:t>
      </w:r>
      <w:proofErr w:type="spellEnd"/>
      <w:r w:rsidRPr="000E4BED">
        <w:rPr>
          <w:rFonts w:ascii="Times New Roman" w:hAnsi="Times New Roman" w:cs="Times New Roman"/>
          <w:sz w:val="24"/>
          <w:szCs w:val="24"/>
        </w:rPr>
        <w:t xml:space="preserve">, P. (2012). </w:t>
      </w:r>
      <w:r w:rsidRPr="000E4BED">
        <w:rPr>
          <w:rFonts w:ascii="Times New Roman" w:hAnsi="Times New Roman" w:cs="Times New Roman"/>
          <w:sz w:val="24"/>
          <w:szCs w:val="24"/>
          <w:lang w:val="en-GB"/>
        </w:rPr>
        <w:t xml:space="preserve">Probing the perceptual and cognitive underpinnings of braille reading. An Estonian population </w:t>
      </w:r>
      <w:proofErr w:type="gramStart"/>
      <w:r w:rsidRPr="000E4BED">
        <w:rPr>
          <w:rFonts w:ascii="Times New Roman" w:hAnsi="Times New Roman" w:cs="Times New Roman"/>
          <w:sz w:val="24"/>
          <w:szCs w:val="24"/>
          <w:lang w:val="en-GB"/>
        </w:rPr>
        <w:t>study</w:t>
      </w:r>
      <w:proofErr w:type="gramEnd"/>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Research in Developmental Disabilities</w:t>
      </w:r>
      <w:r w:rsidRPr="000E4BED">
        <w:rPr>
          <w:rFonts w:ascii="Times New Roman" w:hAnsi="Times New Roman" w:cs="Times New Roman"/>
          <w:sz w:val="24"/>
          <w:szCs w:val="24"/>
          <w:lang w:val="en-GB"/>
        </w:rPr>
        <w:t xml:space="preserve">, </w:t>
      </w:r>
      <w:r w:rsidRPr="000E4BED">
        <w:rPr>
          <w:rFonts w:ascii="Times New Roman" w:hAnsi="Times New Roman" w:cs="Times New Roman"/>
          <w:i/>
          <w:iCs/>
          <w:sz w:val="24"/>
          <w:szCs w:val="24"/>
          <w:lang w:val="en-GB"/>
        </w:rPr>
        <w:t>33</w:t>
      </w:r>
      <w:r w:rsidRPr="000E4BED">
        <w:rPr>
          <w:rFonts w:ascii="Times New Roman" w:hAnsi="Times New Roman" w:cs="Times New Roman"/>
          <w:sz w:val="24"/>
          <w:szCs w:val="24"/>
          <w:lang w:val="en-GB"/>
        </w:rPr>
        <w:t xml:space="preserve">(5), 1366‑1379. </w:t>
      </w:r>
      <w:r w:rsidR="00660432" w:rsidRPr="000E4BED">
        <w:rPr>
          <w:rFonts w:ascii="Times New Roman" w:hAnsi="Times New Roman" w:cs="Times New Roman"/>
          <w:sz w:val="24"/>
          <w:szCs w:val="24"/>
          <w:lang w:val="en-GB"/>
        </w:rPr>
        <w:t>https://</w:t>
      </w:r>
      <w:r w:rsidRPr="000E4BED">
        <w:rPr>
          <w:rFonts w:ascii="Times New Roman" w:hAnsi="Times New Roman" w:cs="Times New Roman"/>
          <w:sz w:val="24"/>
          <w:szCs w:val="24"/>
          <w:lang w:val="en-GB"/>
        </w:rPr>
        <w:t>doi.org/10.1016/j.ridd.2012.03.009</w:t>
      </w:r>
    </w:p>
    <w:p w14:paraId="3F7E3110" w14:textId="52C7E482" w:rsidR="004F496D" w:rsidRPr="000E4BED" w:rsidRDefault="004F496D" w:rsidP="005B3D95">
      <w:pPr>
        <w:pStyle w:val="Bibliographie"/>
        <w:jc w:val="both"/>
        <w:rPr>
          <w:rFonts w:ascii="Times New Roman" w:hAnsi="Times New Roman" w:cs="Times New Roman"/>
          <w:sz w:val="24"/>
          <w:szCs w:val="24"/>
          <w:lang w:val="en-GB"/>
        </w:rPr>
      </w:pPr>
      <w:r w:rsidRPr="000E4BED">
        <w:rPr>
          <w:rFonts w:ascii="Times New Roman" w:hAnsi="Times New Roman" w:cs="Times New Roman"/>
          <w:sz w:val="24"/>
          <w:szCs w:val="24"/>
          <w:lang w:val="en-GB"/>
        </w:rPr>
        <w:t xml:space="preserve">Wechsler, D. (2012). </w:t>
      </w:r>
      <w:r w:rsidRPr="000E4BED">
        <w:rPr>
          <w:rFonts w:ascii="Times New Roman" w:hAnsi="Times New Roman" w:cs="Times New Roman"/>
          <w:i/>
          <w:iCs/>
          <w:sz w:val="24"/>
          <w:szCs w:val="24"/>
          <w:lang w:val="en-GB"/>
        </w:rPr>
        <w:t>Wechsler preschool and primary scale of intelligence—Fourth edition</w:t>
      </w:r>
      <w:r w:rsidRPr="000E4BED">
        <w:rPr>
          <w:rFonts w:ascii="Times New Roman" w:hAnsi="Times New Roman" w:cs="Times New Roman"/>
          <w:sz w:val="24"/>
          <w:szCs w:val="24"/>
          <w:lang w:val="en-GB"/>
        </w:rPr>
        <w:t>. The Psychological Corporation San Antonio, TX.</w:t>
      </w:r>
    </w:p>
    <w:p w14:paraId="59963162" w14:textId="1B793060" w:rsidR="006236C0" w:rsidRPr="000E4BED" w:rsidRDefault="006236C0" w:rsidP="005B3D95">
      <w:pPr>
        <w:pStyle w:val="Bibliographie"/>
        <w:rPr>
          <w:rFonts w:ascii="Times New Roman" w:hAnsi="Times New Roman" w:cs="Times New Roman"/>
          <w:sz w:val="24"/>
          <w:szCs w:val="24"/>
          <w:lang w:val="nl-BE"/>
        </w:rPr>
      </w:pPr>
      <w:r w:rsidRPr="000E4BED">
        <w:rPr>
          <w:rFonts w:ascii="Times New Roman" w:hAnsi="Times New Roman" w:cs="Times New Roman"/>
          <w:sz w:val="24"/>
          <w:szCs w:val="24"/>
          <w:lang w:val="en-GB"/>
        </w:rPr>
        <w:t xml:space="preserve">Whitehurst, G. J., </w:t>
      </w:r>
      <w:r w:rsidR="0017435B" w:rsidRPr="000E4BED">
        <w:rPr>
          <w:rFonts w:ascii="Times New Roman" w:hAnsi="Times New Roman" w:cs="Times New Roman"/>
          <w:sz w:val="24"/>
          <w:szCs w:val="24"/>
          <w:lang w:val="en-GB"/>
        </w:rPr>
        <w:t>et</w:t>
      </w:r>
      <w:r w:rsidRPr="000E4BED">
        <w:rPr>
          <w:rFonts w:ascii="Times New Roman" w:hAnsi="Times New Roman" w:cs="Times New Roman"/>
          <w:sz w:val="24"/>
          <w:szCs w:val="24"/>
          <w:lang w:val="en-GB"/>
        </w:rPr>
        <w:t xml:space="preserve"> </w:t>
      </w:r>
      <w:proofErr w:type="spellStart"/>
      <w:r w:rsidRPr="000E4BED">
        <w:rPr>
          <w:rFonts w:ascii="Times New Roman" w:hAnsi="Times New Roman" w:cs="Times New Roman"/>
          <w:sz w:val="24"/>
          <w:szCs w:val="24"/>
          <w:lang w:val="en-GB"/>
        </w:rPr>
        <w:t>Lonigan</w:t>
      </w:r>
      <w:proofErr w:type="spellEnd"/>
      <w:r w:rsidRPr="000E4BED">
        <w:rPr>
          <w:rFonts w:ascii="Times New Roman" w:hAnsi="Times New Roman" w:cs="Times New Roman"/>
          <w:sz w:val="24"/>
          <w:szCs w:val="24"/>
          <w:lang w:val="en-GB"/>
        </w:rPr>
        <w:t xml:space="preserve">, C. J. (1998). Child development and emergent literacy. </w:t>
      </w:r>
      <w:r w:rsidRPr="000E4BED">
        <w:rPr>
          <w:rFonts w:ascii="Times New Roman" w:hAnsi="Times New Roman" w:cs="Times New Roman"/>
          <w:i/>
          <w:iCs/>
          <w:sz w:val="24"/>
          <w:szCs w:val="24"/>
          <w:lang w:val="nl-BE"/>
        </w:rPr>
        <w:t>Child Development</w:t>
      </w:r>
      <w:r w:rsidRPr="000E4BED">
        <w:rPr>
          <w:rFonts w:ascii="Times New Roman" w:hAnsi="Times New Roman" w:cs="Times New Roman"/>
          <w:sz w:val="24"/>
          <w:szCs w:val="24"/>
          <w:lang w:val="nl-BE"/>
        </w:rPr>
        <w:t xml:space="preserve">, </w:t>
      </w:r>
      <w:r w:rsidRPr="000E4BED">
        <w:rPr>
          <w:rFonts w:ascii="Times New Roman" w:hAnsi="Times New Roman" w:cs="Times New Roman"/>
          <w:i/>
          <w:iCs/>
          <w:sz w:val="24"/>
          <w:szCs w:val="24"/>
          <w:lang w:val="nl-BE"/>
        </w:rPr>
        <w:t>69</w:t>
      </w:r>
      <w:r w:rsidRPr="000E4BED">
        <w:rPr>
          <w:rFonts w:ascii="Times New Roman" w:hAnsi="Times New Roman" w:cs="Times New Roman"/>
          <w:sz w:val="24"/>
          <w:szCs w:val="24"/>
          <w:lang w:val="nl-BE"/>
        </w:rPr>
        <w:t xml:space="preserve">(3), 848‑872. </w:t>
      </w:r>
      <w:r w:rsidR="00660432" w:rsidRPr="000E4BED">
        <w:rPr>
          <w:rFonts w:ascii="Times New Roman" w:hAnsi="Times New Roman" w:cs="Times New Roman"/>
          <w:sz w:val="24"/>
          <w:szCs w:val="24"/>
          <w:lang w:val="nl-BE"/>
        </w:rPr>
        <w:t>https://</w:t>
      </w:r>
      <w:r w:rsidRPr="000E4BED">
        <w:rPr>
          <w:rFonts w:ascii="Times New Roman" w:hAnsi="Times New Roman" w:cs="Times New Roman"/>
          <w:sz w:val="24"/>
          <w:szCs w:val="24"/>
          <w:lang w:val="nl-BE"/>
        </w:rPr>
        <w:t>doi.org/10.1111/j.1467-8624.1998.tb06247.x</w:t>
      </w:r>
    </w:p>
    <w:p w14:paraId="2DCF71ED" w14:textId="6081CDD4" w:rsidR="006D00D7" w:rsidRPr="002C6D12" w:rsidRDefault="004F496D" w:rsidP="005B3D95">
      <w:pPr>
        <w:pStyle w:val="Bibliographie"/>
        <w:jc w:val="both"/>
        <w:rPr>
          <w:rFonts w:ascii="Times New Roman" w:hAnsi="Times New Roman" w:cs="Times New Roman"/>
          <w:sz w:val="24"/>
          <w:szCs w:val="24"/>
        </w:rPr>
      </w:pPr>
      <w:r w:rsidRPr="000E4BED">
        <w:rPr>
          <w:rFonts w:ascii="Times New Roman" w:hAnsi="Times New Roman" w:cs="Times New Roman"/>
          <w:sz w:val="24"/>
          <w:szCs w:val="24"/>
          <w:lang w:val="nl-BE"/>
        </w:rPr>
        <w:t xml:space="preserve">Withagen, A., Kappers, A. M. L., Vervloed, M. P. J., Knoors, H., </w:t>
      </w:r>
      <w:r w:rsidR="0017435B" w:rsidRPr="000E4BED">
        <w:rPr>
          <w:rFonts w:ascii="Times New Roman" w:hAnsi="Times New Roman" w:cs="Times New Roman"/>
          <w:sz w:val="24"/>
          <w:szCs w:val="24"/>
          <w:lang w:val="nl-BE"/>
        </w:rPr>
        <w:t>et</w:t>
      </w:r>
      <w:r w:rsidRPr="000E4BED">
        <w:rPr>
          <w:rFonts w:ascii="Times New Roman" w:hAnsi="Times New Roman" w:cs="Times New Roman"/>
          <w:sz w:val="24"/>
          <w:szCs w:val="24"/>
          <w:lang w:val="nl-BE"/>
        </w:rPr>
        <w:t xml:space="preserve"> Verhoeven, L. (2013). </w:t>
      </w:r>
      <w:r w:rsidRPr="000E4BED">
        <w:rPr>
          <w:rFonts w:ascii="Times New Roman" w:hAnsi="Times New Roman" w:cs="Times New Roman"/>
          <w:sz w:val="24"/>
          <w:szCs w:val="24"/>
          <w:lang w:val="en-GB"/>
        </w:rPr>
        <w:t xml:space="preserve">Short term memory and working memory in blind versus sighted children. </w:t>
      </w:r>
      <w:proofErr w:type="spellStart"/>
      <w:r w:rsidRPr="000E4BED">
        <w:rPr>
          <w:rFonts w:ascii="Times New Roman" w:hAnsi="Times New Roman" w:cs="Times New Roman"/>
          <w:i/>
          <w:iCs/>
          <w:sz w:val="24"/>
          <w:szCs w:val="24"/>
        </w:rPr>
        <w:t>Research</w:t>
      </w:r>
      <w:proofErr w:type="spellEnd"/>
      <w:r w:rsidRPr="000E4BED">
        <w:rPr>
          <w:rFonts w:ascii="Times New Roman" w:hAnsi="Times New Roman" w:cs="Times New Roman"/>
          <w:i/>
          <w:iCs/>
          <w:sz w:val="24"/>
          <w:szCs w:val="24"/>
        </w:rPr>
        <w:t xml:space="preserve"> in </w:t>
      </w:r>
      <w:proofErr w:type="spellStart"/>
      <w:r w:rsidRPr="000E4BED">
        <w:rPr>
          <w:rFonts w:ascii="Times New Roman" w:hAnsi="Times New Roman" w:cs="Times New Roman"/>
          <w:i/>
          <w:iCs/>
          <w:sz w:val="24"/>
          <w:szCs w:val="24"/>
        </w:rPr>
        <w:lastRenderedPageBreak/>
        <w:t>Developmental</w:t>
      </w:r>
      <w:proofErr w:type="spellEnd"/>
      <w:r w:rsidRPr="000E4BED">
        <w:rPr>
          <w:rFonts w:ascii="Times New Roman" w:hAnsi="Times New Roman" w:cs="Times New Roman"/>
          <w:i/>
          <w:iCs/>
          <w:sz w:val="24"/>
          <w:szCs w:val="24"/>
        </w:rPr>
        <w:t xml:space="preserve"> </w:t>
      </w:r>
      <w:proofErr w:type="spellStart"/>
      <w:r w:rsidRPr="000E4BED">
        <w:rPr>
          <w:rFonts w:ascii="Times New Roman" w:hAnsi="Times New Roman" w:cs="Times New Roman"/>
          <w:i/>
          <w:iCs/>
          <w:sz w:val="24"/>
          <w:szCs w:val="24"/>
        </w:rPr>
        <w:t>Disabilities</w:t>
      </w:r>
      <w:proofErr w:type="spellEnd"/>
      <w:r w:rsidRPr="000E4BED">
        <w:rPr>
          <w:rFonts w:ascii="Times New Roman" w:hAnsi="Times New Roman" w:cs="Times New Roman"/>
          <w:sz w:val="24"/>
          <w:szCs w:val="24"/>
        </w:rPr>
        <w:t xml:space="preserve">, </w:t>
      </w:r>
      <w:r w:rsidRPr="000E4BED">
        <w:rPr>
          <w:rFonts w:ascii="Times New Roman" w:hAnsi="Times New Roman" w:cs="Times New Roman"/>
          <w:i/>
          <w:iCs/>
          <w:sz w:val="24"/>
          <w:szCs w:val="24"/>
        </w:rPr>
        <w:t>34</w:t>
      </w:r>
      <w:r w:rsidRPr="000E4BED">
        <w:rPr>
          <w:rFonts w:ascii="Times New Roman" w:hAnsi="Times New Roman" w:cs="Times New Roman"/>
          <w:sz w:val="24"/>
          <w:szCs w:val="24"/>
        </w:rPr>
        <w:t xml:space="preserve">(7), 2161‑2172. </w:t>
      </w:r>
      <w:r w:rsidR="00660432" w:rsidRPr="000E4BED">
        <w:rPr>
          <w:rFonts w:ascii="Times New Roman" w:hAnsi="Times New Roman" w:cs="Times New Roman"/>
          <w:sz w:val="24"/>
          <w:szCs w:val="24"/>
        </w:rPr>
        <w:t>https://</w:t>
      </w:r>
      <w:r w:rsidRPr="000E4BED">
        <w:rPr>
          <w:rFonts w:ascii="Times New Roman" w:hAnsi="Times New Roman" w:cs="Times New Roman"/>
          <w:sz w:val="24"/>
          <w:szCs w:val="24"/>
        </w:rPr>
        <w:t>doi.org/10.1016/j.ridd.2013.03.028</w:t>
      </w:r>
    </w:p>
    <w:p w14:paraId="2BAA4A26" w14:textId="40BCEA5C" w:rsidR="00144B18" w:rsidRPr="00F53F5E" w:rsidRDefault="00144B18" w:rsidP="00D6040B">
      <w:pPr>
        <w:rPr>
          <w:rFonts w:ascii="Times New Roman" w:hAnsi="Times New Roman" w:cs="Times New Roman"/>
          <w:sz w:val="24"/>
          <w:szCs w:val="24"/>
        </w:rPr>
      </w:pPr>
    </w:p>
    <w:sectPr w:rsidR="00144B18" w:rsidRPr="00F53F5E" w:rsidSect="008F0BD2">
      <w:headerReference w:type="default" r:id="rId12"/>
      <w:footerReference w:type="default" r:id="rId13"/>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C5B82" w14:textId="77777777" w:rsidR="00256D42" w:rsidRDefault="00256D42" w:rsidP="00B05C4C">
      <w:pPr>
        <w:spacing w:after="0" w:line="240" w:lineRule="auto"/>
      </w:pPr>
      <w:r>
        <w:separator/>
      </w:r>
    </w:p>
  </w:endnote>
  <w:endnote w:type="continuationSeparator" w:id="0">
    <w:p w14:paraId="63C426DF" w14:textId="77777777" w:rsidR="00256D42" w:rsidRDefault="00256D42" w:rsidP="00B05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Times">
    <w:altName w:val="﷽﷽﷽﷽﷽﷽﷽﷽〲"/>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507386"/>
      <w:docPartObj>
        <w:docPartGallery w:val="Page Numbers (Bottom of Page)"/>
        <w:docPartUnique/>
      </w:docPartObj>
    </w:sdtPr>
    <w:sdtEndPr/>
    <w:sdtContent>
      <w:p w14:paraId="5D8DB738" w14:textId="138E488C" w:rsidR="003F4604" w:rsidRDefault="003F4604">
        <w:pPr>
          <w:pStyle w:val="Pieddepage"/>
          <w:jc w:val="right"/>
        </w:pPr>
        <w:r>
          <w:fldChar w:fldCharType="begin"/>
        </w:r>
        <w:r>
          <w:instrText>PAGE   \* MERGEFORMAT</w:instrText>
        </w:r>
        <w:r>
          <w:fldChar w:fldCharType="separate"/>
        </w:r>
        <w:r w:rsidRPr="00BC0999">
          <w:rPr>
            <w:noProof/>
            <w:lang w:val="fr-FR"/>
          </w:rPr>
          <w:t>26</w:t>
        </w:r>
        <w:r>
          <w:fldChar w:fldCharType="end"/>
        </w:r>
      </w:p>
    </w:sdtContent>
  </w:sdt>
  <w:p w14:paraId="4FD22868" w14:textId="77777777" w:rsidR="003F4604" w:rsidRDefault="003F46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2FD71" w14:textId="77777777" w:rsidR="00256D42" w:rsidRDefault="00256D42" w:rsidP="00B05C4C">
      <w:pPr>
        <w:spacing w:after="0" w:line="240" w:lineRule="auto"/>
      </w:pPr>
      <w:r>
        <w:separator/>
      </w:r>
    </w:p>
  </w:footnote>
  <w:footnote w:type="continuationSeparator" w:id="0">
    <w:p w14:paraId="313819CC" w14:textId="77777777" w:rsidR="00256D42" w:rsidRDefault="00256D42" w:rsidP="00B05C4C">
      <w:pPr>
        <w:spacing w:after="0" w:line="240" w:lineRule="auto"/>
      </w:pPr>
      <w:r>
        <w:continuationSeparator/>
      </w:r>
    </w:p>
  </w:footnote>
  <w:footnote w:id="1">
    <w:p w14:paraId="46FEFF76" w14:textId="61BBBDFA" w:rsidR="003F4604" w:rsidRPr="005F14DA" w:rsidRDefault="003F4604" w:rsidP="00787C90">
      <w:pPr>
        <w:pStyle w:val="NormalWeb"/>
        <w:shd w:val="clear" w:color="auto" w:fill="FFFFFF"/>
      </w:pPr>
      <w:r w:rsidRPr="00973BD5">
        <w:rPr>
          <w:rStyle w:val="Appelnotedebasdep"/>
        </w:rPr>
        <w:footnoteRef/>
      </w:r>
      <w:r w:rsidRPr="00973BD5">
        <w:t xml:space="preserve"> La 3</w:t>
      </w:r>
      <w:r w:rsidRPr="00973BD5">
        <w:rPr>
          <w:vertAlign w:val="superscript"/>
        </w:rPr>
        <w:t>e</w:t>
      </w:r>
      <w:r w:rsidRPr="00973BD5">
        <w:t xml:space="preserve"> maternelle belge équivaut à la maternelle 5 ans au Québec. La 1</w:t>
      </w:r>
      <w:r w:rsidRPr="00973BD5">
        <w:rPr>
          <w:vertAlign w:val="superscript"/>
        </w:rPr>
        <w:t>re</w:t>
      </w:r>
      <w:r w:rsidRPr="00973BD5">
        <w:t xml:space="preserve"> année primaire est équivalente en Belgique et au Québec (première année d’apprentissage de l’écrit pour les élèves de 6 ans).</w:t>
      </w:r>
      <w:r>
        <w:t xml:space="preserve"> </w:t>
      </w:r>
    </w:p>
    <w:p w14:paraId="3F9B3380" w14:textId="77777777" w:rsidR="003F4604" w:rsidRPr="005E4547" w:rsidRDefault="003F4604" w:rsidP="00787C90">
      <w:pPr>
        <w:pStyle w:val="Notedebasdepage"/>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Cs/>
        <w:color w:val="808080" w:themeColor="background1" w:themeShade="80"/>
        <w:sz w:val="20"/>
        <w:szCs w:val="20"/>
      </w:rPr>
      <w:alias w:val="Titre "/>
      <w:tag w:val=""/>
      <w:id w:val="1883135507"/>
      <w:placeholder>
        <w:docPart w:val="AC3A0896043444CCB112AD0CB9495C2C"/>
      </w:placeholder>
      <w:dataBinding w:prefixMappings="xmlns:ns0='http://purl.org/dc/elements/1.1/' xmlns:ns1='http://schemas.openxmlformats.org/package/2006/metadata/core-properties' " w:xpath="/ns1:coreProperties[1]/ns0:title[1]" w:storeItemID="{6C3C8BC8-F283-45AE-878A-BAB7291924A1}"/>
      <w:text/>
    </w:sdtPr>
    <w:sdtEndPr/>
    <w:sdtContent>
      <w:p w14:paraId="702F74F8" w14:textId="311FCD0D" w:rsidR="003F4604" w:rsidRDefault="003F4604" w:rsidP="008F0BD2">
        <w:pPr>
          <w:pStyle w:val="En-tte"/>
          <w:jc w:val="right"/>
        </w:pPr>
        <w:proofErr w:type="spellStart"/>
        <w:r w:rsidRPr="000E4BED">
          <w:rPr>
            <w:rFonts w:ascii="Times New Roman" w:hAnsi="Times New Roman" w:cs="Times New Roman"/>
            <w:bCs/>
            <w:color w:val="808080" w:themeColor="background1" w:themeShade="80"/>
            <w:sz w:val="20"/>
            <w:szCs w:val="20"/>
          </w:rPr>
          <w:t>Littératie</w:t>
        </w:r>
        <w:proofErr w:type="spellEnd"/>
        <w:r w:rsidRPr="000E4BED">
          <w:rPr>
            <w:rFonts w:ascii="Times New Roman" w:hAnsi="Times New Roman" w:cs="Times New Roman"/>
            <w:bCs/>
            <w:color w:val="808080" w:themeColor="background1" w:themeShade="80"/>
            <w:sz w:val="20"/>
            <w:szCs w:val="20"/>
          </w:rPr>
          <w:t xml:space="preserve"> émergente et déficience visuelle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5569"/>
    <w:multiLevelType w:val="hybridMultilevel"/>
    <w:tmpl w:val="FAD8F38E"/>
    <w:lvl w:ilvl="0" w:tplc="DFEAAA48">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AC371A"/>
    <w:multiLevelType w:val="hybridMultilevel"/>
    <w:tmpl w:val="61628A1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09AE1B93"/>
    <w:multiLevelType w:val="hybridMultilevel"/>
    <w:tmpl w:val="1F4AD57C"/>
    <w:lvl w:ilvl="0" w:tplc="080C0019">
      <w:start w:val="1"/>
      <w:numFmt w:val="lowerLetter"/>
      <w:lvlText w:val="%1."/>
      <w:lvlJc w:val="left"/>
      <w:pPr>
        <w:ind w:left="720" w:hanging="360"/>
      </w:pPr>
    </w:lvl>
    <w:lvl w:ilvl="1" w:tplc="080C0003">
      <w:start w:val="1"/>
      <w:numFmt w:val="bullet"/>
      <w:lvlText w:val="o"/>
      <w:lvlJc w:val="left"/>
      <w:pPr>
        <w:ind w:left="2148" w:hanging="360"/>
      </w:pPr>
      <w:rPr>
        <w:rFonts w:ascii="Courier New" w:hAnsi="Courier New" w:cs="Courier New" w:hint="default"/>
      </w:rPr>
    </w:lvl>
    <w:lvl w:ilvl="2" w:tplc="080C0005">
      <w:start w:val="1"/>
      <w:numFmt w:val="bullet"/>
      <w:lvlText w:val=""/>
      <w:lvlJc w:val="left"/>
      <w:pPr>
        <w:ind w:left="2868" w:hanging="360"/>
      </w:pPr>
      <w:rPr>
        <w:rFonts w:ascii="Wingdings" w:hAnsi="Wingdings" w:hint="default"/>
      </w:rPr>
    </w:lvl>
    <w:lvl w:ilvl="3" w:tplc="080C0001">
      <w:start w:val="1"/>
      <w:numFmt w:val="bullet"/>
      <w:lvlText w:val=""/>
      <w:lvlJc w:val="left"/>
      <w:pPr>
        <w:ind w:left="3588" w:hanging="360"/>
      </w:pPr>
      <w:rPr>
        <w:rFonts w:ascii="Symbol" w:hAnsi="Symbol" w:hint="default"/>
      </w:rPr>
    </w:lvl>
    <w:lvl w:ilvl="4" w:tplc="080C0003">
      <w:start w:val="1"/>
      <w:numFmt w:val="bullet"/>
      <w:lvlText w:val="o"/>
      <w:lvlJc w:val="left"/>
      <w:pPr>
        <w:ind w:left="4308" w:hanging="360"/>
      </w:pPr>
      <w:rPr>
        <w:rFonts w:ascii="Courier New" w:hAnsi="Courier New" w:cs="Courier New" w:hint="default"/>
      </w:rPr>
    </w:lvl>
    <w:lvl w:ilvl="5" w:tplc="080C0005">
      <w:start w:val="1"/>
      <w:numFmt w:val="bullet"/>
      <w:lvlText w:val=""/>
      <w:lvlJc w:val="left"/>
      <w:pPr>
        <w:ind w:left="5028" w:hanging="360"/>
      </w:pPr>
      <w:rPr>
        <w:rFonts w:ascii="Wingdings" w:hAnsi="Wingdings" w:hint="default"/>
      </w:rPr>
    </w:lvl>
    <w:lvl w:ilvl="6" w:tplc="080C0001">
      <w:start w:val="1"/>
      <w:numFmt w:val="bullet"/>
      <w:lvlText w:val=""/>
      <w:lvlJc w:val="left"/>
      <w:pPr>
        <w:ind w:left="5748" w:hanging="360"/>
      </w:pPr>
      <w:rPr>
        <w:rFonts w:ascii="Symbol" w:hAnsi="Symbol" w:hint="default"/>
      </w:rPr>
    </w:lvl>
    <w:lvl w:ilvl="7" w:tplc="080C0003">
      <w:start w:val="1"/>
      <w:numFmt w:val="bullet"/>
      <w:lvlText w:val="o"/>
      <w:lvlJc w:val="left"/>
      <w:pPr>
        <w:ind w:left="6468" w:hanging="360"/>
      </w:pPr>
      <w:rPr>
        <w:rFonts w:ascii="Courier New" w:hAnsi="Courier New" w:cs="Courier New" w:hint="default"/>
      </w:rPr>
    </w:lvl>
    <w:lvl w:ilvl="8" w:tplc="080C0005">
      <w:start w:val="1"/>
      <w:numFmt w:val="bullet"/>
      <w:lvlText w:val=""/>
      <w:lvlJc w:val="left"/>
      <w:pPr>
        <w:ind w:left="7188" w:hanging="360"/>
      </w:pPr>
      <w:rPr>
        <w:rFonts w:ascii="Wingdings" w:hAnsi="Wingdings" w:hint="default"/>
      </w:rPr>
    </w:lvl>
  </w:abstractNum>
  <w:abstractNum w:abstractNumId="3" w15:restartNumberingAfterBreak="0">
    <w:nsid w:val="111450DC"/>
    <w:multiLevelType w:val="hybridMultilevel"/>
    <w:tmpl w:val="8FBEE98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1B5722D"/>
    <w:multiLevelType w:val="hybridMultilevel"/>
    <w:tmpl w:val="012E9E86"/>
    <w:lvl w:ilvl="0" w:tplc="949A561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129A596D"/>
    <w:multiLevelType w:val="hybridMultilevel"/>
    <w:tmpl w:val="A58EC8B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3124714"/>
    <w:multiLevelType w:val="hybridMultilevel"/>
    <w:tmpl w:val="C0DAEE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82F079C"/>
    <w:multiLevelType w:val="hybridMultilevel"/>
    <w:tmpl w:val="01F67BCA"/>
    <w:lvl w:ilvl="0" w:tplc="5E7058E6">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8582A82"/>
    <w:multiLevelType w:val="hybridMultilevel"/>
    <w:tmpl w:val="3D46FD48"/>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A530E18"/>
    <w:multiLevelType w:val="hybridMultilevel"/>
    <w:tmpl w:val="19287E10"/>
    <w:lvl w:ilvl="0" w:tplc="0840F51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B66842"/>
    <w:multiLevelType w:val="hybridMultilevel"/>
    <w:tmpl w:val="EE3858C8"/>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20A63113"/>
    <w:multiLevelType w:val="hybridMultilevel"/>
    <w:tmpl w:val="AC0AAC70"/>
    <w:lvl w:ilvl="0" w:tplc="5CCEE3E6">
      <w:start w:val="7"/>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2318151E"/>
    <w:multiLevelType w:val="hybridMultilevel"/>
    <w:tmpl w:val="9334D0C4"/>
    <w:lvl w:ilvl="0" w:tplc="7C4E3BE4">
      <w:start w:val="1"/>
      <w:numFmt w:val="bullet"/>
      <w:pStyle w:val="Style4"/>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start w:val="1"/>
      <w:numFmt w:val="bullet"/>
      <w:lvlText w:val=""/>
      <w:lvlJc w:val="left"/>
      <w:pPr>
        <w:ind w:left="2868" w:hanging="360"/>
      </w:pPr>
      <w:rPr>
        <w:rFonts w:ascii="Wingdings" w:hAnsi="Wingdings" w:hint="default"/>
      </w:rPr>
    </w:lvl>
    <w:lvl w:ilvl="3" w:tplc="080C0001">
      <w:start w:val="1"/>
      <w:numFmt w:val="bullet"/>
      <w:lvlText w:val=""/>
      <w:lvlJc w:val="left"/>
      <w:pPr>
        <w:ind w:left="3588" w:hanging="360"/>
      </w:pPr>
      <w:rPr>
        <w:rFonts w:ascii="Symbol" w:hAnsi="Symbol" w:hint="default"/>
      </w:rPr>
    </w:lvl>
    <w:lvl w:ilvl="4" w:tplc="080C0003">
      <w:start w:val="1"/>
      <w:numFmt w:val="bullet"/>
      <w:lvlText w:val="o"/>
      <w:lvlJc w:val="left"/>
      <w:pPr>
        <w:ind w:left="4308" w:hanging="360"/>
      </w:pPr>
      <w:rPr>
        <w:rFonts w:ascii="Courier New" w:hAnsi="Courier New" w:cs="Courier New" w:hint="default"/>
      </w:rPr>
    </w:lvl>
    <w:lvl w:ilvl="5" w:tplc="080C0005">
      <w:start w:val="1"/>
      <w:numFmt w:val="bullet"/>
      <w:lvlText w:val=""/>
      <w:lvlJc w:val="left"/>
      <w:pPr>
        <w:ind w:left="5028" w:hanging="360"/>
      </w:pPr>
      <w:rPr>
        <w:rFonts w:ascii="Wingdings" w:hAnsi="Wingdings" w:hint="default"/>
      </w:rPr>
    </w:lvl>
    <w:lvl w:ilvl="6" w:tplc="080C0001">
      <w:start w:val="1"/>
      <w:numFmt w:val="bullet"/>
      <w:lvlText w:val=""/>
      <w:lvlJc w:val="left"/>
      <w:pPr>
        <w:ind w:left="5748" w:hanging="360"/>
      </w:pPr>
      <w:rPr>
        <w:rFonts w:ascii="Symbol" w:hAnsi="Symbol" w:hint="default"/>
      </w:rPr>
    </w:lvl>
    <w:lvl w:ilvl="7" w:tplc="080C0003">
      <w:start w:val="1"/>
      <w:numFmt w:val="bullet"/>
      <w:lvlText w:val="o"/>
      <w:lvlJc w:val="left"/>
      <w:pPr>
        <w:ind w:left="6468" w:hanging="360"/>
      </w:pPr>
      <w:rPr>
        <w:rFonts w:ascii="Courier New" w:hAnsi="Courier New" w:cs="Courier New" w:hint="default"/>
      </w:rPr>
    </w:lvl>
    <w:lvl w:ilvl="8" w:tplc="080C0005">
      <w:start w:val="1"/>
      <w:numFmt w:val="bullet"/>
      <w:lvlText w:val=""/>
      <w:lvlJc w:val="left"/>
      <w:pPr>
        <w:ind w:left="7188" w:hanging="360"/>
      </w:pPr>
      <w:rPr>
        <w:rFonts w:ascii="Wingdings" w:hAnsi="Wingdings" w:hint="default"/>
      </w:rPr>
    </w:lvl>
  </w:abstractNum>
  <w:abstractNum w:abstractNumId="13" w15:restartNumberingAfterBreak="0">
    <w:nsid w:val="232A4D1A"/>
    <w:multiLevelType w:val="hybridMultilevel"/>
    <w:tmpl w:val="077C7A86"/>
    <w:lvl w:ilvl="0" w:tplc="023ABBC2">
      <w:start w:val="1"/>
      <w:numFmt w:val="lowerLetter"/>
      <w:pStyle w:val="Style5"/>
      <w:lvlText w:val="%1."/>
      <w:lvlJc w:val="left"/>
      <w:pPr>
        <w:ind w:left="1068" w:hanging="360"/>
      </w:pPr>
    </w:lvl>
    <w:lvl w:ilvl="1" w:tplc="023ACEA6">
      <w:start w:val="1"/>
      <w:numFmt w:val="bullet"/>
      <w:lvlText w:val="o"/>
      <w:lvlJc w:val="left"/>
      <w:pPr>
        <w:ind w:left="1788" w:hanging="360"/>
      </w:pPr>
      <w:rPr>
        <w:rFonts w:ascii="Courier New" w:hAnsi="Courier New" w:cs="Times New Roman" w:hint="default"/>
      </w:rPr>
    </w:lvl>
    <w:lvl w:ilvl="2" w:tplc="5FF6F5F2">
      <w:start w:val="1"/>
      <w:numFmt w:val="bullet"/>
      <w:lvlText w:val=""/>
      <w:lvlJc w:val="left"/>
      <w:pPr>
        <w:ind w:left="2508" w:hanging="360"/>
      </w:pPr>
      <w:rPr>
        <w:rFonts w:ascii="Wingdings" w:hAnsi="Wingdings" w:hint="default"/>
      </w:rPr>
    </w:lvl>
    <w:lvl w:ilvl="3" w:tplc="D6284318">
      <w:start w:val="1"/>
      <w:numFmt w:val="bullet"/>
      <w:lvlText w:val=""/>
      <w:lvlJc w:val="left"/>
      <w:pPr>
        <w:ind w:left="3228" w:hanging="360"/>
      </w:pPr>
      <w:rPr>
        <w:rFonts w:ascii="Symbol" w:hAnsi="Symbol" w:hint="default"/>
      </w:rPr>
    </w:lvl>
    <w:lvl w:ilvl="4" w:tplc="400A1BE8">
      <w:start w:val="1"/>
      <w:numFmt w:val="bullet"/>
      <w:lvlText w:val="o"/>
      <w:lvlJc w:val="left"/>
      <w:pPr>
        <w:ind w:left="3948" w:hanging="360"/>
      </w:pPr>
      <w:rPr>
        <w:rFonts w:ascii="Courier New" w:hAnsi="Courier New" w:cs="Times New Roman" w:hint="default"/>
      </w:rPr>
    </w:lvl>
    <w:lvl w:ilvl="5" w:tplc="E174C706">
      <w:start w:val="1"/>
      <w:numFmt w:val="bullet"/>
      <w:lvlText w:val=""/>
      <w:lvlJc w:val="left"/>
      <w:pPr>
        <w:ind w:left="4668" w:hanging="360"/>
      </w:pPr>
      <w:rPr>
        <w:rFonts w:ascii="Wingdings" w:hAnsi="Wingdings" w:hint="default"/>
      </w:rPr>
    </w:lvl>
    <w:lvl w:ilvl="6" w:tplc="B4E405D8">
      <w:start w:val="1"/>
      <w:numFmt w:val="bullet"/>
      <w:lvlText w:val=""/>
      <w:lvlJc w:val="left"/>
      <w:pPr>
        <w:ind w:left="5388" w:hanging="360"/>
      </w:pPr>
      <w:rPr>
        <w:rFonts w:ascii="Symbol" w:hAnsi="Symbol" w:hint="default"/>
      </w:rPr>
    </w:lvl>
    <w:lvl w:ilvl="7" w:tplc="94C029D4">
      <w:start w:val="1"/>
      <w:numFmt w:val="bullet"/>
      <w:lvlText w:val="o"/>
      <w:lvlJc w:val="left"/>
      <w:pPr>
        <w:ind w:left="6108" w:hanging="360"/>
      </w:pPr>
      <w:rPr>
        <w:rFonts w:ascii="Courier New" w:hAnsi="Courier New" w:cs="Times New Roman" w:hint="default"/>
      </w:rPr>
    </w:lvl>
    <w:lvl w:ilvl="8" w:tplc="EEEEAC54">
      <w:start w:val="1"/>
      <w:numFmt w:val="bullet"/>
      <w:lvlText w:val=""/>
      <w:lvlJc w:val="left"/>
      <w:pPr>
        <w:ind w:left="6828" w:hanging="360"/>
      </w:pPr>
      <w:rPr>
        <w:rFonts w:ascii="Wingdings" w:hAnsi="Wingdings" w:hint="default"/>
      </w:rPr>
    </w:lvl>
  </w:abstractNum>
  <w:abstractNum w:abstractNumId="14" w15:restartNumberingAfterBreak="0">
    <w:nsid w:val="24A80AD0"/>
    <w:multiLevelType w:val="hybridMultilevel"/>
    <w:tmpl w:val="7FE2814E"/>
    <w:lvl w:ilvl="0" w:tplc="FEE407C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2B9B0A54"/>
    <w:multiLevelType w:val="hybridMultilevel"/>
    <w:tmpl w:val="7D2A215C"/>
    <w:lvl w:ilvl="0" w:tplc="250CA64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2FC00A7C"/>
    <w:multiLevelType w:val="hybridMultilevel"/>
    <w:tmpl w:val="DBC491C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2A658DC"/>
    <w:multiLevelType w:val="hybridMultilevel"/>
    <w:tmpl w:val="1F4AD57C"/>
    <w:lvl w:ilvl="0" w:tplc="080C0019">
      <w:start w:val="1"/>
      <w:numFmt w:val="lowerLetter"/>
      <w:lvlText w:val="%1."/>
      <w:lvlJc w:val="left"/>
      <w:pPr>
        <w:ind w:left="720" w:hanging="360"/>
      </w:pPr>
    </w:lvl>
    <w:lvl w:ilvl="1" w:tplc="080C0003">
      <w:start w:val="1"/>
      <w:numFmt w:val="bullet"/>
      <w:lvlText w:val="o"/>
      <w:lvlJc w:val="left"/>
      <w:pPr>
        <w:ind w:left="2148" w:hanging="360"/>
      </w:pPr>
      <w:rPr>
        <w:rFonts w:ascii="Courier New" w:hAnsi="Courier New" w:cs="Courier New" w:hint="default"/>
      </w:rPr>
    </w:lvl>
    <w:lvl w:ilvl="2" w:tplc="080C0005">
      <w:start w:val="1"/>
      <w:numFmt w:val="bullet"/>
      <w:lvlText w:val=""/>
      <w:lvlJc w:val="left"/>
      <w:pPr>
        <w:ind w:left="2868" w:hanging="360"/>
      </w:pPr>
      <w:rPr>
        <w:rFonts w:ascii="Wingdings" w:hAnsi="Wingdings" w:hint="default"/>
      </w:rPr>
    </w:lvl>
    <w:lvl w:ilvl="3" w:tplc="080C0001">
      <w:start w:val="1"/>
      <w:numFmt w:val="bullet"/>
      <w:lvlText w:val=""/>
      <w:lvlJc w:val="left"/>
      <w:pPr>
        <w:ind w:left="3588" w:hanging="360"/>
      </w:pPr>
      <w:rPr>
        <w:rFonts w:ascii="Symbol" w:hAnsi="Symbol" w:hint="default"/>
      </w:rPr>
    </w:lvl>
    <w:lvl w:ilvl="4" w:tplc="080C0003">
      <w:start w:val="1"/>
      <w:numFmt w:val="bullet"/>
      <w:lvlText w:val="o"/>
      <w:lvlJc w:val="left"/>
      <w:pPr>
        <w:ind w:left="4308" w:hanging="360"/>
      </w:pPr>
      <w:rPr>
        <w:rFonts w:ascii="Courier New" w:hAnsi="Courier New" w:cs="Courier New" w:hint="default"/>
      </w:rPr>
    </w:lvl>
    <w:lvl w:ilvl="5" w:tplc="080C0005">
      <w:start w:val="1"/>
      <w:numFmt w:val="bullet"/>
      <w:lvlText w:val=""/>
      <w:lvlJc w:val="left"/>
      <w:pPr>
        <w:ind w:left="5028" w:hanging="360"/>
      </w:pPr>
      <w:rPr>
        <w:rFonts w:ascii="Wingdings" w:hAnsi="Wingdings" w:hint="default"/>
      </w:rPr>
    </w:lvl>
    <w:lvl w:ilvl="6" w:tplc="080C0001">
      <w:start w:val="1"/>
      <w:numFmt w:val="bullet"/>
      <w:lvlText w:val=""/>
      <w:lvlJc w:val="left"/>
      <w:pPr>
        <w:ind w:left="5748" w:hanging="360"/>
      </w:pPr>
      <w:rPr>
        <w:rFonts w:ascii="Symbol" w:hAnsi="Symbol" w:hint="default"/>
      </w:rPr>
    </w:lvl>
    <w:lvl w:ilvl="7" w:tplc="080C0003">
      <w:start w:val="1"/>
      <w:numFmt w:val="bullet"/>
      <w:lvlText w:val="o"/>
      <w:lvlJc w:val="left"/>
      <w:pPr>
        <w:ind w:left="6468" w:hanging="360"/>
      </w:pPr>
      <w:rPr>
        <w:rFonts w:ascii="Courier New" w:hAnsi="Courier New" w:cs="Courier New" w:hint="default"/>
      </w:rPr>
    </w:lvl>
    <w:lvl w:ilvl="8" w:tplc="080C0005">
      <w:start w:val="1"/>
      <w:numFmt w:val="bullet"/>
      <w:lvlText w:val=""/>
      <w:lvlJc w:val="left"/>
      <w:pPr>
        <w:ind w:left="7188" w:hanging="360"/>
      </w:pPr>
      <w:rPr>
        <w:rFonts w:ascii="Wingdings" w:hAnsi="Wingdings" w:hint="default"/>
      </w:rPr>
    </w:lvl>
  </w:abstractNum>
  <w:abstractNum w:abstractNumId="18" w15:restartNumberingAfterBreak="0">
    <w:nsid w:val="35780546"/>
    <w:multiLevelType w:val="hybridMultilevel"/>
    <w:tmpl w:val="DE8A18F8"/>
    <w:lvl w:ilvl="0" w:tplc="F9EC6D06">
      <w:start w:val="17"/>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57D3162"/>
    <w:multiLevelType w:val="hybridMultilevel"/>
    <w:tmpl w:val="6D0E43C6"/>
    <w:lvl w:ilvl="0" w:tplc="080C000F">
      <w:start w:val="1"/>
      <w:numFmt w:val="decimal"/>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72C41A4"/>
    <w:multiLevelType w:val="hybridMultilevel"/>
    <w:tmpl w:val="C190370C"/>
    <w:lvl w:ilvl="0" w:tplc="CE785E4A">
      <w:start w:val="30"/>
      <w:numFmt w:val="bullet"/>
      <w:lvlText w:val=""/>
      <w:lvlJc w:val="left"/>
      <w:pPr>
        <w:ind w:left="1080" w:hanging="360"/>
      </w:pPr>
      <w:rPr>
        <w:rFonts w:ascii="Wingdings" w:eastAsiaTheme="minorHAnsi"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15:restartNumberingAfterBreak="0">
    <w:nsid w:val="3F486455"/>
    <w:multiLevelType w:val="hybridMultilevel"/>
    <w:tmpl w:val="CAA8076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3FAD12FA"/>
    <w:multiLevelType w:val="hybridMultilevel"/>
    <w:tmpl w:val="3B8E095E"/>
    <w:lvl w:ilvl="0" w:tplc="7FF4249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28D65CA"/>
    <w:multiLevelType w:val="hybridMultilevel"/>
    <w:tmpl w:val="36D853DA"/>
    <w:lvl w:ilvl="0" w:tplc="C372998C">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4" w15:restartNumberingAfterBreak="0">
    <w:nsid w:val="42F1478F"/>
    <w:multiLevelType w:val="hybridMultilevel"/>
    <w:tmpl w:val="A88A6212"/>
    <w:lvl w:ilvl="0" w:tplc="8FD21136">
      <w:start w:val="5"/>
      <w:numFmt w:val="bullet"/>
      <w:lvlText w:val=""/>
      <w:lvlJc w:val="left"/>
      <w:pPr>
        <w:ind w:left="1080" w:hanging="360"/>
      </w:pPr>
      <w:rPr>
        <w:rFonts w:ascii="Wingdings" w:eastAsiaTheme="minorHAnsi" w:hAnsi="Wingdings" w:cstheme="minorBidi"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47051A3"/>
    <w:multiLevelType w:val="hybridMultilevel"/>
    <w:tmpl w:val="6012085C"/>
    <w:lvl w:ilvl="0" w:tplc="8B887A6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6DF0CEC"/>
    <w:multiLevelType w:val="hybridMultilevel"/>
    <w:tmpl w:val="8540524A"/>
    <w:lvl w:ilvl="0" w:tplc="D4240CC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4DFE4DF4"/>
    <w:multiLevelType w:val="hybridMultilevel"/>
    <w:tmpl w:val="BDAE4946"/>
    <w:lvl w:ilvl="0" w:tplc="5748E61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4E7B100B"/>
    <w:multiLevelType w:val="hybridMultilevel"/>
    <w:tmpl w:val="57DAA8DA"/>
    <w:lvl w:ilvl="0" w:tplc="080C000F">
      <w:start w:val="1"/>
      <w:numFmt w:val="decimal"/>
      <w:lvlText w:val="%1."/>
      <w:lvlJc w:val="left"/>
      <w:pPr>
        <w:ind w:left="50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4F48398C"/>
    <w:multiLevelType w:val="hybridMultilevel"/>
    <w:tmpl w:val="3A845A9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568A44AC"/>
    <w:multiLevelType w:val="hybridMultilevel"/>
    <w:tmpl w:val="C00E7D7A"/>
    <w:lvl w:ilvl="0" w:tplc="7A964208">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90A1136"/>
    <w:multiLevelType w:val="hybridMultilevel"/>
    <w:tmpl w:val="EBC22B32"/>
    <w:lvl w:ilvl="0" w:tplc="3A40F8FE">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EDB3DB8"/>
    <w:multiLevelType w:val="hybridMultilevel"/>
    <w:tmpl w:val="B53EBC76"/>
    <w:lvl w:ilvl="0" w:tplc="B7F8173C">
      <w:numFmt w:val="bullet"/>
      <w:lvlText w:val="-"/>
      <w:lvlJc w:val="left"/>
      <w:pPr>
        <w:ind w:left="1068" w:hanging="360"/>
      </w:pPr>
      <w:rPr>
        <w:rFonts w:ascii="Times New Roman" w:eastAsia="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33" w15:restartNumberingAfterBreak="0">
    <w:nsid w:val="60B835C8"/>
    <w:multiLevelType w:val="hybridMultilevel"/>
    <w:tmpl w:val="1166ED6A"/>
    <w:lvl w:ilvl="0" w:tplc="080C000F">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64071FD7"/>
    <w:multiLevelType w:val="hybridMultilevel"/>
    <w:tmpl w:val="E5E2BD6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64F2594F"/>
    <w:multiLevelType w:val="hybridMultilevel"/>
    <w:tmpl w:val="186AFC72"/>
    <w:lvl w:ilvl="0" w:tplc="D2662ABE">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6D1873C1"/>
    <w:multiLevelType w:val="hybridMultilevel"/>
    <w:tmpl w:val="EE3858C8"/>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7" w15:restartNumberingAfterBreak="0">
    <w:nsid w:val="73986079"/>
    <w:multiLevelType w:val="hybridMultilevel"/>
    <w:tmpl w:val="FD0EB514"/>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 w15:restartNumberingAfterBreak="0">
    <w:nsid w:val="75FF08BD"/>
    <w:multiLevelType w:val="hybridMultilevel"/>
    <w:tmpl w:val="5DF27648"/>
    <w:lvl w:ilvl="0" w:tplc="BC2ECA6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816409D"/>
    <w:multiLevelType w:val="hybridMultilevel"/>
    <w:tmpl w:val="1D8E3A58"/>
    <w:lvl w:ilvl="0" w:tplc="D1AC6EB8">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91910A0"/>
    <w:multiLevelType w:val="hybridMultilevel"/>
    <w:tmpl w:val="1FD0B368"/>
    <w:lvl w:ilvl="0" w:tplc="7E4CC8C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7CE24EB3"/>
    <w:multiLevelType w:val="hybridMultilevel"/>
    <w:tmpl w:val="C9EE32F8"/>
    <w:lvl w:ilvl="0" w:tplc="A3EC41C0">
      <w:start w:val="27"/>
      <w:numFmt w:val="bullet"/>
      <w:lvlText w:val=""/>
      <w:lvlJc w:val="left"/>
      <w:pPr>
        <w:ind w:left="1068" w:hanging="360"/>
      </w:pPr>
      <w:rPr>
        <w:rFonts w:ascii="Wingdings" w:eastAsiaTheme="minorHAnsi" w:hAnsi="Wingdings"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2" w15:restartNumberingAfterBreak="0">
    <w:nsid w:val="7EC809F8"/>
    <w:multiLevelType w:val="hybridMultilevel"/>
    <w:tmpl w:val="596CFC6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0"/>
  </w:num>
  <w:num w:numId="3">
    <w:abstractNumId w:val="20"/>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32"/>
  </w:num>
  <w:num w:numId="6">
    <w:abstractNumId w:val="11"/>
  </w:num>
  <w:num w:numId="7">
    <w:abstractNumId w:val="24"/>
  </w:num>
  <w:num w:numId="8">
    <w:abstractNumId w:val="11"/>
  </w:num>
  <w:num w:numId="9">
    <w:abstractNumId w:val="23"/>
  </w:num>
  <w:num w:numId="10">
    <w:abstractNumId w:val="12"/>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21"/>
  </w:num>
  <w:num w:numId="14">
    <w:abstractNumId w:val="8"/>
  </w:num>
  <w:num w:numId="15">
    <w:abstractNumId w:val="41"/>
  </w:num>
  <w:num w:numId="16">
    <w:abstractNumId w:val="42"/>
  </w:num>
  <w:num w:numId="17">
    <w:abstractNumId w:val="2"/>
  </w:num>
  <w:num w:numId="18">
    <w:abstractNumId w:val="16"/>
  </w:num>
  <w:num w:numId="19">
    <w:abstractNumId w:val="6"/>
  </w:num>
  <w:num w:numId="20">
    <w:abstractNumId w:val="4"/>
  </w:num>
  <w:num w:numId="21">
    <w:abstractNumId w:val="34"/>
  </w:num>
  <w:num w:numId="22">
    <w:abstractNumId w:val="36"/>
  </w:num>
  <w:num w:numId="23">
    <w:abstractNumId w:val="3"/>
  </w:num>
  <w:num w:numId="24">
    <w:abstractNumId w:val="5"/>
  </w:num>
  <w:num w:numId="25">
    <w:abstractNumId w:val="1"/>
  </w:num>
  <w:num w:numId="26">
    <w:abstractNumId w:val="18"/>
  </w:num>
  <w:num w:numId="27">
    <w:abstractNumId w:val="19"/>
  </w:num>
  <w:num w:numId="28">
    <w:abstractNumId w:val="25"/>
  </w:num>
  <w:num w:numId="29">
    <w:abstractNumId w:val="30"/>
  </w:num>
  <w:num w:numId="30">
    <w:abstractNumId w:val="38"/>
  </w:num>
  <w:num w:numId="31">
    <w:abstractNumId w:val="40"/>
  </w:num>
  <w:num w:numId="32">
    <w:abstractNumId w:val="35"/>
  </w:num>
  <w:num w:numId="33">
    <w:abstractNumId w:val="31"/>
  </w:num>
  <w:num w:numId="34">
    <w:abstractNumId w:val="27"/>
  </w:num>
  <w:num w:numId="35">
    <w:abstractNumId w:val="22"/>
  </w:num>
  <w:num w:numId="36">
    <w:abstractNumId w:val="39"/>
  </w:num>
  <w:num w:numId="37">
    <w:abstractNumId w:val="33"/>
  </w:num>
  <w:num w:numId="38">
    <w:abstractNumId w:val="15"/>
  </w:num>
  <w:num w:numId="39">
    <w:abstractNumId w:val="14"/>
  </w:num>
  <w:num w:numId="40">
    <w:abstractNumId w:val="28"/>
  </w:num>
  <w:num w:numId="41">
    <w:abstractNumId w:val="26"/>
  </w:num>
  <w:num w:numId="42">
    <w:abstractNumId w:val="37"/>
  </w:num>
  <w:num w:numId="43">
    <w:abstractNumId w:val="7"/>
  </w:num>
  <w:num w:numId="44">
    <w:abstractNumId w:val="29"/>
  </w:num>
  <w:num w:numId="45">
    <w:abstractNumId w:val="9"/>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BD"/>
    <w:rsid w:val="00000747"/>
    <w:rsid w:val="000019C3"/>
    <w:rsid w:val="00002F19"/>
    <w:rsid w:val="00006C4B"/>
    <w:rsid w:val="00007B58"/>
    <w:rsid w:val="0001205C"/>
    <w:rsid w:val="00012758"/>
    <w:rsid w:val="00012D20"/>
    <w:rsid w:val="00013047"/>
    <w:rsid w:val="000148C0"/>
    <w:rsid w:val="00015E03"/>
    <w:rsid w:val="0001729D"/>
    <w:rsid w:val="00020980"/>
    <w:rsid w:val="0002251C"/>
    <w:rsid w:val="00023B66"/>
    <w:rsid w:val="00024FF9"/>
    <w:rsid w:val="00025042"/>
    <w:rsid w:val="00026C58"/>
    <w:rsid w:val="00026F68"/>
    <w:rsid w:val="0002766E"/>
    <w:rsid w:val="000277E2"/>
    <w:rsid w:val="000277E4"/>
    <w:rsid w:val="00027F30"/>
    <w:rsid w:val="0003078D"/>
    <w:rsid w:val="0003134B"/>
    <w:rsid w:val="00031988"/>
    <w:rsid w:val="000345F6"/>
    <w:rsid w:val="0003522E"/>
    <w:rsid w:val="00035528"/>
    <w:rsid w:val="00036A55"/>
    <w:rsid w:val="000403C6"/>
    <w:rsid w:val="00040D60"/>
    <w:rsid w:val="00044988"/>
    <w:rsid w:val="00044B63"/>
    <w:rsid w:val="0005166D"/>
    <w:rsid w:val="000543CF"/>
    <w:rsid w:val="00056185"/>
    <w:rsid w:val="00056F19"/>
    <w:rsid w:val="00057126"/>
    <w:rsid w:val="00057E66"/>
    <w:rsid w:val="00060038"/>
    <w:rsid w:val="000600DF"/>
    <w:rsid w:val="00061343"/>
    <w:rsid w:val="00062194"/>
    <w:rsid w:val="00062502"/>
    <w:rsid w:val="0006311A"/>
    <w:rsid w:val="00063B2F"/>
    <w:rsid w:val="00064351"/>
    <w:rsid w:val="00064F4E"/>
    <w:rsid w:val="000663D1"/>
    <w:rsid w:val="0006707B"/>
    <w:rsid w:val="000701EC"/>
    <w:rsid w:val="00072308"/>
    <w:rsid w:val="000724F9"/>
    <w:rsid w:val="00073644"/>
    <w:rsid w:val="0007422D"/>
    <w:rsid w:val="00074E95"/>
    <w:rsid w:val="00075DC6"/>
    <w:rsid w:val="00076CCC"/>
    <w:rsid w:val="00076DBE"/>
    <w:rsid w:val="00076EC4"/>
    <w:rsid w:val="000828F2"/>
    <w:rsid w:val="000830EA"/>
    <w:rsid w:val="00083224"/>
    <w:rsid w:val="000868DB"/>
    <w:rsid w:val="0008768D"/>
    <w:rsid w:val="00087A11"/>
    <w:rsid w:val="00090854"/>
    <w:rsid w:val="0009438E"/>
    <w:rsid w:val="00094F6B"/>
    <w:rsid w:val="00095044"/>
    <w:rsid w:val="000A0792"/>
    <w:rsid w:val="000A1055"/>
    <w:rsid w:val="000A14F4"/>
    <w:rsid w:val="000A2157"/>
    <w:rsid w:val="000A3E97"/>
    <w:rsid w:val="000B0D3E"/>
    <w:rsid w:val="000B2429"/>
    <w:rsid w:val="000B29B4"/>
    <w:rsid w:val="000B4BD1"/>
    <w:rsid w:val="000B5543"/>
    <w:rsid w:val="000B5F88"/>
    <w:rsid w:val="000C1A51"/>
    <w:rsid w:val="000C2BF0"/>
    <w:rsid w:val="000C3ED2"/>
    <w:rsid w:val="000C5256"/>
    <w:rsid w:val="000D1940"/>
    <w:rsid w:val="000D1DB6"/>
    <w:rsid w:val="000D2856"/>
    <w:rsid w:val="000D2E28"/>
    <w:rsid w:val="000D402A"/>
    <w:rsid w:val="000E0440"/>
    <w:rsid w:val="000E0C79"/>
    <w:rsid w:val="000E17BF"/>
    <w:rsid w:val="000E20A6"/>
    <w:rsid w:val="000E2CC5"/>
    <w:rsid w:val="000E3214"/>
    <w:rsid w:val="000E3BD0"/>
    <w:rsid w:val="000E4B1B"/>
    <w:rsid w:val="000E4BED"/>
    <w:rsid w:val="000E598D"/>
    <w:rsid w:val="000F041C"/>
    <w:rsid w:val="000F0907"/>
    <w:rsid w:val="000F2309"/>
    <w:rsid w:val="000F3DEE"/>
    <w:rsid w:val="000F42E4"/>
    <w:rsid w:val="000F5ED0"/>
    <w:rsid w:val="000F78E0"/>
    <w:rsid w:val="0010023E"/>
    <w:rsid w:val="001014E1"/>
    <w:rsid w:val="00102FDC"/>
    <w:rsid w:val="00103634"/>
    <w:rsid w:val="00104524"/>
    <w:rsid w:val="00105336"/>
    <w:rsid w:val="00105AD3"/>
    <w:rsid w:val="00105FB9"/>
    <w:rsid w:val="00106924"/>
    <w:rsid w:val="001075C5"/>
    <w:rsid w:val="00111032"/>
    <w:rsid w:val="00112DCB"/>
    <w:rsid w:val="00113484"/>
    <w:rsid w:val="00113B75"/>
    <w:rsid w:val="0011409F"/>
    <w:rsid w:val="00114A56"/>
    <w:rsid w:val="00115355"/>
    <w:rsid w:val="0011743D"/>
    <w:rsid w:val="00120BC7"/>
    <w:rsid w:val="00120D64"/>
    <w:rsid w:val="00121157"/>
    <w:rsid w:val="001225DE"/>
    <w:rsid w:val="001228D0"/>
    <w:rsid w:val="00122DD7"/>
    <w:rsid w:val="0012676D"/>
    <w:rsid w:val="00126BC3"/>
    <w:rsid w:val="00126D8F"/>
    <w:rsid w:val="001275AA"/>
    <w:rsid w:val="00127EA6"/>
    <w:rsid w:val="001345E8"/>
    <w:rsid w:val="001347B7"/>
    <w:rsid w:val="00135BD2"/>
    <w:rsid w:val="00136BE7"/>
    <w:rsid w:val="00136E86"/>
    <w:rsid w:val="00137575"/>
    <w:rsid w:val="00141B99"/>
    <w:rsid w:val="0014268F"/>
    <w:rsid w:val="0014294F"/>
    <w:rsid w:val="00143F14"/>
    <w:rsid w:val="00143FF7"/>
    <w:rsid w:val="00144B18"/>
    <w:rsid w:val="00144BE7"/>
    <w:rsid w:val="001457A9"/>
    <w:rsid w:val="001469E5"/>
    <w:rsid w:val="00150BA1"/>
    <w:rsid w:val="00151EB9"/>
    <w:rsid w:val="00151F5A"/>
    <w:rsid w:val="0015239F"/>
    <w:rsid w:val="00154D1D"/>
    <w:rsid w:val="001556D5"/>
    <w:rsid w:val="001563D5"/>
    <w:rsid w:val="001568C5"/>
    <w:rsid w:val="00157648"/>
    <w:rsid w:val="00160CE0"/>
    <w:rsid w:val="0016364D"/>
    <w:rsid w:val="00163883"/>
    <w:rsid w:val="0016402F"/>
    <w:rsid w:val="001675A8"/>
    <w:rsid w:val="00170A3E"/>
    <w:rsid w:val="001718C9"/>
    <w:rsid w:val="0017435B"/>
    <w:rsid w:val="0017459D"/>
    <w:rsid w:val="001757EB"/>
    <w:rsid w:val="00176AB9"/>
    <w:rsid w:val="0017746B"/>
    <w:rsid w:val="00180E19"/>
    <w:rsid w:val="00181EB1"/>
    <w:rsid w:val="00182CB5"/>
    <w:rsid w:val="001837A4"/>
    <w:rsid w:val="00183E1B"/>
    <w:rsid w:val="00184D8E"/>
    <w:rsid w:val="00184F28"/>
    <w:rsid w:val="001858DC"/>
    <w:rsid w:val="00185A52"/>
    <w:rsid w:val="00186DD3"/>
    <w:rsid w:val="00187A8F"/>
    <w:rsid w:val="00190BCC"/>
    <w:rsid w:val="00190ECD"/>
    <w:rsid w:val="001915CE"/>
    <w:rsid w:val="001924CE"/>
    <w:rsid w:val="00193FCC"/>
    <w:rsid w:val="00195BFF"/>
    <w:rsid w:val="00196DA3"/>
    <w:rsid w:val="001A10B9"/>
    <w:rsid w:val="001A3D55"/>
    <w:rsid w:val="001A4BC2"/>
    <w:rsid w:val="001A5256"/>
    <w:rsid w:val="001A72B0"/>
    <w:rsid w:val="001A7FDA"/>
    <w:rsid w:val="001B13A1"/>
    <w:rsid w:val="001B1D62"/>
    <w:rsid w:val="001B1FC5"/>
    <w:rsid w:val="001B2E67"/>
    <w:rsid w:val="001B311F"/>
    <w:rsid w:val="001B3D3F"/>
    <w:rsid w:val="001B3EE6"/>
    <w:rsid w:val="001B45D0"/>
    <w:rsid w:val="001B4B42"/>
    <w:rsid w:val="001B5C04"/>
    <w:rsid w:val="001B652B"/>
    <w:rsid w:val="001C2949"/>
    <w:rsid w:val="001C2BDE"/>
    <w:rsid w:val="001C3087"/>
    <w:rsid w:val="001D1323"/>
    <w:rsid w:val="001D186B"/>
    <w:rsid w:val="001D1DD4"/>
    <w:rsid w:val="001D2E32"/>
    <w:rsid w:val="001D3718"/>
    <w:rsid w:val="001D5B13"/>
    <w:rsid w:val="001D7554"/>
    <w:rsid w:val="001E07CD"/>
    <w:rsid w:val="001E283B"/>
    <w:rsid w:val="001E29EB"/>
    <w:rsid w:val="001E2BB7"/>
    <w:rsid w:val="001E2F41"/>
    <w:rsid w:val="001E4C8A"/>
    <w:rsid w:val="001E5FA5"/>
    <w:rsid w:val="001E785A"/>
    <w:rsid w:val="001F2849"/>
    <w:rsid w:val="001F2B14"/>
    <w:rsid w:val="001F38FA"/>
    <w:rsid w:val="001F73F1"/>
    <w:rsid w:val="00201265"/>
    <w:rsid w:val="00201646"/>
    <w:rsid w:val="0020246F"/>
    <w:rsid w:val="00202D55"/>
    <w:rsid w:val="002043B9"/>
    <w:rsid w:val="00210B39"/>
    <w:rsid w:val="00211604"/>
    <w:rsid w:val="002116F4"/>
    <w:rsid w:val="002121B0"/>
    <w:rsid w:val="0021290E"/>
    <w:rsid w:val="00212A20"/>
    <w:rsid w:val="0021303B"/>
    <w:rsid w:val="00213A8A"/>
    <w:rsid w:val="00215138"/>
    <w:rsid w:val="00215367"/>
    <w:rsid w:val="00222631"/>
    <w:rsid w:val="00222ECF"/>
    <w:rsid w:val="00223C22"/>
    <w:rsid w:val="0022597B"/>
    <w:rsid w:val="0023038B"/>
    <w:rsid w:val="002320F2"/>
    <w:rsid w:val="002333E7"/>
    <w:rsid w:val="002340FD"/>
    <w:rsid w:val="0023505A"/>
    <w:rsid w:val="00235D89"/>
    <w:rsid w:val="002401E4"/>
    <w:rsid w:val="00242DB9"/>
    <w:rsid w:val="002463DD"/>
    <w:rsid w:val="00247167"/>
    <w:rsid w:val="002476AA"/>
    <w:rsid w:val="00252203"/>
    <w:rsid w:val="0025427B"/>
    <w:rsid w:val="002544BD"/>
    <w:rsid w:val="002556B9"/>
    <w:rsid w:val="00255E56"/>
    <w:rsid w:val="002565C3"/>
    <w:rsid w:val="00256D42"/>
    <w:rsid w:val="002609BC"/>
    <w:rsid w:val="002634A5"/>
    <w:rsid w:val="00263BB0"/>
    <w:rsid w:val="0026421C"/>
    <w:rsid w:val="002643FA"/>
    <w:rsid w:val="0026539E"/>
    <w:rsid w:val="00265818"/>
    <w:rsid w:val="002666FB"/>
    <w:rsid w:val="00270420"/>
    <w:rsid w:val="00271CAD"/>
    <w:rsid w:val="00272BEE"/>
    <w:rsid w:val="002753BA"/>
    <w:rsid w:val="002754E3"/>
    <w:rsid w:val="00275736"/>
    <w:rsid w:val="002769F5"/>
    <w:rsid w:val="00276A87"/>
    <w:rsid w:val="002777C1"/>
    <w:rsid w:val="00277E0E"/>
    <w:rsid w:val="00281109"/>
    <w:rsid w:val="00283A48"/>
    <w:rsid w:val="00283F11"/>
    <w:rsid w:val="00284B99"/>
    <w:rsid w:val="00285125"/>
    <w:rsid w:val="002854BA"/>
    <w:rsid w:val="0028561C"/>
    <w:rsid w:val="00287E88"/>
    <w:rsid w:val="00290427"/>
    <w:rsid w:val="00290B80"/>
    <w:rsid w:val="00292A0E"/>
    <w:rsid w:val="0029621C"/>
    <w:rsid w:val="002A0A1A"/>
    <w:rsid w:val="002A21ED"/>
    <w:rsid w:val="002A3206"/>
    <w:rsid w:val="002A3A14"/>
    <w:rsid w:val="002A40FF"/>
    <w:rsid w:val="002A784F"/>
    <w:rsid w:val="002A79C7"/>
    <w:rsid w:val="002B0D80"/>
    <w:rsid w:val="002B1796"/>
    <w:rsid w:val="002B2770"/>
    <w:rsid w:val="002B3457"/>
    <w:rsid w:val="002B3C0D"/>
    <w:rsid w:val="002B4184"/>
    <w:rsid w:val="002B4713"/>
    <w:rsid w:val="002B5677"/>
    <w:rsid w:val="002B6893"/>
    <w:rsid w:val="002B6D36"/>
    <w:rsid w:val="002B78FC"/>
    <w:rsid w:val="002B79CB"/>
    <w:rsid w:val="002C04F2"/>
    <w:rsid w:val="002C076A"/>
    <w:rsid w:val="002C14AF"/>
    <w:rsid w:val="002C1E49"/>
    <w:rsid w:val="002C2EF1"/>
    <w:rsid w:val="002C31CA"/>
    <w:rsid w:val="002C4417"/>
    <w:rsid w:val="002C44C4"/>
    <w:rsid w:val="002C5C5F"/>
    <w:rsid w:val="002C61F7"/>
    <w:rsid w:val="002C6618"/>
    <w:rsid w:val="002C6D12"/>
    <w:rsid w:val="002D07AC"/>
    <w:rsid w:val="002D2509"/>
    <w:rsid w:val="002D2E2A"/>
    <w:rsid w:val="002D6CE1"/>
    <w:rsid w:val="002D78E1"/>
    <w:rsid w:val="002E021E"/>
    <w:rsid w:val="002E1033"/>
    <w:rsid w:val="002E1087"/>
    <w:rsid w:val="002E1A1E"/>
    <w:rsid w:val="002E207D"/>
    <w:rsid w:val="002E3917"/>
    <w:rsid w:val="002E49D0"/>
    <w:rsid w:val="002E6C71"/>
    <w:rsid w:val="002F1BB9"/>
    <w:rsid w:val="002F1E47"/>
    <w:rsid w:val="002F3A5B"/>
    <w:rsid w:val="002F4447"/>
    <w:rsid w:val="002F66E5"/>
    <w:rsid w:val="002F686E"/>
    <w:rsid w:val="002F6BFF"/>
    <w:rsid w:val="002F7252"/>
    <w:rsid w:val="002F7AEE"/>
    <w:rsid w:val="0030044B"/>
    <w:rsid w:val="00302A17"/>
    <w:rsid w:val="00303A26"/>
    <w:rsid w:val="0030455C"/>
    <w:rsid w:val="003065F1"/>
    <w:rsid w:val="00306884"/>
    <w:rsid w:val="00306FC0"/>
    <w:rsid w:val="003161FF"/>
    <w:rsid w:val="003166A5"/>
    <w:rsid w:val="003170D1"/>
    <w:rsid w:val="003178BE"/>
    <w:rsid w:val="00321A2A"/>
    <w:rsid w:val="00321DE0"/>
    <w:rsid w:val="00326233"/>
    <w:rsid w:val="0033118C"/>
    <w:rsid w:val="00331408"/>
    <w:rsid w:val="003346AE"/>
    <w:rsid w:val="00334C27"/>
    <w:rsid w:val="00334EE3"/>
    <w:rsid w:val="00336DC5"/>
    <w:rsid w:val="00337FF6"/>
    <w:rsid w:val="00342ABC"/>
    <w:rsid w:val="00342C05"/>
    <w:rsid w:val="00343FD0"/>
    <w:rsid w:val="00344805"/>
    <w:rsid w:val="0034548C"/>
    <w:rsid w:val="00345A68"/>
    <w:rsid w:val="0034776C"/>
    <w:rsid w:val="00350D06"/>
    <w:rsid w:val="00351F89"/>
    <w:rsid w:val="003524D7"/>
    <w:rsid w:val="003548A1"/>
    <w:rsid w:val="00355159"/>
    <w:rsid w:val="00356179"/>
    <w:rsid w:val="003565A1"/>
    <w:rsid w:val="00360234"/>
    <w:rsid w:val="0036368E"/>
    <w:rsid w:val="00363D9A"/>
    <w:rsid w:val="00365231"/>
    <w:rsid w:val="0036644C"/>
    <w:rsid w:val="00370B27"/>
    <w:rsid w:val="003717F3"/>
    <w:rsid w:val="00371BE6"/>
    <w:rsid w:val="003738E4"/>
    <w:rsid w:val="00373A58"/>
    <w:rsid w:val="00373B48"/>
    <w:rsid w:val="00373FD2"/>
    <w:rsid w:val="003763E3"/>
    <w:rsid w:val="00376A1B"/>
    <w:rsid w:val="00377415"/>
    <w:rsid w:val="003779D3"/>
    <w:rsid w:val="00377B49"/>
    <w:rsid w:val="003808FE"/>
    <w:rsid w:val="003810D9"/>
    <w:rsid w:val="003819A6"/>
    <w:rsid w:val="00381B0E"/>
    <w:rsid w:val="003821E6"/>
    <w:rsid w:val="00382A40"/>
    <w:rsid w:val="00383C1B"/>
    <w:rsid w:val="00387C42"/>
    <w:rsid w:val="0039133B"/>
    <w:rsid w:val="003914EB"/>
    <w:rsid w:val="003924EE"/>
    <w:rsid w:val="003945CE"/>
    <w:rsid w:val="00394D72"/>
    <w:rsid w:val="00395511"/>
    <w:rsid w:val="00395D66"/>
    <w:rsid w:val="00397714"/>
    <w:rsid w:val="003A217B"/>
    <w:rsid w:val="003A35F4"/>
    <w:rsid w:val="003A5D86"/>
    <w:rsid w:val="003A6550"/>
    <w:rsid w:val="003A7026"/>
    <w:rsid w:val="003A74F4"/>
    <w:rsid w:val="003A7AC0"/>
    <w:rsid w:val="003B1886"/>
    <w:rsid w:val="003B24BF"/>
    <w:rsid w:val="003B5175"/>
    <w:rsid w:val="003B563B"/>
    <w:rsid w:val="003B57B6"/>
    <w:rsid w:val="003B5961"/>
    <w:rsid w:val="003B5FAF"/>
    <w:rsid w:val="003B7452"/>
    <w:rsid w:val="003B77F4"/>
    <w:rsid w:val="003B78AF"/>
    <w:rsid w:val="003C2212"/>
    <w:rsid w:val="003C27F1"/>
    <w:rsid w:val="003C45F0"/>
    <w:rsid w:val="003C4A56"/>
    <w:rsid w:val="003C4AF3"/>
    <w:rsid w:val="003C6172"/>
    <w:rsid w:val="003D283B"/>
    <w:rsid w:val="003D2881"/>
    <w:rsid w:val="003D2CA1"/>
    <w:rsid w:val="003D2D5C"/>
    <w:rsid w:val="003D305C"/>
    <w:rsid w:val="003D46DA"/>
    <w:rsid w:val="003D52C8"/>
    <w:rsid w:val="003D6EF0"/>
    <w:rsid w:val="003D712F"/>
    <w:rsid w:val="003D75D7"/>
    <w:rsid w:val="003E1488"/>
    <w:rsid w:val="003E18E6"/>
    <w:rsid w:val="003E1BF8"/>
    <w:rsid w:val="003E32AE"/>
    <w:rsid w:val="003E3B32"/>
    <w:rsid w:val="003E41BD"/>
    <w:rsid w:val="003E564C"/>
    <w:rsid w:val="003E79FA"/>
    <w:rsid w:val="003F091A"/>
    <w:rsid w:val="003F10A0"/>
    <w:rsid w:val="003F130A"/>
    <w:rsid w:val="003F1652"/>
    <w:rsid w:val="003F4604"/>
    <w:rsid w:val="003F488E"/>
    <w:rsid w:val="003F49D3"/>
    <w:rsid w:val="003F49FF"/>
    <w:rsid w:val="003F73D1"/>
    <w:rsid w:val="003F74ED"/>
    <w:rsid w:val="004021B6"/>
    <w:rsid w:val="004022F7"/>
    <w:rsid w:val="00402A79"/>
    <w:rsid w:val="0040355F"/>
    <w:rsid w:val="00405E51"/>
    <w:rsid w:val="0041060E"/>
    <w:rsid w:val="0041425E"/>
    <w:rsid w:val="00416500"/>
    <w:rsid w:val="00417396"/>
    <w:rsid w:val="004177E0"/>
    <w:rsid w:val="00420D21"/>
    <w:rsid w:val="00421EED"/>
    <w:rsid w:val="00422C2D"/>
    <w:rsid w:val="00422FD3"/>
    <w:rsid w:val="00424BB3"/>
    <w:rsid w:val="004250AA"/>
    <w:rsid w:val="004255BC"/>
    <w:rsid w:val="004265DD"/>
    <w:rsid w:val="00426F48"/>
    <w:rsid w:val="00431A52"/>
    <w:rsid w:val="0043356B"/>
    <w:rsid w:val="00434AE4"/>
    <w:rsid w:val="0043641C"/>
    <w:rsid w:val="00436B69"/>
    <w:rsid w:val="00437C5A"/>
    <w:rsid w:val="00437DA6"/>
    <w:rsid w:val="004410DF"/>
    <w:rsid w:val="00441585"/>
    <w:rsid w:val="00441698"/>
    <w:rsid w:val="00443DDA"/>
    <w:rsid w:val="00444635"/>
    <w:rsid w:val="0044512E"/>
    <w:rsid w:val="0044707B"/>
    <w:rsid w:val="004477AA"/>
    <w:rsid w:val="00450B88"/>
    <w:rsid w:val="00451B2F"/>
    <w:rsid w:val="00452628"/>
    <w:rsid w:val="004527E2"/>
    <w:rsid w:val="0045345F"/>
    <w:rsid w:val="004538E6"/>
    <w:rsid w:val="00454019"/>
    <w:rsid w:val="00456168"/>
    <w:rsid w:val="00456E90"/>
    <w:rsid w:val="00462364"/>
    <w:rsid w:val="00464F97"/>
    <w:rsid w:val="004662DD"/>
    <w:rsid w:val="00466BFE"/>
    <w:rsid w:val="00467034"/>
    <w:rsid w:val="0046751E"/>
    <w:rsid w:val="00467856"/>
    <w:rsid w:val="004679A3"/>
    <w:rsid w:val="00467F00"/>
    <w:rsid w:val="00471C57"/>
    <w:rsid w:val="0047203A"/>
    <w:rsid w:val="00473AE2"/>
    <w:rsid w:val="00475737"/>
    <w:rsid w:val="004766BF"/>
    <w:rsid w:val="00476BD8"/>
    <w:rsid w:val="00477A6A"/>
    <w:rsid w:val="00477AC1"/>
    <w:rsid w:val="004821A7"/>
    <w:rsid w:val="00485B69"/>
    <w:rsid w:val="00485E44"/>
    <w:rsid w:val="0049038E"/>
    <w:rsid w:val="00491FCD"/>
    <w:rsid w:val="00492315"/>
    <w:rsid w:val="0049314F"/>
    <w:rsid w:val="00493535"/>
    <w:rsid w:val="00493F59"/>
    <w:rsid w:val="00495C4A"/>
    <w:rsid w:val="00496783"/>
    <w:rsid w:val="0049789D"/>
    <w:rsid w:val="00497A94"/>
    <w:rsid w:val="004A3599"/>
    <w:rsid w:val="004A4D81"/>
    <w:rsid w:val="004A4EBA"/>
    <w:rsid w:val="004A759C"/>
    <w:rsid w:val="004B410A"/>
    <w:rsid w:val="004B67BB"/>
    <w:rsid w:val="004B7B10"/>
    <w:rsid w:val="004C226E"/>
    <w:rsid w:val="004C441E"/>
    <w:rsid w:val="004C45C2"/>
    <w:rsid w:val="004C5B25"/>
    <w:rsid w:val="004C7180"/>
    <w:rsid w:val="004C76F5"/>
    <w:rsid w:val="004C793A"/>
    <w:rsid w:val="004C7F12"/>
    <w:rsid w:val="004D192A"/>
    <w:rsid w:val="004D3560"/>
    <w:rsid w:val="004D3AC2"/>
    <w:rsid w:val="004D4266"/>
    <w:rsid w:val="004D4592"/>
    <w:rsid w:val="004D4AE2"/>
    <w:rsid w:val="004D5051"/>
    <w:rsid w:val="004D5FD9"/>
    <w:rsid w:val="004D6230"/>
    <w:rsid w:val="004E0061"/>
    <w:rsid w:val="004E046B"/>
    <w:rsid w:val="004E0C5A"/>
    <w:rsid w:val="004E43BF"/>
    <w:rsid w:val="004E4B9D"/>
    <w:rsid w:val="004E4C78"/>
    <w:rsid w:val="004E5633"/>
    <w:rsid w:val="004F12C4"/>
    <w:rsid w:val="004F1B5A"/>
    <w:rsid w:val="004F1CE9"/>
    <w:rsid w:val="004F358C"/>
    <w:rsid w:val="004F36D0"/>
    <w:rsid w:val="004F3773"/>
    <w:rsid w:val="004F496D"/>
    <w:rsid w:val="004F53CF"/>
    <w:rsid w:val="004F5A49"/>
    <w:rsid w:val="004F5BCC"/>
    <w:rsid w:val="004F6D35"/>
    <w:rsid w:val="004F773C"/>
    <w:rsid w:val="005004BD"/>
    <w:rsid w:val="00500A63"/>
    <w:rsid w:val="00501320"/>
    <w:rsid w:val="00502BCE"/>
    <w:rsid w:val="005033DE"/>
    <w:rsid w:val="00503828"/>
    <w:rsid w:val="00504E9D"/>
    <w:rsid w:val="00505699"/>
    <w:rsid w:val="00505E48"/>
    <w:rsid w:val="00505FF7"/>
    <w:rsid w:val="00507329"/>
    <w:rsid w:val="005079EC"/>
    <w:rsid w:val="005147BC"/>
    <w:rsid w:val="00516AEA"/>
    <w:rsid w:val="00516B77"/>
    <w:rsid w:val="005174B9"/>
    <w:rsid w:val="00520034"/>
    <w:rsid w:val="00520971"/>
    <w:rsid w:val="0052103E"/>
    <w:rsid w:val="00521679"/>
    <w:rsid w:val="00521CDC"/>
    <w:rsid w:val="005239F7"/>
    <w:rsid w:val="005249DB"/>
    <w:rsid w:val="00525608"/>
    <w:rsid w:val="005268B1"/>
    <w:rsid w:val="00527567"/>
    <w:rsid w:val="00527C1C"/>
    <w:rsid w:val="0053024A"/>
    <w:rsid w:val="005325A0"/>
    <w:rsid w:val="0053299C"/>
    <w:rsid w:val="00536999"/>
    <w:rsid w:val="00540905"/>
    <w:rsid w:val="005413AC"/>
    <w:rsid w:val="005419A8"/>
    <w:rsid w:val="00543E9A"/>
    <w:rsid w:val="00543FFB"/>
    <w:rsid w:val="005446D9"/>
    <w:rsid w:val="0054518D"/>
    <w:rsid w:val="0054591A"/>
    <w:rsid w:val="005479EC"/>
    <w:rsid w:val="0055076B"/>
    <w:rsid w:val="00555CC3"/>
    <w:rsid w:val="00556081"/>
    <w:rsid w:val="005565EF"/>
    <w:rsid w:val="0055696F"/>
    <w:rsid w:val="00560483"/>
    <w:rsid w:val="00560B6E"/>
    <w:rsid w:val="00561545"/>
    <w:rsid w:val="00563A98"/>
    <w:rsid w:val="0056415F"/>
    <w:rsid w:val="00567154"/>
    <w:rsid w:val="005674AA"/>
    <w:rsid w:val="00570D72"/>
    <w:rsid w:val="00574E30"/>
    <w:rsid w:val="005756CE"/>
    <w:rsid w:val="00576613"/>
    <w:rsid w:val="00576A2A"/>
    <w:rsid w:val="00577F37"/>
    <w:rsid w:val="00582DB3"/>
    <w:rsid w:val="00585374"/>
    <w:rsid w:val="005853E9"/>
    <w:rsid w:val="005860C5"/>
    <w:rsid w:val="005869D9"/>
    <w:rsid w:val="005870C6"/>
    <w:rsid w:val="005901A9"/>
    <w:rsid w:val="00590DB1"/>
    <w:rsid w:val="00591CFB"/>
    <w:rsid w:val="0059566B"/>
    <w:rsid w:val="0059672A"/>
    <w:rsid w:val="00597658"/>
    <w:rsid w:val="005A0CDC"/>
    <w:rsid w:val="005A2C0A"/>
    <w:rsid w:val="005A3E34"/>
    <w:rsid w:val="005A5B12"/>
    <w:rsid w:val="005A5F9C"/>
    <w:rsid w:val="005A5FAE"/>
    <w:rsid w:val="005A727D"/>
    <w:rsid w:val="005A7FD1"/>
    <w:rsid w:val="005B0CC4"/>
    <w:rsid w:val="005B1B00"/>
    <w:rsid w:val="005B1ED4"/>
    <w:rsid w:val="005B2788"/>
    <w:rsid w:val="005B29A1"/>
    <w:rsid w:val="005B374D"/>
    <w:rsid w:val="005B3C36"/>
    <w:rsid w:val="005B3D95"/>
    <w:rsid w:val="005B4239"/>
    <w:rsid w:val="005B544A"/>
    <w:rsid w:val="005B5B4A"/>
    <w:rsid w:val="005B6367"/>
    <w:rsid w:val="005B7BF6"/>
    <w:rsid w:val="005C0870"/>
    <w:rsid w:val="005C163B"/>
    <w:rsid w:val="005C1B07"/>
    <w:rsid w:val="005C446C"/>
    <w:rsid w:val="005C4DD1"/>
    <w:rsid w:val="005C5310"/>
    <w:rsid w:val="005C6E59"/>
    <w:rsid w:val="005D03DB"/>
    <w:rsid w:val="005D04F6"/>
    <w:rsid w:val="005D079C"/>
    <w:rsid w:val="005D1D49"/>
    <w:rsid w:val="005D50BF"/>
    <w:rsid w:val="005D637C"/>
    <w:rsid w:val="005D709D"/>
    <w:rsid w:val="005D72AA"/>
    <w:rsid w:val="005E1128"/>
    <w:rsid w:val="005E25DE"/>
    <w:rsid w:val="005E29A1"/>
    <w:rsid w:val="005E3050"/>
    <w:rsid w:val="005E3149"/>
    <w:rsid w:val="005E38C0"/>
    <w:rsid w:val="005E4359"/>
    <w:rsid w:val="005E4547"/>
    <w:rsid w:val="005E6EB6"/>
    <w:rsid w:val="005F0B00"/>
    <w:rsid w:val="005F14DA"/>
    <w:rsid w:val="005F34E7"/>
    <w:rsid w:val="005F3551"/>
    <w:rsid w:val="005F41BA"/>
    <w:rsid w:val="005F552B"/>
    <w:rsid w:val="005F6E24"/>
    <w:rsid w:val="005F79AE"/>
    <w:rsid w:val="005F7EEC"/>
    <w:rsid w:val="00600935"/>
    <w:rsid w:val="00601BE4"/>
    <w:rsid w:val="00605D29"/>
    <w:rsid w:val="00606D15"/>
    <w:rsid w:val="00606D74"/>
    <w:rsid w:val="00607189"/>
    <w:rsid w:val="0060734B"/>
    <w:rsid w:val="006101C6"/>
    <w:rsid w:val="00610D26"/>
    <w:rsid w:val="0061307E"/>
    <w:rsid w:val="006130C2"/>
    <w:rsid w:val="00613298"/>
    <w:rsid w:val="00615DC9"/>
    <w:rsid w:val="006175D3"/>
    <w:rsid w:val="00620843"/>
    <w:rsid w:val="00620942"/>
    <w:rsid w:val="006236C0"/>
    <w:rsid w:val="006270A9"/>
    <w:rsid w:val="00630E09"/>
    <w:rsid w:val="006314C7"/>
    <w:rsid w:val="006333D1"/>
    <w:rsid w:val="00634D7E"/>
    <w:rsid w:val="00637185"/>
    <w:rsid w:val="006375BF"/>
    <w:rsid w:val="00637915"/>
    <w:rsid w:val="0064052C"/>
    <w:rsid w:val="00641AF1"/>
    <w:rsid w:val="00641C47"/>
    <w:rsid w:val="00645443"/>
    <w:rsid w:val="00646F4F"/>
    <w:rsid w:val="00651B8A"/>
    <w:rsid w:val="00654C3E"/>
    <w:rsid w:val="00656324"/>
    <w:rsid w:val="00656673"/>
    <w:rsid w:val="00656993"/>
    <w:rsid w:val="00660432"/>
    <w:rsid w:val="006619A0"/>
    <w:rsid w:val="00661CB4"/>
    <w:rsid w:val="00662FF7"/>
    <w:rsid w:val="00663820"/>
    <w:rsid w:val="00664C1C"/>
    <w:rsid w:val="00664FCB"/>
    <w:rsid w:val="006651AD"/>
    <w:rsid w:val="006655C6"/>
    <w:rsid w:val="006664FD"/>
    <w:rsid w:val="00666BBA"/>
    <w:rsid w:val="00666DC5"/>
    <w:rsid w:val="006678D6"/>
    <w:rsid w:val="006705DD"/>
    <w:rsid w:val="00670D05"/>
    <w:rsid w:val="00672A9B"/>
    <w:rsid w:val="00674B7C"/>
    <w:rsid w:val="00675504"/>
    <w:rsid w:val="00675A9D"/>
    <w:rsid w:val="00680A5E"/>
    <w:rsid w:val="00681627"/>
    <w:rsid w:val="006835A7"/>
    <w:rsid w:val="0068365D"/>
    <w:rsid w:val="00683A16"/>
    <w:rsid w:val="00684F1D"/>
    <w:rsid w:val="00685A43"/>
    <w:rsid w:val="0068636D"/>
    <w:rsid w:val="00693F47"/>
    <w:rsid w:val="006940FE"/>
    <w:rsid w:val="006A04F1"/>
    <w:rsid w:val="006A0637"/>
    <w:rsid w:val="006A1933"/>
    <w:rsid w:val="006A42B7"/>
    <w:rsid w:val="006A5D54"/>
    <w:rsid w:val="006B1440"/>
    <w:rsid w:val="006B1D23"/>
    <w:rsid w:val="006B2846"/>
    <w:rsid w:val="006B3DB4"/>
    <w:rsid w:val="006B47EA"/>
    <w:rsid w:val="006B4862"/>
    <w:rsid w:val="006B7530"/>
    <w:rsid w:val="006B75CB"/>
    <w:rsid w:val="006B768B"/>
    <w:rsid w:val="006C159F"/>
    <w:rsid w:val="006C1B47"/>
    <w:rsid w:val="006C1BBF"/>
    <w:rsid w:val="006C3A34"/>
    <w:rsid w:val="006C441A"/>
    <w:rsid w:val="006C5127"/>
    <w:rsid w:val="006C638E"/>
    <w:rsid w:val="006C70E1"/>
    <w:rsid w:val="006C7AA9"/>
    <w:rsid w:val="006D00D7"/>
    <w:rsid w:val="006D0862"/>
    <w:rsid w:val="006D0875"/>
    <w:rsid w:val="006D1CCF"/>
    <w:rsid w:val="006D3EB3"/>
    <w:rsid w:val="006D48A7"/>
    <w:rsid w:val="006D6A3B"/>
    <w:rsid w:val="006D6A66"/>
    <w:rsid w:val="006D7862"/>
    <w:rsid w:val="006E09E3"/>
    <w:rsid w:val="006E1038"/>
    <w:rsid w:val="006E24F4"/>
    <w:rsid w:val="006E2B8B"/>
    <w:rsid w:val="006E2FDC"/>
    <w:rsid w:val="006E3592"/>
    <w:rsid w:val="006E3669"/>
    <w:rsid w:val="006E382F"/>
    <w:rsid w:val="006E5690"/>
    <w:rsid w:val="006E5F5B"/>
    <w:rsid w:val="006F063C"/>
    <w:rsid w:val="006F1703"/>
    <w:rsid w:val="006F19D4"/>
    <w:rsid w:val="006F2988"/>
    <w:rsid w:val="006F338A"/>
    <w:rsid w:val="006F338F"/>
    <w:rsid w:val="006F3868"/>
    <w:rsid w:val="006F3C0E"/>
    <w:rsid w:val="006F4317"/>
    <w:rsid w:val="006F4F42"/>
    <w:rsid w:val="006F4F9B"/>
    <w:rsid w:val="006F68CC"/>
    <w:rsid w:val="007003AB"/>
    <w:rsid w:val="00700773"/>
    <w:rsid w:val="00702D54"/>
    <w:rsid w:val="007068A7"/>
    <w:rsid w:val="00706A73"/>
    <w:rsid w:val="00707190"/>
    <w:rsid w:val="007074A5"/>
    <w:rsid w:val="00707919"/>
    <w:rsid w:val="00710752"/>
    <w:rsid w:val="00714A7F"/>
    <w:rsid w:val="00715674"/>
    <w:rsid w:val="007161A6"/>
    <w:rsid w:val="007161C5"/>
    <w:rsid w:val="00717C96"/>
    <w:rsid w:val="00721566"/>
    <w:rsid w:val="00724CE2"/>
    <w:rsid w:val="00725615"/>
    <w:rsid w:val="00725E20"/>
    <w:rsid w:val="00726D37"/>
    <w:rsid w:val="00726FE0"/>
    <w:rsid w:val="007277B9"/>
    <w:rsid w:val="0073006A"/>
    <w:rsid w:val="0073225D"/>
    <w:rsid w:val="007349CD"/>
    <w:rsid w:val="00734E03"/>
    <w:rsid w:val="00736D19"/>
    <w:rsid w:val="00736E9E"/>
    <w:rsid w:val="00741D19"/>
    <w:rsid w:val="0074310A"/>
    <w:rsid w:val="00743E72"/>
    <w:rsid w:val="007451F0"/>
    <w:rsid w:val="00746E1C"/>
    <w:rsid w:val="00751975"/>
    <w:rsid w:val="00754EA0"/>
    <w:rsid w:val="007612DE"/>
    <w:rsid w:val="00761DAD"/>
    <w:rsid w:val="00762EB1"/>
    <w:rsid w:val="00771548"/>
    <w:rsid w:val="007733E9"/>
    <w:rsid w:val="00773C55"/>
    <w:rsid w:val="007740D1"/>
    <w:rsid w:val="00774F1F"/>
    <w:rsid w:val="00774F29"/>
    <w:rsid w:val="00775017"/>
    <w:rsid w:val="00776634"/>
    <w:rsid w:val="00777477"/>
    <w:rsid w:val="00777D0E"/>
    <w:rsid w:val="007805C8"/>
    <w:rsid w:val="00782FFD"/>
    <w:rsid w:val="00783611"/>
    <w:rsid w:val="00787C90"/>
    <w:rsid w:val="00790317"/>
    <w:rsid w:val="00790413"/>
    <w:rsid w:val="00790661"/>
    <w:rsid w:val="00791E67"/>
    <w:rsid w:val="00792480"/>
    <w:rsid w:val="00794E0C"/>
    <w:rsid w:val="0079597C"/>
    <w:rsid w:val="0079691E"/>
    <w:rsid w:val="00796EC9"/>
    <w:rsid w:val="0079776D"/>
    <w:rsid w:val="007A0272"/>
    <w:rsid w:val="007A050D"/>
    <w:rsid w:val="007A0E8B"/>
    <w:rsid w:val="007A25F1"/>
    <w:rsid w:val="007A28CE"/>
    <w:rsid w:val="007A4753"/>
    <w:rsid w:val="007A59E5"/>
    <w:rsid w:val="007A5F6D"/>
    <w:rsid w:val="007A6D26"/>
    <w:rsid w:val="007A7297"/>
    <w:rsid w:val="007A7423"/>
    <w:rsid w:val="007B099B"/>
    <w:rsid w:val="007B1372"/>
    <w:rsid w:val="007B2821"/>
    <w:rsid w:val="007B3BC6"/>
    <w:rsid w:val="007B3CBE"/>
    <w:rsid w:val="007C05A1"/>
    <w:rsid w:val="007C0FAD"/>
    <w:rsid w:val="007C1C84"/>
    <w:rsid w:val="007C2528"/>
    <w:rsid w:val="007C2A0C"/>
    <w:rsid w:val="007C2D35"/>
    <w:rsid w:val="007C6034"/>
    <w:rsid w:val="007D13D7"/>
    <w:rsid w:val="007D3FA8"/>
    <w:rsid w:val="007D498D"/>
    <w:rsid w:val="007D7149"/>
    <w:rsid w:val="007D7C34"/>
    <w:rsid w:val="007E05EE"/>
    <w:rsid w:val="007E07AA"/>
    <w:rsid w:val="007E11C5"/>
    <w:rsid w:val="007F0019"/>
    <w:rsid w:val="007F2064"/>
    <w:rsid w:val="007F2E97"/>
    <w:rsid w:val="007F4C04"/>
    <w:rsid w:val="007F4D75"/>
    <w:rsid w:val="007F57B9"/>
    <w:rsid w:val="007F5B37"/>
    <w:rsid w:val="0080236B"/>
    <w:rsid w:val="008026E9"/>
    <w:rsid w:val="00803F48"/>
    <w:rsid w:val="008108F4"/>
    <w:rsid w:val="00811879"/>
    <w:rsid w:val="008140D1"/>
    <w:rsid w:val="00815B6E"/>
    <w:rsid w:val="00815C94"/>
    <w:rsid w:val="0081661C"/>
    <w:rsid w:val="00816CF5"/>
    <w:rsid w:val="008203BD"/>
    <w:rsid w:val="00820803"/>
    <w:rsid w:val="00820B4C"/>
    <w:rsid w:val="00821372"/>
    <w:rsid w:val="008215E6"/>
    <w:rsid w:val="00823AC9"/>
    <w:rsid w:val="00824413"/>
    <w:rsid w:val="008279CD"/>
    <w:rsid w:val="00832991"/>
    <w:rsid w:val="00832DDB"/>
    <w:rsid w:val="008334AC"/>
    <w:rsid w:val="0083394C"/>
    <w:rsid w:val="00833ADA"/>
    <w:rsid w:val="00836556"/>
    <w:rsid w:val="008369E5"/>
    <w:rsid w:val="00836FA5"/>
    <w:rsid w:val="008404C8"/>
    <w:rsid w:val="00840883"/>
    <w:rsid w:val="008426E1"/>
    <w:rsid w:val="00843DDF"/>
    <w:rsid w:val="00844094"/>
    <w:rsid w:val="00844A93"/>
    <w:rsid w:val="00845C71"/>
    <w:rsid w:val="00847130"/>
    <w:rsid w:val="00852915"/>
    <w:rsid w:val="00854045"/>
    <w:rsid w:val="008549EC"/>
    <w:rsid w:val="00854CB6"/>
    <w:rsid w:val="00855547"/>
    <w:rsid w:val="008577D3"/>
    <w:rsid w:val="00861D67"/>
    <w:rsid w:val="0086232E"/>
    <w:rsid w:val="00864538"/>
    <w:rsid w:val="00865D52"/>
    <w:rsid w:val="008663B7"/>
    <w:rsid w:val="00870ADD"/>
    <w:rsid w:val="00870FF2"/>
    <w:rsid w:val="0087174D"/>
    <w:rsid w:val="00872D1A"/>
    <w:rsid w:val="00876363"/>
    <w:rsid w:val="00876670"/>
    <w:rsid w:val="00877A9D"/>
    <w:rsid w:val="00881DA1"/>
    <w:rsid w:val="0088275C"/>
    <w:rsid w:val="00883849"/>
    <w:rsid w:val="00883B5D"/>
    <w:rsid w:val="00884AB9"/>
    <w:rsid w:val="00885C38"/>
    <w:rsid w:val="00887AC7"/>
    <w:rsid w:val="00891C0A"/>
    <w:rsid w:val="00891C90"/>
    <w:rsid w:val="00891F14"/>
    <w:rsid w:val="00895186"/>
    <w:rsid w:val="00896376"/>
    <w:rsid w:val="008A0730"/>
    <w:rsid w:val="008A09D4"/>
    <w:rsid w:val="008A1EF9"/>
    <w:rsid w:val="008A20FC"/>
    <w:rsid w:val="008A4742"/>
    <w:rsid w:val="008A5481"/>
    <w:rsid w:val="008A6A0A"/>
    <w:rsid w:val="008A725C"/>
    <w:rsid w:val="008A7639"/>
    <w:rsid w:val="008A7CAB"/>
    <w:rsid w:val="008B166F"/>
    <w:rsid w:val="008B26B7"/>
    <w:rsid w:val="008B2AFF"/>
    <w:rsid w:val="008B3BBC"/>
    <w:rsid w:val="008B3FCF"/>
    <w:rsid w:val="008B55CC"/>
    <w:rsid w:val="008B5C25"/>
    <w:rsid w:val="008B6945"/>
    <w:rsid w:val="008B712C"/>
    <w:rsid w:val="008B71B8"/>
    <w:rsid w:val="008C0303"/>
    <w:rsid w:val="008C0839"/>
    <w:rsid w:val="008C1CB4"/>
    <w:rsid w:val="008C2F51"/>
    <w:rsid w:val="008C3D0C"/>
    <w:rsid w:val="008C3F00"/>
    <w:rsid w:val="008C5725"/>
    <w:rsid w:val="008C6AEF"/>
    <w:rsid w:val="008C73B0"/>
    <w:rsid w:val="008C7F7E"/>
    <w:rsid w:val="008D0038"/>
    <w:rsid w:val="008D04DC"/>
    <w:rsid w:val="008D4244"/>
    <w:rsid w:val="008D5FC0"/>
    <w:rsid w:val="008D60D2"/>
    <w:rsid w:val="008D67CB"/>
    <w:rsid w:val="008D6D2E"/>
    <w:rsid w:val="008E1EED"/>
    <w:rsid w:val="008E40A1"/>
    <w:rsid w:val="008E4131"/>
    <w:rsid w:val="008E4A35"/>
    <w:rsid w:val="008E76A5"/>
    <w:rsid w:val="008E76CC"/>
    <w:rsid w:val="008F0BD2"/>
    <w:rsid w:val="008F1379"/>
    <w:rsid w:val="008F1BB1"/>
    <w:rsid w:val="008F1DA3"/>
    <w:rsid w:val="008F1F55"/>
    <w:rsid w:val="008F2B09"/>
    <w:rsid w:val="008F33D6"/>
    <w:rsid w:val="008F4B1C"/>
    <w:rsid w:val="008F7160"/>
    <w:rsid w:val="00900982"/>
    <w:rsid w:val="00900D2A"/>
    <w:rsid w:val="0090279D"/>
    <w:rsid w:val="0090332D"/>
    <w:rsid w:val="00904D4C"/>
    <w:rsid w:val="00904E91"/>
    <w:rsid w:val="00905608"/>
    <w:rsid w:val="00905F31"/>
    <w:rsid w:val="00907367"/>
    <w:rsid w:val="00907D8C"/>
    <w:rsid w:val="00910627"/>
    <w:rsid w:val="00910FC6"/>
    <w:rsid w:val="00912534"/>
    <w:rsid w:val="00912E11"/>
    <w:rsid w:val="00914D73"/>
    <w:rsid w:val="00916171"/>
    <w:rsid w:val="00917025"/>
    <w:rsid w:val="009174AA"/>
    <w:rsid w:val="009179C0"/>
    <w:rsid w:val="0092218C"/>
    <w:rsid w:val="00923779"/>
    <w:rsid w:val="009249E4"/>
    <w:rsid w:val="00924A81"/>
    <w:rsid w:val="00924B9F"/>
    <w:rsid w:val="009258AE"/>
    <w:rsid w:val="00925B9F"/>
    <w:rsid w:val="009264D4"/>
    <w:rsid w:val="0092655D"/>
    <w:rsid w:val="00926D0C"/>
    <w:rsid w:val="00927379"/>
    <w:rsid w:val="0093012E"/>
    <w:rsid w:val="00930EA1"/>
    <w:rsid w:val="00931CEE"/>
    <w:rsid w:val="0093267F"/>
    <w:rsid w:val="00932B49"/>
    <w:rsid w:val="00932FC3"/>
    <w:rsid w:val="00934295"/>
    <w:rsid w:val="00934EF3"/>
    <w:rsid w:val="00935619"/>
    <w:rsid w:val="00936D80"/>
    <w:rsid w:val="00940445"/>
    <w:rsid w:val="00942485"/>
    <w:rsid w:val="009431EC"/>
    <w:rsid w:val="0094346D"/>
    <w:rsid w:val="00945CA0"/>
    <w:rsid w:val="00947182"/>
    <w:rsid w:val="0095072A"/>
    <w:rsid w:val="00950F73"/>
    <w:rsid w:val="009513CC"/>
    <w:rsid w:val="00952BE1"/>
    <w:rsid w:val="00953B34"/>
    <w:rsid w:val="00954D6B"/>
    <w:rsid w:val="00957323"/>
    <w:rsid w:val="009601B0"/>
    <w:rsid w:val="00961F72"/>
    <w:rsid w:val="009645F8"/>
    <w:rsid w:val="00964C2F"/>
    <w:rsid w:val="00965DBA"/>
    <w:rsid w:val="00970E6B"/>
    <w:rsid w:val="00971677"/>
    <w:rsid w:val="009730BF"/>
    <w:rsid w:val="00973BD5"/>
    <w:rsid w:val="00973FB6"/>
    <w:rsid w:val="00974D36"/>
    <w:rsid w:val="00974DC4"/>
    <w:rsid w:val="009761F1"/>
    <w:rsid w:val="00980BE1"/>
    <w:rsid w:val="00980CF4"/>
    <w:rsid w:val="009828FA"/>
    <w:rsid w:val="00983773"/>
    <w:rsid w:val="00983CBA"/>
    <w:rsid w:val="0099032C"/>
    <w:rsid w:val="00990CC9"/>
    <w:rsid w:val="00991C80"/>
    <w:rsid w:val="00992E54"/>
    <w:rsid w:val="00995A44"/>
    <w:rsid w:val="00996DA2"/>
    <w:rsid w:val="00997DF0"/>
    <w:rsid w:val="009A1135"/>
    <w:rsid w:val="009A17F0"/>
    <w:rsid w:val="009A235E"/>
    <w:rsid w:val="009A3C21"/>
    <w:rsid w:val="009A410B"/>
    <w:rsid w:val="009A76ED"/>
    <w:rsid w:val="009A77AF"/>
    <w:rsid w:val="009B015E"/>
    <w:rsid w:val="009B0914"/>
    <w:rsid w:val="009B0C0E"/>
    <w:rsid w:val="009B19C4"/>
    <w:rsid w:val="009B22BA"/>
    <w:rsid w:val="009B6AF7"/>
    <w:rsid w:val="009B7772"/>
    <w:rsid w:val="009C16F3"/>
    <w:rsid w:val="009C1954"/>
    <w:rsid w:val="009C30EE"/>
    <w:rsid w:val="009C38B4"/>
    <w:rsid w:val="009C3B20"/>
    <w:rsid w:val="009C4B2F"/>
    <w:rsid w:val="009C642B"/>
    <w:rsid w:val="009C6F39"/>
    <w:rsid w:val="009C7162"/>
    <w:rsid w:val="009C7ABB"/>
    <w:rsid w:val="009C7C73"/>
    <w:rsid w:val="009D17F4"/>
    <w:rsid w:val="009D2E38"/>
    <w:rsid w:val="009D32AC"/>
    <w:rsid w:val="009D58EE"/>
    <w:rsid w:val="009D5E4E"/>
    <w:rsid w:val="009D6F07"/>
    <w:rsid w:val="009E094E"/>
    <w:rsid w:val="009E2A1A"/>
    <w:rsid w:val="009E7CA2"/>
    <w:rsid w:val="009F0498"/>
    <w:rsid w:val="009F0EAB"/>
    <w:rsid w:val="009F22B5"/>
    <w:rsid w:val="009F35B5"/>
    <w:rsid w:val="009F390E"/>
    <w:rsid w:val="009F3E37"/>
    <w:rsid w:val="009F5420"/>
    <w:rsid w:val="009F573E"/>
    <w:rsid w:val="009F7C65"/>
    <w:rsid w:val="00A00AE2"/>
    <w:rsid w:val="00A01D61"/>
    <w:rsid w:val="00A027A8"/>
    <w:rsid w:val="00A03866"/>
    <w:rsid w:val="00A05F7B"/>
    <w:rsid w:val="00A07D09"/>
    <w:rsid w:val="00A11C41"/>
    <w:rsid w:val="00A12F7E"/>
    <w:rsid w:val="00A136BC"/>
    <w:rsid w:val="00A147D1"/>
    <w:rsid w:val="00A1555C"/>
    <w:rsid w:val="00A174EF"/>
    <w:rsid w:val="00A17D9A"/>
    <w:rsid w:val="00A202C4"/>
    <w:rsid w:val="00A207D3"/>
    <w:rsid w:val="00A21196"/>
    <w:rsid w:val="00A211B3"/>
    <w:rsid w:val="00A23FDE"/>
    <w:rsid w:val="00A25E3E"/>
    <w:rsid w:val="00A25EBD"/>
    <w:rsid w:val="00A2641C"/>
    <w:rsid w:val="00A27053"/>
    <w:rsid w:val="00A2730B"/>
    <w:rsid w:val="00A27A8D"/>
    <w:rsid w:val="00A30F16"/>
    <w:rsid w:val="00A33B89"/>
    <w:rsid w:val="00A34DFC"/>
    <w:rsid w:val="00A35288"/>
    <w:rsid w:val="00A35744"/>
    <w:rsid w:val="00A36FD3"/>
    <w:rsid w:val="00A40BD8"/>
    <w:rsid w:val="00A4155E"/>
    <w:rsid w:val="00A41DD5"/>
    <w:rsid w:val="00A41F19"/>
    <w:rsid w:val="00A42F5E"/>
    <w:rsid w:val="00A43318"/>
    <w:rsid w:val="00A505FA"/>
    <w:rsid w:val="00A50B36"/>
    <w:rsid w:val="00A511A0"/>
    <w:rsid w:val="00A51305"/>
    <w:rsid w:val="00A5141C"/>
    <w:rsid w:val="00A52AF2"/>
    <w:rsid w:val="00A54D7D"/>
    <w:rsid w:val="00A5604F"/>
    <w:rsid w:val="00A56F82"/>
    <w:rsid w:val="00A632FB"/>
    <w:rsid w:val="00A6360C"/>
    <w:rsid w:val="00A6479F"/>
    <w:rsid w:val="00A64C6B"/>
    <w:rsid w:val="00A6522D"/>
    <w:rsid w:val="00A665E8"/>
    <w:rsid w:val="00A66A2A"/>
    <w:rsid w:val="00A7034D"/>
    <w:rsid w:val="00A7382A"/>
    <w:rsid w:val="00A77A25"/>
    <w:rsid w:val="00A80BB4"/>
    <w:rsid w:val="00A80D4B"/>
    <w:rsid w:val="00A821E9"/>
    <w:rsid w:val="00A82B10"/>
    <w:rsid w:val="00A84ABC"/>
    <w:rsid w:val="00A917EA"/>
    <w:rsid w:val="00A92676"/>
    <w:rsid w:val="00A92CBB"/>
    <w:rsid w:val="00A9594D"/>
    <w:rsid w:val="00AA0581"/>
    <w:rsid w:val="00AA05E0"/>
    <w:rsid w:val="00AA0F34"/>
    <w:rsid w:val="00AA140F"/>
    <w:rsid w:val="00AA3135"/>
    <w:rsid w:val="00AA34AF"/>
    <w:rsid w:val="00AA394B"/>
    <w:rsid w:val="00AA3A14"/>
    <w:rsid w:val="00AA4FD0"/>
    <w:rsid w:val="00AA5481"/>
    <w:rsid w:val="00AA68FB"/>
    <w:rsid w:val="00AA7114"/>
    <w:rsid w:val="00AA7650"/>
    <w:rsid w:val="00AB0380"/>
    <w:rsid w:val="00AB0CFF"/>
    <w:rsid w:val="00AB1058"/>
    <w:rsid w:val="00AB64E0"/>
    <w:rsid w:val="00AC0731"/>
    <w:rsid w:val="00AC1E15"/>
    <w:rsid w:val="00AC23A8"/>
    <w:rsid w:val="00AC300D"/>
    <w:rsid w:val="00AC3189"/>
    <w:rsid w:val="00AC4136"/>
    <w:rsid w:val="00AC75DB"/>
    <w:rsid w:val="00AD186B"/>
    <w:rsid w:val="00AD3001"/>
    <w:rsid w:val="00AD4128"/>
    <w:rsid w:val="00AD72D4"/>
    <w:rsid w:val="00AD7EE1"/>
    <w:rsid w:val="00AE01C7"/>
    <w:rsid w:val="00AE099C"/>
    <w:rsid w:val="00AE20C2"/>
    <w:rsid w:val="00AE4083"/>
    <w:rsid w:val="00AE4FF0"/>
    <w:rsid w:val="00AE5E47"/>
    <w:rsid w:val="00AE6ADB"/>
    <w:rsid w:val="00AE7055"/>
    <w:rsid w:val="00AF1216"/>
    <w:rsid w:val="00AF1478"/>
    <w:rsid w:val="00AF26F1"/>
    <w:rsid w:val="00AF3E4D"/>
    <w:rsid w:val="00AF4765"/>
    <w:rsid w:val="00AF4C27"/>
    <w:rsid w:val="00AF5722"/>
    <w:rsid w:val="00AF5D90"/>
    <w:rsid w:val="00AF6137"/>
    <w:rsid w:val="00AF6D71"/>
    <w:rsid w:val="00AF7732"/>
    <w:rsid w:val="00B02FD6"/>
    <w:rsid w:val="00B04A8B"/>
    <w:rsid w:val="00B05C4C"/>
    <w:rsid w:val="00B05F37"/>
    <w:rsid w:val="00B075E6"/>
    <w:rsid w:val="00B10EE7"/>
    <w:rsid w:val="00B116BD"/>
    <w:rsid w:val="00B123BE"/>
    <w:rsid w:val="00B13322"/>
    <w:rsid w:val="00B133B1"/>
    <w:rsid w:val="00B1346A"/>
    <w:rsid w:val="00B157DF"/>
    <w:rsid w:val="00B16A07"/>
    <w:rsid w:val="00B17D42"/>
    <w:rsid w:val="00B2014D"/>
    <w:rsid w:val="00B2060B"/>
    <w:rsid w:val="00B224E2"/>
    <w:rsid w:val="00B235D6"/>
    <w:rsid w:val="00B24D56"/>
    <w:rsid w:val="00B256E5"/>
    <w:rsid w:val="00B274BE"/>
    <w:rsid w:val="00B322B8"/>
    <w:rsid w:val="00B3251F"/>
    <w:rsid w:val="00B330B8"/>
    <w:rsid w:val="00B33969"/>
    <w:rsid w:val="00B3411E"/>
    <w:rsid w:val="00B34859"/>
    <w:rsid w:val="00B34E96"/>
    <w:rsid w:val="00B35616"/>
    <w:rsid w:val="00B41AC1"/>
    <w:rsid w:val="00B43C84"/>
    <w:rsid w:val="00B450EE"/>
    <w:rsid w:val="00B4549E"/>
    <w:rsid w:val="00B45518"/>
    <w:rsid w:val="00B45C28"/>
    <w:rsid w:val="00B463FB"/>
    <w:rsid w:val="00B4687C"/>
    <w:rsid w:val="00B468E9"/>
    <w:rsid w:val="00B46FF3"/>
    <w:rsid w:val="00B470F7"/>
    <w:rsid w:val="00B53DA6"/>
    <w:rsid w:val="00B543CB"/>
    <w:rsid w:val="00B54469"/>
    <w:rsid w:val="00B55B9D"/>
    <w:rsid w:val="00B564EE"/>
    <w:rsid w:val="00B57304"/>
    <w:rsid w:val="00B577BF"/>
    <w:rsid w:val="00B609EB"/>
    <w:rsid w:val="00B61712"/>
    <w:rsid w:val="00B64A52"/>
    <w:rsid w:val="00B64B20"/>
    <w:rsid w:val="00B6567F"/>
    <w:rsid w:val="00B659CA"/>
    <w:rsid w:val="00B6794E"/>
    <w:rsid w:val="00B67E61"/>
    <w:rsid w:val="00B67EE9"/>
    <w:rsid w:val="00B70BE6"/>
    <w:rsid w:val="00B7300E"/>
    <w:rsid w:val="00B734FD"/>
    <w:rsid w:val="00B74B53"/>
    <w:rsid w:val="00B81FC0"/>
    <w:rsid w:val="00B82484"/>
    <w:rsid w:val="00B8454F"/>
    <w:rsid w:val="00B850A9"/>
    <w:rsid w:val="00B92AE3"/>
    <w:rsid w:val="00B94B8A"/>
    <w:rsid w:val="00B956F8"/>
    <w:rsid w:val="00BA4F0F"/>
    <w:rsid w:val="00BA764F"/>
    <w:rsid w:val="00BB3E70"/>
    <w:rsid w:val="00BB421F"/>
    <w:rsid w:val="00BB6BF8"/>
    <w:rsid w:val="00BB74DA"/>
    <w:rsid w:val="00BC0128"/>
    <w:rsid w:val="00BC0999"/>
    <w:rsid w:val="00BC1A9E"/>
    <w:rsid w:val="00BC3572"/>
    <w:rsid w:val="00BC403D"/>
    <w:rsid w:val="00BC5041"/>
    <w:rsid w:val="00BC6DFB"/>
    <w:rsid w:val="00BD56D2"/>
    <w:rsid w:val="00BD64B0"/>
    <w:rsid w:val="00BE10D8"/>
    <w:rsid w:val="00BE1214"/>
    <w:rsid w:val="00BE2091"/>
    <w:rsid w:val="00BE34AE"/>
    <w:rsid w:val="00BE3FFB"/>
    <w:rsid w:val="00BE525C"/>
    <w:rsid w:val="00BF1B21"/>
    <w:rsid w:val="00BF2C5D"/>
    <w:rsid w:val="00BF3B01"/>
    <w:rsid w:val="00BF66BC"/>
    <w:rsid w:val="00C014B9"/>
    <w:rsid w:val="00C02EAB"/>
    <w:rsid w:val="00C03597"/>
    <w:rsid w:val="00C061FA"/>
    <w:rsid w:val="00C062D0"/>
    <w:rsid w:val="00C06E42"/>
    <w:rsid w:val="00C1071B"/>
    <w:rsid w:val="00C12693"/>
    <w:rsid w:val="00C143D9"/>
    <w:rsid w:val="00C14DD2"/>
    <w:rsid w:val="00C15EFB"/>
    <w:rsid w:val="00C17203"/>
    <w:rsid w:val="00C20554"/>
    <w:rsid w:val="00C21698"/>
    <w:rsid w:val="00C21A18"/>
    <w:rsid w:val="00C22545"/>
    <w:rsid w:val="00C23308"/>
    <w:rsid w:val="00C23E65"/>
    <w:rsid w:val="00C24085"/>
    <w:rsid w:val="00C26F0B"/>
    <w:rsid w:val="00C31640"/>
    <w:rsid w:val="00C31A62"/>
    <w:rsid w:val="00C32074"/>
    <w:rsid w:val="00C34433"/>
    <w:rsid w:val="00C35C66"/>
    <w:rsid w:val="00C369F6"/>
    <w:rsid w:val="00C3761A"/>
    <w:rsid w:val="00C378E0"/>
    <w:rsid w:val="00C37E12"/>
    <w:rsid w:val="00C4061C"/>
    <w:rsid w:val="00C44A6A"/>
    <w:rsid w:val="00C450D3"/>
    <w:rsid w:val="00C45252"/>
    <w:rsid w:val="00C4747C"/>
    <w:rsid w:val="00C50216"/>
    <w:rsid w:val="00C504F5"/>
    <w:rsid w:val="00C51CA1"/>
    <w:rsid w:val="00C526BF"/>
    <w:rsid w:val="00C530CE"/>
    <w:rsid w:val="00C537F1"/>
    <w:rsid w:val="00C53C1D"/>
    <w:rsid w:val="00C5431F"/>
    <w:rsid w:val="00C54EB8"/>
    <w:rsid w:val="00C54EC4"/>
    <w:rsid w:val="00C553ED"/>
    <w:rsid w:val="00C5597F"/>
    <w:rsid w:val="00C5659D"/>
    <w:rsid w:val="00C60B4E"/>
    <w:rsid w:val="00C61861"/>
    <w:rsid w:val="00C63665"/>
    <w:rsid w:val="00C64028"/>
    <w:rsid w:val="00C64907"/>
    <w:rsid w:val="00C664F0"/>
    <w:rsid w:val="00C66EDE"/>
    <w:rsid w:val="00C7180D"/>
    <w:rsid w:val="00C71B96"/>
    <w:rsid w:val="00C71DDF"/>
    <w:rsid w:val="00C72347"/>
    <w:rsid w:val="00C729BB"/>
    <w:rsid w:val="00C72B31"/>
    <w:rsid w:val="00C75024"/>
    <w:rsid w:val="00C755A2"/>
    <w:rsid w:val="00C75EEC"/>
    <w:rsid w:val="00C773CF"/>
    <w:rsid w:val="00C81019"/>
    <w:rsid w:val="00C81741"/>
    <w:rsid w:val="00C82177"/>
    <w:rsid w:val="00C82D2F"/>
    <w:rsid w:val="00C83BB3"/>
    <w:rsid w:val="00C86C37"/>
    <w:rsid w:val="00C874AA"/>
    <w:rsid w:val="00C87802"/>
    <w:rsid w:val="00C90A8C"/>
    <w:rsid w:val="00C9417C"/>
    <w:rsid w:val="00C94432"/>
    <w:rsid w:val="00C94DBF"/>
    <w:rsid w:val="00C9557A"/>
    <w:rsid w:val="00C965C9"/>
    <w:rsid w:val="00C97D7C"/>
    <w:rsid w:val="00CA0756"/>
    <w:rsid w:val="00CA0D71"/>
    <w:rsid w:val="00CA1306"/>
    <w:rsid w:val="00CA2CBE"/>
    <w:rsid w:val="00CA2E6C"/>
    <w:rsid w:val="00CA4929"/>
    <w:rsid w:val="00CA5E6D"/>
    <w:rsid w:val="00CB00DC"/>
    <w:rsid w:val="00CB00E1"/>
    <w:rsid w:val="00CB00EF"/>
    <w:rsid w:val="00CB1A1D"/>
    <w:rsid w:val="00CB1AE6"/>
    <w:rsid w:val="00CB2B77"/>
    <w:rsid w:val="00CB367F"/>
    <w:rsid w:val="00CB3E6B"/>
    <w:rsid w:val="00CB5208"/>
    <w:rsid w:val="00CB5A5F"/>
    <w:rsid w:val="00CC28E2"/>
    <w:rsid w:val="00CC2B63"/>
    <w:rsid w:val="00CC6091"/>
    <w:rsid w:val="00CC66AB"/>
    <w:rsid w:val="00CC7327"/>
    <w:rsid w:val="00CD061B"/>
    <w:rsid w:val="00CD10E4"/>
    <w:rsid w:val="00CD244B"/>
    <w:rsid w:val="00CD3A09"/>
    <w:rsid w:val="00CD6B90"/>
    <w:rsid w:val="00CD6DF8"/>
    <w:rsid w:val="00CE269A"/>
    <w:rsid w:val="00CE3AAF"/>
    <w:rsid w:val="00CE48DA"/>
    <w:rsid w:val="00CE5270"/>
    <w:rsid w:val="00CF0400"/>
    <w:rsid w:val="00CF143D"/>
    <w:rsid w:val="00CF1A50"/>
    <w:rsid w:val="00CF21AB"/>
    <w:rsid w:val="00CF2C09"/>
    <w:rsid w:val="00CF3BE2"/>
    <w:rsid w:val="00CF4EE8"/>
    <w:rsid w:val="00D01F73"/>
    <w:rsid w:val="00D03F44"/>
    <w:rsid w:val="00D06A31"/>
    <w:rsid w:val="00D07BC0"/>
    <w:rsid w:val="00D07C0B"/>
    <w:rsid w:val="00D10867"/>
    <w:rsid w:val="00D10CC8"/>
    <w:rsid w:val="00D111C2"/>
    <w:rsid w:val="00D119B7"/>
    <w:rsid w:val="00D11DFA"/>
    <w:rsid w:val="00D11EAB"/>
    <w:rsid w:val="00D12F2D"/>
    <w:rsid w:val="00D13457"/>
    <w:rsid w:val="00D13FFE"/>
    <w:rsid w:val="00D143DD"/>
    <w:rsid w:val="00D151DF"/>
    <w:rsid w:val="00D1599F"/>
    <w:rsid w:val="00D16BA8"/>
    <w:rsid w:val="00D2028A"/>
    <w:rsid w:val="00D20EA7"/>
    <w:rsid w:val="00D22D30"/>
    <w:rsid w:val="00D2717F"/>
    <w:rsid w:val="00D327AF"/>
    <w:rsid w:val="00D32AD9"/>
    <w:rsid w:val="00D36D34"/>
    <w:rsid w:val="00D3713E"/>
    <w:rsid w:val="00D37787"/>
    <w:rsid w:val="00D4382C"/>
    <w:rsid w:val="00D47295"/>
    <w:rsid w:val="00D47DE8"/>
    <w:rsid w:val="00D5283C"/>
    <w:rsid w:val="00D53119"/>
    <w:rsid w:val="00D54BF0"/>
    <w:rsid w:val="00D55FE8"/>
    <w:rsid w:val="00D571A5"/>
    <w:rsid w:val="00D6040B"/>
    <w:rsid w:val="00D61730"/>
    <w:rsid w:val="00D62577"/>
    <w:rsid w:val="00D62F02"/>
    <w:rsid w:val="00D638E4"/>
    <w:rsid w:val="00D63957"/>
    <w:rsid w:val="00D63BC2"/>
    <w:rsid w:val="00D643C9"/>
    <w:rsid w:val="00D67B45"/>
    <w:rsid w:val="00D72793"/>
    <w:rsid w:val="00D732FB"/>
    <w:rsid w:val="00D75EE7"/>
    <w:rsid w:val="00D7685E"/>
    <w:rsid w:val="00D81357"/>
    <w:rsid w:val="00D818D8"/>
    <w:rsid w:val="00D819A7"/>
    <w:rsid w:val="00D81C28"/>
    <w:rsid w:val="00D8523E"/>
    <w:rsid w:val="00D86BF3"/>
    <w:rsid w:val="00D9152F"/>
    <w:rsid w:val="00D91690"/>
    <w:rsid w:val="00D91CE8"/>
    <w:rsid w:val="00D968CC"/>
    <w:rsid w:val="00D97484"/>
    <w:rsid w:val="00DA6688"/>
    <w:rsid w:val="00DA69AC"/>
    <w:rsid w:val="00DA7A10"/>
    <w:rsid w:val="00DB0280"/>
    <w:rsid w:val="00DB0F2C"/>
    <w:rsid w:val="00DB1796"/>
    <w:rsid w:val="00DB3BB6"/>
    <w:rsid w:val="00DB485A"/>
    <w:rsid w:val="00DB51A7"/>
    <w:rsid w:val="00DB598E"/>
    <w:rsid w:val="00DB5FEB"/>
    <w:rsid w:val="00DB60B9"/>
    <w:rsid w:val="00DC3513"/>
    <w:rsid w:val="00DC3E51"/>
    <w:rsid w:val="00DC4B0C"/>
    <w:rsid w:val="00DC61C6"/>
    <w:rsid w:val="00DC7CD8"/>
    <w:rsid w:val="00DC7FB0"/>
    <w:rsid w:val="00DD12E9"/>
    <w:rsid w:val="00DD1322"/>
    <w:rsid w:val="00DD3EC0"/>
    <w:rsid w:val="00DD48EF"/>
    <w:rsid w:val="00DD527F"/>
    <w:rsid w:val="00DD5DB8"/>
    <w:rsid w:val="00DD6E2A"/>
    <w:rsid w:val="00DD75A0"/>
    <w:rsid w:val="00DD7816"/>
    <w:rsid w:val="00DD7B7A"/>
    <w:rsid w:val="00DD7DEE"/>
    <w:rsid w:val="00DE0D10"/>
    <w:rsid w:val="00DE5FC1"/>
    <w:rsid w:val="00DF0013"/>
    <w:rsid w:val="00DF206A"/>
    <w:rsid w:val="00DF2963"/>
    <w:rsid w:val="00DF2C4D"/>
    <w:rsid w:val="00DF4979"/>
    <w:rsid w:val="00DF5269"/>
    <w:rsid w:val="00E000C2"/>
    <w:rsid w:val="00E00340"/>
    <w:rsid w:val="00E0161F"/>
    <w:rsid w:val="00E03184"/>
    <w:rsid w:val="00E03780"/>
    <w:rsid w:val="00E05AC3"/>
    <w:rsid w:val="00E1155B"/>
    <w:rsid w:val="00E130F7"/>
    <w:rsid w:val="00E1419D"/>
    <w:rsid w:val="00E14822"/>
    <w:rsid w:val="00E14BBA"/>
    <w:rsid w:val="00E15735"/>
    <w:rsid w:val="00E15C9A"/>
    <w:rsid w:val="00E17A19"/>
    <w:rsid w:val="00E211CF"/>
    <w:rsid w:val="00E22B8A"/>
    <w:rsid w:val="00E24103"/>
    <w:rsid w:val="00E26EE9"/>
    <w:rsid w:val="00E277D0"/>
    <w:rsid w:val="00E30705"/>
    <w:rsid w:val="00E3173B"/>
    <w:rsid w:val="00E31E14"/>
    <w:rsid w:val="00E32332"/>
    <w:rsid w:val="00E3286F"/>
    <w:rsid w:val="00E32ED9"/>
    <w:rsid w:val="00E346ED"/>
    <w:rsid w:val="00E3615C"/>
    <w:rsid w:val="00E41465"/>
    <w:rsid w:val="00E41E9D"/>
    <w:rsid w:val="00E42919"/>
    <w:rsid w:val="00E44DD5"/>
    <w:rsid w:val="00E44E22"/>
    <w:rsid w:val="00E451DA"/>
    <w:rsid w:val="00E45B9A"/>
    <w:rsid w:val="00E46234"/>
    <w:rsid w:val="00E47026"/>
    <w:rsid w:val="00E474EA"/>
    <w:rsid w:val="00E54177"/>
    <w:rsid w:val="00E547D9"/>
    <w:rsid w:val="00E560C7"/>
    <w:rsid w:val="00E60FFA"/>
    <w:rsid w:val="00E61CA2"/>
    <w:rsid w:val="00E6211B"/>
    <w:rsid w:val="00E63543"/>
    <w:rsid w:val="00E639FB"/>
    <w:rsid w:val="00E65BD6"/>
    <w:rsid w:val="00E6721D"/>
    <w:rsid w:val="00E707B9"/>
    <w:rsid w:val="00E70E83"/>
    <w:rsid w:val="00E70F93"/>
    <w:rsid w:val="00E71F15"/>
    <w:rsid w:val="00E726C3"/>
    <w:rsid w:val="00E72FBC"/>
    <w:rsid w:val="00E732EE"/>
    <w:rsid w:val="00E75004"/>
    <w:rsid w:val="00E7698C"/>
    <w:rsid w:val="00E76CF3"/>
    <w:rsid w:val="00E7753F"/>
    <w:rsid w:val="00E80C66"/>
    <w:rsid w:val="00E81AB5"/>
    <w:rsid w:val="00E82304"/>
    <w:rsid w:val="00E83E70"/>
    <w:rsid w:val="00E849F3"/>
    <w:rsid w:val="00E8520C"/>
    <w:rsid w:val="00E8663E"/>
    <w:rsid w:val="00E86841"/>
    <w:rsid w:val="00E87340"/>
    <w:rsid w:val="00E87FA9"/>
    <w:rsid w:val="00E900C8"/>
    <w:rsid w:val="00E90FF2"/>
    <w:rsid w:val="00E9119D"/>
    <w:rsid w:val="00E911D6"/>
    <w:rsid w:val="00E95BF3"/>
    <w:rsid w:val="00E96C47"/>
    <w:rsid w:val="00EA033A"/>
    <w:rsid w:val="00EA0CBA"/>
    <w:rsid w:val="00EA1A27"/>
    <w:rsid w:val="00EA1C14"/>
    <w:rsid w:val="00EA2043"/>
    <w:rsid w:val="00EA2875"/>
    <w:rsid w:val="00EA51FC"/>
    <w:rsid w:val="00EA56B0"/>
    <w:rsid w:val="00EA73CD"/>
    <w:rsid w:val="00EB23BC"/>
    <w:rsid w:val="00EB49DE"/>
    <w:rsid w:val="00EB5E1A"/>
    <w:rsid w:val="00EC1B71"/>
    <w:rsid w:val="00EC2152"/>
    <w:rsid w:val="00EC228D"/>
    <w:rsid w:val="00EC27AF"/>
    <w:rsid w:val="00EC2B12"/>
    <w:rsid w:val="00EC352F"/>
    <w:rsid w:val="00EC44CB"/>
    <w:rsid w:val="00EC5673"/>
    <w:rsid w:val="00EC7366"/>
    <w:rsid w:val="00EC7392"/>
    <w:rsid w:val="00ED0653"/>
    <w:rsid w:val="00ED2561"/>
    <w:rsid w:val="00ED2BB3"/>
    <w:rsid w:val="00ED2DB4"/>
    <w:rsid w:val="00ED3518"/>
    <w:rsid w:val="00ED40DB"/>
    <w:rsid w:val="00ED4228"/>
    <w:rsid w:val="00ED7DC0"/>
    <w:rsid w:val="00EE03A6"/>
    <w:rsid w:val="00EE0C0B"/>
    <w:rsid w:val="00EE15FE"/>
    <w:rsid w:val="00EE2C0C"/>
    <w:rsid w:val="00EE356C"/>
    <w:rsid w:val="00EE5291"/>
    <w:rsid w:val="00EF00F9"/>
    <w:rsid w:val="00EF170E"/>
    <w:rsid w:val="00EF41E1"/>
    <w:rsid w:val="00EF464B"/>
    <w:rsid w:val="00EF51A5"/>
    <w:rsid w:val="00EF542B"/>
    <w:rsid w:val="00EF5EEB"/>
    <w:rsid w:val="00EF6C44"/>
    <w:rsid w:val="00EF763A"/>
    <w:rsid w:val="00EF7E27"/>
    <w:rsid w:val="00F0089C"/>
    <w:rsid w:val="00F012C8"/>
    <w:rsid w:val="00F0176D"/>
    <w:rsid w:val="00F035F9"/>
    <w:rsid w:val="00F06774"/>
    <w:rsid w:val="00F06ACE"/>
    <w:rsid w:val="00F0748E"/>
    <w:rsid w:val="00F07674"/>
    <w:rsid w:val="00F11494"/>
    <w:rsid w:val="00F11C6E"/>
    <w:rsid w:val="00F146D1"/>
    <w:rsid w:val="00F15EDB"/>
    <w:rsid w:val="00F20BB3"/>
    <w:rsid w:val="00F22553"/>
    <w:rsid w:val="00F233D5"/>
    <w:rsid w:val="00F23CD5"/>
    <w:rsid w:val="00F248C3"/>
    <w:rsid w:val="00F259C8"/>
    <w:rsid w:val="00F25DDC"/>
    <w:rsid w:val="00F26953"/>
    <w:rsid w:val="00F26FD5"/>
    <w:rsid w:val="00F303C3"/>
    <w:rsid w:val="00F30A38"/>
    <w:rsid w:val="00F31248"/>
    <w:rsid w:val="00F318F1"/>
    <w:rsid w:val="00F31FD4"/>
    <w:rsid w:val="00F33096"/>
    <w:rsid w:val="00F33AEC"/>
    <w:rsid w:val="00F33B15"/>
    <w:rsid w:val="00F33F51"/>
    <w:rsid w:val="00F34A1E"/>
    <w:rsid w:val="00F34CB1"/>
    <w:rsid w:val="00F353A1"/>
    <w:rsid w:val="00F36C15"/>
    <w:rsid w:val="00F3759C"/>
    <w:rsid w:val="00F375A6"/>
    <w:rsid w:val="00F41109"/>
    <w:rsid w:val="00F421D6"/>
    <w:rsid w:val="00F4546E"/>
    <w:rsid w:val="00F45F4A"/>
    <w:rsid w:val="00F469E1"/>
    <w:rsid w:val="00F50953"/>
    <w:rsid w:val="00F51FD0"/>
    <w:rsid w:val="00F52EBB"/>
    <w:rsid w:val="00F53E25"/>
    <w:rsid w:val="00F53F5E"/>
    <w:rsid w:val="00F544BA"/>
    <w:rsid w:val="00F56978"/>
    <w:rsid w:val="00F6235D"/>
    <w:rsid w:val="00F6375F"/>
    <w:rsid w:val="00F66645"/>
    <w:rsid w:val="00F708EB"/>
    <w:rsid w:val="00F7165A"/>
    <w:rsid w:val="00F74905"/>
    <w:rsid w:val="00F74A95"/>
    <w:rsid w:val="00F7579C"/>
    <w:rsid w:val="00F77151"/>
    <w:rsid w:val="00F80404"/>
    <w:rsid w:val="00F8255C"/>
    <w:rsid w:val="00F82AD2"/>
    <w:rsid w:val="00F831B7"/>
    <w:rsid w:val="00F84177"/>
    <w:rsid w:val="00F844C7"/>
    <w:rsid w:val="00F85644"/>
    <w:rsid w:val="00F87031"/>
    <w:rsid w:val="00F87879"/>
    <w:rsid w:val="00F878B5"/>
    <w:rsid w:val="00F87F9A"/>
    <w:rsid w:val="00F9032A"/>
    <w:rsid w:val="00F90ABE"/>
    <w:rsid w:val="00F93B1A"/>
    <w:rsid w:val="00F9461F"/>
    <w:rsid w:val="00F94C7E"/>
    <w:rsid w:val="00F95B32"/>
    <w:rsid w:val="00F96536"/>
    <w:rsid w:val="00F971DF"/>
    <w:rsid w:val="00FA014D"/>
    <w:rsid w:val="00FA4810"/>
    <w:rsid w:val="00FA48B3"/>
    <w:rsid w:val="00FA5C00"/>
    <w:rsid w:val="00FA6518"/>
    <w:rsid w:val="00FA6874"/>
    <w:rsid w:val="00FA7284"/>
    <w:rsid w:val="00FB10F3"/>
    <w:rsid w:val="00FB29FF"/>
    <w:rsid w:val="00FB4254"/>
    <w:rsid w:val="00FB46B4"/>
    <w:rsid w:val="00FB6132"/>
    <w:rsid w:val="00FB7BE9"/>
    <w:rsid w:val="00FB7EA2"/>
    <w:rsid w:val="00FC00AC"/>
    <w:rsid w:val="00FC033B"/>
    <w:rsid w:val="00FC3DE9"/>
    <w:rsid w:val="00FC6017"/>
    <w:rsid w:val="00FC6CF5"/>
    <w:rsid w:val="00FC7680"/>
    <w:rsid w:val="00FC7FC6"/>
    <w:rsid w:val="00FD0394"/>
    <w:rsid w:val="00FD0E71"/>
    <w:rsid w:val="00FD1A5A"/>
    <w:rsid w:val="00FD2255"/>
    <w:rsid w:val="00FD2A44"/>
    <w:rsid w:val="00FD4CD8"/>
    <w:rsid w:val="00FE0444"/>
    <w:rsid w:val="00FE1D6F"/>
    <w:rsid w:val="00FE3A43"/>
    <w:rsid w:val="00FE46DC"/>
    <w:rsid w:val="00FE6D2F"/>
    <w:rsid w:val="00FE72BB"/>
    <w:rsid w:val="00FE7557"/>
    <w:rsid w:val="00FF15D1"/>
    <w:rsid w:val="00FF6120"/>
    <w:rsid w:val="00FF77F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E04D"/>
  <w15:chartTrackingRefBased/>
  <w15:docId w15:val="{9ED35F3B-AF72-41D0-A740-60C5AA7C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544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195B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6314C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44BD"/>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link w:val="ParagraphedelisteCar"/>
    <w:uiPriority w:val="34"/>
    <w:qFormat/>
    <w:rsid w:val="00606D15"/>
    <w:pPr>
      <w:spacing w:line="256" w:lineRule="auto"/>
      <w:ind w:left="720"/>
      <w:contextualSpacing/>
    </w:pPr>
  </w:style>
  <w:style w:type="character" w:customStyle="1" w:styleId="Style5Car">
    <w:name w:val="Style5 Car"/>
    <w:basedOn w:val="Policepardfaut"/>
    <w:link w:val="Style5"/>
    <w:locked/>
    <w:rsid w:val="006314C7"/>
    <w:rPr>
      <w:rFonts w:ascii="Times New Roman" w:eastAsiaTheme="majorEastAsia" w:hAnsi="Times New Roman" w:cs="Times New Roman"/>
      <w:b/>
      <w:i/>
      <w:iCs/>
      <w:color w:val="2E74B5" w:themeColor="accent1" w:themeShade="BF"/>
      <w:sz w:val="24"/>
      <w:szCs w:val="24"/>
    </w:rPr>
  </w:style>
  <w:style w:type="paragraph" w:customStyle="1" w:styleId="Style5">
    <w:name w:val="Style5"/>
    <w:basedOn w:val="Titre4"/>
    <w:next w:val="Titre4"/>
    <w:link w:val="Style5Car"/>
    <w:qFormat/>
    <w:rsid w:val="006314C7"/>
    <w:pPr>
      <w:numPr>
        <w:numId w:val="4"/>
      </w:numPr>
      <w:spacing w:line="360" w:lineRule="auto"/>
      <w:jc w:val="both"/>
    </w:pPr>
    <w:rPr>
      <w:rFonts w:ascii="Times New Roman" w:hAnsi="Times New Roman" w:cs="Times New Roman"/>
      <w:b/>
      <w:sz w:val="24"/>
      <w:szCs w:val="24"/>
    </w:rPr>
  </w:style>
  <w:style w:type="table" w:styleId="Tableausimple1">
    <w:name w:val="Plain Table 1"/>
    <w:basedOn w:val="TableauNormal"/>
    <w:uiPriority w:val="41"/>
    <w:rsid w:val="006314C7"/>
    <w:pPr>
      <w:spacing w:after="0" w:line="240" w:lineRule="auto"/>
    </w:pPr>
    <w:rPr>
      <w:lang w:val="fr-FR"/>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4Car">
    <w:name w:val="Titre 4 Car"/>
    <w:basedOn w:val="Policepardfaut"/>
    <w:link w:val="Titre4"/>
    <w:uiPriority w:val="9"/>
    <w:semiHidden/>
    <w:rsid w:val="006314C7"/>
    <w:rPr>
      <w:rFonts w:asciiTheme="majorHAnsi" w:eastAsiaTheme="majorEastAsia" w:hAnsiTheme="majorHAnsi" w:cstheme="majorBidi"/>
      <w:i/>
      <w:iCs/>
      <w:color w:val="2E74B5" w:themeColor="accent1" w:themeShade="BF"/>
    </w:rPr>
  </w:style>
  <w:style w:type="paragraph" w:styleId="Notedebasdepage">
    <w:name w:val="footnote text"/>
    <w:basedOn w:val="Normal"/>
    <w:link w:val="NotedebasdepageCar"/>
    <w:uiPriority w:val="99"/>
    <w:semiHidden/>
    <w:unhideWhenUsed/>
    <w:rsid w:val="00B05C4C"/>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B05C4C"/>
    <w:rPr>
      <w:sz w:val="20"/>
      <w:szCs w:val="20"/>
      <w:lang w:val="fr-FR"/>
    </w:rPr>
  </w:style>
  <w:style w:type="paragraph" w:customStyle="1" w:styleId="Standard">
    <w:name w:val="Standard"/>
    <w:rsid w:val="00B05C4C"/>
    <w:pPr>
      <w:suppressAutoHyphens/>
      <w:autoSpaceDN w:val="0"/>
      <w:spacing w:after="0" w:line="240" w:lineRule="auto"/>
    </w:pPr>
    <w:rPr>
      <w:rFonts w:ascii="Calibri" w:eastAsia="SimSun" w:hAnsi="Calibri" w:cs="F"/>
      <w:kern w:val="3"/>
      <w:sz w:val="24"/>
      <w:szCs w:val="24"/>
      <w:lang w:val="fr-FR"/>
    </w:rPr>
  </w:style>
  <w:style w:type="character" w:styleId="Appelnotedebasdep">
    <w:name w:val="footnote reference"/>
    <w:basedOn w:val="Policepardfaut"/>
    <w:uiPriority w:val="99"/>
    <w:semiHidden/>
    <w:unhideWhenUsed/>
    <w:rsid w:val="00B05C4C"/>
    <w:rPr>
      <w:vertAlign w:val="superscript"/>
    </w:rPr>
  </w:style>
  <w:style w:type="table" w:styleId="Grilledetableauclaire">
    <w:name w:val="Grid Table Light"/>
    <w:basedOn w:val="TableauNormal"/>
    <w:uiPriority w:val="40"/>
    <w:rsid w:val="009471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4Car">
    <w:name w:val="Style4 Car"/>
    <w:basedOn w:val="Policepardfaut"/>
    <w:link w:val="Style4"/>
    <w:locked/>
    <w:rsid w:val="008B71B8"/>
    <w:rPr>
      <w:rFonts w:ascii="Times New Roman" w:eastAsiaTheme="majorEastAsia" w:hAnsi="Times New Roman" w:cs="Times New Roman"/>
      <w:b/>
      <w:i/>
      <w:iCs/>
      <w:color w:val="2E74B5" w:themeColor="accent1" w:themeShade="BF"/>
      <w:sz w:val="24"/>
      <w:szCs w:val="24"/>
    </w:rPr>
  </w:style>
  <w:style w:type="paragraph" w:customStyle="1" w:styleId="Style4">
    <w:name w:val="Style4"/>
    <w:basedOn w:val="Titre4"/>
    <w:next w:val="Titre4"/>
    <w:link w:val="Style4Car"/>
    <w:qFormat/>
    <w:rsid w:val="008B71B8"/>
    <w:pPr>
      <w:numPr>
        <w:numId w:val="10"/>
      </w:numPr>
      <w:spacing w:line="360" w:lineRule="auto"/>
      <w:jc w:val="both"/>
    </w:pPr>
    <w:rPr>
      <w:rFonts w:ascii="Times New Roman" w:hAnsi="Times New Roman" w:cs="Times New Roman"/>
      <w:b/>
      <w:sz w:val="24"/>
      <w:szCs w:val="24"/>
    </w:rPr>
  </w:style>
  <w:style w:type="paragraph" w:styleId="En-tte">
    <w:name w:val="header"/>
    <w:basedOn w:val="Normal"/>
    <w:link w:val="En-tteCar"/>
    <w:uiPriority w:val="99"/>
    <w:unhideWhenUsed/>
    <w:rsid w:val="009F0EAB"/>
    <w:pPr>
      <w:tabs>
        <w:tab w:val="center" w:pos="4536"/>
        <w:tab w:val="right" w:pos="9072"/>
      </w:tabs>
      <w:spacing w:after="0" w:line="240" w:lineRule="auto"/>
    </w:pPr>
  </w:style>
  <w:style w:type="character" w:customStyle="1" w:styleId="En-tteCar">
    <w:name w:val="En-tête Car"/>
    <w:basedOn w:val="Policepardfaut"/>
    <w:link w:val="En-tte"/>
    <w:uiPriority w:val="99"/>
    <w:rsid w:val="009F0EAB"/>
  </w:style>
  <w:style w:type="paragraph" w:styleId="Pieddepage">
    <w:name w:val="footer"/>
    <w:basedOn w:val="Normal"/>
    <w:link w:val="PieddepageCar"/>
    <w:uiPriority w:val="99"/>
    <w:unhideWhenUsed/>
    <w:rsid w:val="009F0E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0EAB"/>
  </w:style>
  <w:style w:type="character" w:styleId="Lienhypertexte">
    <w:name w:val="Hyperlink"/>
    <w:basedOn w:val="Policepardfaut"/>
    <w:uiPriority w:val="99"/>
    <w:unhideWhenUsed/>
    <w:rsid w:val="00B470F7"/>
    <w:rPr>
      <w:color w:val="0000FF"/>
      <w:u w:val="single"/>
    </w:rPr>
  </w:style>
  <w:style w:type="character" w:styleId="Marquedecommentaire">
    <w:name w:val="annotation reference"/>
    <w:basedOn w:val="Policepardfaut"/>
    <w:uiPriority w:val="99"/>
    <w:semiHidden/>
    <w:unhideWhenUsed/>
    <w:rsid w:val="00376A1B"/>
    <w:rPr>
      <w:sz w:val="16"/>
      <w:szCs w:val="16"/>
    </w:rPr>
  </w:style>
  <w:style w:type="paragraph" w:styleId="Commentaire">
    <w:name w:val="annotation text"/>
    <w:basedOn w:val="Normal"/>
    <w:link w:val="CommentaireCar"/>
    <w:uiPriority w:val="99"/>
    <w:unhideWhenUsed/>
    <w:rsid w:val="00376A1B"/>
    <w:pPr>
      <w:spacing w:line="240" w:lineRule="auto"/>
    </w:pPr>
    <w:rPr>
      <w:sz w:val="20"/>
      <w:szCs w:val="20"/>
    </w:rPr>
  </w:style>
  <w:style w:type="character" w:customStyle="1" w:styleId="CommentaireCar">
    <w:name w:val="Commentaire Car"/>
    <w:basedOn w:val="Policepardfaut"/>
    <w:link w:val="Commentaire"/>
    <w:uiPriority w:val="99"/>
    <w:rsid w:val="00376A1B"/>
    <w:rPr>
      <w:sz w:val="20"/>
      <w:szCs w:val="20"/>
    </w:rPr>
  </w:style>
  <w:style w:type="paragraph" w:styleId="Objetducommentaire">
    <w:name w:val="annotation subject"/>
    <w:basedOn w:val="Commentaire"/>
    <w:next w:val="Commentaire"/>
    <w:link w:val="ObjetducommentaireCar"/>
    <w:uiPriority w:val="99"/>
    <w:semiHidden/>
    <w:unhideWhenUsed/>
    <w:rsid w:val="00376A1B"/>
    <w:rPr>
      <w:b/>
      <w:bCs/>
    </w:rPr>
  </w:style>
  <w:style w:type="character" w:customStyle="1" w:styleId="ObjetducommentaireCar">
    <w:name w:val="Objet du commentaire Car"/>
    <w:basedOn w:val="CommentaireCar"/>
    <w:link w:val="Objetducommentaire"/>
    <w:uiPriority w:val="99"/>
    <w:semiHidden/>
    <w:rsid w:val="00376A1B"/>
    <w:rPr>
      <w:b/>
      <w:bCs/>
      <w:sz w:val="20"/>
      <w:szCs w:val="20"/>
    </w:rPr>
  </w:style>
  <w:style w:type="paragraph" w:styleId="Rvision">
    <w:name w:val="Revision"/>
    <w:hidden/>
    <w:uiPriority w:val="99"/>
    <w:semiHidden/>
    <w:rsid w:val="00376A1B"/>
    <w:pPr>
      <w:spacing w:after="0" w:line="240" w:lineRule="auto"/>
    </w:pPr>
  </w:style>
  <w:style w:type="paragraph" w:styleId="Textedebulles">
    <w:name w:val="Balloon Text"/>
    <w:basedOn w:val="Normal"/>
    <w:link w:val="TextedebullesCar"/>
    <w:uiPriority w:val="99"/>
    <w:semiHidden/>
    <w:unhideWhenUsed/>
    <w:rsid w:val="00376A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6A1B"/>
    <w:rPr>
      <w:rFonts w:ascii="Segoe UI" w:hAnsi="Segoe UI" w:cs="Segoe UI"/>
      <w:sz w:val="18"/>
      <w:szCs w:val="18"/>
    </w:rPr>
  </w:style>
  <w:style w:type="paragraph" w:customStyle="1" w:styleId="Default">
    <w:name w:val="Default"/>
    <w:rsid w:val="0059566B"/>
    <w:pPr>
      <w:autoSpaceDE w:val="0"/>
      <w:autoSpaceDN w:val="0"/>
      <w:adjustRightInd w:val="0"/>
      <w:spacing w:after="0" w:line="240" w:lineRule="auto"/>
    </w:pPr>
    <w:rPr>
      <w:rFonts w:ascii="Calibri" w:hAnsi="Calibri" w:cs="Calibri"/>
      <w:color w:val="000000"/>
      <w:sz w:val="24"/>
      <w:szCs w:val="24"/>
    </w:rPr>
  </w:style>
  <w:style w:type="character" w:customStyle="1" w:styleId="Titre3Car">
    <w:name w:val="Titre 3 Car"/>
    <w:basedOn w:val="Policepardfaut"/>
    <w:link w:val="Titre3"/>
    <w:uiPriority w:val="9"/>
    <w:semiHidden/>
    <w:rsid w:val="00195BFF"/>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uiPriority w:val="39"/>
    <w:rsid w:val="0090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9A77AF"/>
    <w:pPr>
      <w:spacing w:after="0" w:line="480" w:lineRule="auto"/>
      <w:ind w:left="720" w:hanging="720"/>
    </w:pPr>
  </w:style>
  <w:style w:type="table" w:styleId="TableauGrille2-Accentuation1">
    <w:name w:val="Grid Table 2 Accent 1"/>
    <w:basedOn w:val="TableauNormal"/>
    <w:uiPriority w:val="47"/>
    <w:rsid w:val="0097167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2-Accentuation3">
    <w:name w:val="Grid Table 2 Accent 3"/>
    <w:basedOn w:val="TableauNormal"/>
    <w:uiPriority w:val="47"/>
    <w:rsid w:val="0097167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aragraphedelisteCar">
    <w:name w:val="Paragraphe de liste Car"/>
    <w:basedOn w:val="Policepardfaut"/>
    <w:link w:val="Paragraphedeliste"/>
    <w:uiPriority w:val="34"/>
    <w:rsid w:val="00F26FD5"/>
  </w:style>
  <w:style w:type="character" w:customStyle="1" w:styleId="Mentionnonrsolue1">
    <w:name w:val="Mention non résolue1"/>
    <w:basedOn w:val="Policepardfaut"/>
    <w:uiPriority w:val="99"/>
    <w:semiHidden/>
    <w:unhideWhenUsed/>
    <w:rsid w:val="006236C0"/>
    <w:rPr>
      <w:color w:val="605E5C"/>
      <w:shd w:val="clear" w:color="auto" w:fill="E1DFDD"/>
    </w:rPr>
  </w:style>
  <w:style w:type="character" w:styleId="Mentionnonrsolue">
    <w:name w:val="Unresolved Mention"/>
    <w:basedOn w:val="Policepardfaut"/>
    <w:uiPriority w:val="99"/>
    <w:semiHidden/>
    <w:unhideWhenUsed/>
    <w:rsid w:val="00A36FD3"/>
    <w:rPr>
      <w:color w:val="605E5C"/>
      <w:shd w:val="clear" w:color="auto" w:fill="E1DFDD"/>
    </w:rPr>
  </w:style>
  <w:style w:type="character" w:styleId="Textedelespacerserv">
    <w:name w:val="Placeholder Text"/>
    <w:basedOn w:val="Policepardfaut"/>
    <w:uiPriority w:val="99"/>
    <w:semiHidden/>
    <w:rsid w:val="00A07D09"/>
    <w:rPr>
      <w:color w:val="808080"/>
    </w:rPr>
  </w:style>
  <w:style w:type="character" w:styleId="Numrodeligne">
    <w:name w:val="line number"/>
    <w:basedOn w:val="Policepardfaut"/>
    <w:uiPriority w:val="99"/>
    <w:semiHidden/>
    <w:unhideWhenUsed/>
    <w:rsid w:val="008F0BD2"/>
  </w:style>
  <w:style w:type="paragraph" w:customStyle="1" w:styleId="Bibliographie1">
    <w:name w:val="Bibliographie1"/>
    <w:basedOn w:val="Normal"/>
    <w:link w:val="BibliographyCar"/>
    <w:rsid w:val="00634D7E"/>
    <w:pPr>
      <w:spacing w:after="0" w:line="480" w:lineRule="auto"/>
      <w:ind w:left="720" w:hanging="720"/>
    </w:pPr>
    <w:rPr>
      <w:sz w:val="24"/>
      <w:szCs w:val="24"/>
    </w:rPr>
  </w:style>
  <w:style w:type="character" w:customStyle="1" w:styleId="BibliographyCar">
    <w:name w:val="Bibliography Car"/>
    <w:basedOn w:val="Policepardfaut"/>
    <w:link w:val="Bibliographie1"/>
    <w:rsid w:val="00634D7E"/>
    <w:rPr>
      <w:sz w:val="24"/>
      <w:szCs w:val="24"/>
    </w:rPr>
  </w:style>
  <w:style w:type="character" w:styleId="Lienhypertextesuivivisit">
    <w:name w:val="FollowedHyperlink"/>
    <w:basedOn w:val="Policepardfaut"/>
    <w:uiPriority w:val="99"/>
    <w:semiHidden/>
    <w:unhideWhenUsed/>
    <w:rsid w:val="00387C42"/>
    <w:rPr>
      <w:color w:val="954F72" w:themeColor="followedHyperlink"/>
      <w:u w:val="single"/>
    </w:rPr>
  </w:style>
  <w:style w:type="paragraph" w:styleId="NormalWeb">
    <w:name w:val="Normal (Web)"/>
    <w:basedOn w:val="Normal"/>
    <w:uiPriority w:val="99"/>
    <w:unhideWhenUsed/>
    <w:rsid w:val="00974D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34AE4"/>
    <w:rPr>
      <w:i/>
      <w:iCs/>
    </w:rPr>
  </w:style>
  <w:style w:type="character" w:styleId="Appeldenotedefin">
    <w:name w:val="endnote reference"/>
    <w:basedOn w:val="Policepardfaut"/>
    <w:uiPriority w:val="99"/>
    <w:semiHidden/>
    <w:unhideWhenUsed/>
    <w:rsid w:val="00377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13244">
      <w:bodyDiv w:val="1"/>
      <w:marLeft w:val="0"/>
      <w:marRight w:val="0"/>
      <w:marTop w:val="0"/>
      <w:marBottom w:val="0"/>
      <w:divBdr>
        <w:top w:val="none" w:sz="0" w:space="0" w:color="auto"/>
        <w:left w:val="none" w:sz="0" w:space="0" w:color="auto"/>
        <w:bottom w:val="none" w:sz="0" w:space="0" w:color="auto"/>
        <w:right w:val="none" w:sz="0" w:space="0" w:color="auto"/>
      </w:divBdr>
      <w:divsChild>
        <w:div w:id="2059932647">
          <w:marLeft w:val="0"/>
          <w:marRight w:val="0"/>
          <w:marTop w:val="0"/>
          <w:marBottom w:val="0"/>
          <w:divBdr>
            <w:top w:val="none" w:sz="0" w:space="0" w:color="auto"/>
            <w:left w:val="none" w:sz="0" w:space="0" w:color="auto"/>
            <w:bottom w:val="none" w:sz="0" w:space="0" w:color="auto"/>
            <w:right w:val="none" w:sz="0" w:space="0" w:color="auto"/>
          </w:divBdr>
          <w:divsChild>
            <w:div w:id="1086532457">
              <w:marLeft w:val="0"/>
              <w:marRight w:val="0"/>
              <w:marTop w:val="0"/>
              <w:marBottom w:val="0"/>
              <w:divBdr>
                <w:top w:val="none" w:sz="0" w:space="0" w:color="auto"/>
                <w:left w:val="none" w:sz="0" w:space="0" w:color="auto"/>
                <w:bottom w:val="none" w:sz="0" w:space="0" w:color="auto"/>
                <w:right w:val="none" w:sz="0" w:space="0" w:color="auto"/>
              </w:divBdr>
              <w:divsChild>
                <w:div w:id="524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8090">
      <w:bodyDiv w:val="1"/>
      <w:marLeft w:val="0"/>
      <w:marRight w:val="0"/>
      <w:marTop w:val="0"/>
      <w:marBottom w:val="0"/>
      <w:divBdr>
        <w:top w:val="none" w:sz="0" w:space="0" w:color="auto"/>
        <w:left w:val="none" w:sz="0" w:space="0" w:color="auto"/>
        <w:bottom w:val="none" w:sz="0" w:space="0" w:color="auto"/>
        <w:right w:val="none" w:sz="0" w:space="0" w:color="auto"/>
      </w:divBdr>
    </w:div>
    <w:div w:id="132412708">
      <w:bodyDiv w:val="1"/>
      <w:marLeft w:val="0"/>
      <w:marRight w:val="0"/>
      <w:marTop w:val="0"/>
      <w:marBottom w:val="0"/>
      <w:divBdr>
        <w:top w:val="none" w:sz="0" w:space="0" w:color="auto"/>
        <w:left w:val="none" w:sz="0" w:space="0" w:color="auto"/>
        <w:bottom w:val="none" w:sz="0" w:space="0" w:color="auto"/>
        <w:right w:val="none" w:sz="0" w:space="0" w:color="auto"/>
      </w:divBdr>
    </w:div>
    <w:div w:id="141704733">
      <w:bodyDiv w:val="1"/>
      <w:marLeft w:val="0"/>
      <w:marRight w:val="0"/>
      <w:marTop w:val="0"/>
      <w:marBottom w:val="0"/>
      <w:divBdr>
        <w:top w:val="none" w:sz="0" w:space="0" w:color="auto"/>
        <w:left w:val="none" w:sz="0" w:space="0" w:color="auto"/>
        <w:bottom w:val="none" w:sz="0" w:space="0" w:color="auto"/>
        <w:right w:val="none" w:sz="0" w:space="0" w:color="auto"/>
      </w:divBdr>
    </w:div>
    <w:div w:id="145898440">
      <w:bodyDiv w:val="1"/>
      <w:marLeft w:val="0"/>
      <w:marRight w:val="0"/>
      <w:marTop w:val="0"/>
      <w:marBottom w:val="0"/>
      <w:divBdr>
        <w:top w:val="none" w:sz="0" w:space="0" w:color="auto"/>
        <w:left w:val="none" w:sz="0" w:space="0" w:color="auto"/>
        <w:bottom w:val="none" w:sz="0" w:space="0" w:color="auto"/>
        <w:right w:val="none" w:sz="0" w:space="0" w:color="auto"/>
      </w:divBdr>
    </w:div>
    <w:div w:id="225846043">
      <w:bodyDiv w:val="1"/>
      <w:marLeft w:val="0"/>
      <w:marRight w:val="0"/>
      <w:marTop w:val="0"/>
      <w:marBottom w:val="0"/>
      <w:divBdr>
        <w:top w:val="none" w:sz="0" w:space="0" w:color="auto"/>
        <w:left w:val="none" w:sz="0" w:space="0" w:color="auto"/>
        <w:bottom w:val="none" w:sz="0" w:space="0" w:color="auto"/>
        <w:right w:val="none" w:sz="0" w:space="0" w:color="auto"/>
      </w:divBdr>
    </w:div>
    <w:div w:id="250551805">
      <w:bodyDiv w:val="1"/>
      <w:marLeft w:val="0"/>
      <w:marRight w:val="0"/>
      <w:marTop w:val="0"/>
      <w:marBottom w:val="0"/>
      <w:divBdr>
        <w:top w:val="none" w:sz="0" w:space="0" w:color="auto"/>
        <w:left w:val="none" w:sz="0" w:space="0" w:color="auto"/>
        <w:bottom w:val="none" w:sz="0" w:space="0" w:color="auto"/>
        <w:right w:val="none" w:sz="0" w:space="0" w:color="auto"/>
      </w:divBdr>
    </w:div>
    <w:div w:id="363673772">
      <w:bodyDiv w:val="1"/>
      <w:marLeft w:val="0"/>
      <w:marRight w:val="0"/>
      <w:marTop w:val="0"/>
      <w:marBottom w:val="0"/>
      <w:divBdr>
        <w:top w:val="none" w:sz="0" w:space="0" w:color="auto"/>
        <w:left w:val="none" w:sz="0" w:space="0" w:color="auto"/>
        <w:bottom w:val="none" w:sz="0" w:space="0" w:color="auto"/>
        <w:right w:val="none" w:sz="0" w:space="0" w:color="auto"/>
      </w:divBdr>
    </w:div>
    <w:div w:id="399135272">
      <w:bodyDiv w:val="1"/>
      <w:marLeft w:val="0"/>
      <w:marRight w:val="0"/>
      <w:marTop w:val="0"/>
      <w:marBottom w:val="0"/>
      <w:divBdr>
        <w:top w:val="none" w:sz="0" w:space="0" w:color="auto"/>
        <w:left w:val="none" w:sz="0" w:space="0" w:color="auto"/>
        <w:bottom w:val="none" w:sz="0" w:space="0" w:color="auto"/>
        <w:right w:val="none" w:sz="0" w:space="0" w:color="auto"/>
      </w:divBdr>
    </w:div>
    <w:div w:id="497305802">
      <w:bodyDiv w:val="1"/>
      <w:marLeft w:val="0"/>
      <w:marRight w:val="0"/>
      <w:marTop w:val="0"/>
      <w:marBottom w:val="0"/>
      <w:divBdr>
        <w:top w:val="none" w:sz="0" w:space="0" w:color="auto"/>
        <w:left w:val="none" w:sz="0" w:space="0" w:color="auto"/>
        <w:bottom w:val="none" w:sz="0" w:space="0" w:color="auto"/>
        <w:right w:val="none" w:sz="0" w:space="0" w:color="auto"/>
      </w:divBdr>
      <w:divsChild>
        <w:div w:id="1640651259">
          <w:marLeft w:val="0"/>
          <w:marRight w:val="0"/>
          <w:marTop w:val="0"/>
          <w:marBottom w:val="0"/>
          <w:divBdr>
            <w:top w:val="none" w:sz="0" w:space="0" w:color="auto"/>
            <w:left w:val="none" w:sz="0" w:space="0" w:color="auto"/>
            <w:bottom w:val="none" w:sz="0" w:space="0" w:color="auto"/>
            <w:right w:val="none" w:sz="0" w:space="0" w:color="auto"/>
          </w:divBdr>
          <w:divsChild>
            <w:div w:id="359821466">
              <w:marLeft w:val="0"/>
              <w:marRight w:val="0"/>
              <w:marTop w:val="0"/>
              <w:marBottom w:val="0"/>
              <w:divBdr>
                <w:top w:val="none" w:sz="0" w:space="0" w:color="auto"/>
                <w:left w:val="none" w:sz="0" w:space="0" w:color="auto"/>
                <w:bottom w:val="none" w:sz="0" w:space="0" w:color="auto"/>
                <w:right w:val="none" w:sz="0" w:space="0" w:color="auto"/>
              </w:divBdr>
              <w:divsChild>
                <w:div w:id="5999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55720">
      <w:bodyDiv w:val="1"/>
      <w:marLeft w:val="0"/>
      <w:marRight w:val="0"/>
      <w:marTop w:val="0"/>
      <w:marBottom w:val="0"/>
      <w:divBdr>
        <w:top w:val="none" w:sz="0" w:space="0" w:color="auto"/>
        <w:left w:val="none" w:sz="0" w:space="0" w:color="auto"/>
        <w:bottom w:val="none" w:sz="0" w:space="0" w:color="auto"/>
        <w:right w:val="none" w:sz="0" w:space="0" w:color="auto"/>
      </w:divBdr>
      <w:divsChild>
        <w:div w:id="643706951">
          <w:marLeft w:val="0"/>
          <w:marRight w:val="0"/>
          <w:marTop w:val="0"/>
          <w:marBottom w:val="0"/>
          <w:divBdr>
            <w:top w:val="none" w:sz="0" w:space="0" w:color="auto"/>
            <w:left w:val="none" w:sz="0" w:space="0" w:color="auto"/>
            <w:bottom w:val="none" w:sz="0" w:space="0" w:color="auto"/>
            <w:right w:val="none" w:sz="0" w:space="0" w:color="auto"/>
          </w:divBdr>
          <w:divsChild>
            <w:div w:id="323165647">
              <w:marLeft w:val="0"/>
              <w:marRight w:val="0"/>
              <w:marTop w:val="0"/>
              <w:marBottom w:val="0"/>
              <w:divBdr>
                <w:top w:val="none" w:sz="0" w:space="0" w:color="auto"/>
                <w:left w:val="none" w:sz="0" w:space="0" w:color="auto"/>
                <w:bottom w:val="none" w:sz="0" w:space="0" w:color="auto"/>
                <w:right w:val="none" w:sz="0" w:space="0" w:color="auto"/>
              </w:divBdr>
              <w:divsChild>
                <w:div w:id="827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49483">
      <w:bodyDiv w:val="1"/>
      <w:marLeft w:val="0"/>
      <w:marRight w:val="0"/>
      <w:marTop w:val="0"/>
      <w:marBottom w:val="0"/>
      <w:divBdr>
        <w:top w:val="none" w:sz="0" w:space="0" w:color="auto"/>
        <w:left w:val="none" w:sz="0" w:space="0" w:color="auto"/>
        <w:bottom w:val="none" w:sz="0" w:space="0" w:color="auto"/>
        <w:right w:val="none" w:sz="0" w:space="0" w:color="auto"/>
      </w:divBdr>
    </w:div>
    <w:div w:id="551813537">
      <w:bodyDiv w:val="1"/>
      <w:marLeft w:val="0"/>
      <w:marRight w:val="0"/>
      <w:marTop w:val="0"/>
      <w:marBottom w:val="0"/>
      <w:divBdr>
        <w:top w:val="none" w:sz="0" w:space="0" w:color="auto"/>
        <w:left w:val="none" w:sz="0" w:space="0" w:color="auto"/>
        <w:bottom w:val="none" w:sz="0" w:space="0" w:color="auto"/>
        <w:right w:val="none" w:sz="0" w:space="0" w:color="auto"/>
      </w:divBdr>
    </w:div>
    <w:div w:id="697774560">
      <w:bodyDiv w:val="1"/>
      <w:marLeft w:val="0"/>
      <w:marRight w:val="0"/>
      <w:marTop w:val="0"/>
      <w:marBottom w:val="0"/>
      <w:divBdr>
        <w:top w:val="none" w:sz="0" w:space="0" w:color="auto"/>
        <w:left w:val="none" w:sz="0" w:space="0" w:color="auto"/>
        <w:bottom w:val="none" w:sz="0" w:space="0" w:color="auto"/>
        <w:right w:val="none" w:sz="0" w:space="0" w:color="auto"/>
      </w:divBdr>
      <w:divsChild>
        <w:div w:id="870922809">
          <w:marLeft w:val="0"/>
          <w:marRight w:val="0"/>
          <w:marTop w:val="0"/>
          <w:marBottom w:val="0"/>
          <w:divBdr>
            <w:top w:val="none" w:sz="0" w:space="0" w:color="auto"/>
            <w:left w:val="none" w:sz="0" w:space="0" w:color="auto"/>
            <w:bottom w:val="none" w:sz="0" w:space="0" w:color="auto"/>
            <w:right w:val="none" w:sz="0" w:space="0" w:color="auto"/>
          </w:divBdr>
          <w:divsChild>
            <w:div w:id="15204457">
              <w:marLeft w:val="0"/>
              <w:marRight w:val="0"/>
              <w:marTop w:val="0"/>
              <w:marBottom w:val="0"/>
              <w:divBdr>
                <w:top w:val="none" w:sz="0" w:space="0" w:color="auto"/>
                <w:left w:val="none" w:sz="0" w:space="0" w:color="auto"/>
                <w:bottom w:val="none" w:sz="0" w:space="0" w:color="auto"/>
                <w:right w:val="none" w:sz="0" w:space="0" w:color="auto"/>
              </w:divBdr>
              <w:divsChild>
                <w:div w:id="11563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75141">
      <w:bodyDiv w:val="1"/>
      <w:marLeft w:val="0"/>
      <w:marRight w:val="0"/>
      <w:marTop w:val="0"/>
      <w:marBottom w:val="0"/>
      <w:divBdr>
        <w:top w:val="none" w:sz="0" w:space="0" w:color="auto"/>
        <w:left w:val="none" w:sz="0" w:space="0" w:color="auto"/>
        <w:bottom w:val="none" w:sz="0" w:space="0" w:color="auto"/>
        <w:right w:val="none" w:sz="0" w:space="0" w:color="auto"/>
      </w:divBdr>
    </w:div>
    <w:div w:id="733159928">
      <w:bodyDiv w:val="1"/>
      <w:marLeft w:val="0"/>
      <w:marRight w:val="0"/>
      <w:marTop w:val="0"/>
      <w:marBottom w:val="0"/>
      <w:divBdr>
        <w:top w:val="none" w:sz="0" w:space="0" w:color="auto"/>
        <w:left w:val="none" w:sz="0" w:space="0" w:color="auto"/>
        <w:bottom w:val="none" w:sz="0" w:space="0" w:color="auto"/>
        <w:right w:val="none" w:sz="0" w:space="0" w:color="auto"/>
      </w:divBdr>
      <w:divsChild>
        <w:div w:id="1454254981">
          <w:marLeft w:val="0"/>
          <w:marRight w:val="0"/>
          <w:marTop w:val="0"/>
          <w:marBottom w:val="0"/>
          <w:divBdr>
            <w:top w:val="none" w:sz="0" w:space="0" w:color="auto"/>
            <w:left w:val="none" w:sz="0" w:space="0" w:color="auto"/>
            <w:bottom w:val="none" w:sz="0" w:space="0" w:color="auto"/>
            <w:right w:val="none" w:sz="0" w:space="0" w:color="auto"/>
          </w:divBdr>
        </w:div>
      </w:divsChild>
    </w:div>
    <w:div w:id="792943246">
      <w:bodyDiv w:val="1"/>
      <w:marLeft w:val="0"/>
      <w:marRight w:val="0"/>
      <w:marTop w:val="0"/>
      <w:marBottom w:val="0"/>
      <w:divBdr>
        <w:top w:val="none" w:sz="0" w:space="0" w:color="auto"/>
        <w:left w:val="none" w:sz="0" w:space="0" w:color="auto"/>
        <w:bottom w:val="none" w:sz="0" w:space="0" w:color="auto"/>
        <w:right w:val="none" w:sz="0" w:space="0" w:color="auto"/>
      </w:divBdr>
      <w:divsChild>
        <w:div w:id="1792817017">
          <w:marLeft w:val="0"/>
          <w:marRight w:val="0"/>
          <w:marTop w:val="0"/>
          <w:marBottom w:val="0"/>
          <w:divBdr>
            <w:top w:val="none" w:sz="0" w:space="0" w:color="auto"/>
            <w:left w:val="none" w:sz="0" w:space="0" w:color="auto"/>
            <w:bottom w:val="none" w:sz="0" w:space="0" w:color="auto"/>
            <w:right w:val="none" w:sz="0" w:space="0" w:color="auto"/>
          </w:divBdr>
          <w:divsChild>
            <w:div w:id="1971738279">
              <w:marLeft w:val="0"/>
              <w:marRight w:val="0"/>
              <w:marTop w:val="0"/>
              <w:marBottom w:val="0"/>
              <w:divBdr>
                <w:top w:val="none" w:sz="0" w:space="0" w:color="auto"/>
                <w:left w:val="none" w:sz="0" w:space="0" w:color="auto"/>
                <w:bottom w:val="none" w:sz="0" w:space="0" w:color="auto"/>
                <w:right w:val="none" w:sz="0" w:space="0" w:color="auto"/>
              </w:divBdr>
              <w:divsChild>
                <w:div w:id="13908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2440">
      <w:bodyDiv w:val="1"/>
      <w:marLeft w:val="0"/>
      <w:marRight w:val="0"/>
      <w:marTop w:val="0"/>
      <w:marBottom w:val="0"/>
      <w:divBdr>
        <w:top w:val="none" w:sz="0" w:space="0" w:color="auto"/>
        <w:left w:val="none" w:sz="0" w:space="0" w:color="auto"/>
        <w:bottom w:val="none" w:sz="0" w:space="0" w:color="auto"/>
        <w:right w:val="none" w:sz="0" w:space="0" w:color="auto"/>
      </w:divBdr>
      <w:divsChild>
        <w:div w:id="1625119925">
          <w:marLeft w:val="0"/>
          <w:marRight w:val="0"/>
          <w:marTop w:val="0"/>
          <w:marBottom w:val="0"/>
          <w:divBdr>
            <w:top w:val="none" w:sz="0" w:space="0" w:color="auto"/>
            <w:left w:val="none" w:sz="0" w:space="0" w:color="auto"/>
            <w:bottom w:val="none" w:sz="0" w:space="0" w:color="auto"/>
            <w:right w:val="none" w:sz="0" w:space="0" w:color="auto"/>
          </w:divBdr>
          <w:divsChild>
            <w:div w:id="285434486">
              <w:marLeft w:val="0"/>
              <w:marRight w:val="0"/>
              <w:marTop w:val="0"/>
              <w:marBottom w:val="0"/>
              <w:divBdr>
                <w:top w:val="none" w:sz="0" w:space="0" w:color="auto"/>
                <w:left w:val="none" w:sz="0" w:space="0" w:color="auto"/>
                <w:bottom w:val="none" w:sz="0" w:space="0" w:color="auto"/>
                <w:right w:val="none" w:sz="0" w:space="0" w:color="auto"/>
              </w:divBdr>
              <w:divsChild>
                <w:div w:id="13082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09976">
      <w:bodyDiv w:val="1"/>
      <w:marLeft w:val="0"/>
      <w:marRight w:val="0"/>
      <w:marTop w:val="0"/>
      <w:marBottom w:val="0"/>
      <w:divBdr>
        <w:top w:val="none" w:sz="0" w:space="0" w:color="auto"/>
        <w:left w:val="none" w:sz="0" w:space="0" w:color="auto"/>
        <w:bottom w:val="none" w:sz="0" w:space="0" w:color="auto"/>
        <w:right w:val="none" w:sz="0" w:space="0" w:color="auto"/>
      </w:divBdr>
    </w:div>
    <w:div w:id="926842497">
      <w:bodyDiv w:val="1"/>
      <w:marLeft w:val="0"/>
      <w:marRight w:val="0"/>
      <w:marTop w:val="0"/>
      <w:marBottom w:val="0"/>
      <w:divBdr>
        <w:top w:val="none" w:sz="0" w:space="0" w:color="auto"/>
        <w:left w:val="none" w:sz="0" w:space="0" w:color="auto"/>
        <w:bottom w:val="none" w:sz="0" w:space="0" w:color="auto"/>
        <w:right w:val="none" w:sz="0" w:space="0" w:color="auto"/>
      </w:divBdr>
      <w:divsChild>
        <w:div w:id="351759232">
          <w:marLeft w:val="0"/>
          <w:marRight w:val="0"/>
          <w:marTop w:val="0"/>
          <w:marBottom w:val="0"/>
          <w:divBdr>
            <w:top w:val="none" w:sz="0" w:space="0" w:color="auto"/>
            <w:left w:val="none" w:sz="0" w:space="0" w:color="auto"/>
            <w:bottom w:val="none" w:sz="0" w:space="0" w:color="auto"/>
            <w:right w:val="none" w:sz="0" w:space="0" w:color="auto"/>
          </w:divBdr>
          <w:divsChild>
            <w:div w:id="1384914166">
              <w:marLeft w:val="0"/>
              <w:marRight w:val="0"/>
              <w:marTop w:val="0"/>
              <w:marBottom w:val="0"/>
              <w:divBdr>
                <w:top w:val="none" w:sz="0" w:space="0" w:color="auto"/>
                <w:left w:val="none" w:sz="0" w:space="0" w:color="auto"/>
                <w:bottom w:val="none" w:sz="0" w:space="0" w:color="auto"/>
                <w:right w:val="none" w:sz="0" w:space="0" w:color="auto"/>
              </w:divBdr>
              <w:divsChild>
                <w:div w:id="4838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4501">
      <w:bodyDiv w:val="1"/>
      <w:marLeft w:val="0"/>
      <w:marRight w:val="0"/>
      <w:marTop w:val="0"/>
      <w:marBottom w:val="0"/>
      <w:divBdr>
        <w:top w:val="none" w:sz="0" w:space="0" w:color="auto"/>
        <w:left w:val="none" w:sz="0" w:space="0" w:color="auto"/>
        <w:bottom w:val="none" w:sz="0" w:space="0" w:color="auto"/>
        <w:right w:val="none" w:sz="0" w:space="0" w:color="auto"/>
      </w:divBdr>
    </w:div>
    <w:div w:id="963121128">
      <w:bodyDiv w:val="1"/>
      <w:marLeft w:val="0"/>
      <w:marRight w:val="0"/>
      <w:marTop w:val="0"/>
      <w:marBottom w:val="0"/>
      <w:divBdr>
        <w:top w:val="none" w:sz="0" w:space="0" w:color="auto"/>
        <w:left w:val="none" w:sz="0" w:space="0" w:color="auto"/>
        <w:bottom w:val="none" w:sz="0" w:space="0" w:color="auto"/>
        <w:right w:val="none" w:sz="0" w:space="0" w:color="auto"/>
      </w:divBdr>
      <w:divsChild>
        <w:div w:id="985279319">
          <w:marLeft w:val="0"/>
          <w:marRight w:val="108"/>
          <w:marTop w:val="108"/>
          <w:marBottom w:val="108"/>
          <w:divBdr>
            <w:top w:val="none" w:sz="0" w:space="0" w:color="auto"/>
            <w:left w:val="none" w:sz="0" w:space="0" w:color="auto"/>
            <w:bottom w:val="none" w:sz="0" w:space="0" w:color="auto"/>
            <w:right w:val="none" w:sz="0" w:space="0" w:color="auto"/>
          </w:divBdr>
          <w:divsChild>
            <w:div w:id="49379381">
              <w:marLeft w:val="0"/>
              <w:marRight w:val="0"/>
              <w:marTop w:val="0"/>
              <w:marBottom w:val="0"/>
              <w:divBdr>
                <w:top w:val="none" w:sz="0" w:space="0" w:color="auto"/>
                <w:left w:val="none" w:sz="0" w:space="0" w:color="auto"/>
                <w:bottom w:val="none" w:sz="0" w:space="0" w:color="auto"/>
                <w:right w:val="none" w:sz="0" w:space="0" w:color="auto"/>
              </w:divBdr>
              <w:divsChild>
                <w:div w:id="603422339">
                  <w:marLeft w:val="0"/>
                  <w:marRight w:val="0"/>
                  <w:marTop w:val="0"/>
                  <w:marBottom w:val="0"/>
                  <w:divBdr>
                    <w:top w:val="none" w:sz="0" w:space="0" w:color="auto"/>
                    <w:left w:val="none" w:sz="0" w:space="0" w:color="auto"/>
                    <w:bottom w:val="none" w:sz="0" w:space="0" w:color="auto"/>
                    <w:right w:val="none" w:sz="0" w:space="0" w:color="auto"/>
                  </w:divBdr>
                  <w:divsChild>
                    <w:div w:id="813596516">
                      <w:marLeft w:val="0"/>
                      <w:marRight w:val="0"/>
                      <w:marTop w:val="0"/>
                      <w:marBottom w:val="0"/>
                      <w:divBdr>
                        <w:top w:val="none" w:sz="0" w:space="0" w:color="auto"/>
                        <w:left w:val="none" w:sz="0" w:space="0" w:color="auto"/>
                        <w:bottom w:val="none" w:sz="0" w:space="0" w:color="auto"/>
                        <w:right w:val="none" w:sz="0" w:space="0" w:color="auto"/>
                      </w:divBdr>
                      <w:divsChild>
                        <w:div w:id="4914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930">
      <w:bodyDiv w:val="1"/>
      <w:marLeft w:val="0"/>
      <w:marRight w:val="0"/>
      <w:marTop w:val="0"/>
      <w:marBottom w:val="0"/>
      <w:divBdr>
        <w:top w:val="none" w:sz="0" w:space="0" w:color="auto"/>
        <w:left w:val="none" w:sz="0" w:space="0" w:color="auto"/>
        <w:bottom w:val="none" w:sz="0" w:space="0" w:color="auto"/>
        <w:right w:val="none" w:sz="0" w:space="0" w:color="auto"/>
      </w:divBdr>
    </w:div>
    <w:div w:id="1073815389">
      <w:bodyDiv w:val="1"/>
      <w:marLeft w:val="0"/>
      <w:marRight w:val="0"/>
      <w:marTop w:val="0"/>
      <w:marBottom w:val="0"/>
      <w:divBdr>
        <w:top w:val="none" w:sz="0" w:space="0" w:color="auto"/>
        <w:left w:val="none" w:sz="0" w:space="0" w:color="auto"/>
        <w:bottom w:val="none" w:sz="0" w:space="0" w:color="auto"/>
        <w:right w:val="none" w:sz="0" w:space="0" w:color="auto"/>
      </w:divBdr>
      <w:divsChild>
        <w:div w:id="1350255943">
          <w:marLeft w:val="0"/>
          <w:marRight w:val="0"/>
          <w:marTop w:val="0"/>
          <w:marBottom w:val="0"/>
          <w:divBdr>
            <w:top w:val="none" w:sz="0" w:space="0" w:color="auto"/>
            <w:left w:val="none" w:sz="0" w:space="0" w:color="auto"/>
            <w:bottom w:val="none" w:sz="0" w:space="0" w:color="auto"/>
            <w:right w:val="none" w:sz="0" w:space="0" w:color="auto"/>
          </w:divBdr>
          <w:divsChild>
            <w:div w:id="1690254282">
              <w:marLeft w:val="0"/>
              <w:marRight w:val="0"/>
              <w:marTop w:val="0"/>
              <w:marBottom w:val="0"/>
              <w:divBdr>
                <w:top w:val="none" w:sz="0" w:space="0" w:color="auto"/>
                <w:left w:val="none" w:sz="0" w:space="0" w:color="auto"/>
                <w:bottom w:val="none" w:sz="0" w:space="0" w:color="auto"/>
                <w:right w:val="none" w:sz="0" w:space="0" w:color="auto"/>
              </w:divBdr>
              <w:divsChild>
                <w:div w:id="96123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3452">
      <w:bodyDiv w:val="1"/>
      <w:marLeft w:val="0"/>
      <w:marRight w:val="0"/>
      <w:marTop w:val="0"/>
      <w:marBottom w:val="0"/>
      <w:divBdr>
        <w:top w:val="none" w:sz="0" w:space="0" w:color="auto"/>
        <w:left w:val="none" w:sz="0" w:space="0" w:color="auto"/>
        <w:bottom w:val="none" w:sz="0" w:space="0" w:color="auto"/>
        <w:right w:val="none" w:sz="0" w:space="0" w:color="auto"/>
      </w:divBdr>
      <w:divsChild>
        <w:div w:id="101849361">
          <w:marLeft w:val="0"/>
          <w:marRight w:val="0"/>
          <w:marTop w:val="0"/>
          <w:marBottom w:val="0"/>
          <w:divBdr>
            <w:top w:val="none" w:sz="0" w:space="0" w:color="auto"/>
            <w:left w:val="none" w:sz="0" w:space="0" w:color="auto"/>
            <w:bottom w:val="none" w:sz="0" w:space="0" w:color="auto"/>
            <w:right w:val="none" w:sz="0" w:space="0" w:color="auto"/>
          </w:divBdr>
          <w:divsChild>
            <w:div w:id="426972522">
              <w:marLeft w:val="0"/>
              <w:marRight w:val="0"/>
              <w:marTop w:val="0"/>
              <w:marBottom w:val="0"/>
              <w:divBdr>
                <w:top w:val="none" w:sz="0" w:space="0" w:color="auto"/>
                <w:left w:val="none" w:sz="0" w:space="0" w:color="auto"/>
                <w:bottom w:val="none" w:sz="0" w:space="0" w:color="auto"/>
                <w:right w:val="none" w:sz="0" w:space="0" w:color="auto"/>
              </w:divBdr>
              <w:divsChild>
                <w:div w:id="1715961795">
                  <w:marLeft w:val="0"/>
                  <w:marRight w:val="0"/>
                  <w:marTop w:val="0"/>
                  <w:marBottom w:val="0"/>
                  <w:divBdr>
                    <w:top w:val="none" w:sz="0" w:space="0" w:color="auto"/>
                    <w:left w:val="none" w:sz="0" w:space="0" w:color="auto"/>
                    <w:bottom w:val="none" w:sz="0" w:space="0" w:color="auto"/>
                    <w:right w:val="none" w:sz="0" w:space="0" w:color="auto"/>
                  </w:divBdr>
                  <w:divsChild>
                    <w:div w:id="14884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849626">
      <w:bodyDiv w:val="1"/>
      <w:marLeft w:val="0"/>
      <w:marRight w:val="0"/>
      <w:marTop w:val="0"/>
      <w:marBottom w:val="0"/>
      <w:divBdr>
        <w:top w:val="none" w:sz="0" w:space="0" w:color="auto"/>
        <w:left w:val="none" w:sz="0" w:space="0" w:color="auto"/>
        <w:bottom w:val="none" w:sz="0" w:space="0" w:color="auto"/>
        <w:right w:val="none" w:sz="0" w:space="0" w:color="auto"/>
      </w:divBdr>
      <w:divsChild>
        <w:div w:id="1286695612">
          <w:marLeft w:val="0"/>
          <w:marRight w:val="108"/>
          <w:marTop w:val="108"/>
          <w:marBottom w:val="108"/>
          <w:divBdr>
            <w:top w:val="none" w:sz="0" w:space="0" w:color="auto"/>
            <w:left w:val="none" w:sz="0" w:space="0" w:color="auto"/>
            <w:bottom w:val="none" w:sz="0" w:space="0" w:color="auto"/>
            <w:right w:val="none" w:sz="0" w:space="0" w:color="auto"/>
          </w:divBdr>
          <w:divsChild>
            <w:div w:id="1876771690">
              <w:marLeft w:val="0"/>
              <w:marRight w:val="0"/>
              <w:marTop w:val="0"/>
              <w:marBottom w:val="0"/>
              <w:divBdr>
                <w:top w:val="none" w:sz="0" w:space="0" w:color="auto"/>
                <w:left w:val="none" w:sz="0" w:space="0" w:color="auto"/>
                <w:bottom w:val="none" w:sz="0" w:space="0" w:color="auto"/>
                <w:right w:val="none" w:sz="0" w:space="0" w:color="auto"/>
              </w:divBdr>
              <w:divsChild>
                <w:div w:id="990864190">
                  <w:marLeft w:val="0"/>
                  <w:marRight w:val="0"/>
                  <w:marTop w:val="0"/>
                  <w:marBottom w:val="0"/>
                  <w:divBdr>
                    <w:top w:val="none" w:sz="0" w:space="0" w:color="auto"/>
                    <w:left w:val="none" w:sz="0" w:space="0" w:color="auto"/>
                    <w:bottom w:val="none" w:sz="0" w:space="0" w:color="auto"/>
                    <w:right w:val="none" w:sz="0" w:space="0" w:color="auto"/>
                  </w:divBdr>
                  <w:divsChild>
                    <w:div w:id="1471707765">
                      <w:marLeft w:val="0"/>
                      <w:marRight w:val="0"/>
                      <w:marTop w:val="0"/>
                      <w:marBottom w:val="0"/>
                      <w:divBdr>
                        <w:top w:val="none" w:sz="0" w:space="0" w:color="auto"/>
                        <w:left w:val="none" w:sz="0" w:space="0" w:color="auto"/>
                        <w:bottom w:val="none" w:sz="0" w:space="0" w:color="auto"/>
                        <w:right w:val="none" w:sz="0" w:space="0" w:color="auto"/>
                      </w:divBdr>
                      <w:divsChild>
                        <w:div w:id="1665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488160">
      <w:bodyDiv w:val="1"/>
      <w:marLeft w:val="0"/>
      <w:marRight w:val="0"/>
      <w:marTop w:val="0"/>
      <w:marBottom w:val="0"/>
      <w:divBdr>
        <w:top w:val="none" w:sz="0" w:space="0" w:color="auto"/>
        <w:left w:val="none" w:sz="0" w:space="0" w:color="auto"/>
        <w:bottom w:val="none" w:sz="0" w:space="0" w:color="auto"/>
        <w:right w:val="none" w:sz="0" w:space="0" w:color="auto"/>
      </w:divBdr>
      <w:divsChild>
        <w:div w:id="853153806">
          <w:marLeft w:val="480"/>
          <w:marRight w:val="0"/>
          <w:marTop w:val="0"/>
          <w:marBottom w:val="0"/>
          <w:divBdr>
            <w:top w:val="none" w:sz="0" w:space="0" w:color="auto"/>
            <w:left w:val="none" w:sz="0" w:space="0" w:color="auto"/>
            <w:bottom w:val="none" w:sz="0" w:space="0" w:color="auto"/>
            <w:right w:val="none" w:sz="0" w:space="0" w:color="auto"/>
          </w:divBdr>
          <w:divsChild>
            <w:div w:id="18139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542">
      <w:bodyDiv w:val="1"/>
      <w:marLeft w:val="0"/>
      <w:marRight w:val="0"/>
      <w:marTop w:val="0"/>
      <w:marBottom w:val="0"/>
      <w:divBdr>
        <w:top w:val="none" w:sz="0" w:space="0" w:color="auto"/>
        <w:left w:val="none" w:sz="0" w:space="0" w:color="auto"/>
        <w:bottom w:val="none" w:sz="0" w:space="0" w:color="auto"/>
        <w:right w:val="none" w:sz="0" w:space="0" w:color="auto"/>
      </w:divBdr>
    </w:div>
    <w:div w:id="1490706559">
      <w:bodyDiv w:val="1"/>
      <w:marLeft w:val="0"/>
      <w:marRight w:val="0"/>
      <w:marTop w:val="0"/>
      <w:marBottom w:val="0"/>
      <w:divBdr>
        <w:top w:val="none" w:sz="0" w:space="0" w:color="auto"/>
        <w:left w:val="none" w:sz="0" w:space="0" w:color="auto"/>
        <w:bottom w:val="none" w:sz="0" w:space="0" w:color="auto"/>
        <w:right w:val="none" w:sz="0" w:space="0" w:color="auto"/>
      </w:divBdr>
    </w:div>
    <w:div w:id="1526484574">
      <w:bodyDiv w:val="1"/>
      <w:marLeft w:val="0"/>
      <w:marRight w:val="0"/>
      <w:marTop w:val="0"/>
      <w:marBottom w:val="0"/>
      <w:divBdr>
        <w:top w:val="none" w:sz="0" w:space="0" w:color="auto"/>
        <w:left w:val="none" w:sz="0" w:space="0" w:color="auto"/>
        <w:bottom w:val="none" w:sz="0" w:space="0" w:color="auto"/>
        <w:right w:val="none" w:sz="0" w:space="0" w:color="auto"/>
      </w:divBdr>
      <w:divsChild>
        <w:div w:id="1555772702">
          <w:marLeft w:val="480"/>
          <w:marRight w:val="0"/>
          <w:marTop w:val="0"/>
          <w:marBottom w:val="0"/>
          <w:divBdr>
            <w:top w:val="none" w:sz="0" w:space="0" w:color="auto"/>
            <w:left w:val="none" w:sz="0" w:space="0" w:color="auto"/>
            <w:bottom w:val="none" w:sz="0" w:space="0" w:color="auto"/>
            <w:right w:val="none" w:sz="0" w:space="0" w:color="auto"/>
          </w:divBdr>
          <w:divsChild>
            <w:div w:id="66605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9770">
      <w:bodyDiv w:val="1"/>
      <w:marLeft w:val="0"/>
      <w:marRight w:val="0"/>
      <w:marTop w:val="0"/>
      <w:marBottom w:val="0"/>
      <w:divBdr>
        <w:top w:val="none" w:sz="0" w:space="0" w:color="auto"/>
        <w:left w:val="none" w:sz="0" w:space="0" w:color="auto"/>
        <w:bottom w:val="none" w:sz="0" w:space="0" w:color="auto"/>
        <w:right w:val="none" w:sz="0" w:space="0" w:color="auto"/>
      </w:divBdr>
      <w:divsChild>
        <w:div w:id="1860001341">
          <w:marLeft w:val="0"/>
          <w:marRight w:val="0"/>
          <w:marTop w:val="0"/>
          <w:marBottom w:val="0"/>
          <w:divBdr>
            <w:top w:val="none" w:sz="0" w:space="0" w:color="auto"/>
            <w:left w:val="none" w:sz="0" w:space="0" w:color="auto"/>
            <w:bottom w:val="none" w:sz="0" w:space="0" w:color="auto"/>
            <w:right w:val="none" w:sz="0" w:space="0" w:color="auto"/>
          </w:divBdr>
          <w:divsChild>
            <w:div w:id="933440187">
              <w:marLeft w:val="0"/>
              <w:marRight w:val="0"/>
              <w:marTop w:val="0"/>
              <w:marBottom w:val="0"/>
              <w:divBdr>
                <w:top w:val="none" w:sz="0" w:space="0" w:color="auto"/>
                <w:left w:val="none" w:sz="0" w:space="0" w:color="auto"/>
                <w:bottom w:val="none" w:sz="0" w:space="0" w:color="auto"/>
                <w:right w:val="none" w:sz="0" w:space="0" w:color="auto"/>
              </w:divBdr>
              <w:divsChild>
                <w:div w:id="20329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5050">
      <w:bodyDiv w:val="1"/>
      <w:marLeft w:val="0"/>
      <w:marRight w:val="0"/>
      <w:marTop w:val="0"/>
      <w:marBottom w:val="0"/>
      <w:divBdr>
        <w:top w:val="none" w:sz="0" w:space="0" w:color="auto"/>
        <w:left w:val="none" w:sz="0" w:space="0" w:color="auto"/>
        <w:bottom w:val="none" w:sz="0" w:space="0" w:color="auto"/>
        <w:right w:val="none" w:sz="0" w:space="0" w:color="auto"/>
      </w:divBdr>
    </w:div>
    <w:div w:id="1701392838">
      <w:bodyDiv w:val="1"/>
      <w:marLeft w:val="0"/>
      <w:marRight w:val="0"/>
      <w:marTop w:val="0"/>
      <w:marBottom w:val="0"/>
      <w:divBdr>
        <w:top w:val="none" w:sz="0" w:space="0" w:color="auto"/>
        <w:left w:val="none" w:sz="0" w:space="0" w:color="auto"/>
        <w:bottom w:val="none" w:sz="0" w:space="0" w:color="auto"/>
        <w:right w:val="none" w:sz="0" w:space="0" w:color="auto"/>
      </w:divBdr>
    </w:div>
    <w:div w:id="1721055550">
      <w:bodyDiv w:val="1"/>
      <w:marLeft w:val="0"/>
      <w:marRight w:val="0"/>
      <w:marTop w:val="0"/>
      <w:marBottom w:val="0"/>
      <w:divBdr>
        <w:top w:val="none" w:sz="0" w:space="0" w:color="auto"/>
        <w:left w:val="none" w:sz="0" w:space="0" w:color="auto"/>
        <w:bottom w:val="none" w:sz="0" w:space="0" w:color="auto"/>
        <w:right w:val="none" w:sz="0" w:space="0" w:color="auto"/>
      </w:divBdr>
      <w:divsChild>
        <w:div w:id="1782064964">
          <w:marLeft w:val="0"/>
          <w:marRight w:val="0"/>
          <w:marTop w:val="0"/>
          <w:marBottom w:val="0"/>
          <w:divBdr>
            <w:top w:val="none" w:sz="0" w:space="0" w:color="auto"/>
            <w:left w:val="none" w:sz="0" w:space="0" w:color="auto"/>
            <w:bottom w:val="none" w:sz="0" w:space="0" w:color="auto"/>
            <w:right w:val="none" w:sz="0" w:space="0" w:color="auto"/>
          </w:divBdr>
          <w:divsChild>
            <w:div w:id="1350990319">
              <w:marLeft w:val="0"/>
              <w:marRight w:val="0"/>
              <w:marTop w:val="0"/>
              <w:marBottom w:val="0"/>
              <w:divBdr>
                <w:top w:val="none" w:sz="0" w:space="0" w:color="auto"/>
                <w:left w:val="none" w:sz="0" w:space="0" w:color="auto"/>
                <w:bottom w:val="none" w:sz="0" w:space="0" w:color="auto"/>
                <w:right w:val="none" w:sz="0" w:space="0" w:color="auto"/>
              </w:divBdr>
              <w:divsChild>
                <w:div w:id="110049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1680">
      <w:bodyDiv w:val="1"/>
      <w:marLeft w:val="0"/>
      <w:marRight w:val="0"/>
      <w:marTop w:val="0"/>
      <w:marBottom w:val="0"/>
      <w:divBdr>
        <w:top w:val="none" w:sz="0" w:space="0" w:color="auto"/>
        <w:left w:val="none" w:sz="0" w:space="0" w:color="auto"/>
        <w:bottom w:val="none" w:sz="0" w:space="0" w:color="auto"/>
        <w:right w:val="none" w:sz="0" w:space="0" w:color="auto"/>
      </w:divBdr>
    </w:div>
    <w:div w:id="1958027881">
      <w:bodyDiv w:val="1"/>
      <w:marLeft w:val="0"/>
      <w:marRight w:val="0"/>
      <w:marTop w:val="0"/>
      <w:marBottom w:val="0"/>
      <w:divBdr>
        <w:top w:val="none" w:sz="0" w:space="0" w:color="auto"/>
        <w:left w:val="none" w:sz="0" w:space="0" w:color="auto"/>
        <w:bottom w:val="none" w:sz="0" w:space="0" w:color="auto"/>
        <w:right w:val="none" w:sz="0" w:space="0" w:color="auto"/>
      </w:divBdr>
    </w:div>
    <w:div w:id="2010524882">
      <w:bodyDiv w:val="1"/>
      <w:marLeft w:val="0"/>
      <w:marRight w:val="0"/>
      <w:marTop w:val="0"/>
      <w:marBottom w:val="0"/>
      <w:divBdr>
        <w:top w:val="none" w:sz="0" w:space="0" w:color="auto"/>
        <w:left w:val="none" w:sz="0" w:space="0" w:color="auto"/>
        <w:bottom w:val="none" w:sz="0" w:space="0" w:color="auto"/>
        <w:right w:val="none" w:sz="0" w:space="0" w:color="auto"/>
      </w:divBdr>
    </w:div>
    <w:div w:id="2027553863">
      <w:bodyDiv w:val="1"/>
      <w:marLeft w:val="0"/>
      <w:marRight w:val="0"/>
      <w:marTop w:val="0"/>
      <w:marBottom w:val="0"/>
      <w:divBdr>
        <w:top w:val="none" w:sz="0" w:space="0" w:color="auto"/>
        <w:left w:val="none" w:sz="0" w:space="0" w:color="auto"/>
        <w:bottom w:val="none" w:sz="0" w:space="0" w:color="auto"/>
        <w:right w:val="none" w:sz="0" w:space="0" w:color="auto"/>
      </w:divBdr>
    </w:div>
    <w:div w:id="2035576169">
      <w:bodyDiv w:val="1"/>
      <w:marLeft w:val="0"/>
      <w:marRight w:val="0"/>
      <w:marTop w:val="0"/>
      <w:marBottom w:val="0"/>
      <w:divBdr>
        <w:top w:val="none" w:sz="0" w:space="0" w:color="auto"/>
        <w:left w:val="none" w:sz="0" w:space="0" w:color="auto"/>
        <w:bottom w:val="none" w:sz="0" w:space="0" w:color="auto"/>
        <w:right w:val="none" w:sz="0" w:space="0" w:color="auto"/>
      </w:divBdr>
      <w:divsChild>
        <w:div w:id="1833064324">
          <w:marLeft w:val="0"/>
          <w:marRight w:val="0"/>
          <w:marTop w:val="0"/>
          <w:marBottom w:val="0"/>
          <w:divBdr>
            <w:top w:val="none" w:sz="0" w:space="0" w:color="auto"/>
            <w:left w:val="none" w:sz="0" w:space="0" w:color="auto"/>
            <w:bottom w:val="none" w:sz="0" w:space="0" w:color="auto"/>
            <w:right w:val="none" w:sz="0" w:space="0" w:color="auto"/>
          </w:divBdr>
          <w:divsChild>
            <w:div w:id="815611494">
              <w:marLeft w:val="0"/>
              <w:marRight w:val="0"/>
              <w:marTop w:val="0"/>
              <w:marBottom w:val="0"/>
              <w:divBdr>
                <w:top w:val="none" w:sz="0" w:space="0" w:color="auto"/>
                <w:left w:val="none" w:sz="0" w:space="0" w:color="auto"/>
                <w:bottom w:val="none" w:sz="0" w:space="0" w:color="auto"/>
                <w:right w:val="none" w:sz="0" w:space="0" w:color="auto"/>
              </w:divBdr>
              <w:divsChild>
                <w:div w:id="4770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26437">
      <w:bodyDiv w:val="1"/>
      <w:marLeft w:val="0"/>
      <w:marRight w:val="0"/>
      <w:marTop w:val="0"/>
      <w:marBottom w:val="0"/>
      <w:divBdr>
        <w:top w:val="none" w:sz="0" w:space="0" w:color="auto"/>
        <w:left w:val="none" w:sz="0" w:space="0" w:color="auto"/>
        <w:bottom w:val="none" w:sz="0" w:space="0" w:color="auto"/>
        <w:right w:val="none" w:sz="0" w:space="0" w:color="auto"/>
      </w:divBdr>
    </w:div>
    <w:div w:id="2116972514">
      <w:bodyDiv w:val="1"/>
      <w:marLeft w:val="0"/>
      <w:marRight w:val="0"/>
      <w:marTop w:val="0"/>
      <w:marBottom w:val="0"/>
      <w:divBdr>
        <w:top w:val="none" w:sz="0" w:space="0" w:color="auto"/>
        <w:left w:val="none" w:sz="0" w:space="0" w:color="auto"/>
        <w:bottom w:val="none" w:sz="0" w:space="0" w:color="auto"/>
        <w:right w:val="none" w:sz="0" w:space="0" w:color="auto"/>
      </w:divBdr>
    </w:div>
    <w:div w:id="2143695810">
      <w:bodyDiv w:val="1"/>
      <w:marLeft w:val="0"/>
      <w:marRight w:val="0"/>
      <w:marTop w:val="0"/>
      <w:marBottom w:val="0"/>
      <w:divBdr>
        <w:top w:val="none" w:sz="0" w:space="0" w:color="auto"/>
        <w:left w:val="none" w:sz="0" w:space="0" w:color="auto"/>
        <w:bottom w:val="none" w:sz="0" w:space="0" w:color="auto"/>
        <w:right w:val="none" w:sz="0" w:space="0" w:color="auto"/>
      </w:divBdr>
      <w:divsChild>
        <w:div w:id="573785066">
          <w:marLeft w:val="0"/>
          <w:marRight w:val="0"/>
          <w:marTop w:val="0"/>
          <w:marBottom w:val="0"/>
          <w:divBdr>
            <w:top w:val="none" w:sz="0" w:space="0" w:color="auto"/>
            <w:left w:val="none" w:sz="0" w:space="0" w:color="auto"/>
            <w:bottom w:val="none" w:sz="0" w:space="0" w:color="auto"/>
            <w:right w:val="none" w:sz="0" w:space="0" w:color="auto"/>
          </w:divBdr>
          <w:divsChild>
            <w:div w:id="44987841">
              <w:marLeft w:val="0"/>
              <w:marRight w:val="0"/>
              <w:marTop w:val="0"/>
              <w:marBottom w:val="0"/>
              <w:divBdr>
                <w:top w:val="none" w:sz="0" w:space="0" w:color="auto"/>
                <w:left w:val="none" w:sz="0" w:space="0" w:color="auto"/>
                <w:bottom w:val="none" w:sz="0" w:space="0" w:color="auto"/>
                <w:right w:val="none" w:sz="0" w:space="0" w:color="auto"/>
              </w:divBdr>
              <w:divsChild>
                <w:div w:id="384715975">
                  <w:marLeft w:val="0"/>
                  <w:marRight w:val="0"/>
                  <w:marTop w:val="0"/>
                  <w:marBottom w:val="0"/>
                  <w:divBdr>
                    <w:top w:val="none" w:sz="0" w:space="0" w:color="auto"/>
                    <w:left w:val="none" w:sz="0" w:space="0" w:color="auto"/>
                    <w:bottom w:val="none" w:sz="0" w:space="0" w:color="auto"/>
                    <w:right w:val="none" w:sz="0" w:space="0" w:color="auto"/>
                  </w:divBdr>
                  <w:divsChild>
                    <w:div w:id="9729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91/0265659016806665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ridd.2012.08.012"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doi.org/10.1177/0145482X0610000106" TargetMode="External"/><Relationship Id="rId4" Type="http://schemas.openxmlformats.org/officeDocument/2006/relationships/settings" Target="settings.xml"/><Relationship Id="rId9" Type="http://schemas.openxmlformats.org/officeDocument/2006/relationships/hyperlink" Target="https://doi.org/10.1016/S0022-4405(01)00081-4"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C3A0896043444CCB112AD0CB9495C2C"/>
        <w:category>
          <w:name w:val="Général"/>
          <w:gallery w:val="placeholder"/>
        </w:category>
        <w:types>
          <w:type w:val="bbPlcHdr"/>
        </w:types>
        <w:behaviors>
          <w:behavior w:val="content"/>
        </w:behaviors>
        <w:guid w:val="{D2D626FE-1A64-4B44-9858-452B9E264E68}"/>
      </w:docPartPr>
      <w:docPartBody>
        <w:p w:rsidR="00C83B2F" w:rsidRDefault="00B82ED7">
          <w:r w:rsidRPr="00853803">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Times">
    <w:altName w:val="﷽﷽﷽﷽﷽﷽﷽﷽〲"/>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ED7"/>
    <w:rsid w:val="00006FC7"/>
    <w:rsid w:val="00174AAD"/>
    <w:rsid w:val="00223CEA"/>
    <w:rsid w:val="00296CCD"/>
    <w:rsid w:val="003446FD"/>
    <w:rsid w:val="003C5D1C"/>
    <w:rsid w:val="004338D1"/>
    <w:rsid w:val="00443E67"/>
    <w:rsid w:val="00515D8E"/>
    <w:rsid w:val="00550E3F"/>
    <w:rsid w:val="00672197"/>
    <w:rsid w:val="006E709A"/>
    <w:rsid w:val="007C3C44"/>
    <w:rsid w:val="007C5161"/>
    <w:rsid w:val="00A23243"/>
    <w:rsid w:val="00A54E20"/>
    <w:rsid w:val="00A6151B"/>
    <w:rsid w:val="00A7115C"/>
    <w:rsid w:val="00AA0A12"/>
    <w:rsid w:val="00B82ED7"/>
    <w:rsid w:val="00B913D1"/>
    <w:rsid w:val="00BD3480"/>
    <w:rsid w:val="00C6034C"/>
    <w:rsid w:val="00C83B2F"/>
    <w:rsid w:val="00CD2C9D"/>
    <w:rsid w:val="00CF0124"/>
    <w:rsid w:val="00E4781A"/>
    <w:rsid w:val="00EC557A"/>
    <w:rsid w:val="00F036C5"/>
    <w:rsid w:val="00FF1BF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ED7"/>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82E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D2FE-EFE2-4E69-BFAC-DEE13B99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37</Pages>
  <Words>13261</Words>
  <Characters>72941</Characters>
  <Application>Microsoft Office Word</Application>
  <DocSecurity>0</DocSecurity>
  <Lines>607</Lines>
  <Paragraphs>172</Paragraphs>
  <ScaleCrop>false</ScaleCrop>
  <HeadingPairs>
    <vt:vector size="2" baseType="variant">
      <vt:variant>
        <vt:lpstr>Titre</vt:lpstr>
      </vt:variant>
      <vt:variant>
        <vt:i4>1</vt:i4>
      </vt:variant>
    </vt:vector>
  </HeadingPairs>
  <TitlesOfParts>
    <vt:vector size="1" baseType="lpstr">
      <vt:lpstr>Littératie émergente et déficience visuelle</vt:lpstr>
    </vt:vector>
  </TitlesOfParts>
  <Company/>
  <LinksUpToDate>false</LinksUpToDate>
  <CharactersWithSpaces>86030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Littératie émergente et déficience visuelle</dc:title>
  <dc:subject/>
  <dc:creator>Alice Van Audenhaege</dc:creator>
  <cp:keywords/>
  <dc:description/>
  <cp:lastModifiedBy>Alice Van Audenhaege</cp:lastModifiedBy>
  <cp:revision>120</cp:revision>
  <cp:lastPrinted>2021-02-24T13:58:00Z</cp:lastPrinted>
  <dcterms:created xsi:type="dcterms:W3CDTF">2021-03-24T08:39:00Z</dcterms:created>
  <dcterms:modified xsi:type="dcterms:W3CDTF">2021-07-05T19:31:00Z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id="EXm8zn6y"/&gt;&lt;style id="http://www.zotero.org/styles/apa" locale="fr-FR"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