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E6916" w14:textId="30331494" w:rsidR="007901CC" w:rsidRPr="0003212F" w:rsidRDefault="00FF1E64" w:rsidP="00FF1E64">
      <w:pPr>
        <w:pStyle w:val="Titre"/>
        <w:rPr>
          <w:lang w:val="en-GB"/>
        </w:rPr>
      </w:pPr>
      <w:r w:rsidRPr="0003212F">
        <w:rPr>
          <w:lang w:val="en-GB"/>
        </w:rPr>
        <w:t xml:space="preserve">Manual of </w:t>
      </w:r>
      <w:r w:rsidR="007D3269">
        <w:rPr>
          <w:lang w:val="en-GB"/>
        </w:rPr>
        <w:br/>
      </w:r>
      <w:r w:rsidRPr="0003212F">
        <w:rPr>
          <w:lang w:val="en-GB"/>
        </w:rPr>
        <w:t xml:space="preserve">Event History Data </w:t>
      </w:r>
      <w:r w:rsidR="00940A6A">
        <w:rPr>
          <w:lang w:val="en-GB"/>
        </w:rPr>
        <w:t>Analysis</w:t>
      </w:r>
      <w:r w:rsidR="00FD7545">
        <w:rPr>
          <w:lang w:val="en-GB"/>
        </w:rPr>
        <w:t xml:space="preserve"> </w:t>
      </w:r>
      <w:r w:rsidR="00FD7545">
        <w:rPr>
          <w:lang w:val="en-GB"/>
        </w:rPr>
        <w:br/>
        <w:t xml:space="preserve">using </w:t>
      </w:r>
      <w:r w:rsidR="0026017D">
        <w:rPr>
          <w:lang w:val="en-GB"/>
        </w:rPr>
        <w:t>Longitudinal</w:t>
      </w:r>
      <w:r w:rsidR="00FD7545">
        <w:rPr>
          <w:lang w:val="en-GB"/>
        </w:rPr>
        <w:t xml:space="preserve"> </w:t>
      </w:r>
      <w:r w:rsidR="0026017D">
        <w:rPr>
          <w:lang w:val="en-GB"/>
        </w:rPr>
        <w:t>D</w:t>
      </w:r>
      <w:r w:rsidR="00FD7545">
        <w:rPr>
          <w:lang w:val="en-GB"/>
        </w:rPr>
        <w:t>ata</w:t>
      </w:r>
    </w:p>
    <w:p w14:paraId="339250AD" w14:textId="77777777" w:rsidR="00FF1E64" w:rsidRDefault="00140A0D">
      <w:pPr>
        <w:rPr>
          <w:lang w:val="en-GB"/>
        </w:rPr>
      </w:pPr>
      <w:r w:rsidRPr="0003212F">
        <w:rPr>
          <w:lang w:val="en-GB"/>
        </w:rPr>
        <w:t xml:space="preserve">Philippe Bocquier </w:t>
      </w:r>
      <w:r w:rsidR="006C0B51">
        <w:rPr>
          <w:lang w:val="en-GB"/>
        </w:rPr>
        <w:t>and Carren Ginsburg</w:t>
      </w:r>
    </w:p>
    <w:p w14:paraId="0F2DD4F7" w14:textId="77777777" w:rsidR="001E02DE" w:rsidRPr="0003212F" w:rsidRDefault="001E02DE">
      <w:pPr>
        <w:rPr>
          <w:lang w:val="en-GB"/>
        </w:rPr>
      </w:pPr>
    </w:p>
    <w:p w14:paraId="6C4FD295" w14:textId="77777777" w:rsidR="00140A0D" w:rsidRPr="0003212F" w:rsidRDefault="00140A0D" w:rsidP="0059220F">
      <w:pPr>
        <w:pStyle w:val="Sous-titre"/>
        <w:rPr>
          <w:lang w:val="en-GB"/>
        </w:rPr>
      </w:pPr>
      <w:r w:rsidRPr="0003212F">
        <w:rPr>
          <w:lang w:val="en-GB"/>
        </w:rPr>
        <w:t>Foreword</w:t>
      </w:r>
    </w:p>
    <w:p w14:paraId="4D4E8993" w14:textId="24ADE2A3" w:rsidR="00140A0D" w:rsidRDefault="0003212F" w:rsidP="00140A0D">
      <w:pPr>
        <w:rPr>
          <w:lang w:val="en-GB"/>
        </w:rPr>
      </w:pPr>
      <w:r w:rsidRPr="008A6D57">
        <w:rPr>
          <w:lang w:val="en-GB"/>
        </w:rPr>
        <w:t xml:space="preserve">The Migration, Urbanisation and Health Working </w:t>
      </w:r>
      <w:r w:rsidR="00A86923">
        <w:rPr>
          <w:lang w:val="en-GB"/>
        </w:rPr>
        <w:t>G</w:t>
      </w:r>
      <w:r w:rsidRPr="008A6D57">
        <w:rPr>
          <w:lang w:val="en-GB"/>
        </w:rPr>
        <w:t xml:space="preserve">roup </w:t>
      </w:r>
      <w:r w:rsidR="00A86923">
        <w:rPr>
          <w:lang w:val="en-GB"/>
        </w:rPr>
        <w:t>(MUHWG)</w:t>
      </w:r>
      <w:r w:rsidR="003D7222">
        <w:rPr>
          <w:lang w:val="en-GB"/>
        </w:rPr>
        <w:t>,</w:t>
      </w:r>
      <w:r w:rsidR="00A86923">
        <w:rPr>
          <w:lang w:val="en-GB"/>
        </w:rPr>
        <w:t xml:space="preserve"> hosted by the International Network for the Demographic Evaluation of Populations and Their Health (INDEPTH)</w:t>
      </w:r>
      <w:r w:rsidR="007F6C28">
        <w:rPr>
          <w:lang w:val="en-GB"/>
        </w:rPr>
        <w:t>,</w:t>
      </w:r>
      <w:r w:rsidR="00A86923">
        <w:rPr>
          <w:lang w:val="en-GB"/>
        </w:rPr>
        <w:t xml:space="preserve"> </w:t>
      </w:r>
      <w:r w:rsidRPr="008A6D57">
        <w:rPr>
          <w:lang w:val="en-GB"/>
        </w:rPr>
        <w:t xml:space="preserve">has advised </w:t>
      </w:r>
      <w:r w:rsidR="003D7222">
        <w:rPr>
          <w:lang w:val="en-GB"/>
        </w:rPr>
        <w:t xml:space="preserve">on </w:t>
      </w:r>
      <w:r w:rsidRPr="008A6D57">
        <w:rPr>
          <w:lang w:val="en-GB"/>
        </w:rPr>
        <w:t>a longitudinal data format based on an event history analysis (EHA) approach</w:t>
      </w:r>
      <w:r w:rsidR="007901CC" w:rsidRPr="008A6D57">
        <w:rPr>
          <w:lang w:val="en-GB"/>
        </w:rPr>
        <w:t xml:space="preserve"> </w:t>
      </w:r>
      <w:r w:rsidR="003D7222">
        <w:rPr>
          <w:lang w:val="en-GB"/>
        </w:rPr>
        <w:t>used in</w:t>
      </w:r>
      <w:r w:rsidR="007901CC" w:rsidRPr="008A6D57">
        <w:rPr>
          <w:lang w:val="en-GB"/>
        </w:rPr>
        <w:t xml:space="preserve"> the Multi-</w:t>
      </w:r>
      <w:r w:rsidR="00931A36">
        <w:rPr>
          <w:lang w:val="en-GB"/>
        </w:rPr>
        <w:t>centre</w:t>
      </w:r>
      <w:r w:rsidR="00931A36" w:rsidRPr="008A6D57">
        <w:rPr>
          <w:lang w:val="en-GB"/>
        </w:rPr>
        <w:t xml:space="preserve"> </w:t>
      </w:r>
      <w:r w:rsidR="007901CC" w:rsidRPr="008A6D57">
        <w:rPr>
          <w:lang w:val="en-GB"/>
        </w:rPr>
        <w:t xml:space="preserve">Analysis of the Dynamics </w:t>
      </w:r>
      <w:r w:rsidR="00931A36">
        <w:rPr>
          <w:lang w:val="en-GB"/>
        </w:rPr>
        <w:t xml:space="preserve">of </w:t>
      </w:r>
      <w:r w:rsidR="007901CC" w:rsidRPr="008A6D57">
        <w:rPr>
          <w:lang w:val="en-GB"/>
        </w:rPr>
        <w:t>In</w:t>
      </w:r>
      <w:r w:rsidR="00931A36">
        <w:rPr>
          <w:lang w:val="en-GB"/>
        </w:rPr>
        <w:t>ternal</w:t>
      </w:r>
      <w:r w:rsidR="007901CC" w:rsidRPr="008A6D57">
        <w:rPr>
          <w:lang w:val="en-GB"/>
        </w:rPr>
        <w:t xml:space="preserve"> Migration and Health (MADIMAH) project</w:t>
      </w:r>
      <w:r w:rsidRPr="008A6D57">
        <w:rPr>
          <w:lang w:val="en-GB"/>
        </w:rPr>
        <w:t xml:space="preserve">. This </w:t>
      </w:r>
      <w:r w:rsidR="007901CC" w:rsidRPr="008A6D57">
        <w:rPr>
          <w:lang w:val="en-GB"/>
        </w:rPr>
        <w:t xml:space="preserve">format </w:t>
      </w:r>
      <w:r w:rsidRPr="008A6D57">
        <w:rPr>
          <w:lang w:val="en-GB"/>
        </w:rPr>
        <w:t xml:space="preserve">is the basis of the micro-data specification that has now become a standard for all </w:t>
      </w:r>
      <w:r w:rsidR="003D7222">
        <w:rPr>
          <w:lang w:val="en-GB"/>
        </w:rPr>
        <w:t xml:space="preserve">INDEPTH </w:t>
      </w:r>
      <w:r w:rsidRPr="008A6D57">
        <w:rPr>
          <w:lang w:val="en-GB"/>
        </w:rPr>
        <w:t xml:space="preserve">member </w:t>
      </w:r>
      <w:r w:rsidR="00A86923">
        <w:rPr>
          <w:lang w:val="en-GB"/>
        </w:rPr>
        <w:t>Health and Demographic Surveillance Systems (HDSS)</w:t>
      </w:r>
      <w:r w:rsidRPr="008A6D57">
        <w:rPr>
          <w:lang w:val="en-GB"/>
        </w:rPr>
        <w:t xml:space="preserve">. This is a flexible format that lends itself to the calculation of basic demographic rates, </w:t>
      </w:r>
      <w:r w:rsidR="007F6C28">
        <w:rPr>
          <w:lang w:val="en-GB"/>
        </w:rPr>
        <w:t>and</w:t>
      </w:r>
      <w:r w:rsidRPr="008A6D57">
        <w:rPr>
          <w:lang w:val="en-GB"/>
        </w:rPr>
        <w:t xml:space="preserve"> it is also suitable for more thorough EHA. </w:t>
      </w:r>
      <w:r w:rsidR="006C0B51" w:rsidRPr="008A6D57">
        <w:rPr>
          <w:lang w:val="en-GB"/>
        </w:rPr>
        <w:t xml:space="preserve">The basic standard </w:t>
      </w:r>
      <w:r w:rsidR="007D3269">
        <w:rPr>
          <w:lang w:val="en-GB"/>
        </w:rPr>
        <w:t xml:space="preserve">– </w:t>
      </w:r>
      <w:r w:rsidR="006C0B51" w:rsidRPr="008A6D57">
        <w:rPr>
          <w:lang w:val="en-GB"/>
        </w:rPr>
        <w:t>also</w:t>
      </w:r>
      <w:r w:rsidR="007D3269">
        <w:rPr>
          <w:lang w:val="en-GB"/>
        </w:rPr>
        <w:t xml:space="preserve"> </w:t>
      </w:r>
      <w:r w:rsidR="006C0B51" w:rsidRPr="008A6D57">
        <w:rPr>
          <w:lang w:val="en-GB"/>
        </w:rPr>
        <w:t xml:space="preserve">named </w:t>
      </w:r>
      <w:r w:rsidRPr="008A6D57">
        <w:rPr>
          <w:lang w:val="en-GB"/>
        </w:rPr>
        <w:t>core residency file</w:t>
      </w:r>
      <w:r w:rsidR="007D3269">
        <w:rPr>
          <w:lang w:val="en-GB"/>
        </w:rPr>
        <w:t xml:space="preserve"> – </w:t>
      </w:r>
      <w:r w:rsidRPr="008A6D57">
        <w:rPr>
          <w:lang w:val="en-GB"/>
        </w:rPr>
        <w:t>can</w:t>
      </w:r>
      <w:r w:rsidR="007D3269">
        <w:rPr>
          <w:lang w:val="en-GB"/>
        </w:rPr>
        <w:t xml:space="preserve"> </w:t>
      </w:r>
      <w:r w:rsidRPr="008A6D57">
        <w:rPr>
          <w:lang w:val="en-GB"/>
        </w:rPr>
        <w:t>be easily expanded through the addition of event attributes or other status events</w:t>
      </w:r>
      <w:r w:rsidR="007D3269">
        <w:rPr>
          <w:lang w:val="en-GB"/>
        </w:rPr>
        <w:t>,</w:t>
      </w:r>
      <w:r w:rsidRPr="008A6D57">
        <w:rPr>
          <w:lang w:val="en-GB"/>
        </w:rPr>
        <w:t xml:space="preserve"> e.g. educational attainment, employment status</w:t>
      </w:r>
      <w:r w:rsidR="007901CC" w:rsidRPr="008A6D57">
        <w:rPr>
          <w:lang w:val="en-GB"/>
        </w:rPr>
        <w:t>,</w:t>
      </w:r>
      <w:r w:rsidRPr="008A6D57">
        <w:rPr>
          <w:lang w:val="en-GB"/>
        </w:rPr>
        <w:t xml:space="preserve"> anthropometry measurements</w:t>
      </w:r>
      <w:r w:rsidR="007D3269">
        <w:rPr>
          <w:lang w:val="en-GB"/>
        </w:rPr>
        <w:t>, etc</w:t>
      </w:r>
      <w:r w:rsidRPr="008A6D57">
        <w:rPr>
          <w:lang w:val="en-GB"/>
        </w:rPr>
        <w:t>.</w:t>
      </w:r>
    </w:p>
    <w:p w14:paraId="5900B886" w14:textId="77777777" w:rsidR="007D3269" w:rsidRDefault="00C712E1" w:rsidP="00140A0D">
      <w:pPr>
        <w:rPr>
          <w:lang w:val="en-GB"/>
        </w:rPr>
      </w:pPr>
      <w:r>
        <w:rPr>
          <w:lang w:val="en-GB"/>
        </w:rPr>
        <w:t>A previous M</w:t>
      </w:r>
      <w:r w:rsidR="007D3269">
        <w:rPr>
          <w:lang w:val="en-GB"/>
        </w:rPr>
        <w:t xml:space="preserve">anual </w:t>
      </w:r>
      <w:r>
        <w:rPr>
          <w:lang w:val="en-GB"/>
        </w:rPr>
        <w:t>of Event History Data Management presented</w:t>
      </w:r>
      <w:r w:rsidR="007D3269">
        <w:rPr>
          <w:lang w:val="en-GB"/>
        </w:rPr>
        <w:t xml:space="preserve"> the </w:t>
      </w:r>
      <w:r w:rsidR="00A86923">
        <w:rPr>
          <w:lang w:val="en-GB"/>
        </w:rPr>
        <w:t xml:space="preserve">longitudinal data management </w:t>
      </w:r>
      <w:r w:rsidR="007D3269">
        <w:rPr>
          <w:lang w:val="en-GB"/>
        </w:rPr>
        <w:t>steps</w:t>
      </w:r>
      <w:r w:rsidR="003D7222">
        <w:rPr>
          <w:lang w:val="en-GB"/>
        </w:rPr>
        <w:t>,</w:t>
      </w:r>
      <w:r w:rsidR="007D3269">
        <w:rPr>
          <w:lang w:val="en-GB"/>
        </w:rPr>
        <w:t xml:space="preserve"> </w:t>
      </w:r>
      <w:r w:rsidR="003D7222">
        <w:rPr>
          <w:lang w:val="en-GB"/>
        </w:rPr>
        <w:t xml:space="preserve">commencing with the </w:t>
      </w:r>
      <w:r w:rsidR="007D3269">
        <w:rPr>
          <w:lang w:val="en-GB"/>
        </w:rPr>
        <w:t>creati</w:t>
      </w:r>
      <w:r w:rsidR="003D7222">
        <w:rPr>
          <w:lang w:val="en-GB"/>
        </w:rPr>
        <w:t>o</w:t>
      </w:r>
      <w:r w:rsidR="007D3269">
        <w:rPr>
          <w:lang w:val="en-GB"/>
        </w:rPr>
        <w:t>n</w:t>
      </w:r>
      <w:r w:rsidR="003D7222">
        <w:rPr>
          <w:lang w:val="en-GB"/>
        </w:rPr>
        <w:t xml:space="preserve"> of</w:t>
      </w:r>
      <w:r w:rsidR="007D3269">
        <w:rPr>
          <w:lang w:val="en-GB"/>
        </w:rPr>
        <w:t xml:space="preserve"> the core residency file </w:t>
      </w:r>
      <w:r w:rsidR="003D7222">
        <w:rPr>
          <w:lang w:val="en-GB"/>
        </w:rPr>
        <w:t xml:space="preserve">through to producing </w:t>
      </w:r>
      <w:r w:rsidR="007D3269">
        <w:rPr>
          <w:lang w:val="en-GB"/>
        </w:rPr>
        <w:t xml:space="preserve">the most sophisticated event history file. </w:t>
      </w:r>
      <w:r>
        <w:rPr>
          <w:lang w:val="en-GB"/>
        </w:rPr>
        <w:t xml:space="preserve">The present Manual of Event History Data Analysis is a continuation oriented towards basic analysis of longitudinal data. </w:t>
      </w:r>
    </w:p>
    <w:p w14:paraId="0BB3CAA5" w14:textId="77777777" w:rsidR="000D72DB" w:rsidRDefault="000D72DB" w:rsidP="00140A0D">
      <w:pPr>
        <w:rPr>
          <w:lang w:val="en-GB"/>
        </w:rPr>
      </w:pPr>
      <w:r>
        <w:rPr>
          <w:lang w:val="en-GB"/>
        </w:rPr>
        <w:t xml:space="preserve">Following a </w:t>
      </w:r>
      <w:r w:rsidR="006533BB">
        <w:rPr>
          <w:lang w:val="en-GB"/>
        </w:rPr>
        <w:t xml:space="preserve">glossary and a </w:t>
      </w:r>
      <w:r>
        <w:rPr>
          <w:lang w:val="en-GB"/>
        </w:rPr>
        <w:t>general introduction</w:t>
      </w:r>
      <w:r w:rsidR="006533BB">
        <w:rPr>
          <w:lang w:val="en-GB"/>
        </w:rPr>
        <w:t xml:space="preserve"> to </w:t>
      </w:r>
      <w:r w:rsidR="00663A7B">
        <w:rPr>
          <w:lang w:val="en-GB"/>
        </w:rPr>
        <w:t>EHA</w:t>
      </w:r>
      <w:r>
        <w:rPr>
          <w:lang w:val="en-GB"/>
        </w:rPr>
        <w:t>, the manual is structured as follows:</w:t>
      </w:r>
    </w:p>
    <w:p w14:paraId="0B71C6E1" w14:textId="77777777" w:rsidR="00F81F1A" w:rsidRDefault="00F81F1A" w:rsidP="006533BB">
      <w:pPr>
        <w:pStyle w:val="Paragraphedeliste"/>
        <w:numPr>
          <w:ilvl w:val="0"/>
          <w:numId w:val="14"/>
        </w:numPr>
        <w:rPr>
          <w:lang w:val="en-GB"/>
        </w:rPr>
      </w:pPr>
      <w:r>
        <w:rPr>
          <w:lang w:val="en-GB"/>
        </w:rPr>
        <w:t xml:space="preserve">Section 2 is about </w:t>
      </w:r>
      <w:r w:rsidR="00663A7B">
        <w:rPr>
          <w:lang w:val="en-GB"/>
        </w:rPr>
        <w:t xml:space="preserve">calculating </w:t>
      </w:r>
      <w:r>
        <w:rPr>
          <w:lang w:val="en-GB"/>
        </w:rPr>
        <w:t xml:space="preserve">the basic hazard rates by age or by calendar time that </w:t>
      </w:r>
      <w:r w:rsidR="00663A7B">
        <w:rPr>
          <w:lang w:val="en-GB"/>
        </w:rPr>
        <w:t xml:space="preserve">form the basis </w:t>
      </w:r>
      <w:r>
        <w:rPr>
          <w:lang w:val="en-GB"/>
        </w:rPr>
        <w:t>for all other estimates.</w:t>
      </w:r>
    </w:p>
    <w:p w14:paraId="26E75C4A" w14:textId="77777777" w:rsidR="006533BB" w:rsidRDefault="00F81F1A" w:rsidP="006533BB">
      <w:pPr>
        <w:pStyle w:val="Paragraphedeliste"/>
        <w:numPr>
          <w:ilvl w:val="0"/>
          <w:numId w:val="14"/>
        </w:numPr>
        <w:rPr>
          <w:lang w:val="en-GB"/>
        </w:rPr>
      </w:pPr>
      <w:r>
        <w:rPr>
          <w:lang w:val="en-GB"/>
        </w:rPr>
        <w:t>S</w:t>
      </w:r>
      <w:r w:rsidR="006533BB">
        <w:rPr>
          <w:lang w:val="en-GB"/>
        </w:rPr>
        <w:t xml:space="preserve">ection </w:t>
      </w:r>
      <w:r>
        <w:rPr>
          <w:lang w:val="en-GB"/>
        </w:rPr>
        <w:t xml:space="preserve">3 </w:t>
      </w:r>
      <w:r w:rsidR="00663A7B">
        <w:rPr>
          <w:lang w:val="en-GB"/>
        </w:rPr>
        <w:t xml:space="preserve">demonstrates </w:t>
      </w:r>
      <w:r w:rsidR="00C712E1">
        <w:rPr>
          <w:lang w:val="en-GB"/>
        </w:rPr>
        <w:t xml:space="preserve">how to </w:t>
      </w:r>
      <w:r w:rsidR="0044287B">
        <w:rPr>
          <w:lang w:val="en-GB"/>
        </w:rPr>
        <w:t>compute</w:t>
      </w:r>
      <w:r w:rsidR="00C712E1">
        <w:rPr>
          <w:lang w:val="en-GB"/>
        </w:rPr>
        <w:t xml:space="preserve"> basic rates by period from </w:t>
      </w:r>
      <w:r w:rsidR="0044287B">
        <w:rPr>
          <w:lang w:val="en-GB"/>
        </w:rPr>
        <w:t xml:space="preserve">a core residency file: this </w:t>
      </w:r>
      <w:r w:rsidR="00663A7B">
        <w:rPr>
          <w:lang w:val="en-GB"/>
        </w:rPr>
        <w:t>produces an</w:t>
      </w:r>
      <w:r w:rsidR="0044287B">
        <w:rPr>
          <w:lang w:val="en-GB"/>
        </w:rPr>
        <w:t xml:space="preserve"> </w:t>
      </w:r>
      <w:r>
        <w:rPr>
          <w:lang w:val="en-GB"/>
        </w:rPr>
        <w:t xml:space="preserve">annual </w:t>
      </w:r>
      <w:r w:rsidR="0044287B">
        <w:rPr>
          <w:lang w:val="en-GB"/>
        </w:rPr>
        <w:t>series of out-migration, in-migration, mortality, and fertility rates by age group and sex</w:t>
      </w:r>
      <w:r w:rsidR="006007B3">
        <w:rPr>
          <w:lang w:val="en-GB"/>
        </w:rPr>
        <w:t xml:space="preserve">, as </w:t>
      </w:r>
      <w:r w:rsidR="00663A7B">
        <w:rPr>
          <w:lang w:val="en-GB"/>
        </w:rPr>
        <w:t>may be generated from</w:t>
      </w:r>
      <w:r w:rsidR="006007B3">
        <w:rPr>
          <w:lang w:val="en-GB"/>
        </w:rPr>
        <w:t xml:space="preserve"> cross-sectional, register or panel data</w:t>
      </w:r>
      <w:r w:rsidR="0044287B">
        <w:rPr>
          <w:lang w:val="en-GB"/>
        </w:rPr>
        <w:t xml:space="preserve">. </w:t>
      </w:r>
    </w:p>
    <w:p w14:paraId="14CC3F5A" w14:textId="77777777" w:rsidR="006533BB" w:rsidRDefault="00F81F1A" w:rsidP="006533BB">
      <w:pPr>
        <w:pStyle w:val="Paragraphedeliste"/>
        <w:numPr>
          <w:ilvl w:val="0"/>
          <w:numId w:val="14"/>
        </w:numPr>
        <w:rPr>
          <w:lang w:val="en-GB"/>
        </w:rPr>
      </w:pPr>
      <w:r>
        <w:rPr>
          <w:lang w:val="en-GB"/>
        </w:rPr>
        <w:t>S</w:t>
      </w:r>
      <w:r w:rsidR="006533BB">
        <w:rPr>
          <w:lang w:val="en-GB"/>
        </w:rPr>
        <w:t xml:space="preserve">ection </w:t>
      </w:r>
      <w:r>
        <w:rPr>
          <w:lang w:val="en-GB"/>
        </w:rPr>
        <w:t xml:space="preserve">4 </w:t>
      </w:r>
      <w:r w:rsidR="003D7222">
        <w:rPr>
          <w:lang w:val="en-GB"/>
        </w:rPr>
        <w:t xml:space="preserve">illustrates </w:t>
      </w:r>
      <w:r w:rsidR="006533BB">
        <w:rPr>
          <w:lang w:val="en-GB"/>
        </w:rPr>
        <w:t xml:space="preserve">how to </w:t>
      </w:r>
      <w:r w:rsidR="0044287B">
        <w:rPr>
          <w:lang w:val="en-GB"/>
        </w:rPr>
        <w:t xml:space="preserve">conduct descriptive longitudinal analysis of non-renewable </w:t>
      </w:r>
      <w:r w:rsidR="006533BB">
        <w:rPr>
          <w:lang w:val="en-GB"/>
        </w:rPr>
        <w:t>events</w:t>
      </w:r>
      <w:r w:rsidR="0044287B">
        <w:rPr>
          <w:lang w:val="en-GB"/>
        </w:rPr>
        <w:t xml:space="preserve"> such as death</w:t>
      </w:r>
      <w:r w:rsidR="006533BB">
        <w:rPr>
          <w:lang w:val="en-GB"/>
        </w:rPr>
        <w:t>.</w:t>
      </w:r>
      <w:r w:rsidR="0044287B">
        <w:rPr>
          <w:lang w:val="en-GB"/>
        </w:rPr>
        <w:t xml:space="preserve"> The issue of competing risks is also addressed through cause-of-death analysis.</w:t>
      </w:r>
    </w:p>
    <w:p w14:paraId="79F2C9FC" w14:textId="469EB4A2" w:rsidR="00F81F1A" w:rsidRPr="00787017" w:rsidRDefault="00F81F1A" w:rsidP="00787017">
      <w:pPr>
        <w:pStyle w:val="Paragraphedeliste"/>
        <w:numPr>
          <w:ilvl w:val="0"/>
          <w:numId w:val="14"/>
        </w:numPr>
        <w:rPr>
          <w:lang w:val="en-GB"/>
        </w:rPr>
      </w:pPr>
      <w:r w:rsidRPr="00787017">
        <w:rPr>
          <w:lang w:val="en-GB"/>
        </w:rPr>
        <w:t>S</w:t>
      </w:r>
      <w:r w:rsidR="006533BB" w:rsidRPr="00787017">
        <w:rPr>
          <w:lang w:val="en-GB"/>
        </w:rPr>
        <w:t xml:space="preserve">ection </w:t>
      </w:r>
      <w:r w:rsidRPr="00787017">
        <w:rPr>
          <w:lang w:val="en-GB"/>
        </w:rPr>
        <w:t xml:space="preserve">5 </w:t>
      </w:r>
      <w:r w:rsidR="0044287B" w:rsidRPr="00787017">
        <w:rPr>
          <w:lang w:val="en-GB"/>
        </w:rPr>
        <w:t>illustrates how to conduct descriptive longitudinal analysis of renewable events such as migration or child delivery</w:t>
      </w:r>
      <w:r w:rsidR="00787017" w:rsidRPr="00787017">
        <w:rPr>
          <w:lang w:val="en-GB"/>
        </w:rPr>
        <w:t xml:space="preserve">, and </w:t>
      </w:r>
      <w:r w:rsidRPr="00787017">
        <w:rPr>
          <w:lang w:val="en-GB"/>
        </w:rPr>
        <w:t xml:space="preserve">tackles the special case of in-migration analysis, </w:t>
      </w:r>
      <w:r w:rsidR="00663A7B" w:rsidRPr="00787017">
        <w:rPr>
          <w:lang w:val="en-GB"/>
        </w:rPr>
        <w:t xml:space="preserve">which uses a </w:t>
      </w:r>
      <w:r w:rsidRPr="00787017">
        <w:rPr>
          <w:lang w:val="en-GB"/>
        </w:rPr>
        <w:t>reverse</w:t>
      </w:r>
      <w:r w:rsidR="007F6C28">
        <w:rPr>
          <w:lang w:val="en-GB"/>
        </w:rPr>
        <w:t>-</w:t>
      </w:r>
      <w:r w:rsidRPr="00787017">
        <w:rPr>
          <w:lang w:val="en-GB"/>
        </w:rPr>
        <w:t>time scale.</w:t>
      </w:r>
    </w:p>
    <w:p w14:paraId="79D38807" w14:textId="7C9EAB21" w:rsidR="0044287B" w:rsidRPr="00EC0B8C" w:rsidRDefault="00F81F1A" w:rsidP="000836AF">
      <w:pPr>
        <w:pStyle w:val="Paragraphedeliste"/>
        <w:numPr>
          <w:ilvl w:val="0"/>
          <w:numId w:val="14"/>
        </w:numPr>
        <w:rPr>
          <w:lang w:val="en-GB"/>
        </w:rPr>
      </w:pPr>
      <w:r w:rsidRPr="00EC0B8C">
        <w:rPr>
          <w:lang w:val="en-GB"/>
        </w:rPr>
        <w:t xml:space="preserve">Section </w:t>
      </w:r>
      <w:r w:rsidR="00787017" w:rsidRPr="00EC0B8C">
        <w:rPr>
          <w:lang w:val="en-GB"/>
        </w:rPr>
        <w:t xml:space="preserve">6 </w:t>
      </w:r>
      <w:r w:rsidR="006007B3" w:rsidRPr="00EC0B8C">
        <w:rPr>
          <w:lang w:val="en-GB"/>
        </w:rPr>
        <w:t xml:space="preserve">is </w:t>
      </w:r>
      <w:r w:rsidR="0044287B" w:rsidRPr="00EC0B8C">
        <w:rPr>
          <w:lang w:val="en-GB"/>
        </w:rPr>
        <w:t xml:space="preserve">a brief overview of regression techniques for longitudinal data using the semi-parametric proportional hazard Cox model and Fine and Gray model. </w:t>
      </w:r>
    </w:p>
    <w:p w14:paraId="43167EC9" w14:textId="77777777" w:rsidR="00263B7E" w:rsidRDefault="00263B7E">
      <w:pPr>
        <w:jc w:val="left"/>
        <w:rPr>
          <w:rFonts w:asciiTheme="majorHAnsi" w:eastAsiaTheme="majorEastAsia" w:hAnsiTheme="majorHAnsi" w:cstheme="majorBidi"/>
          <w:i/>
          <w:iCs/>
          <w:color w:val="4F81BD" w:themeColor="accent1"/>
          <w:spacing w:val="15"/>
          <w:sz w:val="24"/>
          <w:szCs w:val="24"/>
          <w:lang w:val="en-GB"/>
        </w:rPr>
      </w:pPr>
      <w:r>
        <w:rPr>
          <w:lang w:val="en-GB"/>
        </w:rPr>
        <w:br w:type="page"/>
      </w:r>
    </w:p>
    <w:p w14:paraId="510AC3CE" w14:textId="77777777" w:rsidR="00FD7545" w:rsidRPr="0003212F" w:rsidRDefault="00FD7545" w:rsidP="00FD7545">
      <w:pPr>
        <w:pStyle w:val="Sous-titre"/>
        <w:rPr>
          <w:lang w:val="en-GB"/>
        </w:rPr>
      </w:pPr>
      <w:r>
        <w:rPr>
          <w:lang w:val="en-GB"/>
        </w:rPr>
        <w:lastRenderedPageBreak/>
        <w:t>Acknowledgement</w:t>
      </w:r>
    </w:p>
    <w:p w14:paraId="2506870F" w14:textId="27127F5C" w:rsidR="000B4796" w:rsidRPr="000B4796" w:rsidRDefault="006533BB" w:rsidP="000B4796">
      <w:pPr>
        <w:rPr>
          <w:lang w:val="en-US"/>
        </w:rPr>
      </w:pPr>
      <w:r>
        <w:rPr>
          <w:lang w:val="en-GB"/>
        </w:rPr>
        <w:t xml:space="preserve">We would like to acknowledge </w:t>
      </w:r>
      <w:r w:rsidR="00053148">
        <w:rPr>
          <w:lang w:val="en-GB"/>
        </w:rPr>
        <w:t xml:space="preserve">scientific </w:t>
      </w:r>
      <w:r>
        <w:rPr>
          <w:lang w:val="en-GB"/>
        </w:rPr>
        <w:t xml:space="preserve">contributions of </w:t>
      </w:r>
      <w:r w:rsidR="006007B3">
        <w:rPr>
          <w:lang w:val="en-GB"/>
        </w:rPr>
        <w:t xml:space="preserve">numerous attendees of data analysis workshops organised between 2013 and 2016 by the </w:t>
      </w:r>
      <w:r w:rsidR="006007B3" w:rsidRPr="000B4796">
        <w:rPr>
          <w:lang w:val="en-US"/>
        </w:rPr>
        <w:t xml:space="preserve">INDEPTH Multi-centre Analysis of the Dynamics of Internal Migration And Health (MADIMAH) </w:t>
      </w:r>
      <w:r w:rsidR="006007B3">
        <w:rPr>
          <w:lang w:val="en-GB"/>
        </w:rPr>
        <w:t>group including P</w:t>
      </w:r>
      <w:r>
        <w:rPr>
          <w:lang w:val="en-GB"/>
        </w:rPr>
        <w:t>r.</w:t>
      </w:r>
      <w:r w:rsidR="00FD7545">
        <w:rPr>
          <w:lang w:val="en-GB"/>
        </w:rPr>
        <w:t> </w:t>
      </w:r>
      <w:r>
        <w:rPr>
          <w:lang w:val="en-GB"/>
        </w:rPr>
        <w:t>Mark</w:t>
      </w:r>
      <w:r w:rsidR="00FD7545">
        <w:rPr>
          <w:lang w:val="en-GB"/>
        </w:rPr>
        <w:t> </w:t>
      </w:r>
      <w:r>
        <w:rPr>
          <w:lang w:val="en-GB"/>
        </w:rPr>
        <w:t>A.</w:t>
      </w:r>
      <w:r w:rsidR="00FD7545">
        <w:rPr>
          <w:lang w:val="en-GB"/>
        </w:rPr>
        <w:t> </w:t>
      </w:r>
      <w:r>
        <w:rPr>
          <w:lang w:val="en-GB"/>
        </w:rPr>
        <w:t xml:space="preserve">Collinson, </w:t>
      </w:r>
      <w:r w:rsidR="00053148">
        <w:rPr>
          <w:lang w:val="en-GB"/>
        </w:rPr>
        <w:t>Dr.</w:t>
      </w:r>
      <w:r w:rsidR="00FD7545">
        <w:rPr>
          <w:lang w:val="en-GB"/>
        </w:rPr>
        <w:t> </w:t>
      </w:r>
      <w:r w:rsidR="00053148">
        <w:rPr>
          <w:lang w:val="en-GB"/>
        </w:rPr>
        <w:t>Donatien</w:t>
      </w:r>
      <w:r w:rsidR="00FD7545">
        <w:rPr>
          <w:lang w:val="en-GB"/>
        </w:rPr>
        <w:t> </w:t>
      </w:r>
      <w:r w:rsidR="00053148">
        <w:rPr>
          <w:lang w:val="en-GB"/>
        </w:rPr>
        <w:t xml:space="preserve">Béguy, </w:t>
      </w:r>
      <w:r w:rsidR="006007B3">
        <w:rPr>
          <w:lang w:val="en-GB"/>
        </w:rPr>
        <w:t xml:space="preserve">and </w:t>
      </w:r>
      <w:r w:rsidR="00041849">
        <w:rPr>
          <w:lang w:val="en-GB"/>
        </w:rPr>
        <w:t xml:space="preserve">Dr. </w:t>
      </w:r>
      <w:r>
        <w:rPr>
          <w:lang w:val="en-GB"/>
        </w:rPr>
        <w:t>Sulaimon</w:t>
      </w:r>
      <w:r w:rsidR="00FD7545">
        <w:rPr>
          <w:lang w:val="en-GB"/>
        </w:rPr>
        <w:t> </w:t>
      </w:r>
      <w:r>
        <w:rPr>
          <w:lang w:val="en-GB"/>
        </w:rPr>
        <w:t>Afolabi</w:t>
      </w:r>
      <w:r w:rsidR="000B4796">
        <w:rPr>
          <w:lang w:val="en-GB"/>
        </w:rPr>
        <w:t xml:space="preserve">. </w:t>
      </w:r>
      <w:r w:rsidR="000B4796" w:rsidRPr="000B4796">
        <w:rPr>
          <w:lang w:val="en-US"/>
        </w:rPr>
        <w:t xml:space="preserve">The </w:t>
      </w:r>
      <w:r w:rsidR="006007B3">
        <w:rPr>
          <w:lang w:val="en-GB"/>
        </w:rPr>
        <w:t xml:space="preserve">MADIMAH </w:t>
      </w:r>
      <w:r w:rsidR="000B4796" w:rsidRPr="000B4796">
        <w:rPr>
          <w:lang w:val="en-US"/>
        </w:rPr>
        <w:t>project has received funds from the Swedish International Development Agency (Sida: 2012-000379)</w:t>
      </w:r>
      <w:r w:rsidR="006007B3">
        <w:rPr>
          <w:lang w:val="en-US"/>
        </w:rPr>
        <w:t>.</w:t>
      </w:r>
      <w:r w:rsidR="000B4796" w:rsidRPr="00BD0A79">
        <w:rPr>
          <w:lang w:val="en-GB"/>
        </w:rPr>
        <w:t xml:space="preserve"> </w:t>
      </w:r>
      <w:r w:rsidR="000B4796">
        <w:rPr>
          <w:lang w:val="en-GB"/>
        </w:rPr>
        <w:t xml:space="preserve">The research has received a joint financial support from </w:t>
      </w:r>
      <w:r w:rsidR="000B4796" w:rsidRPr="00746807">
        <w:rPr>
          <w:lang w:val="en-GB"/>
        </w:rPr>
        <w:t xml:space="preserve">the National Research Foundation, South Africa, </w:t>
      </w:r>
      <w:r w:rsidR="000B4796">
        <w:rPr>
          <w:lang w:val="en-GB"/>
        </w:rPr>
        <w:t xml:space="preserve">and </w:t>
      </w:r>
      <w:r w:rsidR="000B4796" w:rsidRPr="00746807">
        <w:rPr>
          <w:lang w:val="en-GB"/>
        </w:rPr>
        <w:t>the Wallonia</w:t>
      </w:r>
      <w:r w:rsidR="000B4796" w:rsidRPr="00746807">
        <w:rPr>
          <w:rFonts w:ascii="Cambria Math" w:hAnsi="Cambria Math" w:cs="Cambria Math"/>
          <w:lang w:val="en-GB"/>
        </w:rPr>
        <w:t>‐</w:t>
      </w:r>
      <w:r w:rsidR="000B4796" w:rsidRPr="00746807">
        <w:rPr>
          <w:lang w:val="en-GB"/>
        </w:rPr>
        <w:t>Brussels Federation of Belgium</w:t>
      </w:r>
      <w:r w:rsidR="000B4796">
        <w:rPr>
          <w:lang w:val="en-GB"/>
        </w:rPr>
        <w:t xml:space="preserve"> (Grant No: </w:t>
      </w:r>
      <w:r w:rsidR="000B4796" w:rsidRPr="000F170F">
        <w:rPr>
          <w:lang w:val="en-GB"/>
        </w:rPr>
        <w:t>95284</w:t>
      </w:r>
      <w:r w:rsidR="000B4796">
        <w:rPr>
          <w:lang w:val="en-GB"/>
        </w:rPr>
        <w:t>)</w:t>
      </w:r>
      <w:r w:rsidR="000B4796" w:rsidRPr="000B4796">
        <w:rPr>
          <w:lang w:val="en-US"/>
        </w:rPr>
        <w:t xml:space="preserve">. </w:t>
      </w:r>
      <w:r w:rsidR="00EC0B8C">
        <w:rPr>
          <w:lang w:val="en-GB"/>
        </w:rPr>
        <w:t xml:space="preserve">It received support from another </w:t>
      </w:r>
      <w:r w:rsidR="00EC0B8C" w:rsidRPr="00746807">
        <w:rPr>
          <w:lang w:val="en-GB"/>
        </w:rPr>
        <w:t>Wallonia</w:t>
      </w:r>
      <w:r w:rsidR="00EC0B8C" w:rsidRPr="00746807">
        <w:rPr>
          <w:rFonts w:ascii="Cambria Math" w:hAnsi="Cambria Math" w:cs="Cambria Math"/>
          <w:lang w:val="en-GB"/>
        </w:rPr>
        <w:t>‐</w:t>
      </w:r>
      <w:r w:rsidR="00EC0B8C" w:rsidRPr="00746807">
        <w:rPr>
          <w:lang w:val="en-GB"/>
        </w:rPr>
        <w:t>Brussels Federation of Belgium</w:t>
      </w:r>
      <w:r w:rsidR="00EC0B8C">
        <w:rPr>
          <w:lang w:val="en-GB"/>
        </w:rPr>
        <w:t xml:space="preserve"> (FNRS Grant No: </w:t>
      </w:r>
      <w:r w:rsidR="00EC0B8C" w:rsidRPr="0018794F">
        <w:rPr>
          <w:lang w:val="en-GB"/>
        </w:rPr>
        <w:t>29137033</w:t>
      </w:r>
      <w:r w:rsidR="00EC0B8C">
        <w:rPr>
          <w:lang w:val="en-GB"/>
        </w:rPr>
        <w:t xml:space="preserve">). </w:t>
      </w:r>
      <w:r w:rsidR="000B4796" w:rsidRPr="000B4796">
        <w:rPr>
          <w:lang w:val="en-US"/>
        </w:rPr>
        <w:t>We further acknowledge institutional support from the School of Public Health, Faculty of Health Sciences, University of the Witwatersrand, South Africa; Centre de Recherche en Démographie, Université Catholique de Louvain, Louvain-la-Neuve, Belgium; and the African Population and Health Research Centre, Nairobi, Kenya, as critical bases for the MADIMAH project leadership. We gratefully acknowledge the South African Medical Research Council (SAMRC) for funding Carren Ginsburg’s Career Development Award.</w:t>
      </w:r>
    </w:p>
    <w:p w14:paraId="06782065" w14:textId="77777777" w:rsidR="001E02DE" w:rsidRPr="000B4796" w:rsidRDefault="001E02DE" w:rsidP="00FD51FF">
      <w:pPr>
        <w:rPr>
          <w:lang w:val="en-US"/>
        </w:rPr>
      </w:pPr>
    </w:p>
    <w:p w14:paraId="497F8348" w14:textId="77777777" w:rsidR="008B0F24" w:rsidRPr="00F52F80" w:rsidRDefault="008B0F24">
      <w:pPr>
        <w:jc w:val="left"/>
        <w:rPr>
          <w:lang w:val="en-US"/>
        </w:rPr>
      </w:pPr>
      <w:r w:rsidRPr="00F52F80">
        <w:rPr>
          <w:i/>
          <w:iCs/>
          <w:lang w:val="en-US"/>
        </w:rPr>
        <w:br w:type="page"/>
      </w:r>
    </w:p>
    <w:sdt>
      <w:sdtPr>
        <w:rPr>
          <w:rFonts w:ascii="Garamond" w:eastAsiaTheme="minorHAnsi" w:hAnsi="Garamond" w:cstheme="minorBidi"/>
          <w:i w:val="0"/>
          <w:iCs w:val="0"/>
          <w:color w:val="auto"/>
          <w:spacing w:val="0"/>
          <w:sz w:val="22"/>
          <w:szCs w:val="22"/>
          <w:lang w:val="fr-FR"/>
        </w:rPr>
        <w:id w:val="-656993235"/>
        <w:docPartObj>
          <w:docPartGallery w:val="Table of Contents"/>
          <w:docPartUnique/>
        </w:docPartObj>
      </w:sdtPr>
      <w:sdtEndPr>
        <w:rPr>
          <w:b/>
          <w:bCs/>
        </w:rPr>
      </w:sdtEndPr>
      <w:sdtContent>
        <w:p w14:paraId="3BDC2AA9" w14:textId="77777777" w:rsidR="00507EEF" w:rsidRDefault="00507EEF" w:rsidP="0059220F">
          <w:pPr>
            <w:pStyle w:val="Sous-titre"/>
          </w:pPr>
          <w:r>
            <w:rPr>
              <w:lang w:val="fr-FR"/>
            </w:rPr>
            <w:t xml:space="preserve">Table </w:t>
          </w:r>
          <w:r w:rsidR="00AB6F25">
            <w:rPr>
              <w:lang w:val="fr-FR"/>
            </w:rPr>
            <w:t>of contents</w:t>
          </w:r>
        </w:p>
        <w:p w14:paraId="6C5C1FBE" w14:textId="30C1C718" w:rsidR="00102055" w:rsidRDefault="007F734D">
          <w:pPr>
            <w:pStyle w:val="TM1"/>
            <w:tabs>
              <w:tab w:val="left" w:pos="440"/>
              <w:tab w:val="right" w:leader="dot" w:pos="9062"/>
            </w:tabs>
            <w:rPr>
              <w:rFonts w:asciiTheme="minorHAnsi" w:eastAsiaTheme="minorEastAsia" w:hAnsiTheme="minorHAnsi"/>
              <w:noProof/>
              <w:lang w:eastAsia="fr-BE"/>
            </w:rPr>
          </w:pPr>
          <w:r>
            <w:fldChar w:fldCharType="begin"/>
          </w:r>
          <w:r w:rsidR="00507EEF">
            <w:instrText xml:space="preserve"> TOC \o "1-3" \h \z \u </w:instrText>
          </w:r>
          <w:r>
            <w:fldChar w:fldCharType="separate"/>
          </w:r>
          <w:hyperlink w:anchor="_Toc516039196" w:history="1">
            <w:r w:rsidR="00102055" w:rsidRPr="00F1640A">
              <w:rPr>
                <w:rStyle w:val="Lienhypertexte"/>
                <w:noProof/>
                <w:lang w:val="en-GB"/>
              </w:rPr>
              <w:t>1</w:t>
            </w:r>
            <w:r w:rsidR="00102055">
              <w:rPr>
                <w:rFonts w:asciiTheme="minorHAnsi" w:eastAsiaTheme="minorEastAsia" w:hAnsiTheme="minorHAnsi"/>
                <w:noProof/>
                <w:lang w:eastAsia="fr-BE"/>
              </w:rPr>
              <w:tab/>
            </w:r>
            <w:r w:rsidR="00102055" w:rsidRPr="00F1640A">
              <w:rPr>
                <w:rStyle w:val="Lienhypertexte"/>
                <w:noProof/>
                <w:lang w:val="en-GB"/>
              </w:rPr>
              <w:t>Introduction</w:t>
            </w:r>
            <w:r w:rsidR="00102055">
              <w:rPr>
                <w:noProof/>
                <w:webHidden/>
              </w:rPr>
              <w:tab/>
            </w:r>
            <w:r w:rsidR="00102055">
              <w:rPr>
                <w:noProof/>
                <w:webHidden/>
              </w:rPr>
              <w:fldChar w:fldCharType="begin"/>
            </w:r>
            <w:r w:rsidR="00102055">
              <w:rPr>
                <w:noProof/>
                <w:webHidden/>
              </w:rPr>
              <w:instrText xml:space="preserve"> PAGEREF _Toc516039196 \h </w:instrText>
            </w:r>
            <w:r w:rsidR="00102055">
              <w:rPr>
                <w:noProof/>
                <w:webHidden/>
              </w:rPr>
            </w:r>
            <w:r w:rsidR="00102055">
              <w:rPr>
                <w:noProof/>
                <w:webHidden/>
              </w:rPr>
              <w:fldChar w:fldCharType="separate"/>
            </w:r>
            <w:r w:rsidR="009478FC">
              <w:rPr>
                <w:noProof/>
                <w:webHidden/>
              </w:rPr>
              <w:t>5</w:t>
            </w:r>
            <w:r w:rsidR="00102055">
              <w:rPr>
                <w:noProof/>
                <w:webHidden/>
              </w:rPr>
              <w:fldChar w:fldCharType="end"/>
            </w:r>
          </w:hyperlink>
        </w:p>
        <w:p w14:paraId="253A9BEF" w14:textId="46CDBC9D" w:rsidR="00102055" w:rsidRDefault="000B3AB2">
          <w:pPr>
            <w:pStyle w:val="TM1"/>
            <w:tabs>
              <w:tab w:val="left" w:pos="440"/>
              <w:tab w:val="right" w:leader="dot" w:pos="9062"/>
            </w:tabs>
            <w:rPr>
              <w:rFonts w:asciiTheme="minorHAnsi" w:eastAsiaTheme="minorEastAsia" w:hAnsiTheme="minorHAnsi"/>
              <w:noProof/>
              <w:lang w:eastAsia="fr-BE"/>
            </w:rPr>
          </w:pPr>
          <w:hyperlink w:anchor="_Toc516039197" w:history="1">
            <w:r w:rsidR="00102055" w:rsidRPr="00F1640A">
              <w:rPr>
                <w:rStyle w:val="Lienhypertexte"/>
                <w:noProof/>
                <w:lang w:val="en-GB"/>
              </w:rPr>
              <w:t>2</w:t>
            </w:r>
            <w:r w:rsidR="00102055">
              <w:rPr>
                <w:rFonts w:asciiTheme="minorHAnsi" w:eastAsiaTheme="minorEastAsia" w:hAnsiTheme="minorHAnsi"/>
                <w:noProof/>
                <w:lang w:eastAsia="fr-BE"/>
              </w:rPr>
              <w:tab/>
            </w:r>
            <w:r w:rsidR="00102055" w:rsidRPr="00F1640A">
              <w:rPr>
                <w:rStyle w:val="Lienhypertexte"/>
                <w:noProof/>
                <w:lang w:val="en-GB"/>
              </w:rPr>
              <w:t>Computing hazard rates by age or by calendar time</w:t>
            </w:r>
            <w:r w:rsidR="00102055">
              <w:rPr>
                <w:noProof/>
                <w:webHidden/>
              </w:rPr>
              <w:tab/>
            </w:r>
            <w:r w:rsidR="00102055">
              <w:rPr>
                <w:noProof/>
                <w:webHidden/>
              </w:rPr>
              <w:fldChar w:fldCharType="begin"/>
            </w:r>
            <w:r w:rsidR="00102055">
              <w:rPr>
                <w:noProof/>
                <w:webHidden/>
              </w:rPr>
              <w:instrText xml:space="preserve"> PAGEREF _Toc516039197 \h </w:instrText>
            </w:r>
            <w:r w:rsidR="00102055">
              <w:rPr>
                <w:noProof/>
                <w:webHidden/>
              </w:rPr>
            </w:r>
            <w:r w:rsidR="00102055">
              <w:rPr>
                <w:noProof/>
                <w:webHidden/>
              </w:rPr>
              <w:fldChar w:fldCharType="separate"/>
            </w:r>
            <w:r w:rsidR="009478FC">
              <w:rPr>
                <w:noProof/>
                <w:webHidden/>
              </w:rPr>
              <w:t>5</w:t>
            </w:r>
            <w:r w:rsidR="00102055">
              <w:rPr>
                <w:noProof/>
                <w:webHidden/>
              </w:rPr>
              <w:fldChar w:fldCharType="end"/>
            </w:r>
          </w:hyperlink>
        </w:p>
        <w:p w14:paraId="547CE67B" w14:textId="1B9B2ED4" w:rsidR="00102055" w:rsidRDefault="000B3AB2">
          <w:pPr>
            <w:pStyle w:val="TM2"/>
            <w:tabs>
              <w:tab w:val="left" w:pos="880"/>
              <w:tab w:val="right" w:leader="dot" w:pos="9062"/>
            </w:tabs>
            <w:rPr>
              <w:rFonts w:asciiTheme="minorHAnsi" w:eastAsiaTheme="minorEastAsia" w:hAnsiTheme="minorHAnsi"/>
              <w:noProof/>
              <w:lang w:eastAsia="fr-BE"/>
            </w:rPr>
          </w:pPr>
          <w:hyperlink w:anchor="_Toc516039198" w:history="1">
            <w:r w:rsidR="00102055" w:rsidRPr="00F1640A">
              <w:rPr>
                <w:rStyle w:val="Lienhypertexte"/>
                <w:noProof/>
                <w:lang w:val="en-US"/>
              </w:rPr>
              <w:t>2.1</w:t>
            </w:r>
            <w:r w:rsidR="00102055">
              <w:rPr>
                <w:rFonts w:asciiTheme="minorHAnsi" w:eastAsiaTheme="minorEastAsia" w:hAnsiTheme="minorHAnsi"/>
                <w:noProof/>
                <w:lang w:eastAsia="fr-BE"/>
              </w:rPr>
              <w:tab/>
            </w:r>
            <w:r w:rsidR="00102055" w:rsidRPr="00F1640A">
              <w:rPr>
                <w:rStyle w:val="Lienhypertexte"/>
                <w:noProof/>
                <w:lang w:val="en-GB"/>
              </w:rPr>
              <w:t>Hazard rates by age</w:t>
            </w:r>
            <w:r w:rsidR="00102055">
              <w:rPr>
                <w:noProof/>
                <w:webHidden/>
              </w:rPr>
              <w:tab/>
            </w:r>
            <w:r w:rsidR="00102055">
              <w:rPr>
                <w:noProof/>
                <w:webHidden/>
              </w:rPr>
              <w:fldChar w:fldCharType="begin"/>
            </w:r>
            <w:r w:rsidR="00102055">
              <w:rPr>
                <w:noProof/>
                <w:webHidden/>
              </w:rPr>
              <w:instrText xml:space="preserve"> PAGEREF _Toc516039198 \h </w:instrText>
            </w:r>
            <w:r w:rsidR="00102055">
              <w:rPr>
                <w:noProof/>
                <w:webHidden/>
              </w:rPr>
            </w:r>
            <w:r w:rsidR="00102055">
              <w:rPr>
                <w:noProof/>
                <w:webHidden/>
              </w:rPr>
              <w:fldChar w:fldCharType="separate"/>
            </w:r>
            <w:r w:rsidR="009478FC">
              <w:rPr>
                <w:noProof/>
                <w:webHidden/>
              </w:rPr>
              <w:t>6</w:t>
            </w:r>
            <w:r w:rsidR="00102055">
              <w:rPr>
                <w:noProof/>
                <w:webHidden/>
              </w:rPr>
              <w:fldChar w:fldCharType="end"/>
            </w:r>
          </w:hyperlink>
        </w:p>
        <w:p w14:paraId="56A2E189" w14:textId="246E633D" w:rsidR="00102055" w:rsidRDefault="000B3AB2">
          <w:pPr>
            <w:pStyle w:val="TM2"/>
            <w:tabs>
              <w:tab w:val="left" w:pos="880"/>
              <w:tab w:val="right" w:leader="dot" w:pos="9062"/>
            </w:tabs>
            <w:rPr>
              <w:rFonts w:asciiTheme="minorHAnsi" w:eastAsiaTheme="minorEastAsia" w:hAnsiTheme="minorHAnsi"/>
              <w:noProof/>
              <w:lang w:eastAsia="fr-BE"/>
            </w:rPr>
          </w:pPr>
          <w:hyperlink w:anchor="_Toc516039199" w:history="1">
            <w:r w:rsidR="00102055" w:rsidRPr="00F1640A">
              <w:rPr>
                <w:rStyle w:val="Lienhypertexte"/>
                <w:noProof/>
                <w:lang w:val="en-US"/>
              </w:rPr>
              <w:t>2.2</w:t>
            </w:r>
            <w:r w:rsidR="00102055">
              <w:rPr>
                <w:rFonts w:asciiTheme="minorHAnsi" w:eastAsiaTheme="minorEastAsia" w:hAnsiTheme="minorHAnsi"/>
                <w:noProof/>
                <w:lang w:eastAsia="fr-BE"/>
              </w:rPr>
              <w:tab/>
            </w:r>
            <w:r w:rsidR="00102055" w:rsidRPr="00F1640A">
              <w:rPr>
                <w:rStyle w:val="Lienhypertexte"/>
                <w:noProof/>
                <w:lang w:val="en-GB"/>
              </w:rPr>
              <w:t>Hazard rates by calendar time</w:t>
            </w:r>
            <w:r w:rsidR="00102055">
              <w:rPr>
                <w:noProof/>
                <w:webHidden/>
              </w:rPr>
              <w:tab/>
            </w:r>
            <w:r w:rsidR="00102055">
              <w:rPr>
                <w:noProof/>
                <w:webHidden/>
              </w:rPr>
              <w:fldChar w:fldCharType="begin"/>
            </w:r>
            <w:r w:rsidR="00102055">
              <w:rPr>
                <w:noProof/>
                <w:webHidden/>
              </w:rPr>
              <w:instrText xml:space="preserve"> PAGEREF _Toc516039199 \h </w:instrText>
            </w:r>
            <w:r w:rsidR="00102055">
              <w:rPr>
                <w:noProof/>
                <w:webHidden/>
              </w:rPr>
            </w:r>
            <w:r w:rsidR="00102055">
              <w:rPr>
                <w:noProof/>
                <w:webHidden/>
              </w:rPr>
              <w:fldChar w:fldCharType="separate"/>
            </w:r>
            <w:r w:rsidR="009478FC">
              <w:rPr>
                <w:noProof/>
                <w:webHidden/>
              </w:rPr>
              <w:t>7</w:t>
            </w:r>
            <w:r w:rsidR="00102055">
              <w:rPr>
                <w:noProof/>
                <w:webHidden/>
              </w:rPr>
              <w:fldChar w:fldCharType="end"/>
            </w:r>
          </w:hyperlink>
        </w:p>
        <w:p w14:paraId="41B33157" w14:textId="2B899DCC" w:rsidR="00102055" w:rsidRDefault="000B3AB2">
          <w:pPr>
            <w:pStyle w:val="TM1"/>
            <w:tabs>
              <w:tab w:val="left" w:pos="440"/>
              <w:tab w:val="right" w:leader="dot" w:pos="9062"/>
            </w:tabs>
            <w:rPr>
              <w:rFonts w:asciiTheme="minorHAnsi" w:eastAsiaTheme="minorEastAsia" w:hAnsiTheme="minorHAnsi"/>
              <w:noProof/>
              <w:lang w:eastAsia="fr-BE"/>
            </w:rPr>
          </w:pPr>
          <w:hyperlink w:anchor="_Toc516039200" w:history="1">
            <w:r w:rsidR="00102055" w:rsidRPr="00F1640A">
              <w:rPr>
                <w:rStyle w:val="Lienhypertexte"/>
                <w:noProof/>
                <w:lang w:val="en-GB"/>
              </w:rPr>
              <w:t>3</w:t>
            </w:r>
            <w:r w:rsidR="00102055">
              <w:rPr>
                <w:rFonts w:asciiTheme="minorHAnsi" w:eastAsiaTheme="minorEastAsia" w:hAnsiTheme="minorHAnsi"/>
                <w:noProof/>
                <w:lang w:eastAsia="fr-BE"/>
              </w:rPr>
              <w:tab/>
            </w:r>
            <w:r w:rsidR="00102055" w:rsidRPr="00F1640A">
              <w:rPr>
                <w:rStyle w:val="Lienhypertexte"/>
                <w:noProof/>
                <w:lang w:val="en-GB"/>
              </w:rPr>
              <w:t>Computing calendar rates by age group</w:t>
            </w:r>
            <w:r w:rsidR="00102055">
              <w:rPr>
                <w:noProof/>
                <w:webHidden/>
              </w:rPr>
              <w:tab/>
            </w:r>
            <w:r w:rsidR="00102055">
              <w:rPr>
                <w:noProof/>
                <w:webHidden/>
              </w:rPr>
              <w:fldChar w:fldCharType="begin"/>
            </w:r>
            <w:r w:rsidR="00102055">
              <w:rPr>
                <w:noProof/>
                <w:webHidden/>
              </w:rPr>
              <w:instrText xml:space="preserve"> PAGEREF _Toc516039200 \h </w:instrText>
            </w:r>
            <w:r w:rsidR="00102055">
              <w:rPr>
                <w:noProof/>
                <w:webHidden/>
              </w:rPr>
            </w:r>
            <w:r w:rsidR="00102055">
              <w:rPr>
                <w:noProof/>
                <w:webHidden/>
              </w:rPr>
              <w:fldChar w:fldCharType="separate"/>
            </w:r>
            <w:r w:rsidR="009478FC">
              <w:rPr>
                <w:noProof/>
                <w:webHidden/>
              </w:rPr>
              <w:t>7</w:t>
            </w:r>
            <w:r w:rsidR="00102055">
              <w:rPr>
                <w:noProof/>
                <w:webHidden/>
              </w:rPr>
              <w:fldChar w:fldCharType="end"/>
            </w:r>
          </w:hyperlink>
        </w:p>
        <w:p w14:paraId="1278B804" w14:textId="525C1329" w:rsidR="00102055" w:rsidRDefault="000B3AB2">
          <w:pPr>
            <w:pStyle w:val="TM2"/>
            <w:tabs>
              <w:tab w:val="left" w:pos="880"/>
              <w:tab w:val="right" w:leader="dot" w:pos="9062"/>
            </w:tabs>
            <w:rPr>
              <w:rFonts w:asciiTheme="minorHAnsi" w:eastAsiaTheme="minorEastAsia" w:hAnsiTheme="minorHAnsi"/>
              <w:noProof/>
              <w:lang w:eastAsia="fr-BE"/>
            </w:rPr>
          </w:pPr>
          <w:hyperlink w:anchor="_Toc516039201" w:history="1">
            <w:r w:rsidR="00102055" w:rsidRPr="00F1640A">
              <w:rPr>
                <w:rStyle w:val="Lienhypertexte"/>
                <w:noProof/>
                <w:lang w:val="en-US"/>
              </w:rPr>
              <w:t>3.1</w:t>
            </w:r>
            <w:r w:rsidR="00102055">
              <w:rPr>
                <w:rFonts w:asciiTheme="minorHAnsi" w:eastAsiaTheme="minorEastAsia" w:hAnsiTheme="minorHAnsi"/>
                <w:noProof/>
                <w:lang w:eastAsia="fr-BE"/>
              </w:rPr>
              <w:tab/>
            </w:r>
            <w:r w:rsidR="00102055" w:rsidRPr="00F1640A">
              <w:rPr>
                <w:rStyle w:val="Lienhypertexte"/>
                <w:noProof/>
                <w:lang w:val="en-GB"/>
              </w:rPr>
              <w:t>Preparing the dataset</w:t>
            </w:r>
            <w:r w:rsidR="00102055">
              <w:rPr>
                <w:noProof/>
                <w:webHidden/>
              </w:rPr>
              <w:tab/>
            </w:r>
            <w:r w:rsidR="00102055">
              <w:rPr>
                <w:noProof/>
                <w:webHidden/>
              </w:rPr>
              <w:fldChar w:fldCharType="begin"/>
            </w:r>
            <w:r w:rsidR="00102055">
              <w:rPr>
                <w:noProof/>
                <w:webHidden/>
              </w:rPr>
              <w:instrText xml:space="preserve"> PAGEREF _Toc516039201 \h </w:instrText>
            </w:r>
            <w:r w:rsidR="00102055">
              <w:rPr>
                <w:noProof/>
                <w:webHidden/>
              </w:rPr>
            </w:r>
            <w:r w:rsidR="00102055">
              <w:rPr>
                <w:noProof/>
                <w:webHidden/>
              </w:rPr>
              <w:fldChar w:fldCharType="separate"/>
            </w:r>
            <w:r w:rsidR="009478FC">
              <w:rPr>
                <w:noProof/>
                <w:webHidden/>
              </w:rPr>
              <w:t>7</w:t>
            </w:r>
            <w:r w:rsidR="00102055">
              <w:rPr>
                <w:noProof/>
                <w:webHidden/>
              </w:rPr>
              <w:fldChar w:fldCharType="end"/>
            </w:r>
          </w:hyperlink>
        </w:p>
        <w:p w14:paraId="3C382A06" w14:textId="171D4C0E" w:rsidR="00102055" w:rsidRDefault="000B3AB2">
          <w:pPr>
            <w:pStyle w:val="TM3"/>
            <w:tabs>
              <w:tab w:val="left" w:pos="1100"/>
              <w:tab w:val="right" w:leader="dot" w:pos="9062"/>
            </w:tabs>
            <w:rPr>
              <w:rFonts w:asciiTheme="minorHAnsi" w:eastAsiaTheme="minorEastAsia" w:hAnsiTheme="minorHAnsi"/>
              <w:noProof/>
              <w:lang w:eastAsia="fr-BE"/>
            </w:rPr>
          </w:pPr>
          <w:hyperlink w:anchor="_Toc516039202" w:history="1">
            <w:r w:rsidR="00102055" w:rsidRPr="00F1640A">
              <w:rPr>
                <w:rStyle w:val="Lienhypertexte"/>
                <w:noProof/>
                <w:lang w:val="en-GB"/>
              </w:rPr>
              <w:t>3.1.1</w:t>
            </w:r>
            <w:r w:rsidR="00102055">
              <w:rPr>
                <w:rFonts w:asciiTheme="minorHAnsi" w:eastAsiaTheme="minorEastAsia" w:hAnsiTheme="minorHAnsi"/>
                <w:noProof/>
                <w:lang w:eastAsia="fr-BE"/>
              </w:rPr>
              <w:tab/>
            </w:r>
            <w:r w:rsidR="00102055" w:rsidRPr="00F1640A">
              <w:rPr>
                <w:rStyle w:val="Lienhypertexte"/>
                <w:noProof/>
                <w:lang w:val="en-GB"/>
              </w:rPr>
              <w:t>Split time into calendar years</w:t>
            </w:r>
            <w:r w:rsidR="00102055">
              <w:rPr>
                <w:noProof/>
                <w:webHidden/>
              </w:rPr>
              <w:tab/>
            </w:r>
            <w:r w:rsidR="00102055">
              <w:rPr>
                <w:noProof/>
                <w:webHidden/>
              </w:rPr>
              <w:fldChar w:fldCharType="begin"/>
            </w:r>
            <w:r w:rsidR="00102055">
              <w:rPr>
                <w:noProof/>
                <w:webHidden/>
              </w:rPr>
              <w:instrText xml:space="preserve"> PAGEREF _Toc516039202 \h </w:instrText>
            </w:r>
            <w:r w:rsidR="00102055">
              <w:rPr>
                <w:noProof/>
                <w:webHidden/>
              </w:rPr>
            </w:r>
            <w:r w:rsidR="00102055">
              <w:rPr>
                <w:noProof/>
                <w:webHidden/>
              </w:rPr>
              <w:fldChar w:fldCharType="separate"/>
            </w:r>
            <w:r w:rsidR="009478FC">
              <w:rPr>
                <w:noProof/>
                <w:webHidden/>
              </w:rPr>
              <w:t>7</w:t>
            </w:r>
            <w:r w:rsidR="00102055">
              <w:rPr>
                <w:noProof/>
                <w:webHidden/>
              </w:rPr>
              <w:fldChar w:fldCharType="end"/>
            </w:r>
          </w:hyperlink>
        </w:p>
        <w:p w14:paraId="51B10756" w14:textId="1CD02F05" w:rsidR="00102055" w:rsidRDefault="000B3AB2">
          <w:pPr>
            <w:pStyle w:val="TM3"/>
            <w:tabs>
              <w:tab w:val="left" w:pos="1100"/>
              <w:tab w:val="right" w:leader="dot" w:pos="9062"/>
            </w:tabs>
            <w:rPr>
              <w:rFonts w:asciiTheme="minorHAnsi" w:eastAsiaTheme="minorEastAsia" w:hAnsiTheme="minorHAnsi"/>
              <w:noProof/>
              <w:lang w:eastAsia="fr-BE"/>
            </w:rPr>
          </w:pPr>
          <w:hyperlink w:anchor="_Toc516039203" w:history="1">
            <w:r w:rsidR="00102055" w:rsidRPr="00F1640A">
              <w:rPr>
                <w:rStyle w:val="Lienhypertexte"/>
                <w:noProof/>
                <w:lang w:val="en-GB"/>
              </w:rPr>
              <w:t>3.1.2</w:t>
            </w:r>
            <w:r w:rsidR="00102055">
              <w:rPr>
                <w:rFonts w:asciiTheme="minorHAnsi" w:eastAsiaTheme="minorEastAsia" w:hAnsiTheme="minorHAnsi"/>
                <w:noProof/>
                <w:lang w:eastAsia="fr-BE"/>
              </w:rPr>
              <w:tab/>
            </w:r>
            <w:r w:rsidR="00102055" w:rsidRPr="00F1640A">
              <w:rPr>
                <w:rStyle w:val="Lienhypertexte"/>
                <w:noProof/>
                <w:lang w:val="en-GB"/>
              </w:rPr>
              <w:t>Split time into age group</w:t>
            </w:r>
            <w:r w:rsidR="00102055">
              <w:rPr>
                <w:noProof/>
                <w:webHidden/>
              </w:rPr>
              <w:tab/>
            </w:r>
            <w:r w:rsidR="00102055">
              <w:rPr>
                <w:noProof/>
                <w:webHidden/>
              </w:rPr>
              <w:fldChar w:fldCharType="begin"/>
            </w:r>
            <w:r w:rsidR="00102055">
              <w:rPr>
                <w:noProof/>
                <w:webHidden/>
              </w:rPr>
              <w:instrText xml:space="preserve"> PAGEREF _Toc516039203 \h </w:instrText>
            </w:r>
            <w:r w:rsidR="00102055">
              <w:rPr>
                <w:noProof/>
                <w:webHidden/>
              </w:rPr>
            </w:r>
            <w:r w:rsidR="00102055">
              <w:rPr>
                <w:noProof/>
                <w:webHidden/>
              </w:rPr>
              <w:fldChar w:fldCharType="separate"/>
            </w:r>
            <w:r w:rsidR="009478FC">
              <w:rPr>
                <w:noProof/>
                <w:webHidden/>
              </w:rPr>
              <w:t>8</w:t>
            </w:r>
            <w:r w:rsidR="00102055">
              <w:rPr>
                <w:noProof/>
                <w:webHidden/>
              </w:rPr>
              <w:fldChar w:fldCharType="end"/>
            </w:r>
          </w:hyperlink>
        </w:p>
        <w:p w14:paraId="0F73624F" w14:textId="561444CA" w:rsidR="00102055" w:rsidRDefault="000B3AB2">
          <w:pPr>
            <w:pStyle w:val="TM3"/>
            <w:tabs>
              <w:tab w:val="left" w:pos="1100"/>
              <w:tab w:val="right" w:leader="dot" w:pos="9062"/>
            </w:tabs>
            <w:rPr>
              <w:rFonts w:asciiTheme="minorHAnsi" w:eastAsiaTheme="minorEastAsia" w:hAnsiTheme="minorHAnsi"/>
              <w:noProof/>
              <w:lang w:eastAsia="fr-BE"/>
            </w:rPr>
          </w:pPr>
          <w:hyperlink w:anchor="_Toc516039204" w:history="1">
            <w:r w:rsidR="00102055" w:rsidRPr="00F1640A">
              <w:rPr>
                <w:rStyle w:val="Lienhypertexte"/>
                <w:noProof/>
                <w:lang w:val="en-GB"/>
              </w:rPr>
              <w:t>3.1.3</w:t>
            </w:r>
            <w:r w:rsidR="00102055">
              <w:rPr>
                <w:rFonts w:asciiTheme="minorHAnsi" w:eastAsiaTheme="minorEastAsia" w:hAnsiTheme="minorHAnsi"/>
                <w:noProof/>
                <w:lang w:eastAsia="fr-BE"/>
              </w:rPr>
              <w:tab/>
            </w:r>
            <w:r w:rsidR="00102055" w:rsidRPr="00F1640A">
              <w:rPr>
                <w:rStyle w:val="Lienhypertexte"/>
                <w:noProof/>
                <w:lang w:val="en-GB"/>
              </w:rPr>
              <w:t>Smoothed hazard rates by age and period</w:t>
            </w:r>
            <w:r w:rsidR="00102055">
              <w:rPr>
                <w:noProof/>
                <w:webHidden/>
              </w:rPr>
              <w:tab/>
            </w:r>
            <w:r w:rsidR="00102055">
              <w:rPr>
                <w:noProof/>
                <w:webHidden/>
              </w:rPr>
              <w:fldChar w:fldCharType="begin"/>
            </w:r>
            <w:r w:rsidR="00102055">
              <w:rPr>
                <w:noProof/>
                <w:webHidden/>
              </w:rPr>
              <w:instrText xml:space="preserve"> PAGEREF _Toc516039204 \h </w:instrText>
            </w:r>
            <w:r w:rsidR="00102055">
              <w:rPr>
                <w:noProof/>
                <w:webHidden/>
              </w:rPr>
            </w:r>
            <w:r w:rsidR="00102055">
              <w:rPr>
                <w:noProof/>
                <w:webHidden/>
              </w:rPr>
              <w:fldChar w:fldCharType="separate"/>
            </w:r>
            <w:r w:rsidR="009478FC">
              <w:rPr>
                <w:noProof/>
                <w:webHidden/>
              </w:rPr>
              <w:t>9</w:t>
            </w:r>
            <w:r w:rsidR="00102055">
              <w:rPr>
                <w:noProof/>
                <w:webHidden/>
              </w:rPr>
              <w:fldChar w:fldCharType="end"/>
            </w:r>
          </w:hyperlink>
        </w:p>
        <w:p w14:paraId="588F3209" w14:textId="2A936B11" w:rsidR="00102055" w:rsidRDefault="000B3AB2">
          <w:pPr>
            <w:pStyle w:val="TM2"/>
            <w:tabs>
              <w:tab w:val="left" w:pos="880"/>
              <w:tab w:val="right" w:leader="dot" w:pos="9062"/>
            </w:tabs>
            <w:rPr>
              <w:rFonts w:asciiTheme="minorHAnsi" w:eastAsiaTheme="minorEastAsia" w:hAnsiTheme="minorHAnsi"/>
              <w:noProof/>
              <w:lang w:eastAsia="fr-BE"/>
            </w:rPr>
          </w:pPr>
          <w:hyperlink w:anchor="_Toc516039205" w:history="1">
            <w:r w:rsidR="00102055" w:rsidRPr="00F1640A">
              <w:rPr>
                <w:rStyle w:val="Lienhypertexte"/>
                <w:noProof/>
                <w:lang w:val="en-US"/>
              </w:rPr>
              <w:t>3.2</w:t>
            </w:r>
            <w:r w:rsidR="00102055">
              <w:rPr>
                <w:rFonts w:asciiTheme="minorHAnsi" w:eastAsiaTheme="minorEastAsia" w:hAnsiTheme="minorHAnsi"/>
                <w:noProof/>
                <w:lang w:eastAsia="fr-BE"/>
              </w:rPr>
              <w:tab/>
            </w:r>
            <w:r w:rsidR="00102055" w:rsidRPr="00F1640A">
              <w:rPr>
                <w:rStyle w:val="Lienhypertexte"/>
                <w:noProof/>
                <w:lang w:val="en-GB"/>
              </w:rPr>
              <w:t>Tables for single failure (e.g. mortality)</w:t>
            </w:r>
            <w:r w:rsidR="00102055">
              <w:rPr>
                <w:noProof/>
                <w:webHidden/>
              </w:rPr>
              <w:tab/>
            </w:r>
            <w:r w:rsidR="00102055">
              <w:rPr>
                <w:noProof/>
                <w:webHidden/>
              </w:rPr>
              <w:fldChar w:fldCharType="begin"/>
            </w:r>
            <w:r w:rsidR="00102055">
              <w:rPr>
                <w:noProof/>
                <w:webHidden/>
              </w:rPr>
              <w:instrText xml:space="preserve"> PAGEREF _Toc516039205 \h </w:instrText>
            </w:r>
            <w:r w:rsidR="00102055">
              <w:rPr>
                <w:noProof/>
                <w:webHidden/>
              </w:rPr>
            </w:r>
            <w:r w:rsidR="00102055">
              <w:rPr>
                <w:noProof/>
                <w:webHidden/>
              </w:rPr>
              <w:fldChar w:fldCharType="separate"/>
            </w:r>
            <w:r w:rsidR="009478FC">
              <w:rPr>
                <w:noProof/>
                <w:webHidden/>
              </w:rPr>
              <w:t>10</w:t>
            </w:r>
            <w:r w:rsidR="00102055">
              <w:rPr>
                <w:noProof/>
                <w:webHidden/>
              </w:rPr>
              <w:fldChar w:fldCharType="end"/>
            </w:r>
          </w:hyperlink>
        </w:p>
        <w:p w14:paraId="087F6C19" w14:textId="5056C9D5" w:rsidR="00102055" w:rsidRDefault="000B3AB2">
          <w:pPr>
            <w:pStyle w:val="TM2"/>
            <w:tabs>
              <w:tab w:val="left" w:pos="880"/>
              <w:tab w:val="right" w:leader="dot" w:pos="9062"/>
            </w:tabs>
            <w:rPr>
              <w:rFonts w:asciiTheme="minorHAnsi" w:eastAsiaTheme="minorEastAsia" w:hAnsiTheme="minorHAnsi"/>
              <w:noProof/>
              <w:lang w:eastAsia="fr-BE"/>
            </w:rPr>
          </w:pPr>
          <w:hyperlink w:anchor="_Toc516039206" w:history="1">
            <w:r w:rsidR="00102055" w:rsidRPr="00F1640A">
              <w:rPr>
                <w:rStyle w:val="Lienhypertexte"/>
                <w:noProof/>
                <w:lang w:val="en-US"/>
              </w:rPr>
              <w:t>3.3</w:t>
            </w:r>
            <w:r w:rsidR="00102055">
              <w:rPr>
                <w:rFonts w:asciiTheme="minorHAnsi" w:eastAsiaTheme="minorEastAsia" w:hAnsiTheme="minorHAnsi"/>
                <w:noProof/>
                <w:lang w:eastAsia="fr-BE"/>
              </w:rPr>
              <w:tab/>
            </w:r>
            <w:r w:rsidR="00102055" w:rsidRPr="00F1640A">
              <w:rPr>
                <w:rStyle w:val="Lienhypertexte"/>
                <w:noProof/>
                <w:lang w:val="en-GB"/>
              </w:rPr>
              <w:t>Tables for repeatable events (migration, fertility)</w:t>
            </w:r>
            <w:r w:rsidR="00102055">
              <w:rPr>
                <w:noProof/>
                <w:webHidden/>
              </w:rPr>
              <w:tab/>
            </w:r>
            <w:r w:rsidR="00102055">
              <w:rPr>
                <w:noProof/>
                <w:webHidden/>
              </w:rPr>
              <w:fldChar w:fldCharType="begin"/>
            </w:r>
            <w:r w:rsidR="00102055">
              <w:rPr>
                <w:noProof/>
                <w:webHidden/>
              </w:rPr>
              <w:instrText xml:space="preserve"> PAGEREF _Toc516039206 \h </w:instrText>
            </w:r>
            <w:r w:rsidR="00102055">
              <w:rPr>
                <w:noProof/>
                <w:webHidden/>
              </w:rPr>
            </w:r>
            <w:r w:rsidR="00102055">
              <w:rPr>
                <w:noProof/>
                <w:webHidden/>
              </w:rPr>
              <w:fldChar w:fldCharType="separate"/>
            </w:r>
            <w:r w:rsidR="009478FC">
              <w:rPr>
                <w:noProof/>
                <w:webHidden/>
              </w:rPr>
              <w:t>11</w:t>
            </w:r>
            <w:r w:rsidR="00102055">
              <w:rPr>
                <w:noProof/>
                <w:webHidden/>
              </w:rPr>
              <w:fldChar w:fldCharType="end"/>
            </w:r>
          </w:hyperlink>
        </w:p>
        <w:p w14:paraId="1B62B2FB" w14:textId="3F477F2F" w:rsidR="00102055" w:rsidRDefault="000B3AB2">
          <w:pPr>
            <w:pStyle w:val="TM1"/>
            <w:tabs>
              <w:tab w:val="left" w:pos="440"/>
              <w:tab w:val="right" w:leader="dot" w:pos="9062"/>
            </w:tabs>
            <w:rPr>
              <w:rFonts w:asciiTheme="minorHAnsi" w:eastAsiaTheme="minorEastAsia" w:hAnsiTheme="minorHAnsi"/>
              <w:noProof/>
              <w:lang w:eastAsia="fr-BE"/>
            </w:rPr>
          </w:pPr>
          <w:hyperlink w:anchor="_Toc516039207" w:history="1">
            <w:r w:rsidR="00102055" w:rsidRPr="00F1640A">
              <w:rPr>
                <w:rStyle w:val="Lienhypertexte"/>
                <w:noProof/>
                <w:lang w:val="en-GB"/>
              </w:rPr>
              <w:t>4</w:t>
            </w:r>
            <w:r w:rsidR="00102055">
              <w:rPr>
                <w:rFonts w:asciiTheme="minorHAnsi" w:eastAsiaTheme="minorEastAsia" w:hAnsiTheme="minorHAnsi"/>
                <w:noProof/>
                <w:lang w:eastAsia="fr-BE"/>
              </w:rPr>
              <w:tab/>
            </w:r>
            <w:r w:rsidR="00102055" w:rsidRPr="00F1640A">
              <w:rPr>
                <w:rStyle w:val="Lienhypertexte"/>
                <w:noProof/>
                <w:lang w:val="en-GB"/>
              </w:rPr>
              <w:t>Descriptive longitudinal analysis of non-renewable events</w:t>
            </w:r>
            <w:r w:rsidR="00102055">
              <w:rPr>
                <w:noProof/>
                <w:webHidden/>
              </w:rPr>
              <w:tab/>
            </w:r>
            <w:r w:rsidR="00102055">
              <w:rPr>
                <w:noProof/>
                <w:webHidden/>
              </w:rPr>
              <w:fldChar w:fldCharType="begin"/>
            </w:r>
            <w:r w:rsidR="00102055">
              <w:rPr>
                <w:noProof/>
                <w:webHidden/>
              </w:rPr>
              <w:instrText xml:space="preserve"> PAGEREF _Toc516039207 \h </w:instrText>
            </w:r>
            <w:r w:rsidR="00102055">
              <w:rPr>
                <w:noProof/>
                <w:webHidden/>
              </w:rPr>
            </w:r>
            <w:r w:rsidR="00102055">
              <w:rPr>
                <w:noProof/>
                <w:webHidden/>
              </w:rPr>
              <w:fldChar w:fldCharType="separate"/>
            </w:r>
            <w:r w:rsidR="009478FC">
              <w:rPr>
                <w:noProof/>
                <w:webHidden/>
              </w:rPr>
              <w:t>11</w:t>
            </w:r>
            <w:r w:rsidR="00102055">
              <w:rPr>
                <w:noProof/>
                <w:webHidden/>
              </w:rPr>
              <w:fldChar w:fldCharType="end"/>
            </w:r>
          </w:hyperlink>
        </w:p>
        <w:p w14:paraId="34790DFE" w14:textId="203E15A1" w:rsidR="00102055" w:rsidRDefault="000B3AB2">
          <w:pPr>
            <w:pStyle w:val="TM2"/>
            <w:tabs>
              <w:tab w:val="left" w:pos="880"/>
              <w:tab w:val="right" w:leader="dot" w:pos="9062"/>
            </w:tabs>
            <w:rPr>
              <w:rFonts w:asciiTheme="minorHAnsi" w:eastAsiaTheme="minorEastAsia" w:hAnsiTheme="minorHAnsi"/>
              <w:noProof/>
              <w:lang w:eastAsia="fr-BE"/>
            </w:rPr>
          </w:pPr>
          <w:hyperlink w:anchor="_Toc516039208" w:history="1">
            <w:r w:rsidR="00102055" w:rsidRPr="00F1640A">
              <w:rPr>
                <w:rStyle w:val="Lienhypertexte"/>
                <w:noProof/>
                <w:lang w:val="en-US"/>
              </w:rPr>
              <w:t>4.1</w:t>
            </w:r>
            <w:r w:rsidR="00102055">
              <w:rPr>
                <w:rFonts w:asciiTheme="minorHAnsi" w:eastAsiaTheme="minorEastAsia" w:hAnsiTheme="minorHAnsi"/>
                <w:noProof/>
                <w:lang w:eastAsia="fr-BE"/>
              </w:rPr>
              <w:tab/>
            </w:r>
            <w:r w:rsidR="00102055" w:rsidRPr="00F1640A">
              <w:rPr>
                <w:rStyle w:val="Lienhypertexte"/>
                <w:noProof/>
                <w:lang w:val="en-GB"/>
              </w:rPr>
              <w:t>Single non-renewable event: Kaplan-Meier estimates</w:t>
            </w:r>
            <w:r w:rsidR="00102055">
              <w:rPr>
                <w:noProof/>
                <w:webHidden/>
              </w:rPr>
              <w:tab/>
            </w:r>
            <w:r w:rsidR="00102055">
              <w:rPr>
                <w:noProof/>
                <w:webHidden/>
              </w:rPr>
              <w:fldChar w:fldCharType="begin"/>
            </w:r>
            <w:r w:rsidR="00102055">
              <w:rPr>
                <w:noProof/>
                <w:webHidden/>
              </w:rPr>
              <w:instrText xml:space="preserve"> PAGEREF _Toc516039208 \h </w:instrText>
            </w:r>
            <w:r w:rsidR="00102055">
              <w:rPr>
                <w:noProof/>
                <w:webHidden/>
              </w:rPr>
            </w:r>
            <w:r w:rsidR="00102055">
              <w:rPr>
                <w:noProof/>
                <w:webHidden/>
              </w:rPr>
              <w:fldChar w:fldCharType="separate"/>
            </w:r>
            <w:r w:rsidR="009478FC">
              <w:rPr>
                <w:noProof/>
                <w:webHidden/>
              </w:rPr>
              <w:t>11</w:t>
            </w:r>
            <w:r w:rsidR="00102055">
              <w:rPr>
                <w:noProof/>
                <w:webHidden/>
              </w:rPr>
              <w:fldChar w:fldCharType="end"/>
            </w:r>
          </w:hyperlink>
        </w:p>
        <w:p w14:paraId="231A95B4" w14:textId="402F78E3" w:rsidR="00102055" w:rsidRDefault="000B3AB2">
          <w:pPr>
            <w:pStyle w:val="TM2"/>
            <w:tabs>
              <w:tab w:val="left" w:pos="880"/>
              <w:tab w:val="right" w:leader="dot" w:pos="9062"/>
            </w:tabs>
            <w:rPr>
              <w:rFonts w:asciiTheme="minorHAnsi" w:eastAsiaTheme="minorEastAsia" w:hAnsiTheme="minorHAnsi"/>
              <w:noProof/>
              <w:lang w:eastAsia="fr-BE"/>
            </w:rPr>
          </w:pPr>
          <w:hyperlink w:anchor="_Toc516039209" w:history="1">
            <w:r w:rsidR="00102055" w:rsidRPr="00F1640A">
              <w:rPr>
                <w:rStyle w:val="Lienhypertexte"/>
                <w:noProof/>
                <w:lang w:val="en-US"/>
              </w:rPr>
              <w:t>4.2</w:t>
            </w:r>
            <w:r w:rsidR="00102055">
              <w:rPr>
                <w:rFonts w:asciiTheme="minorHAnsi" w:eastAsiaTheme="minorEastAsia" w:hAnsiTheme="minorHAnsi"/>
                <w:noProof/>
                <w:lang w:eastAsia="fr-BE"/>
              </w:rPr>
              <w:tab/>
            </w:r>
            <w:r w:rsidR="00102055" w:rsidRPr="00F1640A">
              <w:rPr>
                <w:rStyle w:val="Lienhypertexte"/>
                <w:noProof/>
                <w:lang w:val="en-GB"/>
              </w:rPr>
              <w:t>Non-renewable competing risks (e.g. causes of death)</w:t>
            </w:r>
            <w:r w:rsidR="00102055">
              <w:rPr>
                <w:noProof/>
                <w:webHidden/>
              </w:rPr>
              <w:tab/>
            </w:r>
            <w:r w:rsidR="00102055">
              <w:rPr>
                <w:noProof/>
                <w:webHidden/>
              </w:rPr>
              <w:fldChar w:fldCharType="begin"/>
            </w:r>
            <w:r w:rsidR="00102055">
              <w:rPr>
                <w:noProof/>
                <w:webHidden/>
              </w:rPr>
              <w:instrText xml:space="preserve"> PAGEREF _Toc516039209 \h </w:instrText>
            </w:r>
            <w:r w:rsidR="00102055">
              <w:rPr>
                <w:noProof/>
                <w:webHidden/>
              </w:rPr>
            </w:r>
            <w:r w:rsidR="00102055">
              <w:rPr>
                <w:noProof/>
                <w:webHidden/>
              </w:rPr>
              <w:fldChar w:fldCharType="separate"/>
            </w:r>
            <w:r w:rsidR="009478FC">
              <w:rPr>
                <w:noProof/>
                <w:webHidden/>
              </w:rPr>
              <w:t>13</w:t>
            </w:r>
            <w:r w:rsidR="00102055">
              <w:rPr>
                <w:noProof/>
                <w:webHidden/>
              </w:rPr>
              <w:fldChar w:fldCharType="end"/>
            </w:r>
          </w:hyperlink>
        </w:p>
        <w:p w14:paraId="4DEDD85B" w14:textId="6666BD3C" w:rsidR="00102055" w:rsidRDefault="000B3AB2">
          <w:pPr>
            <w:pStyle w:val="TM3"/>
            <w:tabs>
              <w:tab w:val="left" w:pos="1100"/>
              <w:tab w:val="right" w:leader="dot" w:pos="9062"/>
            </w:tabs>
            <w:rPr>
              <w:rFonts w:asciiTheme="minorHAnsi" w:eastAsiaTheme="minorEastAsia" w:hAnsiTheme="minorHAnsi"/>
              <w:noProof/>
              <w:lang w:eastAsia="fr-BE"/>
            </w:rPr>
          </w:pPr>
          <w:hyperlink w:anchor="_Toc516039210" w:history="1">
            <w:r w:rsidR="00102055" w:rsidRPr="00F1640A">
              <w:rPr>
                <w:rStyle w:val="Lienhypertexte"/>
                <w:noProof/>
                <w:lang w:val="en-GB"/>
              </w:rPr>
              <w:t>4.2.1</w:t>
            </w:r>
            <w:r w:rsidR="00102055">
              <w:rPr>
                <w:rFonts w:asciiTheme="minorHAnsi" w:eastAsiaTheme="minorEastAsia" w:hAnsiTheme="minorHAnsi"/>
                <w:noProof/>
                <w:lang w:eastAsia="fr-BE"/>
              </w:rPr>
              <w:tab/>
            </w:r>
            <w:r w:rsidR="00102055" w:rsidRPr="00F1640A">
              <w:rPr>
                <w:rStyle w:val="Lienhypertexte"/>
                <w:noProof/>
                <w:lang w:val="en-GB"/>
              </w:rPr>
              <w:t>Nelson-Aalen Function (NAF) or cumulative hazard rates</w:t>
            </w:r>
            <w:r w:rsidR="00102055">
              <w:rPr>
                <w:noProof/>
                <w:webHidden/>
              </w:rPr>
              <w:tab/>
            </w:r>
            <w:r w:rsidR="00102055">
              <w:rPr>
                <w:noProof/>
                <w:webHidden/>
              </w:rPr>
              <w:fldChar w:fldCharType="begin"/>
            </w:r>
            <w:r w:rsidR="00102055">
              <w:rPr>
                <w:noProof/>
                <w:webHidden/>
              </w:rPr>
              <w:instrText xml:space="preserve"> PAGEREF _Toc516039210 \h </w:instrText>
            </w:r>
            <w:r w:rsidR="00102055">
              <w:rPr>
                <w:noProof/>
                <w:webHidden/>
              </w:rPr>
            </w:r>
            <w:r w:rsidR="00102055">
              <w:rPr>
                <w:noProof/>
                <w:webHidden/>
              </w:rPr>
              <w:fldChar w:fldCharType="separate"/>
            </w:r>
            <w:r w:rsidR="009478FC">
              <w:rPr>
                <w:noProof/>
                <w:webHidden/>
              </w:rPr>
              <w:t>13</w:t>
            </w:r>
            <w:r w:rsidR="00102055">
              <w:rPr>
                <w:noProof/>
                <w:webHidden/>
              </w:rPr>
              <w:fldChar w:fldCharType="end"/>
            </w:r>
          </w:hyperlink>
        </w:p>
        <w:p w14:paraId="3891FD37" w14:textId="74B8AD4C" w:rsidR="00102055" w:rsidRDefault="000B3AB2">
          <w:pPr>
            <w:pStyle w:val="TM3"/>
            <w:tabs>
              <w:tab w:val="left" w:pos="1100"/>
              <w:tab w:val="right" w:leader="dot" w:pos="9062"/>
            </w:tabs>
            <w:rPr>
              <w:rFonts w:asciiTheme="minorHAnsi" w:eastAsiaTheme="minorEastAsia" w:hAnsiTheme="minorHAnsi"/>
              <w:noProof/>
              <w:lang w:eastAsia="fr-BE"/>
            </w:rPr>
          </w:pPr>
          <w:hyperlink w:anchor="_Toc516039211" w:history="1">
            <w:r w:rsidR="00102055" w:rsidRPr="00F1640A">
              <w:rPr>
                <w:rStyle w:val="Lienhypertexte"/>
                <w:noProof/>
                <w:lang w:val="en-GB"/>
              </w:rPr>
              <w:t>4.2.2</w:t>
            </w:r>
            <w:r w:rsidR="00102055">
              <w:rPr>
                <w:rFonts w:asciiTheme="minorHAnsi" w:eastAsiaTheme="minorEastAsia" w:hAnsiTheme="minorHAnsi"/>
                <w:noProof/>
                <w:lang w:eastAsia="fr-BE"/>
              </w:rPr>
              <w:tab/>
            </w:r>
            <w:r w:rsidR="00102055" w:rsidRPr="00F1640A">
              <w:rPr>
                <w:rStyle w:val="Lienhypertexte"/>
                <w:noProof/>
                <w:lang w:val="en-GB"/>
              </w:rPr>
              <w:t>Cumulative incidence function (CIF)</w:t>
            </w:r>
            <w:r w:rsidR="00102055">
              <w:rPr>
                <w:noProof/>
                <w:webHidden/>
              </w:rPr>
              <w:tab/>
            </w:r>
            <w:r w:rsidR="00102055">
              <w:rPr>
                <w:noProof/>
                <w:webHidden/>
              </w:rPr>
              <w:fldChar w:fldCharType="begin"/>
            </w:r>
            <w:r w:rsidR="00102055">
              <w:rPr>
                <w:noProof/>
                <w:webHidden/>
              </w:rPr>
              <w:instrText xml:space="preserve"> PAGEREF _Toc516039211 \h </w:instrText>
            </w:r>
            <w:r w:rsidR="00102055">
              <w:rPr>
                <w:noProof/>
                <w:webHidden/>
              </w:rPr>
            </w:r>
            <w:r w:rsidR="00102055">
              <w:rPr>
                <w:noProof/>
                <w:webHidden/>
              </w:rPr>
              <w:fldChar w:fldCharType="separate"/>
            </w:r>
            <w:r w:rsidR="009478FC">
              <w:rPr>
                <w:noProof/>
                <w:webHidden/>
              </w:rPr>
              <w:t>14</w:t>
            </w:r>
            <w:r w:rsidR="00102055">
              <w:rPr>
                <w:noProof/>
                <w:webHidden/>
              </w:rPr>
              <w:fldChar w:fldCharType="end"/>
            </w:r>
          </w:hyperlink>
        </w:p>
        <w:p w14:paraId="53ABFEDF" w14:textId="1DE0B270" w:rsidR="00102055" w:rsidRDefault="000B3AB2">
          <w:pPr>
            <w:pStyle w:val="TM1"/>
            <w:tabs>
              <w:tab w:val="left" w:pos="440"/>
              <w:tab w:val="right" w:leader="dot" w:pos="9062"/>
            </w:tabs>
            <w:rPr>
              <w:rFonts w:asciiTheme="minorHAnsi" w:eastAsiaTheme="minorEastAsia" w:hAnsiTheme="minorHAnsi"/>
              <w:noProof/>
              <w:lang w:eastAsia="fr-BE"/>
            </w:rPr>
          </w:pPr>
          <w:hyperlink w:anchor="_Toc516039212" w:history="1">
            <w:r w:rsidR="00102055" w:rsidRPr="00F1640A">
              <w:rPr>
                <w:rStyle w:val="Lienhypertexte"/>
                <w:noProof/>
                <w:lang w:val="en-GB"/>
              </w:rPr>
              <w:t>5</w:t>
            </w:r>
            <w:r w:rsidR="00102055">
              <w:rPr>
                <w:rFonts w:asciiTheme="minorHAnsi" w:eastAsiaTheme="minorEastAsia" w:hAnsiTheme="minorHAnsi"/>
                <w:noProof/>
                <w:lang w:eastAsia="fr-BE"/>
              </w:rPr>
              <w:tab/>
            </w:r>
            <w:r w:rsidR="00102055" w:rsidRPr="00F1640A">
              <w:rPr>
                <w:rStyle w:val="Lienhypertexte"/>
                <w:noProof/>
                <w:lang w:val="en-GB"/>
              </w:rPr>
              <w:t>Descriptive longitudinal analysis of renewable events</w:t>
            </w:r>
            <w:r w:rsidR="00102055">
              <w:rPr>
                <w:noProof/>
                <w:webHidden/>
              </w:rPr>
              <w:tab/>
            </w:r>
            <w:r w:rsidR="00102055">
              <w:rPr>
                <w:noProof/>
                <w:webHidden/>
              </w:rPr>
              <w:fldChar w:fldCharType="begin"/>
            </w:r>
            <w:r w:rsidR="00102055">
              <w:rPr>
                <w:noProof/>
                <w:webHidden/>
              </w:rPr>
              <w:instrText xml:space="preserve"> PAGEREF _Toc516039212 \h </w:instrText>
            </w:r>
            <w:r w:rsidR="00102055">
              <w:rPr>
                <w:noProof/>
                <w:webHidden/>
              </w:rPr>
            </w:r>
            <w:r w:rsidR="00102055">
              <w:rPr>
                <w:noProof/>
                <w:webHidden/>
              </w:rPr>
              <w:fldChar w:fldCharType="separate"/>
            </w:r>
            <w:r w:rsidR="009478FC">
              <w:rPr>
                <w:noProof/>
                <w:webHidden/>
              </w:rPr>
              <w:t>15</w:t>
            </w:r>
            <w:r w:rsidR="00102055">
              <w:rPr>
                <w:noProof/>
                <w:webHidden/>
              </w:rPr>
              <w:fldChar w:fldCharType="end"/>
            </w:r>
          </w:hyperlink>
        </w:p>
        <w:p w14:paraId="085D8D54" w14:textId="7DEF94F1" w:rsidR="00102055" w:rsidRDefault="000B3AB2">
          <w:pPr>
            <w:pStyle w:val="TM1"/>
            <w:tabs>
              <w:tab w:val="left" w:pos="440"/>
              <w:tab w:val="right" w:leader="dot" w:pos="9062"/>
            </w:tabs>
            <w:rPr>
              <w:rFonts w:asciiTheme="minorHAnsi" w:eastAsiaTheme="minorEastAsia" w:hAnsiTheme="minorHAnsi"/>
              <w:noProof/>
              <w:lang w:eastAsia="fr-BE"/>
            </w:rPr>
          </w:pPr>
          <w:hyperlink w:anchor="_Toc516039213" w:history="1">
            <w:r w:rsidR="00102055" w:rsidRPr="00F1640A">
              <w:rPr>
                <w:rStyle w:val="Lienhypertexte"/>
                <w:noProof/>
                <w:lang w:val="en-GB"/>
              </w:rPr>
              <w:t>6</w:t>
            </w:r>
            <w:r w:rsidR="00102055">
              <w:rPr>
                <w:rFonts w:asciiTheme="minorHAnsi" w:eastAsiaTheme="minorEastAsia" w:hAnsiTheme="minorHAnsi"/>
                <w:noProof/>
                <w:lang w:eastAsia="fr-BE"/>
              </w:rPr>
              <w:tab/>
            </w:r>
            <w:r w:rsidR="00102055" w:rsidRPr="00F1640A">
              <w:rPr>
                <w:rStyle w:val="Lienhypertexte"/>
                <w:noProof/>
                <w:lang w:val="en-GB"/>
              </w:rPr>
              <w:t>Special case: in-migration analysis</w:t>
            </w:r>
            <w:r w:rsidR="00102055">
              <w:rPr>
                <w:noProof/>
                <w:webHidden/>
              </w:rPr>
              <w:tab/>
            </w:r>
            <w:r w:rsidR="00102055">
              <w:rPr>
                <w:noProof/>
                <w:webHidden/>
              </w:rPr>
              <w:fldChar w:fldCharType="begin"/>
            </w:r>
            <w:r w:rsidR="00102055">
              <w:rPr>
                <w:noProof/>
                <w:webHidden/>
              </w:rPr>
              <w:instrText xml:space="preserve"> PAGEREF _Toc516039213 \h </w:instrText>
            </w:r>
            <w:r w:rsidR="00102055">
              <w:rPr>
                <w:noProof/>
                <w:webHidden/>
              </w:rPr>
            </w:r>
            <w:r w:rsidR="00102055">
              <w:rPr>
                <w:noProof/>
                <w:webHidden/>
              </w:rPr>
              <w:fldChar w:fldCharType="separate"/>
            </w:r>
            <w:r w:rsidR="009478FC">
              <w:rPr>
                <w:noProof/>
                <w:webHidden/>
              </w:rPr>
              <w:t>15</w:t>
            </w:r>
            <w:r w:rsidR="00102055">
              <w:rPr>
                <w:noProof/>
                <w:webHidden/>
              </w:rPr>
              <w:fldChar w:fldCharType="end"/>
            </w:r>
          </w:hyperlink>
        </w:p>
        <w:p w14:paraId="08037A9A" w14:textId="721C0CF7" w:rsidR="00102055" w:rsidRDefault="000B3AB2">
          <w:pPr>
            <w:pStyle w:val="TM1"/>
            <w:tabs>
              <w:tab w:val="left" w:pos="440"/>
              <w:tab w:val="right" w:leader="dot" w:pos="9062"/>
            </w:tabs>
            <w:rPr>
              <w:rFonts w:asciiTheme="minorHAnsi" w:eastAsiaTheme="minorEastAsia" w:hAnsiTheme="minorHAnsi"/>
              <w:noProof/>
              <w:lang w:eastAsia="fr-BE"/>
            </w:rPr>
          </w:pPr>
          <w:hyperlink w:anchor="_Toc516039214" w:history="1">
            <w:r w:rsidR="00102055" w:rsidRPr="00F1640A">
              <w:rPr>
                <w:rStyle w:val="Lienhypertexte"/>
                <w:noProof/>
                <w:lang w:val="en-GB"/>
              </w:rPr>
              <w:t>7</w:t>
            </w:r>
            <w:r w:rsidR="00102055">
              <w:rPr>
                <w:rFonts w:asciiTheme="minorHAnsi" w:eastAsiaTheme="minorEastAsia" w:hAnsiTheme="minorHAnsi"/>
                <w:noProof/>
                <w:lang w:eastAsia="fr-BE"/>
              </w:rPr>
              <w:tab/>
            </w:r>
            <w:r w:rsidR="00102055" w:rsidRPr="00F1640A">
              <w:rPr>
                <w:rStyle w:val="Lienhypertexte"/>
                <w:noProof/>
                <w:lang w:val="en-GB"/>
              </w:rPr>
              <w:t>Event history regression analysis</w:t>
            </w:r>
            <w:r w:rsidR="00102055">
              <w:rPr>
                <w:noProof/>
                <w:webHidden/>
              </w:rPr>
              <w:tab/>
            </w:r>
            <w:r w:rsidR="00102055">
              <w:rPr>
                <w:noProof/>
                <w:webHidden/>
              </w:rPr>
              <w:fldChar w:fldCharType="begin"/>
            </w:r>
            <w:r w:rsidR="00102055">
              <w:rPr>
                <w:noProof/>
                <w:webHidden/>
              </w:rPr>
              <w:instrText xml:space="preserve"> PAGEREF _Toc516039214 \h </w:instrText>
            </w:r>
            <w:r w:rsidR="00102055">
              <w:rPr>
                <w:noProof/>
                <w:webHidden/>
              </w:rPr>
            </w:r>
            <w:r w:rsidR="00102055">
              <w:rPr>
                <w:noProof/>
                <w:webHidden/>
              </w:rPr>
              <w:fldChar w:fldCharType="separate"/>
            </w:r>
            <w:r w:rsidR="009478FC">
              <w:rPr>
                <w:noProof/>
                <w:webHidden/>
              </w:rPr>
              <w:t>17</w:t>
            </w:r>
            <w:r w:rsidR="00102055">
              <w:rPr>
                <w:noProof/>
                <w:webHidden/>
              </w:rPr>
              <w:fldChar w:fldCharType="end"/>
            </w:r>
          </w:hyperlink>
        </w:p>
        <w:p w14:paraId="08832A6F" w14:textId="2525D9D2" w:rsidR="00102055" w:rsidRDefault="000B3AB2">
          <w:pPr>
            <w:pStyle w:val="TM2"/>
            <w:tabs>
              <w:tab w:val="left" w:pos="880"/>
              <w:tab w:val="right" w:leader="dot" w:pos="9062"/>
            </w:tabs>
            <w:rPr>
              <w:rFonts w:asciiTheme="minorHAnsi" w:eastAsiaTheme="minorEastAsia" w:hAnsiTheme="minorHAnsi"/>
              <w:noProof/>
              <w:lang w:eastAsia="fr-BE"/>
            </w:rPr>
          </w:pPr>
          <w:hyperlink w:anchor="_Toc516039215" w:history="1">
            <w:r w:rsidR="00102055" w:rsidRPr="00F1640A">
              <w:rPr>
                <w:rStyle w:val="Lienhypertexte"/>
                <w:noProof/>
                <w:lang w:val="en-US"/>
              </w:rPr>
              <w:t>7.1</w:t>
            </w:r>
            <w:r w:rsidR="00102055">
              <w:rPr>
                <w:rFonts w:asciiTheme="minorHAnsi" w:eastAsiaTheme="minorEastAsia" w:hAnsiTheme="minorHAnsi"/>
                <w:noProof/>
                <w:lang w:eastAsia="fr-BE"/>
              </w:rPr>
              <w:tab/>
            </w:r>
            <w:r w:rsidR="00102055" w:rsidRPr="00F1640A">
              <w:rPr>
                <w:rStyle w:val="Lienhypertexte"/>
                <w:noProof/>
                <w:lang w:val="en-GB"/>
              </w:rPr>
              <w:t>The Cox model: semi-parametric proportional hazards model</w:t>
            </w:r>
            <w:r w:rsidR="00102055">
              <w:rPr>
                <w:noProof/>
                <w:webHidden/>
              </w:rPr>
              <w:tab/>
            </w:r>
            <w:r w:rsidR="00102055">
              <w:rPr>
                <w:noProof/>
                <w:webHidden/>
              </w:rPr>
              <w:fldChar w:fldCharType="begin"/>
            </w:r>
            <w:r w:rsidR="00102055">
              <w:rPr>
                <w:noProof/>
                <w:webHidden/>
              </w:rPr>
              <w:instrText xml:space="preserve"> PAGEREF _Toc516039215 \h </w:instrText>
            </w:r>
            <w:r w:rsidR="00102055">
              <w:rPr>
                <w:noProof/>
                <w:webHidden/>
              </w:rPr>
            </w:r>
            <w:r w:rsidR="00102055">
              <w:rPr>
                <w:noProof/>
                <w:webHidden/>
              </w:rPr>
              <w:fldChar w:fldCharType="separate"/>
            </w:r>
            <w:r w:rsidR="009478FC">
              <w:rPr>
                <w:noProof/>
                <w:webHidden/>
              </w:rPr>
              <w:t>17</w:t>
            </w:r>
            <w:r w:rsidR="00102055">
              <w:rPr>
                <w:noProof/>
                <w:webHidden/>
              </w:rPr>
              <w:fldChar w:fldCharType="end"/>
            </w:r>
          </w:hyperlink>
        </w:p>
        <w:p w14:paraId="2AFF988D" w14:textId="0EC8AB3F" w:rsidR="00102055" w:rsidRDefault="000B3AB2">
          <w:pPr>
            <w:pStyle w:val="TM2"/>
            <w:tabs>
              <w:tab w:val="left" w:pos="880"/>
              <w:tab w:val="right" w:leader="dot" w:pos="9062"/>
            </w:tabs>
            <w:rPr>
              <w:rFonts w:asciiTheme="minorHAnsi" w:eastAsiaTheme="minorEastAsia" w:hAnsiTheme="minorHAnsi"/>
              <w:noProof/>
              <w:lang w:eastAsia="fr-BE"/>
            </w:rPr>
          </w:pPr>
          <w:hyperlink w:anchor="_Toc516039216" w:history="1">
            <w:r w:rsidR="00102055" w:rsidRPr="00F1640A">
              <w:rPr>
                <w:rStyle w:val="Lienhypertexte"/>
                <w:noProof/>
                <w:lang w:val="en-US"/>
              </w:rPr>
              <w:t>7.2</w:t>
            </w:r>
            <w:r w:rsidR="00102055">
              <w:rPr>
                <w:rFonts w:asciiTheme="minorHAnsi" w:eastAsiaTheme="minorEastAsia" w:hAnsiTheme="minorHAnsi"/>
                <w:noProof/>
                <w:lang w:eastAsia="fr-BE"/>
              </w:rPr>
              <w:tab/>
            </w:r>
            <w:r w:rsidR="00102055" w:rsidRPr="00F1640A">
              <w:rPr>
                <w:rStyle w:val="Lienhypertexte"/>
                <w:noProof/>
                <w:lang w:val="en-GB"/>
              </w:rPr>
              <w:t>The Fine and Gray model for competing risks</w:t>
            </w:r>
            <w:r w:rsidR="00102055">
              <w:rPr>
                <w:noProof/>
                <w:webHidden/>
              </w:rPr>
              <w:tab/>
            </w:r>
            <w:r w:rsidR="00102055">
              <w:rPr>
                <w:noProof/>
                <w:webHidden/>
              </w:rPr>
              <w:fldChar w:fldCharType="begin"/>
            </w:r>
            <w:r w:rsidR="00102055">
              <w:rPr>
                <w:noProof/>
                <w:webHidden/>
              </w:rPr>
              <w:instrText xml:space="preserve"> PAGEREF _Toc516039216 \h </w:instrText>
            </w:r>
            <w:r w:rsidR="00102055">
              <w:rPr>
                <w:noProof/>
                <w:webHidden/>
              </w:rPr>
            </w:r>
            <w:r w:rsidR="00102055">
              <w:rPr>
                <w:noProof/>
                <w:webHidden/>
              </w:rPr>
              <w:fldChar w:fldCharType="separate"/>
            </w:r>
            <w:r w:rsidR="009478FC">
              <w:rPr>
                <w:noProof/>
                <w:webHidden/>
              </w:rPr>
              <w:t>18</w:t>
            </w:r>
            <w:r w:rsidR="00102055">
              <w:rPr>
                <w:noProof/>
                <w:webHidden/>
              </w:rPr>
              <w:fldChar w:fldCharType="end"/>
            </w:r>
          </w:hyperlink>
        </w:p>
        <w:p w14:paraId="64454458" w14:textId="2E5E2271" w:rsidR="00507EEF" w:rsidRPr="002E74B6" w:rsidRDefault="007F734D" w:rsidP="00B65057">
          <w:pPr>
            <w:rPr>
              <w:lang w:val="en-GB"/>
            </w:rPr>
          </w:pPr>
          <w:r>
            <w:rPr>
              <w:b/>
              <w:bCs/>
              <w:lang w:val="fr-FR"/>
            </w:rPr>
            <w:fldChar w:fldCharType="end"/>
          </w:r>
          <w:r w:rsidR="00041849" w:rsidRPr="002E74B6">
            <w:rPr>
              <w:lang w:val="en-GB"/>
            </w:rPr>
            <w:t xml:space="preserve"> </w:t>
          </w:r>
        </w:p>
      </w:sdtContent>
    </w:sdt>
    <w:p w14:paraId="505BE0CC" w14:textId="77777777" w:rsidR="00507EEF" w:rsidRPr="00041849" w:rsidRDefault="00507EEF" w:rsidP="00140A0D">
      <w:pPr>
        <w:rPr>
          <w:lang w:val="en-GB"/>
        </w:rPr>
      </w:pPr>
    </w:p>
    <w:p w14:paraId="6FCBE379" w14:textId="77777777" w:rsidR="00263B7E" w:rsidRDefault="00263B7E">
      <w:pPr>
        <w:jc w:val="left"/>
        <w:rPr>
          <w:sz w:val="20"/>
          <w:lang w:val="en-GB"/>
        </w:rPr>
      </w:pPr>
      <w:r>
        <w:rPr>
          <w:sz w:val="20"/>
          <w:lang w:val="en-GB"/>
        </w:rPr>
        <w:br w:type="page"/>
      </w:r>
    </w:p>
    <w:p w14:paraId="7BE29256" w14:textId="77777777" w:rsidR="00263B7E" w:rsidRPr="006C0B51" w:rsidRDefault="00263B7E" w:rsidP="00263B7E">
      <w:pPr>
        <w:pStyle w:val="Sous-titre"/>
        <w:pBdr>
          <w:top w:val="single" w:sz="4" w:space="1" w:color="auto"/>
          <w:left w:val="single" w:sz="4" w:space="4" w:color="auto"/>
          <w:bottom w:val="single" w:sz="4" w:space="1" w:color="auto"/>
          <w:right w:val="single" w:sz="4" w:space="4" w:color="auto"/>
        </w:pBdr>
        <w:rPr>
          <w:lang w:val="en-GB"/>
        </w:rPr>
      </w:pPr>
      <w:r w:rsidRPr="006C0B51">
        <w:rPr>
          <w:lang w:val="en-GB"/>
        </w:rPr>
        <w:lastRenderedPageBreak/>
        <w:t xml:space="preserve">Event </w:t>
      </w:r>
      <w:r>
        <w:rPr>
          <w:lang w:val="en-GB"/>
        </w:rPr>
        <w:t>h</w:t>
      </w:r>
      <w:r w:rsidRPr="006C0B51">
        <w:rPr>
          <w:lang w:val="en-GB"/>
        </w:rPr>
        <w:t xml:space="preserve">istory </w:t>
      </w:r>
      <w:r>
        <w:rPr>
          <w:lang w:val="en-GB"/>
        </w:rPr>
        <w:t>glossa</w:t>
      </w:r>
      <w:r w:rsidRPr="006C0B51">
        <w:rPr>
          <w:lang w:val="en-GB"/>
        </w:rPr>
        <w:t>ry</w:t>
      </w:r>
      <w:r>
        <w:rPr>
          <w:lang w:val="en-GB"/>
        </w:rPr>
        <w:t xml:space="preserve"> as used in this manual </w:t>
      </w:r>
      <w:r w:rsidRPr="006C0B51">
        <w:rPr>
          <w:lang w:val="en-GB"/>
        </w:rPr>
        <w:t>(in alphabetical order)</w:t>
      </w:r>
    </w:p>
    <w:p w14:paraId="3E14F756" w14:textId="77777777" w:rsidR="00916A26" w:rsidRDefault="00916A26" w:rsidP="00263B7E">
      <w:pPr>
        <w:pBdr>
          <w:top w:val="single" w:sz="4" w:space="1" w:color="auto"/>
          <w:left w:val="single" w:sz="4" w:space="4" w:color="auto"/>
          <w:bottom w:val="single" w:sz="4" w:space="1" w:color="auto"/>
          <w:right w:val="single" w:sz="4" w:space="4" w:color="auto"/>
        </w:pBdr>
        <w:rPr>
          <w:b/>
          <w:sz w:val="20"/>
          <w:lang w:val="en-GB"/>
        </w:rPr>
      </w:pPr>
      <w:r w:rsidRPr="00916A26">
        <w:rPr>
          <w:b/>
          <w:sz w:val="20"/>
          <w:lang w:val="en-GB"/>
        </w:rPr>
        <w:t>Cause-specific density</w:t>
      </w:r>
      <w:r>
        <w:rPr>
          <w:sz w:val="20"/>
          <w:lang w:val="en-GB"/>
        </w:rPr>
        <w:t xml:space="preserve">: the product of the survival rate at </w:t>
      </w:r>
      <w:r w:rsidR="00E62303">
        <w:rPr>
          <w:sz w:val="20"/>
          <w:lang w:val="en-GB"/>
        </w:rPr>
        <w:t xml:space="preserve">time </w:t>
      </w:r>
      <w:r w:rsidRPr="00916A26">
        <w:rPr>
          <w:i/>
          <w:sz w:val="20"/>
          <w:lang w:val="en-GB"/>
        </w:rPr>
        <w:t>t</w:t>
      </w:r>
      <w:r>
        <w:rPr>
          <w:sz w:val="20"/>
          <w:lang w:val="en-GB"/>
        </w:rPr>
        <w:t xml:space="preserve"> and the hazard rate at time </w:t>
      </w:r>
      <w:r w:rsidRPr="00916A26">
        <w:rPr>
          <w:i/>
          <w:sz w:val="20"/>
          <w:lang w:val="en-GB"/>
        </w:rPr>
        <w:t>t</w:t>
      </w:r>
      <w:r>
        <w:rPr>
          <w:i/>
          <w:sz w:val="20"/>
          <w:lang w:val="en-GB"/>
        </w:rPr>
        <w:t>, t+h</w:t>
      </w:r>
      <w:r>
        <w:rPr>
          <w:sz w:val="20"/>
          <w:lang w:val="en-GB"/>
        </w:rPr>
        <w:t xml:space="preserve">. </w:t>
      </w:r>
      <w:r w:rsidRPr="00110A08">
        <w:rPr>
          <w:b/>
          <w:sz w:val="20"/>
          <w:lang w:val="en-GB"/>
        </w:rPr>
        <w:t xml:space="preserve"> </w:t>
      </w:r>
    </w:p>
    <w:p w14:paraId="45616F17" w14:textId="77777777" w:rsidR="007A3999" w:rsidRDefault="007A3999" w:rsidP="00263B7E">
      <w:pPr>
        <w:pBdr>
          <w:top w:val="single" w:sz="4" w:space="1" w:color="auto"/>
          <w:left w:val="single" w:sz="4" w:space="4" w:color="auto"/>
          <w:bottom w:val="single" w:sz="4" w:space="1" w:color="auto"/>
          <w:right w:val="single" w:sz="4" w:space="4" w:color="auto"/>
        </w:pBdr>
        <w:rPr>
          <w:sz w:val="20"/>
          <w:lang w:val="en-GB"/>
        </w:rPr>
      </w:pPr>
      <w:r w:rsidRPr="00110A08">
        <w:rPr>
          <w:b/>
          <w:sz w:val="20"/>
          <w:lang w:val="en-GB"/>
        </w:rPr>
        <w:t>Censoring</w:t>
      </w:r>
      <w:r>
        <w:rPr>
          <w:b/>
          <w:sz w:val="20"/>
          <w:lang w:val="en-GB"/>
        </w:rPr>
        <w:t xml:space="preserve"> (right-)</w:t>
      </w:r>
      <w:r>
        <w:rPr>
          <w:sz w:val="20"/>
          <w:lang w:val="en-GB"/>
        </w:rPr>
        <w:t>: t</w:t>
      </w:r>
      <w:r w:rsidRPr="00297F69">
        <w:rPr>
          <w:sz w:val="20"/>
          <w:lang w:val="en-GB"/>
        </w:rPr>
        <w:t>ime from which</w:t>
      </w:r>
      <w:r>
        <w:rPr>
          <w:sz w:val="20"/>
          <w:lang w:val="en-GB"/>
        </w:rPr>
        <w:t xml:space="preserve"> </w:t>
      </w:r>
      <w:r w:rsidRPr="00297F69">
        <w:rPr>
          <w:sz w:val="20"/>
          <w:lang w:val="en-GB"/>
        </w:rPr>
        <w:t>the individual is</w:t>
      </w:r>
      <w:r>
        <w:rPr>
          <w:sz w:val="20"/>
          <w:lang w:val="en-GB"/>
        </w:rPr>
        <w:t xml:space="preserve"> </w:t>
      </w:r>
      <w:r w:rsidRPr="00297F69">
        <w:rPr>
          <w:sz w:val="20"/>
          <w:lang w:val="en-GB"/>
        </w:rPr>
        <w:t>no longer</w:t>
      </w:r>
      <w:r>
        <w:rPr>
          <w:sz w:val="20"/>
          <w:lang w:val="en-GB"/>
        </w:rPr>
        <w:t xml:space="preserve"> </w:t>
      </w:r>
      <w:r w:rsidRPr="00297F69">
        <w:rPr>
          <w:sz w:val="20"/>
          <w:lang w:val="en-GB"/>
        </w:rPr>
        <w:t>observed</w:t>
      </w:r>
    </w:p>
    <w:p w14:paraId="45EF9ED2" w14:textId="77777777" w:rsidR="007A3999" w:rsidRDefault="007A3999" w:rsidP="00263B7E">
      <w:pPr>
        <w:pBdr>
          <w:top w:val="single" w:sz="4" w:space="1" w:color="auto"/>
          <w:left w:val="single" w:sz="4" w:space="4" w:color="auto"/>
          <w:bottom w:val="single" w:sz="4" w:space="1" w:color="auto"/>
          <w:right w:val="single" w:sz="4" w:space="4" w:color="auto"/>
        </w:pBdr>
        <w:rPr>
          <w:sz w:val="20"/>
          <w:lang w:val="en-GB"/>
        </w:rPr>
      </w:pPr>
      <w:r>
        <w:rPr>
          <w:b/>
          <w:sz w:val="20"/>
          <w:lang w:val="en-GB"/>
        </w:rPr>
        <w:t>Characteristic</w:t>
      </w:r>
      <w:r>
        <w:rPr>
          <w:sz w:val="20"/>
          <w:lang w:val="en-GB"/>
        </w:rPr>
        <w:t xml:space="preserve">: variable denoting an attribute of an individual that does not change over time (e.g. sex, birth year) </w:t>
      </w:r>
    </w:p>
    <w:p w14:paraId="14ACB37C" w14:textId="77777777" w:rsidR="007A3999" w:rsidRDefault="007A3999" w:rsidP="00263B7E">
      <w:pPr>
        <w:pBdr>
          <w:top w:val="single" w:sz="4" w:space="1" w:color="auto"/>
          <w:left w:val="single" w:sz="4" w:space="4" w:color="auto"/>
          <w:bottom w:val="single" w:sz="4" w:space="1" w:color="auto"/>
          <w:right w:val="single" w:sz="4" w:space="4" w:color="auto"/>
        </w:pBdr>
        <w:rPr>
          <w:sz w:val="20"/>
          <w:lang w:val="en-GB"/>
        </w:rPr>
      </w:pPr>
      <w:r w:rsidRPr="00916A26">
        <w:rPr>
          <w:b/>
          <w:sz w:val="20"/>
          <w:lang w:val="en-GB"/>
        </w:rPr>
        <w:t>Competing risk</w:t>
      </w:r>
      <w:r w:rsidR="00916A26">
        <w:rPr>
          <w:b/>
          <w:sz w:val="20"/>
          <w:lang w:val="en-GB"/>
        </w:rPr>
        <w:t>s</w:t>
      </w:r>
      <w:r>
        <w:rPr>
          <w:sz w:val="20"/>
          <w:lang w:val="en-GB"/>
        </w:rPr>
        <w:t xml:space="preserve">: </w:t>
      </w:r>
      <w:r w:rsidR="00916A26">
        <w:rPr>
          <w:sz w:val="20"/>
          <w:lang w:val="en-GB"/>
        </w:rPr>
        <w:t>the set of</w:t>
      </w:r>
      <w:r w:rsidR="008B1013">
        <w:rPr>
          <w:sz w:val="20"/>
          <w:lang w:val="en-GB"/>
        </w:rPr>
        <w:t xml:space="preserve"> mutually exclusive</w:t>
      </w:r>
      <w:r w:rsidR="00916A26">
        <w:rPr>
          <w:sz w:val="20"/>
          <w:lang w:val="en-GB"/>
        </w:rPr>
        <w:t xml:space="preserve"> categories of a risk </w:t>
      </w:r>
      <w:r w:rsidR="003C610B">
        <w:rPr>
          <w:sz w:val="20"/>
          <w:lang w:val="en-GB"/>
        </w:rPr>
        <w:t xml:space="preserve">(e.g. causes of death) </w:t>
      </w:r>
      <w:r w:rsidR="00916A26">
        <w:rPr>
          <w:sz w:val="20"/>
          <w:lang w:val="en-GB"/>
        </w:rPr>
        <w:t>that sum up to the overall risk</w:t>
      </w:r>
      <w:r w:rsidR="003C610B">
        <w:rPr>
          <w:sz w:val="20"/>
          <w:lang w:val="en-GB"/>
        </w:rPr>
        <w:t xml:space="preserve"> (e.g. death)</w:t>
      </w:r>
    </w:p>
    <w:p w14:paraId="406E63AE" w14:textId="77777777" w:rsidR="007A3999" w:rsidRDefault="007A3999" w:rsidP="00263B7E">
      <w:pPr>
        <w:pBdr>
          <w:top w:val="single" w:sz="4" w:space="1" w:color="auto"/>
          <w:left w:val="single" w:sz="4" w:space="4" w:color="auto"/>
          <w:bottom w:val="single" w:sz="4" w:space="1" w:color="auto"/>
          <w:right w:val="single" w:sz="4" w:space="4" w:color="auto"/>
        </w:pBdr>
        <w:rPr>
          <w:sz w:val="20"/>
          <w:lang w:val="en-GB"/>
        </w:rPr>
      </w:pPr>
      <w:r w:rsidRPr="00110A08">
        <w:rPr>
          <w:b/>
          <w:sz w:val="20"/>
          <w:lang w:val="en-GB"/>
        </w:rPr>
        <w:t>Core event</w:t>
      </w:r>
      <w:r>
        <w:rPr>
          <w:sz w:val="20"/>
          <w:lang w:val="en-GB"/>
        </w:rPr>
        <w:t>:</w:t>
      </w:r>
      <w:r w:rsidRPr="00110A08">
        <w:rPr>
          <w:lang w:val="en-US"/>
        </w:rPr>
        <w:t xml:space="preserve"> </w:t>
      </w:r>
      <w:r w:rsidRPr="005E34B7">
        <w:rPr>
          <w:sz w:val="20"/>
          <w:lang w:val="en-GB"/>
        </w:rPr>
        <w:t>events that change the residency status of the individual</w:t>
      </w:r>
      <w:r>
        <w:rPr>
          <w:sz w:val="20"/>
          <w:lang w:val="en-GB"/>
        </w:rPr>
        <w:t xml:space="preserve"> (such as: enumeration, birth, death, in-migration, out-migration, end of observation)</w:t>
      </w:r>
    </w:p>
    <w:p w14:paraId="65F2D690" w14:textId="77777777" w:rsidR="007A3999" w:rsidRPr="00C95C1D" w:rsidRDefault="007A3999" w:rsidP="00263B7E">
      <w:pPr>
        <w:pBdr>
          <w:top w:val="single" w:sz="4" w:space="1" w:color="auto"/>
          <w:left w:val="single" w:sz="4" w:space="4" w:color="auto"/>
          <w:bottom w:val="single" w:sz="4" w:space="1" w:color="auto"/>
          <w:right w:val="single" w:sz="4" w:space="4" w:color="auto"/>
        </w:pBdr>
        <w:rPr>
          <w:sz w:val="20"/>
          <w:lang w:val="en-GB"/>
        </w:rPr>
      </w:pPr>
      <w:r w:rsidRPr="00110A08">
        <w:rPr>
          <w:b/>
          <w:sz w:val="20"/>
          <w:lang w:val="en-GB"/>
        </w:rPr>
        <w:t>Core residency file</w:t>
      </w:r>
      <w:r w:rsidRPr="00C95C1D">
        <w:rPr>
          <w:sz w:val="20"/>
          <w:lang w:val="en-GB"/>
        </w:rPr>
        <w:t>:</w:t>
      </w:r>
      <w:r>
        <w:rPr>
          <w:sz w:val="20"/>
          <w:lang w:val="en-GB"/>
        </w:rPr>
        <w:t xml:space="preserve"> a standardised file format containing the core events for each individual in the study/surveillance population, each event being recorded </w:t>
      </w:r>
      <w:r w:rsidR="000450D2">
        <w:rPr>
          <w:sz w:val="20"/>
          <w:lang w:val="en-GB"/>
        </w:rPr>
        <w:t xml:space="preserve">as </w:t>
      </w:r>
      <w:r>
        <w:rPr>
          <w:sz w:val="20"/>
          <w:lang w:val="en-GB"/>
        </w:rPr>
        <w:t>a single record</w:t>
      </w:r>
    </w:p>
    <w:p w14:paraId="301E2FAD" w14:textId="77777777" w:rsidR="007A3999" w:rsidRDefault="007A3999" w:rsidP="00263B7E">
      <w:pPr>
        <w:pBdr>
          <w:top w:val="single" w:sz="4" w:space="1" w:color="auto"/>
          <w:left w:val="single" w:sz="4" w:space="4" w:color="auto"/>
          <w:bottom w:val="single" w:sz="4" w:space="1" w:color="auto"/>
          <w:right w:val="single" w:sz="4" w:space="4" w:color="auto"/>
        </w:pBdr>
        <w:rPr>
          <w:sz w:val="20"/>
          <w:lang w:val="en-GB"/>
        </w:rPr>
      </w:pPr>
      <w:r w:rsidRPr="00DD0B70">
        <w:rPr>
          <w:b/>
          <w:sz w:val="20"/>
          <w:lang w:val="en-GB"/>
        </w:rPr>
        <w:t>Cumulative hazard rates</w:t>
      </w:r>
      <w:r>
        <w:rPr>
          <w:sz w:val="20"/>
          <w:lang w:val="en-GB"/>
        </w:rPr>
        <w:t xml:space="preserve">: </w:t>
      </w:r>
      <w:r w:rsidR="00DD0B70">
        <w:rPr>
          <w:sz w:val="20"/>
          <w:lang w:val="en-GB"/>
        </w:rPr>
        <w:t>the sum of the hazard rates</w:t>
      </w:r>
    </w:p>
    <w:p w14:paraId="1117BFC4" w14:textId="77777777" w:rsidR="007A3999" w:rsidRDefault="007A3999" w:rsidP="00263B7E">
      <w:pPr>
        <w:pBdr>
          <w:top w:val="single" w:sz="4" w:space="1" w:color="auto"/>
          <w:left w:val="single" w:sz="4" w:space="4" w:color="auto"/>
          <w:bottom w:val="single" w:sz="4" w:space="1" w:color="auto"/>
          <w:right w:val="single" w:sz="4" w:space="4" w:color="auto"/>
        </w:pBdr>
        <w:rPr>
          <w:sz w:val="20"/>
          <w:lang w:val="en-GB"/>
        </w:rPr>
      </w:pPr>
      <w:r w:rsidRPr="00DD0B70">
        <w:rPr>
          <w:b/>
          <w:sz w:val="20"/>
          <w:lang w:val="en-GB"/>
        </w:rPr>
        <w:t>Cumulative incidence function</w:t>
      </w:r>
      <w:r>
        <w:rPr>
          <w:sz w:val="20"/>
          <w:lang w:val="en-GB"/>
        </w:rPr>
        <w:t xml:space="preserve"> (CIF):</w:t>
      </w:r>
      <w:r w:rsidR="00DD0B70">
        <w:rPr>
          <w:sz w:val="20"/>
          <w:lang w:val="en-GB"/>
        </w:rPr>
        <w:t xml:space="preserve"> the probability that </w:t>
      </w:r>
      <w:r w:rsidR="00916A26">
        <w:rPr>
          <w:sz w:val="20"/>
          <w:lang w:val="en-GB"/>
        </w:rPr>
        <w:t xml:space="preserve">a cause-specific </w:t>
      </w:r>
      <w:r w:rsidR="00DD0B70">
        <w:rPr>
          <w:sz w:val="20"/>
          <w:lang w:val="en-GB"/>
        </w:rPr>
        <w:t>event has occurred before time</w:t>
      </w:r>
      <w:r w:rsidR="00916A26">
        <w:rPr>
          <w:sz w:val="20"/>
          <w:lang w:val="en-GB"/>
        </w:rPr>
        <w:t xml:space="preserve"> </w:t>
      </w:r>
      <w:r w:rsidR="00916A26" w:rsidRPr="00916A26">
        <w:rPr>
          <w:i/>
          <w:sz w:val="20"/>
          <w:lang w:val="en-GB"/>
        </w:rPr>
        <w:t>t</w:t>
      </w:r>
      <w:r w:rsidR="00DD0B70">
        <w:rPr>
          <w:sz w:val="20"/>
          <w:lang w:val="en-GB"/>
        </w:rPr>
        <w:t>.</w:t>
      </w:r>
      <w:r w:rsidR="00916A26">
        <w:rPr>
          <w:sz w:val="20"/>
          <w:lang w:val="en-GB"/>
        </w:rPr>
        <w:t xml:space="preserve"> It is the sum over </w:t>
      </w:r>
      <w:r w:rsidR="00916A26" w:rsidRPr="00916A26">
        <w:rPr>
          <w:i/>
          <w:sz w:val="20"/>
          <w:lang w:val="en-GB"/>
        </w:rPr>
        <w:t>t</w:t>
      </w:r>
      <w:r w:rsidR="00916A26">
        <w:rPr>
          <w:sz w:val="20"/>
          <w:lang w:val="en-GB"/>
        </w:rPr>
        <w:t xml:space="preserve"> of the cause-specific densities</w:t>
      </w:r>
    </w:p>
    <w:p w14:paraId="5724735B" w14:textId="77777777" w:rsidR="007A3999" w:rsidRDefault="007A3999" w:rsidP="00263B7E">
      <w:pPr>
        <w:pBdr>
          <w:top w:val="single" w:sz="4" w:space="1" w:color="auto"/>
          <w:left w:val="single" w:sz="4" w:space="4" w:color="auto"/>
          <w:bottom w:val="single" w:sz="4" w:space="1" w:color="auto"/>
          <w:right w:val="single" w:sz="4" w:space="4" w:color="auto"/>
        </w:pBdr>
        <w:rPr>
          <w:sz w:val="20"/>
          <w:lang w:val="en-GB"/>
        </w:rPr>
      </w:pPr>
      <w:r w:rsidRPr="00110A08">
        <w:rPr>
          <w:b/>
          <w:sz w:val="20"/>
          <w:lang w:val="en-GB"/>
        </w:rPr>
        <w:t>Event history analysis</w:t>
      </w:r>
      <w:r w:rsidRPr="00C95C1D">
        <w:rPr>
          <w:sz w:val="20"/>
          <w:lang w:val="en-GB"/>
        </w:rPr>
        <w:t xml:space="preserve"> (EHA): </w:t>
      </w:r>
      <w:r>
        <w:rPr>
          <w:sz w:val="20"/>
          <w:lang w:val="en-GB"/>
        </w:rPr>
        <w:t>statistical regression analysis technique that identifies the effects of fixed and time-varying covariates on the time of occurrence of an event in presence of censoring</w:t>
      </w:r>
    </w:p>
    <w:p w14:paraId="2C6A49E5" w14:textId="77777777" w:rsidR="007A3999" w:rsidRDefault="007A3999" w:rsidP="00263B7E">
      <w:pPr>
        <w:pBdr>
          <w:top w:val="single" w:sz="4" w:space="1" w:color="auto"/>
          <w:left w:val="single" w:sz="4" w:space="4" w:color="auto"/>
          <w:bottom w:val="single" w:sz="4" w:space="1" w:color="auto"/>
          <w:right w:val="single" w:sz="4" w:space="4" w:color="auto"/>
        </w:pBdr>
        <w:rPr>
          <w:sz w:val="20"/>
          <w:lang w:val="en-GB"/>
        </w:rPr>
      </w:pPr>
      <w:r w:rsidRPr="003C610B">
        <w:rPr>
          <w:b/>
          <w:sz w:val="20"/>
          <w:lang w:val="en-GB"/>
        </w:rPr>
        <w:t>Hazard rate</w:t>
      </w:r>
      <w:r>
        <w:rPr>
          <w:sz w:val="20"/>
          <w:lang w:val="en-GB"/>
        </w:rPr>
        <w:t>:</w:t>
      </w:r>
      <w:r w:rsidR="003C610B">
        <w:rPr>
          <w:sz w:val="20"/>
          <w:lang w:val="en-GB"/>
        </w:rPr>
        <w:t xml:space="preserve"> the probability </w:t>
      </w:r>
      <w:r w:rsidR="00BE170C">
        <w:rPr>
          <w:sz w:val="20"/>
          <w:lang w:val="en-GB"/>
        </w:rPr>
        <w:t xml:space="preserve">of </w:t>
      </w:r>
      <w:r w:rsidR="003C610B">
        <w:rPr>
          <w:sz w:val="20"/>
          <w:lang w:val="en-GB"/>
        </w:rPr>
        <w:t>experienc</w:t>
      </w:r>
      <w:r w:rsidR="00BE170C">
        <w:rPr>
          <w:sz w:val="20"/>
          <w:lang w:val="en-GB"/>
        </w:rPr>
        <w:t>ing</w:t>
      </w:r>
      <w:r w:rsidR="003C610B">
        <w:rPr>
          <w:sz w:val="20"/>
          <w:lang w:val="en-GB"/>
        </w:rPr>
        <w:t xml:space="preserve"> the event in a short time interval </w:t>
      </w:r>
      <w:r w:rsidR="003C610B" w:rsidRPr="003C610B">
        <w:rPr>
          <w:i/>
          <w:sz w:val="20"/>
          <w:lang w:val="en-GB"/>
        </w:rPr>
        <w:t>t, t+h</w:t>
      </w:r>
      <w:r w:rsidR="003C610B">
        <w:rPr>
          <w:sz w:val="20"/>
          <w:lang w:val="en-GB"/>
        </w:rPr>
        <w:t xml:space="preserve"> </w:t>
      </w:r>
    </w:p>
    <w:p w14:paraId="04A195E2" w14:textId="77777777" w:rsidR="007A3999" w:rsidRDefault="007A3999" w:rsidP="00263B7E">
      <w:pPr>
        <w:pBdr>
          <w:top w:val="single" w:sz="4" w:space="1" w:color="auto"/>
          <w:left w:val="single" w:sz="4" w:space="4" w:color="auto"/>
          <w:bottom w:val="single" w:sz="4" w:space="1" w:color="auto"/>
          <w:right w:val="single" w:sz="4" w:space="4" w:color="auto"/>
        </w:pBdr>
        <w:rPr>
          <w:sz w:val="20"/>
          <w:lang w:val="en-GB"/>
        </w:rPr>
      </w:pPr>
      <w:r w:rsidRPr="003C610B">
        <w:rPr>
          <w:b/>
          <w:sz w:val="20"/>
          <w:lang w:val="en-GB"/>
        </w:rPr>
        <w:t>Kaplan-Meier function</w:t>
      </w:r>
      <w:r>
        <w:rPr>
          <w:sz w:val="20"/>
          <w:lang w:val="en-GB"/>
        </w:rPr>
        <w:t xml:space="preserve">: </w:t>
      </w:r>
      <w:r w:rsidR="003C610B">
        <w:rPr>
          <w:sz w:val="20"/>
          <w:lang w:val="en-GB"/>
        </w:rPr>
        <w:t xml:space="preserve">the probability that an event has occurred before time </w:t>
      </w:r>
      <w:r w:rsidR="003C610B" w:rsidRPr="00916A26">
        <w:rPr>
          <w:i/>
          <w:sz w:val="20"/>
          <w:lang w:val="en-GB"/>
        </w:rPr>
        <w:t>t</w:t>
      </w:r>
    </w:p>
    <w:p w14:paraId="45FFC1B6" w14:textId="77777777" w:rsidR="007A3999" w:rsidRDefault="007A3999" w:rsidP="00263B7E">
      <w:pPr>
        <w:pBdr>
          <w:top w:val="single" w:sz="4" w:space="1" w:color="auto"/>
          <w:left w:val="single" w:sz="4" w:space="4" w:color="auto"/>
          <w:bottom w:val="single" w:sz="4" w:space="1" w:color="auto"/>
          <w:right w:val="single" w:sz="4" w:space="4" w:color="auto"/>
        </w:pBdr>
        <w:rPr>
          <w:sz w:val="20"/>
          <w:lang w:val="en-GB"/>
        </w:rPr>
      </w:pPr>
      <w:r>
        <w:rPr>
          <w:b/>
          <w:sz w:val="20"/>
          <w:lang w:val="en-GB"/>
        </w:rPr>
        <w:t>Longitudinal d</w:t>
      </w:r>
      <w:r w:rsidRPr="00110A08">
        <w:rPr>
          <w:b/>
          <w:sz w:val="20"/>
          <w:lang w:val="en-GB"/>
        </w:rPr>
        <w:t>ata</w:t>
      </w:r>
      <w:r w:rsidRPr="00110A08">
        <w:rPr>
          <w:sz w:val="20"/>
          <w:lang w:val="en-GB"/>
        </w:rPr>
        <w:t xml:space="preserve"> (or event history data)</w:t>
      </w:r>
      <w:r w:rsidRPr="00C95C1D">
        <w:rPr>
          <w:sz w:val="20"/>
          <w:lang w:val="en-GB"/>
        </w:rPr>
        <w:t>:</w:t>
      </w:r>
      <w:r>
        <w:rPr>
          <w:sz w:val="20"/>
          <w:lang w:val="en-GB"/>
        </w:rPr>
        <w:t xml:space="preserve"> data on characteristics, changes of status, and events with corresponding dates pertaining to each individual </w:t>
      </w:r>
    </w:p>
    <w:p w14:paraId="7FB74F4F" w14:textId="77777777" w:rsidR="007A3999" w:rsidRDefault="007A3999" w:rsidP="00263B7E">
      <w:pPr>
        <w:pBdr>
          <w:top w:val="single" w:sz="4" w:space="1" w:color="auto"/>
          <w:left w:val="single" w:sz="4" w:space="4" w:color="auto"/>
          <w:bottom w:val="single" w:sz="4" w:space="1" w:color="auto"/>
          <w:right w:val="single" w:sz="4" w:space="4" w:color="auto"/>
        </w:pBdr>
        <w:rPr>
          <w:sz w:val="20"/>
          <w:lang w:val="en-GB"/>
        </w:rPr>
      </w:pPr>
      <w:r w:rsidRPr="004D5E10">
        <w:rPr>
          <w:b/>
          <w:sz w:val="20"/>
          <w:lang w:val="en-GB"/>
        </w:rPr>
        <w:t xml:space="preserve">Nelson-Aalen </w:t>
      </w:r>
      <w:r>
        <w:rPr>
          <w:b/>
          <w:sz w:val="20"/>
          <w:lang w:val="en-GB"/>
        </w:rPr>
        <w:t>Function (NAF)</w:t>
      </w:r>
      <w:r>
        <w:rPr>
          <w:sz w:val="20"/>
          <w:lang w:val="en-GB"/>
        </w:rPr>
        <w:t>: see Cumulative hazard rates</w:t>
      </w:r>
    </w:p>
    <w:p w14:paraId="366A94FE" w14:textId="77777777" w:rsidR="007A3999" w:rsidRPr="004D5E10" w:rsidRDefault="007A3999" w:rsidP="00263B7E">
      <w:pPr>
        <w:pBdr>
          <w:top w:val="single" w:sz="4" w:space="1" w:color="auto"/>
          <w:left w:val="single" w:sz="4" w:space="4" w:color="auto"/>
          <w:bottom w:val="single" w:sz="4" w:space="1" w:color="auto"/>
          <w:right w:val="single" w:sz="4" w:space="4" w:color="auto"/>
        </w:pBdr>
        <w:rPr>
          <w:sz w:val="20"/>
          <w:lang w:val="en-GB"/>
        </w:rPr>
      </w:pPr>
      <w:r w:rsidRPr="00DD0B70">
        <w:rPr>
          <w:b/>
          <w:sz w:val="20"/>
          <w:lang w:val="en-GB"/>
        </w:rPr>
        <w:t>Renewable event</w:t>
      </w:r>
      <w:r w:rsidRPr="004D5E10">
        <w:rPr>
          <w:sz w:val="20"/>
          <w:lang w:val="en-GB"/>
        </w:rPr>
        <w:t xml:space="preserve">: </w:t>
      </w:r>
      <w:r>
        <w:rPr>
          <w:sz w:val="20"/>
          <w:lang w:val="en-GB"/>
        </w:rPr>
        <w:t>an event that can be repeated more than once during observation time</w:t>
      </w:r>
    </w:p>
    <w:p w14:paraId="31E2A187" w14:textId="77777777" w:rsidR="007A3999" w:rsidRPr="00C95C1D" w:rsidRDefault="007A3999" w:rsidP="00263B7E">
      <w:pPr>
        <w:pBdr>
          <w:top w:val="single" w:sz="4" w:space="1" w:color="auto"/>
          <w:left w:val="single" w:sz="4" w:space="4" w:color="auto"/>
          <w:bottom w:val="single" w:sz="4" w:space="1" w:color="auto"/>
          <w:right w:val="single" w:sz="4" w:space="4" w:color="auto"/>
        </w:pBdr>
        <w:rPr>
          <w:sz w:val="20"/>
          <w:lang w:val="en-GB"/>
        </w:rPr>
      </w:pPr>
      <w:r w:rsidRPr="004D5E10">
        <w:rPr>
          <w:b/>
          <w:sz w:val="20"/>
          <w:lang w:val="en-GB"/>
        </w:rPr>
        <w:t>Repeatable event</w:t>
      </w:r>
      <w:r>
        <w:rPr>
          <w:sz w:val="20"/>
          <w:lang w:val="en-GB"/>
        </w:rPr>
        <w:t>: see Renewable event</w:t>
      </w:r>
    </w:p>
    <w:p w14:paraId="5E5B75EF" w14:textId="77777777" w:rsidR="007A3999" w:rsidRDefault="007A3999" w:rsidP="00263B7E">
      <w:pPr>
        <w:pBdr>
          <w:top w:val="single" w:sz="4" w:space="1" w:color="auto"/>
          <w:left w:val="single" w:sz="4" w:space="4" w:color="auto"/>
          <w:bottom w:val="single" w:sz="4" w:space="1" w:color="auto"/>
          <w:right w:val="single" w:sz="4" w:space="4" w:color="auto"/>
        </w:pBdr>
        <w:rPr>
          <w:sz w:val="20"/>
          <w:lang w:val="en-GB"/>
        </w:rPr>
      </w:pPr>
      <w:r w:rsidRPr="004F6B51">
        <w:rPr>
          <w:b/>
          <w:sz w:val="20"/>
          <w:lang w:val="en-GB"/>
        </w:rPr>
        <w:t>Residency episode file</w:t>
      </w:r>
      <w:r>
        <w:rPr>
          <w:sz w:val="20"/>
          <w:lang w:val="en-GB"/>
        </w:rPr>
        <w:t xml:space="preserve">: a file </w:t>
      </w:r>
      <w:r w:rsidRPr="005E3E93">
        <w:rPr>
          <w:sz w:val="20"/>
          <w:lang w:val="en-GB"/>
        </w:rPr>
        <w:t>where each episode of residence is marked with a start event and an end event in a single record</w:t>
      </w:r>
      <w:r w:rsidRPr="001E400D">
        <w:rPr>
          <w:sz w:val="20"/>
          <w:lang w:val="en-GB"/>
        </w:rPr>
        <w:t xml:space="preserve"> </w:t>
      </w:r>
      <w:r>
        <w:rPr>
          <w:sz w:val="20"/>
          <w:lang w:val="en-GB"/>
        </w:rPr>
        <w:t xml:space="preserve">with their corresponding time points </w:t>
      </w:r>
    </w:p>
    <w:p w14:paraId="75C82D02" w14:textId="77777777" w:rsidR="007A3999" w:rsidRDefault="007A3999" w:rsidP="00263B7E">
      <w:pPr>
        <w:pBdr>
          <w:top w:val="single" w:sz="4" w:space="1" w:color="auto"/>
          <w:left w:val="single" w:sz="4" w:space="4" w:color="auto"/>
          <w:bottom w:val="single" w:sz="4" w:space="1" w:color="auto"/>
          <w:right w:val="single" w:sz="4" w:space="4" w:color="auto"/>
        </w:pBdr>
        <w:rPr>
          <w:sz w:val="20"/>
          <w:lang w:val="en-GB"/>
        </w:rPr>
      </w:pPr>
      <w:r w:rsidRPr="004F6B51">
        <w:rPr>
          <w:b/>
          <w:sz w:val="20"/>
          <w:lang w:val="en-GB"/>
        </w:rPr>
        <w:t>Retrospective data</w:t>
      </w:r>
      <w:r w:rsidRPr="00C95C1D">
        <w:rPr>
          <w:sz w:val="20"/>
          <w:lang w:val="en-GB"/>
        </w:rPr>
        <w:t>:</w:t>
      </w:r>
      <w:r>
        <w:rPr>
          <w:sz w:val="20"/>
          <w:lang w:val="en-GB"/>
        </w:rPr>
        <w:t xml:space="preserve"> data derived from questions concerning past events or changes of status starting from birth or from another fixed point in time</w:t>
      </w:r>
    </w:p>
    <w:p w14:paraId="1B73A81B" w14:textId="77777777" w:rsidR="007A3999" w:rsidRPr="00C95C1D" w:rsidRDefault="007A3999" w:rsidP="00263B7E">
      <w:pPr>
        <w:pBdr>
          <w:top w:val="single" w:sz="4" w:space="1" w:color="auto"/>
          <w:left w:val="single" w:sz="4" w:space="4" w:color="auto"/>
          <w:bottom w:val="single" w:sz="4" w:space="1" w:color="auto"/>
          <w:right w:val="single" w:sz="4" w:space="4" w:color="auto"/>
        </w:pBdr>
        <w:rPr>
          <w:sz w:val="20"/>
          <w:lang w:val="en-GB"/>
        </w:rPr>
      </w:pPr>
      <w:r w:rsidRPr="004F6B51">
        <w:rPr>
          <w:b/>
          <w:sz w:val="20"/>
          <w:lang w:val="en-GB"/>
        </w:rPr>
        <w:t>Status</w:t>
      </w:r>
      <w:r>
        <w:rPr>
          <w:sz w:val="20"/>
          <w:lang w:val="en-GB"/>
        </w:rPr>
        <w:t xml:space="preserve">: variable denoting an attribute of an individual that may change over time (e.g. education level, BMI) </w:t>
      </w:r>
    </w:p>
    <w:p w14:paraId="3F04C962" w14:textId="77777777" w:rsidR="007A3999" w:rsidRDefault="007A3999" w:rsidP="00263B7E">
      <w:pPr>
        <w:pBdr>
          <w:top w:val="single" w:sz="4" w:space="1" w:color="auto"/>
          <w:left w:val="single" w:sz="4" w:space="4" w:color="auto"/>
          <w:bottom w:val="single" w:sz="4" w:space="1" w:color="auto"/>
          <w:right w:val="single" w:sz="4" w:space="4" w:color="auto"/>
        </w:pBdr>
        <w:rPr>
          <w:sz w:val="20"/>
          <w:lang w:val="en-GB"/>
        </w:rPr>
      </w:pPr>
      <w:r w:rsidRPr="004F6B51">
        <w:rPr>
          <w:b/>
          <w:sz w:val="20"/>
          <w:lang w:val="en-GB"/>
        </w:rPr>
        <w:t>Survival analysis</w:t>
      </w:r>
      <w:r>
        <w:rPr>
          <w:sz w:val="20"/>
          <w:lang w:val="en-GB"/>
        </w:rPr>
        <w:t xml:space="preserve"> (also named time-to-event analysis, failure time analysis, duration analysis): descriptive statistical analysis technique that examines the time of occurrence of an event in</w:t>
      </w:r>
      <w:r w:rsidR="004B44AB">
        <w:rPr>
          <w:sz w:val="20"/>
          <w:lang w:val="en-GB"/>
        </w:rPr>
        <w:t xml:space="preserve"> the</w:t>
      </w:r>
      <w:r>
        <w:rPr>
          <w:sz w:val="20"/>
          <w:lang w:val="en-GB"/>
        </w:rPr>
        <w:t xml:space="preserve"> presence of censoring</w:t>
      </w:r>
    </w:p>
    <w:p w14:paraId="35AE8992" w14:textId="77777777" w:rsidR="007A3999" w:rsidRDefault="007A3999" w:rsidP="00263B7E">
      <w:pPr>
        <w:pBdr>
          <w:top w:val="single" w:sz="4" w:space="1" w:color="auto"/>
          <w:left w:val="single" w:sz="4" w:space="4" w:color="auto"/>
          <w:bottom w:val="single" w:sz="4" w:space="1" w:color="auto"/>
          <w:right w:val="single" w:sz="4" w:space="4" w:color="auto"/>
        </w:pBdr>
        <w:rPr>
          <w:sz w:val="20"/>
          <w:lang w:val="en-GB"/>
        </w:rPr>
      </w:pPr>
      <w:r w:rsidRPr="004F6B51">
        <w:rPr>
          <w:b/>
          <w:sz w:val="20"/>
          <w:lang w:val="en-GB"/>
        </w:rPr>
        <w:t>Truncation</w:t>
      </w:r>
      <w:r>
        <w:rPr>
          <w:sz w:val="20"/>
          <w:lang w:val="en-GB"/>
        </w:rPr>
        <w:t>: time until which the occurrence of an event is not known</w:t>
      </w:r>
    </w:p>
    <w:p w14:paraId="03E07F22" w14:textId="77777777" w:rsidR="006C0B51" w:rsidRDefault="006C0B51" w:rsidP="00140A0D">
      <w:pPr>
        <w:rPr>
          <w:sz w:val="20"/>
          <w:lang w:val="en-GB"/>
        </w:rPr>
      </w:pPr>
    </w:p>
    <w:p w14:paraId="5679EDB4" w14:textId="77777777" w:rsidR="00263B7E" w:rsidRDefault="00263B7E">
      <w:pPr>
        <w:jc w:val="left"/>
        <w:rPr>
          <w:rFonts w:asciiTheme="majorHAnsi" w:eastAsiaTheme="majorEastAsia" w:hAnsiTheme="majorHAnsi" w:cstheme="majorBidi"/>
          <w:b/>
          <w:bCs/>
          <w:color w:val="365F91" w:themeColor="accent1" w:themeShade="BF"/>
          <w:sz w:val="28"/>
          <w:szCs w:val="28"/>
          <w:lang w:val="en-GB"/>
        </w:rPr>
      </w:pPr>
      <w:r>
        <w:rPr>
          <w:lang w:val="en-GB"/>
        </w:rPr>
        <w:br w:type="page"/>
      </w:r>
    </w:p>
    <w:p w14:paraId="1EA0EEA1" w14:textId="77777777" w:rsidR="00FF1E64" w:rsidRPr="0003212F" w:rsidRDefault="00FF1E64" w:rsidP="00FF1E64">
      <w:pPr>
        <w:pStyle w:val="Titre1"/>
        <w:rPr>
          <w:lang w:val="en-GB"/>
        </w:rPr>
      </w:pPr>
      <w:bookmarkStart w:id="0" w:name="_Toc516039196"/>
      <w:r w:rsidRPr="0003212F">
        <w:rPr>
          <w:lang w:val="en-GB"/>
        </w:rPr>
        <w:lastRenderedPageBreak/>
        <w:t>Introduction</w:t>
      </w:r>
      <w:bookmarkEnd w:id="0"/>
    </w:p>
    <w:p w14:paraId="1EEF60F8" w14:textId="77777777" w:rsidR="0003212F" w:rsidRDefault="00D53CCC" w:rsidP="00280C5C">
      <w:pPr>
        <w:rPr>
          <w:lang w:val="en-GB"/>
        </w:rPr>
      </w:pPr>
      <w:r>
        <w:rPr>
          <w:lang w:val="en-GB"/>
        </w:rPr>
        <w:t xml:space="preserve">To </w:t>
      </w:r>
      <w:r w:rsidR="004B44AB">
        <w:rPr>
          <w:lang w:val="en-GB"/>
        </w:rPr>
        <w:t xml:space="preserve">guide </w:t>
      </w:r>
      <w:r>
        <w:rPr>
          <w:lang w:val="en-GB"/>
        </w:rPr>
        <w:t>the reader through the present manual we assume that the reader is already familiar with the concepts and formats presented in the previous Manual of Event History Data Management</w:t>
      </w:r>
      <w:r w:rsidR="005A4411">
        <w:rPr>
          <w:rStyle w:val="Appelnotedebasdep"/>
          <w:lang w:val="en-GB"/>
        </w:rPr>
        <w:footnoteReference w:id="1"/>
      </w:r>
      <w:r>
        <w:rPr>
          <w:lang w:val="en-GB"/>
        </w:rPr>
        <w:t>. In particular, a</w:t>
      </w:r>
      <w:r w:rsidRPr="008A6D57">
        <w:rPr>
          <w:lang w:val="en-GB"/>
        </w:rPr>
        <w:t xml:space="preserve"> standard</w:t>
      </w:r>
      <w:r>
        <w:rPr>
          <w:lang w:val="en-GB"/>
        </w:rPr>
        <w:t>ised</w:t>
      </w:r>
      <w:r w:rsidRPr="008A6D57">
        <w:rPr>
          <w:lang w:val="en-GB"/>
        </w:rPr>
        <w:t xml:space="preserve"> core residency file </w:t>
      </w:r>
      <w:r>
        <w:rPr>
          <w:lang w:val="en-GB"/>
        </w:rPr>
        <w:t>is essential to conduct both descriptive and in-depth longitudinal analysis</w:t>
      </w:r>
      <w:r w:rsidRPr="008A6D57">
        <w:rPr>
          <w:lang w:val="en-GB"/>
        </w:rPr>
        <w:t>.</w:t>
      </w:r>
    </w:p>
    <w:p w14:paraId="6067D2B3" w14:textId="590F9A61" w:rsidR="001201E6" w:rsidRDefault="00A12BE2" w:rsidP="00280C5C">
      <w:pPr>
        <w:rPr>
          <w:lang w:val="en-GB"/>
        </w:rPr>
      </w:pPr>
      <w:r>
        <w:rPr>
          <w:lang w:val="en-GB"/>
        </w:rPr>
        <w:t xml:space="preserve">An important operational distinction is between single </w:t>
      </w:r>
      <w:r w:rsidR="00B4268D">
        <w:rPr>
          <w:lang w:val="en-GB"/>
        </w:rPr>
        <w:t xml:space="preserve">(or non-renewable) </w:t>
      </w:r>
      <w:r>
        <w:rPr>
          <w:lang w:val="en-GB"/>
        </w:rPr>
        <w:t>event</w:t>
      </w:r>
      <w:r w:rsidR="0051550A">
        <w:rPr>
          <w:lang w:val="en-GB"/>
        </w:rPr>
        <w:t>s</w:t>
      </w:r>
      <w:r>
        <w:rPr>
          <w:lang w:val="en-GB"/>
        </w:rPr>
        <w:t xml:space="preserve"> and repeatable (or renewable) events. These are also called single failure versus multiple failures. </w:t>
      </w:r>
      <w:r w:rsidR="00B4268D">
        <w:rPr>
          <w:lang w:val="en-GB"/>
        </w:rPr>
        <w:t>The corresponding estimators are not the same. In particular</w:t>
      </w:r>
      <w:r w:rsidR="008B1013">
        <w:rPr>
          <w:lang w:val="en-GB"/>
        </w:rPr>
        <w:t>,</w:t>
      </w:r>
      <w:r w:rsidR="00B4268D">
        <w:rPr>
          <w:lang w:val="en-GB"/>
        </w:rPr>
        <w:t xml:space="preserve"> the techniques applicable to renewable events (e.g. Nelson-Aalen function) can be applied to non-renewable events but the techniques applicable to non-renewable events (e.g. Kaplan-Meier, Cumulative Incidence Function) cannot be applied to renewable events</w:t>
      </w:r>
      <w:r w:rsidR="008B1013">
        <w:rPr>
          <w:lang w:val="en-GB"/>
        </w:rPr>
        <w:t>. However</w:t>
      </w:r>
      <w:r w:rsidR="00B4268D">
        <w:rPr>
          <w:lang w:val="en-GB"/>
        </w:rPr>
        <w:t>, rates (</w:t>
      </w:r>
      <w:r w:rsidR="00B4268D" w:rsidRPr="00B4268D">
        <w:rPr>
          <w:i/>
          <w:vertAlign w:val="subscript"/>
          <w:lang w:val="en-GB"/>
        </w:rPr>
        <w:t>n</w:t>
      </w:r>
      <w:r w:rsidR="00B4268D" w:rsidRPr="00B4268D">
        <w:rPr>
          <w:i/>
          <w:lang w:val="en-GB"/>
        </w:rPr>
        <w:t>m</w:t>
      </w:r>
      <w:r w:rsidR="00B4268D" w:rsidRPr="00B4268D">
        <w:rPr>
          <w:i/>
          <w:vertAlign w:val="subscript"/>
          <w:lang w:val="en-GB"/>
        </w:rPr>
        <w:t>x</w:t>
      </w:r>
      <w:r w:rsidR="00B4268D">
        <w:rPr>
          <w:lang w:val="en-GB"/>
        </w:rPr>
        <w:t xml:space="preserve">), and smoothed hazard rates </w:t>
      </w:r>
      <w:r w:rsidR="002F1048">
        <w:rPr>
          <w:lang w:val="en-GB"/>
        </w:rPr>
        <w:t xml:space="preserve">(a good approximation of </w:t>
      </w:r>
      <w:r w:rsidR="002F1048" w:rsidRPr="002F1048">
        <w:rPr>
          <w:i/>
          <w:vertAlign w:val="subscript"/>
          <w:lang w:val="en-GB"/>
        </w:rPr>
        <w:t>n</w:t>
      </w:r>
      <w:r w:rsidR="002F1048" w:rsidRPr="002F1048">
        <w:rPr>
          <w:i/>
          <w:lang w:val="en-GB"/>
        </w:rPr>
        <w:t>q</w:t>
      </w:r>
      <w:r w:rsidR="002F1048" w:rsidRPr="002F1048">
        <w:rPr>
          <w:i/>
          <w:vertAlign w:val="subscript"/>
          <w:lang w:val="en-GB"/>
        </w:rPr>
        <w:t>x</w:t>
      </w:r>
      <w:r w:rsidR="002F1048">
        <w:rPr>
          <w:lang w:val="en-GB"/>
        </w:rPr>
        <w:t xml:space="preserve"> probabilities for small time intervals) </w:t>
      </w:r>
      <w:r w:rsidR="008B1013">
        <w:rPr>
          <w:lang w:val="en-GB"/>
        </w:rPr>
        <w:t xml:space="preserve">are exceptions to that rule, </w:t>
      </w:r>
      <w:r w:rsidR="00176C7D">
        <w:rPr>
          <w:lang w:val="en-GB"/>
        </w:rPr>
        <w:t>on the condition</w:t>
      </w:r>
      <w:r w:rsidR="00B4268D">
        <w:rPr>
          <w:lang w:val="en-GB"/>
        </w:rPr>
        <w:t xml:space="preserve"> that </w:t>
      </w:r>
      <w:r w:rsidR="008B1013">
        <w:rPr>
          <w:lang w:val="en-GB"/>
        </w:rPr>
        <w:t xml:space="preserve">the unit time of analysis (usually the year) is larger than </w:t>
      </w:r>
      <w:r w:rsidR="00B4268D">
        <w:rPr>
          <w:lang w:val="en-GB"/>
        </w:rPr>
        <w:t xml:space="preserve">the </w:t>
      </w:r>
      <w:r w:rsidR="002F1048">
        <w:rPr>
          <w:lang w:val="en-GB"/>
        </w:rPr>
        <w:t xml:space="preserve">unit </w:t>
      </w:r>
      <w:r w:rsidR="00176C7D">
        <w:rPr>
          <w:lang w:val="en-GB"/>
        </w:rPr>
        <w:t xml:space="preserve">time </w:t>
      </w:r>
      <w:r w:rsidR="002F1048">
        <w:rPr>
          <w:lang w:val="en-GB"/>
        </w:rPr>
        <w:t xml:space="preserve">used to </w:t>
      </w:r>
      <w:r w:rsidR="0079547A">
        <w:rPr>
          <w:lang w:val="en-GB"/>
        </w:rPr>
        <w:t>record</w:t>
      </w:r>
      <w:r w:rsidR="002F1048">
        <w:rPr>
          <w:lang w:val="en-GB"/>
        </w:rPr>
        <w:t xml:space="preserve"> events </w:t>
      </w:r>
      <w:r w:rsidR="00A12946">
        <w:rPr>
          <w:lang w:val="en-GB"/>
        </w:rPr>
        <w:t xml:space="preserve">(preferably </w:t>
      </w:r>
      <w:r w:rsidR="001C071E">
        <w:rPr>
          <w:lang w:val="en-GB"/>
        </w:rPr>
        <w:t xml:space="preserve">time </w:t>
      </w:r>
      <w:r w:rsidR="00A12946">
        <w:rPr>
          <w:lang w:val="en-GB"/>
        </w:rPr>
        <w:t xml:space="preserve">in days </w:t>
      </w:r>
      <w:r w:rsidR="00254415">
        <w:rPr>
          <w:lang w:val="en-GB"/>
        </w:rPr>
        <w:t>or month</w:t>
      </w:r>
      <w:r w:rsidR="001C071E">
        <w:rPr>
          <w:lang w:val="en-GB"/>
        </w:rPr>
        <w:t xml:space="preserve">s, </w:t>
      </w:r>
      <w:r w:rsidR="00A12946">
        <w:rPr>
          <w:lang w:val="en-GB"/>
        </w:rPr>
        <w:t>at the most)</w:t>
      </w:r>
      <w:r w:rsidR="00B4268D">
        <w:rPr>
          <w:lang w:val="en-GB"/>
        </w:rPr>
        <w:t>.</w:t>
      </w:r>
    </w:p>
    <w:p w14:paraId="0A0AF73F" w14:textId="7494E5EE" w:rsidR="001F55A8" w:rsidRDefault="00176C7D" w:rsidP="00176C7D">
      <w:pPr>
        <w:pStyle w:val="Lgende"/>
        <w:rPr>
          <w:lang w:val="en-GB"/>
        </w:rPr>
      </w:pPr>
      <w:r>
        <w:t xml:space="preserve">Table </w:t>
      </w:r>
      <w:r>
        <w:fldChar w:fldCharType="begin"/>
      </w:r>
      <w:r>
        <w:instrText xml:space="preserve"> SEQ Table \* ARABIC </w:instrText>
      </w:r>
      <w:r>
        <w:fldChar w:fldCharType="separate"/>
      </w:r>
      <w:r w:rsidR="009478FC">
        <w:rPr>
          <w:noProof/>
        </w:rPr>
        <w:t>1</w:t>
      </w:r>
      <w:r>
        <w:fldChar w:fldCharType="end"/>
      </w:r>
      <w:r>
        <w:t>: Applicability of EHA techniques to single and repeatable events</w:t>
      </w:r>
    </w:p>
    <w:tbl>
      <w:tblPr>
        <w:tblStyle w:val="Grilledutableau"/>
        <w:tblW w:w="0" w:type="auto"/>
        <w:tblLook w:val="04A0" w:firstRow="1" w:lastRow="0" w:firstColumn="1" w:lastColumn="0" w:noHBand="0" w:noVBand="1"/>
      </w:tblPr>
      <w:tblGrid>
        <w:gridCol w:w="3742"/>
        <w:gridCol w:w="3742"/>
      </w:tblGrid>
      <w:tr w:rsidR="00D40D67" w14:paraId="0AB90EF4" w14:textId="77777777" w:rsidTr="00176C7D">
        <w:tc>
          <w:tcPr>
            <w:tcW w:w="3742" w:type="dxa"/>
          </w:tcPr>
          <w:p w14:paraId="61BBD3AC" w14:textId="77777777" w:rsidR="00D40D67" w:rsidRPr="008B1013" w:rsidRDefault="00D40D67" w:rsidP="00280C5C">
            <w:pPr>
              <w:rPr>
                <w:b/>
                <w:lang w:val="en-GB"/>
              </w:rPr>
            </w:pPr>
            <w:r w:rsidRPr="008B1013">
              <w:rPr>
                <w:b/>
                <w:lang w:val="en-GB"/>
              </w:rPr>
              <w:t>Single (or non-renewable) events</w:t>
            </w:r>
          </w:p>
        </w:tc>
        <w:tc>
          <w:tcPr>
            <w:tcW w:w="3742" w:type="dxa"/>
          </w:tcPr>
          <w:p w14:paraId="7DB458A1" w14:textId="77777777" w:rsidR="00D40D67" w:rsidRPr="008B1013" w:rsidRDefault="00D40D67" w:rsidP="00280C5C">
            <w:pPr>
              <w:rPr>
                <w:b/>
                <w:lang w:val="en-GB"/>
              </w:rPr>
            </w:pPr>
            <w:r w:rsidRPr="008B1013">
              <w:rPr>
                <w:b/>
                <w:lang w:val="en-GB"/>
              </w:rPr>
              <w:t>Repeatable (or renewable) events</w:t>
            </w:r>
          </w:p>
        </w:tc>
      </w:tr>
      <w:tr w:rsidR="00D40D67" w14:paraId="0E7DAE97" w14:textId="77777777" w:rsidTr="00176C7D">
        <w:tc>
          <w:tcPr>
            <w:tcW w:w="3742" w:type="dxa"/>
          </w:tcPr>
          <w:p w14:paraId="787F60DB" w14:textId="77777777" w:rsidR="00D40D67" w:rsidRDefault="00D40D67" w:rsidP="00280C5C">
            <w:pPr>
              <w:rPr>
                <w:lang w:val="en-GB"/>
              </w:rPr>
            </w:pPr>
            <w:r>
              <w:rPr>
                <w:lang w:val="en-GB"/>
              </w:rPr>
              <w:t>Kaplan-Meier</w:t>
            </w:r>
            <w:r w:rsidR="00176C7D">
              <w:rPr>
                <w:lang w:val="en-GB"/>
              </w:rPr>
              <w:t xml:space="preserve"> function</w:t>
            </w:r>
          </w:p>
        </w:tc>
        <w:tc>
          <w:tcPr>
            <w:tcW w:w="3742" w:type="dxa"/>
          </w:tcPr>
          <w:p w14:paraId="49B3B6EE" w14:textId="77777777" w:rsidR="00D40D67" w:rsidRDefault="00D40D67" w:rsidP="00280C5C">
            <w:pPr>
              <w:rPr>
                <w:lang w:val="en-GB"/>
              </w:rPr>
            </w:pPr>
            <w:r>
              <w:rPr>
                <w:lang w:val="en-GB"/>
              </w:rPr>
              <w:t>~</w:t>
            </w:r>
          </w:p>
        </w:tc>
      </w:tr>
      <w:tr w:rsidR="00176C7D" w14:paraId="43C7F05C" w14:textId="77777777" w:rsidTr="00176C7D">
        <w:tc>
          <w:tcPr>
            <w:tcW w:w="3742" w:type="dxa"/>
          </w:tcPr>
          <w:p w14:paraId="069FA070" w14:textId="77777777" w:rsidR="00176C7D" w:rsidRDefault="00176C7D" w:rsidP="00176C7D">
            <w:pPr>
              <w:rPr>
                <w:lang w:val="en-GB"/>
              </w:rPr>
            </w:pPr>
            <w:r>
              <w:rPr>
                <w:lang w:val="en-GB"/>
              </w:rPr>
              <w:t>Nelson-Aalen function</w:t>
            </w:r>
          </w:p>
        </w:tc>
        <w:tc>
          <w:tcPr>
            <w:tcW w:w="3742" w:type="dxa"/>
          </w:tcPr>
          <w:p w14:paraId="34DAAA67" w14:textId="77777777" w:rsidR="00176C7D" w:rsidRDefault="00176C7D" w:rsidP="00176C7D">
            <w:pPr>
              <w:rPr>
                <w:lang w:val="en-GB"/>
              </w:rPr>
            </w:pPr>
            <w:r>
              <w:rPr>
                <w:lang w:val="en-GB"/>
              </w:rPr>
              <w:t>Nelson-Aalen function</w:t>
            </w:r>
          </w:p>
        </w:tc>
      </w:tr>
      <w:tr w:rsidR="00176C7D" w14:paraId="31428B19" w14:textId="77777777" w:rsidTr="00176C7D">
        <w:tc>
          <w:tcPr>
            <w:tcW w:w="3742" w:type="dxa"/>
          </w:tcPr>
          <w:p w14:paraId="685CC313" w14:textId="77777777" w:rsidR="00176C7D" w:rsidRDefault="00176C7D" w:rsidP="00176C7D">
            <w:pPr>
              <w:rPr>
                <w:lang w:val="en-GB"/>
              </w:rPr>
            </w:pPr>
            <w:r>
              <w:rPr>
                <w:lang w:val="en-GB"/>
              </w:rPr>
              <w:t>Cumulative Incidence Function</w:t>
            </w:r>
          </w:p>
        </w:tc>
        <w:tc>
          <w:tcPr>
            <w:tcW w:w="3742" w:type="dxa"/>
          </w:tcPr>
          <w:p w14:paraId="49B49EF2" w14:textId="77777777" w:rsidR="00176C7D" w:rsidRDefault="00176C7D" w:rsidP="00176C7D">
            <w:pPr>
              <w:rPr>
                <w:lang w:val="en-GB"/>
              </w:rPr>
            </w:pPr>
            <w:r>
              <w:rPr>
                <w:lang w:val="en-GB"/>
              </w:rPr>
              <w:t>~</w:t>
            </w:r>
          </w:p>
        </w:tc>
      </w:tr>
      <w:tr w:rsidR="00176C7D" w14:paraId="2AB24A3E" w14:textId="77777777" w:rsidTr="00176C7D">
        <w:tc>
          <w:tcPr>
            <w:tcW w:w="3742" w:type="dxa"/>
          </w:tcPr>
          <w:p w14:paraId="60DF081C" w14:textId="77777777" w:rsidR="00176C7D" w:rsidRDefault="00176C7D" w:rsidP="00176C7D">
            <w:pPr>
              <w:rPr>
                <w:lang w:val="en-GB"/>
              </w:rPr>
            </w:pPr>
            <w:r>
              <w:rPr>
                <w:lang w:val="en-GB"/>
              </w:rPr>
              <w:t>rates (</w:t>
            </w:r>
            <w:r w:rsidRPr="00B4268D">
              <w:rPr>
                <w:i/>
                <w:vertAlign w:val="subscript"/>
                <w:lang w:val="en-GB"/>
              </w:rPr>
              <w:t>n</w:t>
            </w:r>
            <w:r w:rsidRPr="00B4268D">
              <w:rPr>
                <w:i/>
                <w:lang w:val="en-GB"/>
              </w:rPr>
              <w:t>m</w:t>
            </w:r>
            <w:r w:rsidRPr="00B4268D">
              <w:rPr>
                <w:i/>
                <w:vertAlign w:val="subscript"/>
                <w:lang w:val="en-GB"/>
              </w:rPr>
              <w:t>x</w:t>
            </w:r>
            <w:r>
              <w:rPr>
                <w:lang w:val="en-GB"/>
              </w:rPr>
              <w:t>)</w:t>
            </w:r>
          </w:p>
        </w:tc>
        <w:tc>
          <w:tcPr>
            <w:tcW w:w="3742" w:type="dxa"/>
          </w:tcPr>
          <w:p w14:paraId="674705B1" w14:textId="77777777" w:rsidR="00176C7D" w:rsidRDefault="00176C7D" w:rsidP="00176C7D">
            <w:pPr>
              <w:rPr>
                <w:lang w:val="en-GB"/>
              </w:rPr>
            </w:pPr>
            <w:r>
              <w:rPr>
                <w:lang w:val="en-GB"/>
              </w:rPr>
              <w:t>rates (</w:t>
            </w:r>
            <w:r w:rsidRPr="00B4268D">
              <w:rPr>
                <w:i/>
                <w:vertAlign w:val="subscript"/>
                <w:lang w:val="en-GB"/>
              </w:rPr>
              <w:t>n</w:t>
            </w:r>
            <w:r w:rsidRPr="00B4268D">
              <w:rPr>
                <w:i/>
                <w:lang w:val="en-GB"/>
              </w:rPr>
              <w:t>m</w:t>
            </w:r>
            <w:r w:rsidRPr="00B4268D">
              <w:rPr>
                <w:i/>
                <w:vertAlign w:val="subscript"/>
                <w:lang w:val="en-GB"/>
              </w:rPr>
              <w:t>x</w:t>
            </w:r>
            <w:r>
              <w:rPr>
                <w:lang w:val="en-GB"/>
              </w:rPr>
              <w:t>)*</w:t>
            </w:r>
          </w:p>
        </w:tc>
      </w:tr>
      <w:tr w:rsidR="00176C7D" w14:paraId="6395453A" w14:textId="77777777" w:rsidTr="00176C7D">
        <w:tc>
          <w:tcPr>
            <w:tcW w:w="3742" w:type="dxa"/>
          </w:tcPr>
          <w:p w14:paraId="14D6F86E" w14:textId="77777777" w:rsidR="00176C7D" w:rsidRDefault="00176C7D" w:rsidP="00176C7D">
            <w:pPr>
              <w:rPr>
                <w:lang w:val="en-GB"/>
              </w:rPr>
            </w:pPr>
            <w:r>
              <w:rPr>
                <w:lang w:val="en-GB"/>
              </w:rPr>
              <w:t>smoothed hazard rates</w:t>
            </w:r>
          </w:p>
        </w:tc>
        <w:tc>
          <w:tcPr>
            <w:tcW w:w="3742" w:type="dxa"/>
          </w:tcPr>
          <w:p w14:paraId="16054784" w14:textId="77777777" w:rsidR="00176C7D" w:rsidRDefault="00176C7D" w:rsidP="00176C7D">
            <w:pPr>
              <w:rPr>
                <w:lang w:val="en-GB"/>
              </w:rPr>
            </w:pPr>
            <w:r>
              <w:rPr>
                <w:lang w:val="en-GB"/>
              </w:rPr>
              <w:t>smoothed hazard rates*</w:t>
            </w:r>
          </w:p>
        </w:tc>
      </w:tr>
      <w:tr w:rsidR="00176C7D" w14:paraId="67028894" w14:textId="77777777" w:rsidTr="00176C7D">
        <w:tc>
          <w:tcPr>
            <w:tcW w:w="3742" w:type="dxa"/>
          </w:tcPr>
          <w:p w14:paraId="708DBDB3" w14:textId="77777777" w:rsidR="00176C7D" w:rsidRDefault="00176C7D" w:rsidP="00176C7D">
            <w:pPr>
              <w:rPr>
                <w:lang w:val="en-GB"/>
              </w:rPr>
            </w:pPr>
            <w:r>
              <w:rPr>
                <w:lang w:val="en-GB"/>
              </w:rPr>
              <w:t>Cox models</w:t>
            </w:r>
          </w:p>
        </w:tc>
        <w:tc>
          <w:tcPr>
            <w:tcW w:w="3742" w:type="dxa"/>
          </w:tcPr>
          <w:p w14:paraId="08B370FE" w14:textId="77777777" w:rsidR="00176C7D" w:rsidRDefault="00176C7D" w:rsidP="00176C7D">
            <w:pPr>
              <w:rPr>
                <w:lang w:val="en-GB"/>
              </w:rPr>
            </w:pPr>
            <w:r>
              <w:rPr>
                <w:lang w:val="en-GB"/>
              </w:rPr>
              <w:t>Cox models</w:t>
            </w:r>
          </w:p>
        </w:tc>
      </w:tr>
      <w:tr w:rsidR="00176C7D" w14:paraId="3FC696B8" w14:textId="77777777" w:rsidTr="00176C7D">
        <w:tc>
          <w:tcPr>
            <w:tcW w:w="3742" w:type="dxa"/>
          </w:tcPr>
          <w:p w14:paraId="673E7A78" w14:textId="77777777" w:rsidR="00176C7D" w:rsidRDefault="00176C7D" w:rsidP="00176C7D">
            <w:pPr>
              <w:rPr>
                <w:lang w:val="en-GB"/>
              </w:rPr>
            </w:pPr>
            <w:r w:rsidRPr="00D40D67">
              <w:rPr>
                <w:lang w:val="en-GB"/>
              </w:rPr>
              <w:t xml:space="preserve">Fine and Gray </w:t>
            </w:r>
            <w:r>
              <w:rPr>
                <w:lang w:val="en-GB"/>
              </w:rPr>
              <w:t xml:space="preserve">(competing risks) </w:t>
            </w:r>
            <w:r w:rsidRPr="00D40D67">
              <w:rPr>
                <w:lang w:val="en-GB"/>
              </w:rPr>
              <w:t>model</w:t>
            </w:r>
          </w:p>
        </w:tc>
        <w:tc>
          <w:tcPr>
            <w:tcW w:w="3742" w:type="dxa"/>
          </w:tcPr>
          <w:p w14:paraId="62ED2C3A" w14:textId="77777777" w:rsidR="00176C7D" w:rsidRDefault="00176C7D" w:rsidP="00176C7D">
            <w:pPr>
              <w:rPr>
                <w:lang w:val="en-GB"/>
              </w:rPr>
            </w:pPr>
            <w:r>
              <w:rPr>
                <w:lang w:val="en-GB"/>
              </w:rPr>
              <w:t>~</w:t>
            </w:r>
          </w:p>
        </w:tc>
      </w:tr>
    </w:tbl>
    <w:p w14:paraId="4090EF07" w14:textId="6944F78B" w:rsidR="001F55A8" w:rsidRDefault="00176C7D" w:rsidP="00176C7D">
      <w:pPr>
        <w:jc w:val="left"/>
        <w:rPr>
          <w:lang w:val="en-GB"/>
        </w:rPr>
      </w:pPr>
      <w:r>
        <w:rPr>
          <w:lang w:val="en-GB"/>
        </w:rPr>
        <w:t>* I</w:t>
      </w:r>
      <w:r w:rsidR="008B1013">
        <w:rPr>
          <w:lang w:val="en-GB"/>
        </w:rPr>
        <w:t xml:space="preserve">f </w:t>
      </w:r>
      <w:r w:rsidRPr="00176C7D">
        <w:rPr>
          <w:lang w:val="en-GB"/>
        </w:rPr>
        <w:t xml:space="preserve">unit time of analysis </w:t>
      </w:r>
      <w:r>
        <w:rPr>
          <w:lang w:val="en-GB"/>
        </w:rPr>
        <w:t xml:space="preserve">&gt; </w:t>
      </w:r>
      <w:r w:rsidRPr="00176C7D">
        <w:rPr>
          <w:lang w:val="en-GB"/>
        </w:rPr>
        <w:t xml:space="preserve">unit time </w:t>
      </w:r>
      <w:r w:rsidR="007B7E02">
        <w:rPr>
          <w:lang w:val="en-GB"/>
        </w:rPr>
        <w:t>used to record events</w:t>
      </w:r>
      <w:r>
        <w:rPr>
          <w:lang w:val="en-GB"/>
        </w:rPr>
        <w:br/>
        <w:t xml:space="preserve">~: Do not apply to repeatable events. </w:t>
      </w:r>
    </w:p>
    <w:p w14:paraId="15D97CBF" w14:textId="4FB7A982" w:rsidR="008E6C48" w:rsidRPr="008E6C48" w:rsidRDefault="00C43331" w:rsidP="008E6C48">
      <w:pPr>
        <w:pStyle w:val="Commentaire"/>
        <w:rPr>
          <w:lang w:val="en-GB"/>
        </w:rPr>
      </w:pPr>
      <w:r>
        <w:rPr>
          <w:sz w:val="22"/>
          <w:szCs w:val="22"/>
          <w:lang w:val="en-GB"/>
        </w:rPr>
        <w:t>In some sections of the manual, we will be analys</w:t>
      </w:r>
      <w:r w:rsidR="00E84A67">
        <w:rPr>
          <w:sz w:val="22"/>
          <w:szCs w:val="22"/>
          <w:lang w:val="en-GB"/>
        </w:rPr>
        <w:t>ing</w:t>
      </w:r>
      <w:r>
        <w:rPr>
          <w:sz w:val="22"/>
          <w:szCs w:val="22"/>
          <w:lang w:val="en-GB"/>
        </w:rPr>
        <w:t xml:space="preserve"> </w:t>
      </w:r>
      <w:r w:rsidR="008E6C48">
        <w:rPr>
          <w:sz w:val="22"/>
          <w:szCs w:val="22"/>
          <w:lang w:val="en-GB"/>
        </w:rPr>
        <w:t xml:space="preserve">causes of </w:t>
      </w:r>
      <w:r w:rsidR="008E6C48" w:rsidRPr="008E6C48">
        <w:rPr>
          <w:sz w:val="22"/>
          <w:szCs w:val="22"/>
          <w:lang w:val="en-GB"/>
        </w:rPr>
        <w:t xml:space="preserve">death </w:t>
      </w:r>
      <w:r w:rsidR="008E6C48">
        <w:rPr>
          <w:sz w:val="22"/>
          <w:szCs w:val="22"/>
          <w:lang w:val="en-GB"/>
        </w:rPr>
        <w:t>(</w:t>
      </w:r>
      <w:r w:rsidR="008E6C48" w:rsidRPr="008E6C48">
        <w:rPr>
          <w:sz w:val="22"/>
          <w:szCs w:val="22"/>
          <w:lang w:val="en-GB"/>
        </w:rPr>
        <w:t>CoD</w:t>
      </w:r>
      <w:r w:rsidR="008E6C48">
        <w:rPr>
          <w:sz w:val="22"/>
          <w:szCs w:val="22"/>
          <w:lang w:val="en-GB"/>
        </w:rPr>
        <w:t xml:space="preserve">), i.e. </w:t>
      </w:r>
      <w:r>
        <w:rPr>
          <w:sz w:val="22"/>
          <w:szCs w:val="22"/>
          <w:lang w:val="en-GB"/>
        </w:rPr>
        <w:t xml:space="preserve">we assume a datasets includes </w:t>
      </w:r>
      <w:r w:rsidR="008E6C48">
        <w:rPr>
          <w:sz w:val="22"/>
          <w:szCs w:val="22"/>
          <w:lang w:val="en-GB"/>
        </w:rPr>
        <w:t>a</w:t>
      </w:r>
      <w:r w:rsidR="008E6C48" w:rsidRPr="008E6C48">
        <w:rPr>
          <w:sz w:val="22"/>
          <w:szCs w:val="22"/>
          <w:lang w:val="en-GB"/>
        </w:rPr>
        <w:t xml:space="preserve"> </w:t>
      </w:r>
      <w:r w:rsidR="008E6C48">
        <w:rPr>
          <w:sz w:val="22"/>
          <w:szCs w:val="22"/>
          <w:lang w:val="en-GB"/>
        </w:rPr>
        <w:t xml:space="preserve">categorical variable </w:t>
      </w:r>
      <w:r>
        <w:rPr>
          <w:sz w:val="22"/>
          <w:szCs w:val="22"/>
          <w:lang w:val="en-GB"/>
        </w:rPr>
        <w:t xml:space="preserve">representing </w:t>
      </w:r>
      <w:r w:rsidR="008E6C48">
        <w:rPr>
          <w:sz w:val="22"/>
          <w:szCs w:val="22"/>
          <w:lang w:val="en-GB"/>
        </w:rPr>
        <w:t xml:space="preserve">causes of death. This is to deal with competing risks. </w:t>
      </w:r>
    </w:p>
    <w:p w14:paraId="132EC5C0" w14:textId="77777777" w:rsidR="00386FD9" w:rsidRDefault="00386FD9" w:rsidP="0059220F">
      <w:pPr>
        <w:pStyle w:val="Titre1"/>
        <w:rPr>
          <w:lang w:val="en-GB"/>
        </w:rPr>
      </w:pPr>
      <w:bookmarkStart w:id="1" w:name="_Toc516039197"/>
      <w:r>
        <w:rPr>
          <w:lang w:val="en-GB"/>
        </w:rPr>
        <w:t xml:space="preserve">Computing hazard rates by age or by </w:t>
      </w:r>
      <w:r w:rsidR="003863CD">
        <w:rPr>
          <w:lang w:val="en-GB"/>
        </w:rPr>
        <w:t>calendar time</w:t>
      </w:r>
      <w:bookmarkEnd w:id="1"/>
    </w:p>
    <w:p w14:paraId="046500F0" w14:textId="55AEF684" w:rsidR="00386FD9" w:rsidRDefault="00386FD9" w:rsidP="00386FD9">
      <w:pPr>
        <w:rPr>
          <w:lang w:val="en-GB"/>
        </w:rPr>
      </w:pPr>
      <w:r>
        <w:rPr>
          <w:lang w:val="en-GB"/>
        </w:rPr>
        <w:t>Hazard rates (</w:t>
      </w:r>
      <w:r w:rsidR="000607F7">
        <w:rPr>
          <w:lang w:val="en-GB"/>
        </w:rPr>
        <w:t>a.k.a.</w:t>
      </w:r>
      <w:r>
        <w:rPr>
          <w:lang w:val="en-GB"/>
        </w:rPr>
        <w:t xml:space="preserve"> instantaneous hazard</w:t>
      </w:r>
      <w:r w:rsidR="007D0807">
        <w:rPr>
          <w:lang w:val="en-GB"/>
        </w:rPr>
        <w:t xml:space="preserve"> rate</w:t>
      </w:r>
      <w:r>
        <w:rPr>
          <w:lang w:val="en-GB"/>
        </w:rPr>
        <w:t xml:space="preserve">s) are the simplest, </w:t>
      </w:r>
      <w:r w:rsidR="0051550A">
        <w:rPr>
          <w:lang w:val="en-GB"/>
        </w:rPr>
        <w:t xml:space="preserve">most </w:t>
      </w:r>
      <w:r>
        <w:rPr>
          <w:lang w:val="en-GB"/>
        </w:rPr>
        <w:t xml:space="preserve">straightforward estimates of all. They can be computed in all cases: renewable or non-renewable events, competing risks or </w:t>
      </w:r>
      <w:r w:rsidR="0051550A">
        <w:rPr>
          <w:lang w:val="en-GB"/>
        </w:rPr>
        <w:t>non-competing risks</w:t>
      </w:r>
      <w:r>
        <w:rPr>
          <w:lang w:val="en-GB"/>
        </w:rPr>
        <w:t>. They form the basis of all analyses whether descriptive or not. Nevertheless some caution is needed as to the time precision</w:t>
      </w:r>
      <w:r w:rsidR="000067F1">
        <w:rPr>
          <w:lang w:val="en-GB"/>
        </w:rPr>
        <w:t xml:space="preserve"> for data collection and for description</w:t>
      </w:r>
      <w:r w:rsidR="007D0807">
        <w:rPr>
          <w:lang w:val="en-GB"/>
        </w:rPr>
        <w:t>:</w:t>
      </w:r>
    </w:p>
    <w:p w14:paraId="31E1B4C8" w14:textId="7778A4C0" w:rsidR="007D0807" w:rsidRDefault="007D0807" w:rsidP="007D0807">
      <w:pPr>
        <w:pStyle w:val="Paragraphedeliste"/>
        <w:numPr>
          <w:ilvl w:val="0"/>
          <w:numId w:val="26"/>
        </w:numPr>
        <w:rPr>
          <w:lang w:val="en-GB"/>
        </w:rPr>
      </w:pPr>
      <w:r>
        <w:rPr>
          <w:lang w:val="en-GB"/>
        </w:rPr>
        <w:t xml:space="preserve">Hazard rates make sense when the time precision for data collection is small as compared to the time of analysis, typically precision to the day when one wants to produce yearly rates. A precision to the month </w:t>
      </w:r>
      <w:r w:rsidR="00AF707C">
        <w:rPr>
          <w:lang w:val="en-GB"/>
        </w:rPr>
        <w:t xml:space="preserve">in data collection </w:t>
      </w:r>
      <w:r>
        <w:rPr>
          <w:lang w:val="en-GB"/>
        </w:rPr>
        <w:t xml:space="preserve">is the maximum that can be tolerated to produce yearly estimates. When the precision is the same </w:t>
      </w:r>
      <w:r w:rsidR="000607F7">
        <w:rPr>
          <w:lang w:val="en-GB"/>
        </w:rPr>
        <w:t>(say, in year</w:t>
      </w:r>
      <w:r w:rsidR="00E02A4C">
        <w:rPr>
          <w:lang w:val="en-GB"/>
        </w:rPr>
        <w:t>s</w:t>
      </w:r>
      <w:r w:rsidR="000607F7">
        <w:rPr>
          <w:lang w:val="en-GB"/>
        </w:rPr>
        <w:t xml:space="preserve">) </w:t>
      </w:r>
      <w:r>
        <w:rPr>
          <w:lang w:val="en-GB"/>
        </w:rPr>
        <w:t xml:space="preserve">for </w:t>
      </w:r>
      <w:r w:rsidR="000607F7">
        <w:rPr>
          <w:lang w:val="en-GB"/>
        </w:rPr>
        <w:t>recording event</w:t>
      </w:r>
      <w:r w:rsidR="00E02A4C">
        <w:rPr>
          <w:lang w:val="en-GB"/>
        </w:rPr>
        <w:t>s</w:t>
      </w:r>
      <w:r>
        <w:rPr>
          <w:lang w:val="en-GB"/>
        </w:rPr>
        <w:t xml:space="preserve"> and </w:t>
      </w:r>
      <w:r w:rsidR="000607F7">
        <w:rPr>
          <w:lang w:val="en-GB"/>
        </w:rPr>
        <w:t>for event</w:t>
      </w:r>
      <w:r>
        <w:rPr>
          <w:lang w:val="en-GB"/>
        </w:rPr>
        <w:t xml:space="preserve"> analysis then the rates can no longer be called hazard rates because they cannot be </w:t>
      </w:r>
      <w:r w:rsidR="00A012BE">
        <w:rPr>
          <w:lang w:val="en-GB"/>
        </w:rPr>
        <w:t xml:space="preserve">interpreted </w:t>
      </w:r>
      <w:r>
        <w:rPr>
          <w:lang w:val="en-GB"/>
        </w:rPr>
        <w:t>to instantaneous hazard rates</w:t>
      </w:r>
      <w:r w:rsidR="00AF707C">
        <w:rPr>
          <w:lang w:val="en-GB"/>
        </w:rPr>
        <w:t xml:space="preserve">. In other words, the </w:t>
      </w:r>
      <w:r w:rsidR="000607F7">
        <w:rPr>
          <w:lang w:val="en-GB"/>
        </w:rPr>
        <w:t xml:space="preserve">recording </w:t>
      </w:r>
      <w:r w:rsidR="00AF707C">
        <w:rPr>
          <w:lang w:val="en-GB"/>
        </w:rPr>
        <w:t xml:space="preserve">time is not close enough to continuous time. </w:t>
      </w:r>
      <w:r w:rsidR="000607F7">
        <w:rPr>
          <w:lang w:val="en-GB"/>
        </w:rPr>
        <w:t xml:space="preserve">With large units of time such as calendar </w:t>
      </w:r>
      <w:r w:rsidR="00AF707C">
        <w:rPr>
          <w:lang w:val="en-GB"/>
        </w:rPr>
        <w:t>year</w:t>
      </w:r>
      <w:r w:rsidR="000607F7">
        <w:rPr>
          <w:lang w:val="en-GB"/>
        </w:rPr>
        <w:t xml:space="preserve"> or age in year</w:t>
      </w:r>
      <w:r w:rsidR="00E02A4C">
        <w:rPr>
          <w:lang w:val="en-GB"/>
        </w:rPr>
        <w:t>s</w:t>
      </w:r>
      <w:r w:rsidR="00AF707C">
        <w:rPr>
          <w:lang w:val="en-GB"/>
        </w:rPr>
        <w:t>, the assumption of linear distribution of events and censoring is generally too strong, and the proportion of censored observations higher.</w:t>
      </w:r>
      <w:r w:rsidR="000A38F8">
        <w:rPr>
          <w:lang w:val="en-GB"/>
        </w:rPr>
        <w:t xml:space="preserve"> However higher precision makes sense only if there are enough individuals and events to be observed for each time unit of analysis. Very rare events or small samples will not be suitable for hazard rates representation. </w:t>
      </w:r>
    </w:p>
    <w:p w14:paraId="3AE11BF9" w14:textId="2B39C1F9" w:rsidR="00824305" w:rsidRDefault="00AF707C" w:rsidP="00270AE0">
      <w:pPr>
        <w:pStyle w:val="Paragraphedeliste"/>
        <w:numPr>
          <w:ilvl w:val="0"/>
          <w:numId w:val="26"/>
        </w:numPr>
        <w:rPr>
          <w:lang w:val="en-GB"/>
        </w:rPr>
      </w:pPr>
      <w:r w:rsidRPr="00824305">
        <w:rPr>
          <w:lang w:val="en-GB"/>
        </w:rPr>
        <w:lastRenderedPageBreak/>
        <w:t xml:space="preserve">Even when the time precision </w:t>
      </w:r>
      <w:r w:rsidR="000607F7">
        <w:rPr>
          <w:lang w:val="en-GB"/>
        </w:rPr>
        <w:t xml:space="preserve">for recording </w:t>
      </w:r>
      <w:r w:rsidR="008C70C8">
        <w:rPr>
          <w:lang w:val="en-GB"/>
        </w:rPr>
        <w:t xml:space="preserve">events </w:t>
      </w:r>
      <w:r w:rsidR="000607F7">
        <w:rPr>
          <w:lang w:val="en-GB"/>
        </w:rPr>
        <w:t xml:space="preserve">in </w:t>
      </w:r>
      <w:r w:rsidR="008C70C8">
        <w:rPr>
          <w:lang w:val="en-GB"/>
        </w:rPr>
        <w:t xml:space="preserve">the field </w:t>
      </w:r>
      <w:r w:rsidRPr="00824305">
        <w:rPr>
          <w:lang w:val="en-GB"/>
        </w:rPr>
        <w:t>is sufficient</w:t>
      </w:r>
      <w:r w:rsidR="00165DCF">
        <w:rPr>
          <w:lang w:val="en-GB"/>
        </w:rPr>
        <w:t>ly small</w:t>
      </w:r>
      <w:r w:rsidRPr="00824305">
        <w:rPr>
          <w:lang w:val="en-GB"/>
        </w:rPr>
        <w:t>, the hazard rates are not represented as such, e.g. for each day. For ease of interpretation, hazard rates are scaled (e.g. annualised) and then smoothed using a kernel density function</w:t>
      </w:r>
      <w:r w:rsidR="00824305" w:rsidRPr="00824305">
        <w:rPr>
          <w:lang w:val="en-GB"/>
        </w:rPr>
        <w:t xml:space="preserve"> </w:t>
      </w:r>
      <w:r w:rsidR="00270AE0">
        <w:rPr>
          <w:lang w:val="en-GB"/>
        </w:rPr>
        <w:t xml:space="preserve">following the </w:t>
      </w:r>
      <w:r w:rsidR="00824305" w:rsidRPr="00824305">
        <w:rPr>
          <w:lang w:val="en-GB"/>
        </w:rPr>
        <w:t xml:space="preserve">principle </w:t>
      </w:r>
      <w:r w:rsidR="00270AE0">
        <w:rPr>
          <w:lang w:val="en-GB"/>
        </w:rPr>
        <w:t xml:space="preserve">of </w:t>
      </w:r>
      <w:r w:rsidR="00824305" w:rsidRPr="00824305">
        <w:rPr>
          <w:lang w:val="en-GB"/>
        </w:rPr>
        <w:t>a moving average</w:t>
      </w:r>
      <w:r w:rsidRPr="00824305">
        <w:rPr>
          <w:lang w:val="en-GB"/>
        </w:rPr>
        <w:t>.</w:t>
      </w:r>
      <w:r w:rsidR="00824305" w:rsidRPr="00824305">
        <w:rPr>
          <w:lang w:val="en-GB"/>
        </w:rPr>
        <w:t xml:space="preserve"> The </w:t>
      </w:r>
      <w:r w:rsidR="008C70C8">
        <w:rPr>
          <w:lang w:val="en-GB"/>
        </w:rPr>
        <w:t>shape</w:t>
      </w:r>
      <w:r w:rsidR="00824305" w:rsidRPr="00824305">
        <w:rPr>
          <w:lang w:val="en-GB"/>
        </w:rPr>
        <w:t xml:space="preserve"> of the smoothed hazard rates will depend a lot on the choice of parameters</w:t>
      </w:r>
      <w:r w:rsidR="009C0F17">
        <w:rPr>
          <w:lang w:val="en-GB"/>
        </w:rPr>
        <w:t xml:space="preserve"> for</w:t>
      </w:r>
      <w:r w:rsidR="00824305" w:rsidRPr="00824305">
        <w:rPr>
          <w:lang w:val="en-GB"/>
        </w:rPr>
        <w:t xml:space="preserve"> this kernel density function.</w:t>
      </w:r>
      <w:r w:rsidR="00824305">
        <w:rPr>
          <w:lang w:val="en-GB"/>
        </w:rPr>
        <w:t xml:space="preserve"> The “width” </w:t>
      </w:r>
      <w:r w:rsidR="009C0F17">
        <w:rPr>
          <w:lang w:val="en-GB"/>
        </w:rPr>
        <w:t xml:space="preserve">parameter </w:t>
      </w:r>
      <w:r w:rsidR="00632AF5">
        <w:rPr>
          <w:lang w:val="en-GB"/>
        </w:rPr>
        <w:t xml:space="preserve">defines </w:t>
      </w:r>
      <w:r w:rsidR="00824305">
        <w:rPr>
          <w:lang w:val="en-GB"/>
        </w:rPr>
        <w:t xml:space="preserve">the number of time units </w:t>
      </w:r>
      <w:r w:rsidR="00E53598">
        <w:rPr>
          <w:lang w:val="en-GB"/>
        </w:rPr>
        <w:t xml:space="preserve">before and after </w:t>
      </w:r>
      <w:r w:rsidR="00824305">
        <w:rPr>
          <w:lang w:val="en-GB"/>
        </w:rPr>
        <w:t xml:space="preserve">a </w:t>
      </w:r>
      <w:r w:rsidR="009C0F17">
        <w:rPr>
          <w:lang w:val="en-GB"/>
        </w:rPr>
        <w:t xml:space="preserve">centre </w:t>
      </w:r>
      <w:r w:rsidR="00824305">
        <w:rPr>
          <w:lang w:val="en-GB"/>
        </w:rPr>
        <w:t xml:space="preserve">point that will be used to compute the hazard estimate </w:t>
      </w:r>
      <w:r w:rsidR="00632AF5">
        <w:rPr>
          <w:lang w:val="en-GB"/>
        </w:rPr>
        <w:t xml:space="preserve">for </w:t>
      </w:r>
      <w:r w:rsidR="009C0F17">
        <w:rPr>
          <w:lang w:val="en-GB"/>
        </w:rPr>
        <w:t>that centre point</w:t>
      </w:r>
      <w:r w:rsidR="00E53598">
        <w:rPr>
          <w:lang w:val="en-GB"/>
        </w:rPr>
        <w:t xml:space="preserve"> (the width is actually half of the window around the centre point)</w:t>
      </w:r>
      <w:r w:rsidR="00824305">
        <w:rPr>
          <w:lang w:val="en-GB"/>
        </w:rPr>
        <w:t>.</w:t>
      </w:r>
      <w:r w:rsidR="009C0F17">
        <w:rPr>
          <w:lang w:val="en-GB"/>
        </w:rPr>
        <w:t xml:space="preserve"> The computation is done at each time unit, i.e. the windows are overlapping.</w:t>
      </w:r>
      <w:r w:rsidR="00824305">
        <w:rPr>
          <w:lang w:val="en-GB"/>
        </w:rPr>
        <w:t xml:space="preserve"> The large</w:t>
      </w:r>
      <w:r w:rsidR="009C0F17">
        <w:rPr>
          <w:lang w:val="en-GB"/>
        </w:rPr>
        <w:t>r</w:t>
      </w:r>
      <w:r w:rsidR="00824305">
        <w:rPr>
          <w:lang w:val="en-GB"/>
        </w:rPr>
        <w:t xml:space="preserve"> the width the smoother t</w:t>
      </w:r>
      <w:r w:rsidR="00E53598">
        <w:rPr>
          <w:lang w:val="en-GB"/>
        </w:rPr>
        <w:t>he estimate, e.g. a width of 1 year (i.e. 2-year window) will give</w:t>
      </w:r>
      <w:r w:rsidR="00824305">
        <w:rPr>
          <w:lang w:val="en-GB"/>
        </w:rPr>
        <w:t xml:space="preserve"> </w:t>
      </w:r>
      <w:r w:rsidR="00E53598">
        <w:rPr>
          <w:lang w:val="en-GB"/>
        </w:rPr>
        <w:t xml:space="preserve">smoother estimates than a 0.5 width. </w:t>
      </w:r>
      <w:r w:rsidR="00824305">
        <w:rPr>
          <w:lang w:val="en-GB"/>
        </w:rPr>
        <w:t xml:space="preserve">Various </w:t>
      </w:r>
      <w:r w:rsidR="009C0F17">
        <w:rPr>
          <w:lang w:val="en-GB"/>
        </w:rPr>
        <w:t xml:space="preserve">functions (or “kernel density functions”) </w:t>
      </w:r>
      <w:r w:rsidR="00824305">
        <w:rPr>
          <w:lang w:val="en-GB"/>
        </w:rPr>
        <w:t>are available</w:t>
      </w:r>
      <w:r w:rsidR="009C0F17">
        <w:rPr>
          <w:lang w:val="en-GB"/>
        </w:rPr>
        <w:t xml:space="preserve"> that </w:t>
      </w:r>
      <w:r w:rsidR="008C70C8">
        <w:rPr>
          <w:lang w:val="en-GB"/>
        </w:rPr>
        <w:t>give</w:t>
      </w:r>
      <w:r w:rsidR="009C0F17">
        <w:rPr>
          <w:lang w:val="en-GB"/>
        </w:rPr>
        <w:t xml:space="preserve"> different weight</w:t>
      </w:r>
      <w:r w:rsidR="008C70C8">
        <w:rPr>
          <w:lang w:val="en-GB"/>
        </w:rPr>
        <w:t>s</w:t>
      </w:r>
      <w:r w:rsidR="009C0F17">
        <w:rPr>
          <w:lang w:val="en-GB"/>
        </w:rPr>
        <w:t xml:space="preserve"> to hazards</w:t>
      </w:r>
      <w:r w:rsidR="008C70C8">
        <w:rPr>
          <w:lang w:val="en-GB"/>
        </w:rPr>
        <w:t xml:space="preserve"> left and right of the centre point</w:t>
      </w:r>
      <w:r w:rsidR="009C0F17">
        <w:rPr>
          <w:lang w:val="en-GB"/>
        </w:rPr>
        <w:t xml:space="preserve"> according to their distance to th</w:t>
      </w:r>
      <w:r w:rsidR="008C70C8">
        <w:rPr>
          <w:lang w:val="en-GB"/>
        </w:rPr>
        <w:t>at</w:t>
      </w:r>
      <w:r w:rsidR="009C0F17">
        <w:rPr>
          <w:lang w:val="en-GB"/>
        </w:rPr>
        <w:t xml:space="preserve"> centre point. </w:t>
      </w:r>
      <w:r w:rsidR="00824305" w:rsidRPr="00824305">
        <w:rPr>
          <w:lang w:val="en-GB"/>
        </w:rPr>
        <w:t>Epanechnikov</w:t>
      </w:r>
      <w:r w:rsidR="00824305">
        <w:rPr>
          <w:lang w:val="en-GB"/>
        </w:rPr>
        <w:t xml:space="preserve"> </w:t>
      </w:r>
      <w:r w:rsidR="00E53598">
        <w:rPr>
          <w:lang w:val="en-GB"/>
        </w:rPr>
        <w:t xml:space="preserve">smoothing </w:t>
      </w:r>
      <w:r w:rsidR="00AC4538">
        <w:rPr>
          <w:lang w:val="en-GB"/>
        </w:rPr>
        <w:t xml:space="preserve">function </w:t>
      </w:r>
      <w:r w:rsidR="00E53598">
        <w:rPr>
          <w:lang w:val="en-GB"/>
        </w:rPr>
        <w:t xml:space="preserve">is </w:t>
      </w:r>
      <w:r w:rsidR="00824305">
        <w:rPr>
          <w:lang w:val="en-GB"/>
        </w:rPr>
        <w:t xml:space="preserve">the </w:t>
      </w:r>
      <w:r w:rsidR="00E53598">
        <w:rPr>
          <w:lang w:val="en-GB"/>
        </w:rPr>
        <w:t xml:space="preserve">default in Stata but </w:t>
      </w:r>
      <w:r w:rsidR="00AC4538">
        <w:rPr>
          <w:lang w:val="en-GB"/>
        </w:rPr>
        <w:t>simpler function</w:t>
      </w:r>
      <w:r w:rsidR="00632AF5">
        <w:rPr>
          <w:lang w:val="en-GB"/>
        </w:rPr>
        <w:t>s</w:t>
      </w:r>
      <w:r w:rsidR="00AC4538">
        <w:rPr>
          <w:lang w:val="en-GB"/>
        </w:rPr>
        <w:t xml:space="preserve"> (e.g. </w:t>
      </w:r>
      <w:r w:rsidR="00632AF5">
        <w:rPr>
          <w:lang w:val="en-GB"/>
        </w:rPr>
        <w:t xml:space="preserve">a </w:t>
      </w:r>
      <w:r w:rsidR="00AC4538">
        <w:rPr>
          <w:lang w:val="en-GB"/>
        </w:rPr>
        <w:t>rectangle</w:t>
      </w:r>
      <w:r w:rsidR="00087CB6">
        <w:rPr>
          <w:lang w:val="en-GB"/>
        </w:rPr>
        <w:t xml:space="preserve"> option, a simple moving average</w:t>
      </w:r>
      <w:r w:rsidR="008C70C8">
        <w:rPr>
          <w:lang w:val="en-GB"/>
        </w:rPr>
        <w:t xml:space="preserve"> with equal weights given to hazards left and right of the centre point</w:t>
      </w:r>
      <w:r w:rsidR="00AC4538">
        <w:rPr>
          <w:lang w:val="en-GB"/>
        </w:rPr>
        <w:t xml:space="preserve">) might </w:t>
      </w:r>
      <w:r w:rsidR="00087CB6">
        <w:rPr>
          <w:lang w:val="en-GB"/>
        </w:rPr>
        <w:t>reflect the data quality better</w:t>
      </w:r>
      <w:r w:rsidR="00270AE0">
        <w:rPr>
          <w:lang w:val="en-GB"/>
        </w:rPr>
        <w:t xml:space="preserve">. With </w:t>
      </w:r>
      <w:r w:rsidR="00087CB6">
        <w:rPr>
          <w:lang w:val="en-GB"/>
        </w:rPr>
        <w:t xml:space="preserve">day precision in </w:t>
      </w:r>
      <w:r w:rsidR="00270AE0">
        <w:rPr>
          <w:lang w:val="en-GB"/>
        </w:rPr>
        <w:t>HDSS data, the default width is usually too large</w:t>
      </w:r>
      <w:r w:rsidR="00824305">
        <w:rPr>
          <w:lang w:val="en-GB"/>
        </w:rPr>
        <w:t xml:space="preserve"> </w:t>
      </w:r>
      <w:r w:rsidR="00270AE0">
        <w:rPr>
          <w:lang w:val="en-GB"/>
        </w:rPr>
        <w:t xml:space="preserve">and </w:t>
      </w:r>
      <w:r w:rsidR="00087CB6">
        <w:rPr>
          <w:lang w:val="en-GB"/>
        </w:rPr>
        <w:t xml:space="preserve">actual trends </w:t>
      </w:r>
      <w:r w:rsidR="00270AE0">
        <w:rPr>
          <w:lang w:val="en-GB"/>
        </w:rPr>
        <w:t xml:space="preserve">are often more easily detectable with the rectangle smoothing function. </w:t>
      </w:r>
      <w:r w:rsidR="000067F1">
        <w:rPr>
          <w:lang w:val="en-GB"/>
        </w:rPr>
        <w:t xml:space="preserve">Also, the smoothed hazard rates cannot be estimated for time units less than the minimum </w:t>
      </w:r>
      <w:r w:rsidR="007B7E02">
        <w:rPr>
          <w:lang w:val="en-GB"/>
        </w:rPr>
        <w:t xml:space="preserve">observed </w:t>
      </w:r>
      <w:r w:rsidR="000067F1">
        <w:rPr>
          <w:lang w:val="en-GB"/>
        </w:rPr>
        <w:t xml:space="preserve">time + width, or the maximum </w:t>
      </w:r>
      <w:r w:rsidR="007B7E02">
        <w:rPr>
          <w:lang w:val="en-GB"/>
        </w:rPr>
        <w:t xml:space="preserve">observed </w:t>
      </w:r>
      <w:r w:rsidR="000067F1">
        <w:rPr>
          <w:lang w:val="en-GB"/>
        </w:rPr>
        <w:t>time – width</w:t>
      </w:r>
      <w:r w:rsidR="00087CB6">
        <w:rPr>
          <w:lang w:val="en-GB"/>
        </w:rPr>
        <w:t xml:space="preserve"> (see examples below)</w:t>
      </w:r>
      <w:r w:rsidR="000067F1">
        <w:rPr>
          <w:lang w:val="en-GB"/>
        </w:rPr>
        <w:t>.</w:t>
      </w:r>
    </w:p>
    <w:p w14:paraId="68FAE596" w14:textId="33EA7D85" w:rsidR="00087CB6" w:rsidRPr="00087CB6" w:rsidRDefault="00087CB6" w:rsidP="00087CB6">
      <w:pPr>
        <w:rPr>
          <w:lang w:val="en-GB"/>
        </w:rPr>
      </w:pPr>
      <w:r>
        <w:rPr>
          <w:lang w:val="en-GB"/>
        </w:rPr>
        <w:t xml:space="preserve">The smoothed hazard rates are essentially visualisation tools. Actual rates cannot easily </w:t>
      </w:r>
      <w:r w:rsidR="00B973CB">
        <w:rPr>
          <w:lang w:val="en-GB"/>
        </w:rPr>
        <w:t xml:space="preserve">be </w:t>
      </w:r>
      <w:r>
        <w:rPr>
          <w:lang w:val="en-GB"/>
        </w:rPr>
        <w:t xml:space="preserve">extracted from </w:t>
      </w:r>
      <w:r w:rsidR="005739F0">
        <w:rPr>
          <w:lang w:val="en-GB"/>
        </w:rPr>
        <w:t xml:space="preserve">these </w:t>
      </w:r>
      <w:r>
        <w:rPr>
          <w:lang w:val="en-GB"/>
        </w:rPr>
        <w:t xml:space="preserve">smoothed hazards. This is why the curves </w:t>
      </w:r>
      <w:r w:rsidR="000153BA">
        <w:rPr>
          <w:lang w:val="en-GB"/>
        </w:rPr>
        <w:t>in Figure 1 of the attached research note</w:t>
      </w:r>
      <w:r>
        <w:rPr>
          <w:lang w:val="en-GB"/>
        </w:rPr>
        <w:t xml:space="preserve"> are meant for communication </w:t>
      </w:r>
      <w:r w:rsidR="005739F0">
        <w:rPr>
          <w:lang w:val="en-GB"/>
        </w:rPr>
        <w:t xml:space="preserve">and for pedagogical purposes </w:t>
      </w:r>
      <w:r>
        <w:rPr>
          <w:lang w:val="en-GB"/>
        </w:rPr>
        <w:t xml:space="preserve">but not for </w:t>
      </w:r>
      <w:r w:rsidR="005739F0">
        <w:rPr>
          <w:lang w:val="en-GB"/>
        </w:rPr>
        <w:t xml:space="preserve">the production of </w:t>
      </w:r>
      <w:r>
        <w:rPr>
          <w:lang w:val="en-GB"/>
        </w:rPr>
        <w:t xml:space="preserve">precise measures </w:t>
      </w:r>
      <w:r w:rsidR="005739F0">
        <w:rPr>
          <w:lang w:val="en-GB"/>
        </w:rPr>
        <w:t>as</w:t>
      </w:r>
      <w:r>
        <w:rPr>
          <w:lang w:val="en-GB"/>
        </w:rPr>
        <w:t xml:space="preserve"> tackled in section 3.</w:t>
      </w:r>
    </w:p>
    <w:p w14:paraId="7C46AC4A" w14:textId="77777777" w:rsidR="00386FD9" w:rsidRDefault="00386FD9" w:rsidP="00386FD9">
      <w:pPr>
        <w:pStyle w:val="Titre2"/>
        <w:rPr>
          <w:lang w:val="en-GB"/>
        </w:rPr>
      </w:pPr>
      <w:bookmarkStart w:id="2" w:name="_Toc516039198"/>
      <w:r>
        <w:rPr>
          <w:lang w:val="en-GB"/>
        </w:rPr>
        <w:t>Hazard rates by age</w:t>
      </w:r>
      <w:bookmarkEnd w:id="2"/>
    </w:p>
    <w:p w14:paraId="3E4C9C4D" w14:textId="77777777" w:rsidR="00386FD9" w:rsidRDefault="005739F0" w:rsidP="00386FD9">
      <w:pPr>
        <w:rPr>
          <w:lang w:val="en-GB"/>
        </w:rPr>
      </w:pPr>
      <w:r>
        <w:rPr>
          <w:lang w:val="en-GB"/>
        </w:rPr>
        <w:t>These are the smoothed hazard rates by age of the population subjected to the same conditions during the observation period, whatever the duration of this period. The rates are not attached to one birth cohort but to multiple birth cohorts. Because t</w:t>
      </w:r>
      <w:r w:rsidR="00087CB6">
        <w:rPr>
          <w:lang w:val="en-GB"/>
        </w:rPr>
        <w:t xml:space="preserve">he results reflect quite closely the yearly rates in a life table </w:t>
      </w:r>
      <w:r>
        <w:rPr>
          <w:lang w:val="en-GB"/>
        </w:rPr>
        <w:t>for a synthetic cohort,</w:t>
      </w:r>
      <w:r w:rsidR="00087CB6">
        <w:rPr>
          <w:lang w:val="en-GB"/>
        </w:rPr>
        <w:t xml:space="preserve"> this kind </w:t>
      </w:r>
      <w:r>
        <w:rPr>
          <w:lang w:val="en-GB"/>
        </w:rPr>
        <w:t>of smoothed hazards often accompany the tables of rates (see next section)</w:t>
      </w:r>
      <w:r w:rsidR="00087CB6">
        <w:rPr>
          <w:lang w:val="en-GB"/>
        </w:rPr>
        <w:t>.</w:t>
      </w:r>
    </w:p>
    <w:p w14:paraId="1C1514E9" w14:textId="77777777" w:rsidR="005E6D2E" w:rsidRDefault="005E6D2E" w:rsidP="005E6D2E">
      <w:pPr>
        <w:spacing w:after="0" w:line="240" w:lineRule="auto"/>
        <w:rPr>
          <w:rFonts w:ascii="Courier New" w:hAnsi="Courier New" w:cs="Courier New"/>
          <w:sz w:val="18"/>
          <w:szCs w:val="18"/>
          <w:lang w:val="en-GB"/>
        </w:rPr>
      </w:pPr>
      <w:r>
        <w:rPr>
          <w:rFonts w:ascii="Courier New" w:hAnsi="Courier New" w:cs="Courier New"/>
          <w:sz w:val="18"/>
          <w:szCs w:val="18"/>
          <w:lang w:val="en-GB"/>
        </w:rPr>
        <w:t>* Compute the censoring and datebeg variables, if not already available</w:t>
      </w:r>
    </w:p>
    <w:p w14:paraId="6FCFE770" w14:textId="77777777" w:rsidR="005E6D2E" w:rsidRPr="005E6D2E" w:rsidRDefault="005E6D2E" w:rsidP="005E6D2E">
      <w:pPr>
        <w:spacing w:after="0" w:line="240" w:lineRule="auto"/>
        <w:rPr>
          <w:rFonts w:ascii="Courier New" w:hAnsi="Courier New" w:cs="Courier New"/>
          <w:sz w:val="18"/>
          <w:szCs w:val="18"/>
          <w:lang w:val="en-GB"/>
        </w:rPr>
      </w:pPr>
      <w:r w:rsidRPr="005E6D2E">
        <w:rPr>
          <w:rFonts w:ascii="Courier New" w:hAnsi="Courier New" w:cs="Courier New"/>
          <w:sz w:val="18"/>
          <w:szCs w:val="18"/>
          <w:lang w:val="en-GB"/>
        </w:rPr>
        <w:t>sort IndividualId EventDate EventCode</w:t>
      </w:r>
    </w:p>
    <w:p w14:paraId="15EEA7C1" w14:textId="77777777" w:rsidR="005E6D2E" w:rsidRPr="005E6D2E" w:rsidRDefault="005E6D2E" w:rsidP="005E6D2E">
      <w:pPr>
        <w:spacing w:after="0" w:line="240" w:lineRule="auto"/>
        <w:rPr>
          <w:rFonts w:ascii="Courier New" w:hAnsi="Courier New" w:cs="Courier New"/>
          <w:sz w:val="18"/>
          <w:szCs w:val="18"/>
          <w:lang w:val="en-GB"/>
        </w:rPr>
      </w:pPr>
      <w:r w:rsidRPr="005E6D2E">
        <w:rPr>
          <w:rFonts w:ascii="Courier New" w:hAnsi="Courier New" w:cs="Courier New"/>
          <w:sz w:val="18"/>
          <w:szCs w:val="18"/>
          <w:lang w:val="en-GB"/>
        </w:rPr>
        <w:t xml:space="preserve">capture drop censor_death </w:t>
      </w:r>
    </w:p>
    <w:p w14:paraId="7FA65886" w14:textId="77777777" w:rsidR="005E6D2E" w:rsidRDefault="005E6D2E" w:rsidP="005E6D2E">
      <w:pPr>
        <w:spacing w:after="0" w:line="240" w:lineRule="auto"/>
        <w:jc w:val="left"/>
        <w:rPr>
          <w:rFonts w:ascii="Courier New" w:hAnsi="Courier New" w:cs="Courier New"/>
          <w:sz w:val="18"/>
          <w:szCs w:val="18"/>
          <w:lang w:val="en-GB"/>
        </w:rPr>
      </w:pPr>
      <w:r w:rsidRPr="005E6D2E">
        <w:rPr>
          <w:rFonts w:ascii="Courier New" w:hAnsi="Courier New" w:cs="Courier New"/>
          <w:sz w:val="18"/>
          <w:szCs w:val="18"/>
          <w:lang w:val="en-GB"/>
        </w:rPr>
        <w:t xml:space="preserve">bysort IndividualId (EventDate EventCode): </w:t>
      </w:r>
      <w:r>
        <w:rPr>
          <w:rFonts w:ascii="Courier New" w:hAnsi="Courier New" w:cs="Courier New"/>
          <w:sz w:val="18"/>
          <w:szCs w:val="18"/>
          <w:lang w:val="en-GB"/>
        </w:rPr>
        <w:t>///</w:t>
      </w:r>
    </w:p>
    <w:p w14:paraId="2B9EFC79" w14:textId="77777777" w:rsidR="005E6D2E" w:rsidRPr="005E6D2E" w:rsidRDefault="005E6D2E" w:rsidP="005E6D2E">
      <w:pPr>
        <w:spacing w:after="0" w:line="240" w:lineRule="auto"/>
        <w:ind w:firstLine="708"/>
        <w:jc w:val="left"/>
        <w:rPr>
          <w:rFonts w:ascii="Courier New" w:hAnsi="Courier New" w:cs="Courier New"/>
          <w:sz w:val="18"/>
          <w:szCs w:val="18"/>
          <w:lang w:val="en-GB"/>
        </w:rPr>
      </w:pPr>
      <w:r w:rsidRPr="005E6D2E">
        <w:rPr>
          <w:rFonts w:ascii="Courier New" w:hAnsi="Courier New" w:cs="Courier New"/>
          <w:sz w:val="18"/>
          <w:szCs w:val="18"/>
          <w:lang w:val="en-GB"/>
        </w:rPr>
        <w:t>gen censor_death=(EventCode==7) if residence==1</w:t>
      </w:r>
    </w:p>
    <w:p w14:paraId="0D488819" w14:textId="77777777" w:rsidR="005E6D2E" w:rsidRDefault="005E6D2E" w:rsidP="005E6D2E">
      <w:pPr>
        <w:spacing w:after="0" w:line="240" w:lineRule="auto"/>
        <w:rPr>
          <w:rFonts w:ascii="Courier New" w:hAnsi="Courier New" w:cs="Courier New"/>
          <w:sz w:val="18"/>
          <w:szCs w:val="18"/>
          <w:lang w:val="en-GB"/>
        </w:rPr>
      </w:pPr>
      <w:r w:rsidRPr="005E6D2E">
        <w:rPr>
          <w:rFonts w:ascii="Courier New" w:hAnsi="Courier New" w:cs="Courier New"/>
          <w:sz w:val="18"/>
          <w:szCs w:val="18"/>
          <w:lang w:val="en-GB"/>
        </w:rPr>
        <w:t>count if censor_death==1</w:t>
      </w:r>
    </w:p>
    <w:p w14:paraId="3299EE44" w14:textId="77777777" w:rsidR="005E6D2E" w:rsidRPr="005E6D2E" w:rsidRDefault="005E6D2E" w:rsidP="005E6D2E">
      <w:pPr>
        <w:spacing w:after="0" w:line="240" w:lineRule="auto"/>
        <w:rPr>
          <w:rFonts w:ascii="Courier New" w:hAnsi="Courier New" w:cs="Courier New"/>
          <w:sz w:val="18"/>
          <w:szCs w:val="18"/>
          <w:lang w:val="en-GB"/>
        </w:rPr>
      </w:pPr>
      <w:r w:rsidRPr="005E6D2E">
        <w:rPr>
          <w:rFonts w:ascii="Courier New" w:hAnsi="Courier New" w:cs="Courier New"/>
          <w:sz w:val="18"/>
          <w:szCs w:val="18"/>
          <w:lang w:val="en-GB"/>
        </w:rPr>
        <w:t>capture drop datebeg</w:t>
      </w:r>
    </w:p>
    <w:p w14:paraId="56566F9B" w14:textId="77777777" w:rsidR="005E6D2E" w:rsidRPr="005E6D2E" w:rsidRDefault="005E6D2E" w:rsidP="005E6D2E">
      <w:pPr>
        <w:spacing w:after="0" w:line="240" w:lineRule="auto"/>
        <w:rPr>
          <w:rFonts w:ascii="Courier New" w:hAnsi="Courier New" w:cs="Courier New"/>
          <w:sz w:val="18"/>
          <w:szCs w:val="18"/>
          <w:lang w:val="en-GB"/>
        </w:rPr>
      </w:pPr>
      <w:r w:rsidRPr="005E6D2E">
        <w:rPr>
          <w:rFonts w:ascii="Courier New" w:hAnsi="Courier New" w:cs="Courier New"/>
          <w:sz w:val="18"/>
          <w:szCs w:val="18"/>
          <w:lang w:val="en-GB"/>
        </w:rPr>
        <w:t>bysort IndividualId (EventDate EventCode): ///</w:t>
      </w:r>
    </w:p>
    <w:p w14:paraId="4D048365" w14:textId="77777777" w:rsidR="005E6D2E" w:rsidRPr="005E6D2E" w:rsidRDefault="005E6D2E" w:rsidP="005E6D2E">
      <w:pPr>
        <w:spacing w:after="0" w:line="240" w:lineRule="auto"/>
        <w:rPr>
          <w:rFonts w:ascii="Courier New" w:hAnsi="Courier New" w:cs="Courier New"/>
          <w:sz w:val="18"/>
          <w:szCs w:val="18"/>
          <w:lang w:val="en-GB"/>
        </w:rPr>
      </w:pPr>
      <w:r w:rsidRPr="005E6D2E">
        <w:rPr>
          <w:rFonts w:ascii="Courier New" w:hAnsi="Courier New" w:cs="Courier New"/>
          <w:sz w:val="18"/>
          <w:szCs w:val="18"/>
          <w:lang w:val="en-GB"/>
        </w:rPr>
        <w:tab/>
      </w:r>
      <w:r w:rsidRPr="005E6D2E">
        <w:rPr>
          <w:rFonts w:ascii="Courier New" w:hAnsi="Courier New" w:cs="Courier New"/>
          <w:sz w:val="18"/>
          <w:szCs w:val="18"/>
          <w:lang w:val="en-GB"/>
        </w:rPr>
        <w:tab/>
        <w:t>gen double datebeg=cond(_n==1, DoB, EventDate[_n-1])</w:t>
      </w:r>
    </w:p>
    <w:p w14:paraId="41319DB9" w14:textId="77777777" w:rsidR="005E6D2E" w:rsidRPr="005E6D2E" w:rsidRDefault="005E6D2E" w:rsidP="005E6D2E">
      <w:pPr>
        <w:spacing w:after="0" w:line="240" w:lineRule="auto"/>
        <w:rPr>
          <w:rFonts w:ascii="Courier New" w:hAnsi="Courier New" w:cs="Courier New"/>
          <w:sz w:val="18"/>
          <w:szCs w:val="18"/>
          <w:lang w:val="en-GB"/>
        </w:rPr>
      </w:pPr>
      <w:r w:rsidRPr="005E6D2E">
        <w:rPr>
          <w:rFonts w:ascii="Courier New" w:hAnsi="Courier New" w:cs="Courier New"/>
          <w:sz w:val="18"/>
          <w:szCs w:val="18"/>
          <w:lang w:val="en-GB"/>
        </w:rPr>
        <w:t>format datebeg %tc</w:t>
      </w:r>
    </w:p>
    <w:p w14:paraId="277C887E" w14:textId="77777777" w:rsidR="005E6D2E" w:rsidRDefault="005E6D2E" w:rsidP="005E6D2E">
      <w:pPr>
        <w:spacing w:after="0" w:line="240" w:lineRule="auto"/>
        <w:rPr>
          <w:rFonts w:ascii="Courier New" w:hAnsi="Courier New" w:cs="Courier New"/>
          <w:sz w:val="18"/>
          <w:szCs w:val="18"/>
          <w:lang w:val="en-GB"/>
        </w:rPr>
      </w:pPr>
      <w:r w:rsidRPr="005E6D2E">
        <w:rPr>
          <w:rFonts w:ascii="Courier New" w:hAnsi="Courier New" w:cs="Courier New"/>
          <w:sz w:val="18"/>
          <w:szCs w:val="18"/>
          <w:lang w:val="en-GB"/>
        </w:rPr>
        <w:t>lab var datebeg "Date of beginning"</w:t>
      </w:r>
    </w:p>
    <w:p w14:paraId="6F8D0BC8" w14:textId="77777777" w:rsidR="003863CD" w:rsidRPr="00664CAD" w:rsidRDefault="003863CD" w:rsidP="003863CD">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 xml:space="preserve">* Declare data to be suitable for EHA using </w:t>
      </w:r>
      <w:r>
        <w:rPr>
          <w:rFonts w:ascii="Courier New" w:hAnsi="Courier New" w:cs="Courier New"/>
          <w:sz w:val="18"/>
          <w:szCs w:val="18"/>
          <w:lang w:val="en-GB"/>
        </w:rPr>
        <w:t xml:space="preserve">age </w:t>
      </w:r>
      <w:r w:rsidRPr="00664CAD">
        <w:rPr>
          <w:rFonts w:ascii="Courier New" w:hAnsi="Courier New" w:cs="Courier New"/>
          <w:sz w:val="18"/>
          <w:szCs w:val="18"/>
          <w:lang w:val="en-GB"/>
        </w:rPr>
        <w:t>as analysis time</w:t>
      </w:r>
    </w:p>
    <w:p w14:paraId="1109F8D6" w14:textId="77777777" w:rsidR="003863CD" w:rsidRDefault="003863CD" w:rsidP="003863CD">
      <w:pPr>
        <w:spacing w:after="0" w:line="240" w:lineRule="auto"/>
        <w:rPr>
          <w:rFonts w:ascii="Courier New" w:hAnsi="Courier New" w:cs="Courier New"/>
          <w:sz w:val="18"/>
          <w:szCs w:val="18"/>
          <w:lang w:val="en-GB"/>
        </w:rPr>
      </w:pPr>
      <w:r>
        <w:rPr>
          <w:rFonts w:ascii="Courier New" w:hAnsi="Courier New" w:cs="Courier New"/>
          <w:sz w:val="18"/>
          <w:szCs w:val="18"/>
          <w:lang w:val="en-GB"/>
        </w:rPr>
        <w:t>* origin() defines the beginning of analysis time</w:t>
      </w:r>
    </w:p>
    <w:p w14:paraId="469BE2EA" w14:textId="77777777" w:rsidR="003863CD" w:rsidRDefault="003863CD" w:rsidP="003863CD">
      <w:pPr>
        <w:spacing w:after="0" w:line="240" w:lineRule="auto"/>
        <w:rPr>
          <w:rFonts w:ascii="Courier New" w:hAnsi="Courier New" w:cs="Courier New"/>
          <w:sz w:val="18"/>
          <w:szCs w:val="18"/>
          <w:lang w:val="en-GB"/>
        </w:rPr>
      </w:pPr>
      <w:r>
        <w:rPr>
          <w:rFonts w:ascii="Courier New" w:hAnsi="Courier New" w:cs="Courier New"/>
          <w:sz w:val="18"/>
          <w:szCs w:val="18"/>
          <w:lang w:val="en-GB"/>
        </w:rPr>
        <w:t xml:space="preserve">* scale() transform the scale of analysis time </w:t>
      </w:r>
      <w:r w:rsidR="000067F1">
        <w:rPr>
          <w:rFonts w:ascii="Courier New" w:hAnsi="Courier New" w:cs="Courier New"/>
          <w:sz w:val="18"/>
          <w:szCs w:val="18"/>
          <w:lang w:val="en-GB"/>
        </w:rPr>
        <w:t xml:space="preserve">from days </w:t>
      </w:r>
      <w:r>
        <w:rPr>
          <w:rFonts w:ascii="Courier New" w:hAnsi="Courier New" w:cs="Courier New"/>
          <w:sz w:val="18"/>
          <w:szCs w:val="18"/>
          <w:lang w:val="en-GB"/>
        </w:rPr>
        <w:t>to years</w:t>
      </w:r>
    </w:p>
    <w:p w14:paraId="655CF52F" w14:textId="77777777" w:rsidR="008C70C8" w:rsidRDefault="008C70C8" w:rsidP="003863CD">
      <w:pPr>
        <w:spacing w:after="0" w:line="240" w:lineRule="auto"/>
        <w:rPr>
          <w:rFonts w:ascii="Courier New" w:hAnsi="Courier New" w:cs="Courier New"/>
          <w:sz w:val="18"/>
          <w:szCs w:val="18"/>
          <w:lang w:val="en-GB"/>
        </w:rPr>
      </w:pPr>
      <w:r>
        <w:rPr>
          <w:rFonts w:ascii="Courier New" w:hAnsi="Courier New" w:cs="Courier New"/>
          <w:sz w:val="18"/>
          <w:szCs w:val="18"/>
          <w:lang w:val="en-GB"/>
        </w:rPr>
        <w:t>* Display the number of milliseconds in an average year:</w:t>
      </w:r>
    </w:p>
    <w:p w14:paraId="3A370589" w14:textId="77777777" w:rsidR="008C70C8" w:rsidRDefault="008C70C8" w:rsidP="003863CD">
      <w:pPr>
        <w:spacing w:after="0" w:line="240" w:lineRule="auto"/>
        <w:rPr>
          <w:rFonts w:ascii="Courier New" w:hAnsi="Courier New" w:cs="Courier New"/>
          <w:sz w:val="18"/>
          <w:szCs w:val="18"/>
          <w:lang w:val="en-GB"/>
        </w:rPr>
      </w:pPr>
      <w:r>
        <w:rPr>
          <w:rFonts w:ascii="Courier New" w:hAnsi="Courier New" w:cs="Courier New"/>
          <w:sz w:val="18"/>
          <w:szCs w:val="18"/>
          <w:lang w:val="en-GB"/>
        </w:rPr>
        <w:t>display 365.25*24*60*60*1000</w:t>
      </w:r>
    </w:p>
    <w:p w14:paraId="6BDC1D1A" w14:textId="77777777" w:rsidR="008C70C8" w:rsidRPr="00664CAD" w:rsidRDefault="008C70C8" w:rsidP="003863CD">
      <w:pPr>
        <w:spacing w:after="0" w:line="240" w:lineRule="auto"/>
        <w:rPr>
          <w:rFonts w:ascii="Courier New" w:hAnsi="Courier New" w:cs="Courier New"/>
          <w:sz w:val="18"/>
          <w:szCs w:val="18"/>
          <w:lang w:val="en-GB"/>
        </w:rPr>
      </w:pPr>
      <w:r>
        <w:rPr>
          <w:rFonts w:ascii="Courier New" w:hAnsi="Courier New" w:cs="Courier New"/>
          <w:sz w:val="18"/>
          <w:szCs w:val="18"/>
          <w:lang w:val="en-GB"/>
        </w:rPr>
        <w:t>* result=</w:t>
      </w:r>
      <w:r w:rsidRPr="00686CC8">
        <w:rPr>
          <w:rFonts w:ascii="Courier New" w:hAnsi="Courier New" w:cs="Courier New"/>
          <w:sz w:val="18"/>
          <w:szCs w:val="18"/>
          <w:lang w:val="en-GB"/>
        </w:rPr>
        <w:t>31557600000</w:t>
      </w:r>
    </w:p>
    <w:p w14:paraId="76556175" w14:textId="77777777" w:rsidR="003863CD" w:rsidRDefault="003863CD" w:rsidP="003863CD">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 xml:space="preserve">stset EventDate if residence==1, </w:t>
      </w:r>
      <w:r>
        <w:rPr>
          <w:rFonts w:ascii="Courier New" w:hAnsi="Courier New" w:cs="Courier New"/>
          <w:sz w:val="18"/>
          <w:szCs w:val="18"/>
          <w:lang w:val="en-GB"/>
        </w:rPr>
        <w:t>///</w:t>
      </w:r>
    </w:p>
    <w:p w14:paraId="4488BED0" w14:textId="77777777" w:rsidR="003863CD" w:rsidRDefault="003863CD" w:rsidP="003863CD">
      <w:pPr>
        <w:spacing w:after="0" w:line="240" w:lineRule="auto"/>
        <w:ind w:left="708" w:firstLine="708"/>
        <w:rPr>
          <w:rFonts w:ascii="Courier New" w:hAnsi="Courier New" w:cs="Courier New"/>
          <w:sz w:val="18"/>
          <w:szCs w:val="18"/>
          <w:lang w:val="en-GB"/>
        </w:rPr>
      </w:pPr>
      <w:r w:rsidRPr="00664CAD">
        <w:rPr>
          <w:rFonts w:ascii="Courier New" w:hAnsi="Courier New" w:cs="Courier New"/>
          <w:sz w:val="18"/>
          <w:szCs w:val="18"/>
          <w:lang w:val="en-GB"/>
        </w:rPr>
        <w:t xml:space="preserve">id(IndividualId) failure(censor_death==1) </w:t>
      </w:r>
      <w:r>
        <w:rPr>
          <w:rFonts w:ascii="Courier New" w:hAnsi="Courier New" w:cs="Courier New"/>
          <w:sz w:val="18"/>
          <w:szCs w:val="18"/>
          <w:lang w:val="en-GB"/>
        </w:rPr>
        <w:t>///</w:t>
      </w:r>
    </w:p>
    <w:p w14:paraId="4D0D0E66" w14:textId="77777777" w:rsidR="003863CD" w:rsidRPr="00664CAD" w:rsidRDefault="00CA3289" w:rsidP="003863CD">
      <w:pPr>
        <w:spacing w:after="0" w:line="240" w:lineRule="auto"/>
        <w:ind w:left="708" w:firstLine="708"/>
        <w:rPr>
          <w:rFonts w:ascii="Courier New" w:hAnsi="Courier New" w:cs="Courier New"/>
          <w:sz w:val="18"/>
          <w:szCs w:val="18"/>
          <w:lang w:val="en-GB"/>
        </w:rPr>
      </w:pPr>
      <w:r>
        <w:rPr>
          <w:rFonts w:ascii="Courier New" w:hAnsi="Courier New" w:cs="Courier New"/>
          <w:sz w:val="18"/>
          <w:szCs w:val="18"/>
          <w:lang w:val="en-GB"/>
        </w:rPr>
        <w:t xml:space="preserve">origin(time DoB) time0(datebeg) </w:t>
      </w:r>
      <w:r w:rsidR="003863CD">
        <w:rPr>
          <w:rFonts w:ascii="Courier New" w:hAnsi="Courier New" w:cs="Courier New"/>
          <w:sz w:val="18"/>
          <w:szCs w:val="18"/>
          <w:lang w:val="en-GB"/>
        </w:rPr>
        <w:t>scale(</w:t>
      </w:r>
      <w:r w:rsidR="00686CC8" w:rsidRPr="00686CC8">
        <w:rPr>
          <w:rFonts w:ascii="Courier New" w:hAnsi="Courier New" w:cs="Courier New"/>
          <w:sz w:val="18"/>
          <w:szCs w:val="18"/>
          <w:lang w:val="en-GB"/>
        </w:rPr>
        <w:t>31557600000</w:t>
      </w:r>
      <w:r w:rsidR="003863CD">
        <w:rPr>
          <w:rFonts w:ascii="Courier New" w:hAnsi="Courier New" w:cs="Courier New"/>
          <w:sz w:val="18"/>
          <w:szCs w:val="18"/>
          <w:lang w:val="en-GB"/>
        </w:rPr>
        <w:t>)</w:t>
      </w:r>
    </w:p>
    <w:p w14:paraId="3657175F" w14:textId="636E001C" w:rsidR="000067F1" w:rsidRPr="00664CAD" w:rsidRDefault="000067F1" w:rsidP="003863CD">
      <w:pPr>
        <w:spacing w:after="0" w:line="240" w:lineRule="auto"/>
        <w:rPr>
          <w:rFonts w:ascii="Courier New" w:hAnsi="Courier New" w:cs="Courier New"/>
          <w:sz w:val="18"/>
          <w:szCs w:val="18"/>
          <w:lang w:val="en-GB"/>
        </w:rPr>
      </w:pPr>
      <w:r>
        <w:rPr>
          <w:rFonts w:ascii="Courier New" w:hAnsi="Courier New" w:cs="Courier New"/>
          <w:sz w:val="18"/>
          <w:szCs w:val="18"/>
          <w:lang w:val="en-GB"/>
        </w:rPr>
        <w:t xml:space="preserve">sts graph, hazard ci </w:t>
      </w:r>
      <w:r w:rsidR="00FF3A89" w:rsidRPr="00FF3A89">
        <w:rPr>
          <w:rFonts w:ascii="Courier New" w:hAnsi="Courier New" w:cs="Courier New"/>
          <w:sz w:val="18"/>
          <w:szCs w:val="18"/>
          <w:lang w:val="en-GB"/>
        </w:rPr>
        <w:t>tmax(80)</w:t>
      </w:r>
    </w:p>
    <w:p w14:paraId="462874B9" w14:textId="7A9FA4BA" w:rsidR="000067F1" w:rsidRPr="00664CAD" w:rsidRDefault="000067F1" w:rsidP="000067F1">
      <w:pPr>
        <w:spacing w:after="0" w:line="240" w:lineRule="auto"/>
        <w:rPr>
          <w:rFonts w:ascii="Courier New" w:hAnsi="Courier New" w:cs="Courier New"/>
          <w:sz w:val="18"/>
          <w:szCs w:val="18"/>
          <w:lang w:val="en-GB"/>
        </w:rPr>
      </w:pPr>
      <w:r>
        <w:rPr>
          <w:rFonts w:ascii="Courier New" w:hAnsi="Courier New" w:cs="Courier New"/>
          <w:sz w:val="18"/>
          <w:szCs w:val="18"/>
          <w:lang w:val="en-GB"/>
        </w:rPr>
        <w:t>sts graph, hazard ci width(0.5)</w:t>
      </w:r>
      <w:r w:rsidR="00FF3A89">
        <w:rPr>
          <w:rFonts w:ascii="Courier New" w:hAnsi="Courier New" w:cs="Courier New"/>
          <w:sz w:val="18"/>
          <w:szCs w:val="18"/>
          <w:lang w:val="en-GB"/>
        </w:rPr>
        <w:t xml:space="preserve"> </w:t>
      </w:r>
      <w:r w:rsidR="00FF3A89" w:rsidRPr="00FF3A89">
        <w:rPr>
          <w:rFonts w:ascii="Courier New" w:hAnsi="Courier New" w:cs="Courier New"/>
          <w:sz w:val="18"/>
          <w:szCs w:val="18"/>
          <w:lang w:val="en-GB"/>
        </w:rPr>
        <w:t>tmax(80)</w:t>
      </w:r>
    </w:p>
    <w:p w14:paraId="1912B58D" w14:textId="003972CA" w:rsidR="000067F1" w:rsidRDefault="000067F1" w:rsidP="000067F1">
      <w:pPr>
        <w:spacing w:after="0" w:line="240" w:lineRule="auto"/>
        <w:rPr>
          <w:rFonts w:ascii="Courier New" w:hAnsi="Courier New" w:cs="Courier New"/>
          <w:sz w:val="18"/>
          <w:szCs w:val="18"/>
          <w:lang w:val="en-GB"/>
        </w:rPr>
      </w:pPr>
      <w:r>
        <w:rPr>
          <w:rFonts w:ascii="Courier New" w:hAnsi="Courier New" w:cs="Courier New"/>
          <w:sz w:val="18"/>
          <w:szCs w:val="18"/>
          <w:lang w:val="en-GB"/>
        </w:rPr>
        <w:t xml:space="preserve">sts graph, hazard ci width(0.5) </w:t>
      </w:r>
      <w:r w:rsidR="00FF3A89" w:rsidRPr="00FF3A89">
        <w:rPr>
          <w:rFonts w:ascii="Courier New" w:hAnsi="Courier New" w:cs="Courier New"/>
          <w:sz w:val="18"/>
          <w:szCs w:val="18"/>
          <w:lang w:val="en-GB"/>
        </w:rPr>
        <w:t>tmax(80)</w:t>
      </w:r>
      <w:r w:rsidR="00FF3A89">
        <w:rPr>
          <w:rFonts w:ascii="Courier New" w:hAnsi="Courier New" w:cs="Courier New"/>
          <w:sz w:val="18"/>
          <w:szCs w:val="18"/>
          <w:lang w:val="en-GB"/>
        </w:rPr>
        <w:t xml:space="preserve"> </w:t>
      </w:r>
      <w:r>
        <w:rPr>
          <w:rFonts w:ascii="Courier New" w:hAnsi="Courier New" w:cs="Courier New"/>
          <w:sz w:val="18"/>
          <w:szCs w:val="18"/>
          <w:lang w:val="en-GB"/>
        </w:rPr>
        <w:t>kernel(rectangle)</w:t>
      </w:r>
    </w:p>
    <w:p w14:paraId="7FB7BEF6" w14:textId="77777777" w:rsidR="00B869D5" w:rsidRPr="00B869D5" w:rsidRDefault="00B869D5" w:rsidP="00B869D5">
      <w:pPr>
        <w:spacing w:after="0" w:line="240" w:lineRule="auto"/>
        <w:rPr>
          <w:rFonts w:ascii="Courier New" w:hAnsi="Courier New" w:cs="Courier New"/>
          <w:sz w:val="18"/>
          <w:szCs w:val="18"/>
          <w:lang w:val="en-GB"/>
        </w:rPr>
      </w:pPr>
      <w:r w:rsidRPr="00B869D5">
        <w:rPr>
          <w:rFonts w:ascii="Courier New" w:hAnsi="Courier New" w:cs="Courier New"/>
          <w:sz w:val="18"/>
          <w:szCs w:val="18"/>
          <w:lang w:val="en-GB"/>
        </w:rPr>
        <w:t>sts graph, hazard ci width(0.5) tmax(80) ylog kernel(rectangle) ///</w:t>
      </w:r>
    </w:p>
    <w:p w14:paraId="4725D9D4" w14:textId="6FFD1AFB" w:rsidR="00B869D5" w:rsidRPr="00B869D5" w:rsidRDefault="00B869D5" w:rsidP="00B869D5">
      <w:pPr>
        <w:spacing w:after="0" w:line="240" w:lineRule="auto"/>
        <w:rPr>
          <w:rFonts w:ascii="Courier New" w:hAnsi="Courier New" w:cs="Courier New"/>
          <w:sz w:val="18"/>
          <w:szCs w:val="18"/>
          <w:lang w:val="en-GB"/>
        </w:rPr>
      </w:pPr>
      <w:r w:rsidRPr="00B869D5">
        <w:rPr>
          <w:rFonts w:ascii="Courier New" w:hAnsi="Courier New" w:cs="Courier New"/>
          <w:sz w:val="18"/>
          <w:szCs w:val="18"/>
          <w:lang w:val="en-GB"/>
        </w:rPr>
        <w:tab/>
        <w:t xml:space="preserve">ylabel(.001 .002 .005 .01 .02 .05 .1) </w:t>
      </w:r>
      <w:r>
        <w:rPr>
          <w:rFonts w:ascii="Courier New" w:hAnsi="Courier New" w:cs="Courier New"/>
          <w:sz w:val="18"/>
          <w:szCs w:val="18"/>
          <w:lang w:val="en-GB"/>
        </w:rPr>
        <w:t>///</w:t>
      </w:r>
    </w:p>
    <w:p w14:paraId="12227A9A" w14:textId="77777777" w:rsidR="00B869D5" w:rsidRPr="00B869D5" w:rsidRDefault="00B869D5" w:rsidP="00B869D5">
      <w:pPr>
        <w:spacing w:after="0" w:line="240" w:lineRule="auto"/>
        <w:rPr>
          <w:rFonts w:ascii="Courier New" w:hAnsi="Courier New" w:cs="Courier New"/>
          <w:sz w:val="18"/>
          <w:szCs w:val="18"/>
          <w:lang w:val="en-GB"/>
        </w:rPr>
      </w:pPr>
      <w:r w:rsidRPr="00B869D5">
        <w:rPr>
          <w:rFonts w:ascii="Courier New" w:hAnsi="Courier New" w:cs="Courier New"/>
          <w:sz w:val="18"/>
          <w:szCs w:val="18"/>
          <w:lang w:val="en-GB"/>
        </w:rPr>
        <w:tab/>
        <w:t>yline(.001 .002 .005 .01 .02 .05 .1, lpattern(dot)) ///</w:t>
      </w:r>
    </w:p>
    <w:p w14:paraId="088AEC3C" w14:textId="669F0E9F" w:rsidR="00B869D5" w:rsidRPr="00B869D5" w:rsidRDefault="00B869D5" w:rsidP="00B869D5">
      <w:pPr>
        <w:spacing w:after="0" w:line="240" w:lineRule="auto"/>
        <w:rPr>
          <w:rFonts w:ascii="Courier New" w:hAnsi="Courier New" w:cs="Courier New"/>
          <w:sz w:val="18"/>
          <w:szCs w:val="18"/>
          <w:lang w:val="en-GB"/>
        </w:rPr>
      </w:pPr>
      <w:r w:rsidRPr="00B869D5">
        <w:rPr>
          <w:rFonts w:ascii="Courier New" w:hAnsi="Courier New" w:cs="Courier New"/>
          <w:sz w:val="18"/>
          <w:szCs w:val="18"/>
          <w:lang w:val="en-GB"/>
        </w:rPr>
        <w:tab/>
        <w:t>xlabel(0 1 5 10 15 20(10)80) xline(0 1 5 10 15 20(10)80, lpattern(dot)) ///</w:t>
      </w:r>
    </w:p>
    <w:p w14:paraId="1DB94B56" w14:textId="4A12A29A" w:rsidR="00FF3A89" w:rsidRDefault="00B869D5" w:rsidP="00B869D5">
      <w:pPr>
        <w:spacing w:after="0" w:line="240" w:lineRule="auto"/>
        <w:rPr>
          <w:rFonts w:ascii="Courier New" w:hAnsi="Courier New" w:cs="Courier New"/>
          <w:sz w:val="18"/>
          <w:szCs w:val="18"/>
          <w:lang w:val="en-GB"/>
        </w:rPr>
      </w:pPr>
      <w:r w:rsidRPr="00B869D5">
        <w:rPr>
          <w:rFonts w:ascii="Courier New" w:hAnsi="Courier New" w:cs="Courier New"/>
          <w:sz w:val="18"/>
          <w:szCs w:val="18"/>
          <w:lang w:val="en-GB"/>
        </w:rPr>
        <w:tab/>
        <w:t>xtitle("Age in years") title("Smoothed mortality hazard")</w:t>
      </w:r>
    </w:p>
    <w:p w14:paraId="071DDB7C" w14:textId="77777777" w:rsidR="00386FD9" w:rsidRDefault="00386FD9" w:rsidP="00386FD9">
      <w:pPr>
        <w:pStyle w:val="Titre2"/>
        <w:rPr>
          <w:lang w:val="en-GB"/>
        </w:rPr>
      </w:pPr>
      <w:bookmarkStart w:id="3" w:name="_Toc516039199"/>
      <w:r>
        <w:rPr>
          <w:lang w:val="en-GB"/>
        </w:rPr>
        <w:lastRenderedPageBreak/>
        <w:t>Hazard rates by calendar time</w:t>
      </w:r>
      <w:bookmarkEnd w:id="3"/>
      <w:r>
        <w:rPr>
          <w:lang w:val="en-GB"/>
        </w:rPr>
        <w:t xml:space="preserve"> </w:t>
      </w:r>
    </w:p>
    <w:p w14:paraId="1F79EADB" w14:textId="781369EE" w:rsidR="003863CD" w:rsidRDefault="005739F0" w:rsidP="003863CD">
      <w:pPr>
        <w:rPr>
          <w:lang w:val="en-GB"/>
        </w:rPr>
      </w:pPr>
      <w:r>
        <w:rPr>
          <w:lang w:val="en-GB"/>
        </w:rPr>
        <w:t>Th</w:t>
      </w:r>
      <w:r w:rsidR="00593026">
        <w:rPr>
          <w:lang w:val="en-GB"/>
        </w:rPr>
        <w:t xml:space="preserve">e smoothed hazard rates </w:t>
      </w:r>
      <w:r w:rsidR="002676C3">
        <w:rPr>
          <w:lang w:val="en-GB"/>
        </w:rPr>
        <w:t xml:space="preserve">can be produced using calendar time </w:t>
      </w:r>
      <w:r w:rsidR="002A566B">
        <w:rPr>
          <w:lang w:val="en-GB"/>
        </w:rPr>
        <w:t xml:space="preserve">since 1 January 1960 </w:t>
      </w:r>
      <w:r w:rsidR="002676C3">
        <w:rPr>
          <w:lang w:val="en-GB"/>
        </w:rPr>
        <w:t>instead of age as analysis time. These are also called period hazard rates</w:t>
      </w:r>
      <w:r w:rsidR="000153BA">
        <w:rPr>
          <w:lang w:val="en-GB"/>
        </w:rPr>
        <w:t xml:space="preserve"> (cf. Figure 1 of the attached research note)</w:t>
      </w:r>
      <w:r w:rsidR="002676C3">
        <w:rPr>
          <w:lang w:val="en-GB"/>
        </w:rPr>
        <w:t xml:space="preserve">. For mortality, when no selection by age is done, these are simply estimates of Crude Death Rates for the whole population. These rates identify overall trends in the event of interest, which is useful for internal fact checking (e.g. do the known epidemics reflect in the data?) and external consistency checks (e.g. comparison of HDSS and district or national data). </w:t>
      </w:r>
    </w:p>
    <w:p w14:paraId="23339FFD" w14:textId="77777777" w:rsidR="003863CD" w:rsidRPr="00664CAD" w:rsidRDefault="003863CD" w:rsidP="003863CD">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 Declare data to be suitable for EHA using calendar time as analysis time</w:t>
      </w:r>
    </w:p>
    <w:p w14:paraId="0E8D6AE1" w14:textId="77777777" w:rsidR="003863CD" w:rsidRDefault="003863CD" w:rsidP="003863CD">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 xml:space="preserve">stset EventDate if residence==1, </w:t>
      </w:r>
      <w:r>
        <w:rPr>
          <w:rFonts w:ascii="Courier New" w:hAnsi="Courier New" w:cs="Courier New"/>
          <w:sz w:val="18"/>
          <w:szCs w:val="18"/>
          <w:lang w:val="en-GB"/>
        </w:rPr>
        <w:t>///</w:t>
      </w:r>
    </w:p>
    <w:p w14:paraId="6249F587" w14:textId="77777777" w:rsidR="003863CD" w:rsidRDefault="003863CD" w:rsidP="003863CD">
      <w:pPr>
        <w:spacing w:after="0" w:line="240" w:lineRule="auto"/>
        <w:ind w:left="708" w:firstLine="708"/>
        <w:rPr>
          <w:rFonts w:ascii="Courier New" w:hAnsi="Courier New" w:cs="Courier New"/>
          <w:sz w:val="18"/>
          <w:szCs w:val="18"/>
          <w:lang w:val="en-GB"/>
        </w:rPr>
      </w:pPr>
      <w:r w:rsidRPr="00664CAD">
        <w:rPr>
          <w:rFonts w:ascii="Courier New" w:hAnsi="Courier New" w:cs="Courier New"/>
          <w:sz w:val="18"/>
          <w:szCs w:val="18"/>
          <w:lang w:val="en-GB"/>
        </w:rPr>
        <w:t>id(IndividualId) failure(censor_death==1) time0(datebeg)</w:t>
      </w:r>
      <w:r w:rsidRPr="003863CD">
        <w:rPr>
          <w:rFonts w:ascii="Courier New" w:hAnsi="Courier New" w:cs="Courier New"/>
          <w:sz w:val="18"/>
          <w:szCs w:val="18"/>
          <w:lang w:val="en-GB"/>
        </w:rPr>
        <w:t xml:space="preserve"> </w:t>
      </w:r>
      <w:r>
        <w:rPr>
          <w:rFonts w:ascii="Courier New" w:hAnsi="Courier New" w:cs="Courier New"/>
          <w:sz w:val="18"/>
          <w:szCs w:val="18"/>
          <w:lang w:val="en-GB"/>
        </w:rPr>
        <w:t>///</w:t>
      </w:r>
    </w:p>
    <w:p w14:paraId="4A5D3A4C" w14:textId="77777777" w:rsidR="003863CD" w:rsidRPr="00664CAD" w:rsidRDefault="003863CD" w:rsidP="003863CD">
      <w:pPr>
        <w:spacing w:after="0" w:line="240" w:lineRule="auto"/>
        <w:ind w:left="708" w:firstLine="708"/>
        <w:rPr>
          <w:rFonts w:ascii="Courier New" w:hAnsi="Courier New" w:cs="Courier New"/>
          <w:sz w:val="18"/>
          <w:szCs w:val="18"/>
          <w:lang w:val="en-GB"/>
        </w:rPr>
      </w:pPr>
      <w:r>
        <w:rPr>
          <w:rFonts w:ascii="Courier New" w:hAnsi="Courier New" w:cs="Courier New"/>
          <w:sz w:val="18"/>
          <w:szCs w:val="18"/>
          <w:lang w:val="en-GB"/>
        </w:rPr>
        <w:t>scale(</w:t>
      </w:r>
      <w:r w:rsidR="00D04BD4" w:rsidRPr="00686CC8">
        <w:rPr>
          <w:rFonts w:ascii="Courier New" w:hAnsi="Courier New" w:cs="Courier New"/>
          <w:sz w:val="18"/>
          <w:szCs w:val="18"/>
          <w:lang w:val="en-GB"/>
        </w:rPr>
        <w:t>31557600000</w:t>
      </w:r>
      <w:r>
        <w:rPr>
          <w:rFonts w:ascii="Courier New" w:hAnsi="Courier New" w:cs="Courier New"/>
          <w:sz w:val="18"/>
          <w:szCs w:val="18"/>
          <w:lang w:val="en-GB"/>
        </w:rPr>
        <w:t>)</w:t>
      </w:r>
    </w:p>
    <w:p w14:paraId="095D9C2F" w14:textId="77777777" w:rsidR="003863CD" w:rsidRPr="00664CAD" w:rsidRDefault="003863CD" w:rsidP="003863CD">
      <w:pPr>
        <w:spacing w:after="0" w:line="240" w:lineRule="auto"/>
        <w:rPr>
          <w:rFonts w:ascii="Courier New" w:hAnsi="Courier New" w:cs="Courier New"/>
          <w:sz w:val="18"/>
          <w:szCs w:val="18"/>
          <w:lang w:val="en-GB"/>
        </w:rPr>
      </w:pPr>
    </w:p>
    <w:p w14:paraId="673D7BA2" w14:textId="631861E1" w:rsidR="000067F1" w:rsidRPr="00664CAD" w:rsidRDefault="000067F1" w:rsidP="000067F1">
      <w:pPr>
        <w:spacing w:after="0" w:line="240" w:lineRule="auto"/>
        <w:rPr>
          <w:rFonts w:ascii="Courier New" w:hAnsi="Courier New" w:cs="Courier New"/>
          <w:sz w:val="18"/>
          <w:szCs w:val="18"/>
          <w:lang w:val="en-GB"/>
        </w:rPr>
      </w:pPr>
      <w:r>
        <w:rPr>
          <w:rFonts w:ascii="Courier New" w:hAnsi="Courier New" w:cs="Courier New"/>
          <w:sz w:val="18"/>
          <w:szCs w:val="18"/>
          <w:lang w:val="en-GB"/>
        </w:rPr>
        <w:t xml:space="preserve">sts graph, hazard ci </w:t>
      </w:r>
    </w:p>
    <w:p w14:paraId="3CBCD769" w14:textId="52FF773C" w:rsidR="000067F1" w:rsidRDefault="000067F1" w:rsidP="000067F1">
      <w:pPr>
        <w:spacing w:after="0" w:line="240" w:lineRule="auto"/>
        <w:rPr>
          <w:rFonts w:ascii="Courier New" w:hAnsi="Courier New" w:cs="Courier New"/>
          <w:sz w:val="18"/>
          <w:szCs w:val="18"/>
          <w:lang w:val="en-GB"/>
        </w:rPr>
      </w:pPr>
      <w:r>
        <w:rPr>
          <w:rFonts w:ascii="Courier New" w:hAnsi="Courier New" w:cs="Courier New"/>
          <w:sz w:val="18"/>
          <w:szCs w:val="18"/>
          <w:lang w:val="en-GB"/>
        </w:rPr>
        <w:t>sts graph, hazard ci width(0.</w:t>
      </w:r>
      <w:r w:rsidR="002A566B">
        <w:rPr>
          <w:rFonts w:ascii="Courier New" w:hAnsi="Courier New" w:cs="Courier New"/>
          <w:sz w:val="18"/>
          <w:szCs w:val="18"/>
          <w:lang w:val="en-GB"/>
        </w:rPr>
        <w:t>2</w:t>
      </w:r>
      <w:r>
        <w:rPr>
          <w:rFonts w:ascii="Courier New" w:hAnsi="Courier New" w:cs="Courier New"/>
          <w:sz w:val="18"/>
          <w:szCs w:val="18"/>
          <w:lang w:val="en-GB"/>
        </w:rPr>
        <w:t>)</w:t>
      </w:r>
    </w:p>
    <w:p w14:paraId="69F35D63" w14:textId="77777777" w:rsidR="002A566B" w:rsidRPr="00664CAD" w:rsidRDefault="002A566B" w:rsidP="000067F1">
      <w:pPr>
        <w:spacing w:after="0" w:line="240" w:lineRule="auto"/>
        <w:rPr>
          <w:rFonts w:ascii="Courier New" w:hAnsi="Courier New" w:cs="Courier New"/>
          <w:sz w:val="18"/>
          <w:szCs w:val="18"/>
          <w:lang w:val="en-GB"/>
        </w:rPr>
      </w:pPr>
    </w:p>
    <w:p w14:paraId="77EEB21C" w14:textId="4CD51244" w:rsidR="002A566B" w:rsidRDefault="002A566B" w:rsidP="002A566B">
      <w:pPr>
        <w:rPr>
          <w:lang w:val="en-GB"/>
        </w:rPr>
      </w:pPr>
      <w:r>
        <w:rPr>
          <w:lang w:val="en-GB"/>
        </w:rPr>
        <w:t xml:space="preserve">Finally, the x-axis has to be relabelled remembering that the analysis time is time since 1 January 1960: </w:t>
      </w:r>
    </w:p>
    <w:p w14:paraId="098FAEFE" w14:textId="274BA694" w:rsidR="00982CD7" w:rsidRDefault="000067F1" w:rsidP="000067F1">
      <w:pPr>
        <w:spacing w:after="0" w:line="240" w:lineRule="auto"/>
        <w:rPr>
          <w:rFonts w:ascii="Courier New" w:hAnsi="Courier New" w:cs="Courier New"/>
          <w:sz w:val="18"/>
          <w:szCs w:val="18"/>
          <w:lang w:val="en-GB"/>
        </w:rPr>
      </w:pPr>
      <w:r>
        <w:rPr>
          <w:rFonts w:ascii="Courier New" w:hAnsi="Courier New" w:cs="Courier New"/>
          <w:sz w:val="18"/>
          <w:szCs w:val="18"/>
          <w:lang w:val="en-GB"/>
        </w:rPr>
        <w:t>sts graph, hazard ci width(0.</w:t>
      </w:r>
      <w:r w:rsidR="002A566B">
        <w:rPr>
          <w:rFonts w:ascii="Courier New" w:hAnsi="Courier New" w:cs="Courier New"/>
          <w:sz w:val="18"/>
          <w:szCs w:val="18"/>
          <w:lang w:val="en-GB"/>
        </w:rPr>
        <w:t>2</w:t>
      </w:r>
      <w:r>
        <w:rPr>
          <w:rFonts w:ascii="Courier New" w:hAnsi="Courier New" w:cs="Courier New"/>
          <w:sz w:val="18"/>
          <w:szCs w:val="18"/>
          <w:lang w:val="en-GB"/>
        </w:rPr>
        <w:t>) kernel(rectangle)</w:t>
      </w:r>
      <w:r w:rsidR="002A566B">
        <w:rPr>
          <w:rFonts w:ascii="Courier New" w:hAnsi="Courier New" w:cs="Courier New"/>
          <w:sz w:val="18"/>
          <w:szCs w:val="18"/>
          <w:lang w:val="en-GB"/>
        </w:rPr>
        <w:t xml:space="preserve"> ///</w:t>
      </w:r>
    </w:p>
    <w:p w14:paraId="7B8B07C7" w14:textId="286BAFFE" w:rsidR="002A566B" w:rsidRDefault="002A566B" w:rsidP="000067F1">
      <w:pPr>
        <w:spacing w:after="0" w:line="240" w:lineRule="auto"/>
        <w:rPr>
          <w:rFonts w:ascii="Courier New" w:hAnsi="Courier New" w:cs="Courier New"/>
          <w:sz w:val="18"/>
          <w:szCs w:val="18"/>
          <w:lang w:val="en-GB"/>
        </w:rPr>
      </w:pPr>
      <w:r>
        <w:rPr>
          <w:rFonts w:ascii="Courier New" w:hAnsi="Courier New" w:cs="Courier New"/>
          <w:sz w:val="18"/>
          <w:szCs w:val="18"/>
          <w:lang w:val="en-GB"/>
        </w:rPr>
        <w:tab/>
      </w:r>
      <w:r w:rsidRPr="00B17026">
        <w:rPr>
          <w:rFonts w:ascii="Courier New" w:hAnsi="Courier New" w:cs="Courier New"/>
          <w:sz w:val="18"/>
          <w:szCs w:val="18"/>
          <w:lang w:val="en-GB"/>
        </w:rPr>
        <w:t>xlab(</w:t>
      </w:r>
      <w:r>
        <w:rPr>
          <w:rFonts w:ascii="Courier New" w:hAnsi="Courier New" w:cs="Courier New"/>
          <w:sz w:val="18"/>
          <w:szCs w:val="18"/>
          <w:lang w:val="en-GB"/>
        </w:rPr>
        <w:t xml:space="preserve">30 </w:t>
      </w:r>
      <w:r w:rsidRPr="00B17026">
        <w:rPr>
          <w:rFonts w:ascii="Courier New" w:hAnsi="Courier New" w:cs="Courier New"/>
          <w:sz w:val="18"/>
          <w:szCs w:val="18"/>
          <w:lang w:val="en-GB"/>
        </w:rPr>
        <w:t>"</w:t>
      </w:r>
      <w:r>
        <w:rPr>
          <w:rFonts w:ascii="Courier New" w:hAnsi="Courier New" w:cs="Courier New"/>
          <w:sz w:val="18"/>
          <w:szCs w:val="18"/>
          <w:lang w:val="en-GB"/>
        </w:rPr>
        <w:t>1990</w:t>
      </w:r>
      <w:r w:rsidRPr="00B17026">
        <w:rPr>
          <w:rFonts w:ascii="Courier New" w:hAnsi="Courier New" w:cs="Courier New"/>
          <w:sz w:val="18"/>
          <w:szCs w:val="18"/>
          <w:lang w:val="en-GB"/>
        </w:rPr>
        <w:t xml:space="preserve">" </w:t>
      </w:r>
      <w:r>
        <w:rPr>
          <w:rFonts w:ascii="Courier New" w:hAnsi="Courier New" w:cs="Courier New"/>
          <w:sz w:val="18"/>
          <w:szCs w:val="18"/>
          <w:lang w:val="en-GB"/>
        </w:rPr>
        <w:t xml:space="preserve">35 </w:t>
      </w:r>
      <w:r w:rsidRPr="00B17026">
        <w:rPr>
          <w:rFonts w:ascii="Courier New" w:hAnsi="Courier New" w:cs="Courier New"/>
          <w:sz w:val="18"/>
          <w:szCs w:val="18"/>
          <w:lang w:val="en-GB"/>
        </w:rPr>
        <w:t>"</w:t>
      </w:r>
      <w:r>
        <w:rPr>
          <w:rFonts w:ascii="Courier New" w:hAnsi="Courier New" w:cs="Courier New"/>
          <w:sz w:val="18"/>
          <w:szCs w:val="18"/>
          <w:lang w:val="en-GB"/>
        </w:rPr>
        <w:t>199</w:t>
      </w:r>
      <w:r w:rsidRPr="00B17026">
        <w:rPr>
          <w:rFonts w:ascii="Courier New" w:hAnsi="Courier New" w:cs="Courier New"/>
          <w:sz w:val="18"/>
          <w:szCs w:val="18"/>
          <w:lang w:val="en-GB"/>
        </w:rPr>
        <w:t xml:space="preserve">5" </w:t>
      </w:r>
      <w:r>
        <w:rPr>
          <w:rFonts w:ascii="Courier New" w:hAnsi="Courier New" w:cs="Courier New"/>
          <w:sz w:val="18"/>
          <w:szCs w:val="18"/>
          <w:lang w:val="en-GB"/>
        </w:rPr>
        <w:t xml:space="preserve">40 </w:t>
      </w:r>
      <w:r w:rsidRPr="00B17026">
        <w:rPr>
          <w:rFonts w:ascii="Courier New" w:hAnsi="Courier New" w:cs="Courier New"/>
          <w:sz w:val="18"/>
          <w:szCs w:val="18"/>
          <w:lang w:val="en-GB"/>
        </w:rPr>
        <w:t>"200</w:t>
      </w:r>
      <w:r>
        <w:rPr>
          <w:rFonts w:ascii="Courier New" w:hAnsi="Courier New" w:cs="Courier New"/>
          <w:sz w:val="18"/>
          <w:szCs w:val="18"/>
          <w:lang w:val="en-GB"/>
        </w:rPr>
        <w:t>0</w:t>
      </w:r>
      <w:r w:rsidRPr="00B17026">
        <w:rPr>
          <w:rFonts w:ascii="Courier New" w:hAnsi="Courier New" w:cs="Courier New"/>
          <w:sz w:val="18"/>
          <w:szCs w:val="18"/>
          <w:lang w:val="en-GB"/>
        </w:rPr>
        <w:t>"</w:t>
      </w:r>
      <w:r>
        <w:rPr>
          <w:rFonts w:ascii="Courier New" w:hAnsi="Courier New" w:cs="Courier New"/>
          <w:sz w:val="18"/>
          <w:szCs w:val="18"/>
          <w:lang w:val="en-GB"/>
        </w:rPr>
        <w:t xml:space="preserve"> 45 </w:t>
      </w:r>
      <w:r w:rsidRPr="00B17026">
        <w:rPr>
          <w:rFonts w:ascii="Courier New" w:hAnsi="Courier New" w:cs="Courier New"/>
          <w:sz w:val="18"/>
          <w:szCs w:val="18"/>
          <w:lang w:val="en-GB"/>
        </w:rPr>
        <w:t>"2005"</w:t>
      </w:r>
      <w:r>
        <w:rPr>
          <w:rFonts w:ascii="Courier New" w:hAnsi="Courier New" w:cs="Courier New"/>
          <w:sz w:val="18"/>
          <w:szCs w:val="18"/>
          <w:lang w:val="en-GB"/>
        </w:rPr>
        <w:t xml:space="preserve"> 50</w:t>
      </w:r>
      <w:r w:rsidRPr="00B17026">
        <w:rPr>
          <w:rFonts w:ascii="Courier New" w:hAnsi="Courier New" w:cs="Courier New"/>
          <w:sz w:val="18"/>
          <w:szCs w:val="18"/>
          <w:lang w:val="en-GB"/>
        </w:rPr>
        <w:t xml:space="preserve"> "2010" </w:t>
      </w:r>
      <w:r>
        <w:rPr>
          <w:rFonts w:ascii="Courier New" w:hAnsi="Courier New" w:cs="Courier New"/>
          <w:sz w:val="18"/>
          <w:szCs w:val="18"/>
          <w:lang w:val="en-GB"/>
        </w:rPr>
        <w:t>5</w:t>
      </w:r>
      <w:r w:rsidRPr="00B17026">
        <w:rPr>
          <w:rFonts w:ascii="Courier New" w:hAnsi="Courier New" w:cs="Courier New"/>
          <w:sz w:val="18"/>
          <w:szCs w:val="18"/>
          <w:lang w:val="en-GB"/>
        </w:rPr>
        <w:t>5 "2015")</w:t>
      </w:r>
    </w:p>
    <w:p w14:paraId="33CCE696" w14:textId="77777777" w:rsidR="002676C3" w:rsidRPr="00664CAD" w:rsidRDefault="002676C3" w:rsidP="000067F1">
      <w:pPr>
        <w:spacing w:after="0" w:line="240" w:lineRule="auto"/>
        <w:rPr>
          <w:rFonts w:ascii="Courier New" w:hAnsi="Courier New" w:cs="Courier New"/>
          <w:sz w:val="18"/>
          <w:szCs w:val="18"/>
          <w:lang w:val="en-GB"/>
        </w:rPr>
      </w:pPr>
    </w:p>
    <w:p w14:paraId="56B6D6F1" w14:textId="77777777" w:rsidR="002676C3" w:rsidRPr="003863CD" w:rsidRDefault="002676C3" w:rsidP="003863CD">
      <w:pPr>
        <w:rPr>
          <w:lang w:val="en-GB"/>
        </w:rPr>
      </w:pPr>
      <w:r>
        <w:rPr>
          <w:lang w:val="en-GB"/>
        </w:rPr>
        <w:t>The period hazards are best used when limited to specific age groups (see next section).</w:t>
      </w:r>
    </w:p>
    <w:p w14:paraId="3F60BC35" w14:textId="77777777" w:rsidR="0020485B" w:rsidRDefault="00FF1E64" w:rsidP="0059220F">
      <w:pPr>
        <w:pStyle w:val="Titre1"/>
        <w:rPr>
          <w:lang w:val="en-GB"/>
        </w:rPr>
      </w:pPr>
      <w:bookmarkStart w:id="4" w:name="_Toc516039200"/>
      <w:r w:rsidRPr="0003212F">
        <w:rPr>
          <w:lang w:val="en-GB"/>
        </w:rPr>
        <w:t>Co</w:t>
      </w:r>
      <w:r w:rsidR="009A3983">
        <w:rPr>
          <w:lang w:val="en-GB"/>
        </w:rPr>
        <w:t xml:space="preserve">mputing </w:t>
      </w:r>
      <w:r w:rsidR="006619EF">
        <w:rPr>
          <w:lang w:val="en-GB"/>
        </w:rPr>
        <w:t>calendar</w:t>
      </w:r>
      <w:r w:rsidR="009A3983">
        <w:rPr>
          <w:lang w:val="en-GB"/>
        </w:rPr>
        <w:t xml:space="preserve"> rates </w:t>
      </w:r>
      <w:r w:rsidR="00FD1FEF">
        <w:rPr>
          <w:lang w:val="en-GB"/>
        </w:rPr>
        <w:t>by age</w:t>
      </w:r>
      <w:r w:rsidR="00716953">
        <w:rPr>
          <w:lang w:val="en-GB"/>
        </w:rPr>
        <w:t xml:space="preserve"> </w:t>
      </w:r>
      <w:r w:rsidR="00FD1FEF">
        <w:rPr>
          <w:lang w:val="en-GB"/>
        </w:rPr>
        <w:t>group</w:t>
      </w:r>
      <w:bookmarkEnd w:id="4"/>
    </w:p>
    <w:p w14:paraId="7D21233A" w14:textId="77777777" w:rsidR="00FF1E64" w:rsidRPr="0003212F" w:rsidRDefault="0020485B" w:rsidP="0020485B">
      <w:pPr>
        <w:pStyle w:val="Titre2"/>
        <w:rPr>
          <w:lang w:val="en-GB"/>
        </w:rPr>
      </w:pPr>
      <w:bookmarkStart w:id="5" w:name="_Toc516039201"/>
      <w:r>
        <w:rPr>
          <w:lang w:val="en-GB"/>
        </w:rPr>
        <w:t>Preparing the dataset</w:t>
      </w:r>
      <w:bookmarkEnd w:id="5"/>
      <w:r>
        <w:rPr>
          <w:lang w:val="en-GB"/>
        </w:rPr>
        <w:t xml:space="preserve"> </w:t>
      </w:r>
    </w:p>
    <w:p w14:paraId="7B517070" w14:textId="77777777" w:rsidR="009A3983" w:rsidRPr="008A6D57" w:rsidRDefault="0020485B" w:rsidP="009A3983">
      <w:pPr>
        <w:rPr>
          <w:lang w:val="en-GB"/>
        </w:rPr>
      </w:pPr>
      <w:r>
        <w:rPr>
          <w:lang w:val="en-GB"/>
        </w:rPr>
        <w:t xml:space="preserve">Before any computation of </w:t>
      </w:r>
      <w:r w:rsidR="002E74B6">
        <w:rPr>
          <w:lang w:val="en-GB"/>
        </w:rPr>
        <w:t xml:space="preserve">calendar </w:t>
      </w:r>
      <w:r>
        <w:rPr>
          <w:lang w:val="en-GB"/>
        </w:rPr>
        <w:t xml:space="preserve">rates </w:t>
      </w:r>
      <w:r w:rsidR="002E74B6">
        <w:rPr>
          <w:lang w:val="en-GB"/>
        </w:rPr>
        <w:t>by age</w:t>
      </w:r>
      <w:r w:rsidR="00716953">
        <w:rPr>
          <w:lang w:val="en-GB"/>
        </w:rPr>
        <w:t xml:space="preserve"> </w:t>
      </w:r>
      <w:r w:rsidR="002E74B6">
        <w:rPr>
          <w:lang w:val="en-GB"/>
        </w:rPr>
        <w:t xml:space="preserve">group </w:t>
      </w:r>
      <w:r>
        <w:rPr>
          <w:lang w:val="en-GB"/>
        </w:rPr>
        <w:t xml:space="preserve">can be done, the data file must be shaped in such a way that variables for years (or any other calendar scale: month, season, semester, 2-year, 5-year, etc.) are readily available. This can be achieved by the </w:t>
      </w:r>
      <w:r w:rsidRPr="002F1048">
        <w:rPr>
          <w:rFonts w:ascii="Courier New" w:hAnsi="Courier New" w:cs="Courier New"/>
          <w:sz w:val="18"/>
          <w:lang w:val="en-GB"/>
        </w:rPr>
        <w:t>stsplit</w:t>
      </w:r>
      <w:r w:rsidRPr="002F1048">
        <w:rPr>
          <w:sz w:val="18"/>
          <w:lang w:val="en-GB"/>
        </w:rPr>
        <w:t xml:space="preserve"> </w:t>
      </w:r>
      <w:r>
        <w:rPr>
          <w:lang w:val="en-GB"/>
        </w:rPr>
        <w:t xml:space="preserve">command in Stata. The procedure is </w:t>
      </w:r>
      <w:r w:rsidR="00FD766F">
        <w:rPr>
          <w:lang w:val="en-GB"/>
        </w:rPr>
        <w:t>outlined</w:t>
      </w:r>
      <w:r w:rsidR="003264A7">
        <w:rPr>
          <w:lang w:val="en-GB"/>
        </w:rPr>
        <w:t xml:space="preserve"> </w:t>
      </w:r>
      <w:r>
        <w:rPr>
          <w:lang w:val="en-GB"/>
        </w:rPr>
        <w:t>below.</w:t>
      </w:r>
    </w:p>
    <w:p w14:paraId="7E536900" w14:textId="77777777" w:rsidR="00244CC6" w:rsidRDefault="00244CC6" w:rsidP="00244CC6">
      <w:pPr>
        <w:pStyle w:val="Titre3"/>
        <w:rPr>
          <w:lang w:val="en-GB"/>
        </w:rPr>
      </w:pPr>
      <w:bookmarkStart w:id="6" w:name="_Toc516039202"/>
      <w:bookmarkStart w:id="7" w:name="_Toc456352414"/>
      <w:r>
        <w:rPr>
          <w:lang w:val="en-GB"/>
        </w:rPr>
        <w:t xml:space="preserve">Split time into </w:t>
      </w:r>
      <w:r w:rsidR="00FD1FEF">
        <w:rPr>
          <w:lang w:val="en-GB"/>
        </w:rPr>
        <w:t>calendar years</w:t>
      </w:r>
      <w:bookmarkEnd w:id="6"/>
      <w:r>
        <w:rPr>
          <w:lang w:val="en-GB"/>
        </w:rPr>
        <w:t xml:space="preserve"> </w:t>
      </w:r>
      <w:bookmarkEnd w:id="7"/>
    </w:p>
    <w:p w14:paraId="60F02FFE" w14:textId="77777777" w:rsidR="002E74B6" w:rsidRPr="002E74B6" w:rsidRDefault="002E74B6" w:rsidP="002E74B6">
      <w:pPr>
        <w:rPr>
          <w:lang w:val="en-GB"/>
        </w:rPr>
      </w:pPr>
      <w:r>
        <w:rPr>
          <w:lang w:val="en-GB"/>
        </w:rPr>
        <w:t xml:space="preserve">The </w:t>
      </w:r>
      <w:r w:rsidRPr="009303E2">
        <w:rPr>
          <w:rFonts w:ascii="Courier New" w:hAnsi="Courier New" w:cs="Courier New"/>
          <w:sz w:val="18"/>
          <w:lang w:val="en-GB"/>
        </w:rPr>
        <w:t>stset</w:t>
      </w:r>
      <w:r>
        <w:rPr>
          <w:lang w:val="en-GB"/>
        </w:rPr>
        <w:t xml:space="preserve"> command is the same as the one to produce hazard rates by calendar time:</w:t>
      </w:r>
    </w:p>
    <w:p w14:paraId="796DFB03" w14:textId="77777777" w:rsidR="00244CC6" w:rsidRPr="00664CAD"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 Declare data to be suitable for EHA using calendar time as analysis time</w:t>
      </w:r>
    </w:p>
    <w:p w14:paraId="0B4396D5" w14:textId="77777777" w:rsidR="006619EF"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 xml:space="preserve">stset EventDate if residence==1, </w:t>
      </w:r>
      <w:r w:rsidR="006619EF">
        <w:rPr>
          <w:rFonts w:ascii="Courier New" w:hAnsi="Courier New" w:cs="Courier New"/>
          <w:sz w:val="18"/>
          <w:szCs w:val="18"/>
          <w:lang w:val="en-GB"/>
        </w:rPr>
        <w:t>///</w:t>
      </w:r>
    </w:p>
    <w:p w14:paraId="3AFE1CDB" w14:textId="77777777" w:rsidR="00244CC6" w:rsidRPr="00664CAD" w:rsidRDefault="00244CC6" w:rsidP="006619EF">
      <w:pPr>
        <w:spacing w:after="0" w:line="240" w:lineRule="auto"/>
        <w:ind w:left="708" w:firstLine="708"/>
        <w:rPr>
          <w:rFonts w:ascii="Courier New" w:hAnsi="Courier New" w:cs="Courier New"/>
          <w:sz w:val="18"/>
          <w:szCs w:val="18"/>
          <w:lang w:val="en-GB"/>
        </w:rPr>
      </w:pPr>
      <w:r w:rsidRPr="00664CAD">
        <w:rPr>
          <w:rFonts w:ascii="Courier New" w:hAnsi="Courier New" w:cs="Courier New"/>
          <w:sz w:val="18"/>
          <w:szCs w:val="18"/>
          <w:lang w:val="en-GB"/>
        </w:rPr>
        <w:t>id(IndividualId) failure(censor_death==1) time0(datebeg)</w:t>
      </w:r>
    </w:p>
    <w:p w14:paraId="41A5CF3B" w14:textId="77777777" w:rsidR="00244CC6" w:rsidRPr="00664CAD" w:rsidRDefault="00244CC6" w:rsidP="00244CC6">
      <w:pPr>
        <w:spacing w:after="0" w:line="240" w:lineRule="auto"/>
        <w:rPr>
          <w:rFonts w:ascii="Courier New" w:hAnsi="Courier New" w:cs="Courier New"/>
          <w:sz w:val="18"/>
          <w:szCs w:val="18"/>
          <w:lang w:val="en-GB"/>
        </w:rPr>
      </w:pPr>
    </w:p>
    <w:p w14:paraId="110BE3D4" w14:textId="4275431F" w:rsidR="002E74B6" w:rsidRPr="002E74B6" w:rsidRDefault="002E74B6" w:rsidP="002E74B6">
      <w:pPr>
        <w:rPr>
          <w:lang w:val="en-GB"/>
        </w:rPr>
      </w:pPr>
      <w:r>
        <w:rPr>
          <w:lang w:val="en-GB"/>
        </w:rPr>
        <w:t xml:space="preserve">Then, the </w:t>
      </w:r>
      <w:r w:rsidRPr="009303E2">
        <w:rPr>
          <w:rFonts w:ascii="Courier New" w:hAnsi="Courier New" w:cs="Courier New"/>
          <w:sz w:val="18"/>
          <w:lang w:val="en-GB"/>
        </w:rPr>
        <w:t>stsplit</w:t>
      </w:r>
      <w:r>
        <w:rPr>
          <w:lang w:val="en-GB"/>
        </w:rPr>
        <w:t xml:space="preserve"> command is used to create an artificial event corresponding to the 1</w:t>
      </w:r>
      <w:r w:rsidRPr="002E74B6">
        <w:rPr>
          <w:vertAlign w:val="superscript"/>
          <w:lang w:val="en-GB"/>
        </w:rPr>
        <w:t>st</w:t>
      </w:r>
      <w:r>
        <w:rPr>
          <w:lang w:val="en-GB"/>
        </w:rPr>
        <w:t xml:space="preserve"> January of each calendar year (here from 200</w:t>
      </w:r>
      <w:r w:rsidR="0061433F">
        <w:rPr>
          <w:lang w:val="en-GB"/>
        </w:rPr>
        <w:t>3</w:t>
      </w:r>
      <w:r>
        <w:rPr>
          <w:lang w:val="en-GB"/>
        </w:rPr>
        <w:t xml:space="preserve"> to 201</w:t>
      </w:r>
      <w:r w:rsidR="00FE1620">
        <w:rPr>
          <w:lang w:val="en-GB"/>
        </w:rPr>
        <w:t>5</w:t>
      </w:r>
      <w:r>
        <w:rPr>
          <w:lang w:val="en-GB"/>
        </w:rPr>
        <w:t>):</w:t>
      </w:r>
    </w:p>
    <w:p w14:paraId="102FE3E1" w14:textId="77777777" w:rsidR="00B92F58" w:rsidRPr="00B92F58" w:rsidRDefault="00B92F58" w:rsidP="00B92F58">
      <w:pPr>
        <w:spacing w:after="0" w:line="240" w:lineRule="auto"/>
        <w:rPr>
          <w:rFonts w:ascii="Courier New" w:hAnsi="Courier New" w:cs="Courier New"/>
          <w:sz w:val="18"/>
          <w:szCs w:val="18"/>
          <w:lang w:val="en-GB"/>
        </w:rPr>
      </w:pPr>
      <w:r w:rsidRPr="00B92F58">
        <w:rPr>
          <w:rFonts w:ascii="Courier New" w:hAnsi="Courier New" w:cs="Courier New"/>
          <w:sz w:val="18"/>
          <w:szCs w:val="18"/>
          <w:lang w:val="en-GB"/>
        </w:rPr>
        <w:t>capture drop period*</w:t>
      </w:r>
    </w:p>
    <w:p w14:paraId="1845FA7E" w14:textId="77777777" w:rsidR="00B92F58" w:rsidRPr="00B92F58" w:rsidRDefault="00B92F58" w:rsidP="00B92F58">
      <w:pPr>
        <w:spacing w:after="0" w:line="240" w:lineRule="auto"/>
        <w:rPr>
          <w:rFonts w:ascii="Courier New" w:hAnsi="Courier New" w:cs="Courier New"/>
          <w:sz w:val="18"/>
          <w:szCs w:val="18"/>
          <w:lang w:val="en-GB"/>
        </w:rPr>
      </w:pPr>
      <w:r w:rsidRPr="00B92F58">
        <w:rPr>
          <w:rFonts w:ascii="Courier New" w:hAnsi="Courier New" w:cs="Courier New"/>
          <w:sz w:val="18"/>
          <w:szCs w:val="18"/>
          <w:lang w:val="en-GB"/>
        </w:rPr>
        <w:t>gen period=0</w:t>
      </w:r>
    </w:p>
    <w:p w14:paraId="4FA77FC0" w14:textId="558D028D" w:rsidR="00B92F58" w:rsidRPr="00B92F58" w:rsidRDefault="00B92F58" w:rsidP="00B92F58">
      <w:pPr>
        <w:spacing w:after="0" w:line="240" w:lineRule="auto"/>
        <w:rPr>
          <w:rFonts w:ascii="Courier New" w:hAnsi="Courier New" w:cs="Courier New"/>
          <w:sz w:val="18"/>
          <w:szCs w:val="18"/>
          <w:lang w:val="en-GB"/>
        </w:rPr>
      </w:pPr>
      <w:r w:rsidRPr="00B92F58">
        <w:rPr>
          <w:rFonts w:ascii="Courier New" w:hAnsi="Courier New" w:cs="Courier New"/>
          <w:sz w:val="18"/>
          <w:szCs w:val="18"/>
          <w:lang w:val="en-GB"/>
        </w:rPr>
        <w:t>forval year=2003/201</w:t>
      </w:r>
      <w:r w:rsidR="00FE1620">
        <w:rPr>
          <w:rFonts w:ascii="Courier New" w:hAnsi="Courier New" w:cs="Courier New"/>
          <w:sz w:val="18"/>
          <w:szCs w:val="18"/>
          <w:lang w:val="en-GB"/>
        </w:rPr>
        <w:t>5</w:t>
      </w:r>
      <w:r w:rsidRPr="00B92F58">
        <w:rPr>
          <w:rFonts w:ascii="Courier New" w:hAnsi="Courier New" w:cs="Courier New"/>
          <w:sz w:val="18"/>
          <w:szCs w:val="18"/>
          <w:lang w:val="en-GB"/>
        </w:rPr>
        <w:t xml:space="preserve"> {</w:t>
      </w:r>
    </w:p>
    <w:p w14:paraId="67DCC9A1" w14:textId="77777777" w:rsidR="00B92F58" w:rsidRPr="00B92F58" w:rsidRDefault="00B92F58" w:rsidP="00B92F58">
      <w:pPr>
        <w:spacing w:after="0" w:line="240" w:lineRule="auto"/>
        <w:rPr>
          <w:rFonts w:ascii="Courier New" w:hAnsi="Courier New" w:cs="Courier New"/>
          <w:sz w:val="18"/>
          <w:szCs w:val="18"/>
          <w:lang w:val="en-GB"/>
        </w:rPr>
      </w:pPr>
      <w:r w:rsidRPr="00B92F58">
        <w:rPr>
          <w:rFonts w:ascii="Courier New" w:hAnsi="Courier New" w:cs="Courier New"/>
          <w:sz w:val="18"/>
          <w:szCs w:val="18"/>
          <w:lang w:val="en-GB"/>
        </w:rPr>
        <w:t>* to get the exact value for 1 January of each year</w:t>
      </w:r>
    </w:p>
    <w:p w14:paraId="1C302060" w14:textId="77777777" w:rsidR="00B92F58" w:rsidRPr="00B92F58" w:rsidRDefault="00B92F58" w:rsidP="00B92F58">
      <w:pPr>
        <w:spacing w:after="0" w:line="240" w:lineRule="auto"/>
        <w:rPr>
          <w:rFonts w:ascii="Courier New" w:hAnsi="Courier New" w:cs="Courier New"/>
          <w:sz w:val="18"/>
          <w:szCs w:val="18"/>
          <w:lang w:val="en-GB"/>
        </w:rPr>
      </w:pPr>
      <w:r w:rsidRPr="00B92F58">
        <w:rPr>
          <w:rFonts w:ascii="Courier New" w:hAnsi="Courier New" w:cs="Courier New"/>
          <w:sz w:val="18"/>
          <w:szCs w:val="18"/>
          <w:lang w:val="en-GB"/>
        </w:rPr>
        <w:tab/>
        <w:t>di %20.0g tc(01Jan`year' 00:00:00)</w:t>
      </w:r>
    </w:p>
    <w:p w14:paraId="7D56B227" w14:textId="77777777" w:rsidR="00B92F58" w:rsidRPr="00B92F58" w:rsidRDefault="00B92F58" w:rsidP="00B92F58">
      <w:pPr>
        <w:spacing w:after="0" w:line="240" w:lineRule="auto"/>
        <w:rPr>
          <w:rFonts w:ascii="Courier New" w:hAnsi="Courier New" w:cs="Courier New"/>
          <w:sz w:val="18"/>
          <w:szCs w:val="18"/>
          <w:lang w:val="en-GB"/>
        </w:rPr>
      </w:pPr>
      <w:r w:rsidRPr="00B92F58">
        <w:rPr>
          <w:rFonts w:ascii="Courier New" w:hAnsi="Courier New" w:cs="Courier New"/>
          <w:sz w:val="18"/>
          <w:szCs w:val="18"/>
          <w:lang w:val="en-GB"/>
        </w:rPr>
        <w:tab/>
        <w:t>* create a new record for each 1st January</w:t>
      </w:r>
    </w:p>
    <w:p w14:paraId="01FD739D" w14:textId="77777777" w:rsidR="00B92F58" w:rsidRPr="00B92F58" w:rsidRDefault="00B92F58" w:rsidP="00B92F58">
      <w:pPr>
        <w:spacing w:after="0" w:line="240" w:lineRule="auto"/>
        <w:rPr>
          <w:rFonts w:ascii="Courier New" w:hAnsi="Courier New" w:cs="Courier New"/>
          <w:sz w:val="18"/>
          <w:szCs w:val="18"/>
          <w:lang w:val="en-GB"/>
        </w:rPr>
      </w:pPr>
      <w:r w:rsidRPr="00B92F58">
        <w:rPr>
          <w:rFonts w:ascii="Courier New" w:hAnsi="Courier New" w:cs="Courier New"/>
          <w:sz w:val="18"/>
          <w:szCs w:val="18"/>
          <w:lang w:val="en-GB"/>
        </w:rPr>
        <w:tab/>
        <w:t>local split=tc(01Jan`year' 00:00:00)</w:t>
      </w:r>
    </w:p>
    <w:p w14:paraId="734901CF" w14:textId="77777777" w:rsidR="00B92F58" w:rsidRPr="00B92F58" w:rsidRDefault="00B92F58" w:rsidP="00B92F58">
      <w:pPr>
        <w:spacing w:after="0" w:line="240" w:lineRule="auto"/>
        <w:rPr>
          <w:rFonts w:ascii="Courier New" w:hAnsi="Courier New" w:cs="Courier New"/>
          <w:sz w:val="18"/>
          <w:szCs w:val="18"/>
          <w:lang w:val="en-GB"/>
        </w:rPr>
      </w:pPr>
      <w:r w:rsidRPr="00B92F58">
        <w:rPr>
          <w:rFonts w:ascii="Courier New" w:hAnsi="Courier New" w:cs="Courier New"/>
          <w:sz w:val="18"/>
          <w:szCs w:val="18"/>
          <w:lang w:val="en-GB"/>
        </w:rPr>
        <w:tab/>
        <w:t>stsplit period`year', at(`split')</w:t>
      </w:r>
    </w:p>
    <w:p w14:paraId="52D74FBF" w14:textId="77777777" w:rsidR="00B92F58" w:rsidRPr="00B92F58" w:rsidRDefault="00B92F58" w:rsidP="00B92F58">
      <w:pPr>
        <w:spacing w:after="0" w:line="240" w:lineRule="auto"/>
        <w:rPr>
          <w:rFonts w:ascii="Courier New" w:hAnsi="Courier New" w:cs="Courier New"/>
          <w:sz w:val="18"/>
          <w:szCs w:val="18"/>
          <w:lang w:val="en-GB"/>
        </w:rPr>
      </w:pPr>
      <w:r w:rsidRPr="00B92F58">
        <w:rPr>
          <w:rFonts w:ascii="Courier New" w:hAnsi="Courier New" w:cs="Courier New"/>
          <w:sz w:val="18"/>
          <w:szCs w:val="18"/>
          <w:lang w:val="en-GB"/>
        </w:rPr>
        <w:tab/>
        <w:t>recode period`year' (`split'=`year')</w:t>
      </w:r>
    </w:p>
    <w:p w14:paraId="291B325F" w14:textId="77777777" w:rsidR="00B92F58" w:rsidRPr="00B92F58" w:rsidRDefault="00B92F58" w:rsidP="00B92F58">
      <w:pPr>
        <w:spacing w:after="0" w:line="240" w:lineRule="auto"/>
        <w:rPr>
          <w:rFonts w:ascii="Courier New" w:hAnsi="Courier New" w:cs="Courier New"/>
          <w:sz w:val="18"/>
          <w:szCs w:val="18"/>
          <w:lang w:val="en-GB"/>
        </w:rPr>
      </w:pPr>
      <w:r w:rsidRPr="00B92F58">
        <w:rPr>
          <w:rFonts w:ascii="Courier New" w:hAnsi="Courier New" w:cs="Courier New"/>
          <w:sz w:val="18"/>
          <w:szCs w:val="18"/>
          <w:lang w:val="en-GB"/>
        </w:rPr>
        <w:tab/>
        <w:t>replace period=period`year' if period`year'==`year'</w:t>
      </w:r>
    </w:p>
    <w:p w14:paraId="13683424" w14:textId="77777777" w:rsidR="00B92F58" w:rsidRPr="00B92F58" w:rsidRDefault="00B92F58" w:rsidP="00B92F58">
      <w:pPr>
        <w:spacing w:after="0" w:line="240" w:lineRule="auto"/>
        <w:rPr>
          <w:rFonts w:ascii="Courier New" w:hAnsi="Courier New" w:cs="Courier New"/>
          <w:sz w:val="18"/>
          <w:szCs w:val="18"/>
          <w:lang w:val="en-GB"/>
        </w:rPr>
      </w:pPr>
      <w:r w:rsidRPr="00B92F58">
        <w:rPr>
          <w:rFonts w:ascii="Courier New" w:hAnsi="Courier New" w:cs="Courier New"/>
          <w:sz w:val="18"/>
          <w:szCs w:val="18"/>
          <w:lang w:val="en-GB"/>
        </w:rPr>
        <w:tab/>
        <w:t>drop period`year'</w:t>
      </w:r>
    </w:p>
    <w:p w14:paraId="1FA50373" w14:textId="77777777" w:rsidR="00B92F58" w:rsidRDefault="00B92F58" w:rsidP="00B92F58">
      <w:pPr>
        <w:spacing w:after="0" w:line="240" w:lineRule="auto"/>
        <w:rPr>
          <w:rFonts w:ascii="Courier New" w:hAnsi="Courier New" w:cs="Courier New"/>
          <w:sz w:val="18"/>
          <w:szCs w:val="18"/>
          <w:lang w:val="en-GB"/>
        </w:rPr>
      </w:pPr>
      <w:r w:rsidRPr="00B92F58">
        <w:rPr>
          <w:rFonts w:ascii="Courier New" w:hAnsi="Courier New" w:cs="Courier New"/>
          <w:sz w:val="18"/>
          <w:szCs w:val="18"/>
          <w:lang w:val="en-GB"/>
        </w:rPr>
        <w:t xml:space="preserve">} </w:t>
      </w:r>
    </w:p>
    <w:p w14:paraId="1882195D" w14:textId="77777777" w:rsidR="00244CC6" w:rsidRPr="00664CAD" w:rsidRDefault="00244CC6" w:rsidP="00B92F58">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compress</w:t>
      </w:r>
    </w:p>
    <w:p w14:paraId="5213BC4E" w14:textId="77777777" w:rsidR="00244CC6" w:rsidRPr="00664CAD"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 xml:space="preserve">sort IndividualId EventDate </w:t>
      </w:r>
    </w:p>
    <w:p w14:paraId="5A2BED07" w14:textId="77777777" w:rsidR="00716953" w:rsidRDefault="00716953" w:rsidP="00244CC6">
      <w:pPr>
        <w:spacing w:after="0" w:line="240" w:lineRule="auto"/>
        <w:rPr>
          <w:rFonts w:ascii="Courier New" w:hAnsi="Courier New" w:cs="Courier New"/>
          <w:sz w:val="18"/>
          <w:szCs w:val="18"/>
          <w:lang w:val="en-GB"/>
        </w:rPr>
      </w:pPr>
    </w:p>
    <w:p w14:paraId="62310693" w14:textId="77777777" w:rsidR="00716953" w:rsidRPr="002E74B6" w:rsidRDefault="00716953" w:rsidP="00716953">
      <w:pPr>
        <w:rPr>
          <w:lang w:val="en-GB"/>
        </w:rPr>
      </w:pPr>
      <w:r>
        <w:rPr>
          <w:lang w:val="en-GB"/>
        </w:rPr>
        <w:t xml:space="preserve">Because a new event </w:t>
      </w:r>
      <w:r w:rsidR="009303E2">
        <w:rPr>
          <w:lang w:val="en-GB"/>
        </w:rPr>
        <w:t>(1</w:t>
      </w:r>
      <w:r w:rsidR="009303E2" w:rsidRPr="009303E2">
        <w:rPr>
          <w:vertAlign w:val="superscript"/>
          <w:lang w:val="en-GB"/>
        </w:rPr>
        <w:t>st</w:t>
      </w:r>
      <w:r w:rsidR="009303E2">
        <w:rPr>
          <w:lang w:val="en-GB"/>
        </w:rPr>
        <w:t xml:space="preserve"> January) </w:t>
      </w:r>
      <w:r>
        <w:rPr>
          <w:lang w:val="en-GB"/>
        </w:rPr>
        <w:t xml:space="preserve">was created, we need a corresponding code for </w:t>
      </w:r>
      <w:r w:rsidRPr="009303E2">
        <w:rPr>
          <w:rFonts w:ascii="Courier New" w:hAnsi="Courier New" w:cs="Courier New"/>
          <w:sz w:val="18"/>
          <w:lang w:val="en-GB"/>
        </w:rPr>
        <w:t>EventCode</w:t>
      </w:r>
      <w:r>
        <w:rPr>
          <w:lang w:val="en-GB"/>
        </w:rPr>
        <w:t>, the variable identifying event:</w:t>
      </w:r>
    </w:p>
    <w:p w14:paraId="0DD617DD" w14:textId="77777777" w:rsidR="00244CC6" w:rsidRPr="00664CAD"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lastRenderedPageBreak/>
        <w:t>by I</w:t>
      </w:r>
      <w:r w:rsidR="00304CFC">
        <w:rPr>
          <w:rFonts w:ascii="Courier New" w:hAnsi="Courier New" w:cs="Courier New"/>
          <w:sz w:val="18"/>
          <w:szCs w:val="18"/>
          <w:lang w:val="en-GB"/>
        </w:rPr>
        <w:t>ndividualId: replace EventCode=3</w:t>
      </w:r>
      <w:r w:rsidRPr="00664CAD">
        <w:rPr>
          <w:rFonts w:ascii="Courier New" w:hAnsi="Courier New" w:cs="Courier New"/>
          <w:sz w:val="18"/>
          <w:szCs w:val="18"/>
          <w:lang w:val="en-GB"/>
        </w:rPr>
        <w:t>0 if EventCode==EventCode[_n+1] ///</w:t>
      </w:r>
    </w:p>
    <w:p w14:paraId="695E2052" w14:textId="77777777" w:rsidR="00244CC6" w:rsidRPr="00664CAD"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ab/>
        <w:t>&amp; period!=. &amp; period!=period[_n+1] &amp; IndividualId==IndividualId[_n+1]</w:t>
      </w:r>
    </w:p>
    <w:p w14:paraId="5B0ADBFA" w14:textId="77777777" w:rsidR="00244CC6" w:rsidRPr="00664CAD"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 xml:space="preserve">label define eventlab </w:t>
      </w:r>
      <w:r>
        <w:rPr>
          <w:rFonts w:ascii="Courier New" w:hAnsi="Courier New" w:cs="Courier New"/>
          <w:sz w:val="18"/>
          <w:szCs w:val="18"/>
          <w:lang w:val="en-GB"/>
        </w:rPr>
        <w:t>3</w:t>
      </w:r>
      <w:r w:rsidRPr="00664CAD">
        <w:rPr>
          <w:rFonts w:ascii="Courier New" w:hAnsi="Courier New" w:cs="Courier New"/>
          <w:sz w:val="18"/>
          <w:szCs w:val="18"/>
          <w:lang w:val="en-GB"/>
        </w:rPr>
        <w:t>0 "</w:t>
      </w:r>
      <w:r>
        <w:rPr>
          <w:rFonts w:ascii="Courier New" w:hAnsi="Courier New" w:cs="Courier New"/>
          <w:sz w:val="18"/>
          <w:szCs w:val="18"/>
          <w:lang w:val="en-GB"/>
        </w:rPr>
        <w:t>Period</w:t>
      </w:r>
      <w:r w:rsidRPr="00664CAD">
        <w:rPr>
          <w:rFonts w:ascii="Courier New" w:hAnsi="Courier New" w:cs="Courier New"/>
          <w:sz w:val="18"/>
          <w:szCs w:val="18"/>
          <w:lang w:val="en-GB"/>
        </w:rPr>
        <w:t>", modify</w:t>
      </w:r>
    </w:p>
    <w:p w14:paraId="4AA5FF21" w14:textId="77777777" w:rsidR="00244CC6"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lab val EventCode eventlab</w:t>
      </w:r>
    </w:p>
    <w:p w14:paraId="5D3971C0" w14:textId="77777777" w:rsidR="007D3A04" w:rsidRDefault="007D3A04" w:rsidP="00244CC6">
      <w:pPr>
        <w:spacing w:after="0" w:line="240" w:lineRule="auto"/>
        <w:rPr>
          <w:rFonts w:ascii="Courier New" w:hAnsi="Courier New" w:cs="Courier New"/>
          <w:sz w:val="18"/>
          <w:szCs w:val="18"/>
          <w:lang w:val="en-GB"/>
        </w:rPr>
      </w:pPr>
    </w:p>
    <w:p w14:paraId="7FCDA7A4" w14:textId="77777777" w:rsidR="007D3A04" w:rsidRPr="00716953" w:rsidRDefault="00716953" w:rsidP="00716953">
      <w:pPr>
        <w:rPr>
          <w:lang w:val="en-GB"/>
        </w:rPr>
      </w:pPr>
      <w:r>
        <w:rPr>
          <w:lang w:val="en-GB"/>
        </w:rPr>
        <w:t xml:space="preserve">The censoring variable is no longer valid after an </w:t>
      </w:r>
      <w:r w:rsidRPr="009303E2">
        <w:rPr>
          <w:rFonts w:ascii="Courier New" w:hAnsi="Courier New" w:cs="Courier New"/>
          <w:sz w:val="18"/>
          <w:lang w:val="en-GB"/>
        </w:rPr>
        <w:t>stsplit</w:t>
      </w:r>
      <w:r>
        <w:rPr>
          <w:lang w:val="en-GB"/>
        </w:rPr>
        <w:t>, so it is very important to compute the c</w:t>
      </w:r>
      <w:r w:rsidR="007D3A04" w:rsidRPr="00716953">
        <w:rPr>
          <w:lang w:val="en-GB"/>
        </w:rPr>
        <w:t>ensoring variable</w:t>
      </w:r>
      <w:r w:rsidR="001F08CC">
        <w:rPr>
          <w:lang w:val="en-GB"/>
        </w:rPr>
        <w:t xml:space="preserve"> and datebeg</w:t>
      </w:r>
      <w:r>
        <w:rPr>
          <w:lang w:val="en-GB"/>
        </w:rPr>
        <w:t xml:space="preserve"> again </w:t>
      </w:r>
      <w:r w:rsidR="007D3A04" w:rsidRPr="00716953">
        <w:rPr>
          <w:lang w:val="en-GB"/>
        </w:rPr>
        <w:t xml:space="preserve">after each </w:t>
      </w:r>
      <w:r w:rsidR="007D3A04" w:rsidRPr="009303E2">
        <w:rPr>
          <w:rFonts w:ascii="Courier New" w:hAnsi="Courier New" w:cs="Courier New"/>
          <w:sz w:val="18"/>
          <w:lang w:val="en-GB"/>
        </w:rPr>
        <w:t>stplit</w:t>
      </w:r>
      <w:r>
        <w:rPr>
          <w:lang w:val="en-GB"/>
        </w:rPr>
        <w:t>:</w:t>
      </w:r>
      <w:r w:rsidR="007D3A04" w:rsidRPr="00716953">
        <w:rPr>
          <w:lang w:val="en-GB"/>
        </w:rPr>
        <w:t xml:space="preserve"> </w:t>
      </w:r>
    </w:p>
    <w:p w14:paraId="0FA53711" w14:textId="77777777" w:rsidR="001F08CC" w:rsidRDefault="001F08CC" w:rsidP="006E2966">
      <w:pPr>
        <w:spacing w:after="0" w:line="240" w:lineRule="auto"/>
        <w:jc w:val="left"/>
        <w:rPr>
          <w:rFonts w:ascii="Courier New" w:hAnsi="Courier New" w:cs="Courier New"/>
          <w:sz w:val="18"/>
          <w:szCs w:val="18"/>
          <w:lang w:val="en-GB"/>
        </w:rPr>
      </w:pPr>
      <w:r w:rsidRPr="001F08CC">
        <w:rPr>
          <w:rFonts w:ascii="Courier New" w:hAnsi="Courier New" w:cs="Courier New"/>
          <w:sz w:val="18"/>
          <w:szCs w:val="18"/>
          <w:lang w:val="en-GB"/>
        </w:rPr>
        <w:t>by IndividualId: replace datebeg=cond(_n==1, DoB, EventDate[_n-1])</w:t>
      </w:r>
    </w:p>
    <w:p w14:paraId="503E3DA6" w14:textId="77777777" w:rsidR="007D3A04" w:rsidRPr="00716953" w:rsidRDefault="007D3A04" w:rsidP="00716953">
      <w:pPr>
        <w:spacing w:after="0" w:line="240" w:lineRule="auto"/>
        <w:rPr>
          <w:rFonts w:ascii="Courier New" w:hAnsi="Courier New" w:cs="Courier New"/>
          <w:sz w:val="18"/>
          <w:szCs w:val="18"/>
          <w:lang w:val="en-GB"/>
        </w:rPr>
      </w:pPr>
      <w:r w:rsidRPr="00716953">
        <w:rPr>
          <w:rFonts w:ascii="Courier New" w:hAnsi="Courier New" w:cs="Courier New"/>
          <w:sz w:val="18"/>
          <w:szCs w:val="18"/>
          <w:lang w:val="en-GB"/>
        </w:rPr>
        <w:t>sort IndividualId EventDate EventCode</w:t>
      </w:r>
    </w:p>
    <w:p w14:paraId="7ECFE52A" w14:textId="77777777" w:rsidR="007D3A04" w:rsidRPr="00664CAD" w:rsidRDefault="007D3A04" w:rsidP="007D3A04">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 xml:space="preserve">cap drop censor_death </w:t>
      </w:r>
    </w:p>
    <w:p w14:paraId="089770A0" w14:textId="77777777" w:rsidR="007D3A04" w:rsidRPr="00664CAD" w:rsidRDefault="007D3A04" w:rsidP="007D3A04">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gen censor_death=(EventCode==7) if residence==1</w:t>
      </w:r>
    </w:p>
    <w:p w14:paraId="34C8610C" w14:textId="77777777" w:rsidR="007D3A04" w:rsidRPr="00664CAD" w:rsidRDefault="007D3A04" w:rsidP="007D3A04">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cap drop censor_CoD_category</w:t>
      </w:r>
    </w:p>
    <w:p w14:paraId="063FE8AC" w14:textId="77777777" w:rsidR="007D3A04" w:rsidRPr="00664CAD" w:rsidRDefault="007D3A04" w:rsidP="007D3A04">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gen censor_CoD_category=cond(censor_death==1,CoD_category,censor_death)</w:t>
      </w:r>
    </w:p>
    <w:p w14:paraId="5CCDC3C2" w14:textId="77777777" w:rsidR="007D3A04" w:rsidRDefault="007D3A04" w:rsidP="007D3A04">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lab val censor_CoD_category Cause_Category</w:t>
      </w:r>
    </w:p>
    <w:p w14:paraId="5CDBC8EF" w14:textId="77777777" w:rsidR="009303E2" w:rsidRPr="00664CAD" w:rsidRDefault="009303E2" w:rsidP="007D3A04">
      <w:pPr>
        <w:spacing w:after="0" w:line="240" w:lineRule="auto"/>
        <w:rPr>
          <w:rFonts w:ascii="Courier New" w:hAnsi="Courier New" w:cs="Courier New"/>
          <w:sz w:val="18"/>
          <w:szCs w:val="18"/>
          <w:lang w:val="en-GB"/>
        </w:rPr>
      </w:pPr>
    </w:p>
    <w:p w14:paraId="76B86265" w14:textId="77777777" w:rsidR="00244CC6" w:rsidRDefault="00244CC6" w:rsidP="00244CC6">
      <w:pPr>
        <w:pStyle w:val="Titre3"/>
        <w:rPr>
          <w:lang w:val="en-GB"/>
        </w:rPr>
      </w:pPr>
      <w:bookmarkStart w:id="8" w:name="_Toc456352417"/>
      <w:bookmarkStart w:id="9" w:name="_Toc516039203"/>
      <w:bookmarkStart w:id="10" w:name="_Toc456352415"/>
      <w:r w:rsidRPr="00674634">
        <w:rPr>
          <w:lang w:val="en-GB"/>
        </w:rPr>
        <w:t>Split time into age group</w:t>
      </w:r>
      <w:bookmarkEnd w:id="8"/>
      <w:bookmarkEnd w:id="9"/>
    </w:p>
    <w:p w14:paraId="1AA3BA46" w14:textId="77777777" w:rsidR="00716953" w:rsidRDefault="00716953" w:rsidP="00716953">
      <w:pPr>
        <w:rPr>
          <w:lang w:val="en-GB"/>
        </w:rPr>
      </w:pPr>
      <w:r>
        <w:rPr>
          <w:lang w:val="en-GB"/>
        </w:rPr>
        <w:t xml:space="preserve">The data can also be split by age group. This is not </w:t>
      </w:r>
      <w:r w:rsidR="00EF5A13">
        <w:rPr>
          <w:lang w:val="en-GB"/>
        </w:rPr>
        <w:t xml:space="preserve">essential </w:t>
      </w:r>
      <w:r>
        <w:rPr>
          <w:lang w:val="en-GB"/>
        </w:rPr>
        <w:t>since commands to produce rates have an option to compute these rates by age as analysis time. However creating age group</w:t>
      </w:r>
      <w:r w:rsidR="00EF5A13">
        <w:rPr>
          <w:lang w:val="en-GB"/>
        </w:rPr>
        <w:t>s</w:t>
      </w:r>
      <w:r>
        <w:rPr>
          <w:lang w:val="en-GB"/>
        </w:rPr>
        <w:t xml:space="preserve"> can be quite useful to limit the analysis to some specific age </w:t>
      </w:r>
      <w:r w:rsidR="00EF5A13">
        <w:rPr>
          <w:lang w:val="en-GB"/>
        </w:rPr>
        <w:t xml:space="preserve">ranges </w:t>
      </w:r>
      <w:r>
        <w:rPr>
          <w:lang w:val="en-GB"/>
        </w:rPr>
        <w:t xml:space="preserve">(e.g. under-5, 15-49, 60+). </w:t>
      </w:r>
    </w:p>
    <w:p w14:paraId="162DD364" w14:textId="77777777" w:rsidR="00716953" w:rsidRPr="00716953" w:rsidRDefault="00716953" w:rsidP="00716953">
      <w:pPr>
        <w:rPr>
          <w:lang w:val="en-GB"/>
        </w:rPr>
      </w:pPr>
      <w:r>
        <w:rPr>
          <w:lang w:val="en-GB"/>
        </w:rPr>
        <w:t>In this case the analysis time must be age:</w:t>
      </w:r>
    </w:p>
    <w:p w14:paraId="77137380" w14:textId="77777777" w:rsidR="00244CC6"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 xml:space="preserve">* Declare data to be suitable for EHA using </w:t>
      </w:r>
      <w:r>
        <w:rPr>
          <w:rFonts w:ascii="Courier New" w:hAnsi="Courier New" w:cs="Courier New"/>
          <w:sz w:val="18"/>
          <w:szCs w:val="18"/>
          <w:lang w:val="en-GB"/>
        </w:rPr>
        <w:t>birth</w:t>
      </w:r>
      <w:r w:rsidRPr="00664CAD">
        <w:rPr>
          <w:rFonts w:ascii="Courier New" w:hAnsi="Courier New" w:cs="Courier New"/>
          <w:sz w:val="18"/>
          <w:szCs w:val="18"/>
          <w:lang w:val="en-GB"/>
        </w:rPr>
        <w:t xml:space="preserve"> as </w:t>
      </w:r>
      <w:r>
        <w:rPr>
          <w:rFonts w:ascii="Courier New" w:hAnsi="Courier New" w:cs="Courier New"/>
          <w:sz w:val="18"/>
          <w:szCs w:val="18"/>
          <w:lang w:val="en-GB"/>
        </w:rPr>
        <w:t>origin</w:t>
      </w:r>
      <w:r w:rsidRPr="00664CAD">
        <w:rPr>
          <w:rFonts w:ascii="Courier New" w:hAnsi="Courier New" w:cs="Courier New"/>
          <w:sz w:val="18"/>
          <w:szCs w:val="18"/>
          <w:lang w:val="en-GB"/>
        </w:rPr>
        <w:t xml:space="preserve"> time</w:t>
      </w:r>
    </w:p>
    <w:p w14:paraId="4042DCFA" w14:textId="77777777" w:rsidR="00244CC6" w:rsidRDefault="00244CC6" w:rsidP="00244CC6">
      <w:pPr>
        <w:spacing w:after="0" w:line="240" w:lineRule="auto"/>
        <w:rPr>
          <w:rFonts w:ascii="Courier New" w:hAnsi="Courier New" w:cs="Courier New"/>
          <w:sz w:val="18"/>
          <w:szCs w:val="18"/>
          <w:lang w:val="en-GB"/>
        </w:rPr>
      </w:pPr>
      <w:r>
        <w:rPr>
          <w:rFonts w:ascii="Courier New" w:hAnsi="Courier New" w:cs="Courier New"/>
          <w:sz w:val="18"/>
          <w:szCs w:val="18"/>
          <w:lang w:val="en-GB"/>
        </w:rPr>
        <w:t>* origin() defines the beginning of analysis time</w:t>
      </w:r>
    </w:p>
    <w:p w14:paraId="602436D0" w14:textId="77777777" w:rsidR="00244CC6" w:rsidRPr="00664CAD" w:rsidRDefault="00244CC6" w:rsidP="00244CC6">
      <w:pPr>
        <w:spacing w:after="0" w:line="240" w:lineRule="auto"/>
        <w:rPr>
          <w:rFonts w:ascii="Courier New" w:hAnsi="Courier New" w:cs="Courier New"/>
          <w:sz w:val="18"/>
          <w:szCs w:val="18"/>
          <w:lang w:val="en-GB"/>
        </w:rPr>
      </w:pPr>
      <w:r>
        <w:rPr>
          <w:rFonts w:ascii="Courier New" w:hAnsi="Courier New" w:cs="Courier New"/>
          <w:sz w:val="18"/>
          <w:szCs w:val="18"/>
          <w:lang w:val="en-GB"/>
        </w:rPr>
        <w:t>* scale() transform the scale of analysis time to years</w:t>
      </w:r>
    </w:p>
    <w:p w14:paraId="6857BB27" w14:textId="77777777" w:rsidR="00CA3289"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 xml:space="preserve">stset EventDate if residence==1, </w:t>
      </w:r>
      <w:r w:rsidR="00CA3289">
        <w:rPr>
          <w:rFonts w:ascii="Courier New" w:hAnsi="Courier New" w:cs="Courier New"/>
          <w:sz w:val="18"/>
          <w:szCs w:val="18"/>
          <w:lang w:val="en-GB"/>
        </w:rPr>
        <w:t>///</w:t>
      </w:r>
    </w:p>
    <w:p w14:paraId="08B3AF19" w14:textId="77777777" w:rsidR="00CA3289" w:rsidRDefault="00244CC6" w:rsidP="00CA3289">
      <w:pPr>
        <w:spacing w:after="0" w:line="240" w:lineRule="auto"/>
        <w:ind w:firstLine="708"/>
        <w:rPr>
          <w:rFonts w:ascii="Courier New" w:hAnsi="Courier New" w:cs="Courier New"/>
          <w:sz w:val="18"/>
          <w:szCs w:val="18"/>
          <w:lang w:val="en-GB"/>
        </w:rPr>
      </w:pPr>
      <w:r w:rsidRPr="00664CAD">
        <w:rPr>
          <w:rFonts w:ascii="Courier New" w:hAnsi="Courier New" w:cs="Courier New"/>
          <w:sz w:val="18"/>
          <w:szCs w:val="18"/>
          <w:lang w:val="en-GB"/>
        </w:rPr>
        <w:t xml:space="preserve">id(IndividualId) failure(censor_death==1) </w:t>
      </w:r>
      <w:r w:rsidR="00CA3289">
        <w:rPr>
          <w:rFonts w:ascii="Courier New" w:hAnsi="Courier New" w:cs="Courier New"/>
          <w:sz w:val="18"/>
          <w:szCs w:val="18"/>
          <w:lang w:val="en-GB"/>
        </w:rPr>
        <w:t>///</w:t>
      </w:r>
    </w:p>
    <w:p w14:paraId="70510315" w14:textId="54B8BD9E" w:rsidR="00244CC6" w:rsidRPr="00664CAD" w:rsidRDefault="00244CC6" w:rsidP="00CA3289">
      <w:pPr>
        <w:spacing w:after="0" w:line="240" w:lineRule="auto"/>
        <w:ind w:firstLine="708"/>
        <w:rPr>
          <w:rFonts w:ascii="Courier New" w:hAnsi="Courier New" w:cs="Courier New"/>
          <w:sz w:val="18"/>
          <w:szCs w:val="18"/>
          <w:lang w:val="en-GB"/>
        </w:rPr>
      </w:pPr>
      <w:r>
        <w:rPr>
          <w:rFonts w:ascii="Courier New" w:hAnsi="Courier New" w:cs="Courier New"/>
          <w:sz w:val="18"/>
          <w:szCs w:val="18"/>
          <w:lang w:val="en-GB"/>
        </w:rPr>
        <w:t xml:space="preserve">origin(time DoB) </w:t>
      </w:r>
      <w:r w:rsidRPr="00664CAD">
        <w:rPr>
          <w:rFonts w:ascii="Courier New" w:hAnsi="Courier New" w:cs="Courier New"/>
          <w:sz w:val="18"/>
          <w:szCs w:val="18"/>
          <w:lang w:val="en-GB"/>
        </w:rPr>
        <w:t>time0(datebeg)</w:t>
      </w:r>
      <w:r>
        <w:rPr>
          <w:rFonts w:ascii="Courier New" w:hAnsi="Courier New" w:cs="Courier New"/>
          <w:sz w:val="18"/>
          <w:szCs w:val="18"/>
          <w:lang w:val="en-GB"/>
        </w:rPr>
        <w:t xml:space="preserve"> scale(</w:t>
      </w:r>
      <w:r w:rsidR="00A1104C" w:rsidRPr="00A1104C">
        <w:rPr>
          <w:rFonts w:ascii="Courier New" w:hAnsi="Courier New" w:cs="Courier New"/>
          <w:sz w:val="18"/>
          <w:szCs w:val="18"/>
          <w:lang w:val="en-GB"/>
        </w:rPr>
        <w:t>31557600000</w:t>
      </w:r>
      <w:r>
        <w:rPr>
          <w:rFonts w:ascii="Courier New" w:hAnsi="Courier New" w:cs="Courier New"/>
          <w:sz w:val="18"/>
          <w:szCs w:val="18"/>
          <w:lang w:val="en-GB"/>
        </w:rPr>
        <w:t>)</w:t>
      </w:r>
    </w:p>
    <w:p w14:paraId="6EF034E3" w14:textId="77777777" w:rsidR="00244CC6" w:rsidRPr="00664CAD" w:rsidRDefault="00244CC6" w:rsidP="00244CC6">
      <w:pPr>
        <w:spacing w:after="0" w:line="240" w:lineRule="auto"/>
        <w:rPr>
          <w:rFonts w:ascii="Courier New" w:hAnsi="Courier New" w:cs="Courier New"/>
          <w:sz w:val="18"/>
          <w:szCs w:val="18"/>
          <w:lang w:val="en-GB"/>
        </w:rPr>
      </w:pPr>
    </w:p>
    <w:p w14:paraId="1029D6D6" w14:textId="2C49B563" w:rsidR="00244CC6" w:rsidRPr="00716953" w:rsidRDefault="00716953" w:rsidP="009303E2">
      <w:pPr>
        <w:rPr>
          <w:lang w:val="en-GB"/>
        </w:rPr>
      </w:pPr>
      <w:r>
        <w:rPr>
          <w:lang w:val="en-GB"/>
        </w:rPr>
        <w:t>Here, we show how to split age (</w:t>
      </w:r>
      <w:r w:rsidR="009303E2">
        <w:rPr>
          <w:lang w:val="en-GB"/>
        </w:rPr>
        <w:t>obs</w:t>
      </w:r>
      <w:r w:rsidR="00244CC6" w:rsidRPr="00716953">
        <w:rPr>
          <w:lang w:val="en-GB"/>
        </w:rPr>
        <w:t>ervation time</w:t>
      </w:r>
      <w:r w:rsidR="009303E2">
        <w:rPr>
          <w:lang w:val="en-GB"/>
        </w:rPr>
        <w:t>)</w:t>
      </w:r>
      <w:r w:rsidR="00244CC6" w:rsidRPr="00716953">
        <w:rPr>
          <w:lang w:val="en-GB"/>
        </w:rPr>
        <w:t xml:space="preserve"> at age 1, 5 and then </w:t>
      </w:r>
      <w:r w:rsidR="000D5344">
        <w:rPr>
          <w:lang w:val="en-GB"/>
        </w:rPr>
        <w:t>in increments</w:t>
      </w:r>
      <w:r w:rsidR="00244CC6" w:rsidRPr="00716953">
        <w:rPr>
          <w:lang w:val="en-GB"/>
        </w:rPr>
        <w:t xml:space="preserve"> of 5 up to 70</w:t>
      </w:r>
      <w:r w:rsidR="009303E2">
        <w:rPr>
          <w:lang w:val="en-GB"/>
        </w:rPr>
        <w:t>. These ages are not computed at the exact birthday (since not all calendar years have the same length) but approximated using mean number of days in a calendar year:</w:t>
      </w:r>
    </w:p>
    <w:p w14:paraId="302398A6" w14:textId="77777777" w:rsidR="00244CC6" w:rsidRPr="00664CAD"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 xml:space="preserve">capture </w:t>
      </w:r>
      <w:r>
        <w:rPr>
          <w:rFonts w:ascii="Courier New" w:hAnsi="Courier New" w:cs="Courier New"/>
          <w:sz w:val="18"/>
          <w:szCs w:val="18"/>
          <w:lang w:val="en-GB"/>
        </w:rPr>
        <w:t>drop age_group</w:t>
      </w:r>
    </w:p>
    <w:p w14:paraId="60A3E807" w14:textId="77777777" w:rsidR="00244CC6" w:rsidRPr="00664CAD"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 xml:space="preserve">stsplit </w:t>
      </w:r>
      <w:r>
        <w:rPr>
          <w:rFonts w:ascii="Courier New" w:hAnsi="Courier New" w:cs="Courier New"/>
          <w:sz w:val="18"/>
          <w:szCs w:val="18"/>
          <w:lang w:val="en-GB"/>
        </w:rPr>
        <w:t>age_group</w:t>
      </w:r>
      <w:r w:rsidRPr="00664CAD">
        <w:rPr>
          <w:rFonts w:ascii="Courier New" w:hAnsi="Courier New" w:cs="Courier New"/>
          <w:sz w:val="18"/>
          <w:szCs w:val="18"/>
          <w:lang w:val="en-GB"/>
        </w:rPr>
        <w:t>, at(</w:t>
      </w:r>
      <w:r>
        <w:rPr>
          <w:rFonts w:ascii="Courier New" w:hAnsi="Courier New" w:cs="Courier New"/>
          <w:sz w:val="18"/>
          <w:szCs w:val="18"/>
          <w:lang w:val="en-GB"/>
        </w:rPr>
        <w:t>1,5(5)70</w:t>
      </w:r>
      <w:r w:rsidRPr="00664CAD">
        <w:rPr>
          <w:rFonts w:ascii="Courier New" w:hAnsi="Courier New" w:cs="Courier New"/>
          <w:sz w:val="18"/>
          <w:szCs w:val="18"/>
          <w:lang w:val="en-GB"/>
        </w:rPr>
        <w:t xml:space="preserve">) </w:t>
      </w:r>
    </w:p>
    <w:p w14:paraId="0B093893" w14:textId="66B331D9" w:rsidR="00244CC6" w:rsidRDefault="00244CC6" w:rsidP="00244CC6">
      <w:pPr>
        <w:spacing w:after="0" w:line="240" w:lineRule="auto"/>
        <w:rPr>
          <w:rFonts w:ascii="Courier New" w:hAnsi="Courier New" w:cs="Courier New"/>
          <w:sz w:val="18"/>
          <w:szCs w:val="18"/>
          <w:lang w:val="en-GB"/>
        </w:rPr>
      </w:pPr>
      <w:r>
        <w:rPr>
          <w:rFonts w:ascii="Courier New" w:hAnsi="Courier New" w:cs="Courier New"/>
          <w:sz w:val="18"/>
          <w:szCs w:val="18"/>
          <w:lang w:val="en-GB"/>
        </w:rPr>
        <w:t xml:space="preserve">label def age_group 0 </w:t>
      </w:r>
      <w:r w:rsidR="007E27E7" w:rsidRPr="00664CAD">
        <w:rPr>
          <w:rFonts w:ascii="Courier New" w:hAnsi="Courier New" w:cs="Courier New"/>
          <w:sz w:val="18"/>
          <w:szCs w:val="18"/>
          <w:lang w:val="en-GB"/>
        </w:rPr>
        <w:t>"</w:t>
      </w:r>
      <w:r>
        <w:rPr>
          <w:rFonts w:ascii="Courier New" w:hAnsi="Courier New" w:cs="Courier New"/>
          <w:sz w:val="18"/>
          <w:szCs w:val="18"/>
          <w:lang w:val="en-GB"/>
        </w:rPr>
        <w:t>&lt;1</w:t>
      </w:r>
      <w:r w:rsidR="007E27E7" w:rsidRPr="00664CAD">
        <w:rPr>
          <w:rFonts w:ascii="Courier New" w:hAnsi="Courier New" w:cs="Courier New"/>
          <w:sz w:val="18"/>
          <w:szCs w:val="18"/>
          <w:lang w:val="en-GB"/>
        </w:rPr>
        <w:t>"</w:t>
      </w:r>
      <w:r>
        <w:rPr>
          <w:rFonts w:ascii="Courier New" w:hAnsi="Courier New" w:cs="Courier New"/>
          <w:sz w:val="18"/>
          <w:szCs w:val="18"/>
          <w:lang w:val="en-GB"/>
        </w:rPr>
        <w:t xml:space="preserve"> 1 </w:t>
      </w:r>
      <w:r w:rsidR="007E27E7" w:rsidRPr="00664CAD">
        <w:rPr>
          <w:rFonts w:ascii="Courier New" w:hAnsi="Courier New" w:cs="Courier New"/>
          <w:sz w:val="18"/>
          <w:szCs w:val="18"/>
          <w:lang w:val="en-GB"/>
        </w:rPr>
        <w:t>"</w:t>
      </w:r>
      <w:r>
        <w:rPr>
          <w:rFonts w:ascii="Courier New" w:hAnsi="Courier New" w:cs="Courier New"/>
          <w:sz w:val="18"/>
          <w:szCs w:val="18"/>
          <w:lang w:val="en-GB"/>
        </w:rPr>
        <w:t>1-4</w:t>
      </w:r>
      <w:r w:rsidR="007E27E7" w:rsidRPr="00664CAD">
        <w:rPr>
          <w:rFonts w:ascii="Courier New" w:hAnsi="Courier New" w:cs="Courier New"/>
          <w:sz w:val="18"/>
          <w:szCs w:val="18"/>
          <w:lang w:val="en-GB"/>
        </w:rPr>
        <w:t>"</w:t>
      </w:r>
      <w:r>
        <w:rPr>
          <w:rFonts w:ascii="Courier New" w:hAnsi="Courier New" w:cs="Courier New"/>
          <w:sz w:val="18"/>
          <w:szCs w:val="18"/>
          <w:lang w:val="en-GB"/>
        </w:rPr>
        <w:t xml:space="preserve"> 5 </w:t>
      </w:r>
      <w:r w:rsidR="007E27E7" w:rsidRPr="00664CAD">
        <w:rPr>
          <w:rFonts w:ascii="Courier New" w:hAnsi="Courier New" w:cs="Courier New"/>
          <w:sz w:val="18"/>
          <w:szCs w:val="18"/>
          <w:lang w:val="en-GB"/>
        </w:rPr>
        <w:t>"</w:t>
      </w:r>
      <w:r>
        <w:rPr>
          <w:rFonts w:ascii="Courier New" w:hAnsi="Courier New" w:cs="Courier New"/>
          <w:sz w:val="18"/>
          <w:szCs w:val="18"/>
          <w:lang w:val="en-GB"/>
        </w:rPr>
        <w:t>5-9</w:t>
      </w:r>
      <w:r w:rsidR="007E27E7" w:rsidRPr="00664CAD">
        <w:rPr>
          <w:rFonts w:ascii="Courier New" w:hAnsi="Courier New" w:cs="Courier New"/>
          <w:sz w:val="18"/>
          <w:szCs w:val="18"/>
          <w:lang w:val="en-GB"/>
        </w:rPr>
        <w:t>"</w:t>
      </w:r>
      <w:r>
        <w:rPr>
          <w:rFonts w:ascii="Courier New" w:hAnsi="Courier New" w:cs="Courier New"/>
          <w:sz w:val="18"/>
          <w:szCs w:val="18"/>
          <w:lang w:val="en-GB"/>
        </w:rPr>
        <w:t xml:space="preserve"> 10 </w:t>
      </w:r>
      <w:r w:rsidR="007E27E7" w:rsidRPr="00664CAD">
        <w:rPr>
          <w:rFonts w:ascii="Courier New" w:hAnsi="Courier New" w:cs="Courier New"/>
          <w:sz w:val="18"/>
          <w:szCs w:val="18"/>
          <w:lang w:val="en-GB"/>
        </w:rPr>
        <w:t>"</w:t>
      </w:r>
      <w:r>
        <w:rPr>
          <w:rFonts w:ascii="Courier New" w:hAnsi="Courier New" w:cs="Courier New"/>
          <w:sz w:val="18"/>
          <w:szCs w:val="18"/>
          <w:lang w:val="en-GB"/>
        </w:rPr>
        <w:t>10-14</w:t>
      </w:r>
      <w:r w:rsidR="007E27E7" w:rsidRPr="00664CAD">
        <w:rPr>
          <w:rFonts w:ascii="Courier New" w:hAnsi="Courier New" w:cs="Courier New"/>
          <w:sz w:val="18"/>
          <w:szCs w:val="18"/>
          <w:lang w:val="en-GB"/>
        </w:rPr>
        <w:t>"</w:t>
      </w:r>
      <w:r>
        <w:rPr>
          <w:rFonts w:ascii="Courier New" w:hAnsi="Courier New" w:cs="Courier New"/>
          <w:sz w:val="18"/>
          <w:szCs w:val="18"/>
          <w:lang w:val="en-GB"/>
        </w:rPr>
        <w:t xml:space="preserve"> 15 </w:t>
      </w:r>
      <w:r w:rsidR="007E27E7" w:rsidRPr="00664CAD">
        <w:rPr>
          <w:rFonts w:ascii="Courier New" w:hAnsi="Courier New" w:cs="Courier New"/>
          <w:sz w:val="18"/>
          <w:szCs w:val="18"/>
          <w:lang w:val="en-GB"/>
        </w:rPr>
        <w:t>"</w:t>
      </w:r>
      <w:r>
        <w:rPr>
          <w:rFonts w:ascii="Courier New" w:hAnsi="Courier New" w:cs="Courier New"/>
          <w:sz w:val="18"/>
          <w:szCs w:val="18"/>
          <w:lang w:val="en-GB"/>
        </w:rPr>
        <w:t>15-19</w:t>
      </w:r>
      <w:r w:rsidR="007E27E7" w:rsidRPr="00664CAD">
        <w:rPr>
          <w:rFonts w:ascii="Courier New" w:hAnsi="Courier New" w:cs="Courier New"/>
          <w:sz w:val="18"/>
          <w:szCs w:val="18"/>
          <w:lang w:val="en-GB"/>
        </w:rPr>
        <w:t>"</w:t>
      </w:r>
      <w:r>
        <w:rPr>
          <w:rFonts w:ascii="Courier New" w:hAnsi="Courier New" w:cs="Courier New"/>
          <w:sz w:val="18"/>
          <w:szCs w:val="18"/>
          <w:lang w:val="en-GB"/>
        </w:rPr>
        <w:t xml:space="preserve"> 20 </w:t>
      </w:r>
      <w:r w:rsidR="007E27E7" w:rsidRPr="00664CAD">
        <w:rPr>
          <w:rFonts w:ascii="Courier New" w:hAnsi="Courier New" w:cs="Courier New"/>
          <w:sz w:val="18"/>
          <w:szCs w:val="18"/>
          <w:lang w:val="en-GB"/>
        </w:rPr>
        <w:t>"</w:t>
      </w:r>
      <w:r>
        <w:rPr>
          <w:rFonts w:ascii="Courier New" w:hAnsi="Courier New" w:cs="Courier New"/>
          <w:sz w:val="18"/>
          <w:szCs w:val="18"/>
          <w:lang w:val="en-GB"/>
        </w:rPr>
        <w:t>20-24</w:t>
      </w:r>
      <w:r w:rsidR="007E27E7" w:rsidRPr="00664CAD">
        <w:rPr>
          <w:rFonts w:ascii="Courier New" w:hAnsi="Courier New" w:cs="Courier New"/>
          <w:sz w:val="18"/>
          <w:szCs w:val="18"/>
          <w:lang w:val="en-GB"/>
        </w:rPr>
        <w:t>"</w:t>
      </w:r>
      <w:r>
        <w:rPr>
          <w:rFonts w:ascii="Courier New" w:hAnsi="Courier New" w:cs="Courier New"/>
          <w:sz w:val="18"/>
          <w:szCs w:val="18"/>
          <w:lang w:val="en-GB"/>
        </w:rPr>
        <w:t xml:space="preserve"> ///</w:t>
      </w:r>
    </w:p>
    <w:p w14:paraId="7BCC25AF" w14:textId="0DED29BC" w:rsidR="00244CC6" w:rsidRDefault="00244CC6" w:rsidP="00244CC6">
      <w:pPr>
        <w:spacing w:after="0" w:line="240" w:lineRule="auto"/>
        <w:ind w:firstLine="708"/>
        <w:rPr>
          <w:rFonts w:ascii="Courier New" w:hAnsi="Courier New" w:cs="Courier New"/>
          <w:sz w:val="18"/>
          <w:szCs w:val="18"/>
          <w:lang w:val="en-GB"/>
        </w:rPr>
      </w:pPr>
      <w:r>
        <w:rPr>
          <w:rFonts w:ascii="Courier New" w:hAnsi="Courier New" w:cs="Courier New"/>
          <w:sz w:val="18"/>
          <w:szCs w:val="18"/>
          <w:lang w:val="en-GB"/>
        </w:rPr>
        <w:t xml:space="preserve">25 </w:t>
      </w:r>
      <w:r w:rsidR="007E27E7" w:rsidRPr="00664CAD">
        <w:rPr>
          <w:rFonts w:ascii="Courier New" w:hAnsi="Courier New" w:cs="Courier New"/>
          <w:sz w:val="18"/>
          <w:szCs w:val="18"/>
          <w:lang w:val="en-GB"/>
        </w:rPr>
        <w:t>"</w:t>
      </w:r>
      <w:r>
        <w:rPr>
          <w:rFonts w:ascii="Courier New" w:hAnsi="Courier New" w:cs="Courier New"/>
          <w:sz w:val="18"/>
          <w:szCs w:val="18"/>
          <w:lang w:val="en-GB"/>
        </w:rPr>
        <w:t>25-29</w:t>
      </w:r>
      <w:r w:rsidR="007E27E7" w:rsidRPr="00664CAD">
        <w:rPr>
          <w:rFonts w:ascii="Courier New" w:hAnsi="Courier New" w:cs="Courier New"/>
          <w:sz w:val="18"/>
          <w:szCs w:val="18"/>
          <w:lang w:val="en-GB"/>
        </w:rPr>
        <w:t>"</w:t>
      </w:r>
      <w:r>
        <w:rPr>
          <w:rFonts w:ascii="Courier New" w:hAnsi="Courier New" w:cs="Courier New"/>
          <w:sz w:val="18"/>
          <w:szCs w:val="18"/>
          <w:lang w:val="en-GB"/>
        </w:rPr>
        <w:t xml:space="preserve">30 </w:t>
      </w:r>
      <w:r w:rsidR="007E27E7" w:rsidRPr="00664CAD">
        <w:rPr>
          <w:rFonts w:ascii="Courier New" w:hAnsi="Courier New" w:cs="Courier New"/>
          <w:sz w:val="18"/>
          <w:szCs w:val="18"/>
          <w:lang w:val="en-GB"/>
        </w:rPr>
        <w:t>"</w:t>
      </w:r>
      <w:r>
        <w:rPr>
          <w:rFonts w:ascii="Courier New" w:hAnsi="Courier New" w:cs="Courier New"/>
          <w:sz w:val="18"/>
          <w:szCs w:val="18"/>
          <w:lang w:val="en-GB"/>
        </w:rPr>
        <w:t>30-34</w:t>
      </w:r>
      <w:r w:rsidR="007E27E7" w:rsidRPr="00664CAD">
        <w:rPr>
          <w:rFonts w:ascii="Courier New" w:hAnsi="Courier New" w:cs="Courier New"/>
          <w:sz w:val="18"/>
          <w:szCs w:val="18"/>
          <w:lang w:val="en-GB"/>
        </w:rPr>
        <w:t>"</w:t>
      </w:r>
      <w:r w:rsidRPr="00AF6700">
        <w:rPr>
          <w:rFonts w:ascii="Courier New" w:hAnsi="Courier New" w:cs="Courier New"/>
          <w:sz w:val="18"/>
          <w:szCs w:val="18"/>
          <w:lang w:val="en-GB"/>
        </w:rPr>
        <w:t xml:space="preserve"> </w:t>
      </w:r>
      <w:r>
        <w:rPr>
          <w:rFonts w:ascii="Courier New" w:hAnsi="Courier New" w:cs="Courier New"/>
          <w:sz w:val="18"/>
          <w:szCs w:val="18"/>
          <w:lang w:val="en-GB"/>
        </w:rPr>
        <w:t xml:space="preserve">35 </w:t>
      </w:r>
      <w:r w:rsidR="007E27E7" w:rsidRPr="00664CAD">
        <w:rPr>
          <w:rFonts w:ascii="Courier New" w:hAnsi="Courier New" w:cs="Courier New"/>
          <w:sz w:val="18"/>
          <w:szCs w:val="18"/>
          <w:lang w:val="en-GB"/>
        </w:rPr>
        <w:t>"</w:t>
      </w:r>
      <w:r>
        <w:rPr>
          <w:rFonts w:ascii="Courier New" w:hAnsi="Courier New" w:cs="Courier New"/>
          <w:sz w:val="18"/>
          <w:szCs w:val="18"/>
          <w:lang w:val="en-GB"/>
        </w:rPr>
        <w:t>35-39</w:t>
      </w:r>
      <w:r w:rsidR="007E27E7" w:rsidRPr="00664CAD">
        <w:rPr>
          <w:rFonts w:ascii="Courier New" w:hAnsi="Courier New" w:cs="Courier New"/>
          <w:sz w:val="18"/>
          <w:szCs w:val="18"/>
          <w:lang w:val="en-GB"/>
        </w:rPr>
        <w:t>"</w:t>
      </w:r>
      <w:r>
        <w:rPr>
          <w:rFonts w:ascii="Courier New" w:hAnsi="Courier New" w:cs="Courier New"/>
          <w:sz w:val="18"/>
          <w:szCs w:val="18"/>
          <w:lang w:val="en-GB"/>
        </w:rPr>
        <w:t xml:space="preserve"> 40 </w:t>
      </w:r>
      <w:r w:rsidR="007E27E7" w:rsidRPr="00664CAD">
        <w:rPr>
          <w:rFonts w:ascii="Courier New" w:hAnsi="Courier New" w:cs="Courier New"/>
          <w:sz w:val="18"/>
          <w:szCs w:val="18"/>
          <w:lang w:val="en-GB"/>
        </w:rPr>
        <w:t>"</w:t>
      </w:r>
      <w:r>
        <w:rPr>
          <w:rFonts w:ascii="Courier New" w:hAnsi="Courier New" w:cs="Courier New"/>
          <w:sz w:val="18"/>
          <w:szCs w:val="18"/>
          <w:lang w:val="en-GB"/>
        </w:rPr>
        <w:t>40-44</w:t>
      </w:r>
      <w:r w:rsidR="007E27E7" w:rsidRPr="00664CAD">
        <w:rPr>
          <w:rFonts w:ascii="Courier New" w:hAnsi="Courier New" w:cs="Courier New"/>
          <w:sz w:val="18"/>
          <w:szCs w:val="18"/>
          <w:lang w:val="en-GB"/>
        </w:rPr>
        <w:t>"</w:t>
      </w:r>
      <w:r w:rsidRPr="00AF6700">
        <w:rPr>
          <w:rFonts w:ascii="Courier New" w:hAnsi="Courier New" w:cs="Courier New"/>
          <w:sz w:val="18"/>
          <w:szCs w:val="18"/>
          <w:lang w:val="en-GB"/>
        </w:rPr>
        <w:t xml:space="preserve"> </w:t>
      </w:r>
      <w:r>
        <w:rPr>
          <w:rFonts w:ascii="Courier New" w:hAnsi="Courier New" w:cs="Courier New"/>
          <w:sz w:val="18"/>
          <w:szCs w:val="18"/>
          <w:lang w:val="en-GB"/>
        </w:rPr>
        <w:t xml:space="preserve">45 </w:t>
      </w:r>
      <w:r w:rsidR="007E27E7" w:rsidRPr="00664CAD">
        <w:rPr>
          <w:rFonts w:ascii="Courier New" w:hAnsi="Courier New" w:cs="Courier New"/>
          <w:sz w:val="18"/>
          <w:szCs w:val="18"/>
          <w:lang w:val="en-GB"/>
        </w:rPr>
        <w:t>"</w:t>
      </w:r>
      <w:r>
        <w:rPr>
          <w:rFonts w:ascii="Courier New" w:hAnsi="Courier New" w:cs="Courier New"/>
          <w:sz w:val="18"/>
          <w:szCs w:val="18"/>
          <w:lang w:val="en-GB"/>
        </w:rPr>
        <w:t>45-49</w:t>
      </w:r>
      <w:r w:rsidR="007E27E7" w:rsidRPr="00664CAD">
        <w:rPr>
          <w:rFonts w:ascii="Courier New" w:hAnsi="Courier New" w:cs="Courier New"/>
          <w:sz w:val="18"/>
          <w:szCs w:val="18"/>
          <w:lang w:val="en-GB"/>
        </w:rPr>
        <w:t>"</w:t>
      </w:r>
      <w:r>
        <w:rPr>
          <w:rFonts w:ascii="Courier New" w:hAnsi="Courier New" w:cs="Courier New"/>
          <w:sz w:val="18"/>
          <w:szCs w:val="18"/>
          <w:lang w:val="en-GB"/>
        </w:rPr>
        <w:t xml:space="preserve"> 50 </w:t>
      </w:r>
      <w:r w:rsidR="007E27E7" w:rsidRPr="00664CAD">
        <w:rPr>
          <w:rFonts w:ascii="Courier New" w:hAnsi="Courier New" w:cs="Courier New"/>
          <w:sz w:val="18"/>
          <w:szCs w:val="18"/>
          <w:lang w:val="en-GB"/>
        </w:rPr>
        <w:t>"</w:t>
      </w:r>
      <w:r>
        <w:rPr>
          <w:rFonts w:ascii="Courier New" w:hAnsi="Courier New" w:cs="Courier New"/>
          <w:sz w:val="18"/>
          <w:szCs w:val="18"/>
          <w:lang w:val="en-GB"/>
        </w:rPr>
        <w:t>50-54</w:t>
      </w:r>
      <w:r w:rsidR="007E27E7" w:rsidRPr="00664CAD">
        <w:rPr>
          <w:rFonts w:ascii="Courier New" w:hAnsi="Courier New" w:cs="Courier New"/>
          <w:sz w:val="18"/>
          <w:szCs w:val="18"/>
          <w:lang w:val="en-GB"/>
        </w:rPr>
        <w:t>"</w:t>
      </w:r>
      <w:r w:rsidRPr="00AF6700">
        <w:rPr>
          <w:rFonts w:ascii="Courier New" w:hAnsi="Courier New" w:cs="Courier New"/>
          <w:sz w:val="18"/>
          <w:szCs w:val="18"/>
          <w:lang w:val="en-GB"/>
        </w:rPr>
        <w:t xml:space="preserve"> </w:t>
      </w:r>
      <w:r>
        <w:rPr>
          <w:rFonts w:ascii="Courier New" w:hAnsi="Courier New" w:cs="Courier New"/>
          <w:sz w:val="18"/>
          <w:szCs w:val="18"/>
          <w:lang w:val="en-GB"/>
        </w:rPr>
        <w:t>///</w:t>
      </w:r>
    </w:p>
    <w:p w14:paraId="61CE92F3" w14:textId="7E0CF760" w:rsidR="00244CC6" w:rsidRDefault="00244CC6" w:rsidP="00244CC6">
      <w:pPr>
        <w:spacing w:after="0" w:line="240" w:lineRule="auto"/>
        <w:ind w:firstLine="708"/>
        <w:rPr>
          <w:rFonts w:ascii="Courier New" w:hAnsi="Courier New" w:cs="Courier New"/>
          <w:sz w:val="18"/>
          <w:szCs w:val="18"/>
          <w:lang w:val="en-GB"/>
        </w:rPr>
      </w:pPr>
      <w:r>
        <w:rPr>
          <w:rFonts w:ascii="Courier New" w:hAnsi="Courier New" w:cs="Courier New"/>
          <w:sz w:val="18"/>
          <w:szCs w:val="18"/>
          <w:lang w:val="en-GB"/>
        </w:rPr>
        <w:t xml:space="preserve">55 </w:t>
      </w:r>
      <w:r w:rsidR="007E27E7" w:rsidRPr="00664CAD">
        <w:rPr>
          <w:rFonts w:ascii="Courier New" w:hAnsi="Courier New" w:cs="Courier New"/>
          <w:sz w:val="18"/>
          <w:szCs w:val="18"/>
          <w:lang w:val="en-GB"/>
        </w:rPr>
        <w:t>"</w:t>
      </w:r>
      <w:r>
        <w:rPr>
          <w:rFonts w:ascii="Courier New" w:hAnsi="Courier New" w:cs="Courier New"/>
          <w:sz w:val="18"/>
          <w:szCs w:val="18"/>
          <w:lang w:val="en-GB"/>
        </w:rPr>
        <w:t>55-59</w:t>
      </w:r>
      <w:r w:rsidR="007E27E7" w:rsidRPr="00664CAD">
        <w:rPr>
          <w:rFonts w:ascii="Courier New" w:hAnsi="Courier New" w:cs="Courier New"/>
          <w:sz w:val="18"/>
          <w:szCs w:val="18"/>
          <w:lang w:val="en-GB"/>
        </w:rPr>
        <w:t>"</w:t>
      </w:r>
      <w:r>
        <w:rPr>
          <w:rFonts w:ascii="Courier New" w:hAnsi="Courier New" w:cs="Courier New"/>
          <w:sz w:val="18"/>
          <w:szCs w:val="18"/>
          <w:lang w:val="en-GB"/>
        </w:rPr>
        <w:t xml:space="preserve"> 60 </w:t>
      </w:r>
      <w:r w:rsidR="007E27E7" w:rsidRPr="00664CAD">
        <w:rPr>
          <w:rFonts w:ascii="Courier New" w:hAnsi="Courier New" w:cs="Courier New"/>
          <w:sz w:val="18"/>
          <w:szCs w:val="18"/>
          <w:lang w:val="en-GB"/>
        </w:rPr>
        <w:t>"</w:t>
      </w:r>
      <w:r>
        <w:rPr>
          <w:rFonts w:ascii="Courier New" w:hAnsi="Courier New" w:cs="Courier New"/>
          <w:sz w:val="18"/>
          <w:szCs w:val="18"/>
          <w:lang w:val="en-GB"/>
        </w:rPr>
        <w:t>60-64</w:t>
      </w:r>
      <w:r w:rsidR="007E27E7" w:rsidRPr="00664CAD">
        <w:rPr>
          <w:rFonts w:ascii="Courier New" w:hAnsi="Courier New" w:cs="Courier New"/>
          <w:sz w:val="18"/>
          <w:szCs w:val="18"/>
          <w:lang w:val="en-GB"/>
        </w:rPr>
        <w:t>"</w:t>
      </w:r>
      <w:r w:rsidRPr="00AF6700">
        <w:rPr>
          <w:rFonts w:ascii="Courier New" w:hAnsi="Courier New" w:cs="Courier New"/>
          <w:sz w:val="18"/>
          <w:szCs w:val="18"/>
          <w:lang w:val="en-GB"/>
        </w:rPr>
        <w:t xml:space="preserve"> </w:t>
      </w:r>
      <w:r>
        <w:rPr>
          <w:rFonts w:ascii="Courier New" w:hAnsi="Courier New" w:cs="Courier New"/>
          <w:sz w:val="18"/>
          <w:szCs w:val="18"/>
          <w:lang w:val="en-GB"/>
        </w:rPr>
        <w:t xml:space="preserve">65 </w:t>
      </w:r>
      <w:r w:rsidR="007E27E7" w:rsidRPr="00664CAD">
        <w:rPr>
          <w:rFonts w:ascii="Courier New" w:hAnsi="Courier New" w:cs="Courier New"/>
          <w:sz w:val="18"/>
          <w:szCs w:val="18"/>
          <w:lang w:val="en-GB"/>
        </w:rPr>
        <w:t>"</w:t>
      </w:r>
      <w:r>
        <w:rPr>
          <w:rFonts w:ascii="Courier New" w:hAnsi="Courier New" w:cs="Courier New"/>
          <w:sz w:val="18"/>
          <w:szCs w:val="18"/>
          <w:lang w:val="en-GB"/>
        </w:rPr>
        <w:t>65-69</w:t>
      </w:r>
      <w:r w:rsidR="007E27E7" w:rsidRPr="00664CAD">
        <w:rPr>
          <w:rFonts w:ascii="Courier New" w:hAnsi="Courier New" w:cs="Courier New"/>
          <w:sz w:val="18"/>
          <w:szCs w:val="18"/>
          <w:lang w:val="en-GB"/>
        </w:rPr>
        <w:t>"</w:t>
      </w:r>
      <w:r>
        <w:rPr>
          <w:rFonts w:ascii="Courier New" w:hAnsi="Courier New" w:cs="Courier New"/>
          <w:sz w:val="18"/>
          <w:szCs w:val="18"/>
          <w:lang w:val="en-GB"/>
        </w:rPr>
        <w:t xml:space="preserve"> 70 </w:t>
      </w:r>
      <w:r w:rsidR="007E27E7" w:rsidRPr="00664CAD">
        <w:rPr>
          <w:rFonts w:ascii="Courier New" w:hAnsi="Courier New" w:cs="Courier New"/>
          <w:sz w:val="18"/>
          <w:szCs w:val="18"/>
          <w:lang w:val="en-GB"/>
        </w:rPr>
        <w:t>"</w:t>
      </w:r>
      <w:r>
        <w:rPr>
          <w:rFonts w:ascii="Courier New" w:hAnsi="Courier New" w:cs="Courier New"/>
          <w:sz w:val="18"/>
          <w:szCs w:val="18"/>
          <w:lang w:val="en-GB"/>
        </w:rPr>
        <w:t>70+</w:t>
      </w:r>
      <w:r w:rsidR="007E27E7" w:rsidRPr="00664CAD">
        <w:rPr>
          <w:rFonts w:ascii="Courier New" w:hAnsi="Courier New" w:cs="Courier New"/>
          <w:sz w:val="18"/>
          <w:szCs w:val="18"/>
          <w:lang w:val="en-GB"/>
        </w:rPr>
        <w:t>"</w:t>
      </w:r>
    </w:p>
    <w:p w14:paraId="4CE84F2A" w14:textId="77777777" w:rsidR="00244CC6" w:rsidRDefault="009303E2" w:rsidP="00244CC6">
      <w:pPr>
        <w:spacing w:after="0" w:line="240" w:lineRule="auto"/>
        <w:rPr>
          <w:rFonts w:ascii="Courier New" w:hAnsi="Courier New" w:cs="Courier New"/>
          <w:sz w:val="18"/>
          <w:szCs w:val="18"/>
          <w:lang w:val="en-GB"/>
        </w:rPr>
      </w:pPr>
      <w:r>
        <w:rPr>
          <w:rFonts w:ascii="Courier New" w:hAnsi="Courier New" w:cs="Courier New"/>
          <w:sz w:val="18"/>
          <w:szCs w:val="18"/>
          <w:lang w:val="en-GB"/>
        </w:rPr>
        <w:t>l</w:t>
      </w:r>
      <w:r w:rsidR="00244CC6">
        <w:rPr>
          <w:rFonts w:ascii="Courier New" w:hAnsi="Courier New" w:cs="Courier New"/>
          <w:sz w:val="18"/>
          <w:szCs w:val="18"/>
          <w:lang w:val="en-GB"/>
        </w:rPr>
        <w:t>ab var age_group age_group</w:t>
      </w:r>
    </w:p>
    <w:p w14:paraId="0731E4C3" w14:textId="77777777" w:rsidR="00244CC6" w:rsidRPr="00664CAD"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compress</w:t>
      </w:r>
    </w:p>
    <w:p w14:paraId="2021D2E6" w14:textId="77777777" w:rsidR="00244CC6"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 xml:space="preserve">sort IndividualId EventDate </w:t>
      </w:r>
    </w:p>
    <w:p w14:paraId="4CA49506" w14:textId="77777777" w:rsidR="009303E2" w:rsidRPr="00664CAD" w:rsidRDefault="009303E2" w:rsidP="00244CC6">
      <w:pPr>
        <w:spacing w:after="0" w:line="240" w:lineRule="auto"/>
        <w:rPr>
          <w:rFonts w:ascii="Courier New" w:hAnsi="Courier New" w:cs="Courier New"/>
          <w:sz w:val="18"/>
          <w:szCs w:val="18"/>
          <w:lang w:val="en-GB"/>
        </w:rPr>
      </w:pPr>
    </w:p>
    <w:p w14:paraId="60F5EE5B" w14:textId="386316B2" w:rsidR="009303E2" w:rsidRPr="002E74B6" w:rsidRDefault="00A15CD6" w:rsidP="009303E2">
      <w:pPr>
        <w:rPr>
          <w:lang w:val="en-GB"/>
        </w:rPr>
      </w:pPr>
      <w:r>
        <w:rPr>
          <w:lang w:val="en-GB"/>
        </w:rPr>
        <w:t>B</w:t>
      </w:r>
      <w:r w:rsidR="009303E2">
        <w:rPr>
          <w:lang w:val="en-GB"/>
        </w:rPr>
        <w:t>ecause a new event (</w:t>
      </w:r>
      <w:r w:rsidR="006E2966">
        <w:rPr>
          <w:lang w:val="en-GB"/>
        </w:rPr>
        <w:t>change in age group</w:t>
      </w:r>
      <w:r w:rsidR="009303E2">
        <w:rPr>
          <w:lang w:val="en-GB"/>
        </w:rPr>
        <w:t xml:space="preserve">) was created, we need a corresponding code for </w:t>
      </w:r>
      <w:r w:rsidR="009303E2" w:rsidRPr="009303E2">
        <w:rPr>
          <w:rFonts w:ascii="Courier New" w:hAnsi="Courier New" w:cs="Courier New"/>
          <w:sz w:val="18"/>
          <w:lang w:val="en-GB"/>
        </w:rPr>
        <w:t>EventCode</w:t>
      </w:r>
      <w:r w:rsidR="009303E2">
        <w:rPr>
          <w:lang w:val="en-GB"/>
        </w:rPr>
        <w:t>:</w:t>
      </w:r>
    </w:p>
    <w:p w14:paraId="55C5F778" w14:textId="77777777" w:rsidR="00244CC6" w:rsidRPr="00664CAD"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by IndividualId: replace EventCode=</w:t>
      </w:r>
      <w:r w:rsidR="00DD421F">
        <w:rPr>
          <w:rFonts w:ascii="Courier New" w:hAnsi="Courier New" w:cs="Courier New"/>
          <w:sz w:val="18"/>
          <w:szCs w:val="18"/>
          <w:lang w:val="en-GB"/>
        </w:rPr>
        <w:t>4</w:t>
      </w:r>
      <w:r w:rsidR="00DD421F" w:rsidRPr="00664CAD">
        <w:rPr>
          <w:rFonts w:ascii="Courier New" w:hAnsi="Courier New" w:cs="Courier New"/>
          <w:sz w:val="18"/>
          <w:szCs w:val="18"/>
          <w:lang w:val="en-GB"/>
        </w:rPr>
        <w:t xml:space="preserve">0 </w:t>
      </w:r>
      <w:r w:rsidRPr="00664CAD">
        <w:rPr>
          <w:rFonts w:ascii="Courier New" w:hAnsi="Courier New" w:cs="Courier New"/>
          <w:sz w:val="18"/>
          <w:szCs w:val="18"/>
          <w:lang w:val="en-GB"/>
        </w:rPr>
        <w:t>if EventCode==EventCode[_n+1] &amp; ///</w:t>
      </w:r>
    </w:p>
    <w:p w14:paraId="26B38B57" w14:textId="77777777" w:rsidR="00244CC6" w:rsidRPr="00664CAD"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ab/>
      </w:r>
      <w:r>
        <w:rPr>
          <w:rFonts w:ascii="Courier New" w:hAnsi="Courier New" w:cs="Courier New"/>
          <w:sz w:val="18"/>
          <w:szCs w:val="18"/>
          <w:lang w:val="en-GB"/>
        </w:rPr>
        <w:t>age_group</w:t>
      </w:r>
      <w:r w:rsidRPr="00664CAD">
        <w:rPr>
          <w:rFonts w:ascii="Courier New" w:hAnsi="Courier New" w:cs="Courier New"/>
          <w:sz w:val="18"/>
          <w:szCs w:val="18"/>
          <w:lang w:val="en-GB"/>
        </w:rPr>
        <w:t xml:space="preserve">!=. &amp; </w:t>
      </w:r>
      <w:r>
        <w:rPr>
          <w:rFonts w:ascii="Courier New" w:hAnsi="Courier New" w:cs="Courier New"/>
          <w:sz w:val="18"/>
          <w:szCs w:val="18"/>
          <w:lang w:val="en-GB"/>
        </w:rPr>
        <w:t>age_group</w:t>
      </w:r>
      <w:r w:rsidRPr="00664CAD">
        <w:rPr>
          <w:rFonts w:ascii="Courier New" w:hAnsi="Courier New" w:cs="Courier New"/>
          <w:sz w:val="18"/>
          <w:szCs w:val="18"/>
          <w:lang w:val="en-GB"/>
        </w:rPr>
        <w:t>!=</w:t>
      </w:r>
      <w:r>
        <w:rPr>
          <w:rFonts w:ascii="Courier New" w:hAnsi="Courier New" w:cs="Courier New"/>
          <w:sz w:val="18"/>
          <w:szCs w:val="18"/>
          <w:lang w:val="en-GB"/>
        </w:rPr>
        <w:t>age_group</w:t>
      </w:r>
      <w:r w:rsidRPr="00664CAD">
        <w:rPr>
          <w:rFonts w:ascii="Courier New" w:hAnsi="Courier New" w:cs="Courier New"/>
          <w:sz w:val="18"/>
          <w:szCs w:val="18"/>
          <w:lang w:val="en-GB"/>
        </w:rPr>
        <w:t>[_n+1] &amp; IndividualId==IndividualId[_n+1]</w:t>
      </w:r>
    </w:p>
    <w:p w14:paraId="50F54CCA" w14:textId="77777777" w:rsidR="00244CC6" w:rsidRPr="00664CAD"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 xml:space="preserve">label define eventlab </w:t>
      </w:r>
      <w:r>
        <w:rPr>
          <w:rFonts w:ascii="Courier New" w:hAnsi="Courier New" w:cs="Courier New"/>
          <w:sz w:val="18"/>
          <w:szCs w:val="18"/>
          <w:lang w:val="en-GB"/>
        </w:rPr>
        <w:t>40</w:t>
      </w:r>
      <w:r w:rsidRPr="00664CAD">
        <w:rPr>
          <w:rFonts w:ascii="Courier New" w:hAnsi="Courier New" w:cs="Courier New"/>
          <w:sz w:val="18"/>
          <w:szCs w:val="18"/>
          <w:lang w:val="en-GB"/>
        </w:rPr>
        <w:t xml:space="preserve"> "</w:t>
      </w:r>
      <w:r>
        <w:rPr>
          <w:rFonts w:ascii="Courier New" w:hAnsi="Courier New" w:cs="Courier New"/>
          <w:sz w:val="18"/>
          <w:szCs w:val="18"/>
          <w:lang w:val="en-GB"/>
        </w:rPr>
        <w:t>AGE</w:t>
      </w:r>
      <w:r w:rsidRPr="00664CAD">
        <w:rPr>
          <w:rFonts w:ascii="Courier New" w:hAnsi="Courier New" w:cs="Courier New"/>
          <w:sz w:val="18"/>
          <w:szCs w:val="18"/>
          <w:lang w:val="en-GB"/>
        </w:rPr>
        <w:t>", modify</w:t>
      </w:r>
    </w:p>
    <w:p w14:paraId="6D8FC675" w14:textId="77777777" w:rsidR="00244CC6"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lab val EventCode eventlab</w:t>
      </w:r>
    </w:p>
    <w:p w14:paraId="3FBD77FB" w14:textId="77777777" w:rsidR="007D3A04" w:rsidRDefault="007D3A04" w:rsidP="007D3A04">
      <w:pPr>
        <w:spacing w:after="0" w:line="240" w:lineRule="auto"/>
        <w:rPr>
          <w:rFonts w:ascii="Courier New" w:hAnsi="Courier New" w:cs="Courier New"/>
          <w:sz w:val="18"/>
          <w:szCs w:val="18"/>
          <w:lang w:val="en-GB"/>
        </w:rPr>
      </w:pPr>
    </w:p>
    <w:bookmarkEnd w:id="10"/>
    <w:p w14:paraId="62B0AD3A" w14:textId="77777777" w:rsidR="009303E2" w:rsidRDefault="009303E2" w:rsidP="009303E2">
      <w:pPr>
        <w:rPr>
          <w:lang w:val="en-GB"/>
        </w:rPr>
      </w:pPr>
      <w:r>
        <w:rPr>
          <w:lang w:val="en-GB"/>
        </w:rPr>
        <w:t>As for the split by calendar year, the censoring variable</w:t>
      </w:r>
      <w:r w:rsidR="001F08CC">
        <w:rPr>
          <w:lang w:val="en-GB"/>
        </w:rPr>
        <w:t xml:space="preserve"> and datebeg</w:t>
      </w:r>
      <w:r>
        <w:rPr>
          <w:lang w:val="en-GB"/>
        </w:rPr>
        <w:t xml:space="preserve"> has to be computed again:</w:t>
      </w:r>
      <w:r w:rsidRPr="00716953">
        <w:rPr>
          <w:lang w:val="en-GB"/>
        </w:rPr>
        <w:t xml:space="preserve"> </w:t>
      </w:r>
    </w:p>
    <w:p w14:paraId="2EF26A21" w14:textId="77777777" w:rsidR="001F08CC" w:rsidRPr="006E2966" w:rsidRDefault="001F08CC" w:rsidP="006E2966">
      <w:pPr>
        <w:spacing w:after="0" w:line="240" w:lineRule="auto"/>
        <w:rPr>
          <w:rFonts w:ascii="Courier New" w:hAnsi="Courier New" w:cs="Courier New"/>
          <w:sz w:val="18"/>
          <w:szCs w:val="18"/>
          <w:lang w:val="en-GB"/>
        </w:rPr>
      </w:pPr>
      <w:r w:rsidRPr="001F08CC">
        <w:rPr>
          <w:rFonts w:ascii="Courier New" w:hAnsi="Courier New" w:cs="Courier New"/>
          <w:sz w:val="18"/>
          <w:szCs w:val="18"/>
          <w:lang w:val="en-GB"/>
        </w:rPr>
        <w:t>by IndividualId: replace datebeg=cond(_n==1, DoB, EventDate[_n-1])</w:t>
      </w:r>
    </w:p>
    <w:p w14:paraId="24DE4896" w14:textId="77777777" w:rsidR="00244CC6" w:rsidRPr="00664CAD"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sort IndividualId EventDate EventCode</w:t>
      </w:r>
    </w:p>
    <w:p w14:paraId="7E9358BD" w14:textId="77777777" w:rsidR="00244CC6" w:rsidRPr="00664CAD"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 xml:space="preserve">cap drop censor_death </w:t>
      </w:r>
    </w:p>
    <w:p w14:paraId="75C037FA" w14:textId="77777777" w:rsidR="00244CC6" w:rsidRPr="00664CAD"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gen censor_death=(EventCode==7) if residence==1</w:t>
      </w:r>
    </w:p>
    <w:p w14:paraId="6A30729F" w14:textId="77777777" w:rsidR="00244CC6" w:rsidRPr="00664CAD"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cap drop censor_CoD_category</w:t>
      </w:r>
    </w:p>
    <w:p w14:paraId="5FAA20E4" w14:textId="77777777" w:rsidR="00244CC6" w:rsidRPr="00664CAD"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gen censor_CoD_category=cond(censor_death==1,CoD_category,censor_death)</w:t>
      </w:r>
    </w:p>
    <w:p w14:paraId="1CBCB095" w14:textId="77777777" w:rsidR="00244CC6" w:rsidRPr="00664CAD" w:rsidRDefault="00244CC6" w:rsidP="00244CC6">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lab val censor_CoD_category Cause_Category</w:t>
      </w:r>
    </w:p>
    <w:p w14:paraId="0DCF113C" w14:textId="77777777" w:rsidR="002676C3" w:rsidRPr="00664CAD" w:rsidRDefault="002676C3" w:rsidP="00244CC6">
      <w:pPr>
        <w:spacing w:after="0" w:line="240" w:lineRule="auto"/>
        <w:rPr>
          <w:rFonts w:ascii="Courier New" w:hAnsi="Courier New" w:cs="Courier New"/>
          <w:sz w:val="18"/>
          <w:szCs w:val="18"/>
          <w:lang w:val="en-GB"/>
        </w:rPr>
      </w:pPr>
    </w:p>
    <w:p w14:paraId="5BD4DAC0" w14:textId="77777777" w:rsidR="005732EC" w:rsidRPr="0082133A" w:rsidRDefault="005732EC" w:rsidP="005732EC">
      <w:pPr>
        <w:pStyle w:val="Titre3"/>
        <w:rPr>
          <w:lang w:val="en-GB"/>
        </w:rPr>
      </w:pPr>
      <w:bookmarkStart w:id="11" w:name="_Toc516039204"/>
      <w:r>
        <w:rPr>
          <w:lang w:val="en-GB"/>
        </w:rPr>
        <w:lastRenderedPageBreak/>
        <w:t>Smoothed hazard rates by age and period</w:t>
      </w:r>
      <w:bookmarkEnd w:id="11"/>
    </w:p>
    <w:p w14:paraId="0FD8DB2F" w14:textId="77777777" w:rsidR="002676C3" w:rsidRDefault="00B15D08" w:rsidP="002676C3">
      <w:pPr>
        <w:rPr>
          <w:lang w:val="en-GB"/>
        </w:rPr>
      </w:pPr>
      <w:r>
        <w:rPr>
          <w:lang w:val="en-GB"/>
        </w:rPr>
        <w:t xml:space="preserve">Splitting time </w:t>
      </w:r>
      <w:r w:rsidR="00066FE3">
        <w:rPr>
          <w:lang w:val="en-GB"/>
        </w:rPr>
        <w:t xml:space="preserve">into </w:t>
      </w:r>
      <w:r>
        <w:rPr>
          <w:lang w:val="en-GB"/>
        </w:rPr>
        <w:t>age group</w:t>
      </w:r>
      <w:r w:rsidR="00066FE3">
        <w:rPr>
          <w:lang w:val="en-GB"/>
        </w:rPr>
        <w:t>s</w:t>
      </w:r>
      <w:r>
        <w:rPr>
          <w:lang w:val="en-GB"/>
        </w:rPr>
        <w:t xml:space="preserve"> is useful to produce period hazards </w:t>
      </w:r>
      <w:r w:rsidR="005732EC">
        <w:rPr>
          <w:lang w:val="en-GB"/>
        </w:rPr>
        <w:t xml:space="preserve">(see preceding section) </w:t>
      </w:r>
      <w:r>
        <w:rPr>
          <w:lang w:val="en-GB"/>
        </w:rPr>
        <w:t>by age group:</w:t>
      </w:r>
    </w:p>
    <w:p w14:paraId="0D5D4EFA" w14:textId="77777777" w:rsidR="00042FD5" w:rsidRDefault="00B15D08" w:rsidP="00B15D08">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 Declare data to be suitable for EHA using calendar time as analysis time</w:t>
      </w:r>
    </w:p>
    <w:p w14:paraId="4FAB8970" w14:textId="77777777" w:rsidR="00B15D08" w:rsidRPr="00664CAD" w:rsidRDefault="00042FD5" w:rsidP="00B15D08">
      <w:pPr>
        <w:spacing w:after="0" w:line="240" w:lineRule="auto"/>
        <w:rPr>
          <w:rFonts w:ascii="Courier New" w:hAnsi="Courier New" w:cs="Courier New"/>
          <w:sz w:val="18"/>
          <w:szCs w:val="18"/>
          <w:lang w:val="en-GB"/>
        </w:rPr>
      </w:pPr>
      <w:r>
        <w:rPr>
          <w:rFonts w:ascii="Courier New" w:hAnsi="Courier New" w:cs="Courier New"/>
          <w:sz w:val="18"/>
          <w:szCs w:val="18"/>
          <w:lang w:val="en-GB"/>
        </w:rPr>
        <w:t xml:space="preserve">* In this example observation starts on </w:t>
      </w:r>
      <w:r w:rsidR="004F5872">
        <w:rPr>
          <w:rFonts w:ascii="Courier New" w:hAnsi="Courier New" w:cs="Courier New"/>
          <w:sz w:val="18"/>
          <w:szCs w:val="18"/>
          <w:lang w:val="en-GB"/>
        </w:rPr>
        <w:t xml:space="preserve">1st </w:t>
      </w:r>
      <w:r>
        <w:rPr>
          <w:rFonts w:ascii="Courier New" w:hAnsi="Courier New" w:cs="Courier New"/>
          <w:sz w:val="18"/>
          <w:szCs w:val="18"/>
          <w:lang w:val="en-GB"/>
        </w:rPr>
        <w:t>Jan 200</w:t>
      </w:r>
      <w:r w:rsidR="0061433F">
        <w:rPr>
          <w:rFonts w:ascii="Courier New" w:hAnsi="Courier New" w:cs="Courier New"/>
          <w:sz w:val="18"/>
          <w:szCs w:val="18"/>
          <w:lang w:val="en-GB"/>
        </w:rPr>
        <w:t>3</w:t>
      </w:r>
    </w:p>
    <w:p w14:paraId="02C46582" w14:textId="77777777" w:rsidR="00B15D08" w:rsidRDefault="00B15D08" w:rsidP="00B15D08">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 xml:space="preserve">stset EventDate if residence==1, </w:t>
      </w:r>
      <w:r>
        <w:rPr>
          <w:rFonts w:ascii="Courier New" w:hAnsi="Courier New" w:cs="Courier New"/>
          <w:sz w:val="18"/>
          <w:szCs w:val="18"/>
          <w:lang w:val="en-GB"/>
        </w:rPr>
        <w:t>///</w:t>
      </w:r>
    </w:p>
    <w:p w14:paraId="4376DB35" w14:textId="77777777" w:rsidR="00CA3289" w:rsidRDefault="00B15D08" w:rsidP="00B15D08">
      <w:pPr>
        <w:spacing w:after="0" w:line="240" w:lineRule="auto"/>
        <w:ind w:left="708" w:firstLine="708"/>
        <w:rPr>
          <w:rFonts w:ascii="Courier New" w:hAnsi="Courier New" w:cs="Courier New"/>
          <w:sz w:val="18"/>
          <w:szCs w:val="18"/>
          <w:lang w:val="en-GB"/>
        </w:rPr>
      </w:pPr>
      <w:r w:rsidRPr="00664CAD">
        <w:rPr>
          <w:rFonts w:ascii="Courier New" w:hAnsi="Courier New" w:cs="Courier New"/>
          <w:sz w:val="18"/>
          <w:szCs w:val="18"/>
          <w:lang w:val="en-GB"/>
        </w:rPr>
        <w:t xml:space="preserve">id(IndividualId) failure(censor_death==1) </w:t>
      </w:r>
      <w:r w:rsidR="0061433F" w:rsidRPr="00664CAD">
        <w:rPr>
          <w:rFonts w:ascii="Courier New" w:hAnsi="Courier New" w:cs="Courier New"/>
          <w:sz w:val="18"/>
          <w:szCs w:val="18"/>
          <w:lang w:val="en-GB"/>
        </w:rPr>
        <w:t>time0(datebeg)</w:t>
      </w:r>
      <w:r w:rsidR="0061433F" w:rsidRPr="003863CD">
        <w:rPr>
          <w:rFonts w:ascii="Courier New" w:hAnsi="Courier New" w:cs="Courier New"/>
          <w:sz w:val="18"/>
          <w:szCs w:val="18"/>
          <w:lang w:val="en-GB"/>
        </w:rPr>
        <w:t xml:space="preserve"> </w:t>
      </w:r>
      <w:r w:rsidR="00CA3289">
        <w:rPr>
          <w:rFonts w:ascii="Courier New" w:hAnsi="Courier New" w:cs="Courier New"/>
          <w:sz w:val="18"/>
          <w:szCs w:val="18"/>
          <w:lang w:val="en-GB"/>
        </w:rPr>
        <w:t>///</w:t>
      </w:r>
    </w:p>
    <w:p w14:paraId="41C455D3" w14:textId="77777777" w:rsidR="0061433F" w:rsidRDefault="0061433F" w:rsidP="00B15D08">
      <w:pPr>
        <w:spacing w:after="0" w:line="240" w:lineRule="auto"/>
        <w:ind w:left="708" w:firstLine="708"/>
        <w:rPr>
          <w:rFonts w:ascii="Courier New" w:hAnsi="Courier New" w:cs="Courier New"/>
          <w:sz w:val="18"/>
          <w:szCs w:val="18"/>
          <w:lang w:val="en-GB"/>
        </w:rPr>
      </w:pPr>
      <w:r w:rsidRPr="0061433F">
        <w:rPr>
          <w:rFonts w:ascii="Courier New" w:hAnsi="Courier New" w:cs="Courier New"/>
          <w:sz w:val="18"/>
          <w:szCs w:val="18"/>
          <w:lang w:val="en-GB"/>
        </w:rPr>
        <w:t>origin(time tc(01Jan</w:t>
      </w:r>
      <w:r>
        <w:rPr>
          <w:rFonts w:ascii="Courier New" w:hAnsi="Courier New" w:cs="Courier New"/>
          <w:sz w:val="18"/>
          <w:szCs w:val="18"/>
          <w:lang w:val="en-GB"/>
        </w:rPr>
        <w:t>200</w:t>
      </w:r>
      <w:r w:rsidRPr="0061433F">
        <w:rPr>
          <w:rFonts w:ascii="Courier New" w:hAnsi="Courier New" w:cs="Courier New"/>
          <w:sz w:val="18"/>
          <w:szCs w:val="18"/>
          <w:lang w:val="en-GB"/>
        </w:rPr>
        <w:t>0 00:00:00))</w:t>
      </w:r>
      <w:r>
        <w:rPr>
          <w:rFonts w:ascii="Courier New" w:hAnsi="Courier New" w:cs="Courier New"/>
          <w:sz w:val="18"/>
          <w:szCs w:val="18"/>
          <w:lang w:val="en-GB"/>
        </w:rPr>
        <w:t xml:space="preserve"> ///</w:t>
      </w:r>
    </w:p>
    <w:p w14:paraId="241D5AC4" w14:textId="77777777" w:rsidR="00042FD5" w:rsidRDefault="00042FD5" w:rsidP="00B15D08">
      <w:pPr>
        <w:spacing w:after="0" w:line="240" w:lineRule="auto"/>
        <w:ind w:left="708" w:firstLine="708"/>
        <w:rPr>
          <w:rFonts w:ascii="Courier New" w:hAnsi="Courier New" w:cs="Courier New"/>
          <w:sz w:val="18"/>
          <w:szCs w:val="18"/>
          <w:lang w:val="en-GB"/>
        </w:rPr>
      </w:pPr>
      <w:r>
        <w:rPr>
          <w:rFonts w:ascii="Courier New" w:hAnsi="Courier New" w:cs="Courier New"/>
          <w:sz w:val="18"/>
          <w:szCs w:val="18"/>
          <w:lang w:val="en-GB"/>
        </w:rPr>
        <w:t>entry</w:t>
      </w:r>
      <w:r w:rsidR="00CA3289">
        <w:rPr>
          <w:rFonts w:ascii="Courier New" w:hAnsi="Courier New" w:cs="Courier New"/>
          <w:sz w:val="18"/>
          <w:szCs w:val="18"/>
          <w:lang w:val="en-GB"/>
        </w:rPr>
        <w:t>(time tc(</w:t>
      </w:r>
      <w:r>
        <w:rPr>
          <w:rFonts w:ascii="Courier New" w:hAnsi="Courier New" w:cs="Courier New"/>
          <w:sz w:val="18"/>
          <w:szCs w:val="18"/>
          <w:lang w:val="en-GB"/>
        </w:rPr>
        <w:t>01Jan200</w:t>
      </w:r>
      <w:r w:rsidR="0061433F">
        <w:rPr>
          <w:rFonts w:ascii="Courier New" w:hAnsi="Courier New" w:cs="Courier New"/>
          <w:sz w:val="18"/>
          <w:szCs w:val="18"/>
          <w:lang w:val="en-GB"/>
        </w:rPr>
        <w:t>3</w:t>
      </w:r>
      <w:r>
        <w:rPr>
          <w:rFonts w:ascii="Courier New" w:hAnsi="Courier New" w:cs="Courier New"/>
          <w:sz w:val="18"/>
          <w:szCs w:val="18"/>
          <w:lang w:val="en-GB"/>
        </w:rPr>
        <w:t xml:space="preserve"> 00:00:00</w:t>
      </w:r>
      <w:r w:rsidR="00CA3289">
        <w:rPr>
          <w:rFonts w:ascii="Courier New" w:hAnsi="Courier New" w:cs="Courier New"/>
          <w:sz w:val="18"/>
          <w:szCs w:val="18"/>
          <w:lang w:val="en-GB"/>
        </w:rPr>
        <w:t xml:space="preserve">)) </w:t>
      </w:r>
      <w:r>
        <w:rPr>
          <w:rFonts w:ascii="Courier New" w:hAnsi="Courier New" w:cs="Courier New"/>
          <w:sz w:val="18"/>
          <w:szCs w:val="18"/>
          <w:lang w:val="en-GB"/>
        </w:rPr>
        <w:t>///</w:t>
      </w:r>
    </w:p>
    <w:p w14:paraId="152FE640" w14:textId="72CFFC16" w:rsidR="00B15D08" w:rsidRPr="00664CAD" w:rsidRDefault="00B15D08" w:rsidP="00B15D08">
      <w:pPr>
        <w:spacing w:after="0" w:line="240" w:lineRule="auto"/>
        <w:ind w:left="708" w:firstLine="708"/>
        <w:rPr>
          <w:rFonts w:ascii="Courier New" w:hAnsi="Courier New" w:cs="Courier New"/>
          <w:sz w:val="18"/>
          <w:szCs w:val="18"/>
          <w:lang w:val="en-GB"/>
        </w:rPr>
      </w:pPr>
      <w:r>
        <w:rPr>
          <w:rFonts w:ascii="Courier New" w:hAnsi="Courier New" w:cs="Courier New"/>
          <w:sz w:val="18"/>
          <w:szCs w:val="18"/>
          <w:lang w:val="en-GB"/>
        </w:rPr>
        <w:t>scale(</w:t>
      </w:r>
      <w:r w:rsidR="00066FE3" w:rsidRPr="00066FE3">
        <w:rPr>
          <w:rFonts w:ascii="Courier New" w:hAnsi="Courier New" w:cs="Courier New"/>
          <w:sz w:val="18"/>
          <w:szCs w:val="18"/>
          <w:lang w:val="en-GB"/>
        </w:rPr>
        <w:t>31557600000</w:t>
      </w:r>
      <w:r>
        <w:rPr>
          <w:rFonts w:ascii="Courier New" w:hAnsi="Courier New" w:cs="Courier New"/>
          <w:sz w:val="18"/>
          <w:szCs w:val="18"/>
          <w:lang w:val="en-GB"/>
        </w:rPr>
        <w:t>)</w:t>
      </w:r>
    </w:p>
    <w:p w14:paraId="69A0DEF1" w14:textId="77777777" w:rsidR="00B15D08" w:rsidRPr="00664CAD" w:rsidRDefault="00B15D08" w:rsidP="00B15D08">
      <w:pPr>
        <w:spacing w:after="0" w:line="240" w:lineRule="auto"/>
        <w:ind w:left="708" w:firstLine="708"/>
        <w:rPr>
          <w:rFonts w:ascii="Courier New" w:hAnsi="Courier New" w:cs="Courier New"/>
          <w:sz w:val="18"/>
          <w:szCs w:val="18"/>
          <w:lang w:val="en-GB"/>
        </w:rPr>
      </w:pPr>
    </w:p>
    <w:p w14:paraId="5B95BE82" w14:textId="77777777" w:rsidR="0061433F" w:rsidRDefault="0061433F" w:rsidP="0061433F">
      <w:pPr>
        <w:rPr>
          <w:lang w:val="en-GB"/>
        </w:rPr>
      </w:pPr>
      <w:r>
        <w:rPr>
          <w:lang w:val="en-GB"/>
        </w:rPr>
        <w:t xml:space="preserve">Note the use of </w:t>
      </w:r>
      <w:r w:rsidRPr="0061433F">
        <w:rPr>
          <w:rFonts w:ascii="Courier New" w:hAnsi="Courier New" w:cs="Courier New"/>
          <w:sz w:val="18"/>
          <w:lang w:val="en-GB"/>
        </w:rPr>
        <w:t>origin</w:t>
      </w:r>
      <w:r>
        <w:rPr>
          <w:lang w:val="en-GB"/>
        </w:rPr>
        <w:t xml:space="preserve"> and </w:t>
      </w:r>
      <w:r w:rsidRPr="0061433F">
        <w:rPr>
          <w:rFonts w:ascii="Courier New" w:hAnsi="Courier New" w:cs="Courier New"/>
          <w:sz w:val="18"/>
          <w:lang w:val="en-GB"/>
        </w:rPr>
        <w:t>entry</w:t>
      </w:r>
      <w:r>
        <w:rPr>
          <w:lang w:val="en-GB"/>
        </w:rPr>
        <w:t xml:space="preserve"> options. The analysis time is expressed in years since 1</w:t>
      </w:r>
      <w:r w:rsidRPr="0061433F">
        <w:rPr>
          <w:vertAlign w:val="superscript"/>
          <w:lang w:val="en-GB"/>
        </w:rPr>
        <w:t>st</w:t>
      </w:r>
      <w:r>
        <w:rPr>
          <w:lang w:val="en-GB"/>
        </w:rPr>
        <w:t xml:space="preserve"> January 2000 (origin time) but the analysis starts on 1</w:t>
      </w:r>
      <w:r w:rsidRPr="0061433F">
        <w:rPr>
          <w:vertAlign w:val="superscript"/>
          <w:lang w:val="en-GB"/>
        </w:rPr>
        <w:t>st</w:t>
      </w:r>
      <w:r>
        <w:rPr>
          <w:lang w:val="en-GB"/>
        </w:rPr>
        <w:t xml:space="preserve"> January 2003 (entry time).</w:t>
      </w:r>
    </w:p>
    <w:p w14:paraId="42B30686" w14:textId="1EC39284"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 for infant</w:t>
      </w:r>
      <w:r w:rsidR="0083022C">
        <w:rPr>
          <w:rFonts w:ascii="Courier New" w:hAnsi="Courier New" w:cs="Courier New"/>
          <w:sz w:val="18"/>
          <w:szCs w:val="18"/>
          <w:lang w:val="en-GB"/>
        </w:rPr>
        <w:t>s</w:t>
      </w:r>
      <w:r w:rsidRPr="00B17026">
        <w:rPr>
          <w:rFonts w:ascii="Courier New" w:hAnsi="Courier New" w:cs="Courier New"/>
          <w:sz w:val="18"/>
          <w:szCs w:val="18"/>
          <w:lang w:val="en-GB"/>
        </w:rPr>
        <w:t xml:space="preserve"> and children :</w:t>
      </w:r>
    </w:p>
    <w:p w14:paraId="690E091C"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sts graph if age_group&lt;5, by(age_group) ///</w:t>
      </w:r>
    </w:p>
    <w:p w14:paraId="5A806D7B"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hazard ci width(0.3 0.3) ///</w:t>
      </w:r>
    </w:p>
    <w:p w14:paraId="0BF5009F"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tmin(3) kernel(rectangle) ///</w:t>
      </w:r>
    </w:p>
    <w:p w14:paraId="51258DAE"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ylab(.02 "20" 0.04 "40" 0.06 "60" 0.08 "80" 0.1 "100") ///</w:t>
      </w:r>
    </w:p>
    <w:p w14:paraId="28B935B6"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xlab(5 "2005" 10 "2010" 15 "2015") ///</w:t>
      </w:r>
    </w:p>
    <w:p w14:paraId="644E575D"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legend(lab(5 "Infant death 1q0") lab(6 "Child death 4q1")) ///</w:t>
      </w:r>
    </w:p>
    <w:p w14:paraId="2C7A793B" w14:textId="32038F04" w:rsid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title("Trends in Infant and Child Mortality per 1000 PYAR")</w:t>
      </w:r>
    </w:p>
    <w:p w14:paraId="201DADEC" w14:textId="70A26E3F" w:rsidR="00EC0B8C" w:rsidRDefault="00EC0B8C" w:rsidP="00EC0B8C">
      <w:pPr>
        <w:rPr>
          <w:lang w:val="en-GB"/>
        </w:rPr>
      </w:pPr>
      <w:r>
        <w:rPr>
          <w:lang w:val="en-GB"/>
        </w:rPr>
        <w:t xml:space="preserve">(see Figure </w:t>
      </w:r>
      <w:r w:rsidR="00820DBE">
        <w:rPr>
          <w:lang w:val="en-GB"/>
        </w:rPr>
        <w:t>1</w:t>
      </w:r>
      <w:r>
        <w:rPr>
          <w:lang w:val="en-GB"/>
        </w:rPr>
        <w:t xml:space="preserve"> in Research Note) </w:t>
      </w:r>
    </w:p>
    <w:p w14:paraId="71899C3B"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 for young adults aged 15-29:</w:t>
      </w:r>
    </w:p>
    <w:p w14:paraId="473B6E6E"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sts graph if age_group&gt;=15 &amp; age_group&lt;30, by(age_group) ///</w:t>
      </w:r>
    </w:p>
    <w:p w14:paraId="4E085A7C" w14:textId="50090096" w:rsidR="00B17026" w:rsidRPr="00B17026" w:rsidRDefault="00B17026" w:rsidP="00B17026">
      <w:pPr>
        <w:spacing w:after="0" w:line="240" w:lineRule="auto"/>
        <w:rPr>
          <w:rFonts w:ascii="Courier New" w:hAnsi="Courier New" w:cs="Courier New"/>
          <w:sz w:val="18"/>
          <w:szCs w:val="18"/>
          <w:lang w:val="en-GB"/>
        </w:rPr>
      </w:pPr>
      <w:r>
        <w:rPr>
          <w:rFonts w:ascii="Courier New" w:hAnsi="Courier New" w:cs="Courier New"/>
          <w:sz w:val="18"/>
          <w:szCs w:val="18"/>
          <w:lang w:val="en-GB"/>
        </w:rPr>
        <w:tab/>
      </w:r>
      <w:r w:rsidRPr="00B17026">
        <w:rPr>
          <w:rFonts w:ascii="Courier New" w:hAnsi="Courier New" w:cs="Courier New"/>
          <w:sz w:val="18"/>
          <w:szCs w:val="18"/>
          <w:lang w:val="en-GB"/>
        </w:rPr>
        <w:tab/>
        <w:t>hazard ci width(0.5 0.5 0.5) ///</w:t>
      </w:r>
    </w:p>
    <w:p w14:paraId="31842FCC"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tmin(3.1) tmax(15.9) kernel(rectangle) ///</w:t>
      </w:r>
    </w:p>
    <w:p w14:paraId="372A7C67"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ylab(.005 "5" 0.01 "10" 0.015 "15") ///</w:t>
      </w:r>
    </w:p>
    <w:p w14:paraId="73F34658"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xlab(5 "2005" 10 "2010" 15 "2015") ///</w:t>
      </w:r>
    </w:p>
    <w:p w14:paraId="56DE9062"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legend(lab(7 "5q15") lab(8 "5q20") lab(9 "5q25")) ///</w:t>
      </w:r>
    </w:p>
    <w:p w14:paraId="3355E787"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title("Trends in Young Adult Mortality per 1000 PYAR")</w:t>
      </w:r>
    </w:p>
    <w:p w14:paraId="019FFD6A"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 for adults aged 30-44:</w:t>
      </w:r>
    </w:p>
    <w:p w14:paraId="71C9770A"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sts graph if age_group&gt;=30 &amp; age_group&lt;45, ///</w:t>
      </w:r>
    </w:p>
    <w:p w14:paraId="58E8A8ED"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hazard ci width(0.3) ///</w:t>
      </w:r>
    </w:p>
    <w:p w14:paraId="70A57FDC"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tmin(3.1) tmax(15.9) kernel(rectangle) ///</w:t>
      </w:r>
    </w:p>
    <w:p w14:paraId="18270D1E"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ylab(.005 "5" 0.01 "10" 0.015 "15" 0.02 "20" 0.025 "25") ///</w:t>
      </w:r>
    </w:p>
    <w:p w14:paraId="2D2EE47B"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xlab(5 "2005" 10 "2010" 15 "2015") ///</w:t>
      </w:r>
    </w:p>
    <w:p w14:paraId="7B001F71"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legend(lab(3 "15q30")) ///</w:t>
      </w:r>
    </w:p>
    <w:p w14:paraId="4EC32D4F"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title("Trends in Adult Mortality per 1000 PYAR")</w:t>
      </w:r>
    </w:p>
    <w:p w14:paraId="30AE01E6"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 for older adults aged 45-59:</w:t>
      </w:r>
    </w:p>
    <w:p w14:paraId="1E8B9200"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sts graph if age_group&gt;=45 &amp; age_group&lt;60, ///</w:t>
      </w:r>
    </w:p>
    <w:p w14:paraId="6B6CBB60"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hazard ci width(0.3) ///</w:t>
      </w:r>
    </w:p>
    <w:p w14:paraId="455D469D"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tmin(3.1) tmax(15.9) kernel(rectangle) ///</w:t>
      </w:r>
    </w:p>
    <w:p w14:paraId="266ACEE0" w14:textId="0B7271A9"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 xml:space="preserve">ylab(0.01 "10" 0.02 "20" </w:t>
      </w:r>
      <w:r>
        <w:rPr>
          <w:rFonts w:ascii="Courier New" w:hAnsi="Courier New" w:cs="Courier New"/>
          <w:sz w:val="18"/>
          <w:szCs w:val="18"/>
          <w:lang w:val="en-GB"/>
        </w:rPr>
        <w:t xml:space="preserve">0.03 "30" </w:t>
      </w:r>
      <w:r w:rsidRPr="00B17026">
        <w:rPr>
          <w:rFonts w:ascii="Courier New" w:hAnsi="Courier New" w:cs="Courier New"/>
          <w:sz w:val="18"/>
          <w:szCs w:val="18"/>
          <w:lang w:val="en-GB"/>
        </w:rPr>
        <w:t>0.04 "40") ///</w:t>
      </w:r>
    </w:p>
    <w:p w14:paraId="6A8F390B"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xlab(5 "2005" 10 "2010" 15 "2015") ///</w:t>
      </w:r>
    </w:p>
    <w:p w14:paraId="138C5AC0"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legend(lab(3 "15q45")) ///</w:t>
      </w:r>
    </w:p>
    <w:p w14:paraId="0A8245FB"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title("Trends in Older Adult Mortality per 1000 PYAR")</w:t>
      </w:r>
    </w:p>
    <w:p w14:paraId="42C35393"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 for oldest adults aged 60+:</w:t>
      </w:r>
    </w:p>
    <w:p w14:paraId="5A69FA61"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sts graph if age_group&gt;=60, ///</w:t>
      </w:r>
    </w:p>
    <w:p w14:paraId="2EB73C1F"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hazard ci width(0.3) ///</w:t>
      </w:r>
    </w:p>
    <w:p w14:paraId="468A45C8"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tmin(3.1) tmax(15.9) kernel(rectangle) ///</w:t>
      </w:r>
    </w:p>
    <w:p w14:paraId="41A3DF4D" w14:textId="109C5EED"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ylab(0.01 "10" 0.02 "20" 0.03 "30" 0.04 "40" 0.05 "50" 0.06 "60") ///</w:t>
      </w:r>
    </w:p>
    <w:p w14:paraId="46BA580D"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xlab(5 "2005" 10 "2010" 15 "2015") ///</w:t>
      </w:r>
    </w:p>
    <w:p w14:paraId="75D0C4B5" w14:textId="77777777" w:rsidR="00B17026" w:rsidRPr="00B17026"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legend(lab(3 "*q60")) ///</w:t>
      </w:r>
    </w:p>
    <w:p w14:paraId="483729E9" w14:textId="651759B9" w:rsidR="00B15D08" w:rsidRDefault="00B17026" w:rsidP="00B17026">
      <w:pPr>
        <w:spacing w:after="0" w:line="240" w:lineRule="auto"/>
        <w:rPr>
          <w:rFonts w:ascii="Courier New" w:hAnsi="Courier New" w:cs="Courier New"/>
          <w:sz w:val="18"/>
          <w:szCs w:val="18"/>
          <w:lang w:val="en-GB"/>
        </w:rPr>
      </w:pPr>
      <w:r w:rsidRPr="00B17026">
        <w:rPr>
          <w:rFonts w:ascii="Courier New" w:hAnsi="Courier New" w:cs="Courier New"/>
          <w:sz w:val="18"/>
          <w:szCs w:val="18"/>
          <w:lang w:val="en-GB"/>
        </w:rPr>
        <w:tab/>
      </w:r>
      <w:r w:rsidRPr="00B17026">
        <w:rPr>
          <w:rFonts w:ascii="Courier New" w:hAnsi="Courier New" w:cs="Courier New"/>
          <w:sz w:val="18"/>
          <w:szCs w:val="18"/>
          <w:lang w:val="en-GB"/>
        </w:rPr>
        <w:tab/>
        <w:t>title("Trends in Oldest Adult Mortality per 1000 PYAR")</w:t>
      </w:r>
    </w:p>
    <w:p w14:paraId="074FBE18" w14:textId="77777777" w:rsidR="00B15D08" w:rsidRDefault="00B15D08" w:rsidP="00B15D08">
      <w:pPr>
        <w:spacing w:after="0" w:line="240" w:lineRule="auto"/>
        <w:rPr>
          <w:rFonts w:ascii="Courier New" w:hAnsi="Courier New" w:cs="Courier New"/>
          <w:sz w:val="18"/>
          <w:szCs w:val="18"/>
          <w:lang w:val="en-GB"/>
        </w:rPr>
      </w:pPr>
    </w:p>
    <w:p w14:paraId="193C4828" w14:textId="77777777" w:rsidR="005732EC" w:rsidRDefault="005732EC" w:rsidP="005732EC">
      <w:pPr>
        <w:rPr>
          <w:lang w:val="en-GB"/>
        </w:rPr>
      </w:pPr>
      <w:r>
        <w:rPr>
          <w:lang w:val="en-GB"/>
        </w:rPr>
        <w:t xml:space="preserve">Splitting time by both age group and year (or any other time interval) is useful to compare the evolution </w:t>
      </w:r>
      <w:r w:rsidR="007A5CE7">
        <w:rPr>
          <w:lang w:val="en-GB"/>
        </w:rPr>
        <w:t xml:space="preserve">of hazards by age </w:t>
      </w:r>
      <w:r>
        <w:rPr>
          <w:lang w:val="en-GB"/>
        </w:rPr>
        <w:t>over time:</w:t>
      </w:r>
    </w:p>
    <w:p w14:paraId="38A8EB2B" w14:textId="77777777" w:rsidR="005732EC" w:rsidRDefault="005732EC" w:rsidP="005732EC">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 xml:space="preserve">* Declare data to be suitable for EHA using </w:t>
      </w:r>
      <w:r>
        <w:rPr>
          <w:rFonts w:ascii="Courier New" w:hAnsi="Courier New" w:cs="Courier New"/>
          <w:sz w:val="18"/>
          <w:szCs w:val="18"/>
          <w:lang w:val="en-GB"/>
        </w:rPr>
        <w:t xml:space="preserve">age </w:t>
      </w:r>
      <w:r w:rsidRPr="00664CAD">
        <w:rPr>
          <w:rFonts w:ascii="Courier New" w:hAnsi="Courier New" w:cs="Courier New"/>
          <w:sz w:val="18"/>
          <w:szCs w:val="18"/>
          <w:lang w:val="en-GB"/>
        </w:rPr>
        <w:t>as analysis time</w:t>
      </w:r>
    </w:p>
    <w:p w14:paraId="435292C8" w14:textId="77777777" w:rsidR="005732EC" w:rsidRDefault="005732EC" w:rsidP="005732EC">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 xml:space="preserve">stset EventDate if residence==1, </w:t>
      </w:r>
      <w:r>
        <w:rPr>
          <w:rFonts w:ascii="Courier New" w:hAnsi="Courier New" w:cs="Courier New"/>
          <w:sz w:val="18"/>
          <w:szCs w:val="18"/>
          <w:lang w:val="en-GB"/>
        </w:rPr>
        <w:t>///</w:t>
      </w:r>
    </w:p>
    <w:p w14:paraId="51D5EB68" w14:textId="77777777" w:rsidR="005732EC" w:rsidRDefault="005732EC" w:rsidP="005732EC">
      <w:pPr>
        <w:spacing w:after="0" w:line="240" w:lineRule="auto"/>
        <w:ind w:left="708" w:firstLine="708"/>
        <w:rPr>
          <w:rFonts w:ascii="Courier New" w:hAnsi="Courier New" w:cs="Courier New"/>
          <w:sz w:val="18"/>
          <w:szCs w:val="18"/>
          <w:lang w:val="en-GB"/>
        </w:rPr>
      </w:pPr>
      <w:r w:rsidRPr="00664CAD">
        <w:rPr>
          <w:rFonts w:ascii="Courier New" w:hAnsi="Courier New" w:cs="Courier New"/>
          <w:sz w:val="18"/>
          <w:szCs w:val="18"/>
          <w:lang w:val="en-GB"/>
        </w:rPr>
        <w:t>id(IndividualId) failure(censor_death==1) time0(datebeg)</w:t>
      </w:r>
      <w:r>
        <w:rPr>
          <w:rFonts w:ascii="Courier New" w:hAnsi="Courier New" w:cs="Courier New"/>
          <w:sz w:val="18"/>
          <w:szCs w:val="18"/>
          <w:lang w:val="en-GB"/>
        </w:rPr>
        <w:t xml:space="preserve"> ///</w:t>
      </w:r>
    </w:p>
    <w:p w14:paraId="16B4CC13" w14:textId="0445229B" w:rsidR="005732EC" w:rsidRPr="00664CAD" w:rsidRDefault="00CA3289" w:rsidP="005732EC">
      <w:pPr>
        <w:spacing w:after="0" w:line="240" w:lineRule="auto"/>
        <w:ind w:left="708" w:firstLine="708"/>
        <w:rPr>
          <w:rFonts w:ascii="Courier New" w:hAnsi="Courier New" w:cs="Courier New"/>
          <w:sz w:val="18"/>
          <w:szCs w:val="18"/>
          <w:lang w:val="en-GB"/>
        </w:rPr>
      </w:pPr>
      <w:r>
        <w:rPr>
          <w:rFonts w:ascii="Courier New" w:hAnsi="Courier New" w:cs="Courier New"/>
          <w:sz w:val="18"/>
          <w:szCs w:val="18"/>
          <w:lang w:val="en-GB"/>
        </w:rPr>
        <w:t xml:space="preserve">origin(time DoB) </w:t>
      </w:r>
      <w:r w:rsidR="005732EC">
        <w:rPr>
          <w:rFonts w:ascii="Courier New" w:hAnsi="Courier New" w:cs="Courier New"/>
          <w:sz w:val="18"/>
          <w:szCs w:val="18"/>
          <w:lang w:val="en-GB"/>
        </w:rPr>
        <w:t>scale(</w:t>
      </w:r>
      <w:r w:rsidR="00B17026" w:rsidRPr="00B17026">
        <w:rPr>
          <w:rFonts w:ascii="Courier New" w:hAnsi="Courier New" w:cs="Courier New"/>
          <w:sz w:val="18"/>
          <w:szCs w:val="18"/>
          <w:lang w:val="en-GB"/>
        </w:rPr>
        <w:t>31557600000</w:t>
      </w:r>
      <w:r w:rsidR="005732EC">
        <w:rPr>
          <w:rFonts w:ascii="Courier New" w:hAnsi="Courier New" w:cs="Courier New"/>
          <w:sz w:val="18"/>
          <w:szCs w:val="18"/>
          <w:lang w:val="en-GB"/>
        </w:rPr>
        <w:t>)</w:t>
      </w:r>
    </w:p>
    <w:p w14:paraId="3105BFD5" w14:textId="77777777" w:rsidR="005732EC" w:rsidRDefault="005732EC" w:rsidP="005732EC">
      <w:pPr>
        <w:spacing w:after="0" w:line="240" w:lineRule="auto"/>
        <w:rPr>
          <w:rFonts w:ascii="Courier New" w:hAnsi="Courier New" w:cs="Courier New"/>
          <w:sz w:val="18"/>
          <w:szCs w:val="18"/>
          <w:lang w:val="en-GB"/>
        </w:rPr>
      </w:pPr>
    </w:p>
    <w:p w14:paraId="449D1A6E" w14:textId="77777777" w:rsidR="005732EC" w:rsidRPr="0061433F" w:rsidRDefault="0061433F" w:rsidP="0061433F">
      <w:pPr>
        <w:rPr>
          <w:lang w:val="en-GB"/>
        </w:rPr>
      </w:pPr>
      <w:r>
        <w:rPr>
          <w:lang w:val="en-GB"/>
        </w:rPr>
        <w:lastRenderedPageBreak/>
        <w:t>The e</w:t>
      </w:r>
      <w:r w:rsidR="005732EC" w:rsidRPr="0061433F">
        <w:rPr>
          <w:lang w:val="en-GB"/>
        </w:rPr>
        <w:t xml:space="preserve">volution of hazards </w:t>
      </w:r>
      <w:r>
        <w:rPr>
          <w:lang w:val="en-GB"/>
        </w:rPr>
        <w:t xml:space="preserve">by age can be </w:t>
      </w:r>
      <w:r w:rsidR="00004CEB">
        <w:rPr>
          <w:lang w:val="en-GB"/>
        </w:rPr>
        <w:t xml:space="preserve">produced </w:t>
      </w:r>
      <w:r>
        <w:rPr>
          <w:lang w:val="en-GB"/>
        </w:rPr>
        <w:t xml:space="preserve">but is </w:t>
      </w:r>
      <w:r w:rsidR="000F05BF" w:rsidRPr="0061433F">
        <w:rPr>
          <w:lang w:val="en-GB"/>
        </w:rPr>
        <w:t xml:space="preserve">difficult to read if </w:t>
      </w:r>
      <w:r w:rsidR="007D458E">
        <w:rPr>
          <w:lang w:val="en-GB"/>
        </w:rPr>
        <w:t xml:space="preserve">there are </w:t>
      </w:r>
      <w:r w:rsidR="000F05BF" w:rsidRPr="0061433F">
        <w:rPr>
          <w:lang w:val="en-GB"/>
        </w:rPr>
        <w:t>many periods</w:t>
      </w:r>
      <w:r w:rsidR="007D458E">
        <w:rPr>
          <w:lang w:val="en-GB"/>
        </w:rPr>
        <w:t>:</w:t>
      </w:r>
    </w:p>
    <w:p w14:paraId="125DE52D"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sts graph if period&gt;0, ylog tmax(80) hazard kernel(rectangle) ///</w:t>
      </w:r>
    </w:p>
    <w:p w14:paraId="5A0BD5CF" w14:textId="372DA24D" w:rsidR="005732EC"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width(3 3 3 3 3 3 3 3 3 3 3 3) by(period) legend(cols(4))</w:t>
      </w:r>
    </w:p>
    <w:p w14:paraId="13165CF7" w14:textId="77777777" w:rsidR="007D458E" w:rsidRDefault="007D458E" w:rsidP="005732EC">
      <w:pPr>
        <w:spacing w:after="0" w:line="240" w:lineRule="auto"/>
        <w:rPr>
          <w:rFonts w:ascii="Courier New" w:hAnsi="Courier New" w:cs="Courier New"/>
          <w:sz w:val="18"/>
          <w:szCs w:val="18"/>
          <w:lang w:val="en-GB"/>
        </w:rPr>
      </w:pPr>
    </w:p>
    <w:p w14:paraId="5BF91F62" w14:textId="56ADADCB" w:rsidR="007D458E" w:rsidRPr="0061433F" w:rsidRDefault="007D458E" w:rsidP="007D458E">
      <w:pPr>
        <w:rPr>
          <w:lang w:val="en-GB"/>
        </w:rPr>
      </w:pPr>
      <w:r>
        <w:rPr>
          <w:lang w:val="en-GB"/>
        </w:rPr>
        <w:t>The graphs are more readable by large age groups</w:t>
      </w:r>
      <w:r w:rsidR="004F5872">
        <w:rPr>
          <w:lang w:val="en-GB"/>
        </w:rPr>
        <w:t xml:space="preserve"> and </w:t>
      </w:r>
      <w:r w:rsidR="00E17744">
        <w:rPr>
          <w:lang w:val="en-GB"/>
        </w:rPr>
        <w:t>5</w:t>
      </w:r>
      <w:r w:rsidR="004F5872">
        <w:rPr>
          <w:lang w:val="en-GB"/>
        </w:rPr>
        <w:t>-year periods</w:t>
      </w:r>
      <w:r>
        <w:rPr>
          <w:lang w:val="en-GB"/>
        </w:rPr>
        <w:t>:</w:t>
      </w:r>
    </w:p>
    <w:p w14:paraId="454C0F18"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recode period (2003/2007=2003) (2008/2012=2008) ///</w:t>
      </w:r>
    </w:p>
    <w:p w14:paraId="11EBE7E2"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r>
      <w:r w:rsidRPr="00E17744">
        <w:rPr>
          <w:rFonts w:ascii="Courier New" w:hAnsi="Courier New" w:cs="Courier New"/>
          <w:sz w:val="18"/>
          <w:szCs w:val="18"/>
          <w:lang w:val="en-GB"/>
        </w:rPr>
        <w:tab/>
        <w:t>(2013/max=2013), gen(period5year)</w:t>
      </w:r>
    </w:p>
    <w:p w14:paraId="222B8C9D"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sts graph if period&gt;0, ylog tmax(80) hazard kernel(rectangle) ///</w:t>
      </w:r>
    </w:p>
    <w:p w14:paraId="7BBE2FC2"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width(2 2 2) by(period5year) legend(cols(4)) ///</w:t>
      </w:r>
    </w:p>
    <w:p w14:paraId="4A3B25AE"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ylab(.001 "1" .005 "5" .01 "10" .05 "50") ///</w:t>
      </w:r>
    </w:p>
    <w:p w14:paraId="5A2155F5"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legend(lab(1 "2003-2007") lab(2 "2008-2012") lab(3 "2013- ")) ///</w:t>
      </w:r>
    </w:p>
    <w:p w14:paraId="4BEB785C" w14:textId="2537FA48" w:rsid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 xml:space="preserve">title("Hazard rates by age per 1000 - Log scale") </w:t>
      </w:r>
    </w:p>
    <w:p w14:paraId="7E91F3C7" w14:textId="2A8F8DD8" w:rsidR="00EC0B8C" w:rsidRDefault="00EC0B8C" w:rsidP="00EC0B8C">
      <w:pPr>
        <w:rPr>
          <w:lang w:val="en-GB"/>
        </w:rPr>
      </w:pPr>
    </w:p>
    <w:p w14:paraId="237551E4"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 Evolution for children under 5:</w:t>
      </w:r>
    </w:p>
    <w:p w14:paraId="66D363F4"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sts graph if age_group&lt;10 &amp; period&gt;0, ylog tmax(5) ///</w:t>
      </w:r>
    </w:p>
    <w:p w14:paraId="56AE7675"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hazard ci width(1) kernel(rectangle) by(period5year) ///</w:t>
      </w:r>
    </w:p>
    <w:p w14:paraId="7E035924"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ylab(.001 "1" .005 "5" .01 "10" .05 "50" .1 "100") ///</w:t>
      </w:r>
    </w:p>
    <w:p w14:paraId="617FB6D5"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legend(lab(7 "2003-2007") lab(8 "2008-2012") lab(9 "2013- ")) ///</w:t>
      </w:r>
    </w:p>
    <w:p w14:paraId="7B95F3D9"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 xml:space="preserve">legend(cols(3)) title("Hazard rates by age per 1000 - Log scale") </w:t>
      </w:r>
    </w:p>
    <w:p w14:paraId="42B8D04E"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 Evolution for young adults aged 15 to 29:</w:t>
      </w:r>
    </w:p>
    <w:p w14:paraId="471C1F92"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sts graph if age_group&gt;=10 &amp; age_group&lt;35 &amp; period&gt;0, tmin(15) tmax(30) ///</w:t>
      </w:r>
    </w:p>
    <w:p w14:paraId="1CF3F8B6"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hazard ci width(2) kernel(rectangle) by(period5year) ///</w:t>
      </w:r>
    </w:p>
    <w:p w14:paraId="56991B55"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ylab(.01 "10" .02 "20" .03 "30" .04 "40") ///</w:t>
      </w:r>
    </w:p>
    <w:p w14:paraId="4ABA7514"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legend(lab(7 "2003-2007") lab(8 "2008-2012") lab(9 "2013- ")) ///</w:t>
      </w:r>
    </w:p>
    <w:p w14:paraId="6E2A5B00"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 xml:space="preserve">legend(cols(3)) title("Hazard rates by age per 1000") </w:t>
      </w:r>
    </w:p>
    <w:p w14:paraId="69F20DED"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 Evolution for young adults aged 30 to 44:</w:t>
      </w:r>
    </w:p>
    <w:p w14:paraId="060D31EA"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sts graph if age_group&gt;=25 &amp; age_group&lt;50 &amp; period&gt;0, tmin(30) tmax(45) ///</w:t>
      </w:r>
    </w:p>
    <w:p w14:paraId="4340984D"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hazard ci width(2) kernel(rectangle) by(period5year) ///</w:t>
      </w:r>
    </w:p>
    <w:p w14:paraId="201FA7F4"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ylab(.01 "10" .02 "20" .03 "30" .04 "40") ///</w:t>
      </w:r>
    </w:p>
    <w:p w14:paraId="797AF748"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legend(lab(7 "2003-2007") lab(8 "2008-2012") lab(9 "2013- ")) ///</w:t>
      </w:r>
    </w:p>
    <w:p w14:paraId="7D6D7578"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 xml:space="preserve">legend(cols(3)) title("Hazard rates by age per 1000") </w:t>
      </w:r>
    </w:p>
    <w:p w14:paraId="6B408795"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 Evolution for young adults aged 45 to 59:</w:t>
      </w:r>
    </w:p>
    <w:p w14:paraId="259E5D3C"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sts graph if age_group&gt;=40 &amp; age_group&lt;65 &amp; period&gt;0, tmin(45) tmax(60) ///</w:t>
      </w:r>
    </w:p>
    <w:p w14:paraId="476B953F"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hazard ci width(2) kernel(rectangle) by(period5year) ///</w:t>
      </w:r>
    </w:p>
    <w:p w14:paraId="0549728C"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ylab(.01 "10" .02 "20" .03 "30" .04 "40") ///</w:t>
      </w:r>
    </w:p>
    <w:p w14:paraId="6DBC2479"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legend(lab(7 "2003-2007") lab(8 "2008-2012") lab(9 "2013- ")) ///</w:t>
      </w:r>
    </w:p>
    <w:p w14:paraId="65D017F6"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 xml:space="preserve">legend(cols(3)) title("Hazard rates by age per 1000") </w:t>
      </w:r>
    </w:p>
    <w:p w14:paraId="7B3428AE"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 Evolution for older adults above 60:</w:t>
      </w:r>
    </w:p>
    <w:p w14:paraId="1B09A621"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sts graph if age_group&gt;=55 &amp; period&gt;0, tmin(60) tmax(80) ///</w:t>
      </w:r>
    </w:p>
    <w:p w14:paraId="5C3710D6"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hazard ci width(2) kernel(rectangle) by(period5year) ///</w:t>
      </w:r>
    </w:p>
    <w:p w14:paraId="478DBB35"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ylab(.02 "20" .03 "30" .04 "40" .05 "50" .06 "60" .07 "70") ///</w:t>
      </w:r>
    </w:p>
    <w:p w14:paraId="2353B573" w14:textId="77777777" w:rsidR="00E17744" w:rsidRPr="00E17744"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legend(lab(7 "2003-2007") lab(8 "2008-2012") lab(9 "2013- ")) ///</w:t>
      </w:r>
    </w:p>
    <w:p w14:paraId="367D0D11" w14:textId="2056BAF5" w:rsidR="005732EC" w:rsidRDefault="00E17744" w:rsidP="00E17744">
      <w:pPr>
        <w:spacing w:after="0" w:line="240" w:lineRule="auto"/>
        <w:rPr>
          <w:rFonts w:ascii="Courier New" w:hAnsi="Courier New" w:cs="Courier New"/>
          <w:sz w:val="18"/>
          <w:szCs w:val="18"/>
          <w:lang w:val="en-GB"/>
        </w:rPr>
      </w:pPr>
      <w:r w:rsidRPr="00E17744">
        <w:rPr>
          <w:rFonts w:ascii="Courier New" w:hAnsi="Courier New" w:cs="Courier New"/>
          <w:sz w:val="18"/>
          <w:szCs w:val="18"/>
          <w:lang w:val="en-GB"/>
        </w:rPr>
        <w:tab/>
        <w:t>legend(cols(3)) title("Hazard rates by age per 1000")</w:t>
      </w:r>
    </w:p>
    <w:p w14:paraId="3A4EFC7B" w14:textId="77777777" w:rsidR="003E2FC7" w:rsidRPr="00E17744" w:rsidRDefault="003E2FC7" w:rsidP="00E17744">
      <w:pPr>
        <w:spacing w:after="0" w:line="240" w:lineRule="auto"/>
        <w:rPr>
          <w:rFonts w:ascii="Courier New" w:hAnsi="Courier New" w:cs="Courier New"/>
          <w:sz w:val="18"/>
          <w:szCs w:val="18"/>
          <w:lang w:val="en-GB"/>
        </w:rPr>
      </w:pPr>
    </w:p>
    <w:p w14:paraId="766B24B5" w14:textId="77777777" w:rsidR="006619EF" w:rsidRDefault="006619EF" w:rsidP="000009A1">
      <w:pPr>
        <w:pStyle w:val="Titre2"/>
        <w:rPr>
          <w:lang w:val="en-GB"/>
        </w:rPr>
      </w:pPr>
      <w:bookmarkStart w:id="12" w:name="_Toc516039205"/>
      <w:r>
        <w:rPr>
          <w:lang w:val="en-GB"/>
        </w:rPr>
        <w:t>Tables for single failure (</w:t>
      </w:r>
      <w:r w:rsidR="002F1048">
        <w:rPr>
          <w:lang w:val="en-GB"/>
        </w:rPr>
        <w:t xml:space="preserve">e.g. </w:t>
      </w:r>
      <w:r>
        <w:rPr>
          <w:lang w:val="en-GB"/>
        </w:rPr>
        <w:t>mortality)</w:t>
      </w:r>
      <w:bookmarkEnd w:id="12"/>
    </w:p>
    <w:p w14:paraId="076C244D" w14:textId="77777777" w:rsidR="006619EF" w:rsidRDefault="0061340A" w:rsidP="006619EF">
      <w:pPr>
        <w:rPr>
          <w:lang w:val="en-GB"/>
        </w:rPr>
      </w:pPr>
      <w:r>
        <w:rPr>
          <w:lang w:val="en-GB"/>
        </w:rPr>
        <w:t xml:space="preserve">These tables, also called period life table, are tables of rates, </w:t>
      </w:r>
      <w:r w:rsidRPr="008D6087">
        <w:rPr>
          <w:i/>
          <w:vertAlign w:val="subscript"/>
          <w:lang w:val="en-GB"/>
        </w:rPr>
        <w:t>n</w:t>
      </w:r>
      <w:r>
        <w:rPr>
          <w:i/>
          <w:lang w:val="en-GB"/>
        </w:rPr>
        <w:t>m</w:t>
      </w:r>
      <w:r w:rsidRPr="008D6087">
        <w:rPr>
          <w:i/>
          <w:vertAlign w:val="subscript"/>
          <w:lang w:val="en-GB"/>
        </w:rPr>
        <w:t>x</w:t>
      </w:r>
      <w:r>
        <w:rPr>
          <w:lang w:val="en-GB"/>
        </w:rPr>
        <w:t>, with</w:t>
      </w:r>
      <w:r w:rsidRPr="008D6087">
        <w:rPr>
          <w:lang w:val="en-GB"/>
        </w:rPr>
        <w:t xml:space="preserve"> </w:t>
      </w:r>
      <w:r w:rsidRPr="008D6087">
        <w:rPr>
          <w:i/>
          <w:lang w:val="en-GB"/>
        </w:rPr>
        <w:t>x</w:t>
      </w:r>
      <w:r w:rsidRPr="008D6087">
        <w:rPr>
          <w:lang w:val="en-GB"/>
        </w:rPr>
        <w:t xml:space="preserve">, the age at the beginning of the interval, and </w:t>
      </w:r>
      <w:r w:rsidRPr="008D6087">
        <w:rPr>
          <w:i/>
          <w:lang w:val="en-GB"/>
        </w:rPr>
        <w:t>n</w:t>
      </w:r>
      <w:r w:rsidRPr="008D6087">
        <w:rPr>
          <w:lang w:val="en-GB"/>
        </w:rPr>
        <w:t>, the time interval</w:t>
      </w:r>
      <w:r>
        <w:rPr>
          <w:lang w:val="en-GB"/>
        </w:rPr>
        <w:t>.</w:t>
      </w:r>
      <w:r w:rsidR="000F05BF">
        <w:rPr>
          <w:lang w:val="en-GB"/>
        </w:rPr>
        <w:t xml:space="preserve"> The</w:t>
      </w:r>
      <w:r>
        <w:rPr>
          <w:lang w:val="en-GB"/>
        </w:rPr>
        <w:t xml:space="preserve"> rates</w:t>
      </w:r>
      <w:r w:rsidR="000F05BF">
        <w:rPr>
          <w:lang w:val="en-GB"/>
        </w:rPr>
        <w:t xml:space="preserve"> are produced by simply dividing, for a particular period and age group, the number of events by the total person-years at risk. </w:t>
      </w:r>
      <w:r w:rsidR="001F07E5">
        <w:rPr>
          <w:lang w:val="en-GB"/>
        </w:rPr>
        <w:t xml:space="preserve">They </w:t>
      </w:r>
      <w:r w:rsidR="000F05BF">
        <w:rPr>
          <w:lang w:val="en-GB"/>
        </w:rPr>
        <w:t xml:space="preserve">are similar to rates computed with aggregates from register data or civil registration data using </w:t>
      </w:r>
      <w:r w:rsidR="001F07E5">
        <w:rPr>
          <w:lang w:val="en-GB"/>
        </w:rPr>
        <w:t xml:space="preserve">the </w:t>
      </w:r>
      <w:r w:rsidR="000F05BF">
        <w:rPr>
          <w:lang w:val="en-GB"/>
        </w:rPr>
        <w:t>mid-</w:t>
      </w:r>
      <w:r>
        <w:rPr>
          <w:lang w:val="en-GB"/>
        </w:rPr>
        <w:t>period</w:t>
      </w:r>
      <w:r w:rsidR="000F05BF">
        <w:rPr>
          <w:lang w:val="en-GB"/>
        </w:rPr>
        <w:t xml:space="preserve"> population as the</w:t>
      </w:r>
      <w:r>
        <w:rPr>
          <w:lang w:val="en-GB"/>
        </w:rPr>
        <w:t xml:space="preserve"> population at risk</w:t>
      </w:r>
      <w:r w:rsidR="000F05BF">
        <w:rPr>
          <w:lang w:val="en-GB"/>
        </w:rPr>
        <w:t xml:space="preserve">, except that longitudinal data estimate the total person-years at risk with </w:t>
      </w:r>
      <w:r>
        <w:rPr>
          <w:lang w:val="en-GB"/>
        </w:rPr>
        <w:t xml:space="preserve">higher </w:t>
      </w:r>
      <w:r w:rsidR="000F05BF">
        <w:rPr>
          <w:lang w:val="en-GB"/>
        </w:rPr>
        <w:t xml:space="preserve">accuracy. </w:t>
      </w:r>
    </w:p>
    <w:p w14:paraId="5AB94ADA" w14:textId="77777777" w:rsidR="00992652" w:rsidRPr="00992652" w:rsidRDefault="00992652" w:rsidP="00992652">
      <w:pPr>
        <w:spacing w:after="0" w:line="240" w:lineRule="auto"/>
        <w:rPr>
          <w:rFonts w:ascii="Courier New" w:hAnsi="Courier New" w:cs="Courier New"/>
          <w:sz w:val="18"/>
          <w:lang w:val="en-GB"/>
        </w:rPr>
      </w:pPr>
      <w:r w:rsidRPr="00992652">
        <w:rPr>
          <w:rFonts w:ascii="Courier New" w:hAnsi="Courier New" w:cs="Courier New"/>
          <w:sz w:val="18"/>
          <w:lang w:val="en-GB"/>
        </w:rPr>
        <w:t>sort IndividualId EventDate EventCode</w:t>
      </w:r>
    </w:p>
    <w:p w14:paraId="117985D5" w14:textId="77777777" w:rsidR="00992652" w:rsidRPr="00992652" w:rsidRDefault="00992652" w:rsidP="00992652">
      <w:pPr>
        <w:spacing w:after="0" w:line="240" w:lineRule="auto"/>
        <w:rPr>
          <w:rFonts w:ascii="Courier New" w:hAnsi="Courier New" w:cs="Courier New"/>
          <w:sz w:val="18"/>
          <w:lang w:val="en-GB"/>
        </w:rPr>
      </w:pPr>
    </w:p>
    <w:p w14:paraId="7E1000C9" w14:textId="77777777" w:rsidR="00992652" w:rsidRPr="00992652" w:rsidRDefault="00992652" w:rsidP="00992652">
      <w:pPr>
        <w:spacing w:after="0" w:line="240" w:lineRule="auto"/>
        <w:rPr>
          <w:rFonts w:ascii="Courier New" w:hAnsi="Courier New" w:cs="Courier New"/>
          <w:sz w:val="18"/>
          <w:lang w:val="en-GB"/>
        </w:rPr>
      </w:pPr>
      <w:r w:rsidRPr="00992652">
        <w:rPr>
          <w:rFonts w:ascii="Courier New" w:hAnsi="Courier New" w:cs="Courier New"/>
          <w:sz w:val="18"/>
          <w:lang w:val="en-GB"/>
        </w:rPr>
        <w:t>stset EventDate if residence==1, id(IndividualId) failure(censor_death==1) ///</w:t>
      </w:r>
    </w:p>
    <w:p w14:paraId="46FB1901" w14:textId="77777777" w:rsidR="00992652" w:rsidRPr="00992652" w:rsidRDefault="00992652" w:rsidP="00992652">
      <w:pPr>
        <w:spacing w:after="0" w:line="240" w:lineRule="auto"/>
        <w:rPr>
          <w:rFonts w:ascii="Courier New" w:hAnsi="Courier New" w:cs="Courier New"/>
          <w:sz w:val="18"/>
          <w:lang w:val="en-GB"/>
        </w:rPr>
      </w:pPr>
      <w:r w:rsidRPr="00992652">
        <w:rPr>
          <w:rFonts w:ascii="Courier New" w:hAnsi="Courier New" w:cs="Courier New"/>
          <w:sz w:val="18"/>
          <w:lang w:val="en-GB"/>
        </w:rPr>
        <w:tab/>
        <w:t>origin(time DoB) time0(datebeg) scale(31557600000)</w:t>
      </w:r>
    </w:p>
    <w:p w14:paraId="29FB0A1D" w14:textId="4C3EA5C5" w:rsidR="00992652" w:rsidRDefault="00992652" w:rsidP="00992652">
      <w:pPr>
        <w:spacing w:after="0" w:line="240" w:lineRule="auto"/>
        <w:rPr>
          <w:rFonts w:ascii="Courier New" w:hAnsi="Courier New" w:cs="Courier New"/>
          <w:sz w:val="18"/>
          <w:lang w:val="en-GB"/>
        </w:rPr>
      </w:pPr>
    </w:p>
    <w:p w14:paraId="1A6A48FD" w14:textId="379A1C74" w:rsidR="00BE64E4" w:rsidRDefault="00BE64E4" w:rsidP="00992652">
      <w:pPr>
        <w:spacing w:after="0" w:line="240" w:lineRule="auto"/>
        <w:rPr>
          <w:rFonts w:ascii="Courier New" w:hAnsi="Courier New" w:cs="Courier New"/>
          <w:sz w:val="18"/>
          <w:lang w:val="en-GB"/>
        </w:rPr>
      </w:pPr>
      <w:r>
        <w:rPr>
          <w:rFonts w:ascii="Courier New" w:hAnsi="Courier New" w:cs="Courier New"/>
          <w:sz w:val="18"/>
          <w:lang w:val="en-GB"/>
        </w:rPr>
        <w:t>* One table for the period starting 2002</w:t>
      </w:r>
    </w:p>
    <w:p w14:paraId="5C616743" w14:textId="1114D636" w:rsidR="00E84A67" w:rsidRDefault="00E84A67" w:rsidP="00E84A67">
      <w:pPr>
        <w:spacing w:after="0" w:line="240" w:lineRule="auto"/>
        <w:rPr>
          <w:rFonts w:ascii="Courier New" w:hAnsi="Courier New" w:cs="Courier New"/>
          <w:sz w:val="18"/>
          <w:lang w:val="en-GB"/>
        </w:rPr>
      </w:pPr>
      <w:r w:rsidRPr="00BE64E4">
        <w:rPr>
          <w:rFonts w:ascii="Courier New" w:hAnsi="Courier New" w:cs="Courier New"/>
          <w:sz w:val="18"/>
          <w:lang w:val="en-GB"/>
        </w:rPr>
        <w:t>stptime if period&gt;2002, at(0 1 5(5)85) by(Sex) per(1000) dd(2)</w:t>
      </w:r>
    </w:p>
    <w:p w14:paraId="6F6E9544" w14:textId="1808ED40" w:rsidR="00EC0B8C" w:rsidRDefault="00EC0B8C" w:rsidP="00EC0B8C">
      <w:pPr>
        <w:rPr>
          <w:lang w:val="en-GB"/>
        </w:rPr>
      </w:pPr>
      <w:r>
        <w:rPr>
          <w:lang w:val="en-GB"/>
        </w:rPr>
        <w:t xml:space="preserve">(see Table 1 in Research Note) </w:t>
      </w:r>
    </w:p>
    <w:p w14:paraId="4EB8ECDB" w14:textId="77777777" w:rsidR="00BE64E4" w:rsidRPr="00BE64E4" w:rsidRDefault="00BE64E4" w:rsidP="00992652">
      <w:pPr>
        <w:spacing w:after="0" w:line="240" w:lineRule="auto"/>
        <w:rPr>
          <w:rFonts w:ascii="Courier New" w:hAnsi="Courier New" w:cs="Courier New"/>
          <w:sz w:val="18"/>
          <w:lang w:val="en-GB"/>
        </w:rPr>
      </w:pPr>
    </w:p>
    <w:p w14:paraId="1EBFD0B4" w14:textId="77777777" w:rsidR="00992652" w:rsidRPr="00992652" w:rsidRDefault="00992652" w:rsidP="00992652">
      <w:pPr>
        <w:spacing w:after="0" w:line="240" w:lineRule="auto"/>
        <w:rPr>
          <w:rFonts w:ascii="Courier New" w:hAnsi="Courier New" w:cs="Courier New"/>
          <w:sz w:val="18"/>
          <w:lang w:val="en-GB"/>
        </w:rPr>
      </w:pPr>
      <w:r w:rsidRPr="00992652">
        <w:rPr>
          <w:rFonts w:ascii="Courier New" w:hAnsi="Courier New" w:cs="Courier New"/>
          <w:sz w:val="18"/>
          <w:lang w:val="en-GB"/>
        </w:rPr>
        <w:t>***</w:t>
      </w:r>
      <w:r w:rsidR="002F1048">
        <w:rPr>
          <w:rFonts w:ascii="Courier New" w:hAnsi="Courier New" w:cs="Courier New"/>
          <w:sz w:val="18"/>
          <w:lang w:val="en-GB"/>
        </w:rPr>
        <w:t xml:space="preserve"> One table </w:t>
      </w:r>
      <w:r w:rsidRPr="00992652">
        <w:rPr>
          <w:rFonts w:ascii="Courier New" w:hAnsi="Courier New" w:cs="Courier New"/>
          <w:sz w:val="18"/>
          <w:lang w:val="en-GB"/>
        </w:rPr>
        <w:t>by calendar year</w:t>
      </w:r>
      <w:r w:rsidR="00B92F58">
        <w:rPr>
          <w:rFonts w:ascii="Courier New" w:hAnsi="Courier New" w:cs="Courier New"/>
          <w:sz w:val="18"/>
          <w:lang w:val="en-GB"/>
        </w:rPr>
        <w:t>:</w:t>
      </w:r>
    </w:p>
    <w:p w14:paraId="3FB65EE2" w14:textId="77777777" w:rsidR="00992652" w:rsidRPr="006619EF" w:rsidRDefault="00992652" w:rsidP="00992652">
      <w:pPr>
        <w:spacing w:after="0" w:line="240" w:lineRule="auto"/>
        <w:rPr>
          <w:rFonts w:ascii="Courier New" w:hAnsi="Courier New" w:cs="Courier New"/>
          <w:sz w:val="18"/>
          <w:lang w:val="en-GB"/>
        </w:rPr>
      </w:pPr>
      <w:r w:rsidRPr="006619EF">
        <w:rPr>
          <w:rFonts w:ascii="Courier New" w:hAnsi="Courier New" w:cs="Courier New"/>
          <w:sz w:val="18"/>
          <w:lang w:val="en-GB"/>
        </w:rPr>
        <w:t>***</w:t>
      </w:r>
      <w:r w:rsidR="002F1048">
        <w:rPr>
          <w:rFonts w:ascii="Courier New" w:hAnsi="Courier New" w:cs="Courier New"/>
          <w:sz w:val="18"/>
          <w:lang w:val="en-GB"/>
        </w:rPr>
        <w:t xml:space="preserve"> annualised </w:t>
      </w:r>
      <w:r>
        <w:rPr>
          <w:rFonts w:ascii="Courier New" w:hAnsi="Courier New" w:cs="Courier New"/>
          <w:sz w:val="18"/>
          <w:lang w:val="en-GB"/>
        </w:rPr>
        <w:t xml:space="preserve">rates </w:t>
      </w:r>
      <w:r w:rsidR="002F1048">
        <w:rPr>
          <w:rFonts w:ascii="Courier New" w:hAnsi="Courier New" w:cs="Courier New"/>
          <w:sz w:val="18"/>
          <w:lang w:val="en-GB"/>
        </w:rPr>
        <w:t>per 1000</w:t>
      </w:r>
      <w:r w:rsidR="001F07E5">
        <w:rPr>
          <w:rFonts w:ascii="Courier New" w:hAnsi="Courier New" w:cs="Courier New"/>
          <w:sz w:val="18"/>
          <w:lang w:val="en-GB"/>
        </w:rPr>
        <w:t xml:space="preserve"> </w:t>
      </w:r>
      <w:r w:rsidR="00B92F58">
        <w:rPr>
          <w:rFonts w:ascii="Courier New" w:hAnsi="Courier New" w:cs="Courier New"/>
          <w:sz w:val="18"/>
          <w:lang w:val="en-GB"/>
        </w:rPr>
        <w:t>person-years</w:t>
      </w:r>
      <w:r w:rsidR="002F1048">
        <w:rPr>
          <w:rFonts w:ascii="Courier New" w:hAnsi="Courier New" w:cs="Courier New"/>
          <w:sz w:val="18"/>
          <w:lang w:val="en-GB"/>
        </w:rPr>
        <w:t xml:space="preserve"> </w:t>
      </w:r>
      <w:r>
        <w:rPr>
          <w:rFonts w:ascii="Courier New" w:hAnsi="Courier New" w:cs="Courier New"/>
          <w:sz w:val="18"/>
          <w:lang w:val="en-GB"/>
        </w:rPr>
        <w:t>by age and sex</w:t>
      </w:r>
      <w:r w:rsidRPr="006619EF">
        <w:rPr>
          <w:rFonts w:ascii="Courier New" w:hAnsi="Courier New" w:cs="Courier New"/>
          <w:sz w:val="18"/>
          <w:lang w:val="en-GB"/>
        </w:rPr>
        <w:t xml:space="preserve"> </w:t>
      </w:r>
      <w:r>
        <w:rPr>
          <w:rFonts w:ascii="Courier New" w:hAnsi="Courier New" w:cs="Courier New"/>
          <w:sz w:val="18"/>
          <w:lang w:val="en-GB"/>
        </w:rPr>
        <w:t>for each year</w:t>
      </w:r>
    </w:p>
    <w:p w14:paraId="5262E79B" w14:textId="2E203062" w:rsidR="00992652" w:rsidRPr="006619EF" w:rsidRDefault="00992652" w:rsidP="00992652">
      <w:pPr>
        <w:spacing w:after="0" w:line="240" w:lineRule="auto"/>
        <w:rPr>
          <w:rFonts w:ascii="Courier New" w:hAnsi="Courier New" w:cs="Courier New"/>
          <w:sz w:val="18"/>
          <w:lang w:val="en-GB"/>
        </w:rPr>
      </w:pPr>
      <w:r w:rsidRPr="006619EF">
        <w:rPr>
          <w:rFonts w:ascii="Courier New" w:hAnsi="Courier New" w:cs="Courier New"/>
          <w:sz w:val="18"/>
          <w:lang w:val="en-GB"/>
        </w:rPr>
        <w:t xml:space="preserve">forval </w:t>
      </w:r>
      <w:r>
        <w:rPr>
          <w:rFonts w:ascii="Courier New" w:hAnsi="Courier New" w:cs="Courier New"/>
          <w:sz w:val="18"/>
          <w:lang w:val="en-GB"/>
        </w:rPr>
        <w:t>year</w:t>
      </w:r>
      <w:r w:rsidRPr="006619EF">
        <w:rPr>
          <w:rFonts w:ascii="Courier New" w:hAnsi="Courier New" w:cs="Courier New"/>
          <w:sz w:val="18"/>
          <w:lang w:val="en-GB"/>
        </w:rPr>
        <w:t>=200</w:t>
      </w:r>
      <w:r w:rsidR="00E17744">
        <w:rPr>
          <w:rFonts w:ascii="Courier New" w:hAnsi="Courier New" w:cs="Courier New"/>
          <w:sz w:val="18"/>
          <w:lang w:val="en-GB"/>
        </w:rPr>
        <w:t>3</w:t>
      </w:r>
      <w:r w:rsidRPr="006619EF">
        <w:rPr>
          <w:rFonts w:ascii="Courier New" w:hAnsi="Courier New" w:cs="Courier New"/>
          <w:sz w:val="18"/>
          <w:lang w:val="en-GB"/>
        </w:rPr>
        <w:t>/201</w:t>
      </w:r>
      <w:r w:rsidR="00E17744">
        <w:rPr>
          <w:rFonts w:ascii="Courier New" w:hAnsi="Courier New" w:cs="Courier New"/>
          <w:sz w:val="18"/>
          <w:lang w:val="en-GB"/>
        </w:rPr>
        <w:t>5</w:t>
      </w:r>
      <w:r w:rsidRPr="006619EF">
        <w:rPr>
          <w:rFonts w:ascii="Courier New" w:hAnsi="Courier New" w:cs="Courier New"/>
          <w:sz w:val="18"/>
          <w:lang w:val="en-GB"/>
        </w:rPr>
        <w:t xml:space="preserve"> {</w:t>
      </w:r>
    </w:p>
    <w:p w14:paraId="3766A570" w14:textId="6C29ACDD" w:rsidR="005B5998" w:rsidRDefault="005B5998" w:rsidP="005B5998">
      <w:pPr>
        <w:spacing w:after="0" w:line="240" w:lineRule="auto"/>
        <w:rPr>
          <w:rFonts w:ascii="Courier New" w:hAnsi="Courier New" w:cs="Courier New"/>
          <w:sz w:val="18"/>
          <w:lang w:val="en-GB"/>
        </w:rPr>
      </w:pPr>
      <w:r>
        <w:rPr>
          <w:rFonts w:ascii="Courier New" w:hAnsi="Courier New" w:cs="Courier New"/>
          <w:sz w:val="18"/>
          <w:lang w:val="en-GB"/>
        </w:rPr>
        <w:tab/>
        <w:t xml:space="preserve">display </w:t>
      </w:r>
      <w:r w:rsidRPr="00E17744">
        <w:rPr>
          <w:rFonts w:ascii="Courier New" w:hAnsi="Courier New" w:cs="Courier New"/>
          <w:sz w:val="18"/>
          <w:szCs w:val="18"/>
          <w:lang w:val="en-GB"/>
        </w:rPr>
        <w:t>"</w:t>
      </w:r>
      <w:r>
        <w:rPr>
          <w:rFonts w:ascii="Courier New" w:hAnsi="Courier New" w:cs="Courier New"/>
          <w:sz w:val="18"/>
          <w:szCs w:val="18"/>
          <w:lang w:val="en-GB"/>
        </w:rPr>
        <w:t xml:space="preserve">Death rate by age group in </w:t>
      </w:r>
      <w:r w:rsidRPr="00BD6A97">
        <w:rPr>
          <w:rFonts w:ascii="Courier New" w:hAnsi="Courier New" w:cs="Courier New"/>
          <w:sz w:val="18"/>
          <w:lang w:val="en-GB"/>
        </w:rPr>
        <w:t>`year'</w:t>
      </w:r>
      <w:r w:rsidRPr="00E17744">
        <w:rPr>
          <w:rFonts w:ascii="Courier New" w:hAnsi="Courier New" w:cs="Courier New"/>
          <w:sz w:val="18"/>
          <w:szCs w:val="18"/>
          <w:lang w:val="en-GB"/>
        </w:rPr>
        <w:t>"</w:t>
      </w:r>
    </w:p>
    <w:p w14:paraId="375C078A" w14:textId="71198B3F" w:rsidR="00992652" w:rsidRPr="006619EF" w:rsidRDefault="00992652" w:rsidP="00992652">
      <w:pPr>
        <w:spacing w:after="0" w:line="240" w:lineRule="auto"/>
        <w:rPr>
          <w:rFonts w:ascii="Courier New" w:hAnsi="Courier New" w:cs="Courier New"/>
          <w:sz w:val="18"/>
          <w:lang w:val="en-GB"/>
        </w:rPr>
      </w:pPr>
      <w:r w:rsidRPr="006619EF">
        <w:rPr>
          <w:rFonts w:ascii="Courier New" w:hAnsi="Courier New" w:cs="Courier New"/>
          <w:sz w:val="18"/>
          <w:lang w:val="en-GB"/>
        </w:rPr>
        <w:tab/>
        <w:t xml:space="preserve">stptime if </w:t>
      </w:r>
      <w:r>
        <w:rPr>
          <w:rFonts w:ascii="Courier New" w:hAnsi="Courier New" w:cs="Courier New"/>
          <w:sz w:val="18"/>
          <w:lang w:val="en-GB"/>
        </w:rPr>
        <w:t>period</w:t>
      </w:r>
      <w:r w:rsidRPr="006619EF">
        <w:rPr>
          <w:rFonts w:ascii="Courier New" w:hAnsi="Courier New" w:cs="Courier New"/>
          <w:sz w:val="18"/>
          <w:lang w:val="en-GB"/>
        </w:rPr>
        <w:t>==`</w:t>
      </w:r>
      <w:r>
        <w:rPr>
          <w:rFonts w:ascii="Courier New" w:hAnsi="Courier New" w:cs="Courier New"/>
          <w:sz w:val="18"/>
          <w:lang w:val="en-GB"/>
        </w:rPr>
        <w:t>year</w:t>
      </w:r>
      <w:r w:rsidRPr="006619EF">
        <w:rPr>
          <w:rFonts w:ascii="Courier New" w:hAnsi="Courier New" w:cs="Courier New"/>
          <w:sz w:val="18"/>
          <w:lang w:val="en-GB"/>
        </w:rPr>
        <w:t>', at(0</w:t>
      </w:r>
      <w:r>
        <w:rPr>
          <w:rFonts w:ascii="Courier New" w:hAnsi="Courier New" w:cs="Courier New"/>
          <w:sz w:val="18"/>
          <w:lang w:val="en-GB"/>
        </w:rPr>
        <w:t xml:space="preserve"> 1 5</w:t>
      </w:r>
      <w:r w:rsidRPr="006619EF">
        <w:rPr>
          <w:rFonts w:ascii="Courier New" w:hAnsi="Courier New" w:cs="Courier New"/>
          <w:sz w:val="18"/>
          <w:lang w:val="en-GB"/>
        </w:rPr>
        <w:t>(5)85</w:t>
      </w:r>
      <w:r w:rsidR="00B823DE">
        <w:rPr>
          <w:rFonts w:ascii="Courier New" w:hAnsi="Courier New" w:cs="Courier New"/>
          <w:sz w:val="18"/>
          <w:lang w:val="en-GB"/>
        </w:rPr>
        <w:t xml:space="preserve"> 120</w:t>
      </w:r>
      <w:r w:rsidRPr="006619EF">
        <w:rPr>
          <w:rFonts w:ascii="Courier New" w:hAnsi="Courier New" w:cs="Courier New"/>
          <w:sz w:val="18"/>
          <w:lang w:val="en-GB"/>
        </w:rPr>
        <w:t>)</w:t>
      </w:r>
      <w:r>
        <w:rPr>
          <w:rFonts w:ascii="Courier New" w:hAnsi="Courier New" w:cs="Courier New"/>
          <w:sz w:val="18"/>
          <w:lang w:val="en-GB"/>
        </w:rPr>
        <w:t xml:space="preserve"> by(Sex) per(1000) dd(2)</w:t>
      </w:r>
    </w:p>
    <w:p w14:paraId="609A17FE" w14:textId="77777777" w:rsidR="00992652" w:rsidRPr="00D53CCF" w:rsidRDefault="00992652" w:rsidP="00992652">
      <w:pPr>
        <w:spacing w:after="0" w:line="240" w:lineRule="auto"/>
        <w:rPr>
          <w:rFonts w:ascii="Courier New" w:hAnsi="Courier New" w:cs="Courier New"/>
          <w:sz w:val="18"/>
          <w:lang w:val="en-GB"/>
        </w:rPr>
      </w:pPr>
      <w:r w:rsidRPr="006619EF">
        <w:rPr>
          <w:rFonts w:ascii="Courier New" w:hAnsi="Courier New" w:cs="Courier New"/>
          <w:sz w:val="18"/>
          <w:lang w:val="en-GB"/>
        </w:rPr>
        <w:t>}</w:t>
      </w:r>
    </w:p>
    <w:p w14:paraId="12974378" w14:textId="77777777" w:rsidR="00992652" w:rsidRDefault="00992652" w:rsidP="00992652">
      <w:pPr>
        <w:spacing w:after="0" w:line="240" w:lineRule="auto"/>
        <w:rPr>
          <w:rFonts w:ascii="Courier New" w:hAnsi="Courier New" w:cs="Courier New"/>
          <w:sz w:val="18"/>
          <w:lang w:val="en-GB"/>
        </w:rPr>
      </w:pPr>
    </w:p>
    <w:p w14:paraId="5003FE0D" w14:textId="77777777" w:rsidR="00992652" w:rsidRPr="00992652" w:rsidRDefault="00992652" w:rsidP="00992652">
      <w:pPr>
        <w:spacing w:after="0" w:line="240" w:lineRule="auto"/>
        <w:rPr>
          <w:rFonts w:ascii="Courier New" w:hAnsi="Courier New" w:cs="Courier New"/>
          <w:sz w:val="18"/>
          <w:lang w:val="en-GB"/>
        </w:rPr>
      </w:pPr>
      <w:r w:rsidRPr="00992652">
        <w:rPr>
          <w:rFonts w:ascii="Courier New" w:hAnsi="Courier New" w:cs="Courier New"/>
          <w:sz w:val="18"/>
          <w:lang w:val="en-GB"/>
        </w:rPr>
        <w:t>*</w:t>
      </w:r>
      <w:r w:rsidR="002F1048">
        <w:rPr>
          <w:rFonts w:ascii="Courier New" w:hAnsi="Courier New" w:cs="Courier New"/>
          <w:sz w:val="18"/>
          <w:lang w:val="en-GB"/>
        </w:rPr>
        <w:t>**</w:t>
      </w:r>
      <w:r w:rsidRPr="00992652">
        <w:rPr>
          <w:rFonts w:ascii="Courier New" w:hAnsi="Courier New" w:cs="Courier New"/>
          <w:sz w:val="18"/>
          <w:lang w:val="en-GB"/>
        </w:rPr>
        <w:t xml:space="preserve"> </w:t>
      </w:r>
      <w:r w:rsidR="002F1048">
        <w:rPr>
          <w:rFonts w:ascii="Courier New" w:hAnsi="Courier New" w:cs="Courier New"/>
          <w:sz w:val="18"/>
          <w:lang w:val="en-GB"/>
        </w:rPr>
        <w:t xml:space="preserve">Table: annualised </w:t>
      </w:r>
      <w:r w:rsidRPr="00992652">
        <w:rPr>
          <w:rFonts w:ascii="Courier New" w:hAnsi="Courier New" w:cs="Courier New"/>
          <w:sz w:val="18"/>
          <w:lang w:val="en-GB"/>
        </w:rPr>
        <w:t>neonatal mortality rate</w:t>
      </w:r>
      <w:r w:rsidR="002F1048">
        <w:rPr>
          <w:rFonts w:ascii="Courier New" w:hAnsi="Courier New" w:cs="Courier New"/>
          <w:sz w:val="18"/>
          <w:lang w:val="en-GB"/>
        </w:rPr>
        <w:t>s per 1000</w:t>
      </w:r>
    </w:p>
    <w:p w14:paraId="6B3577D5" w14:textId="77777777" w:rsidR="00E17744" w:rsidRPr="006619EF" w:rsidRDefault="00E17744" w:rsidP="00E17744">
      <w:pPr>
        <w:spacing w:after="0" w:line="240" w:lineRule="auto"/>
        <w:rPr>
          <w:rFonts w:ascii="Courier New" w:hAnsi="Courier New" w:cs="Courier New"/>
          <w:sz w:val="18"/>
          <w:lang w:val="en-GB"/>
        </w:rPr>
      </w:pPr>
      <w:r w:rsidRPr="006619EF">
        <w:rPr>
          <w:rFonts w:ascii="Courier New" w:hAnsi="Courier New" w:cs="Courier New"/>
          <w:sz w:val="18"/>
          <w:lang w:val="en-GB"/>
        </w:rPr>
        <w:t xml:space="preserve">forval </w:t>
      </w:r>
      <w:r>
        <w:rPr>
          <w:rFonts w:ascii="Courier New" w:hAnsi="Courier New" w:cs="Courier New"/>
          <w:sz w:val="18"/>
          <w:lang w:val="en-GB"/>
        </w:rPr>
        <w:t>year</w:t>
      </w:r>
      <w:r w:rsidRPr="006619EF">
        <w:rPr>
          <w:rFonts w:ascii="Courier New" w:hAnsi="Courier New" w:cs="Courier New"/>
          <w:sz w:val="18"/>
          <w:lang w:val="en-GB"/>
        </w:rPr>
        <w:t>=200</w:t>
      </w:r>
      <w:r>
        <w:rPr>
          <w:rFonts w:ascii="Courier New" w:hAnsi="Courier New" w:cs="Courier New"/>
          <w:sz w:val="18"/>
          <w:lang w:val="en-GB"/>
        </w:rPr>
        <w:t>3</w:t>
      </w:r>
      <w:r w:rsidRPr="006619EF">
        <w:rPr>
          <w:rFonts w:ascii="Courier New" w:hAnsi="Courier New" w:cs="Courier New"/>
          <w:sz w:val="18"/>
          <w:lang w:val="en-GB"/>
        </w:rPr>
        <w:t>/201</w:t>
      </w:r>
      <w:r>
        <w:rPr>
          <w:rFonts w:ascii="Courier New" w:hAnsi="Courier New" w:cs="Courier New"/>
          <w:sz w:val="18"/>
          <w:lang w:val="en-GB"/>
        </w:rPr>
        <w:t>5</w:t>
      </w:r>
      <w:r w:rsidRPr="006619EF">
        <w:rPr>
          <w:rFonts w:ascii="Courier New" w:hAnsi="Courier New" w:cs="Courier New"/>
          <w:sz w:val="18"/>
          <w:lang w:val="en-GB"/>
        </w:rPr>
        <w:t xml:space="preserve"> {</w:t>
      </w:r>
    </w:p>
    <w:p w14:paraId="7232AF77" w14:textId="06E514B8" w:rsidR="005B5998" w:rsidRDefault="005B5998" w:rsidP="005B5998">
      <w:pPr>
        <w:spacing w:after="0" w:line="240" w:lineRule="auto"/>
        <w:rPr>
          <w:rFonts w:ascii="Courier New" w:hAnsi="Courier New" w:cs="Courier New"/>
          <w:sz w:val="18"/>
          <w:lang w:val="en-GB"/>
        </w:rPr>
      </w:pPr>
      <w:r>
        <w:rPr>
          <w:rFonts w:ascii="Courier New" w:hAnsi="Courier New" w:cs="Courier New"/>
          <w:sz w:val="18"/>
          <w:lang w:val="en-GB"/>
        </w:rPr>
        <w:tab/>
        <w:t xml:space="preserve">display </w:t>
      </w:r>
      <w:r w:rsidRPr="00E17744">
        <w:rPr>
          <w:rFonts w:ascii="Courier New" w:hAnsi="Courier New" w:cs="Courier New"/>
          <w:sz w:val="18"/>
          <w:szCs w:val="18"/>
          <w:lang w:val="en-GB"/>
        </w:rPr>
        <w:t>"</w:t>
      </w:r>
      <w:r>
        <w:rPr>
          <w:rFonts w:ascii="Courier New" w:hAnsi="Courier New" w:cs="Courier New"/>
          <w:sz w:val="18"/>
          <w:szCs w:val="18"/>
          <w:lang w:val="en-GB"/>
        </w:rPr>
        <w:t xml:space="preserve">Neonatal death rate in </w:t>
      </w:r>
      <w:r w:rsidRPr="00BD6A97">
        <w:rPr>
          <w:rFonts w:ascii="Courier New" w:hAnsi="Courier New" w:cs="Courier New"/>
          <w:sz w:val="18"/>
          <w:lang w:val="en-GB"/>
        </w:rPr>
        <w:t>`year'</w:t>
      </w:r>
      <w:r w:rsidRPr="00E17744">
        <w:rPr>
          <w:rFonts w:ascii="Courier New" w:hAnsi="Courier New" w:cs="Courier New"/>
          <w:sz w:val="18"/>
          <w:szCs w:val="18"/>
          <w:lang w:val="en-GB"/>
        </w:rPr>
        <w:t>"</w:t>
      </w:r>
    </w:p>
    <w:p w14:paraId="6B7858B4" w14:textId="77777777" w:rsidR="00992652" w:rsidRPr="00992652" w:rsidRDefault="00992652" w:rsidP="00992652">
      <w:pPr>
        <w:spacing w:after="0" w:line="240" w:lineRule="auto"/>
        <w:rPr>
          <w:rFonts w:ascii="Courier New" w:hAnsi="Courier New" w:cs="Courier New"/>
          <w:sz w:val="18"/>
          <w:lang w:val="en-GB"/>
        </w:rPr>
      </w:pPr>
      <w:r w:rsidRPr="00992652">
        <w:rPr>
          <w:rFonts w:ascii="Courier New" w:hAnsi="Courier New" w:cs="Courier New"/>
          <w:sz w:val="18"/>
          <w:lang w:val="en-GB"/>
        </w:rPr>
        <w:tab/>
      </w:r>
      <w:r w:rsidRPr="006619EF">
        <w:rPr>
          <w:rFonts w:ascii="Courier New" w:hAnsi="Courier New" w:cs="Courier New"/>
          <w:sz w:val="18"/>
          <w:lang w:val="en-GB"/>
        </w:rPr>
        <w:t xml:space="preserve">stptime if </w:t>
      </w:r>
      <w:r>
        <w:rPr>
          <w:rFonts w:ascii="Courier New" w:hAnsi="Courier New" w:cs="Courier New"/>
          <w:sz w:val="18"/>
          <w:lang w:val="en-GB"/>
        </w:rPr>
        <w:t>period</w:t>
      </w:r>
      <w:r w:rsidRPr="006619EF">
        <w:rPr>
          <w:rFonts w:ascii="Courier New" w:hAnsi="Courier New" w:cs="Courier New"/>
          <w:sz w:val="18"/>
          <w:lang w:val="en-GB"/>
        </w:rPr>
        <w:t>==`</w:t>
      </w:r>
      <w:r>
        <w:rPr>
          <w:rFonts w:ascii="Courier New" w:hAnsi="Courier New" w:cs="Courier New"/>
          <w:sz w:val="18"/>
          <w:lang w:val="en-GB"/>
        </w:rPr>
        <w:t>year</w:t>
      </w:r>
      <w:r w:rsidRPr="006619EF">
        <w:rPr>
          <w:rFonts w:ascii="Courier New" w:hAnsi="Courier New" w:cs="Courier New"/>
          <w:sz w:val="18"/>
          <w:lang w:val="en-GB"/>
        </w:rPr>
        <w:t xml:space="preserve">', </w:t>
      </w:r>
      <w:r w:rsidRPr="00992652">
        <w:rPr>
          <w:rFonts w:ascii="Courier New" w:hAnsi="Courier New" w:cs="Courier New"/>
          <w:sz w:val="18"/>
          <w:lang w:val="en-GB"/>
        </w:rPr>
        <w:t xml:space="preserve">at(0 0.0766598220396988) </w:t>
      </w:r>
      <w:r>
        <w:rPr>
          <w:rFonts w:ascii="Courier New" w:hAnsi="Courier New" w:cs="Courier New"/>
          <w:sz w:val="18"/>
          <w:lang w:val="en-GB"/>
        </w:rPr>
        <w:t>by(Sex) per(1000) dd(2)</w:t>
      </w:r>
    </w:p>
    <w:p w14:paraId="02EFE442" w14:textId="77777777" w:rsidR="00992652" w:rsidRPr="00D53CCF" w:rsidRDefault="00992652" w:rsidP="00992652">
      <w:pPr>
        <w:spacing w:after="0" w:line="240" w:lineRule="auto"/>
        <w:rPr>
          <w:rFonts w:ascii="Courier New" w:hAnsi="Courier New" w:cs="Courier New"/>
          <w:sz w:val="18"/>
          <w:lang w:val="en-GB"/>
        </w:rPr>
      </w:pPr>
      <w:r w:rsidRPr="00992652">
        <w:rPr>
          <w:rFonts w:ascii="Courier New" w:hAnsi="Courier New" w:cs="Courier New"/>
          <w:sz w:val="18"/>
          <w:lang w:val="en-GB"/>
        </w:rPr>
        <w:t>}</w:t>
      </w:r>
    </w:p>
    <w:p w14:paraId="48147CFC" w14:textId="76E82D04" w:rsidR="00A12BE2" w:rsidRPr="006619EF" w:rsidRDefault="00A12BE2" w:rsidP="006619EF">
      <w:pPr>
        <w:rPr>
          <w:lang w:val="en-GB"/>
        </w:rPr>
      </w:pPr>
      <w:r>
        <w:rPr>
          <w:lang w:val="en-GB"/>
        </w:rPr>
        <w:t xml:space="preserve">To note, the latter neonatal mortality rate </w:t>
      </w:r>
      <w:r w:rsidR="00B92F58">
        <w:rPr>
          <w:lang w:val="en-GB"/>
        </w:rPr>
        <w:t xml:space="preserve">per 1000 </w:t>
      </w:r>
      <w:r>
        <w:rPr>
          <w:lang w:val="en-GB"/>
        </w:rPr>
        <w:t xml:space="preserve">is </w:t>
      </w:r>
      <w:r w:rsidR="002F1048">
        <w:rPr>
          <w:lang w:val="en-GB"/>
        </w:rPr>
        <w:t xml:space="preserve">an </w:t>
      </w:r>
      <w:r>
        <w:rPr>
          <w:lang w:val="en-GB"/>
        </w:rPr>
        <w:t>annualised</w:t>
      </w:r>
      <w:r w:rsidR="002F1048">
        <w:rPr>
          <w:lang w:val="en-GB"/>
        </w:rPr>
        <w:t xml:space="preserve"> rate</w:t>
      </w:r>
      <w:r>
        <w:rPr>
          <w:lang w:val="en-GB"/>
        </w:rPr>
        <w:t>. To obtain the neonatal rate as</w:t>
      </w:r>
      <w:r w:rsidR="00CC6579">
        <w:rPr>
          <w:lang w:val="en-GB"/>
        </w:rPr>
        <w:t xml:space="preserve"> used</w:t>
      </w:r>
      <w:r>
        <w:rPr>
          <w:lang w:val="en-GB"/>
        </w:rPr>
        <w:t xml:space="preserve"> in textbook</w:t>
      </w:r>
      <w:r w:rsidR="00CC6579">
        <w:rPr>
          <w:lang w:val="en-GB"/>
        </w:rPr>
        <w:t>s</w:t>
      </w:r>
      <w:r>
        <w:rPr>
          <w:lang w:val="en-GB"/>
        </w:rPr>
        <w:t xml:space="preserve"> (comparable to the probability </w:t>
      </w:r>
      <w:r w:rsidR="006D7C62">
        <w:rPr>
          <w:lang w:val="en-GB"/>
        </w:rPr>
        <w:t xml:space="preserve">of dying </w:t>
      </w:r>
      <w:r>
        <w:rPr>
          <w:lang w:val="en-GB"/>
        </w:rPr>
        <w:t>between birth and 28</w:t>
      </w:r>
      <w:r w:rsidRPr="00A12BE2">
        <w:rPr>
          <w:vertAlign w:val="superscript"/>
          <w:lang w:val="en-GB"/>
        </w:rPr>
        <w:t>th</w:t>
      </w:r>
      <w:r>
        <w:rPr>
          <w:lang w:val="en-GB"/>
        </w:rPr>
        <w:t xml:space="preserve"> day), on</w:t>
      </w:r>
      <w:r w:rsidR="006D7C62">
        <w:rPr>
          <w:lang w:val="en-GB"/>
        </w:rPr>
        <w:t>e</w:t>
      </w:r>
      <w:r>
        <w:rPr>
          <w:lang w:val="en-GB"/>
        </w:rPr>
        <w:t xml:space="preserve"> must multiply the above rate by (28/</w:t>
      </w:r>
      <w:r w:rsidRPr="00A12BE2">
        <w:rPr>
          <w:lang w:val="en-GB"/>
        </w:rPr>
        <w:t>365.25</w:t>
      </w:r>
      <w:r>
        <w:rPr>
          <w:lang w:val="en-GB"/>
        </w:rPr>
        <w:t xml:space="preserve">), i.e. the fraction 28 days </w:t>
      </w:r>
      <w:r w:rsidR="006D7C62">
        <w:rPr>
          <w:lang w:val="en-GB"/>
        </w:rPr>
        <w:t xml:space="preserve">over </w:t>
      </w:r>
      <w:r>
        <w:rPr>
          <w:lang w:val="en-GB"/>
        </w:rPr>
        <w:t>the average number of days in a year.</w:t>
      </w:r>
    </w:p>
    <w:p w14:paraId="550BB48D" w14:textId="77777777" w:rsidR="000009A1" w:rsidRDefault="006619EF" w:rsidP="000009A1">
      <w:pPr>
        <w:pStyle w:val="Titre2"/>
        <w:rPr>
          <w:lang w:val="en-GB"/>
        </w:rPr>
      </w:pPr>
      <w:bookmarkStart w:id="13" w:name="_Toc516039206"/>
      <w:r>
        <w:rPr>
          <w:lang w:val="en-GB"/>
        </w:rPr>
        <w:t xml:space="preserve">Tables for </w:t>
      </w:r>
      <w:r w:rsidR="00A12BE2">
        <w:rPr>
          <w:lang w:val="en-GB"/>
        </w:rPr>
        <w:t xml:space="preserve">repeatable events </w:t>
      </w:r>
      <w:r>
        <w:rPr>
          <w:lang w:val="en-GB"/>
        </w:rPr>
        <w:t>(migration, fertility)</w:t>
      </w:r>
      <w:bookmarkEnd w:id="13"/>
      <w:r>
        <w:rPr>
          <w:lang w:val="en-GB"/>
        </w:rPr>
        <w:t xml:space="preserve"> </w:t>
      </w:r>
    </w:p>
    <w:p w14:paraId="3D1A705F" w14:textId="26B27C44" w:rsidR="006619EF" w:rsidRDefault="0061340A" w:rsidP="006619EF">
      <w:pPr>
        <w:rPr>
          <w:lang w:val="en-GB"/>
        </w:rPr>
      </w:pPr>
      <w:r>
        <w:rPr>
          <w:lang w:val="en-GB"/>
        </w:rPr>
        <w:t xml:space="preserve">These tables are the same as tables for non-repeatable events except that occasionally </w:t>
      </w:r>
      <w:r w:rsidRPr="0085437B">
        <w:rPr>
          <w:lang w:val="en-GB"/>
        </w:rPr>
        <w:t>the rates can exceed one</w:t>
      </w:r>
      <w:r>
        <w:rPr>
          <w:lang w:val="en-GB"/>
        </w:rPr>
        <w:t xml:space="preserve"> </w:t>
      </w:r>
      <w:r w:rsidR="00B92F58">
        <w:rPr>
          <w:lang w:val="en-GB"/>
        </w:rPr>
        <w:t>(i.e. 1000 per 1000</w:t>
      </w:r>
      <w:r w:rsidR="0079547A">
        <w:rPr>
          <w:lang w:val="en-GB"/>
        </w:rPr>
        <w:t xml:space="preserve"> PYAR</w:t>
      </w:r>
      <w:r w:rsidR="00B92F58">
        <w:rPr>
          <w:lang w:val="en-GB"/>
        </w:rPr>
        <w:t xml:space="preserve">) </w:t>
      </w:r>
      <w:r>
        <w:rPr>
          <w:lang w:val="en-GB"/>
        </w:rPr>
        <w:t xml:space="preserve">when the event </w:t>
      </w:r>
      <w:r w:rsidR="00FA5FD2">
        <w:rPr>
          <w:lang w:val="en-GB"/>
        </w:rPr>
        <w:t xml:space="preserve">occurs </w:t>
      </w:r>
      <w:r>
        <w:rPr>
          <w:lang w:val="en-GB"/>
        </w:rPr>
        <w:t xml:space="preserve">particularly </w:t>
      </w:r>
      <w:r w:rsidR="00FA5FD2">
        <w:rPr>
          <w:lang w:val="en-GB"/>
        </w:rPr>
        <w:t>frequently</w:t>
      </w:r>
      <w:r>
        <w:rPr>
          <w:lang w:val="en-GB"/>
        </w:rPr>
        <w:t xml:space="preserve">. </w:t>
      </w:r>
    </w:p>
    <w:p w14:paraId="3A55BC9C" w14:textId="77777777" w:rsidR="006619EF" w:rsidRPr="006619EF" w:rsidRDefault="006619EF" w:rsidP="006619EF">
      <w:pPr>
        <w:spacing w:after="0" w:line="240" w:lineRule="auto"/>
        <w:rPr>
          <w:rFonts w:ascii="Courier New" w:hAnsi="Courier New" w:cs="Courier New"/>
          <w:sz w:val="18"/>
          <w:lang w:val="en-GB"/>
        </w:rPr>
      </w:pPr>
      <w:r w:rsidRPr="006619EF">
        <w:rPr>
          <w:rFonts w:ascii="Courier New" w:hAnsi="Courier New" w:cs="Courier New"/>
          <w:sz w:val="18"/>
          <w:lang w:val="en-GB"/>
        </w:rPr>
        <w:t>**** Create censoring variable for out-migration</w:t>
      </w:r>
    </w:p>
    <w:p w14:paraId="06318D2F" w14:textId="77777777" w:rsidR="006619EF" w:rsidRPr="006619EF" w:rsidRDefault="006619EF" w:rsidP="006619EF">
      <w:pPr>
        <w:spacing w:after="0" w:line="240" w:lineRule="auto"/>
        <w:rPr>
          <w:rFonts w:ascii="Courier New" w:hAnsi="Courier New" w:cs="Courier New"/>
          <w:sz w:val="18"/>
          <w:lang w:val="en-GB"/>
        </w:rPr>
      </w:pPr>
      <w:r w:rsidRPr="006619EF">
        <w:rPr>
          <w:rFonts w:ascii="Courier New" w:hAnsi="Courier New" w:cs="Courier New"/>
          <w:sz w:val="18"/>
          <w:lang w:val="en-GB"/>
        </w:rPr>
        <w:t xml:space="preserve">**** (accounts for rare cases where OMG or EXT at last observation, _n==_N) </w:t>
      </w:r>
    </w:p>
    <w:p w14:paraId="3601F5C1" w14:textId="77777777" w:rsidR="006619EF" w:rsidRPr="006619EF" w:rsidRDefault="006619EF" w:rsidP="006619EF">
      <w:pPr>
        <w:spacing w:after="0" w:line="240" w:lineRule="auto"/>
        <w:rPr>
          <w:rFonts w:ascii="Courier New" w:hAnsi="Courier New" w:cs="Courier New"/>
          <w:sz w:val="18"/>
          <w:lang w:val="en-GB"/>
        </w:rPr>
      </w:pPr>
      <w:r w:rsidRPr="006619EF">
        <w:rPr>
          <w:rFonts w:ascii="Courier New" w:hAnsi="Courier New" w:cs="Courier New"/>
          <w:sz w:val="18"/>
          <w:lang w:val="en-GB"/>
        </w:rPr>
        <w:t>sort IndividualId EventDate EventCode</w:t>
      </w:r>
    </w:p>
    <w:p w14:paraId="043DB101" w14:textId="77777777" w:rsidR="006619EF" w:rsidRPr="006619EF" w:rsidRDefault="006619EF" w:rsidP="006619EF">
      <w:pPr>
        <w:spacing w:after="0" w:line="240" w:lineRule="auto"/>
        <w:rPr>
          <w:rFonts w:ascii="Courier New" w:hAnsi="Courier New" w:cs="Courier New"/>
          <w:sz w:val="18"/>
          <w:lang w:val="en-GB"/>
        </w:rPr>
      </w:pPr>
      <w:r w:rsidRPr="006619EF">
        <w:rPr>
          <w:rFonts w:ascii="Courier New" w:hAnsi="Courier New" w:cs="Courier New"/>
          <w:sz w:val="18"/>
          <w:lang w:val="en-GB"/>
        </w:rPr>
        <w:t>capture drop censor_out</w:t>
      </w:r>
    </w:p>
    <w:p w14:paraId="4DBC1634" w14:textId="77777777" w:rsidR="006619EF" w:rsidRPr="006619EF" w:rsidRDefault="006619EF" w:rsidP="006619EF">
      <w:pPr>
        <w:spacing w:after="0" w:line="240" w:lineRule="auto"/>
        <w:rPr>
          <w:rFonts w:ascii="Courier New" w:hAnsi="Courier New" w:cs="Courier New"/>
          <w:sz w:val="18"/>
          <w:lang w:val="en-GB"/>
        </w:rPr>
      </w:pPr>
      <w:r w:rsidRPr="006619EF">
        <w:rPr>
          <w:rFonts w:ascii="Courier New" w:hAnsi="Courier New" w:cs="Courier New"/>
          <w:sz w:val="18"/>
          <w:lang w:val="en-GB"/>
        </w:rPr>
        <w:t>qui by IndividualId : gen censor_out=(EventCode==4 | EventCode==5) ///</w:t>
      </w:r>
    </w:p>
    <w:p w14:paraId="43ACB47D" w14:textId="77777777" w:rsidR="006619EF" w:rsidRPr="006619EF" w:rsidRDefault="006619EF" w:rsidP="006619EF">
      <w:pPr>
        <w:spacing w:after="0" w:line="240" w:lineRule="auto"/>
        <w:rPr>
          <w:rFonts w:ascii="Courier New" w:hAnsi="Courier New" w:cs="Courier New"/>
          <w:sz w:val="18"/>
          <w:lang w:val="en-GB"/>
        </w:rPr>
      </w:pPr>
      <w:r w:rsidRPr="006619EF">
        <w:rPr>
          <w:rFonts w:ascii="Courier New" w:hAnsi="Courier New" w:cs="Courier New"/>
          <w:sz w:val="18"/>
          <w:lang w:val="en-GB"/>
        </w:rPr>
        <w:tab/>
      </w:r>
      <w:r w:rsidRPr="006619EF">
        <w:rPr>
          <w:rFonts w:ascii="Courier New" w:hAnsi="Courier New" w:cs="Courier New"/>
          <w:sz w:val="18"/>
          <w:lang w:val="en-GB"/>
        </w:rPr>
        <w:tab/>
        <w:t>&amp; (residence[_n+1]==0 | (residence[_n+1]==. &amp; _n!=_N)) if residence==1</w:t>
      </w:r>
    </w:p>
    <w:p w14:paraId="5394F2F4" w14:textId="77777777" w:rsidR="006619EF" w:rsidRPr="006619EF" w:rsidRDefault="006619EF" w:rsidP="006619EF">
      <w:pPr>
        <w:spacing w:after="0" w:line="240" w:lineRule="auto"/>
        <w:rPr>
          <w:rFonts w:ascii="Courier New" w:hAnsi="Courier New" w:cs="Courier New"/>
          <w:sz w:val="18"/>
          <w:lang w:val="en-GB"/>
        </w:rPr>
      </w:pPr>
      <w:r w:rsidRPr="006619EF">
        <w:rPr>
          <w:rFonts w:ascii="Courier New" w:hAnsi="Courier New" w:cs="Courier New"/>
          <w:sz w:val="18"/>
          <w:lang w:val="en-GB"/>
        </w:rPr>
        <w:t>count if censor_out==1</w:t>
      </w:r>
    </w:p>
    <w:p w14:paraId="143968CA" w14:textId="77777777" w:rsidR="006619EF" w:rsidRPr="006619EF" w:rsidRDefault="006619EF" w:rsidP="006619EF">
      <w:pPr>
        <w:spacing w:after="0" w:line="240" w:lineRule="auto"/>
        <w:rPr>
          <w:rFonts w:ascii="Courier New" w:hAnsi="Courier New" w:cs="Courier New"/>
          <w:sz w:val="18"/>
          <w:lang w:val="en-GB"/>
        </w:rPr>
      </w:pPr>
    </w:p>
    <w:p w14:paraId="7975C14E" w14:textId="77777777" w:rsidR="006619EF" w:rsidRPr="006619EF" w:rsidRDefault="006619EF" w:rsidP="006619EF">
      <w:pPr>
        <w:spacing w:after="0" w:line="240" w:lineRule="auto"/>
        <w:rPr>
          <w:rFonts w:ascii="Courier New" w:hAnsi="Courier New" w:cs="Courier New"/>
          <w:sz w:val="18"/>
          <w:lang w:val="en-GB"/>
        </w:rPr>
      </w:pPr>
      <w:r w:rsidRPr="006619EF">
        <w:rPr>
          <w:rFonts w:ascii="Courier New" w:hAnsi="Courier New" w:cs="Courier New"/>
          <w:sz w:val="18"/>
          <w:lang w:val="en-GB"/>
        </w:rPr>
        <w:t>* MULTIPLE FAILURES PER INDIVIDUAL</w:t>
      </w:r>
    </w:p>
    <w:p w14:paraId="3585C8D2" w14:textId="77777777" w:rsidR="006619EF" w:rsidRPr="006619EF" w:rsidRDefault="006619EF" w:rsidP="006619EF">
      <w:pPr>
        <w:spacing w:after="0" w:line="240" w:lineRule="auto"/>
        <w:rPr>
          <w:rFonts w:ascii="Courier New" w:hAnsi="Courier New" w:cs="Courier New"/>
          <w:sz w:val="18"/>
          <w:lang w:val="en-GB"/>
        </w:rPr>
      </w:pPr>
      <w:r w:rsidRPr="006619EF">
        <w:rPr>
          <w:rFonts w:ascii="Courier New" w:hAnsi="Courier New" w:cs="Courier New"/>
          <w:sz w:val="18"/>
          <w:lang w:val="en-GB"/>
        </w:rPr>
        <w:t>stset EventDate if residence==1, id(IndividualId) failure(censor_out==1) ///</w:t>
      </w:r>
    </w:p>
    <w:p w14:paraId="6875E0F3" w14:textId="77777777" w:rsidR="006619EF" w:rsidRPr="006619EF" w:rsidRDefault="006619EF" w:rsidP="006619EF">
      <w:pPr>
        <w:spacing w:after="0" w:line="240" w:lineRule="auto"/>
        <w:rPr>
          <w:rFonts w:ascii="Courier New" w:hAnsi="Courier New" w:cs="Courier New"/>
          <w:sz w:val="18"/>
          <w:lang w:val="en-GB"/>
        </w:rPr>
      </w:pPr>
      <w:r w:rsidRPr="006619EF">
        <w:rPr>
          <w:rFonts w:ascii="Courier New" w:hAnsi="Courier New" w:cs="Courier New"/>
          <w:sz w:val="18"/>
          <w:lang w:val="en-GB"/>
        </w:rPr>
        <w:tab/>
      </w:r>
      <w:r w:rsidRPr="006619EF">
        <w:rPr>
          <w:rFonts w:ascii="Courier New" w:hAnsi="Courier New" w:cs="Courier New"/>
          <w:sz w:val="18"/>
          <w:lang w:val="en-GB"/>
        </w:rPr>
        <w:tab/>
        <w:t xml:space="preserve">origin(time DoB) time0(datebeg) exit(time .) scale(31557600000)  </w:t>
      </w:r>
    </w:p>
    <w:p w14:paraId="0D43C11E" w14:textId="77777777" w:rsidR="006619EF" w:rsidRDefault="006619EF" w:rsidP="006619EF">
      <w:pPr>
        <w:spacing w:after="0" w:line="240" w:lineRule="auto"/>
        <w:rPr>
          <w:rFonts w:ascii="Courier New" w:hAnsi="Courier New" w:cs="Courier New"/>
          <w:sz w:val="18"/>
          <w:lang w:val="en-GB"/>
        </w:rPr>
      </w:pPr>
    </w:p>
    <w:p w14:paraId="7B545285" w14:textId="77777777" w:rsidR="006619EF" w:rsidRPr="006619EF" w:rsidRDefault="006619EF" w:rsidP="006619EF">
      <w:pPr>
        <w:spacing w:after="0" w:line="240" w:lineRule="auto"/>
        <w:rPr>
          <w:rFonts w:ascii="Courier New" w:hAnsi="Courier New" w:cs="Courier New"/>
          <w:sz w:val="18"/>
          <w:lang w:val="en-GB"/>
        </w:rPr>
      </w:pPr>
      <w:r w:rsidRPr="006619EF">
        <w:rPr>
          <w:rFonts w:ascii="Courier New" w:hAnsi="Courier New" w:cs="Courier New"/>
          <w:sz w:val="18"/>
          <w:lang w:val="en-GB"/>
        </w:rPr>
        <w:t>***output as a table</w:t>
      </w:r>
      <w:r w:rsidR="00436BCD">
        <w:rPr>
          <w:rFonts w:ascii="Courier New" w:hAnsi="Courier New" w:cs="Courier New"/>
          <w:sz w:val="18"/>
          <w:lang w:val="en-GB"/>
        </w:rPr>
        <w:t xml:space="preserve"> of rates </w:t>
      </w:r>
      <w:r w:rsidR="00992652">
        <w:rPr>
          <w:rFonts w:ascii="Courier New" w:hAnsi="Courier New" w:cs="Courier New"/>
          <w:sz w:val="18"/>
          <w:lang w:val="en-GB"/>
        </w:rPr>
        <w:t>per 100</w:t>
      </w:r>
      <w:r w:rsidR="00436BCD">
        <w:rPr>
          <w:rFonts w:ascii="Courier New" w:hAnsi="Courier New" w:cs="Courier New"/>
          <w:sz w:val="18"/>
          <w:lang w:val="en-GB"/>
        </w:rPr>
        <w:t xml:space="preserve"> by age and sex</w:t>
      </w:r>
      <w:r w:rsidRPr="006619EF">
        <w:rPr>
          <w:rFonts w:ascii="Courier New" w:hAnsi="Courier New" w:cs="Courier New"/>
          <w:sz w:val="18"/>
          <w:lang w:val="en-GB"/>
        </w:rPr>
        <w:t xml:space="preserve"> </w:t>
      </w:r>
      <w:r w:rsidR="00436BCD">
        <w:rPr>
          <w:rFonts w:ascii="Courier New" w:hAnsi="Courier New" w:cs="Courier New"/>
          <w:sz w:val="18"/>
          <w:lang w:val="en-GB"/>
        </w:rPr>
        <w:t>for each year</w:t>
      </w:r>
    </w:p>
    <w:p w14:paraId="6CEEA21D" w14:textId="6263296A" w:rsidR="006619EF" w:rsidRPr="006619EF" w:rsidRDefault="006619EF" w:rsidP="006619EF">
      <w:pPr>
        <w:spacing w:after="0" w:line="240" w:lineRule="auto"/>
        <w:rPr>
          <w:rFonts w:ascii="Courier New" w:hAnsi="Courier New" w:cs="Courier New"/>
          <w:sz w:val="18"/>
          <w:lang w:val="en-GB"/>
        </w:rPr>
      </w:pPr>
      <w:r w:rsidRPr="006619EF">
        <w:rPr>
          <w:rFonts w:ascii="Courier New" w:hAnsi="Courier New" w:cs="Courier New"/>
          <w:sz w:val="18"/>
          <w:lang w:val="en-GB"/>
        </w:rPr>
        <w:t xml:space="preserve">forval </w:t>
      </w:r>
      <w:r w:rsidR="00436BCD">
        <w:rPr>
          <w:rFonts w:ascii="Courier New" w:hAnsi="Courier New" w:cs="Courier New"/>
          <w:sz w:val="18"/>
          <w:lang w:val="en-GB"/>
        </w:rPr>
        <w:t>year</w:t>
      </w:r>
      <w:r w:rsidRPr="006619EF">
        <w:rPr>
          <w:rFonts w:ascii="Courier New" w:hAnsi="Courier New" w:cs="Courier New"/>
          <w:sz w:val="18"/>
          <w:lang w:val="en-GB"/>
        </w:rPr>
        <w:t>=200</w:t>
      </w:r>
      <w:r w:rsidR="0079547A">
        <w:rPr>
          <w:rFonts w:ascii="Courier New" w:hAnsi="Courier New" w:cs="Courier New"/>
          <w:sz w:val="18"/>
          <w:lang w:val="en-GB"/>
        </w:rPr>
        <w:t>3</w:t>
      </w:r>
      <w:r w:rsidRPr="006619EF">
        <w:rPr>
          <w:rFonts w:ascii="Courier New" w:hAnsi="Courier New" w:cs="Courier New"/>
          <w:sz w:val="18"/>
          <w:lang w:val="en-GB"/>
        </w:rPr>
        <w:t>/201</w:t>
      </w:r>
      <w:r w:rsidR="0079547A">
        <w:rPr>
          <w:rFonts w:ascii="Courier New" w:hAnsi="Courier New" w:cs="Courier New"/>
          <w:sz w:val="18"/>
          <w:lang w:val="en-GB"/>
        </w:rPr>
        <w:t>5</w:t>
      </w:r>
      <w:r w:rsidRPr="006619EF">
        <w:rPr>
          <w:rFonts w:ascii="Courier New" w:hAnsi="Courier New" w:cs="Courier New"/>
          <w:sz w:val="18"/>
          <w:lang w:val="en-GB"/>
        </w:rPr>
        <w:t xml:space="preserve"> {</w:t>
      </w:r>
    </w:p>
    <w:p w14:paraId="2CD71920" w14:textId="6467DA38" w:rsidR="005B5998" w:rsidRDefault="005B5998" w:rsidP="005B5998">
      <w:pPr>
        <w:spacing w:after="0" w:line="240" w:lineRule="auto"/>
        <w:rPr>
          <w:rFonts w:ascii="Courier New" w:hAnsi="Courier New" w:cs="Courier New"/>
          <w:sz w:val="18"/>
          <w:lang w:val="en-GB"/>
        </w:rPr>
      </w:pPr>
      <w:r>
        <w:rPr>
          <w:rFonts w:ascii="Courier New" w:hAnsi="Courier New" w:cs="Courier New"/>
          <w:sz w:val="18"/>
          <w:lang w:val="en-GB"/>
        </w:rPr>
        <w:tab/>
        <w:t xml:space="preserve">display </w:t>
      </w:r>
      <w:r w:rsidRPr="00E17744">
        <w:rPr>
          <w:rFonts w:ascii="Courier New" w:hAnsi="Courier New" w:cs="Courier New"/>
          <w:sz w:val="18"/>
          <w:szCs w:val="18"/>
          <w:lang w:val="en-GB"/>
        </w:rPr>
        <w:t>"</w:t>
      </w:r>
      <w:r>
        <w:rPr>
          <w:rFonts w:ascii="Courier New" w:hAnsi="Courier New" w:cs="Courier New"/>
          <w:sz w:val="18"/>
          <w:szCs w:val="18"/>
          <w:lang w:val="en-GB"/>
        </w:rPr>
        <w:t xml:space="preserve">Out-migration rates by age group in </w:t>
      </w:r>
      <w:r w:rsidRPr="00BD6A97">
        <w:rPr>
          <w:rFonts w:ascii="Courier New" w:hAnsi="Courier New" w:cs="Courier New"/>
          <w:sz w:val="18"/>
          <w:lang w:val="en-GB"/>
        </w:rPr>
        <w:t>`year'</w:t>
      </w:r>
      <w:r w:rsidRPr="00E17744">
        <w:rPr>
          <w:rFonts w:ascii="Courier New" w:hAnsi="Courier New" w:cs="Courier New"/>
          <w:sz w:val="18"/>
          <w:szCs w:val="18"/>
          <w:lang w:val="en-GB"/>
        </w:rPr>
        <w:t>"</w:t>
      </w:r>
    </w:p>
    <w:p w14:paraId="19CE1EA9" w14:textId="0CA9FE15" w:rsidR="006619EF" w:rsidRPr="006619EF" w:rsidRDefault="006619EF" w:rsidP="006619EF">
      <w:pPr>
        <w:spacing w:after="0" w:line="240" w:lineRule="auto"/>
        <w:rPr>
          <w:rFonts w:ascii="Courier New" w:hAnsi="Courier New" w:cs="Courier New"/>
          <w:sz w:val="18"/>
          <w:lang w:val="en-GB"/>
        </w:rPr>
      </w:pPr>
      <w:r w:rsidRPr="006619EF">
        <w:rPr>
          <w:rFonts w:ascii="Courier New" w:hAnsi="Courier New" w:cs="Courier New"/>
          <w:sz w:val="18"/>
          <w:lang w:val="en-GB"/>
        </w:rPr>
        <w:tab/>
        <w:t xml:space="preserve">stptime if </w:t>
      </w:r>
      <w:r w:rsidR="00436BCD">
        <w:rPr>
          <w:rFonts w:ascii="Courier New" w:hAnsi="Courier New" w:cs="Courier New"/>
          <w:sz w:val="18"/>
          <w:lang w:val="en-GB"/>
        </w:rPr>
        <w:t>period</w:t>
      </w:r>
      <w:r w:rsidRPr="006619EF">
        <w:rPr>
          <w:rFonts w:ascii="Courier New" w:hAnsi="Courier New" w:cs="Courier New"/>
          <w:sz w:val="18"/>
          <w:lang w:val="en-GB"/>
        </w:rPr>
        <w:t>==`</w:t>
      </w:r>
      <w:r w:rsidR="00436BCD">
        <w:rPr>
          <w:rFonts w:ascii="Courier New" w:hAnsi="Courier New" w:cs="Courier New"/>
          <w:sz w:val="18"/>
          <w:lang w:val="en-GB"/>
        </w:rPr>
        <w:t>year</w:t>
      </w:r>
      <w:r w:rsidRPr="006619EF">
        <w:rPr>
          <w:rFonts w:ascii="Courier New" w:hAnsi="Courier New" w:cs="Courier New"/>
          <w:sz w:val="18"/>
          <w:lang w:val="en-GB"/>
        </w:rPr>
        <w:t>', at(0(5)85)</w:t>
      </w:r>
      <w:r w:rsidR="00436BCD">
        <w:rPr>
          <w:rFonts w:ascii="Courier New" w:hAnsi="Courier New" w:cs="Courier New"/>
          <w:sz w:val="18"/>
          <w:lang w:val="en-GB"/>
        </w:rPr>
        <w:t xml:space="preserve"> by(Sex) per(100) dd(2)</w:t>
      </w:r>
    </w:p>
    <w:p w14:paraId="137AF112" w14:textId="77777777" w:rsidR="006619EF" w:rsidRPr="00D53CCF" w:rsidRDefault="006619EF" w:rsidP="006619EF">
      <w:pPr>
        <w:spacing w:after="0" w:line="240" w:lineRule="auto"/>
        <w:rPr>
          <w:rFonts w:ascii="Courier New" w:hAnsi="Courier New" w:cs="Courier New"/>
          <w:sz w:val="18"/>
          <w:lang w:val="en-GB"/>
        </w:rPr>
      </w:pPr>
      <w:r w:rsidRPr="006619EF">
        <w:rPr>
          <w:rFonts w:ascii="Courier New" w:hAnsi="Courier New" w:cs="Courier New"/>
          <w:sz w:val="18"/>
          <w:lang w:val="en-GB"/>
        </w:rPr>
        <w:t>}</w:t>
      </w:r>
    </w:p>
    <w:p w14:paraId="6E7EF170" w14:textId="77777777" w:rsidR="00FF1E64" w:rsidRDefault="009A3983" w:rsidP="00FF1E64">
      <w:pPr>
        <w:pStyle w:val="Titre1"/>
        <w:rPr>
          <w:lang w:val="en-GB"/>
        </w:rPr>
      </w:pPr>
      <w:bookmarkStart w:id="14" w:name="_Toc516039207"/>
      <w:r>
        <w:rPr>
          <w:lang w:val="en-GB"/>
        </w:rPr>
        <w:t>Descriptive longitudinal analysis of non-renewable events</w:t>
      </w:r>
      <w:bookmarkEnd w:id="14"/>
    </w:p>
    <w:p w14:paraId="170154D8" w14:textId="0D4DD511" w:rsidR="00E856E6" w:rsidRPr="00E856E6" w:rsidRDefault="00E856E6" w:rsidP="00E856E6">
      <w:pPr>
        <w:rPr>
          <w:lang w:val="en-GB"/>
        </w:rPr>
      </w:pPr>
      <w:r>
        <w:rPr>
          <w:lang w:val="en-GB"/>
        </w:rPr>
        <w:t xml:space="preserve">Descriptive analysis of longitudinal data consists essentially </w:t>
      </w:r>
      <w:r w:rsidR="00C95297">
        <w:rPr>
          <w:lang w:val="en-GB"/>
        </w:rPr>
        <w:t xml:space="preserve">of </w:t>
      </w:r>
      <w:r>
        <w:rPr>
          <w:lang w:val="en-GB"/>
        </w:rPr>
        <w:t>producing life tables or extinction tables for the whole population or for</w:t>
      </w:r>
      <w:r w:rsidR="00C95297">
        <w:rPr>
          <w:lang w:val="en-GB"/>
        </w:rPr>
        <w:t xml:space="preserve"> a</w:t>
      </w:r>
      <w:r>
        <w:rPr>
          <w:lang w:val="en-GB"/>
        </w:rPr>
        <w:t xml:space="preserve"> sub-population. These tables depict the proportion of the population who survive at each age for a synthetic cohort, i.e. a cohort </w:t>
      </w:r>
      <w:r w:rsidR="00AF1652">
        <w:rPr>
          <w:lang w:val="en-GB"/>
        </w:rPr>
        <w:t xml:space="preserve">of individuals </w:t>
      </w:r>
      <w:r>
        <w:rPr>
          <w:lang w:val="en-GB"/>
        </w:rPr>
        <w:t>that would have been subjected</w:t>
      </w:r>
      <w:r w:rsidR="00AF1652">
        <w:rPr>
          <w:lang w:val="en-GB"/>
        </w:rPr>
        <w:t xml:space="preserve"> over their lifetimes</w:t>
      </w:r>
      <w:r>
        <w:rPr>
          <w:lang w:val="en-GB"/>
        </w:rPr>
        <w:t xml:space="preserve"> to the </w:t>
      </w:r>
      <w:r w:rsidR="009D351D">
        <w:rPr>
          <w:lang w:val="en-GB"/>
        </w:rPr>
        <w:t>same</w:t>
      </w:r>
      <w:r w:rsidR="00685DB2">
        <w:rPr>
          <w:lang w:val="en-GB"/>
        </w:rPr>
        <w:t>,</w:t>
      </w:r>
      <w:r w:rsidR="009D351D">
        <w:rPr>
          <w:lang w:val="en-GB"/>
        </w:rPr>
        <w:t xml:space="preserve"> </w:t>
      </w:r>
      <w:r w:rsidR="00B92F58">
        <w:rPr>
          <w:lang w:val="en-GB"/>
        </w:rPr>
        <w:t xml:space="preserve">observed period’s </w:t>
      </w:r>
      <w:r>
        <w:rPr>
          <w:lang w:val="en-GB"/>
        </w:rPr>
        <w:t xml:space="preserve">conditions. </w:t>
      </w:r>
      <w:r w:rsidR="00D92F0A">
        <w:rPr>
          <w:lang w:val="en-GB"/>
        </w:rPr>
        <w:t>Extinction</w:t>
      </w:r>
      <w:r>
        <w:rPr>
          <w:lang w:val="en-GB"/>
        </w:rPr>
        <w:t xml:space="preserve"> tables differ from previous tables of rates in that the risk in each age interval is computed as a probability </w:t>
      </w:r>
      <w:r w:rsidR="00791CD1">
        <w:rPr>
          <w:lang w:val="en-GB"/>
        </w:rPr>
        <w:t xml:space="preserve">of experiencing </w:t>
      </w:r>
      <w:r>
        <w:rPr>
          <w:lang w:val="en-GB"/>
        </w:rPr>
        <w:t>the event in the age interval conditional on being alive at the beginning of the age interval</w:t>
      </w:r>
      <w:r w:rsidR="008D6087">
        <w:rPr>
          <w:lang w:val="en-GB"/>
        </w:rPr>
        <w:t xml:space="preserve">, or </w:t>
      </w:r>
      <w:r w:rsidR="008D6087" w:rsidRPr="008D6087">
        <w:rPr>
          <w:i/>
          <w:vertAlign w:val="subscript"/>
          <w:lang w:val="en-GB"/>
        </w:rPr>
        <w:t>n</w:t>
      </w:r>
      <w:r w:rsidR="008D6087" w:rsidRPr="008D6087">
        <w:rPr>
          <w:i/>
          <w:lang w:val="en-GB"/>
        </w:rPr>
        <w:t>q</w:t>
      </w:r>
      <w:r w:rsidR="008D6087" w:rsidRPr="008D6087">
        <w:rPr>
          <w:i/>
          <w:vertAlign w:val="subscript"/>
          <w:lang w:val="en-GB"/>
        </w:rPr>
        <w:t>x</w:t>
      </w:r>
      <w:r w:rsidRPr="008D6087">
        <w:rPr>
          <w:lang w:val="en-GB"/>
        </w:rPr>
        <w:t xml:space="preserve"> </w:t>
      </w:r>
      <w:r w:rsidR="008D6087" w:rsidRPr="008D6087">
        <w:rPr>
          <w:lang w:val="en-GB"/>
        </w:rPr>
        <w:t xml:space="preserve">with </w:t>
      </w:r>
      <w:r w:rsidR="008D6087" w:rsidRPr="008D6087">
        <w:rPr>
          <w:i/>
          <w:lang w:val="en-GB"/>
        </w:rPr>
        <w:t>x</w:t>
      </w:r>
      <w:r w:rsidR="008D6087" w:rsidRPr="008D6087">
        <w:rPr>
          <w:lang w:val="en-GB"/>
        </w:rPr>
        <w:t xml:space="preserve">, the age at the beginning of the interval, and </w:t>
      </w:r>
      <w:r w:rsidR="008D6087" w:rsidRPr="008D6087">
        <w:rPr>
          <w:i/>
          <w:lang w:val="en-GB"/>
        </w:rPr>
        <w:t>n</w:t>
      </w:r>
      <w:r w:rsidR="008D6087" w:rsidRPr="008D6087">
        <w:rPr>
          <w:lang w:val="en-GB"/>
        </w:rPr>
        <w:t xml:space="preserve">, the time interval. </w:t>
      </w:r>
      <w:r>
        <w:rPr>
          <w:lang w:val="en-GB"/>
        </w:rPr>
        <w:t>In other words</w:t>
      </w:r>
      <w:r w:rsidR="00BD6A97">
        <w:rPr>
          <w:lang w:val="en-GB"/>
        </w:rPr>
        <w:t>,</w:t>
      </w:r>
      <w:r>
        <w:rPr>
          <w:lang w:val="en-GB"/>
        </w:rPr>
        <w:t xml:space="preserve"> the risk set is the cohort population at the beginning of the age interval</w:t>
      </w:r>
      <w:r w:rsidR="0090547D">
        <w:rPr>
          <w:lang w:val="en-GB"/>
        </w:rPr>
        <w:t>,</w:t>
      </w:r>
      <w:r>
        <w:rPr>
          <w:lang w:val="en-GB"/>
        </w:rPr>
        <w:t xml:space="preserve"> while in</w:t>
      </w:r>
      <w:r w:rsidR="0090547D">
        <w:rPr>
          <w:lang w:val="en-GB"/>
        </w:rPr>
        <w:t xml:space="preserve"> the calculation of</w:t>
      </w:r>
      <w:r>
        <w:rPr>
          <w:lang w:val="en-GB"/>
        </w:rPr>
        <w:t xml:space="preserve"> rates </w:t>
      </w:r>
      <w:r w:rsidR="008D6087">
        <w:rPr>
          <w:lang w:val="en-GB"/>
        </w:rPr>
        <w:t>(</w:t>
      </w:r>
      <w:r w:rsidR="008D6087" w:rsidRPr="008D6087">
        <w:rPr>
          <w:i/>
          <w:vertAlign w:val="subscript"/>
          <w:lang w:val="en-GB"/>
        </w:rPr>
        <w:t>n</w:t>
      </w:r>
      <w:r w:rsidR="008D6087">
        <w:rPr>
          <w:i/>
          <w:lang w:val="en-GB"/>
        </w:rPr>
        <w:t>m</w:t>
      </w:r>
      <w:r w:rsidR="008D6087" w:rsidRPr="008D6087">
        <w:rPr>
          <w:i/>
          <w:vertAlign w:val="subscript"/>
          <w:lang w:val="en-GB"/>
        </w:rPr>
        <w:t>x</w:t>
      </w:r>
      <w:r w:rsidR="008D6087">
        <w:rPr>
          <w:lang w:val="en-GB"/>
        </w:rPr>
        <w:t>)</w:t>
      </w:r>
      <w:r w:rsidR="00E33A70">
        <w:rPr>
          <w:lang w:val="en-GB"/>
        </w:rPr>
        <w:t>,</w:t>
      </w:r>
      <w:r w:rsidR="008D6087">
        <w:rPr>
          <w:lang w:val="en-GB"/>
        </w:rPr>
        <w:t xml:space="preserve"> </w:t>
      </w:r>
      <w:r>
        <w:rPr>
          <w:lang w:val="en-GB"/>
        </w:rPr>
        <w:t xml:space="preserve">the population is the </w:t>
      </w:r>
      <w:r w:rsidR="008D6087">
        <w:rPr>
          <w:lang w:val="en-GB"/>
        </w:rPr>
        <w:t xml:space="preserve">number of person-years at risk </w:t>
      </w:r>
      <w:r w:rsidR="00E33A70">
        <w:rPr>
          <w:lang w:val="en-GB"/>
        </w:rPr>
        <w:t xml:space="preserve">over </w:t>
      </w:r>
      <w:r w:rsidR="008D6087">
        <w:rPr>
          <w:lang w:val="en-GB"/>
        </w:rPr>
        <w:t>the age interval.</w:t>
      </w:r>
    </w:p>
    <w:p w14:paraId="29209F63" w14:textId="77777777" w:rsidR="008D6087" w:rsidRDefault="009A3983" w:rsidP="008D6087">
      <w:pPr>
        <w:pStyle w:val="Titre2"/>
        <w:rPr>
          <w:lang w:val="en-GB"/>
        </w:rPr>
      </w:pPr>
      <w:bookmarkStart w:id="15" w:name="_Toc516039208"/>
      <w:r>
        <w:rPr>
          <w:lang w:val="en-GB"/>
        </w:rPr>
        <w:t>Single non-renewable event</w:t>
      </w:r>
      <w:r w:rsidR="001D1FB1">
        <w:rPr>
          <w:lang w:val="en-GB"/>
        </w:rPr>
        <w:t>: Kaplan-Meier estimates</w:t>
      </w:r>
      <w:bookmarkEnd w:id="15"/>
    </w:p>
    <w:p w14:paraId="638F664A" w14:textId="77777777" w:rsidR="00E27178" w:rsidRDefault="008D6087" w:rsidP="00D95993">
      <w:pPr>
        <w:rPr>
          <w:lang w:val="en-GB"/>
        </w:rPr>
      </w:pPr>
      <w:r>
        <w:rPr>
          <w:lang w:val="en-GB"/>
        </w:rPr>
        <w:t xml:space="preserve">With individual data, the most </w:t>
      </w:r>
      <w:r w:rsidR="00386FD9">
        <w:rPr>
          <w:lang w:val="en-GB"/>
        </w:rPr>
        <w:t>popular</w:t>
      </w:r>
      <w:r>
        <w:rPr>
          <w:lang w:val="en-GB"/>
        </w:rPr>
        <w:t xml:space="preserve"> estimator </w:t>
      </w:r>
      <w:r w:rsidR="0033540B">
        <w:rPr>
          <w:lang w:val="en-GB"/>
        </w:rPr>
        <w:t xml:space="preserve">for an </w:t>
      </w:r>
      <w:r>
        <w:rPr>
          <w:lang w:val="en-GB"/>
        </w:rPr>
        <w:t xml:space="preserve">extinction table is the Kaplan-Meier (KM) method. The KM estimates account for the right-censored individual, i.e. those who are </w:t>
      </w:r>
      <w:r w:rsidR="005736FB">
        <w:rPr>
          <w:lang w:val="en-GB"/>
        </w:rPr>
        <w:t xml:space="preserve">at </w:t>
      </w:r>
      <w:r>
        <w:rPr>
          <w:lang w:val="en-GB"/>
        </w:rPr>
        <w:t xml:space="preserve">risk but who stopped being observed before experiencing the event. </w:t>
      </w:r>
      <w:r w:rsidR="0033540B">
        <w:rPr>
          <w:lang w:val="en-GB"/>
        </w:rPr>
        <w:t>Statistical s</w:t>
      </w:r>
      <w:r w:rsidR="00D95993">
        <w:rPr>
          <w:lang w:val="en-GB"/>
        </w:rPr>
        <w:t xml:space="preserve">oftware now can handle left-censoring </w:t>
      </w:r>
      <w:r w:rsidR="00D92F0A">
        <w:rPr>
          <w:lang w:val="en-GB"/>
        </w:rPr>
        <w:t>as well</w:t>
      </w:r>
      <w:r w:rsidR="00D95993">
        <w:rPr>
          <w:lang w:val="en-GB"/>
        </w:rPr>
        <w:t>, i.e. those individuals who were not part of the risk set before some time</w:t>
      </w:r>
      <w:r w:rsidR="003C39C9">
        <w:rPr>
          <w:lang w:val="en-GB"/>
        </w:rPr>
        <w:t xml:space="preserve"> point</w:t>
      </w:r>
      <w:r w:rsidR="00D95993">
        <w:rPr>
          <w:lang w:val="en-GB"/>
        </w:rPr>
        <w:t>.</w:t>
      </w:r>
      <w:r w:rsidR="00D92F0A">
        <w:rPr>
          <w:lang w:val="en-GB"/>
        </w:rPr>
        <w:t xml:space="preserve"> Therefore KM estimates may be produced for any calendar period</w:t>
      </w:r>
      <w:r w:rsidR="00CF53DD">
        <w:rPr>
          <w:lang w:val="en-GB"/>
        </w:rPr>
        <w:t>,</w:t>
      </w:r>
      <w:r w:rsidR="00D92F0A">
        <w:rPr>
          <w:lang w:val="en-GB"/>
        </w:rPr>
        <w:t xml:space="preserve"> like rates.</w:t>
      </w:r>
    </w:p>
    <w:p w14:paraId="0F54101C" w14:textId="77777777" w:rsidR="00D95993" w:rsidRPr="00985BD9" w:rsidRDefault="00D92F0A" w:rsidP="00D95993">
      <w:pPr>
        <w:rPr>
          <w:lang w:val="en-GB"/>
        </w:rPr>
      </w:pPr>
      <w:r>
        <w:rPr>
          <w:lang w:val="en-GB"/>
        </w:rPr>
        <w:lastRenderedPageBreak/>
        <w:t>A typical non-renewable event is death. However the same KM technique can be applied to any 1</w:t>
      </w:r>
      <w:r w:rsidRPr="00D92F0A">
        <w:rPr>
          <w:vertAlign w:val="superscript"/>
          <w:lang w:val="en-GB"/>
        </w:rPr>
        <w:t>st</w:t>
      </w:r>
      <w:r>
        <w:rPr>
          <w:lang w:val="en-GB"/>
        </w:rPr>
        <w:t xml:space="preserve"> event such as first marriage, first birth, first migration, etc. The data prepa</w:t>
      </w:r>
      <w:r w:rsidR="00FB1E01">
        <w:rPr>
          <w:lang w:val="en-GB"/>
        </w:rPr>
        <w:t>ration is the same as for rates.</w:t>
      </w:r>
    </w:p>
    <w:p w14:paraId="4E8002BE" w14:textId="77777777" w:rsidR="00BD6A97" w:rsidRPr="00BD6A97" w:rsidRDefault="00BD6A97" w:rsidP="00BD6A97">
      <w:pPr>
        <w:spacing w:after="0" w:line="240" w:lineRule="auto"/>
        <w:rPr>
          <w:rFonts w:ascii="Courier New" w:hAnsi="Courier New" w:cs="Courier New"/>
          <w:sz w:val="18"/>
          <w:lang w:val="en-GB"/>
        </w:rPr>
      </w:pPr>
      <w:r w:rsidRPr="00BD6A97">
        <w:rPr>
          <w:rFonts w:ascii="Courier New" w:hAnsi="Courier New" w:cs="Courier New"/>
          <w:sz w:val="18"/>
          <w:lang w:val="en-GB"/>
        </w:rPr>
        <w:t>*** Table of Kaplan-Meier nq0 probabilities from birth to age x by sex for each year</w:t>
      </w:r>
    </w:p>
    <w:p w14:paraId="72BDADFB" w14:textId="77777777" w:rsidR="00B823DE" w:rsidRDefault="00B823DE" w:rsidP="00B823DE">
      <w:pPr>
        <w:spacing w:after="0" w:line="240" w:lineRule="auto"/>
        <w:rPr>
          <w:rFonts w:ascii="Courier New" w:hAnsi="Courier New" w:cs="Courier New"/>
          <w:sz w:val="18"/>
          <w:lang w:val="en-GB"/>
        </w:rPr>
      </w:pPr>
    </w:p>
    <w:p w14:paraId="71C86D77" w14:textId="446CBDD9" w:rsidR="00B823DE" w:rsidRDefault="00B823DE" w:rsidP="00B823DE">
      <w:pPr>
        <w:spacing w:after="0" w:line="240" w:lineRule="auto"/>
        <w:rPr>
          <w:rFonts w:ascii="Courier New" w:hAnsi="Courier New" w:cs="Courier New"/>
          <w:sz w:val="18"/>
          <w:lang w:val="en-GB"/>
        </w:rPr>
      </w:pPr>
      <w:r>
        <w:rPr>
          <w:rFonts w:ascii="Courier New" w:hAnsi="Courier New" w:cs="Courier New"/>
          <w:sz w:val="18"/>
          <w:lang w:val="en-GB"/>
        </w:rPr>
        <w:t xml:space="preserve">* Note: the Kaplan-Meier table </w:t>
      </w:r>
      <w:r w:rsidR="00E84A67">
        <w:rPr>
          <w:rFonts w:ascii="Courier New" w:hAnsi="Courier New" w:cs="Courier New"/>
          <w:sz w:val="18"/>
          <w:lang w:val="en-GB"/>
        </w:rPr>
        <w:t xml:space="preserve">ends at 120 to account for the maximum recorded age </w:t>
      </w:r>
    </w:p>
    <w:p w14:paraId="311C7507" w14:textId="77777777" w:rsidR="00B823DE" w:rsidRDefault="00B823DE" w:rsidP="00B823DE">
      <w:pPr>
        <w:spacing w:after="0" w:line="240" w:lineRule="auto"/>
        <w:rPr>
          <w:rFonts w:ascii="Courier New" w:hAnsi="Courier New" w:cs="Courier New"/>
          <w:sz w:val="18"/>
          <w:lang w:val="en-GB"/>
        </w:rPr>
      </w:pPr>
      <w:r>
        <w:rPr>
          <w:rFonts w:ascii="Courier New" w:hAnsi="Courier New" w:cs="Courier New"/>
          <w:sz w:val="18"/>
          <w:lang w:val="en-GB"/>
        </w:rPr>
        <w:t xml:space="preserve">* </w:t>
      </w:r>
      <w:r>
        <w:rPr>
          <w:rFonts w:ascii="Courier New" w:hAnsi="Courier New" w:cs="Courier New"/>
          <w:sz w:val="18"/>
          <w:lang w:val="en-GB"/>
        </w:rPr>
        <w:tab/>
        <w:t>i.e. the last age interval starting at 85-years-old is open</w:t>
      </w:r>
    </w:p>
    <w:p w14:paraId="5451D8A4" w14:textId="1885F4D6" w:rsidR="00E84A67" w:rsidRDefault="00E84A67" w:rsidP="00E84A67">
      <w:pPr>
        <w:spacing w:after="0" w:line="240" w:lineRule="auto"/>
        <w:rPr>
          <w:rFonts w:ascii="Courier New" w:hAnsi="Courier New" w:cs="Courier New"/>
          <w:sz w:val="18"/>
          <w:lang w:val="en-GB"/>
        </w:rPr>
      </w:pPr>
      <w:r w:rsidRPr="00E84A67">
        <w:rPr>
          <w:rFonts w:ascii="Courier New" w:hAnsi="Courier New" w:cs="Courier New"/>
          <w:sz w:val="18"/>
          <w:lang w:val="en-GB"/>
        </w:rPr>
        <w:t>sts list if period&gt;2002, survival at(0 1 5(5)85 120) by(Sex)</w:t>
      </w:r>
    </w:p>
    <w:p w14:paraId="3A3F6EF6" w14:textId="45AE0306" w:rsidR="00EC0B8C" w:rsidRDefault="00EC0B8C" w:rsidP="00EC0B8C">
      <w:pPr>
        <w:rPr>
          <w:lang w:val="en-GB"/>
        </w:rPr>
      </w:pPr>
      <w:r>
        <w:rPr>
          <w:lang w:val="en-GB"/>
        </w:rPr>
        <w:t xml:space="preserve">(see Table </w:t>
      </w:r>
      <w:r w:rsidR="00CD4C90">
        <w:rPr>
          <w:lang w:val="en-GB"/>
        </w:rPr>
        <w:t>1</w:t>
      </w:r>
      <w:r>
        <w:rPr>
          <w:lang w:val="en-GB"/>
        </w:rPr>
        <w:t xml:space="preserve"> in Research Note) </w:t>
      </w:r>
    </w:p>
    <w:p w14:paraId="1FF60E10" w14:textId="77777777" w:rsidR="00BD6A97" w:rsidRPr="00BD6A97" w:rsidRDefault="00BD6A97" w:rsidP="00BD6A97">
      <w:pPr>
        <w:spacing w:after="0" w:line="240" w:lineRule="auto"/>
        <w:rPr>
          <w:rFonts w:ascii="Courier New" w:hAnsi="Courier New" w:cs="Courier New"/>
          <w:sz w:val="18"/>
          <w:lang w:val="en-GB"/>
        </w:rPr>
      </w:pPr>
      <w:r w:rsidRPr="00BD6A97">
        <w:rPr>
          <w:rFonts w:ascii="Courier New" w:hAnsi="Courier New" w:cs="Courier New"/>
          <w:sz w:val="18"/>
          <w:lang w:val="en-GB"/>
        </w:rPr>
        <w:t>forval year=2003/2013 {</w:t>
      </w:r>
    </w:p>
    <w:p w14:paraId="5ACF4FE3" w14:textId="50B85977" w:rsidR="005B5998" w:rsidRDefault="005B5998" w:rsidP="005B5998">
      <w:pPr>
        <w:spacing w:after="0" w:line="240" w:lineRule="auto"/>
        <w:rPr>
          <w:rFonts w:ascii="Courier New" w:hAnsi="Courier New" w:cs="Courier New"/>
          <w:sz w:val="18"/>
          <w:lang w:val="en-GB"/>
        </w:rPr>
      </w:pPr>
      <w:r>
        <w:rPr>
          <w:rFonts w:ascii="Courier New" w:hAnsi="Courier New" w:cs="Courier New"/>
          <w:sz w:val="18"/>
          <w:lang w:val="en-GB"/>
        </w:rPr>
        <w:tab/>
        <w:t xml:space="preserve">display </w:t>
      </w:r>
      <w:r w:rsidRPr="00E17744">
        <w:rPr>
          <w:rFonts w:ascii="Courier New" w:hAnsi="Courier New" w:cs="Courier New"/>
          <w:sz w:val="18"/>
          <w:szCs w:val="18"/>
          <w:lang w:val="en-GB"/>
        </w:rPr>
        <w:t>"</w:t>
      </w:r>
      <w:r>
        <w:rPr>
          <w:rFonts w:ascii="Courier New" w:hAnsi="Courier New" w:cs="Courier New"/>
          <w:sz w:val="18"/>
          <w:szCs w:val="18"/>
          <w:lang w:val="en-GB"/>
        </w:rPr>
        <w:t xml:space="preserve">Death probability between birth and age x in </w:t>
      </w:r>
      <w:r w:rsidRPr="00BD6A97">
        <w:rPr>
          <w:rFonts w:ascii="Courier New" w:hAnsi="Courier New" w:cs="Courier New"/>
          <w:sz w:val="18"/>
          <w:lang w:val="en-GB"/>
        </w:rPr>
        <w:t>`year'</w:t>
      </w:r>
      <w:r w:rsidRPr="00E17744">
        <w:rPr>
          <w:rFonts w:ascii="Courier New" w:hAnsi="Courier New" w:cs="Courier New"/>
          <w:sz w:val="18"/>
          <w:szCs w:val="18"/>
          <w:lang w:val="en-GB"/>
        </w:rPr>
        <w:t>"</w:t>
      </w:r>
    </w:p>
    <w:p w14:paraId="3D8649E3" w14:textId="184ACC52" w:rsidR="00BD6A97" w:rsidRPr="00BD6A97" w:rsidRDefault="00BD6A97" w:rsidP="00BD6A97">
      <w:pPr>
        <w:spacing w:after="0" w:line="240" w:lineRule="auto"/>
        <w:rPr>
          <w:rFonts w:ascii="Courier New" w:hAnsi="Courier New" w:cs="Courier New"/>
          <w:sz w:val="18"/>
          <w:lang w:val="en-GB"/>
        </w:rPr>
      </w:pPr>
      <w:r w:rsidRPr="00BD6A97">
        <w:rPr>
          <w:rFonts w:ascii="Courier New" w:hAnsi="Courier New" w:cs="Courier New"/>
          <w:sz w:val="18"/>
          <w:lang w:val="en-GB"/>
        </w:rPr>
        <w:tab/>
        <w:t>sts list if period==`year', failure at(0 1 5(5)85</w:t>
      </w:r>
      <w:r w:rsidR="00E84A67">
        <w:rPr>
          <w:rFonts w:ascii="Courier New" w:hAnsi="Courier New" w:cs="Courier New"/>
          <w:sz w:val="18"/>
          <w:lang w:val="en-GB"/>
        </w:rPr>
        <w:t xml:space="preserve"> 120</w:t>
      </w:r>
      <w:r w:rsidRPr="00BD6A97">
        <w:rPr>
          <w:rFonts w:ascii="Courier New" w:hAnsi="Courier New" w:cs="Courier New"/>
          <w:sz w:val="18"/>
          <w:lang w:val="en-GB"/>
        </w:rPr>
        <w:t>) by(Sex)</w:t>
      </w:r>
    </w:p>
    <w:p w14:paraId="63CD6DA4" w14:textId="77777777" w:rsidR="00BD6A97" w:rsidRPr="00BD6A97" w:rsidRDefault="00BD6A97" w:rsidP="00BD6A97">
      <w:pPr>
        <w:spacing w:after="0" w:line="240" w:lineRule="auto"/>
        <w:rPr>
          <w:rFonts w:ascii="Courier New" w:hAnsi="Courier New" w:cs="Courier New"/>
          <w:sz w:val="18"/>
          <w:lang w:val="en-GB"/>
        </w:rPr>
      </w:pPr>
      <w:r w:rsidRPr="00BD6A97">
        <w:rPr>
          <w:rFonts w:ascii="Courier New" w:hAnsi="Courier New" w:cs="Courier New"/>
          <w:sz w:val="18"/>
          <w:lang w:val="en-GB"/>
        </w:rPr>
        <w:t>}</w:t>
      </w:r>
    </w:p>
    <w:p w14:paraId="377D0E12" w14:textId="77777777" w:rsidR="00B823DE" w:rsidRPr="00BD6A97" w:rsidRDefault="00B823DE" w:rsidP="00BD6A97">
      <w:pPr>
        <w:spacing w:after="0" w:line="240" w:lineRule="auto"/>
        <w:rPr>
          <w:rFonts w:ascii="Courier New" w:hAnsi="Courier New" w:cs="Courier New"/>
          <w:sz w:val="18"/>
          <w:lang w:val="en-GB"/>
        </w:rPr>
      </w:pPr>
    </w:p>
    <w:p w14:paraId="638F3007" w14:textId="77777777" w:rsidR="00BD6A97" w:rsidRPr="00BD6A97" w:rsidRDefault="00BD6A97" w:rsidP="00BD6A97">
      <w:pPr>
        <w:spacing w:after="0" w:line="240" w:lineRule="auto"/>
        <w:rPr>
          <w:rFonts w:ascii="Courier New" w:hAnsi="Courier New" w:cs="Courier New"/>
          <w:sz w:val="18"/>
          <w:lang w:val="en-GB"/>
        </w:rPr>
      </w:pPr>
      <w:r w:rsidRPr="00BD6A97">
        <w:rPr>
          <w:rFonts w:ascii="Courier New" w:hAnsi="Courier New" w:cs="Courier New"/>
          <w:sz w:val="18"/>
          <w:lang w:val="en-GB"/>
        </w:rPr>
        <w:t>*** Table of neonatal mortality probabilities</w:t>
      </w:r>
    </w:p>
    <w:p w14:paraId="0732581C" w14:textId="77777777" w:rsidR="00BD6A97" w:rsidRPr="00BD6A97" w:rsidRDefault="00BD6A97" w:rsidP="00BD6A97">
      <w:pPr>
        <w:spacing w:after="0" w:line="240" w:lineRule="auto"/>
        <w:rPr>
          <w:rFonts w:ascii="Courier New" w:hAnsi="Courier New" w:cs="Courier New"/>
          <w:sz w:val="18"/>
          <w:lang w:val="en-GB"/>
        </w:rPr>
      </w:pPr>
      <w:r w:rsidRPr="00BD6A97">
        <w:rPr>
          <w:rFonts w:ascii="Courier New" w:hAnsi="Courier New" w:cs="Courier New"/>
          <w:sz w:val="18"/>
          <w:lang w:val="en-GB"/>
        </w:rPr>
        <w:t>forval year=2003/2013 {</w:t>
      </w:r>
    </w:p>
    <w:p w14:paraId="1A4ED88B" w14:textId="07ED20AD" w:rsidR="005B5998" w:rsidRDefault="005B5998" w:rsidP="005B5998">
      <w:pPr>
        <w:spacing w:after="0" w:line="240" w:lineRule="auto"/>
        <w:rPr>
          <w:rFonts w:ascii="Courier New" w:hAnsi="Courier New" w:cs="Courier New"/>
          <w:sz w:val="18"/>
          <w:lang w:val="en-GB"/>
        </w:rPr>
      </w:pPr>
      <w:r>
        <w:rPr>
          <w:rFonts w:ascii="Courier New" w:hAnsi="Courier New" w:cs="Courier New"/>
          <w:sz w:val="18"/>
          <w:lang w:val="en-GB"/>
        </w:rPr>
        <w:tab/>
        <w:t xml:space="preserve">display </w:t>
      </w:r>
      <w:r w:rsidRPr="00E17744">
        <w:rPr>
          <w:rFonts w:ascii="Courier New" w:hAnsi="Courier New" w:cs="Courier New"/>
          <w:sz w:val="18"/>
          <w:szCs w:val="18"/>
          <w:lang w:val="en-GB"/>
        </w:rPr>
        <w:t>"</w:t>
      </w:r>
      <w:r>
        <w:rPr>
          <w:rFonts w:ascii="Courier New" w:hAnsi="Courier New" w:cs="Courier New"/>
          <w:sz w:val="18"/>
          <w:szCs w:val="18"/>
          <w:lang w:val="en-GB"/>
        </w:rPr>
        <w:t xml:space="preserve">Neonatal death probability in </w:t>
      </w:r>
      <w:r w:rsidRPr="00BD6A97">
        <w:rPr>
          <w:rFonts w:ascii="Courier New" w:hAnsi="Courier New" w:cs="Courier New"/>
          <w:sz w:val="18"/>
          <w:lang w:val="en-GB"/>
        </w:rPr>
        <w:t>`year'</w:t>
      </w:r>
      <w:r w:rsidRPr="00E17744">
        <w:rPr>
          <w:rFonts w:ascii="Courier New" w:hAnsi="Courier New" w:cs="Courier New"/>
          <w:sz w:val="18"/>
          <w:szCs w:val="18"/>
          <w:lang w:val="en-GB"/>
        </w:rPr>
        <w:t>"</w:t>
      </w:r>
    </w:p>
    <w:p w14:paraId="316ADC4D" w14:textId="77777777" w:rsidR="00BD6A97" w:rsidRPr="00BD6A97" w:rsidRDefault="00BD6A97" w:rsidP="00BD6A97">
      <w:pPr>
        <w:spacing w:after="0" w:line="240" w:lineRule="auto"/>
        <w:rPr>
          <w:rFonts w:ascii="Courier New" w:hAnsi="Courier New" w:cs="Courier New"/>
          <w:sz w:val="18"/>
          <w:lang w:val="en-GB"/>
        </w:rPr>
      </w:pPr>
      <w:r w:rsidRPr="00BD6A97">
        <w:rPr>
          <w:rFonts w:ascii="Courier New" w:hAnsi="Courier New" w:cs="Courier New"/>
          <w:sz w:val="18"/>
          <w:lang w:val="en-GB"/>
        </w:rPr>
        <w:tab/>
        <w:t>sts list if period==`year', failure at(0 0.0766598220396988) by(Sex)</w:t>
      </w:r>
    </w:p>
    <w:p w14:paraId="6B923D4D" w14:textId="77777777" w:rsidR="00BD6A97" w:rsidRPr="00BD6A97" w:rsidRDefault="00BD6A97" w:rsidP="00BD6A97">
      <w:pPr>
        <w:spacing w:after="0" w:line="240" w:lineRule="auto"/>
        <w:rPr>
          <w:rFonts w:ascii="Courier New" w:hAnsi="Courier New" w:cs="Courier New"/>
          <w:sz w:val="18"/>
          <w:lang w:val="en-GB"/>
        </w:rPr>
      </w:pPr>
      <w:r w:rsidRPr="00BD6A97">
        <w:rPr>
          <w:rFonts w:ascii="Courier New" w:hAnsi="Courier New" w:cs="Courier New"/>
          <w:sz w:val="18"/>
          <w:lang w:val="en-GB"/>
        </w:rPr>
        <w:t>}</w:t>
      </w:r>
    </w:p>
    <w:p w14:paraId="6446B02D" w14:textId="77777777" w:rsidR="00BD6A97" w:rsidRPr="00BD6A97" w:rsidRDefault="00BD6A97" w:rsidP="00BD6A97">
      <w:pPr>
        <w:spacing w:after="0" w:line="240" w:lineRule="auto"/>
        <w:rPr>
          <w:rFonts w:ascii="Courier New" w:hAnsi="Courier New" w:cs="Courier New"/>
          <w:sz w:val="18"/>
          <w:lang w:val="en-GB"/>
        </w:rPr>
      </w:pPr>
    </w:p>
    <w:p w14:paraId="590D349E" w14:textId="77777777" w:rsidR="008646E1" w:rsidRDefault="008646E1" w:rsidP="008646E1">
      <w:pPr>
        <w:rPr>
          <w:lang w:val="en-GB"/>
        </w:rPr>
      </w:pPr>
      <w:r>
        <w:rPr>
          <w:lang w:val="en-GB"/>
        </w:rPr>
        <w:t xml:space="preserve">Some probabilities are interesting to compute for specific age groups. For example, adult premature mortality is defined as the probability of dying between age 15 and age 60, </w:t>
      </w:r>
      <w:r w:rsidRPr="00D76C11">
        <w:rPr>
          <w:vertAlign w:val="subscript"/>
          <w:lang w:val="en-GB"/>
        </w:rPr>
        <w:t>45</w:t>
      </w:r>
      <w:r>
        <w:rPr>
          <w:lang w:val="en-GB"/>
        </w:rPr>
        <w:t>q</w:t>
      </w:r>
      <w:r w:rsidRPr="00D76C11">
        <w:rPr>
          <w:vertAlign w:val="subscript"/>
          <w:lang w:val="en-GB"/>
        </w:rPr>
        <w:t>15</w:t>
      </w:r>
      <w:r>
        <w:rPr>
          <w:lang w:val="en-GB"/>
        </w:rPr>
        <w:t xml:space="preserve"> and is computed by adding a restriction for entry time at 15-years old as follows:</w:t>
      </w:r>
    </w:p>
    <w:p w14:paraId="06E19C45" w14:textId="77777777" w:rsidR="00BD6A97" w:rsidRPr="00BD6A97" w:rsidRDefault="00BD6A97" w:rsidP="00BD6A97">
      <w:pPr>
        <w:spacing w:after="0" w:line="240" w:lineRule="auto"/>
        <w:rPr>
          <w:rFonts w:ascii="Courier New" w:hAnsi="Courier New" w:cs="Courier New"/>
          <w:sz w:val="18"/>
          <w:lang w:val="en-GB"/>
        </w:rPr>
      </w:pPr>
      <w:r w:rsidRPr="00BD6A97">
        <w:rPr>
          <w:rFonts w:ascii="Courier New" w:hAnsi="Courier New" w:cs="Courier New"/>
          <w:sz w:val="18"/>
          <w:lang w:val="en-GB"/>
        </w:rPr>
        <w:t>*** Table of premature adult mortality probabilities (45q15)</w:t>
      </w:r>
    </w:p>
    <w:p w14:paraId="5B25D72E" w14:textId="77777777" w:rsidR="008646E1" w:rsidRDefault="008646E1" w:rsidP="00BD6A97">
      <w:pPr>
        <w:spacing w:after="0" w:line="240" w:lineRule="auto"/>
        <w:rPr>
          <w:rFonts w:ascii="Courier New" w:hAnsi="Courier New" w:cs="Courier New"/>
          <w:sz w:val="18"/>
          <w:lang w:val="en-GB"/>
        </w:rPr>
      </w:pPr>
      <w:r>
        <w:rPr>
          <w:rFonts w:ascii="Courier New" w:hAnsi="Courier New" w:cs="Courier New"/>
          <w:sz w:val="18"/>
          <w:lang w:val="en-GB"/>
        </w:rPr>
        <w:t>*** (this</w:t>
      </w:r>
      <w:r w:rsidR="00BD6A97" w:rsidRPr="00BD6A97">
        <w:rPr>
          <w:rFonts w:ascii="Courier New" w:hAnsi="Courier New" w:cs="Courier New"/>
          <w:sz w:val="18"/>
          <w:lang w:val="en-GB"/>
        </w:rPr>
        <w:t xml:space="preserve"> probability is </w:t>
      </w:r>
      <w:r>
        <w:rPr>
          <w:rFonts w:ascii="Courier New" w:hAnsi="Courier New" w:cs="Courier New"/>
          <w:sz w:val="18"/>
          <w:lang w:val="en-GB"/>
        </w:rPr>
        <w:t xml:space="preserve">found at the intersection between </w:t>
      </w:r>
    </w:p>
    <w:p w14:paraId="1834C874" w14:textId="73579342" w:rsidR="00BD6A97" w:rsidRPr="00BD6A97" w:rsidRDefault="008646E1" w:rsidP="00BD6A97">
      <w:pPr>
        <w:spacing w:after="0" w:line="240" w:lineRule="auto"/>
        <w:rPr>
          <w:rFonts w:ascii="Courier New" w:hAnsi="Courier New" w:cs="Courier New"/>
          <w:sz w:val="18"/>
          <w:lang w:val="en-GB"/>
        </w:rPr>
      </w:pPr>
      <w:r>
        <w:rPr>
          <w:rFonts w:ascii="Courier New" w:hAnsi="Courier New" w:cs="Courier New"/>
          <w:sz w:val="18"/>
          <w:lang w:val="en-GB"/>
        </w:rPr>
        <w:t>*** the column for</w:t>
      </w:r>
      <w:r w:rsidR="00BD6A97" w:rsidRPr="00BD6A97">
        <w:rPr>
          <w:rFonts w:ascii="Courier New" w:hAnsi="Courier New" w:cs="Courier New"/>
          <w:sz w:val="18"/>
          <w:lang w:val="en-GB"/>
        </w:rPr>
        <w:t xml:space="preserve"> failure function </w:t>
      </w:r>
      <w:r>
        <w:rPr>
          <w:rFonts w:ascii="Courier New" w:hAnsi="Courier New" w:cs="Courier New"/>
          <w:sz w:val="18"/>
          <w:lang w:val="en-GB"/>
        </w:rPr>
        <w:t xml:space="preserve">and </w:t>
      </w:r>
      <w:r w:rsidR="00BD6A97" w:rsidRPr="00BD6A97">
        <w:rPr>
          <w:rFonts w:ascii="Courier New" w:hAnsi="Courier New" w:cs="Courier New"/>
          <w:sz w:val="18"/>
          <w:lang w:val="en-GB"/>
        </w:rPr>
        <w:t xml:space="preserve">the line for time 15) </w:t>
      </w:r>
    </w:p>
    <w:p w14:paraId="3BFAC542" w14:textId="77777777" w:rsidR="00BD6A97" w:rsidRPr="00BD6A97" w:rsidRDefault="00BD6A97" w:rsidP="00BD6A97">
      <w:pPr>
        <w:spacing w:after="0" w:line="240" w:lineRule="auto"/>
        <w:rPr>
          <w:rFonts w:ascii="Courier New" w:hAnsi="Courier New" w:cs="Courier New"/>
          <w:sz w:val="18"/>
          <w:lang w:val="en-GB"/>
        </w:rPr>
      </w:pPr>
      <w:r w:rsidRPr="00BD6A97">
        <w:rPr>
          <w:rFonts w:ascii="Courier New" w:hAnsi="Courier New" w:cs="Courier New"/>
          <w:sz w:val="18"/>
          <w:lang w:val="en-GB"/>
        </w:rPr>
        <w:t>forval year=2003/2013 {</w:t>
      </w:r>
    </w:p>
    <w:p w14:paraId="5F303610" w14:textId="33738196" w:rsidR="005B5998" w:rsidRDefault="005B5998" w:rsidP="005B5998">
      <w:pPr>
        <w:spacing w:after="0" w:line="240" w:lineRule="auto"/>
        <w:rPr>
          <w:rFonts w:ascii="Courier New" w:hAnsi="Courier New" w:cs="Courier New"/>
          <w:sz w:val="18"/>
          <w:lang w:val="en-GB"/>
        </w:rPr>
      </w:pPr>
      <w:r>
        <w:rPr>
          <w:rFonts w:ascii="Courier New" w:hAnsi="Courier New" w:cs="Courier New"/>
          <w:sz w:val="18"/>
          <w:lang w:val="en-GB"/>
        </w:rPr>
        <w:tab/>
        <w:t xml:space="preserve">display </w:t>
      </w:r>
      <w:r w:rsidRPr="00E17744">
        <w:rPr>
          <w:rFonts w:ascii="Courier New" w:hAnsi="Courier New" w:cs="Courier New"/>
          <w:sz w:val="18"/>
          <w:szCs w:val="18"/>
          <w:lang w:val="en-GB"/>
        </w:rPr>
        <w:t>"</w:t>
      </w:r>
      <w:r>
        <w:rPr>
          <w:rFonts w:ascii="Courier New" w:hAnsi="Courier New" w:cs="Courier New"/>
          <w:sz w:val="18"/>
          <w:szCs w:val="18"/>
          <w:lang w:val="en-GB"/>
        </w:rPr>
        <w:t xml:space="preserve">Probability to die between 15 and 60 in </w:t>
      </w:r>
      <w:r w:rsidRPr="00BD6A97">
        <w:rPr>
          <w:rFonts w:ascii="Courier New" w:hAnsi="Courier New" w:cs="Courier New"/>
          <w:sz w:val="18"/>
          <w:lang w:val="en-GB"/>
        </w:rPr>
        <w:t>`year'</w:t>
      </w:r>
      <w:r w:rsidRPr="00E17744">
        <w:rPr>
          <w:rFonts w:ascii="Courier New" w:hAnsi="Courier New" w:cs="Courier New"/>
          <w:sz w:val="18"/>
          <w:szCs w:val="18"/>
          <w:lang w:val="en-GB"/>
        </w:rPr>
        <w:t>"</w:t>
      </w:r>
    </w:p>
    <w:p w14:paraId="1E6E5AE2" w14:textId="3D72E390" w:rsidR="00BD6A97" w:rsidRPr="00BD6A97" w:rsidRDefault="00BD6A97" w:rsidP="00BD6A97">
      <w:pPr>
        <w:spacing w:after="0" w:line="240" w:lineRule="auto"/>
        <w:rPr>
          <w:rFonts w:ascii="Courier New" w:hAnsi="Courier New" w:cs="Courier New"/>
          <w:sz w:val="18"/>
          <w:lang w:val="en-GB"/>
        </w:rPr>
      </w:pPr>
      <w:r w:rsidRPr="00BD6A97">
        <w:rPr>
          <w:rFonts w:ascii="Courier New" w:hAnsi="Courier New" w:cs="Courier New"/>
          <w:sz w:val="18"/>
          <w:lang w:val="en-GB"/>
        </w:rPr>
        <w:tab/>
        <w:t xml:space="preserve">sts list if period==`year', failure at(15 </w:t>
      </w:r>
      <w:r w:rsidR="008646E1">
        <w:rPr>
          <w:rFonts w:ascii="Courier New" w:hAnsi="Courier New" w:cs="Courier New"/>
          <w:sz w:val="18"/>
          <w:lang w:val="en-GB"/>
        </w:rPr>
        <w:t>60</w:t>
      </w:r>
      <w:r w:rsidRPr="00BD6A97">
        <w:rPr>
          <w:rFonts w:ascii="Courier New" w:hAnsi="Courier New" w:cs="Courier New"/>
          <w:sz w:val="18"/>
          <w:lang w:val="en-GB"/>
        </w:rPr>
        <w:t>) by(Sex)</w:t>
      </w:r>
    </w:p>
    <w:p w14:paraId="608EC271" w14:textId="0AA144C8" w:rsidR="00D92F0A" w:rsidRDefault="00BD6A97" w:rsidP="00BD6A97">
      <w:pPr>
        <w:spacing w:after="0" w:line="240" w:lineRule="auto"/>
        <w:rPr>
          <w:rFonts w:ascii="Courier New" w:hAnsi="Courier New" w:cs="Courier New"/>
          <w:sz w:val="18"/>
          <w:lang w:val="en-GB"/>
        </w:rPr>
      </w:pPr>
      <w:r w:rsidRPr="00BD6A97">
        <w:rPr>
          <w:rFonts w:ascii="Courier New" w:hAnsi="Courier New" w:cs="Courier New"/>
          <w:sz w:val="18"/>
          <w:lang w:val="en-GB"/>
        </w:rPr>
        <w:t>}</w:t>
      </w:r>
    </w:p>
    <w:p w14:paraId="5FC65219" w14:textId="77777777" w:rsidR="00D76C11" w:rsidRPr="00D53CCF" w:rsidRDefault="00D76C11" w:rsidP="00D92F0A">
      <w:pPr>
        <w:spacing w:after="0" w:line="240" w:lineRule="auto"/>
        <w:rPr>
          <w:rFonts w:ascii="Courier New" w:hAnsi="Courier New" w:cs="Courier New"/>
          <w:sz w:val="18"/>
          <w:lang w:val="en-GB"/>
        </w:rPr>
      </w:pPr>
    </w:p>
    <w:p w14:paraId="56487C3F" w14:textId="77777777" w:rsidR="00D76C11" w:rsidRDefault="00D76C11" w:rsidP="00D76C11">
      <w:pPr>
        <w:rPr>
          <w:lang w:val="en-GB"/>
        </w:rPr>
      </w:pPr>
      <w:r>
        <w:rPr>
          <w:lang w:val="en-GB"/>
        </w:rPr>
        <w:t xml:space="preserve">The </w:t>
      </w:r>
      <w:r w:rsidR="00A36E9A">
        <w:rPr>
          <w:lang w:val="en-GB"/>
        </w:rPr>
        <w:t xml:space="preserve">median </w:t>
      </w:r>
      <w:r>
        <w:rPr>
          <w:lang w:val="en-GB"/>
        </w:rPr>
        <w:t xml:space="preserve">age at death </w:t>
      </w:r>
      <w:r w:rsidR="00A36E9A">
        <w:rPr>
          <w:lang w:val="en-GB"/>
        </w:rPr>
        <w:t xml:space="preserve">or other quartiles and their confidence intervals are </w:t>
      </w:r>
      <w:r w:rsidR="001D1FB1">
        <w:rPr>
          <w:lang w:val="en-GB"/>
        </w:rPr>
        <w:t xml:space="preserve">derived from the </w:t>
      </w:r>
      <w:r w:rsidR="005736FB">
        <w:rPr>
          <w:lang w:val="en-GB"/>
        </w:rPr>
        <w:t xml:space="preserve">KM </w:t>
      </w:r>
      <w:r w:rsidR="001D1FB1">
        <w:rPr>
          <w:lang w:val="en-GB"/>
        </w:rPr>
        <w:t xml:space="preserve">estimates and </w:t>
      </w:r>
      <w:r w:rsidR="00A36E9A">
        <w:rPr>
          <w:lang w:val="en-GB"/>
        </w:rPr>
        <w:t>obtained by:</w:t>
      </w:r>
    </w:p>
    <w:p w14:paraId="35D35DB2" w14:textId="77777777" w:rsidR="00A36E9A" w:rsidRDefault="00A36E9A" w:rsidP="00A36E9A">
      <w:pPr>
        <w:spacing w:after="0" w:line="240" w:lineRule="auto"/>
        <w:rPr>
          <w:rFonts w:ascii="Courier New" w:hAnsi="Courier New" w:cs="Courier New"/>
          <w:sz w:val="18"/>
          <w:lang w:val="en-GB"/>
        </w:rPr>
      </w:pPr>
      <w:r>
        <w:rPr>
          <w:rFonts w:ascii="Courier New" w:hAnsi="Courier New" w:cs="Courier New"/>
          <w:sz w:val="18"/>
          <w:lang w:val="en-GB"/>
        </w:rPr>
        <w:t>stci, p(25) by(Sex)</w:t>
      </w:r>
    </w:p>
    <w:p w14:paraId="08BE4338" w14:textId="77777777" w:rsidR="00A36E9A" w:rsidRDefault="00A36E9A" w:rsidP="00A36E9A">
      <w:pPr>
        <w:spacing w:after="0" w:line="240" w:lineRule="auto"/>
        <w:rPr>
          <w:rFonts w:ascii="Courier New" w:hAnsi="Courier New" w:cs="Courier New"/>
          <w:sz w:val="18"/>
          <w:lang w:val="en-GB"/>
        </w:rPr>
      </w:pPr>
      <w:r>
        <w:rPr>
          <w:rFonts w:ascii="Courier New" w:hAnsi="Courier New" w:cs="Courier New"/>
          <w:sz w:val="18"/>
          <w:lang w:val="en-GB"/>
        </w:rPr>
        <w:t>stci, median by(Sex)</w:t>
      </w:r>
    </w:p>
    <w:p w14:paraId="06256EC0" w14:textId="77777777" w:rsidR="00A36E9A" w:rsidRDefault="00A36E9A" w:rsidP="00A36E9A">
      <w:pPr>
        <w:spacing w:after="0" w:line="240" w:lineRule="auto"/>
        <w:rPr>
          <w:rFonts w:ascii="Courier New" w:hAnsi="Courier New" w:cs="Courier New"/>
          <w:sz w:val="18"/>
          <w:lang w:val="en-GB"/>
        </w:rPr>
      </w:pPr>
      <w:r>
        <w:rPr>
          <w:rFonts w:ascii="Courier New" w:hAnsi="Courier New" w:cs="Courier New"/>
          <w:sz w:val="18"/>
          <w:lang w:val="en-GB"/>
        </w:rPr>
        <w:t>stci, p(75) by(Sex)</w:t>
      </w:r>
    </w:p>
    <w:p w14:paraId="65166017" w14:textId="77777777" w:rsidR="00A36E9A" w:rsidRDefault="00A36E9A" w:rsidP="00A36E9A">
      <w:pPr>
        <w:spacing w:after="0" w:line="240" w:lineRule="auto"/>
        <w:rPr>
          <w:rFonts w:ascii="Courier New" w:hAnsi="Courier New" w:cs="Courier New"/>
          <w:sz w:val="18"/>
          <w:lang w:val="en-GB"/>
        </w:rPr>
      </w:pPr>
    </w:p>
    <w:p w14:paraId="26712FDE" w14:textId="64DAC6E8" w:rsidR="00A36E9A" w:rsidRDefault="00A36E9A" w:rsidP="00D76C11">
      <w:pPr>
        <w:rPr>
          <w:lang w:val="en-GB"/>
        </w:rPr>
      </w:pPr>
      <w:r>
        <w:rPr>
          <w:lang w:val="en-GB"/>
        </w:rPr>
        <w:t>The l</w:t>
      </w:r>
      <w:r w:rsidR="00D76C11">
        <w:rPr>
          <w:lang w:val="en-GB"/>
        </w:rPr>
        <w:t>ife expectancy at birth</w:t>
      </w:r>
      <w:r>
        <w:rPr>
          <w:lang w:val="en-GB"/>
        </w:rPr>
        <w:t xml:space="preserve"> (or mean age at death) and its </w:t>
      </w:r>
      <w:r w:rsidR="005736FB">
        <w:rPr>
          <w:lang w:val="en-GB"/>
        </w:rPr>
        <w:t xml:space="preserve">corresponding </w:t>
      </w:r>
      <w:r>
        <w:rPr>
          <w:lang w:val="en-GB"/>
        </w:rPr>
        <w:t xml:space="preserve">confidence interval </w:t>
      </w:r>
      <w:r w:rsidR="0085437B">
        <w:rPr>
          <w:lang w:val="en-GB"/>
        </w:rPr>
        <w:t xml:space="preserve">is </w:t>
      </w:r>
      <w:r w:rsidR="001D1FB1">
        <w:rPr>
          <w:lang w:val="en-GB"/>
        </w:rPr>
        <w:t xml:space="preserve">also derived from the KM estimates and </w:t>
      </w:r>
      <w:r w:rsidR="008C7E73">
        <w:rPr>
          <w:lang w:val="en-GB"/>
        </w:rPr>
        <w:t xml:space="preserve">is </w:t>
      </w:r>
      <w:r>
        <w:rPr>
          <w:lang w:val="en-GB"/>
        </w:rPr>
        <w:t xml:space="preserve">computed </w:t>
      </w:r>
      <w:r w:rsidR="001D1FB1">
        <w:rPr>
          <w:lang w:val="en-GB"/>
        </w:rPr>
        <w:t>as follows</w:t>
      </w:r>
      <w:r>
        <w:rPr>
          <w:lang w:val="en-GB"/>
        </w:rPr>
        <w:t>:</w:t>
      </w:r>
    </w:p>
    <w:p w14:paraId="5F46257F" w14:textId="77777777" w:rsidR="00A36E9A" w:rsidRDefault="00A36E9A" w:rsidP="00A36E9A">
      <w:pPr>
        <w:spacing w:after="0" w:line="240" w:lineRule="auto"/>
        <w:rPr>
          <w:rFonts w:ascii="Courier New" w:hAnsi="Courier New" w:cs="Courier New"/>
          <w:sz w:val="18"/>
          <w:lang w:val="en-GB"/>
        </w:rPr>
      </w:pPr>
      <w:r>
        <w:rPr>
          <w:rFonts w:ascii="Courier New" w:hAnsi="Courier New" w:cs="Courier New"/>
          <w:sz w:val="18"/>
          <w:lang w:val="en-GB"/>
        </w:rPr>
        <w:t>* R</w:t>
      </w:r>
      <w:r w:rsidRPr="00A36E9A">
        <w:rPr>
          <w:rFonts w:ascii="Courier New" w:hAnsi="Courier New" w:cs="Courier New"/>
          <w:sz w:val="18"/>
          <w:lang w:val="en-GB"/>
        </w:rPr>
        <w:t>es</w:t>
      </w:r>
      <w:r w:rsidR="00674EB5">
        <w:rPr>
          <w:rFonts w:ascii="Courier New" w:hAnsi="Courier New" w:cs="Courier New"/>
          <w:sz w:val="18"/>
          <w:lang w:val="en-GB"/>
        </w:rPr>
        <w:t>triction</w:t>
      </w:r>
      <w:r w:rsidRPr="00A36E9A">
        <w:rPr>
          <w:rFonts w:ascii="Courier New" w:hAnsi="Courier New" w:cs="Courier New"/>
          <w:sz w:val="18"/>
          <w:lang w:val="en-GB"/>
        </w:rPr>
        <w:t xml:space="preserve"> to longest follow-up time</w:t>
      </w:r>
    </w:p>
    <w:p w14:paraId="0E13EBF4" w14:textId="77777777" w:rsidR="00CA4CB0" w:rsidRPr="00BD6A97" w:rsidRDefault="00CA4CB0" w:rsidP="00CA4CB0">
      <w:pPr>
        <w:spacing w:after="0" w:line="240" w:lineRule="auto"/>
        <w:rPr>
          <w:rFonts w:ascii="Courier New" w:hAnsi="Courier New" w:cs="Courier New"/>
          <w:sz w:val="18"/>
          <w:lang w:val="en-GB"/>
        </w:rPr>
      </w:pPr>
      <w:r w:rsidRPr="00BD6A97">
        <w:rPr>
          <w:rFonts w:ascii="Courier New" w:hAnsi="Courier New" w:cs="Courier New"/>
          <w:sz w:val="18"/>
          <w:lang w:val="en-GB"/>
        </w:rPr>
        <w:t>forval year=2003/2013 {</w:t>
      </w:r>
    </w:p>
    <w:p w14:paraId="195475B0" w14:textId="53052F18" w:rsidR="005B5998" w:rsidRDefault="005B5998" w:rsidP="005B5998">
      <w:pPr>
        <w:spacing w:after="0" w:line="240" w:lineRule="auto"/>
        <w:rPr>
          <w:rFonts w:ascii="Courier New" w:hAnsi="Courier New" w:cs="Courier New"/>
          <w:sz w:val="18"/>
          <w:lang w:val="en-GB"/>
        </w:rPr>
      </w:pPr>
      <w:r>
        <w:rPr>
          <w:rFonts w:ascii="Courier New" w:hAnsi="Courier New" w:cs="Courier New"/>
          <w:sz w:val="18"/>
          <w:lang w:val="en-GB"/>
        </w:rPr>
        <w:tab/>
        <w:t xml:space="preserve">display </w:t>
      </w:r>
      <w:r w:rsidRPr="00E17744">
        <w:rPr>
          <w:rFonts w:ascii="Courier New" w:hAnsi="Courier New" w:cs="Courier New"/>
          <w:sz w:val="18"/>
          <w:szCs w:val="18"/>
          <w:lang w:val="en-GB"/>
        </w:rPr>
        <w:t>"</w:t>
      </w:r>
      <w:r>
        <w:rPr>
          <w:rFonts w:ascii="Courier New" w:hAnsi="Courier New" w:cs="Courier New"/>
          <w:sz w:val="18"/>
          <w:szCs w:val="18"/>
          <w:lang w:val="en-GB"/>
        </w:rPr>
        <w:t xml:space="preserve">Life expectancy at birth (e0) in </w:t>
      </w:r>
      <w:r w:rsidRPr="00BD6A97">
        <w:rPr>
          <w:rFonts w:ascii="Courier New" w:hAnsi="Courier New" w:cs="Courier New"/>
          <w:sz w:val="18"/>
          <w:lang w:val="en-GB"/>
        </w:rPr>
        <w:t>`year'</w:t>
      </w:r>
      <w:r w:rsidRPr="00E17744">
        <w:rPr>
          <w:rFonts w:ascii="Courier New" w:hAnsi="Courier New" w:cs="Courier New"/>
          <w:sz w:val="18"/>
          <w:szCs w:val="18"/>
          <w:lang w:val="en-GB"/>
        </w:rPr>
        <w:t>"</w:t>
      </w:r>
    </w:p>
    <w:p w14:paraId="21196EC7" w14:textId="7F47EBBB" w:rsidR="00A36E9A" w:rsidRDefault="00A36E9A" w:rsidP="005B5998">
      <w:pPr>
        <w:spacing w:after="0" w:line="240" w:lineRule="auto"/>
        <w:ind w:firstLine="708"/>
        <w:rPr>
          <w:rFonts w:ascii="Courier New" w:hAnsi="Courier New" w:cs="Courier New"/>
          <w:sz w:val="18"/>
          <w:lang w:val="en-GB"/>
        </w:rPr>
      </w:pPr>
      <w:r>
        <w:rPr>
          <w:rFonts w:ascii="Courier New" w:hAnsi="Courier New" w:cs="Courier New"/>
          <w:sz w:val="18"/>
          <w:lang w:val="en-GB"/>
        </w:rPr>
        <w:t>stci</w:t>
      </w:r>
      <w:r w:rsidR="00C55EE1">
        <w:rPr>
          <w:rFonts w:ascii="Courier New" w:hAnsi="Courier New" w:cs="Courier New"/>
          <w:sz w:val="18"/>
          <w:lang w:val="en-GB"/>
        </w:rPr>
        <w:t xml:space="preserve"> </w:t>
      </w:r>
      <w:r w:rsidR="00C55EE1" w:rsidRPr="00C55EE1">
        <w:rPr>
          <w:rFonts w:ascii="Courier New" w:hAnsi="Courier New" w:cs="Courier New"/>
          <w:sz w:val="18"/>
          <w:lang w:val="en-GB"/>
        </w:rPr>
        <w:t>if period==`year'</w:t>
      </w:r>
      <w:r>
        <w:rPr>
          <w:rFonts w:ascii="Courier New" w:hAnsi="Courier New" w:cs="Courier New"/>
          <w:sz w:val="18"/>
          <w:lang w:val="en-GB"/>
        </w:rPr>
        <w:t>, rmean by(Sex)</w:t>
      </w:r>
    </w:p>
    <w:p w14:paraId="67BB8283" w14:textId="1568F474" w:rsidR="00A36E9A" w:rsidRDefault="00CA4CB0" w:rsidP="00A36E9A">
      <w:pPr>
        <w:spacing w:after="0" w:line="240" w:lineRule="auto"/>
        <w:rPr>
          <w:rFonts w:ascii="Courier New" w:hAnsi="Courier New" w:cs="Courier New"/>
          <w:sz w:val="18"/>
          <w:lang w:val="en-GB"/>
        </w:rPr>
      </w:pPr>
      <w:r>
        <w:rPr>
          <w:rFonts w:ascii="Courier New" w:hAnsi="Courier New" w:cs="Courier New"/>
          <w:sz w:val="18"/>
          <w:lang w:val="en-GB"/>
        </w:rPr>
        <w:t>}</w:t>
      </w:r>
    </w:p>
    <w:p w14:paraId="7676C8AD" w14:textId="31311BFE" w:rsidR="00692AA1" w:rsidRDefault="00692AA1" w:rsidP="00A36E9A">
      <w:pPr>
        <w:spacing w:after="0" w:line="240" w:lineRule="auto"/>
        <w:rPr>
          <w:rFonts w:ascii="Courier New" w:hAnsi="Courier New" w:cs="Courier New"/>
          <w:sz w:val="18"/>
          <w:lang w:val="en-GB"/>
        </w:rPr>
      </w:pPr>
      <w:r>
        <w:rPr>
          <w:rFonts w:ascii="Courier New" w:hAnsi="Courier New" w:cs="Courier New"/>
          <w:sz w:val="18"/>
          <w:lang w:val="en-GB"/>
        </w:rPr>
        <w:t>* For the whole 2003-2015 period</w:t>
      </w:r>
    </w:p>
    <w:p w14:paraId="03D81B8D" w14:textId="5E52F899" w:rsidR="00692AA1" w:rsidRDefault="00692AA1" w:rsidP="00A36E9A">
      <w:pPr>
        <w:spacing w:after="0" w:line="240" w:lineRule="auto"/>
        <w:rPr>
          <w:rFonts w:ascii="Courier New" w:hAnsi="Courier New" w:cs="Courier New"/>
          <w:sz w:val="18"/>
          <w:lang w:val="en-GB"/>
        </w:rPr>
      </w:pPr>
      <w:r>
        <w:rPr>
          <w:rFonts w:ascii="Courier New" w:hAnsi="Courier New" w:cs="Courier New"/>
          <w:sz w:val="18"/>
          <w:lang w:val="en-GB"/>
        </w:rPr>
        <w:t xml:space="preserve">stci </w:t>
      </w:r>
      <w:r w:rsidRPr="00C55EE1">
        <w:rPr>
          <w:rFonts w:ascii="Courier New" w:hAnsi="Courier New" w:cs="Courier New"/>
          <w:sz w:val="18"/>
          <w:lang w:val="en-GB"/>
        </w:rPr>
        <w:t>if period</w:t>
      </w:r>
      <w:r>
        <w:rPr>
          <w:rFonts w:ascii="Courier New" w:hAnsi="Courier New" w:cs="Courier New"/>
          <w:sz w:val="18"/>
          <w:lang w:val="en-GB"/>
        </w:rPr>
        <w:t>&gt;2002, rmean by(Sex)</w:t>
      </w:r>
    </w:p>
    <w:p w14:paraId="0A6DCCCA" w14:textId="3FB6D37F" w:rsidR="00692AA1" w:rsidRDefault="00692AA1" w:rsidP="00692AA1">
      <w:pPr>
        <w:rPr>
          <w:lang w:val="en-GB"/>
        </w:rPr>
      </w:pPr>
    </w:p>
    <w:p w14:paraId="1F8ABA9A" w14:textId="40753E24" w:rsidR="00A36E9A" w:rsidRDefault="00A36E9A" w:rsidP="00D76C11">
      <w:pPr>
        <w:rPr>
          <w:lang w:val="en-GB"/>
        </w:rPr>
      </w:pPr>
      <w:r>
        <w:rPr>
          <w:lang w:val="en-GB"/>
        </w:rPr>
        <w:t>or</w:t>
      </w:r>
      <w:r w:rsidR="008646E1">
        <w:rPr>
          <w:lang w:val="en-GB"/>
        </w:rPr>
        <w:t xml:space="preserve"> (without the confidence interval)</w:t>
      </w:r>
      <w:r>
        <w:rPr>
          <w:lang w:val="en-GB"/>
        </w:rPr>
        <w:t>:</w:t>
      </w:r>
    </w:p>
    <w:p w14:paraId="282565B6" w14:textId="77777777" w:rsidR="00A36E9A" w:rsidRDefault="00A36E9A" w:rsidP="00A36E9A">
      <w:pPr>
        <w:spacing w:after="0" w:line="240" w:lineRule="auto"/>
        <w:rPr>
          <w:rFonts w:ascii="Courier New" w:hAnsi="Courier New" w:cs="Courier New"/>
          <w:sz w:val="18"/>
          <w:lang w:val="en-GB"/>
        </w:rPr>
      </w:pPr>
      <w:r>
        <w:rPr>
          <w:rFonts w:ascii="Courier New" w:hAnsi="Courier New" w:cs="Courier New"/>
          <w:sz w:val="18"/>
          <w:lang w:val="en-GB"/>
        </w:rPr>
        <w:t xml:space="preserve">* </w:t>
      </w:r>
      <w:r w:rsidR="00674EB5">
        <w:rPr>
          <w:rFonts w:ascii="Courier New" w:hAnsi="Courier New" w:cs="Courier New"/>
          <w:sz w:val="18"/>
          <w:lang w:val="en-GB"/>
        </w:rPr>
        <w:t>E</w:t>
      </w:r>
      <w:r w:rsidR="00674EB5" w:rsidRPr="00674EB5">
        <w:rPr>
          <w:rFonts w:ascii="Courier New" w:hAnsi="Courier New" w:cs="Courier New"/>
          <w:sz w:val="18"/>
          <w:lang w:val="en-GB"/>
        </w:rPr>
        <w:t>xponential exten</w:t>
      </w:r>
      <w:r w:rsidR="00674EB5">
        <w:rPr>
          <w:rFonts w:ascii="Courier New" w:hAnsi="Courier New" w:cs="Courier New"/>
          <w:sz w:val="18"/>
          <w:lang w:val="en-GB"/>
        </w:rPr>
        <w:t xml:space="preserve">sion of </w:t>
      </w:r>
      <w:r w:rsidR="00674EB5" w:rsidRPr="00674EB5">
        <w:rPr>
          <w:rFonts w:ascii="Courier New" w:hAnsi="Courier New" w:cs="Courier New"/>
          <w:sz w:val="18"/>
          <w:lang w:val="en-GB"/>
        </w:rPr>
        <w:t xml:space="preserve">survival </w:t>
      </w:r>
      <w:r w:rsidR="00674EB5">
        <w:rPr>
          <w:rFonts w:ascii="Courier New" w:hAnsi="Courier New" w:cs="Courier New"/>
          <w:sz w:val="18"/>
          <w:lang w:val="en-GB"/>
        </w:rPr>
        <w:t>time</w:t>
      </w:r>
      <w:r w:rsidR="00674EB5" w:rsidRPr="00674EB5">
        <w:rPr>
          <w:rFonts w:ascii="Courier New" w:hAnsi="Courier New" w:cs="Courier New"/>
          <w:sz w:val="18"/>
          <w:lang w:val="en-GB"/>
        </w:rPr>
        <w:t xml:space="preserve"> to zero</w:t>
      </w:r>
    </w:p>
    <w:p w14:paraId="5BF3E0DB" w14:textId="04D6004C" w:rsidR="00CA4CB0" w:rsidRDefault="00CA4CB0" w:rsidP="00CA4CB0">
      <w:pPr>
        <w:spacing w:after="0" w:line="240" w:lineRule="auto"/>
        <w:rPr>
          <w:rFonts w:ascii="Courier New" w:hAnsi="Courier New" w:cs="Courier New"/>
          <w:sz w:val="18"/>
          <w:lang w:val="en-GB"/>
        </w:rPr>
      </w:pPr>
      <w:r w:rsidRPr="00BD6A97">
        <w:rPr>
          <w:rFonts w:ascii="Courier New" w:hAnsi="Courier New" w:cs="Courier New"/>
          <w:sz w:val="18"/>
          <w:lang w:val="en-GB"/>
        </w:rPr>
        <w:t>forval year=2003/2013 {</w:t>
      </w:r>
    </w:p>
    <w:p w14:paraId="5D9CBDDE" w14:textId="77777777" w:rsidR="005B5998" w:rsidRDefault="005B5998" w:rsidP="005B5998">
      <w:pPr>
        <w:spacing w:after="0" w:line="240" w:lineRule="auto"/>
        <w:rPr>
          <w:rFonts w:ascii="Courier New" w:hAnsi="Courier New" w:cs="Courier New"/>
          <w:sz w:val="18"/>
          <w:lang w:val="en-GB"/>
        </w:rPr>
      </w:pPr>
      <w:r>
        <w:rPr>
          <w:rFonts w:ascii="Courier New" w:hAnsi="Courier New" w:cs="Courier New"/>
          <w:sz w:val="18"/>
          <w:lang w:val="en-GB"/>
        </w:rPr>
        <w:tab/>
        <w:t xml:space="preserve">display </w:t>
      </w:r>
      <w:r w:rsidRPr="00E17744">
        <w:rPr>
          <w:rFonts w:ascii="Courier New" w:hAnsi="Courier New" w:cs="Courier New"/>
          <w:sz w:val="18"/>
          <w:szCs w:val="18"/>
          <w:lang w:val="en-GB"/>
        </w:rPr>
        <w:t>"</w:t>
      </w:r>
      <w:r>
        <w:rPr>
          <w:rFonts w:ascii="Courier New" w:hAnsi="Courier New" w:cs="Courier New"/>
          <w:sz w:val="18"/>
          <w:szCs w:val="18"/>
          <w:lang w:val="en-GB"/>
        </w:rPr>
        <w:t xml:space="preserve">Life expectancy at birth (e0) in </w:t>
      </w:r>
      <w:r w:rsidRPr="00BD6A97">
        <w:rPr>
          <w:rFonts w:ascii="Courier New" w:hAnsi="Courier New" w:cs="Courier New"/>
          <w:sz w:val="18"/>
          <w:lang w:val="en-GB"/>
        </w:rPr>
        <w:t>`year'</w:t>
      </w:r>
      <w:r w:rsidRPr="00E17744">
        <w:rPr>
          <w:rFonts w:ascii="Courier New" w:hAnsi="Courier New" w:cs="Courier New"/>
          <w:sz w:val="18"/>
          <w:szCs w:val="18"/>
          <w:lang w:val="en-GB"/>
        </w:rPr>
        <w:t>"</w:t>
      </w:r>
    </w:p>
    <w:p w14:paraId="3DBBC0B2" w14:textId="454CE129" w:rsidR="00A36E9A" w:rsidRDefault="00A36E9A" w:rsidP="00CA4CB0">
      <w:pPr>
        <w:spacing w:after="0" w:line="240" w:lineRule="auto"/>
        <w:ind w:firstLine="708"/>
        <w:rPr>
          <w:rFonts w:ascii="Courier New" w:hAnsi="Courier New" w:cs="Courier New"/>
          <w:sz w:val="18"/>
          <w:lang w:val="en-GB"/>
        </w:rPr>
      </w:pPr>
      <w:r>
        <w:rPr>
          <w:rFonts w:ascii="Courier New" w:hAnsi="Courier New" w:cs="Courier New"/>
          <w:sz w:val="18"/>
          <w:lang w:val="en-GB"/>
        </w:rPr>
        <w:t>stci</w:t>
      </w:r>
      <w:r w:rsidR="00CA4CB0" w:rsidRPr="00BD6A97">
        <w:rPr>
          <w:rFonts w:ascii="Courier New" w:hAnsi="Courier New" w:cs="Courier New"/>
          <w:sz w:val="18"/>
          <w:lang w:val="en-GB"/>
        </w:rPr>
        <w:t xml:space="preserve"> if period==`year'</w:t>
      </w:r>
      <w:r>
        <w:rPr>
          <w:rFonts w:ascii="Courier New" w:hAnsi="Courier New" w:cs="Courier New"/>
          <w:sz w:val="18"/>
          <w:lang w:val="en-GB"/>
        </w:rPr>
        <w:t xml:space="preserve">, </w:t>
      </w:r>
      <w:r w:rsidR="00674EB5">
        <w:rPr>
          <w:rFonts w:ascii="Courier New" w:hAnsi="Courier New" w:cs="Courier New"/>
          <w:sz w:val="18"/>
          <w:lang w:val="en-GB"/>
        </w:rPr>
        <w:t>e</w:t>
      </w:r>
      <w:r>
        <w:rPr>
          <w:rFonts w:ascii="Courier New" w:hAnsi="Courier New" w:cs="Courier New"/>
          <w:sz w:val="18"/>
          <w:lang w:val="en-GB"/>
        </w:rPr>
        <w:t>mean by(Sex)</w:t>
      </w:r>
    </w:p>
    <w:p w14:paraId="66DC54BD" w14:textId="6024285A" w:rsidR="00A36E9A" w:rsidRDefault="00CA4CB0" w:rsidP="00A36E9A">
      <w:pPr>
        <w:spacing w:after="0" w:line="240" w:lineRule="auto"/>
        <w:rPr>
          <w:rFonts w:ascii="Courier New" w:hAnsi="Courier New" w:cs="Courier New"/>
          <w:sz w:val="18"/>
          <w:lang w:val="en-GB"/>
        </w:rPr>
      </w:pPr>
      <w:r>
        <w:rPr>
          <w:rFonts w:ascii="Courier New" w:hAnsi="Courier New" w:cs="Courier New"/>
          <w:sz w:val="18"/>
          <w:lang w:val="en-GB"/>
        </w:rPr>
        <w:t>}</w:t>
      </w:r>
    </w:p>
    <w:p w14:paraId="662CF9A8" w14:textId="77777777" w:rsidR="00CA4CB0" w:rsidRDefault="00CA4CB0" w:rsidP="00A36E9A">
      <w:pPr>
        <w:spacing w:after="0" w:line="240" w:lineRule="auto"/>
        <w:rPr>
          <w:rFonts w:ascii="Courier New" w:hAnsi="Courier New" w:cs="Courier New"/>
          <w:sz w:val="18"/>
          <w:lang w:val="en-GB"/>
        </w:rPr>
      </w:pPr>
    </w:p>
    <w:p w14:paraId="2DABBBF7" w14:textId="5DB483D4" w:rsidR="00D76C11" w:rsidRDefault="008646E1" w:rsidP="00064BF0">
      <w:pPr>
        <w:rPr>
          <w:lang w:val="en-GB"/>
        </w:rPr>
      </w:pPr>
      <w:r>
        <w:rPr>
          <w:lang w:val="en-GB"/>
        </w:rPr>
        <w:t>Life expectancy at 15-years old, e15, and median age at death conditional on survival at 15 can be computed</w:t>
      </w:r>
      <w:r w:rsidR="00D76C11">
        <w:rPr>
          <w:lang w:val="en-GB"/>
        </w:rPr>
        <w:t xml:space="preserve"> </w:t>
      </w:r>
      <w:r w:rsidR="00674EB5">
        <w:rPr>
          <w:lang w:val="en-GB"/>
        </w:rPr>
        <w:t xml:space="preserve">by adding a restriction for entry time at </w:t>
      </w:r>
      <w:r w:rsidR="002442F7">
        <w:rPr>
          <w:lang w:val="en-GB"/>
        </w:rPr>
        <w:t xml:space="preserve">birth plus </w:t>
      </w:r>
      <w:r w:rsidR="00674EB5">
        <w:rPr>
          <w:lang w:val="en-GB"/>
        </w:rPr>
        <w:t>15-year</w:t>
      </w:r>
      <w:r w:rsidR="00651DE3">
        <w:rPr>
          <w:lang w:val="en-GB"/>
        </w:rPr>
        <w:t>s</w:t>
      </w:r>
      <w:r w:rsidR="00674EB5">
        <w:rPr>
          <w:lang w:val="en-GB"/>
        </w:rPr>
        <w:t xml:space="preserve"> old </w:t>
      </w:r>
      <w:r w:rsidR="00D76C11">
        <w:rPr>
          <w:lang w:val="en-GB"/>
        </w:rPr>
        <w:t>as follows:</w:t>
      </w:r>
    </w:p>
    <w:p w14:paraId="3056BC63" w14:textId="77777777" w:rsidR="00D76C11" w:rsidRPr="00992652" w:rsidRDefault="00D76C11" w:rsidP="00D76C11">
      <w:pPr>
        <w:spacing w:after="0" w:line="240" w:lineRule="auto"/>
        <w:rPr>
          <w:rFonts w:ascii="Courier New" w:hAnsi="Courier New" w:cs="Courier New"/>
          <w:sz w:val="18"/>
          <w:lang w:val="en-GB"/>
        </w:rPr>
      </w:pPr>
      <w:r w:rsidRPr="00992652">
        <w:rPr>
          <w:rFonts w:ascii="Courier New" w:hAnsi="Courier New" w:cs="Courier New"/>
          <w:sz w:val="18"/>
          <w:lang w:val="en-GB"/>
        </w:rPr>
        <w:lastRenderedPageBreak/>
        <w:t>stset EventDate if residence==1, id(IndividualId) failure(censor_death==1) ///</w:t>
      </w:r>
    </w:p>
    <w:p w14:paraId="0A85EAA6" w14:textId="6187474D" w:rsidR="00D76C11" w:rsidRPr="00992652" w:rsidRDefault="00593309" w:rsidP="00D76C11">
      <w:pPr>
        <w:spacing w:after="0" w:line="240" w:lineRule="auto"/>
        <w:rPr>
          <w:rFonts w:ascii="Courier New" w:hAnsi="Courier New" w:cs="Courier New"/>
          <w:sz w:val="18"/>
          <w:lang w:val="en-GB"/>
        </w:rPr>
      </w:pPr>
      <w:r w:rsidRPr="00992652">
        <w:rPr>
          <w:rFonts w:ascii="Courier New" w:hAnsi="Courier New" w:cs="Courier New"/>
          <w:sz w:val="18"/>
          <w:lang w:val="en-GB"/>
        </w:rPr>
        <w:t xml:space="preserve">origin(time DoB) </w:t>
      </w:r>
      <w:r>
        <w:rPr>
          <w:rFonts w:ascii="Courier New" w:hAnsi="Courier New" w:cs="Courier New"/>
          <w:sz w:val="18"/>
          <w:lang w:val="en-GB"/>
        </w:rPr>
        <w:t>entry</w:t>
      </w:r>
      <w:r w:rsidR="00D76C11" w:rsidRPr="00992652">
        <w:rPr>
          <w:rFonts w:ascii="Courier New" w:hAnsi="Courier New" w:cs="Courier New"/>
          <w:sz w:val="18"/>
          <w:lang w:val="en-GB"/>
        </w:rPr>
        <w:t>(time DoB</w:t>
      </w:r>
      <w:r w:rsidR="002442F7">
        <w:rPr>
          <w:rFonts w:ascii="Courier New" w:hAnsi="Courier New" w:cs="Courier New"/>
          <w:sz w:val="18"/>
          <w:lang w:val="en-GB"/>
        </w:rPr>
        <w:t>+15*</w:t>
      </w:r>
      <w:r w:rsidR="002442F7" w:rsidRPr="00992652">
        <w:rPr>
          <w:rFonts w:ascii="Courier New" w:hAnsi="Courier New" w:cs="Courier New"/>
          <w:sz w:val="18"/>
          <w:lang w:val="en-GB"/>
        </w:rPr>
        <w:t>31557600000</w:t>
      </w:r>
      <w:r w:rsidR="00D76C11" w:rsidRPr="00992652">
        <w:rPr>
          <w:rFonts w:ascii="Courier New" w:hAnsi="Courier New" w:cs="Courier New"/>
          <w:sz w:val="18"/>
          <w:lang w:val="en-GB"/>
        </w:rPr>
        <w:t>) time0(datebeg) scale(31557600000)</w:t>
      </w:r>
    </w:p>
    <w:p w14:paraId="4E879D1F" w14:textId="77777777" w:rsidR="00D76C11" w:rsidRDefault="00D76C11" w:rsidP="00D76C11">
      <w:pPr>
        <w:spacing w:after="0" w:line="240" w:lineRule="auto"/>
        <w:rPr>
          <w:rFonts w:ascii="Courier New" w:hAnsi="Courier New" w:cs="Courier New"/>
          <w:sz w:val="18"/>
          <w:lang w:val="en-GB"/>
        </w:rPr>
      </w:pPr>
    </w:p>
    <w:p w14:paraId="0F3D6823" w14:textId="0EB91987" w:rsidR="00CA4CB0" w:rsidRDefault="00CA4CB0" w:rsidP="00CA4CB0">
      <w:pPr>
        <w:spacing w:after="0" w:line="240" w:lineRule="auto"/>
        <w:rPr>
          <w:rFonts w:ascii="Courier New" w:hAnsi="Courier New" w:cs="Courier New"/>
          <w:sz w:val="18"/>
          <w:lang w:val="en-GB"/>
        </w:rPr>
      </w:pPr>
      <w:r w:rsidRPr="00BD6A97">
        <w:rPr>
          <w:rFonts w:ascii="Courier New" w:hAnsi="Courier New" w:cs="Courier New"/>
          <w:sz w:val="18"/>
          <w:lang w:val="en-GB"/>
        </w:rPr>
        <w:t>forval year=2003/2013 {</w:t>
      </w:r>
    </w:p>
    <w:p w14:paraId="6E14FBB9" w14:textId="4E01B0C3" w:rsidR="00C02369" w:rsidRDefault="00C02369" w:rsidP="00CA4CB0">
      <w:pPr>
        <w:spacing w:after="0" w:line="240" w:lineRule="auto"/>
        <w:rPr>
          <w:rFonts w:ascii="Courier New" w:hAnsi="Courier New" w:cs="Courier New"/>
          <w:sz w:val="18"/>
          <w:lang w:val="en-GB"/>
        </w:rPr>
      </w:pPr>
      <w:r>
        <w:rPr>
          <w:rFonts w:ascii="Courier New" w:hAnsi="Courier New" w:cs="Courier New"/>
          <w:sz w:val="18"/>
          <w:lang w:val="en-GB"/>
        </w:rPr>
        <w:tab/>
        <w:t xml:space="preserve">display </w:t>
      </w:r>
      <w:r w:rsidRPr="00E17744">
        <w:rPr>
          <w:rFonts w:ascii="Courier New" w:hAnsi="Courier New" w:cs="Courier New"/>
          <w:sz w:val="18"/>
          <w:szCs w:val="18"/>
          <w:lang w:val="en-GB"/>
        </w:rPr>
        <w:t>"</w:t>
      </w:r>
      <w:r>
        <w:rPr>
          <w:rFonts w:ascii="Courier New" w:hAnsi="Courier New" w:cs="Courier New"/>
          <w:sz w:val="18"/>
          <w:szCs w:val="18"/>
          <w:lang w:val="en-GB"/>
        </w:rPr>
        <w:t xml:space="preserve">Median expected age at death at 15 in </w:t>
      </w:r>
      <w:r w:rsidRPr="00BD6A97">
        <w:rPr>
          <w:rFonts w:ascii="Courier New" w:hAnsi="Courier New" w:cs="Courier New"/>
          <w:sz w:val="18"/>
          <w:lang w:val="en-GB"/>
        </w:rPr>
        <w:t>`year'</w:t>
      </w:r>
      <w:r w:rsidRPr="00E17744">
        <w:rPr>
          <w:rFonts w:ascii="Courier New" w:hAnsi="Courier New" w:cs="Courier New"/>
          <w:sz w:val="18"/>
          <w:szCs w:val="18"/>
          <w:lang w:val="en-GB"/>
        </w:rPr>
        <w:t>"</w:t>
      </w:r>
    </w:p>
    <w:p w14:paraId="1530A61C" w14:textId="77777777" w:rsidR="00C02369" w:rsidRDefault="00C02369" w:rsidP="00C02369">
      <w:pPr>
        <w:spacing w:after="0" w:line="240" w:lineRule="auto"/>
        <w:rPr>
          <w:rFonts w:ascii="Courier New" w:hAnsi="Courier New" w:cs="Courier New"/>
          <w:sz w:val="18"/>
          <w:lang w:val="en-GB"/>
        </w:rPr>
      </w:pPr>
      <w:r>
        <w:rPr>
          <w:rFonts w:ascii="Courier New" w:hAnsi="Courier New" w:cs="Courier New"/>
          <w:sz w:val="18"/>
          <w:lang w:val="en-GB"/>
        </w:rPr>
        <w:tab/>
      </w:r>
      <w:r w:rsidR="00674EB5">
        <w:rPr>
          <w:rFonts w:ascii="Courier New" w:hAnsi="Courier New" w:cs="Courier New"/>
          <w:sz w:val="18"/>
          <w:lang w:val="en-GB"/>
        </w:rPr>
        <w:t>stci</w:t>
      </w:r>
      <w:r w:rsidR="00CA4CB0" w:rsidRPr="00BD6A97">
        <w:rPr>
          <w:rFonts w:ascii="Courier New" w:hAnsi="Courier New" w:cs="Courier New"/>
          <w:sz w:val="18"/>
          <w:lang w:val="en-GB"/>
        </w:rPr>
        <w:t xml:space="preserve"> if period==`year'</w:t>
      </w:r>
      <w:r w:rsidR="00674EB5">
        <w:rPr>
          <w:rFonts w:ascii="Courier New" w:hAnsi="Courier New" w:cs="Courier New"/>
          <w:sz w:val="18"/>
          <w:lang w:val="en-GB"/>
        </w:rPr>
        <w:t>, median by(Sex)</w:t>
      </w:r>
    </w:p>
    <w:p w14:paraId="4EB12966" w14:textId="77777777" w:rsidR="00C02369" w:rsidRDefault="00C02369" w:rsidP="00C02369">
      <w:pPr>
        <w:spacing w:after="0" w:line="240" w:lineRule="auto"/>
        <w:rPr>
          <w:rFonts w:ascii="Courier New" w:hAnsi="Courier New" w:cs="Courier New"/>
          <w:sz w:val="18"/>
          <w:lang w:val="en-GB"/>
        </w:rPr>
      </w:pPr>
      <w:r>
        <w:rPr>
          <w:rFonts w:ascii="Courier New" w:hAnsi="Courier New" w:cs="Courier New"/>
          <w:sz w:val="18"/>
          <w:lang w:val="en-GB"/>
        </w:rPr>
        <w:tab/>
        <w:t xml:space="preserve">display </w:t>
      </w:r>
      <w:r w:rsidRPr="00E17744">
        <w:rPr>
          <w:rFonts w:ascii="Courier New" w:hAnsi="Courier New" w:cs="Courier New"/>
          <w:sz w:val="18"/>
          <w:szCs w:val="18"/>
          <w:lang w:val="en-GB"/>
        </w:rPr>
        <w:t>"</w:t>
      </w:r>
      <w:r>
        <w:rPr>
          <w:rFonts w:ascii="Courier New" w:hAnsi="Courier New" w:cs="Courier New"/>
          <w:sz w:val="18"/>
          <w:szCs w:val="18"/>
          <w:lang w:val="en-GB"/>
        </w:rPr>
        <w:t xml:space="preserve">Life expectancy at 15 (e15) in </w:t>
      </w:r>
      <w:r w:rsidRPr="00BD6A97">
        <w:rPr>
          <w:rFonts w:ascii="Courier New" w:hAnsi="Courier New" w:cs="Courier New"/>
          <w:sz w:val="18"/>
          <w:lang w:val="en-GB"/>
        </w:rPr>
        <w:t>`year'</w:t>
      </w:r>
      <w:r w:rsidRPr="00E17744">
        <w:rPr>
          <w:rFonts w:ascii="Courier New" w:hAnsi="Courier New" w:cs="Courier New"/>
          <w:sz w:val="18"/>
          <w:szCs w:val="18"/>
          <w:lang w:val="en-GB"/>
        </w:rPr>
        <w:t>"</w:t>
      </w:r>
    </w:p>
    <w:p w14:paraId="0E106DA1" w14:textId="2F8B7C69" w:rsidR="00674EB5" w:rsidRDefault="00674EB5" w:rsidP="00C02369">
      <w:pPr>
        <w:spacing w:after="0" w:line="240" w:lineRule="auto"/>
        <w:ind w:firstLine="708"/>
        <w:rPr>
          <w:rFonts w:ascii="Courier New" w:hAnsi="Courier New" w:cs="Courier New"/>
          <w:sz w:val="18"/>
          <w:lang w:val="en-GB"/>
        </w:rPr>
      </w:pPr>
      <w:r>
        <w:rPr>
          <w:rFonts w:ascii="Courier New" w:hAnsi="Courier New" w:cs="Courier New"/>
          <w:sz w:val="18"/>
          <w:lang w:val="en-GB"/>
        </w:rPr>
        <w:t>stci</w:t>
      </w:r>
      <w:r w:rsidR="00CA4CB0" w:rsidRPr="00BD6A97">
        <w:rPr>
          <w:rFonts w:ascii="Courier New" w:hAnsi="Courier New" w:cs="Courier New"/>
          <w:sz w:val="18"/>
          <w:lang w:val="en-GB"/>
        </w:rPr>
        <w:t xml:space="preserve"> if period==`year'</w:t>
      </w:r>
      <w:r>
        <w:rPr>
          <w:rFonts w:ascii="Courier New" w:hAnsi="Courier New" w:cs="Courier New"/>
          <w:sz w:val="18"/>
          <w:lang w:val="en-GB"/>
        </w:rPr>
        <w:t>, rmean by(Sex)</w:t>
      </w:r>
    </w:p>
    <w:p w14:paraId="274A74FC" w14:textId="24124FF8" w:rsidR="00674EB5" w:rsidRDefault="00CA4CB0" w:rsidP="00674EB5">
      <w:pPr>
        <w:spacing w:after="0" w:line="240" w:lineRule="auto"/>
        <w:rPr>
          <w:rFonts w:ascii="Courier New" w:hAnsi="Courier New" w:cs="Courier New"/>
          <w:sz w:val="18"/>
          <w:lang w:val="en-GB"/>
        </w:rPr>
      </w:pPr>
      <w:r>
        <w:rPr>
          <w:rFonts w:ascii="Courier New" w:hAnsi="Courier New" w:cs="Courier New"/>
          <w:sz w:val="18"/>
          <w:lang w:val="en-GB"/>
        </w:rPr>
        <w:t>}</w:t>
      </w:r>
    </w:p>
    <w:p w14:paraId="6E76A390" w14:textId="77777777" w:rsidR="009A3983" w:rsidRDefault="009A3983" w:rsidP="009A3983">
      <w:pPr>
        <w:pStyle w:val="Titre2"/>
        <w:rPr>
          <w:lang w:val="en-GB"/>
        </w:rPr>
      </w:pPr>
      <w:bookmarkStart w:id="16" w:name="_Toc516039209"/>
      <w:r>
        <w:rPr>
          <w:lang w:val="en-GB"/>
        </w:rPr>
        <w:t xml:space="preserve">Non-renewable competing risks </w:t>
      </w:r>
      <w:r w:rsidR="00064BF0">
        <w:rPr>
          <w:lang w:val="en-GB"/>
        </w:rPr>
        <w:t>(e.g. causes of death)</w:t>
      </w:r>
      <w:bookmarkEnd w:id="16"/>
    </w:p>
    <w:p w14:paraId="586DB81B" w14:textId="028D7870" w:rsidR="009A3983" w:rsidRDefault="00D873FA" w:rsidP="009A3983">
      <w:pPr>
        <w:rPr>
          <w:lang w:val="en-GB"/>
        </w:rPr>
      </w:pPr>
      <w:r>
        <w:rPr>
          <w:lang w:val="en-GB"/>
        </w:rPr>
        <w:t xml:space="preserve">Non-renewable competing risks occur when a particular unique event of interest, with a unique date of event for each individual, can be subdivided into several mutually exclusive categories. This is the case </w:t>
      </w:r>
      <w:r w:rsidR="00B97F33">
        <w:rPr>
          <w:lang w:val="en-GB"/>
        </w:rPr>
        <w:t xml:space="preserve">with </w:t>
      </w:r>
      <w:r>
        <w:rPr>
          <w:lang w:val="en-GB"/>
        </w:rPr>
        <w:t xml:space="preserve">causes of death, but also first migration destinations, type of first birth delivery, etc. In all these cases the event is not renewable. </w:t>
      </w:r>
      <w:r w:rsidR="006F459F">
        <w:rPr>
          <w:lang w:val="en-GB"/>
        </w:rPr>
        <w:t xml:space="preserve">The usual KM estimate does not apply here since it would assume the date of competing risks as censoring dates. In other words KM would assume independence of competing risks to one another, which is an unrealistic assumption in most cases. </w:t>
      </w:r>
      <w:r>
        <w:rPr>
          <w:lang w:val="en-GB"/>
        </w:rPr>
        <w:t xml:space="preserve">Two techniques have been used to describe </w:t>
      </w:r>
      <w:r w:rsidR="006F459F">
        <w:rPr>
          <w:lang w:val="en-GB"/>
        </w:rPr>
        <w:t xml:space="preserve">potentially non-independent </w:t>
      </w:r>
      <w:r>
        <w:rPr>
          <w:lang w:val="en-GB"/>
        </w:rPr>
        <w:t>competing risks: Nelson-Aalen Function (NAF, or cumulative hazard rates) and cumulative incidence function (CIF).</w:t>
      </w:r>
    </w:p>
    <w:p w14:paraId="043CDA20" w14:textId="77777777" w:rsidR="00D873FA" w:rsidRDefault="00D873FA" w:rsidP="00D873FA">
      <w:pPr>
        <w:pStyle w:val="Titre3"/>
        <w:rPr>
          <w:lang w:val="en-GB"/>
        </w:rPr>
      </w:pPr>
      <w:bookmarkStart w:id="17" w:name="_Toc516039210"/>
      <w:r>
        <w:rPr>
          <w:lang w:val="en-GB"/>
        </w:rPr>
        <w:t>Nelson-Aalen Function (NAF) or cumulative hazard rates</w:t>
      </w:r>
      <w:bookmarkEnd w:id="17"/>
    </w:p>
    <w:p w14:paraId="2D88A9D6" w14:textId="67E7697C" w:rsidR="006F459F" w:rsidRDefault="00D873FA" w:rsidP="00D873FA">
      <w:pPr>
        <w:rPr>
          <w:lang w:val="en-GB"/>
        </w:rPr>
      </w:pPr>
      <w:r>
        <w:rPr>
          <w:lang w:val="en-GB"/>
        </w:rPr>
        <w:t xml:space="preserve">This </w:t>
      </w:r>
      <w:r w:rsidR="006F459F">
        <w:rPr>
          <w:lang w:val="en-GB"/>
        </w:rPr>
        <w:t xml:space="preserve">popular technique consists simply </w:t>
      </w:r>
      <w:r w:rsidR="0085337D">
        <w:rPr>
          <w:lang w:val="en-GB"/>
        </w:rPr>
        <w:t xml:space="preserve">of </w:t>
      </w:r>
      <w:r w:rsidR="006F459F">
        <w:rPr>
          <w:lang w:val="en-GB"/>
        </w:rPr>
        <w:t>cumulating the hazard rates along the unit time of data collection</w:t>
      </w:r>
      <w:r w:rsidR="0094135C">
        <w:rPr>
          <w:lang w:val="en-GB"/>
        </w:rPr>
        <w:t xml:space="preserve"> for each of the risk categories</w:t>
      </w:r>
      <w:r w:rsidR="00C02369">
        <w:rPr>
          <w:lang w:val="en-GB"/>
        </w:rPr>
        <w:t>, e.g. causes of death (CoD)</w:t>
      </w:r>
      <w:r w:rsidR="006F459F">
        <w:rPr>
          <w:lang w:val="en-GB"/>
        </w:rPr>
        <w:t xml:space="preserve">: </w:t>
      </w:r>
    </w:p>
    <w:p w14:paraId="51C426FF" w14:textId="77777777" w:rsidR="00CA4CB0" w:rsidRPr="00664CAD" w:rsidRDefault="00CA4CB0" w:rsidP="00CA4CB0">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 xml:space="preserve">cap drop censor_death </w:t>
      </w:r>
    </w:p>
    <w:p w14:paraId="6D18F567" w14:textId="77777777" w:rsidR="00CA4CB0" w:rsidRPr="00664CAD" w:rsidRDefault="00CA4CB0" w:rsidP="00CA4CB0">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gen censor_death=(EventCode==7) if residence==1</w:t>
      </w:r>
    </w:p>
    <w:p w14:paraId="718B586A" w14:textId="1C83433F" w:rsidR="00CA4CB0" w:rsidRPr="00664CAD" w:rsidRDefault="00CA4CB0" w:rsidP="00CA4CB0">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cap drop censor_CoD</w:t>
      </w:r>
    </w:p>
    <w:p w14:paraId="71C38C2C" w14:textId="77777777" w:rsidR="00C02369" w:rsidRPr="00B93222" w:rsidRDefault="00C02369" w:rsidP="00C02369">
      <w:pPr>
        <w:spacing w:after="0" w:line="240" w:lineRule="auto"/>
        <w:rPr>
          <w:rFonts w:ascii="Courier New" w:hAnsi="Courier New" w:cs="Courier New"/>
          <w:sz w:val="18"/>
          <w:lang w:val="en-GB"/>
        </w:rPr>
      </w:pPr>
      <w:r w:rsidRPr="00B93222">
        <w:rPr>
          <w:rFonts w:ascii="Courier New" w:hAnsi="Courier New" w:cs="Courier New"/>
          <w:sz w:val="18"/>
          <w:lang w:val="en-GB"/>
        </w:rPr>
        <w:t>gen cens</w:t>
      </w:r>
      <w:r>
        <w:rPr>
          <w:rFonts w:ascii="Courier New" w:hAnsi="Courier New" w:cs="Courier New"/>
          <w:sz w:val="18"/>
          <w:lang w:val="en-GB"/>
        </w:rPr>
        <w:t>o</w:t>
      </w:r>
      <w:r w:rsidRPr="00B93222">
        <w:rPr>
          <w:rFonts w:ascii="Courier New" w:hAnsi="Courier New" w:cs="Courier New"/>
          <w:sz w:val="18"/>
          <w:lang w:val="en-GB"/>
        </w:rPr>
        <w:t>r_</w:t>
      </w:r>
      <w:r>
        <w:rPr>
          <w:rFonts w:ascii="Courier New" w:hAnsi="Courier New" w:cs="Courier New"/>
          <w:sz w:val="18"/>
          <w:lang w:val="en-GB"/>
        </w:rPr>
        <w:t>CoD</w:t>
      </w:r>
      <w:r w:rsidRPr="00B93222">
        <w:rPr>
          <w:rFonts w:ascii="Courier New" w:hAnsi="Courier New" w:cs="Courier New"/>
          <w:sz w:val="18"/>
          <w:lang w:val="en-GB"/>
        </w:rPr>
        <w:t>=cond(cens</w:t>
      </w:r>
      <w:r>
        <w:rPr>
          <w:rFonts w:ascii="Courier New" w:hAnsi="Courier New" w:cs="Courier New"/>
          <w:sz w:val="18"/>
          <w:lang w:val="en-GB"/>
        </w:rPr>
        <w:t>or_death</w:t>
      </w:r>
      <w:r w:rsidRPr="00B93222">
        <w:rPr>
          <w:rFonts w:ascii="Courier New" w:hAnsi="Courier New" w:cs="Courier New"/>
          <w:sz w:val="18"/>
          <w:lang w:val="en-GB"/>
        </w:rPr>
        <w:t>==0,0,</w:t>
      </w:r>
      <w:r w:rsidRPr="00664CAD">
        <w:rPr>
          <w:rFonts w:ascii="Courier New" w:hAnsi="Courier New" w:cs="Courier New"/>
          <w:sz w:val="18"/>
          <w:szCs w:val="18"/>
          <w:lang w:val="en-GB"/>
        </w:rPr>
        <w:t>CoD_category</w:t>
      </w:r>
      <w:r w:rsidRPr="00B93222">
        <w:rPr>
          <w:rFonts w:ascii="Courier New" w:hAnsi="Courier New" w:cs="Courier New"/>
          <w:sz w:val="18"/>
          <w:lang w:val="en-GB"/>
        </w:rPr>
        <w:t>)</w:t>
      </w:r>
    </w:p>
    <w:p w14:paraId="6D3EC21A" w14:textId="2E20FF74" w:rsidR="00CA4CB0" w:rsidRPr="00664CAD" w:rsidRDefault="00CA4CB0" w:rsidP="00CA4CB0">
      <w:pPr>
        <w:spacing w:after="0" w:line="240" w:lineRule="auto"/>
        <w:rPr>
          <w:rFonts w:ascii="Courier New" w:hAnsi="Courier New" w:cs="Courier New"/>
          <w:sz w:val="18"/>
          <w:szCs w:val="18"/>
          <w:lang w:val="en-GB"/>
        </w:rPr>
      </w:pPr>
      <w:r w:rsidRPr="00664CAD">
        <w:rPr>
          <w:rFonts w:ascii="Courier New" w:hAnsi="Courier New" w:cs="Courier New"/>
          <w:sz w:val="18"/>
          <w:szCs w:val="18"/>
          <w:lang w:val="en-GB"/>
        </w:rPr>
        <w:t>lab val censor_CoD Cause_Category</w:t>
      </w:r>
    </w:p>
    <w:p w14:paraId="7BE635F9" w14:textId="77777777" w:rsidR="00CA4CB0" w:rsidRDefault="00CA4CB0" w:rsidP="0094135C">
      <w:pPr>
        <w:spacing w:after="0" w:line="240" w:lineRule="auto"/>
        <w:rPr>
          <w:rFonts w:ascii="Courier New" w:hAnsi="Courier New" w:cs="Courier New"/>
          <w:sz w:val="18"/>
          <w:lang w:val="en-GB"/>
        </w:rPr>
      </w:pPr>
    </w:p>
    <w:p w14:paraId="6EE830A9" w14:textId="07C717BC" w:rsidR="0094135C" w:rsidRDefault="0094135C" w:rsidP="0094135C">
      <w:pPr>
        <w:spacing w:after="0" w:line="240" w:lineRule="auto"/>
        <w:rPr>
          <w:rFonts w:ascii="Courier New" w:hAnsi="Courier New" w:cs="Courier New"/>
          <w:sz w:val="18"/>
          <w:lang w:val="en-GB"/>
        </w:rPr>
      </w:pPr>
      <w:r w:rsidRPr="00992652">
        <w:rPr>
          <w:rFonts w:ascii="Courier New" w:hAnsi="Courier New" w:cs="Courier New"/>
          <w:sz w:val="18"/>
          <w:lang w:val="en-GB"/>
        </w:rPr>
        <w:t xml:space="preserve">stset EventDate if residence==1, </w:t>
      </w:r>
      <w:r>
        <w:rPr>
          <w:rFonts w:ascii="Courier New" w:hAnsi="Courier New" w:cs="Courier New"/>
          <w:sz w:val="18"/>
          <w:lang w:val="en-GB"/>
        </w:rPr>
        <w:t>///</w:t>
      </w:r>
    </w:p>
    <w:p w14:paraId="5C9FACE4" w14:textId="090E982E" w:rsidR="0094135C" w:rsidRPr="00992652" w:rsidRDefault="0094135C" w:rsidP="0094135C">
      <w:pPr>
        <w:spacing w:after="0" w:line="240" w:lineRule="auto"/>
        <w:ind w:firstLine="708"/>
        <w:rPr>
          <w:rFonts w:ascii="Courier New" w:hAnsi="Courier New" w:cs="Courier New"/>
          <w:sz w:val="18"/>
          <w:lang w:val="en-GB"/>
        </w:rPr>
      </w:pPr>
      <w:r w:rsidRPr="00992652">
        <w:rPr>
          <w:rFonts w:ascii="Courier New" w:hAnsi="Courier New" w:cs="Courier New"/>
          <w:sz w:val="18"/>
          <w:lang w:val="en-GB"/>
        </w:rPr>
        <w:t>id(IndividualId) failure(</w:t>
      </w:r>
      <w:r w:rsidR="00CA4CB0" w:rsidRPr="00664CAD">
        <w:rPr>
          <w:rFonts w:ascii="Courier New" w:hAnsi="Courier New" w:cs="Courier New"/>
          <w:sz w:val="18"/>
          <w:szCs w:val="18"/>
          <w:lang w:val="en-GB"/>
        </w:rPr>
        <w:t>censor_CoD</w:t>
      </w:r>
      <w:r w:rsidR="00CA4CB0">
        <w:rPr>
          <w:rFonts w:ascii="Courier New" w:hAnsi="Courier New" w:cs="Courier New"/>
          <w:sz w:val="18"/>
          <w:szCs w:val="18"/>
          <w:lang w:val="en-GB"/>
        </w:rPr>
        <w:t>==1</w:t>
      </w:r>
      <w:r w:rsidRPr="00992652">
        <w:rPr>
          <w:rFonts w:ascii="Courier New" w:hAnsi="Courier New" w:cs="Courier New"/>
          <w:sz w:val="18"/>
          <w:lang w:val="en-GB"/>
        </w:rPr>
        <w:t>) ///</w:t>
      </w:r>
    </w:p>
    <w:p w14:paraId="74B89D70" w14:textId="77777777" w:rsidR="0094135C" w:rsidRPr="00992652" w:rsidRDefault="0094135C" w:rsidP="0094135C">
      <w:pPr>
        <w:spacing w:after="0" w:line="240" w:lineRule="auto"/>
        <w:rPr>
          <w:rFonts w:ascii="Courier New" w:hAnsi="Courier New" w:cs="Courier New"/>
          <w:sz w:val="18"/>
          <w:lang w:val="en-GB"/>
        </w:rPr>
      </w:pPr>
      <w:r w:rsidRPr="00992652">
        <w:rPr>
          <w:rFonts w:ascii="Courier New" w:hAnsi="Courier New" w:cs="Courier New"/>
          <w:sz w:val="18"/>
          <w:lang w:val="en-GB"/>
        </w:rPr>
        <w:tab/>
        <w:t>origin(time DoB) time0(datebeg) scale(31557600000)</w:t>
      </w:r>
    </w:p>
    <w:p w14:paraId="697CC021" w14:textId="77777777" w:rsidR="0094135C" w:rsidRPr="00992652" w:rsidRDefault="0094135C" w:rsidP="0094135C">
      <w:pPr>
        <w:spacing w:after="0" w:line="240" w:lineRule="auto"/>
        <w:rPr>
          <w:rFonts w:ascii="Courier New" w:hAnsi="Courier New" w:cs="Courier New"/>
          <w:sz w:val="18"/>
          <w:lang w:val="en-GB"/>
        </w:rPr>
      </w:pPr>
    </w:p>
    <w:p w14:paraId="71E3A84C" w14:textId="77777777" w:rsidR="006F459F" w:rsidRPr="00992652" w:rsidRDefault="006F459F" w:rsidP="006F459F">
      <w:pPr>
        <w:spacing w:after="0" w:line="240" w:lineRule="auto"/>
        <w:rPr>
          <w:rFonts w:ascii="Courier New" w:hAnsi="Courier New" w:cs="Courier New"/>
          <w:sz w:val="18"/>
          <w:lang w:val="en-GB"/>
        </w:rPr>
      </w:pPr>
      <w:r w:rsidRPr="00992652">
        <w:rPr>
          <w:rFonts w:ascii="Courier New" w:hAnsi="Courier New" w:cs="Courier New"/>
          <w:sz w:val="18"/>
          <w:lang w:val="en-GB"/>
        </w:rPr>
        <w:t xml:space="preserve">*** </w:t>
      </w:r>
      <w:r>
        <w:rPr>
          <w:rFonts w:ascii="Courier New" w:hAnsi="Courier New" w:cs="Courier New"/>
          <w:sz w:val="18"/>
          <w:lang w:val="en-GB"/>
        </w:rPr>
        <w:t xml:space="preserve">One table </w:t>
      </w:r>
      <w:r w:rsidRPr="00992652">
        <w:rPr>
          <w:rFonts w:ascii="Courier New" w:hAnsi="Courier New" w:cs="Courier New"/>
          <w:sz w:val="18"/>
          <w:lang w:val="en-GB"/>
        </w:rPr>
        <w:t>by calendar year</w:t>
      </w:r>
    </w:p>
    <w:p w14:paraId="45BC648B" w14:textId="77777777" w:rsidR="006F459F" w:rsidRPr="006619EF" w:rsidRDefault="006F459F" w:rsidP="006F459F">
      <w:pPr>
        <w:spacing w:after="0" w:line="240" w:lineRule="auto"/>
        <w:rPr>
          <w:rFonts w:ascii="Courier New" w:hAnsi="Courier New" w:cs="Courier New"/>
          <w:sz w:val="18"/>
          <w:lang w:val="en-GB"/>
        </w:rPr>
      </w:pPr>
      <w:r w:rsidRPr="006619EF">
        <w:rPr>
          <w:rFonts w:ascii="Courier New" w:hAnsi="Courier New" w:cs="Courier New"/>
          <w:sz w:val="18"/>
          <w:lang w:val="en-GB"/>
        </w:rPr>
        <w:t>***</w:t>
      </w:r>
      <w:r>
        <w:rPr>
          <w:rFonts w:ascii="Courier New" w:hAnsi="Courier New" w:cs="Courier New"/>
          <w:sz w:val="18"/>
          <w:lang w:val="en-GB"/>
        </w:rPr>
        <w:t xml:space="preserve"> T</w:t>
      </w:r>
      <w:r w:rsidRPr="006619EF">
        <w:rPr>
          <w:rFonts w:ascii="Courier New" w:hAnsi="Courier New" w:cs="Courier New"/>
          <w:sz w:val="18"/>
          <w:lang w:val="en-GB"/>
        </w:rPr>
        <w:t>able</w:t>
      </w:r>
      <w:r>
        <w:rPr>
          <w:rFonts w:ascii="Courier New" w:hAnsi="Courier New" w:cs="Courier New"/>
          <w:sz w:val="18"/>
          <w:lang w:val="en-GB"/>
        </w:rPr>
        <w:t xml:space="preserve"> of Nelson-Aalen cumulative hazards by age and sex</w:t>
      </w:r>
      <w:r w:rsidRPr="006619EF">
        <w:rPr>
          <w:rFonts w:ascii="Courier New" w:hAnsi="Courier New" w:cs="Courier New"/>
          <w:sz w:val="18"/>
          <w:lang w:val="en-GB"/>
        </w:rPr>
        <w:t xml:space="preserve"> </w:t>
      </w:r>
      <w:r>
        <w:rPr>
          <w:rFonts w:ascii="Courier New" w:hAnsi="Courier New" w:cs="Courier New"/>
          <w:sz w:val="18"/>
          <w:lang w:val="en-GB"/>
        </w:rPr>
        <w:t>for each year</w:t>
      </w:r>
    </w:p>
    <w:p w14:paraId="676A08ED" w14:textId="17D68F23" w:rsidR="006F459F" w:rsidRPr="006619EF" w:rsidRDefault="006F459F" w:rsidP="006F459F">
      <w:pPr>
        <w:spacing w:after="0" w:line="240" w:lineRule="auto"/>
        <w:rPr>
          <w:rFonts w:ascii="Courier New" w:hAnsi="Courier New" w:cs="Courier New"/>
          <w:sz w:val="18"/>
          <w:lang w:val="en-GB"/>
        </w:rPr>
      </w:pPr>
      <w:r w:rsidRPr="006619EF">
        <w:rPr>
          <w:rFonts w:ascii="Courier New" w:hAnsi="Courier New" w:cs="Courier New"/>
          <w:sz w:val="18"/>
          <w:lang w:val="en-GB"/>
        </w:rPr>
        <w:t xml:space="preserve">forval </w:t>
      </w:r>
      <w:r>
        <w:rPr>
          <w:rFonts w:ascii="Courier New" w:hAnsi="Courier New" w:cs="Courier New"/>
          <w:sz w:val="18"/>
          <w:lang w:val="en-GB"/>
        </w:rPr>
        <w:t>year</w:t>
      </w:r>
      <w:r w:rsidRPr="006619EF">
        <w:rPr>
          <w:rFonts w:ascii="Courier New" w:hAnsi="Courier New" w:cs="Courier New"/>
          <w:sz w:val="18"/>
          <w:lang w:val="en-GB"/>
        </w:rPr>
        <w:t>=200</w:t>
      </w:r>
      <w:r w:rsidR="00CA4CB0">
        <w:rPr>
          <w:rFonts w:ascii="Courier New" w:hAnsi="Courier New" w:cs="Courier New"/>
          <w:sz w:val="18"/>
          <w:lang w:val="en-GB"/>
        </w:rPr>
        <w:t>3</w:t>
      </w:r>
      <w:r w:rsidRPr="006619EF">
        <w:rPr>
          <w:rFonts w:ascii="Courier New" w:hAnsi="Courier New" w:cs="Courier New"/>
          <w:sz w:val="18"/>
          <w:lang w:val="en-GB"/>
        </w:rPr>
        <w:t>/201</w:t>
      </w:r>
      <w:r w:rsidR="00CA4CB0">
        <w:rPr>
          <w:rFonts w:ascii="Courier New" w:hAnsi="Courier New" w:cs="Courier New"/>
          <w:sz w:val="18"/>
          <w:lang w:val="en-GB"/>
        </w:rPr>
        <w:t>5</w:t>
      </w:r>
      <w:r w:rsidRPr="006619EF">
        <w:rPr>
          <w:rFonts w:ascii="Courier New" w:hAnsi="Courier New" w:cs="Courier New"/>
          <w:sz w:val="18"/>
          <w:lang w:val="en-GB"/>
        </w:rPr>
        <w:t xml:space="preserve"> {</w:t>
      </w:r>
    </w:p>
    <w:p w14:paraId="605D72A5" w14:textId="2E640350" w:rsidR="005B5998" w:rsidRDefault="005B5998" w:rsidP="005B5998">
      <w:pPr>
        <w:spacing w:after="0" w:line="240" w:lineRule="auto"/>
        <w:rPr>
          <w:rFonts w:ascii="Courier New" w:hAnsi="Courier New" w:cs="Courier New"/>
          <w:sz w:val="18"/>
          <w:lang w:val="en-GB"/>
        </w:rPr>
      </w:pPr>
      <w:r>
        <w:rPr>
          <w:rFonts w:ascii="Courier New" w:hAnsi="Courier New" w:cs="Courier New"/>
          <w:sz w:val="18"/>
          <w:lang w:val="en-GB"/>
        </w:rPr>
        <w:tab/>
        <w:t xml:space="preserve">display </w:t>
      </w:r>
      <w:r w:rsidRPr="00E17744">
        <w:rPr>
          <w:rFonts w:ascii="Courier New" w:hAnsi="Courier New" w:cs="Courier New"/>
          <w:sz w:val="18"/>
          <w:szCs w:val="18"/>
          <w:lang w:val="en-GB"/>
        </w:rPr>
        <w:t>"</w:t>
      </w:r>
      <w:r>
        <w:rPr>
          <w:rFonts w:ascii="Courier New" w:hAnsi="Courier New" w:cs="Courier New"/>
          <w:sz w:val="18"/>
          <w:szCs w:val="18"/>
          <w:lang w:val="en-GB"/>
        </w:rPr>
        <w:t xml:space="preserve">Cumulated death hazards from cause 1 in </w:t>
      </w:r>
      <w:r w:rsidRPr="00BD6A97">
        <w:rPr>
          <w:rFonts w:ascii="Courier New" w:hAnsi="Courier New" w:cs="Courier New"/>
          <w:sz w:val="18"/>
          <w:lang w:val="en-GB"/>
        </w:rPr>
        <w:t>`year'</w:t>
      </w:r>
      <w:r w:rsidRPr="00E17744">
        <w:rPr>
          <w:rFonts w:ascii="Courier New" w:hAnsi="Courier New" w:cs="Courier New"/>
          <w:sz w:val="18"/>
          <w:szCs w:val="18"/>
          <w:lang w:val="en-GB"/>
        </w:rPr>
        <w:t>"</w:t>
      </w:r>
    </w:p>
    <w:p w14:paraId="69E56388" w14:textId="77777777" w:rsidR="006F459F" w:rsidRPr="006619EF" w:rsidRDefault="006F459F" w:rsidP="006F459F">
      <w:pPr>
        <w:spacing w:after="0" w:line="240" w:lineRule="auto"/>
        <w:rPr>
          <w:rFonts w:ascii="Courier New" w:hAnsi="Courier New" w:cs="Courier New"/>
          <w:sz w:val="18"/>
          <w:lang w:val="en-GB"/>
        </w:rPr>
      </w:pPr>
      <w:r w:rsidRPr="006619EF">
        <w:rPr>
          <w:rFonts w:ascii="Courier New" w:hAnsi="Courier New" w:cs="Courier New"/>
          <w:sz w:val="18"/>
          <w:lang w:val="en-GB"/>
        </w:rPr>
        <w:tab/>
        <w:t>st</w:t>
      </w:r>
      <w:r>
        <w:rPr>
          <w:rFonts w:ascii="Courier New" w:hAnsi="Courier New" w:cs="Courier New"/>
          <w:sz w:val="18"/>
          <w:lang w:val="en-GB"/>
        </w:rPr>
        <w:t>s list</w:t>
      </w:r>
      <w:r w:rsidRPr="006619EF">
        <w:rPr>
          <w:rFonts w:ascii="Courier New" w:hAnsi="Courier New" w:cs="Courier New"/>
          <w:sz w:val="18"/>
          <w:lang w:val="en-GB"/>
        </w:rPr>
        <w:t xml:space="preserve"> if </w:t>
      </w:r>
      <w:r>
        <w:rPr>
          <w:rFonts w:ascii="Courier New" w:hAnsi="Courier New" w:cs="Courier New"/>
          <w:sz w:val="18"/>
          <w:lang w:val="en-GB"/>
        </w:rPr>
        <w:t>period</w:t>
      </w:r>
      <w:r w:rsidRPr="006619EF">
        <w:rPr>
          <w:rFonts w:ascii="Courier New" w:hAnsi="Courier New" w:cs="Courier New"/>
          <w:sz w:val="18"/>
          <w:lang w:val="en-GB"/>
        </w:rPr>
        <w:t>==`</w:t>
      </w:r>
      <w:r>
        <w:rPr>
          <w:rFonts w:ascii="Courier New" w:hAnsi="Courier New" w:cs="Courier New"/>
          <w:sz w:val="18"/>
          <w:lang w:val="en-GB"/>
        </w:rPr>
        <w:t>year</w:t>
      </w:r>
      <w:r w:rsidRPr="006619EF">
        <w:rPr>
          <w:rFonts w:ascii="Courier New" w:hAnsi="Courier New" w:cs="Courier New"/>
          <w:sz w:val="18"/>
          <w:lang w:val="en-GB"/>
        </w:rPr>
        <w:t xml:space="preserve">', </w:t>
      </w:r>
      <w:r>
        <w:rPr>
          <w:rFonts w:ascii="Courier New" w:hAnsi="Courier New" w:cs="Courier New"/>
          <w:sz w:val="18"/>
          <w:lang w:val="en-GB"/>
        </w:rPr>
        <w:t xml:space="preserve">cumhaz </w:t>
      </w:r>
      <w:r w:rsidRPr="006619EF">
        <w:rPr>
          <w:rFonts w:ascii="Courier New" w:hAnsi="Courier New" w:cs="Courier New"/>
          <w:sz w:val="18"/>
          <w:lang w:val="en-GB"/>
        </w:rPr>
        <w:t>at(0</w:t>
      </w:r>
      <w:r>
        <w:rPr>
          <w:rFonts w:ascii="Courier New" w:hAnsi="Courier New" w:cs="Courier New"/>
          <w:sz w:val="18"/>
          <w:lang w:val="en-GB"/>
        </w:rPr>
        <w:t xml:space="preserve"> 1 5</w:t>
      </w:r>
      <w:r w:rsidRPr="006619EF">
        <w:rPr>
          <w:rFonts w:ascii="Courier New" w:hAnsi="Courier New" w:cs="Courier New"/>
          <w:sz w:val="18"/>
          <w:lang w:val="en-GB"/>
        </w:rPr>
        <w:t>(5)85)</w:t>
      </w:r>
      <w:r>
        <w:rPr>
          <w:rFonts w:ascii="Courier New" w:hAnsi="Courier New" w:cs="Courier New"/>
          <w:sz w:val="18"/>
          <w:lang w:val="en-GB"/>
        </w:rPr>
        <w:t xml:space="preserve"> by(Sex)</w:t>
      </w:r>
    </w:p>
    <w:p w14:paraId="202846C7" w14:textId="77777777" w:rsidR="006F459F" w:rsidRPr="00D53CCF" w:rsidRDefault="006F459F" w:rsidP="006F459F">
      <w:pPr>
        <w:spacing w:after="0" w:line="240" w:lineRule="auto"/>
        <w:rPr>
          <w:rFonts w:ascii="Courier New" w:hAnsi="Courier New" w:cs="Courier New"/>
          <w:sz w:val="18"/>
          <w:lang w:val="en-GB"/>
        </w:rPr>
      </w:pPr>
      <w:r w:rsidRPr="006619EF">
        <w:rPr>
          <w:rFonts w:ascii="Courier New" w:hAnsi="Courier New" w:cs="Courier New"/>
          <w:sz w:val="18"/>
          <w:lang w:val="en-GB"/>
        </w:rPr>
        <w:t>}</w:t>
      </w:r>
    </w:p>
    <w:p w14:paraId="44300920" w14:textId="77777777" w:rsidR="006F459F" w:rsidRDefault="006F459F" w:rsidP="006F459F">
      <w:pPr>
        <w:spacing w:after="0" w:line="240" w:lineRule="auto"/>
        <w:rPr>
          <w:rFonts w:ascii="Courier New" w:hAnsi="Courier New" w:cs="Courier New"/>
          <w:sz w:val="18"/>
          <w:lang w:val="en-GB"/>
        </w:rPr>
      </w:pPr>
    </w:p>
    <w:p w14:paraId="01DAD962" w14:textId="77777777" w:rsidR="0094135C" w:rsidRDefault="0094135C" w:rsidP="0094135C">
      <w:pPr>
        <w:spacing w:after="0" w:line="240" w:lineRule="auto"/>
        <w:rPr>
          <w:rFonts w:ascii="Courier New" w:hAnsi="Courier New" w:cs="Courier New"/>
          <w:sz w:val="18"/>
          <w:lang w:val="en-GB"/>
        </w:rPr>
      </w:pPr>
      <w:r w:rsidRPr="00992652">
        <w:rPr>
          <w:rFonts w:ascii="Courier New" w:hAnsi="Courier New" w:cs="Courier New"/>
          <w:sz w:val="18"/>
          <w:lang w:val="en-GB"/>
        </w:rPr>
        <w:t xml:space="preserve">stset EventDate if residence==1, </w:t>
      </w:r>
      <w:r>
        <w:rPr>
          <w:rFonts w:ascii="Courier New" w:hAnsi="Courier New" w:cs="Courier New"/>
          <w:sz w:val="18"/>
          <w:lang w:val="en-GB"/>
        </w:rPr>
        <w:t>///</w:t>
      </w:r>
    </w:p>
    <w:p w14:paraId="43D24664" w14:textId="4168C8DA" w:rsidR="0094135C" w:rsidRPr="00992652" w:rsidRDefault="0094135C" w:rsidP="0094135C">
      <w:pPr>
        <w:spacing w:after="0" w:line="240" w:lineRule="auto"/>
        <w:ind w:firstLine="708"/>
        <w:rPr>
          <w:rFonts w:ascii="Courier New" w:hAnsi="Courier New" w:cs="Courier New"/>
          <w:sz w:val="18"/>
          <w:lang w:val="en-GB"/>
        </w:rPr>
      </w:pPr>
      <w:r w:rsidRPr="00992652">
        <w:rPr>
          <w:rFonts w:ascii="Courier New" w:hAnsi="Courier New" w:cs="Courier New"/>
          <w:sz w:val="18"/>
          <w:lang w:val="en-GB"/>
        </w:rPr>
        <w:t>id(IndividualId) failure(</w:t>
      </w:r>
      <w:r w:rsidR="00CA4CB0" w:rsidRPr="00664CAD">
        <w:rPr>
          <w:rFonts w:ascii="Courier New" w:hAnsi="Courier New" w:cs="Courier New"/>
          <w:sz w:val="18"/>
          <w:szCs w:val="18"/>
          <w:lang w:val="en-GB"/>
        </w:rPr>
        <w:t>censor_CoD</w:t>
      </w:r>
      <w:r>
        <w:rPr>
          <w:rFonts w:ascii="Courier New" w:hAnsi="Courier New" w:cs="Courier New"/>
          <w:sz w:val="18"/>
          <w:lang w:val="en-GB"/>
        </w:rPr>
        <w:t>==2</w:t>
      </w:r>
      <w:r w:rsidRPr="00992652">
        <w:rPr>
          <w:rFonts w:ascii="Courier New" w:hAnsi="Courier New" w:cs="Courier New"/>
          <w:sz w:val="18"/>
          <w:lang w:val="en-GB"/>
        </w:rPr>
        <w:t>) ///</w:t>
      </w:r>
    </w:p>
    <w:p w14:paraId="74E3303C" w14:textId="77777777" w:rsidR="0094135C" w:rsidRPr="00992652" w:rsidRDefault="0094135C" w:rsidP="0094135C">
      <w:pPr>
        <w:spacing w:after="0" w:line="240" w:lineRule="auto"/>
        <w:rPr>
          <w:rFonts w:ascii="Courier New" w:hAnsi="Courier New" w:cs="Courier New"/>
          <w:sz w:val="18"/>
          <w:lang w:val="en-GB"/>
        </w:rPr>
      </w:pPr>
      <w:r w:rsidRPr="00992652">
        <w:rPr>
          <w:rFonts w:ascii="Courier New" w:hAnsi="Courier New" w:cs="Courier New"/>
          <w:sz w:val="18"/>
          <w:lang w:val="en-GB"/>
        </w:rPr>
        <w:tab/>
        <w:t>origin(time DoB) time0(datebeg) scale(31557600000)</w:t>
      </w:r>
    </w:p>
    <w:p w14:paraId="4ABE70B2" w14:textId="77777777" w:rsidR="0094135C" w:rsidRPr="00992652" w:rsidRDefault="0094135C" w:rsidP="0094135C">
      <w:pPr>
        <w:spacing w:after="0" w:line="240" w:lineRule="auto"/>
        <w:rPr>
          <w:rFonts w:ascii="Courier New" w:hAnsi="Courier New" w:cs="Courier New"/>
          <w:sz w:val="18"/>
          <w:lang w:val="en-GB"/>
        </w:rPr>
      </w:pPr>
    </w:p>
    <w:p w14:paraId="06F64318" w14:textId="77777777" w:rsidR="0094135C" w:rsidRPr="00992652" w:rsidRDefault="0094135C" w:rsidP="0094135C">
      <w:pPr>
        <w:spacing w:after="0" w:line="240" w:lineRule="auto"/>
        <w:rPr>
          <w:rFonts w:ascii="Courier New" w:hAnsi="Courier New" w:cs="Courier New"/>
          <w:sz w:val="18"/>
          <w:lang w:val="en-GB"/>
        </w:rPr>
      </w:pPr>
      <w:r w:rsidRPr="00992652">
        <w:rPr>
          <w:rFonts w:ascii="Courier New" w:hAnsi="Courier New" w:cs="Courier New"/>
          <w:sz w:val="18"/>
          <w:lang w:val="en-GB"/>
        </w:rPr>
        <w:t xml:space="preserve">*** </w:t>
      </w:r>
      <w:r>
        <w:rPr>
          <w:rFonts w:ascii="Courier New" w:hAnsi="Courier New" w:cs="Courier New"/>
          <w:sz w:val="18"/>
          <w:lang w:val="en-GB"/>
        </w:rPr>
        <w:t xml:space="preserve">One table </w:t>
      </w:r>
      <w:r w:rsidRPr="00992652">
        <w:rPr>
          <w:rFonts w:ascii="Courier New" w:hAnsi="Courier New" w:cs="Courier New"/>
          <w:sz w:val="18"/>
          <w:lang w:val="en-GB"/>
        </w:rPr>
        <w:t>by calendar year</w:t>
      </w:r>
    </w:p>
    <w:p w14:paraId="3078AECF" w14:textId="77777777" w:rsidR="0094135C" w:rsidRPr="006619EF" w:rsidRDefault="0094135C" w:rsidP="0094135C">
      <w:pPr>
        <w:spacing w:after="0" w:line="240" w:lineRule="auto"/>
        <w:rPr>
          <w:rFonts w:ascii="Courier New" w:hAnsi="Courier New" w:cs="Courier New"/>
          <w:sz w:val="18"/>
          <w:lang w:val="en-GB"/>
        </w:rPr>
      </w:pPr>
      <w:r w:rsidRPr="006619EF">
        <w:rPr>
          <w:rFonts w:ascii="Courier New" w:hAnsi="Courier New" w:cs="Courier New"/>
          <w:sz w:val="18"/>
          <w:lang w:val="en-GB"/>
        </w:rPr>
        <w:t>***</w:t>
      </w:r>
      <w:r>
        <w:rPr>
          <w:rFonts w:ascii="Courier New" w:hAnsi="Courier New" w:cs="Courier New"/>
          <w:sz w:val="18"/>
          <w:lang w:val="en-GB"/>
        </w:rPr>
        <w:t xml:space="preserve"> T</w:t>
      </w:r>
      <w:r w:rsidRPr="006619EF">
        <w:rPr>
          <w:rFonts w:ascii="Courier New" w:hAnsi="Courier New" w:cs="Courier New"/>
          <w:sz w:val="18"/>
          <w:lang w:val="en-GB"/>
        </w:rPr>
        <w:t>able</w:t>
      </w:r>
      <w:r>
        <w:rPr>
          <w:rFonts w:ascii="Courier New" w:hAnsi="Courier New" w:cs="Courier New"/>
          <w:sz w:val="18"/>
          <w:lang w:val="en-GB"/>
        </w:rPr>
        <w:t xml:space="preserve"> of Nelson-Aalen cumulative hazards by age and sex</w:t>
      </w:r>
      <w:r w:rsidRPr="006619EF">
        <w:rPr>
          <w:rFonts w:ascii="Courier New" w:hAnsi="Courier New" w:cs="Courier New"/>
          <w:sz w:val="18"/>
          <w:lang w:val="en-GB"/>
        </w:rPr>
        <w:t xml:space="preserve"> </w:t>
      </w:r>
      <w:r>
        <w:rPr>
          <w:rFonts w:ascii="Courier New" w:hAnsi="Courier New" w:cs="Courier New"/>
          <w:sz w:val="18"/>
          <w:lang w:val="en-GB"/>
        </w:rPr>
        <w:t>for each year</w:t>
      </w:r>
    </w:p>
    <w:p w14:paraId="41F997D3" w14:textId="77777777" w:rsidR="00CA4CB0" w:rsidRPr="006619EF" w:rsidRDefault="00CA4CB0" w:rsidP="00CA4CB0">
      <w:pPr>
        <w:spacing w:after="0" w:line="240" w:lineRule="auto"/>
        <w:rPr>
          <w:rFonts w:ascii="Courier New" w:hAnsi="Courier New" w:cs="Courier New"/>
          <w:sz w:val="18"/>
          <w:lang w:val="en-GB"/>
        </w:rPr>
      </w:pPr>
      <w:r w:rsidRPr="006619EF">
        <w:rPr>
          <w:rFonts w:ascii="Courier New" w:hAnsi="Courier New" w:cs="Courier New"/>
          <w:sz w:val="18"/>
          <w:lang w:val="en-GB"/>
        </w:rPr>
        <w:t xml:space="preserve">forval </w:t>
      </w:r>
      <w:r>
        <w:rPr>
          <w:rFonts w:ascii="Courier New" w:hAnsi="Courier New" w:cs="Courier New"/>
          <w:sz w:val="18"/>
          <w:lang w:val="en-GB"/>
        </w:rPr>
        <w:t>year</w:t>
      </w:r>
      <w:r w:rsidRPr="006619EF">
        <w:rPr>
          <w:rFonts w:ascii="Courier New" w:hAnsi="Courier New" w:cs="Courier New"/>
          <w:sz w:val="18"/>
          <w:lang w:val="en-GB"/>
        </w:rPr>
        <w:t>=200</w:t>
      </w:r>
      <w:r>
        <w:rPr>
          <w:rFonts w:ascii="Courier New" w:hAnsi="Courier New" w:cs="Courier New"/>
          <w:sz w:val="18"/>
          <w:lang w:val="en-GB"/>
        </w:rPr>
        <w:t>3</w:t>
      </w:r>
      <w:r w:rsidRPr="006619EF">
        <w:rPr>
          <w:rFonts w:ascii="Courier New" w:hAnsi="Courier New" w:cs="Courier New"/>
          <w:sz w:val="18"/>
          <w:lang w:val="en-GB"/>
        </w:rPr>
        <w:t>/201</w:t>
      </w:r>
      <w:r>
        <w:rPr>
          <w:rFonts w:ascii="Courier New" w:hAnsi="Courier New" w:cs="Courier New"/>
          <w:sz w:val="18"/>
          <w:lang w:val="en-GB"/>
        </w:rPr>
        <w:t>5</w:t>
      </w:r>
      <w:r w:rsidRPr="006619EF">
        <w:rPr>
          <w:rFonts w:ascii="Courier New" w:hAnsi="Courier New" w:cs="Courier New"/>
          <w:sz w:val="18"/>
          <w:lang w:val="en-GB"/>
        </w:rPr>
        <w:t xml:space="preserve"> {</w:t>
      </w:r>
    </w:p>
    <w:p w14:paraId="3ABAE139" w14:textId="2AA7F63E" w:rsidR="005B5998" w:rsidRDefault="005B5998" w:rsidP="005B5998">
      <w:pPr>
        <w:spacing w:after="0" w:line="240" w:lineRule="auto"/>
        <w:rPr>
          <w:rFonts w:ascii="Courier New" w:hAnsi="Courier New" w:cs="Courier New"/>
          <w:sz w:val="18"/>
          <w:lang w:val="en-GB"/>
        </w:rPr>
      </w:pPr>
      <w:r>
        <w:rPr>
          <w:rFonts w:ascii="Courier New" w:hAnsi="Courier New" w:cs="Courier New"/>
          <w:sz w:val="18"/>
          <w:lang w:val="en-GB"/>
        </w:rPr>
        <w:tab/>
        <w:t xml:space="preserve">display </w:t>
      </w:r>
      <w:r w:rsidRPr="00E17744">
        <w:rPr>
          <w:rFonts w:ascii="Courier New" w:hAnsi="Courier New" w:cs="Courier New"/>
          <w:sz w:val="18"/>
          <w:szCs w:val="18"/>
          <w:lang w:val="en-GB"/>
        </w:rPr>
        <w:t>"</w:t>
      </w:r>
      <w:r>
        <w:rPr>
          <w:rFonts w:ascii="Courier New" w:hAnsi="Courier New" w:cs="Courier New"/>
          <w:sz w:val="18"/>
          <w:szCs w:val="18"/>
          <w:lang w:val="en-GB"/>
        </w:rPr>
        <w:t xml:space="preserve">Cumulated death hazards from cause 2 in </w:t>
      </w:r>
      <w:r w:rsidRPr="00BD6A97">
        <w:rPr>
          <w:rFonts w:ascii="Courier New" w:hAnsi="Courier New" w:cs="Courier New"/>
          <w:sz w:val="18"/>
          <w:lang w:val="en-GB"/>
        </w:rPr>
        <w:t>`year'</w:t>
      </w:r>
      <w:r w:rsidRPr="00E17744">
        <w:rPr>
          <w:rFonts w:ascii="Courier New" w:hAnsi="Courier New" w:cs="Courier New"/>
          <w:sz w:val="18"/>
          <w:szCs w:val="18"/>
          <w:lang w:val="en-GB"/>
        </w:rPr>
        <w:t>"</w:t>
      </w:r>
    </w:p>
    <w:p w14:paraId="75F8B62E" w14:textId="77777777" w:rsidR="0094135C" w:rsidRPr="006619EF" w:rsidRDefault="0094135C" w:rsidP="0094135C">
      <w:pPr>
        <w:spacing w:after="0" w:line="240" w:lineRule="auto"/>
        <w:rPr>
          <w:rFonts w:ascii="Courier New" w:hAnsi="Courier New" w:cs="Courier New"/>
          <w:sz w:val="18"/>
          <w:lang w:val="en-GB"/>
        </w:rPr>
      </w:pPr>
      <w:r w:rsidRPr="006619EF">
        <w:rPr>
          <w:rFonts w:ascii="Courier New" w:hAnsi="Courier New" w:cs="Courier New"/>
          <w:sz w:val="18"/>
          <w:lang w:val="en-GB"/>
        </w:rPr>
        <w:tab/>
        <w:t>st</w:t>
      </w:r>
      <w:r>
        <w:rPr>
          <w:rFonts w:ascii="Courier New" w:hAnsi="Courier New" w:cs="Courier New"/>
          <w:sz w:val="18"/>
          <w:lang w:val="en-GB"/>
        </w:rPr>
        <w:t>s list</w:t>
      </w:r>
      <w:r w:rsidRPr="006619EF">
        <w:rPr>
          <w:rFonts w:ascii="Courier New" w:hAnsi="Courier New" w:cs="Courier New"/>
          <w:sz w:val="18"/>
          <w:lang w:val="en-GB"/>
        </w:rPr>
        <w:t xml:space="preserve"> if </w:t>
      </w:r>
      <w:r>
        <w:rPr>
          <w:rFonts w:ascii="Courier New" w:hAnsi="Courier New" w:cs="Courier New"/>
          <w:sz w:val="18"/>
          <w:lang w:val="en-GB"/>
        </w:rPr>
        <w:t>period</w:t>
      </w:r>
      <w:r w:rsidRPr="006619EF">
        <w:rPr>
          <w:rFonts w:ascii="Courier New" w:hAnsi="Courier New" w:cs="Courier New"/>
          <w:sz w:val="18"/>
          <w:lang w:val="en-GB"/>
        </w:rPr>
        <w:t>==`</w:t>
      </w:r>
      <w:r>
        <w:rPr>
          <w:rFonts w:ascii="Courier New" w:hAnsi="Courier New" w:cs="Courier New"/>
          <w:sz w:val="18"/>
          <w:lang w:val="en-GB"/>
        </w:rPr>
        <w:t>year</w:t>
      </w:r>
      <w:r w:rsidRPr="006619EF">
        <w:rPr>
          <w:rFonts w:ascii="Courier New" w:hAnsi="Courier New" w:cs="Courier New"/>
          <w:sz w:val="18"/>
          <w:lang w:val="en-GB"/>
        </w:rPr>
        <w:t xml:space="preserve">', </w:t>
      </w:r>
      <w:r>
        <w:rPr>
          <w:rFonts w:ascii="Courier New" w:hAnsi="Courier New" w:cs="Courier New"/>
          <w:sz w:val="18"/>
          <w:lang w:val="en-GB"/>
        </w:rPr>
        <w:t xml:space="preserve">cumhaz </w:t>
      </w:r>
      <w:r w:rsidRPr="006619EF">
        <w:rPr>
          <w:rFonts w:ascii="Courier New" w:hAnsi="Courier New" w:cs="Courier New"/>
          <w:sz w:val="18"/>
          <w:lang w:val="en-GB"/>
        </w:rPr>
        <w:t>at(0</w:t>
      </w:r>
      <w:r>
        <w:rPr>
          <w:rFonts w:ascii="Courier New" w:hAnsi="Courier New" w:cs="Courier New"/>
          <w:sz w:val="18"/>
          <w:lang w:val="en-GB"/>
        </w:rPr>
        <w:t xml:space="preserve"> 1 5</w:t>
      </w:r>
      <w:r w:rsidRPr="006619EF">
        <w:rPr>
          <w:rFonts w:ascii="Courier New" w:hAnsi="Courier New" w:cs="Courier New"/>
          <w:sz w:val="18"/>
          <w:lang w:val="en-GB"/>
        </w:rPr>
        <w:t>(5)85)</w:t>
      </w:r>
      <w:r>
        <w:rPr>
          <w:rFonts w:ascii="Courier New" w:hAnsi="Courier New" w:cs="Courier New"/>
          <w:sz w:val="18"/>
          <w:lang w:val="en-GB"/>
        </w:rPr>
        <w:t xml:space="preserve"> by(Sex)</w:t>
      </w:r>
    </w:p>
    <w:p w14:paraId="61720B01" w14:textId="77777777" w:rsidR="0094135C" w:rsidRPr="00D53CCF" w:rsidRDefault="0094135C" w:rsidP="0094135C">
      <w:pPr>
        <w:spacing w:after="0" w:line="240" w:lineRule="auto"/>
        <w:rPr>
          <w:rFonts w:ascii="Courier New" w:hAnsi="Courier New" w:cs="Courier New"/>
          <w:sz w:val="18"/>
          <w:lang w:val="en-GB"/>
        </w:rPr>
      </w:pPr>
      <w:r w:rsidRPr="006619EF">
        <w:rPr>
          <w:rFonts w:ascii="Courier New" w:hAnsi="Courier New" w:cs="Courier New"/>
          <w:sz w:val="18"/>
          <w:lang w:val="en-GB"/>
        </w:rPr>
        <w:t>}</w:t>
      </w:r>
    </w:p>
    <w:p w14:paraId="32B82C00" w14:textId="77777777" w:rsidR="00CA4CB0" w:rsidRDefault="00CA4CB0" w:rsidP="006F459F">
      <w:pPr>
        <w:spacing w:after="0" w:line="240" w:lineRule="auto"/>
        <w:rPr>
          <w:rFonts w:ascii="Courier New" w:hAnsi="Courier New" w:cs="Courier New"/>
          <w:sz w:val="18"/>
          <w:lang w:val="en-GB"/>
        </w:rPr>
      </w:pPr>
    </w:p>
    <w:p w14:paraId="48CD24AA" w14:textId="63CE1870" w:rsidR="00D873FA" w:rsidRDefault="0094135C" w:rsidP="00D873FA">
      <w:pPr>
        <w:rPr>
          <w:lang w:val="en-GB"/>
        </w:rPr>
      </w:pPr>
      <w:r>
        <w:rPr>
          <w:lang w:val="en-GB"/>
        </w:rPr>
        <w:t xml:space="preserve">This is repeated for as many categories of cause of death (CoD) as recorded. </w:t>
      </w:r>
      <w:r w:rsidR="00530358">
        <w:rPr>
          <w:lang w:val="en-GB"/>
        </w:rPr>
        <w:t xml:space="preserve">However, this technique </w:t>
      </w:r>
      <w:r w:rsidR="006F459F">
        <w:rPr>
          <w:lang w:val="en-GB"/>
        </w:rPr>
        <w:t xml:space="preserve">has </w:t>
      </w:r>
      <w:r w:rsidR="00530358">
        <w:rPr>
          <w:lang w:val="en-GB"/>
        </w:rPr>
        <w:t xml:space="preserve">an </w:t>
      </w:r>
      <w:r w:rsidR="006F459F">
        <w:rPr>
          <w:lang w:val="en-GB"/>
        </w:rPr>
        <w:t>important drawback</w:t>
      </w:r>
      <w:r w:rsidR="00530358">
        <w:rPr>
          <w:lang w:val="en-GB"/>
        </w:rPr>
        <w:t xml:space="preserve">: the scale in which the cumulative hazard rates are computed is open, i.e. it has no direct interpretation. Only the slopes of </w:t>
      </w:r>
      <w:r w:rsidR="00962CD8">
        <w:rPr>
          <w:lang w:val="en-GB"/>
        </w:rPr>
        <w:t xml:space="preserve">the </w:t>
      </w:r>
      <w:r w:rsidR="00530358">
        <w:rPr>
          <w:lang w:val="en-GB"/>
        </w:rPr>
        <w:t>NAF for each category can be compared to one another. This scale issue make</w:t>
      </w:r>
      <w:r w:rsidR="00962CD8">
        <w:rPr>
          <w:lang w:val="en-GB"/>
        </w:rPr>
        <w:t>s the</w:t>
      </w:r>
      <w:r w:rsidR="00530358">
        <w:rPr>
          <w:lang w:val="en-GB"/>
        </w:rPr>
        <w:t xml:space="preserve"> NAF </w:t>
      </w:r>
      <w:r w:rsidR="00962CD8">
        <w:rPr>
          <w:lang w:val="en-GB"/>
        </w:rPr>
        <w:t>in</w:t>
      </w:r>
      <w:r w:rsidR="00530358">
        <w:rPr>
          <w:lang w:val="en-GB"/>
        </w:rPr>
        <w:t>convenient for communicating results.</w:t>
      </w:r>
    </w:p>
    <w:p w14:paraId="79D8CC93" w14:textId="77777777" w:rsidR="00102055" w:rsidRDefault="00102055">
      <w:pPr>
        <w:jc w:val="left"/>
        <w:rPr>
          <w:rFonts w:asciiTheme="majorHAnsi" w:eastAsiaTheme="majorEastAsia" w:hAnsiTheme="majorHAnsi" w:cstheme="majorBidi"/>
          <w:b/>
          <w:bCs/>
          <w:color w:val="4F81BD" w:themeColor="accent1"/>
          <w:lang w:val="en-GB"/>
        </w:rPr>
      </w:pPr>
      <w:r>
        <w:rPr>
          <w:lang w:val="en-GB"/>
        </w:rPr>
        <w:br w:type="page"/>
      </w:r>
    </w:p>
    <w:p w14:paraId="01045A1D" w14:textId="07C3B3E3" w:rsidR="00530358" w:rsidRDefault="00530358" w:rsidP="00530358">
      <w:pPr>
        <w:pStyle w:val="Titre3"/>
        <w:rPr>
          <w:lang w:val="en-GB"/>
        </w:rPr>
      </w:pPr>
      <w:bookmarkStart w:id="18" w:name="_Toc516039211"/>
      <w:r>
        <w:rPr>
          <w:lang w:val="en-GB"/>
        </w:rPr>
        <w:lastRenderedPageBreak/>
        <w:t>Cumulative incidence function (CIF)</w:t>
      </w:r>
      <w:bookmarkEnd w:id="18"/>
    </w:p>
    <w:p w14:paraId="1F01C189" w14:textId="6E6A235F" w:rsidR="00530358" w:rsidRDefault="00530358" w:rsidP="00530358">
      <w:pPr>
        <w:rPr>
          <w:lang w:val="en-GB"/>
        </w:rPr>
      </w:pPr>
      <w:r>
        <w:rPr>
          <w:lang w:val="en-GB"/>
        </w:rPr>
        <w:t xml:space="preserve">Recently the cumulative incidence function </w:t>
      </w:r>
      <w:r w:rsidR="00C06643">
        <w:rPr>
          <w:lang w:val="en-GB"/>
        </w:rPr>
        <w:t>has become</w:t>
      </w:r>
      <w:r>
        <w:rPr>
          <w:lang w:val="en-GB"/>
        </w:rPr>
        <w:t xml:space="preserve"> more popular than the NAF</w:t>
      </w:r>
      <w:r w:rsidR="00B93222">
        <w:rPr>
          <w:lang w:val="en-GB"/>
        </w:rPr>
        <w:t>, though it is not yet included as a standard Stata command</w:t>
      </w:r>
      <w:r>
        <w:rPr>
          <w:lang w:val="en-GB"/>
        </w:rPr>
        <w:t xml:space="preserve">. </w:t>
      </w:r>
      <w:r w:rsidR="00564F3F">
        <w:rPr>
          <w:lang w:val="en-GB"/>
        </w:rPr>
        <w:t>Beware</w:t>
      </w:r>
      <w:r w:rsidR="00970426">
        <w:rPr>
          <w:lang w:val="en-GB"/>
        </w:rPr>
        <w:t>,</w:t>
      </w:r>
      <w:r w:rsidR="00564F3F">
        <w:rPr>
          <w:lang w:val="en-GB"/>
        </w:rPr>
        <w:t xml:space="preserve"> i</w:t>
      </w:r>
      <w:r>
        <w:rPr>
          <w:lang w:val="en-GB"/>
        </w:rPr>
        <w:t xml:space="preserve">t is a much more computer intensive technique </w:t>
      </w:r>
      <w:r w:rsidR="0086770C">
        <w:rPr>
          <w:lang w:val="en-GB"/>
        </w:rPr>
        <w:t>since it</w:t>
      </w:r>
      <w:r>
        <w:rPr>
          <w:lang w:val="en-GB"/>
        </w:rPr>
        <w:t xml:space="preserve"> requires estimating incidence (growth of hazard rates</w:t>
      </w:r>
      <w:r w:rsidR="00A17759">
        <w:rPr>
          <w:lang w:val="en-GB"/>
        </w:rPr>
        <w:t>)</w:t>
      </w:r>
      <w:r>
        <w:rPr>
          <w:lang w:val="en-GB"/>
        </w:rPr>
        <w:t xml:space="preserve"> from one time unit to the next rather than the hazard rates themselves. </w:t>
      </w:r>
      <w:r w:rsidR="00564F3F">
        <w:rPr>
          <w:lang w:val="en-GB"/>
        </w:rPr>
        <w:t xml:space="preserve">The advantage of </w:t>
      </w:r>
      <w:r w:rsidR="00C06643">
        <w:rPr>
          <w:lang w:val="en-GB"/>
        </w:rPr>
        <w:t xml:space="preserve">the </w:t>
      </w:r>
      <w:r w:rsidR="00564F3F">
        <w:rPr>
          <w:lang w:val="en-GB"/>
        </w:rPr>
        <w:t xml:space="preserve">CIF is that its scale is interpretable as a probability like the failure function (i.e. the inverse of the survival function) since it </w:t>
      </w:r>
      <w:r w:rsidR="00C06643">
        <w:rPr>
          <w:lang w:val="en-GB"/>
        </w:rPr>
        <w:t xml:space="preserve">ranges </w:t>
      </w:r>
      <w:r w:rsidR="00564F3F">
        <w:rPr>
          <w:lang w:val="en-GB"/>
        </w:rPr>
        <w:t xml:space="preserve">between the </w:t>
      </w:r>
      <w:r w:rsidR="00C06643">
        <w:rPr>
          <w:lang w:val="en-GB"/>
        </w:rPr>
        <w:t xml:space="preserve">values </w:t>
      </w:r>
      <w:r w:rsidR="00564F3F">
        <w:rPr>
          <w:lang w:val="en-GB"/>
        </w:rPr>
        <w:t xml:space="preserve">0 and 1. Actually the sum of CIFs (e.g. for each causes of death) is the failure function for all risks (e.g. overall mortality). </w:t>
      </w:r>
      <w:r w:rsidR="00B93222">
        <w:rPr>
          <w:lang w:val="en-GB"/>
        </w:rPr>
        <w:t>The procedure is the following</w:t>
      </w:r>
      <w:r w:rsidR="00A37B55">
        <w:rPr>
          <w:lang w:val="en-GB"/>
        </w:rPr>
        <w:t xml:space="preserve"> (e.g. for 3 causes of death and by a variable defining </w:t>
      </w:r>
      <w:r w:rsidR="00BC5988">
        <w:rPr>
          <w:lang w:val="en-GB"/>
        </w:rPr>
        <w:t xml:space="preserve">2 </w:t>
      </w:r>
      <w:r w:rsidR="00A37B55">
        <w:rPr>
          <w:lang w:val="en-GB"/>
        </w:rPr>
        <w:t>birth cohorts)</w:t>
      </w:r>
      <w:r w:rsidR="00B93222">
        <w:rPr>
          <w:lang w:val="en-GB"/>
        </w:rPr>
        <w:t>:</w:t>
      </w:r>
    </w:p>
    <w:p w14:paraId="216A64B0" w14:textId="77777777" w:rsidR="007B1F63" w:rsidRDefault="007B1F63" w:rsidP="00B93222">
      <w:pPr>
        <w:spacing w:after="0" w:line="240" w:lineRule="auto"/>
        <w:rPr>
          <w:rFonts w:ascii="Courier New" w:hAnsi="Courier New" w:cs="Courier New"/>
          <w:sz w:val="18"/>
          <w:lang w:val="en-GB"/>
        </w:rPr>
      </w:pPr>
      <w:r>
        <w:rPr>
          <w:rFonts w:ascii="Courier New" w:hAnsi="Courier New" w:cs="Courier New"/>
          <w:sz w:val="18"/>
          <w:lang w:val="en-GB"/>
        </w:rPr>
        <w:t>* To install Stata user programs</w:t>
      </w:r>
    </w:p>
    <w:p w14:paraId="09A57098" w14:textId="77777777" w:rsidR="00B93222" w:rsidRPr="00B93222" w:rsidRDefault="00B93222" w:rsidP="00B93222">
      <w:pPr>
        <w:spacing w:after="0" w:line="240" w:lineRule="auto"/>
        <w:rPr>
          <w:rFonts w:ascii="Courier New" w:hAnsi="Courier New" w:cs="Courier New"/>
          <w:sz w:val="18"/>
          <w:lang w:val="en-GB"/>
        </w:rPr>
      </w:pPr>
      <w:r w:rsidRPr="00B93222">
        <w:rPr>
          <w:rFonts w:ascii="Courier New" w:hAnsi="Courier New" w:cs="Courier New"/>
          <w:sz w:val="18"/>
          <w:lang w:val="en-GB"/>
        </w:rPr>
        <w:t>net install stcompet</w:t>
      </w:r>
    </w:p>
    <w:p w14:paraId="2ADD3F57" w14:textId="77777777" w:rsidR="00B93222" w:rsidRPr="00B93222" w:rsidRDefault="00B93222" w:rsidP="00B93222">
      <w:pPr>
        <w:spacing w:after="0" w:line="240" w:lineRule="auto"/>
        <w:rPr>
          <w:rFonts w:ascii="Courier New" w:hAnsi="Courier New" w:cs="Courier New"/>
          <w:sz w:val="18"/>
          <w:lang w:val="en-GB"/>
        </w:rPr>
      </w:pPr>
      <w:r w:rsidRPr="00B93222">
        <w:rPr>
          <w:rFonts w:ascii="Courier New" w:hAnsi="Courier New" w:cs="Courier New"/>
          <w:sz w:val="18"/>
          <w:lang w:val="en-GB"/>
        </w:rPr>
        <w:t>net install levels7</w:t>
      </w:r>
    </w:p>
    <w:p w14:paraId="04D3ACB6" w14:textId="77777777" w:rsidR="00B93222" w:rsidRDefault="00B93222" w:rsidP="00B93222">
      <w:pPr>
        <w:spacing w:after="0" w:line="240" w:lineRule="auto"/>
        <w:rPr>
          <w:rFonts w:ascii="Courier New" w:hAnsi="Courier New" w:cs="Courier New"/>
          <w:sz w:val="18"/>
          <w:lang w:val="en-GB"/>
        </w:rPr>
      </w:pPr>
    </w:p>
    <w:p w14:paraId="1C698E24" w14:textId="77777777" w:rsidR="00B93222" w:rsidRDefault="00B93222" w:rsidP="00B93222">
      <w:pPr>
        <w:spacing w:after="0" w:line="240" w:lineRule="auto"/>
        <w:rPr>
          <w:rFonts w:ascii="Courier New" w:hAnsi="Courier New" w:cs="Courier New"/>
          <w:sz w:val="18"/>
          <w:lang w:val="en-GB"/>
        </w:rPr>
      </w:pPr>
      <w:r w:rsidRPr="00992652">
        <w:rPr>
          <w:rFonts w:ascii="Courier New" w:hAnsi="Courier New" w:cs="Courier New"/>
          <w:sz w:val="18"/>
          <w:lang w:val="en-GB"/>
        </w:rPr>
        <w:t xml:space="preserve">stset EventDate if residence==1, </w:t>
      </w:r>
      <w:r>
        <w:rPr>
          <w:rFonts w:ascii="Courier New" w:hAnsi="Courier New" w:cs="Courier New"/>
          <w:sz w:val="18"/>
          <w:lang w:val="en-GB"/>
        </w:rPr>
        <w:t>///</w:t>
      </w:r>
    </w:p>
    <w:p w14:paraId="187EC496" w14:textId="77777777" w:rsidR="00B93222" w:rsidRPr="00992652" w:rsidRDefault="00B93222" w:rsidP="00B93222">
      <w:pPr>
        <w:spacing w:after="0" w:line="240" w:lineRule="auto"/>
        <w:ind w:firstLine="708"/>
        <w:rPr>
          <w:rFonts w:ascii="Courier New" w:hAnsi="Courier New" w:cs="Courier New"/>
          <w:sz w:val="18"/>
          <w:lang w:val="en-GB"/>
        </w:rPr>
      </w:pPr>
      <w:r w:rsidRPr="00992652">
        <w:rPr>
          <w:rFonts w:ascii="Courier New" w:hAnsi="Courier New" w:cs="Courier New"/>
          <w:sz w:val="18"/>
          <w:lang w:val="en-GB"/>
        </w:rPr>
        <w:t>id(IndividualId) failure(</w:t>
      </w:r>
      <w:r w:rsidRPr="00EC0B8C">
        <w:rPr>
          <w:rFonts w:ascii="Courier New" w:hAnsi="Courier New" w:cs="Courier New"/>
          <w:sz w:val="18"/>
          <w:lang w:val="en-GB"/>
        </w:rPr>
        <w:t>censor_CoD</w:t>
      </w:r>
      <w:r>
        <w:rPr>
          <w:rFonts w:ascii="Courier New" w:hAnsi="Courier New" w:cs="Courier New"/>
          <w:sz w:val="18"/>
          <w:lang w:val="en-GB"/>
        </w:rPr>
        <w:t>==1</w:t>
      </w:r>
      <w:r w:rsidRPr="00992652">
        <w:rPr>
          <w:rFonts w:ascii="Courier New" w:hAnsi="Courier New" w:cs="Courier New"/>
          <w:sz w:val="18"/>
          <w:lang w:val="en-GB"/>
        </w:rPr>
        <w:t>) ///</w:t>
      </w:r>
    </w:p>
    <w:p w14:paraId="5248693C" w14:textId="77777777" w:rsidR="00B93222" w:rsidRPr="00992652" w:rsidRDefault="00B93222" w:rsidP="00B93222">
      <w:pPr>
        <w:spacing w:after="0" w:line="240" w:lineRule="auto"/>
        <w:rPr>
          <w:rFonts w:ascii="Courier New" w:hAnsi="Courier New" w:cs="Courier New"/>
          <w:sz w:val="18"/>
          <w:lang w:val="en-GB"/>
        </w:rPr>
      </w:pPr>
      <w:r w:rsidRPr="00992652">
        <w:rPr>
          <w:rFonts w:ascii="Courier New" w:hAnsi="Courier New" w:cs="Courier New"/>
          <w:sz w:val="18"/>
          <w:lang w:val="en-GB"/>
        </w:rPr>
        <w:tab/>
        <w:t>origin(time DoB) time0(datebeg) scale(31557600000)</w:t>
      </w:r>
    </w:p>
    <w:p w14:paraId="3EFA0C39" w14:textId="77777777" w:rsidR="00B93222" w:rsidRPr="00B93222" w:rsidRDefault="00B93222" w:rsidP="00B93222">
      <w:pPr>
        <w:spacing w:after="0" w:line="240" w:lineRule="auto"/>
        <w:rPr>
          <w:rFonts w:ascii="Courier New" w:hAnsi="Courier New" w:cs="Courier New"/>
          <w:sz w:val="18"/>
          <w:lang w:val="en-GB"/>
        </w:rPr>
      </w:pPr>
    </w:p>
    <w:p w14:paraId="1A48637D" w14:textId="0944AACF" w:rsidR="00061989" w:rsidRDefault="00061989" w:rsidP="00061989">
      <w:pPr>
        <w:rPr>
          <w:lang w:val="en-US"/>
        </w:rPr>
      </w:pPr>
      <w:r>
        <w:rPr>
          <w:lang w:val="en-GB"/>
        </w:rPr>
        <w:t>The following command takes several hours to run on our dataset</w:t>
      </w:r>
      <w:r>
        <w:rPr>
          <w:lang w:val="en-US"/>
        </w:rPr>
        <w:t xml:space="preserve">: </w:t>
      </w:r>
    </w:p>
    <w:p w14:paraId="19B3AFFD" w14:textId="77777777" w:rsidR="00B93222" w:rsidRDefault="00B93222" w:rsidP="00B93222">
      <w:pPr>
        <w:spacing w:after="0" w:line="240" w:lineRule="auto"/>
        <w:rPr>
          <w:rFonts w:ascii="Courier New" w:hAnsi="Courier New" w:cs="Courier New"/>
          <w:sz w:val="18"/>
          <w:lang w:val="en-GB"/>
        </w:rPr>
      </w:pPr>
      <w:r w:rsidRPr="00B93222">
        <w:rPr>
          <w:rFonts w:ascii="Courier New" w:hAnsi="Courier New" w:cs="Courier New"/>
          <w:sz w:val="18"/>
          <w:lang w:val="en-GB"/>
        </w:rPr>
        <w:t>stcompet CIF</w:t>
      </w:r>
      <w:r>
        <w:rPr>
          <w:rFonts w:ascii="Courier New" w:hAnsi="Courier New" w:cs="Courier New"/>
          <w:sz w:val="18"/>
          <w:lang w:val="en-GB"/>
        </w:rPr>
        <w:t>_</w:t>
      </w:r>
      <w:r w:rsidR="00AF0064">
        <w:rPr>
          <w:rFonts w:ascii="Courier New" w:hAnsi="Courier New" w:cs="Courier New"/>
          <w:sz w:val="18"/>
          <w:lang w:val="en-GB"/>
        </w:rPr>
        <w:t>mean</w:t>
      </w:r>
      <w:r w:rsidRPr="00B93222">
        <w:rPr>
          <w:rFonts w:ascii="Courier New" w:hAnsi="Courier New" w:cs="Courier New"/>
          <w:sz w:val="18"/>
          <w:lang w:val="en-GB"/>
        </w:rPr>
        <w:t>=ci CIF</w:t>
      </w:r>
      <w:r>
        <w:rPr>
          <w:rFonts w:ascii="Courier New" w:hAnsi="Courier New" w:cs="Courier New"/>
          <w:sz w:val="18"/>
          <w:lang w:val="en-GB"/>
        </w:rPr>
        <w:t>_</w:t>
      </w:r>
      <w:r w:rsidRPr="00B93222">
        <w:rPr>
          <w:rFonts w:ascii="Courier New" w:hAnsi="Courier New" w:cs="Courier New"/>
          <w:sz w:val="18"/>
          <w:lang w:val="en-GB"/>
        </w:rPr>
        <w:t>hi=hi CIF</w:t>
      </w:r>
      <w:r>
        <w:rPr>
          <w:rFonts w:ascii="Courier New" w:hAnsi="Courier New" w:cs="Courier New"/>
          <w:sz w:val="18"/>
          <w:lang w:val="en-GB"/>
        </w:rPr>
        <w:t>_</w:t>
      </w:r>
      <w:r w:rsidRPr="00B93222">
        <w:rPr>
          <w:rFonts w:ascii="Courier New" w:hAnsi="Courier New" w:cs="Courier New"/>
          <w:sz w:val="18"/>
          <w:lang w:val="en-GB"/>
        </w:rPr>
        <w:t xml:space="preserve">lo=lo if </w:t>
      </w:r>
      <w:r w:rsidR="00A37B55">
        <w:rPr>
          <w:rFonts w:ascii="Courier New" w:hAnsi="Courier New" w:cs="Courier New"/>
          <w:sz w:val="18"/>
          <w:lang w:val="en-GB"/>
        </w:rPr>
        <w:t>Sex</w:t>
      </w:r>
      <w:r w:rsidRPr="00B93222">
        <w:rPr>
          <w:rFonts w:ascii="Courier New" w:hAnsi="Courier New" w:cs="Courier New"/>
          <w:sz w:val="18"/>
          <w:lang w:val="en-GB"/>
        </w:rPr>
        <w:t xml:space="preserve">==1, </w:t>
      </w:r>
      <w:r>
        <w:rPr>
          <w:rFonts w:ascii="Courier New" w:hAnsi="Courier New" w:cs="Courier New"/>
          <w:sz w:val="18"/>
          <w:lang w:val="en-GB"/>
        </w:rPr>
        <w:t>///</w:t>
      </w:r>
    </w:p>
    <w:p w14:paraId="1D73491D" w14:textId="71B34E45" w:rsidR="00B93222" w:rsidRDefault="00B93222" w:rsidP="00B93222">
      <w:pPr>
        <w:spacing w:after="0" w:line="240" w:lineRule="auto"/>
        <w:ind w:firstLine="708"/>
        <w:rPr>
          <w:rFonts w:ascii="Courier New" w:hAnsi="Courier New" w:cs="Courier New"/>
          <w:sz w:val="18"/>
          <w:lang w:val="en-GB"/>
        </w:rPr>
      </w:pPr>
      <w:r w:rsidRPr="00B93222">
        <w:rPr>
          <w:rFonts w:ascii="Courier New" w:hAnsi="Courier New" w:cs="Courier New"/>
          <w:sz w:val="18"/>
          <w:lang w:val="en-GB"/>
        </w:rPr>
        <w:t>compet1(2) compet</w:t>
      </w:r>
      <w:r>
        <w:rPr>
          <w:rFonts w:ascii="Courier New" w:hAnsi="Courier New" w:cs="Courier New"/>
          <w:sz w:val="18"/>
          <w:lang w:val="en-GB"/>
        </w:rPr>
        <w:t>2</w:t>
      </w:r>
      <w:r w:rsidRPr="00B93222">
        <w:rPr>
          <w:rFonts w:ascii="Courier New" w:hAnsi="Courier New" w:cs="Courier New"/>
          <w:sz w:val="18"/>
          <w:lang w:val="en-GB"/>
        </w:rPr>
        <w:t>(</w:t>
      </w:r>
      <w:r>
        <w:rPr>
          <w:rFonts w:ascii="Courier New" w:hAnsi="Courier New" w:cs="Courier New"/>
          <w:sz w:val="18"/>
          <w:lang w:val="en-GB"/>
        </w:rPr>
        <w:t>3</w:t>
      </w:r>
      <w:r w:rsidRPr="00B93222">
        <w:rPr>
          <w:rFonts w:ascii="Courier New" w:hAnsi="Courier New" w:cs="Courier New"/>
          <w:sz w:val="18"/>
          <w:lang w:val="en-GB"/>
        </w:rPr>
        <w:t xml:space="preserve">) </w:t>
      </w:r>
      <w:r w:rsidR="00C02369" w:rsidRPr="00B93222">
        <w:rPr>
          <w:rFonts w:ascii="Courier New" w:hAnsi="Courier New" w:cs="Courier New"/>
          <w:sz w:val="18"/>
          <w:lang w:val="en-GB"/>
        </w:rPr>
        <w:t>compet</w:t>
      </w:r>
      <w:r w:rsidR="00C02369">
        <w:rPr>
          <w:rFonts w:ascii="Courier New" w:hAnsi="Courier New" w:cs="Courier New"/>
          <w:sz w:val="18"/>
          <w:lang w:val="en-GB"/>
        </w:rPr>
        <w:t>3</w:t>
      </w:r>
      <w:r w:rsidR="00C02369" w:rsidRPr="00B93222">
        <w:rPr>
          <w:rFonts w:ascii="Courier New" w:hAnsi="Courier New" w:cs="Courier New"/>
          <w:sz w:val="18"/>
          <w:lang w:val="en-GB"/>
        </w:rPr>
        <w:t>(</w:t>
      </w:r>
      <w:r w:rsidR="00061989">
        <w:rPr>
          <w:rFonts w:ascii="Courier New" w:hAnsi="Courier New" w:cs="Courier New"/>
          <w:sz w:val="18"/>
          <w:lang w:val="en-GB"/>
        </w:rPr>
        <w:t>9</w:t>
      </w:r>
      <w:r w:rsidR="00C02369" w:rsidRPr="00B93222">
        <w:rPr>
          <w:rFonts w:ascii="Courier New" w:hAnsi="Courier New" w:cs="Courier New"/>
          <w:sz w:val="18"/>
          <w:lang w:val="en-GB"/>
        </w:rPr>
        <w:t xml:space="preserve">) </w:t>
      </w:r>
      <w:r w:rsidRPr="00B93222">
        <w:rPr>
          <w:rFonts w:ascii="Courier New" w:hAnsi="Courier New" w:cs="Courier New"/>
          <w:sz w:val="18"/>
          <w:lang w:val="en-GB"/>
        </w:rPr>
        <w:t>by(</w:t>
      </w:r>
      <w:r w:rsidR="00C02369" w:rsidRPr="00EC0B8C">
        <w:rPr>
          <w:rFonts w:ascii="Courier New" w:hAnsi="Courier New" w:cs="Courier New"/>
          <w:sz w:val="18"/>
          <w:lang w:val="en-GB"/>
        </w:rPr>
        <w:t>period5year</w:t>
      </w:r>
      <w:r w:rsidRPr="00B93222">
        <w:rPr>
          <w:rFonts w:ascii="Courier New" w:hAnsi="Courier New" w:cs="Courier New"/>
          <w:sz w:val="18"/>
          <w:lang w:val="en-GB"/>
        </w:rPr>
        <w:t>)</w:t>
      </w:r>
    </w:p>
    <w:p w14:paraId="6AC8ACF5" w14:textId="77777777" w:rsidR="00B93222" w:rsidRPr="00B93222" w:rsidRDefault="00B93222" w:rsidP="00B93222">
      <w:pPr>
        <w:spacing w:after="0" w:line="240" w:lineRule="auto"/>
        <w:rPr>
          <w:rFonts w:ascii="Courier New" w:hAnsi="Courier New" w:cs="Courier New"/>
          <w:sz w:val="18"/>
          <w:lang w:val="en-GB"/>
        </w:rPr>
      </w:pPr>
    </w:p>
    <w:p w14:paraId="2FA02186" w14:textId="0E51B28F" w:rsidR="00970426" w:rsidRDefault="00B93222" w:rsidP="00970426">
      <w:pPr>
        <w:rPr>
          <w:lang w:val="en-US"/>
        </w:rPr>
      </w:pPr>
      <w:r>
        <w:rPr>
          <w:lang w:val="en-US"/>
        </w:rPr>
        <w:t>Th</w:t>
      </w:r>
      <w:r w:rsidR="00564F3F">
        <w:rPr>
          <w:lang w:val="en-US"/>
        </w:rPr>
        <w:t>ese</w:t>
      </w:r>
      <w:r>
        <w:rPr>
          <w:lang w:val="en-US"/>
        </w:rPr>
        <w:t xml:space="preserve"> last </w:t>
      </w:r>
      <w:r w:rsidR="00564F3F">
        <w:rPr>
          <w:lang w:val="en-US"/>
        </w:rPr>
        <w:t xml:space="preserve">two </w:t>
      </w:r>
      <w:r>
        <w:rPr>
          <w:lang w:val="en-US"/>
        </w:rPr>
        <w:t>command</w:t>
      </w:r>
      <w:r w:rsidR="00564F3F">
        <w:rPr>
          <w:lang w:val="en-US"/>
        </w:rPr>
        <w:t>s</w:t>
      </w:r>
      <w:r>
        <w:rPr>
          <w:lang w:val="en-US"/>
        </w:rPr>
        <w:t xml:space="preserve"> compute the CIF for the first cause of death</w:t>
      </w:r>
      <w:r w:rsidR="00AF0064">
        <w:rPr>
          <w:lang w:val="en-US"/>
        </w:rPr>
        <w:t xml:space="preserve"> </w:t>
      </w:r>
      <w:r w:rsidR="00061989">
        <w:rPr>
          <w:lang w:val="en-US"/>
        </w:rPr>
        <w:t xml:space="preserve">(coded 1 in our dataset) </w:t>
      </w:r>
      <w:r w:rsidR="00AF0064">
        <w:rPr>
          <w:lang w:val="en-US"/>
        </w:rPr>
        <w:t xml:space="preserve">but also for each of </w:t>
      </w:r>
      <w:r w:rsidR="00061989">
        <w:rPr>
          <w:lang w:val="en-US"/>
        </w:rPr>
        <w:t xml:space="preserve">2 other causes of death (coded 2 and 3) plus indeterminate (coded 9). The command stcompet can handle </w:t>
      </w:r>
      <w:r w:rsidR="00A37B55">
        <w:rPr>
          <w:lang w:val="en-US"/>
        </w:rPr>
        <w:t xml:space="preserve">up to </w:t>
      </w:r>
      <w:r w:rsidR="00061989">
        <w:rPr>
          <w:lang w:val="en-US"/>
        </w:rPr>
        <w:t>6</w:t>
      </w:r>
      <w:r w:rsidR="00A37B55">
        <w:rPr>
          <w:lang w:val="en-US"/>
        </w:rPr>
        <w:t xml:space="preserve"> </w:t>
      </w:r>
      <w:r w:rsidR="00AF0064">
        <w:rPr>
          <w:lang w:val="en-US"/>
        </w:rPr>
        <w:t>competing risks</w:t>
      </w:r>
      <w:r>
        <w:rPr>
          <w:lang w:val="en-US"/>
        </w:rPr>
        <w:t>.</w:t>
      </w:r>
      <w:r w:rsidR="00AF0064">
        <w:rPr>
          <w:lang w:val="en-US"/>
        </w:rPr>
        <w:t xml:space="preserve"> </w:t>
      </w:r>
      <w:r w:rsidR="00061989">
        <w:rPr>
          <w:lang w:val="en-US"/>
        </w:rPr>
        <w:t>T</w:t>
      </w:r>
      <w:r w:rsidR="00970426">
        <w:rPr>
          <w:lang w:val="en-US"/>
        </w:rPr>
        <w:t>o graph the curves (with confidence intervals) corresponding to each competing risk, new variables must be created</w:t>
      </w:r>
      <w:r w:rsidR="00AF0064">
        <w:rPr>
          <w:lang w:val="en-US"/>
        </w:rPr>
        <w:t xml:space="preserve"> for each competing risk</w:t>
      </w:r>
      <w:r w:rsidR="00061989" w:rsidRPr="00061989">
        <w:rPr>
          <w:lang w:val="en-US"/>
        </w:rPr>
        <w:t xml:space="preserve"> </w:t>
      </w:r>
      <w:r w:rsidR="00061989">
        <w:rPr>
          <w:lang w:val="en-US"/>
        </w:rPr>
        <w:t>(we discarded the indeterminate cause of death coded 9)</w:t>
      </w:r>
      <w:r w:rsidR="00970426">
        <w:rPr>
          <w:lang w:val="en-US"/>
        </w:rPr>
        <w:t xml:space="preserve">: </w:t>
      </w:r>
    </w:p>
    <w:p w14:paraId="4C3431C4" w14:textId="77777777" w:rsidR="00061989" w:rsidRPr="00061989" w:rsidRDefault="00061989" w:rsidP="00061989">
      <w:pPr>
        <w:spacing w:after="0" w:line="240" w:lineRule="auto"/>
        <w:rPr>
          <w:rFonts w:ascii="Courier New" w:hAnsi="Courier New" w:cs="Courier New"/>
          <w:sz w:val="18"/>
          <w:lang w:val="en-US"/>
        </w:rPr>
      </w:pPr>
      <w:r w:rsidRPr="00061989">
        <w:rPr>
          <w:rFonts w:ascii="Courier New" w:hAnsi="Courier New" w:cs="Courier New"/>
          <w:sz w:val="18"/>
          <w:lang w:val="en-US"/>
        </w:rPr>
        <w:t>forval CoD = 1/3 {</w:t>
      </w:r>
    </w:p>
    <w:p w14:paraId="096611CF" w14:textId="77777777" w:rsidR="00061989" w:rsidRPr="00061989" w:rsidRDefault="00061989" w:rsidP="00061989">
      <w:pPr>
        <w:spacing w:after="0" w:line="240" w:lineRule="auto"/>
        <w:rPr>
          <w:rFonts w:ascii="Courier New" w:hAnsi="Courier New" w:cs="Courier New"/>
          <w:sz w:val="18"/>
          <w:lang w:val="en-US"/>
        </w:rPr>
      </w:pPr>
      <w:r w:rsidRPr="00061989">
        <w:rPr>
          <w:rFonts w:ascii="Courier New" w:hAnsi="Courier New" w:cs="Courier New"/>
          <w:sz w:val="18"/>
          <w:lang w:val="en-US"/>
        </w:rPr>
        <w:tab/>
        <w:t>foreach est in mean hi lo {</w:t>
      </w:r>
    </w:p>
    <w:p w14:paraId="2BC5F15E" w14:textId="77777777" w:rsidR="00061989" w:rsidRPr="00061989" w:rsidRDefault="00061989" w:rsidP="00061989">
      <w:pPr>
        <w:spacing w:after="0" w:line="240" w:lineRule="auto"/>
        <w:rPr>
          <w:rFonts w:ascii="Courier New" w:hAnsi="Courier New" w:cs="Courier New"/>
          <w:sz w:val="18"/>
          <w:lang w:val="en-US"/>
        </w:rPr>
      </w:pPr>
      <w:r w:rsidRPr="00061989">
        <w:rPr>
          <w:rFonts w:ascii="Courier New" w:hAnsi="Courier New" w:cs="Courier New"/>
          <w:sz w:val="18"/>
          <w:lang w:val="en-US"/>
        </w:rPr>
        <w:tab/>
      </w:r>
      <w:r w:rsidRPr="00061989">
        <w:rPr>
          <w:rFonts w:ascii="Courier New" w:hAnsi="Courier New" w:cs="Courier New"/>
          <w:sz w:val="18"/>
          <w:lang w:val="en-US"/>
        </w:rPr>
        <w:tab/>
        <w:t>foreach per in 2003 2008 2013 {</w:t>
      </w:r>
    </w:p>
    <w:p w14:paraId="63C95B58" w14:textId="77777777" w:rsidR="00061989" w:rsidRPr="00061989" w:rsidRDefault="00061989" w:rsidP="00061989">
      <w:pPr>
        <w:spacing w:after="0" w:line="240" w:lineRule="auto"/>
        <w:rPr>
          <w:rFonts w:ascii="Courier New" w:hAnsi="Courier New" w:cs="Courier New"/>
          <w:sz w:val="18"/>
          <w:lang w:val="en-US"/>
        </w:rPr>
      </w:pPr>
      <w:r w:rsidRPr="00061989">
        <w:rPr>
          <w:rFonts w:ascii="Courier New" w:hAnsi="Courier New" w:cs="Courier New"/>
          <w:sz w:val="18"/>
          <w:lang w:val="en-US"/>
        </w:rPr>
        <w:tab/>
      </w:r>
      <w:r w:rsidRPr="00061989">
        <w:rPr>
          <w:rFonts w:ascii="Courier New" w:hAnsi="Courier New" w:cs="Courier New"/>
          <w:sz w:val="18"/>
          <w:lang w:val="en-US"/>
        </w:rPr>
        <w:tab/>
      </w:r>
      <w:r w:rsidRPr="00061989">
        <w:rPr>
          <w:rFonts w:ascii="Courier New" w:hAnsi="Courier New" w:cs="Courier New"/>
          <w:sz w:val="18"/>
          <w:lang w:val="en-US"/>
        </w:rPr>
        <w:tab/>
        <w:t>gen CIF_CoD`CoD'_`est'_per`per'= CIF_`est' ///</w:t>
      </w:r>
    </w:p>
    <w:p w14:paraId="3EC221A6" w14:textId="77777777" w:rsidR="00061989" w:rsidRPr="00061989" w:rsidRDefault="00061989" w:rsidP="00061989">
      <w:pPr>
        <w:spacing w:after="0" w:line="240" w:lineRule="auto"/>
        <w:rPr>
          <w:rFonts w:ascii="Courier New" w:hAnsi="Courier New" w:cs="Courier New"/>
          <w:sz w:val="18"/>
          <w:lang w:val="en-US"/>
        </w:rPr>
      </w:pPr>
      <w:r w:rsidRPr="00061989">
        <w:rPr>
          <w:rFonts w:ascii="Courier New" w:hAnsi="Courier New" w:cs="Courier New"/>
          <w:sz w:val="18"/>
          <w:lang w:val="en-US"/>
        </w:rPr>
        <w:tab/>
      </w:r>
      <w:r w:rsidRPr="00061989">
        <w:rPr>
          <w:rFonts w:ascii="Courier New" w:hAnsi="Courier New" w:cs="Courier New"/>
          <w:sz w:val="18"/>
          <w:lang w:val="en-US"/>
        </w:rPr>
        <w:tab/>
      </w:r>
      <w:r w:rsidRPr="00061989">
        <w:rPr>
          <w:rFonts w:ascii="Courier New" w:hAnsi="Courier New" w:cs="Courier New"/>
          <w:sz w:val="18"/>
          <w:lang w:val="en-US"/>
        </w:rPr>
        <w:tab/>
      </w:r>
      <w:r w:rsidRPr="00061989">
        <w:rPr>
          <w:rFonts w:ascii="Courier New" w:hAnsi="Courier New" w:cs="Courier New"/>
          <w:sz w:val="18"/>
          <w:lang w:val="en-US"/>
        </w:rPr>
        <w:tab/>
        <w:t>if censor_CoD==`CoD' &amp; Sex==1 &amp; period5year==`per'</w:t>
      </w:r>
    </w:p>
    <w:p w14:paraId="3891BF9D" w14:textId="77777777" w:rsidR="00061989" w:rsidRPr="00061989" w:rsidRDefault="00061989" w:rsidP="00061989">
      <w:pPr>
        <w:spacing w:after="0" w:line="240" w:lineRule="auto"/>
        <w:rPr>
          <w:rFonts w:ascii="Courier New" w:hAnsi="Courier New" w:cs="Courier New"/>
          <w:sz w:val="18"/>
          <w:lang w:val="en-US"/>
        </w:rPr>
      </w:pPr>
      <w:r w:rsidRPr="00061989">
        <w:rPr>
          <w:rFonts w:ascii="Courier New" w:hAnsi="Courier New" w:cs="Courier New"/>
          <w:sz w:val="18"/>
          <w:lang w:val="en-US"/>
        </w:rPr>
        <w:tab/>
      </w:r>
      <w:r w:rsidRPr="00061989">
        <w:rPr>
          <w:rFonts w:ascii="Courier New" w:hAnsi="Courier New" w:cs="Courier New"/>
          <w:sz w:val="18"/>
          <w:lang w:val="en-US"/>
        </w:rPr>
        <w:tab/>
        <w:t xml:space="preserve">} </w:t>
      </w:r>
    </w:p>
    <w:p w14:paraId="4A70A980" w14:textId="77777777" w:rsidR="00061989" w:rsidRPr="00061989" w:rsidRDefault="00061989" w:rsidP="00061989">
      <w:pPr>
        <w:spacing w:after="0" w:line="240" w:lineRule="auto"/>
        <w:rPr>
          <w:rFonts w:ascii="Courier New" w:hAnsi="Courier New" w:cs="Courier New"/>
          <w:sz w:val="18"/>
          <w:lang w:val="en-US"/>
        </w:rPr>
      </w:pPr>
      <w:r w:rsidRPr="00061989">
        <w:rPr>
          <w:rFonts w:ascii="Courier New" w:hAnsi="Courier New" w:cs="Courier New"/>
          <w:sz w:val="18"/>
          <w:lang w:val="en-US"/>
        </w:rPr>
        <w:tab/>
        <w:t>}</w:t>
      </w:r>
    </w:p>
    <w:p w14:paraId="4E232B9C" w14:textId="51C5B928" w:rsidR="00A06A23" w:rsidRDefault="00061989" w:rsidP="00061989">
      <w:pPr>
        <w:spacing w:after="0" w:line="240" w:lineRule="auto"/>
        <w:rPr>
          <w:rFonts w:ascii="Courier New" w:hAnsi="Courier New" w:cs="Courier New"/>
          <w:sz w:val="18"/>
          <w:lang w:val="en-US"/>
        </w:rPr>
      </w:pPr>
      <w:r w:rsidRPr="00061989">
        <w:rPr>
          <w:rFonts w:ascii="Courier New" w:hAnsi="Courier New" w:cs="Courier New"/>
          <w:sz w:val="18"/>
          <w:lang w:val="en-US"/>
        </w:rPr>
        <w:t>}</w:t>
      </w:r>
    </w:p>
    <w:p w14:paraId="295D16F6" w14:textId="77777777" w:rsidR="00061989" w:rsidRPr="00970426" w:rsidRDefault="00061989" w:rsidP="00061989">
      <w:pPr>
        <w:spacing w:after="0" w:line="240" w:lineRule="auto"/>
        <w:rPr>
          <w:rFonts w:ascii="Courier New" w:hAnsi="Courier New" w:cs="Courier New"/>
          <w:sz w:val="18"/>
          <w:lang w:val="en-US"/>
        </w:rPr>
      </w:pPr>
    </w:p>
    <w:p w14:paraId="4B254ED4" w14:textId="02D28EA3" w:rsidR="007B1F63" w:rsidRDefault="007B1F63" w:rsidP="007B1F63">
      <w:pPr>
        <w:rPr>
          <w:lang w:val="en-US"/>
        </w:rPr>
      </w:pPr>
      <w:r>
        <w:rPr>
          <w:lang w:val="en-US"/>
        </w:rPr>
        <w:t>Then a graph can be drawn for the three competing risks by cohort</w:t>
      </w:r>
      <w:r w:rsidR="00163165">
        <w:rPr>
          <w:lang w:val="en-US"/>
        </w:rPr>
        <w:t xml:space="preserve"> (e.g. for males </w:t>
      </w:r>
      <w:r w:rsidR="00061989">
        <w:rPr>
          <w:lang w:val="en-US"/>
        </w:rPr>
        <w:t>in 2003-2007</w:t>
      </w:r>
      <w:r w:rsidR="00163165">
        <w:rPr>
          <w:lang w:val="en-US"/>
        </w:rPr>
        <w:t>)</w:t>
      </w:r>
      <w:r>
        <w:rPr>
          <w:lang w:val="en-US"/>
        </w:rPr>
        <w:t>:</w:t>
      </w:r>
    </w:p>
    <w:p w14:paraId="49DFB247" w14:textId="77777777" w:rsidR="00061989" w:rsidRPr="00061989" w:rsidRDefault="00061989" w:rsidP="00061989">
      <w:pPr>
        <w:spacing w:after="0" w:line="240" w:lineRule="auto"/>
        <w:rPr>
          <w:rFonts w:ascii="Courier New" w:hAnsi="Courier New" w:cs="Courier New"/>
          <w:sz w:val="16"/>
          <w:lang w:val="en-US"/>
        </w:rPr>
      </w:pPr>
      <w:r w:rsidRPr="00061989">
        <w:rPr>
          <w:rFonts w:ascii="Courier New" w:hAnsi="Courier New" w:cs="Courier New"/>
          <w:sz w:val="16"/>
          <w:lang w:val="en-US"/>
        </w:rPr>
        <w:t>twoway rarea CIF_CoD1_hi_per2003  CIF_CoD1_lo_per2003 _t ///</w:t>
      </w:r>
    </w:p>
    <w:p w14:paraId="25C71846" w14:textId="77777777" w:rsidR="00061989" w:rsidRPr="00061989" w:rsidRDefault="00061989" w:rsidP="00061989">
      <w:pPr>
        <w:spacing w:after="0" w:line="240" w:lineRule="auto"/>
        <w:rPr>
          <w:rFonts w:ascii="Courier New" w:hAnsi="Courier New" w:cs="Courier New"/>
          <w:sz w:val="16"/>
          <w:lang w:val="en-US"/>
        </w:rPr>
      </w:pPr>
      <w:r w:rsidRPr="00061989">
        <w:rPr>
          <w:rFonts w:ascii="Courier New" w:hAnsi="Courier New" w:cs="Courier New"/>
          <w:sz w:val="16"/>
          <w:lang w:val="en-US"/>
        </w:rPr>
        <w:t>if Sex==1 &amp; period5year==2003, sort color(gs14) ///</w:t>
      </w:r>
    </w:p>
    <w:p w14:paraId="61FAFE09" w14:textId="77777777" w:rsidR="00061989" w:rsidRPr="00061989" w:rsidRDefault="00061989" w:rsidP="00061989">
      <w:pPr>
        <w:spacing w:after="0" w:line="240" w:lineRule="auto"/>
        <w:rPr>
          <w:rFonts w:ascii="Courier New" w:hAnsi="Courier New" w:cs="Courier New"/>
          <w:sz w:val="16"/>
          <w:lang w:val="en-US"/>
        </w:rPr>
      </w:pPr>
      <w:r w:rsidRPr="00061989">
        <w:rPr>
          <w:rFonts w:ascii="Courier New" w:hAnsi="Courier New" w:cs="Courier New"/>
          <w:sz w:val="16"/>
          <w:lang w:val="en-US"/>
        </w:rPr>
        <w:t>|| rarea CIF_CoD2_hi_per2003  CIF_CoD2_lo_per2003 _t ///</w:t>
      </w:r>
    </w:p>
    <w:p w14:paraId="74F0797B" w14:textId="77777777" w:rsidR="00061989" w:rsidRPr="00061989" w:rsidRDefault="00061989" w:rsidP="00061989">
      <w:pPr>
        <w:spacing w:after="0" w:line="240" w:lineRule="auto"/>
        <w:rPr>
          <w:rFonts w:ascii="Courier New" w:hAnsi="Courier New" w:cs="Courier New"/>
          <w:sz w:val="16"/>
          <w:lang w:val="en-US"/>
        </w:rPr>
      </w:pPr>
      <w:r w:rsidRPr="00061989">
        <w:rPr>
          <w:rFonts w:ascii="Courier New" w:hAnsi="Courier New" w:cs="Courier New"/>
          <w:sz w:val="16"/>
          <w:lang w:val="en-US"/>
        </w:rPr>
        <w:t>if Sex==1 &amp; period5year==2003, sort color(gs14) ///</w:t>
      </w:r>
    </w:p>
    <w:p w14:paraId="48715832" w14:textId="77777777" w:rsidR="00061989" w:rsidRPr="00061989" w:rsidRDefault="00061989" w:rsidP="00061989">
      <w:pPr>
        <w:spacing w:after="0" w:line="240" w:lineRule="auto"/>
        <w:rPr>
          <w:rFonts w:ascii="Courier New" w:hAnsi="Courier New" w:cs="Courier New"/>
          <w:sz w:val="16"/>
          <w:lang w:val="en-US"/>
        </w:rPr>
      </w:pPr>
      <w:r w:rsidRPr="00061989">
        <w:rPr>
          <w:rFonts w:ascii="Courier New" w:hAnsi="Courier New" w:cs="Courier New"/>
          <w:sz w:val="16"/>
          <w:lang w:val="en-US"/>
        </w:rPr>
        <w:t>|| rarea CIF_CoD3_hi_per2003  CIF_CoD3_lo_per2003 _t ///</w:t>
      </w:r>
    </w:p>
    <w:p w14:paraId="3F516163" w14:textId="77777777" w:rsidR="00061989" w:rsidRPr="00061989" w:rsidRDefault="00061989" w:rsidP="00061989">
      <w:pPr>
        <w:spacing w:after="0" w:line="240" w:lineRule="auto"/>
        <w:rPr>
          <w:rFonts w:ascii="Courier New" w:hAnsi="Courier New" w:cs="Courier New"/>
          <w:sz w:val="16"/>
          <w:lang w:val="en-US"/>
        </w:rPr>
      </w:pPr>
      <w:r w:rsidRPr="00061989">
        <w:rPr>
          <w:rFonts w:ascii="Courier New" w:hAnsi="Courier New" w:cs="Courier New"/>
          <w:sz w:val="16"/>
          <w:lang w:val="en-US"/>
        </w:rPr>
        <w:t>if Sex==1 &amp; period5year==2003, sort color(gs14) ///</w:t>
      </w:r>
    </w:p>
    <w:p w14:paraId="3011EA08" w14:textId="77777777" w:rsidR="00061989" w:rsidRPr="00061989" w:rsidRDefault="00061989" w:rsidP="00061989">
      <w:pPr>
        <w:spacing w:after="0" w:line="240" w:lineRule="auto"/>
        <w:rPr>
          <w:rFonts w:ascii="Courier New" w:hAnsi="Courier New" w:cs="Courier New"/>
          <w:sz w:val="16"/>
          <w:lang w:val="en-US"/>
        </w:rPr>
      </w:pPr>
      <w:r w:rsidRPr="00061989">
        <w:rPr>
          <w:rFonts w:ascii="Courier New" w:hAnsi="Courier New" w:cs="Courier New"/>
          <w:sz w:val="16"/>
          <w:lang w:val="en-US"/>
        </w:rPr>
        <w:t>|| connected CIF_CoD1_mean_per2003 CIF_CoD2_mean_per2003 CIF_CoD3_mean_per2003 _t ///</w:t>
      </w:r>
    </w:p>
    <w:p w14:paraId="3A4C114B" w14:textId="77777777" w:rsidR="00061989" w:rsidRPr="00061989" w:rsidRDefault="00061989" w:rsidP="00061989">
      <w:pPr>
        <w:spacing w:after="0" w:line="240" w:lineRule="auto"/>
        <w:rPr>
          <w:rFonts w:ascii="Courier New" w:hAnsi="Courier New" w:cs="Courier New"/>
          <w:sz w:val="16"/>
          <w:lang w:val="en-US"/>
        </w:rPr>
      </w:pPr>
      <w:r w:rsidRPr="00061989">
        <w:rPr>
          <w:rFonts w:ascii="Courier New" w:hAnsi="Courier New" w:cs="Courier New"/>
          <w:sz w:val="16"/>
          <w:lang w:val="en-US"/>
        </w:rPr>
        <w:t>if Sex==1 &amp; period5year==2003, sort msymbol(none none none) legend(cols(3) rows(2)) ///</w:t>
      </w:r>
    </w:p>
    <w:p w14:paraId="134042AA" w14:textId="77777777" w:rsidR="00061989" w:rsidRPr="00061989" w:rsidRDefault="00061989" w:rsidP="00061989">
      <w:pPr>
        <w:spacing w:after="0" w:line="240" w:lineRule="auto"/>
        <w:rPr>
          <w:rFonts w:ascii="Courier New" w:hAnsi="Courier New" w:cs="Courier New"/>
          <w:sz w:val="16"/>
        </w:rPr>
      </w:pPr>
      <w:r w:rsidRPr="00061989">
        <w:rPr>
          <w:rFonts w:ascii="Courier New" w:hAnsi="Courier New" w:cs="Courier New"/>
          <w:sz w:val="16"/>
        </w:rPr>
        <w:t>legend(lab(1 "95% CI") lab(2 "95% CI") lab(3 "95% CI") ///</w:t>
      </w:r>
    </w:p>
    <w:p w14:paraId="234A3420" w14:textId="77777777" w:rsidR="00061989" w:rsidRPr="00061989" w:rsidRDefault="00061989" w:rsidP="00061989">
      <w:pPr>
        <w:spacing w:after="0" w:line="240" w:lineRule="auto"/>
        <w:rPr>
          <w:rFonts w:ascii="Courier New" w:hAnsi="Courier New" w:cs="Courier New"/>
          <w:sz w:val="16"/>
          <w:lang w:val="en-US"/>
        </w:rPr>
      </w:pPr>
      <w:r w:rsidRPr="00061989">
        <w:rPr>
          <w:rFonts w:ascii="Courier New" w:hAnsi="Courier New" w:cs="Courier New"/>
          <w:sz w:val="16"/>
        </w:rPr>
        <w:tab/>
      </w:r>
      <w:r w:rsidRPr="00061989">
        <w:rPr>
          <w:rFonts w:ascii="Courier New" w:hAnsi="Courier New" w:cs="Courier New"/>
          <w:sz w:val="16"/>
        </w:rPr>
        <w:tab/>
      </w:r>
      <w:r w:rsidRPr="00061989">
        <w:rPr>
          <w:rFonts w:ascii="Courier New" w:hAnsi="Courier New" w:cs="Courier New"/>
          <w:sz w:val="16"/>
          <w:lang w:val="en-US"/>
        </w:rPr>
        <w:t>lab(4 "AIDS/TB") lab(5 "Other") lab(6 "External")) ///</w:t>
      </w:r>
    </w:p>
    <w:p w14:paraId="0468BC07" w14:textId="3C42E01D" w:rsidR="00BC5988" w:rsidRDefault="00061989" w:rsidP="00061989">
      <w:pPr>
        <w:spacing w:after="0" w:line="240" w:lineRule="auto"/>
        <w:rPr>
          <w:rFonts w:ascii="Courier New" w:hAnsi="Courier New" w:cs="Courier New"/>
          <w:sz w:val="16"/>
          <w:lang w:val="en-US"/>
        </w:rPr>
      </w:pPr>
      <w:r w:rsidRPr="00061989">
        <w:rPr>
          <w:rFonts w:ascii="Courier New" w:hAnsi="Courier New" w:cs="Courier New"/>
          <w:sz w:val="16"/>
          <w:lang w:val="en-US"/>
        </w:rPr>
        <w:t>title("Competing death risks CIF for males in 2003-2007")</w:t>
      </w:r>
    </w:p>
    <w:p w14:paraId="3D337098" w14:textId="7751582B" w:rsidR="0090248F" w:rsidRDefault="0090248F" w:rsidP="0090248F">
      <w:pPr>
        <w:rPr>
          <w:lang w:val="en-GB"/>
        </w:rPr>
      </w:pPr>
      <w:r>
        <w:rPr>
          <w:lang w:val="en-GB"/>
        </w:rPr>
        <w:t xml:space="preserve">(see Figure </w:t>
      </w:r>
      <w:r w:rsidR="00820DBE">
        <w:rPr>
          <w:lang w:val="en-GB"/>
        </w:rPr>
        <w:t>2</w:t>
      </w:r>
      <w:r>
        <w:rPr>
          <w:lang w:val="en-GB"/>
        </w:rPr>
        <w:t xml:space="preserve"> in Research Note) </w:t>
      </w:r>
    </w:p>
    <w:p w14:paraId="7438C4DC" w14:textId="77777777" w:rsidR="00102055" w:rsidRDefault="00102055">
      <w:pPr>
        <w:jc w:val="left"/>
        <w:rPr>
          <w:rFonts w:asciiTheme="majorHAnsi" w:eastAsiaTheme="majorEastAsia" w:hAnsiTheme="majorHAnsi" w:cstheme="majorBidi"/>
          <w:b/>
          <w:bCs/>
          <w:color w:val="365F91" w:themeColor="accent1" w:themeShade="BF"/>
          <w:sz w:val="28"/>
          <w:szCs w:val="28"/>
          <w:lang w:val="en-GB"/>
        </w:rPr>
      </w:pPr>
      <w:r>
        <w:rPr>
          <w:lang w:val="en-GB"/>
        </w:rPr>
        <w:br w:type="page"/>
      </w:r>
    </w:p>
    <w:p w14:paraId="03BCAE36" w14:textId="107BB0C2" w:rsidR="00FF1E64" w:rsidRDefault="009A3983" w:rsidP="00507F4D">
      <w:pPr>
        <w:pStyle w:val="Titre1"/>
        <w:rPr>
          <w:lang w:val="en-GB"/>
        </w:rPr>
      </w:pPr>
      <w:bookmarkStart w:id="19" w:name="_Toc516039212"/>
      <w:r>
        <w:rPr>
          <w:lang w:val="en-GB"/>
        </w:rPr>
        <w:lastRenderedPageBreak/>
        <w:t xml:space="preserve">Descriptive </w:t>
      </w:r>
      <w:r w:rsidR="006626D9">
        <w:rPr>
          <w:lang w:val="en-GB"/>
        </w:rPr>
        <w:t xml:space="preserve">longitudinal </w:t>
      </w:r>
      <w:r>
        <w:rPr>
          <w:lang w:val="en-GB"/>
        </w:rPr>
        <w:t>analysis of renewable events</w:t>
      </w:r>
      <w:bookmarkEnd w:id="19"/>
    </w:p>
    <w:p w14:paraId="78740775" w14:textId="77777777" w:rsidR="00D5157E" w:rsidRDefault="00D5157E" w:rsidP="00D5157E">
      <w:pPr>
        <w:rPr>
          <w:lang w:val="en-GB"/>
        </w:rPr>
      </w:pPr>
      <w:r>
        <w:rPr>
          <w:lang w:val="en-GB"/>
        </w:rPr>
        <w:t>All event history analyses of renewable events start with defining the event and with</w:t>
      </w:r>
      <w:r w:rsidR="00F35295">
        <w:rPr>
          <w:lang w:val="en-GB"/>
        </w:rPr>
        <w:t>in a</w:t>
      </w:r>
      <w:r>
        <w:rPr>
          <w:lang w:val="en-GB"/>
        </w:rPr>
        <w:t xml:space="preserve"> longitudinal setting (here for out-migration analysis by age):</w:t>
      </w:r>
    </w:p>
    <w:p w14:paraId="164F1C67" w14:textId="77777777" w:rsidR="00D5157E" w:rsidRPr="00D5157E" w:rsidRDefault="00D5157E" w:rsidP="00D5157E">
      <w:pPr>
        <w:spacing w:after="0" w:line="240" w:lineRule="auto"/>
        <w:rPr>
          <w:rFonts w:ascii="Courier New" w:hAnsi="Courier New" w:cs="Courier New"/>
          <w:sz w:val="18"/>
          <w:lang w:val="en-GB"/>
        </w:rPr>
      </w:pPr>
      <w:r w:rsidRPr="00D5157E">
        <w:rPr>
          <w:rFonts w:ascii="Courier New" w:hAnsi="Courier New" w:cs="Courier New"/>
          <w:sz w:val="18"/>
          <w:lang w:val="en-GB"/>
        </w:rPr>
        <w:t>**** Create censoring variable for out-migration</w:t>
      </w:r>
    </w:p>
    <w:p w14:paraId="7401497F" w14:textId="064C824D" w:rsidR="00D5157E" w:rsidRPr="00D5157E" w:rsidRDefault="00D5157E" w:rsidP="00D5157E">
      <w:pPr>
        <w:spacing w:after="0" w:line="240" w:lineRule="auto"/>
        <w:rPr>
          <w:rFonts w:ascii="Courier New" w:hAnsi="Courier New" w:cs="Courier New"/>
          <w:sz w:val="18"/>
          <w:lang w:val="en-GB"/>
        </w:rPr>
      </w:pPr>
      <w:r w:rsidRPr="00D5157E">
        <w:rPr>
          <w:rFonts w:ascii="Courier New" w:hAnsi="Courier New" w:cs="Courier New"/>
          <w:sz w:val="18"/>
          <w:lang w:val="en-GB"/>
        </w:rPr>
        <w:t>**** (accounts for rare cases w</w:t>
      </w:r>
      <w:r>
        <w:rPr>
          <w:rFonts w:ascii="Courier New" w:hAnsi="Courier New" w:cs="Courier New"/>
          <w:sz w:val="18"/>
          <w:lang w:val="en-GB"/>
        </w:rPr>
        <w:t>ith</w:t>
      </w:r>
      <w:r w:rsidRPr="00D5157E">
        <w:rPr>
          <w:rFonts w:ascii="Courier New" w:hAnsi="Courier New" w:cs="Courier New"/>
          <w:sz w:val="18"/>
          <w:lang w:val="en-GB"/>
        </w:rPr>
        <w:t xml:space="preserve"> OMG or EXT at last observation, _n==_N) </w:t>
      </w:r>
    </w:p>
    <w:p w14:paraId="706D822C" w14:textId="3B0A75D8" w:rsidR="00D5157E" w:rsidRPr="00D5157E" w:rsidRDefault="00D5157E" w:rsidP="00D5157E">
      <w:pPr>
        <w:spacing w:after="0" w:line="240" w:lineRule="auto"/>
        <w:rPr>
          <w:rFonts w:ascii="Courier New" w:hAnsi="Courier New" w:cs="Courier New"/>
          <w:sz w:val="18"/>
          <w:lang w:val="en-GB"/>
        </w:rPr>
      </w:pPr>
      <w:r w:rsidRPr="00D5157E">
        <w:rPr>
          <w:rFonts w:ascii="Courier New" w:hAnsi="Courier New" w:cs="Courier New"/>
          <w:sz w:val="18"/>
          <w:lang w:val="en-GB"/>
        </w:rPr>
        <w:t>sort IndividualId EventDate EventCode</w:t>
      </w:r>
    </w:p>
    <w:p w14:paraId="3427C7B3" w14:textId="77777777" w:rsidR="00D5157E" w:rsidRPr="00D5157E" w:rsidRDefault="00D5157E" w:rsidP="00D5157E">
      <w:pPr>
        <w:spacing w:after="0" w:line="240" w:lineRule="auto"/>
        <w:rPr>
          <w:rFonts w:ascii="Courier New" w:hAnsi="Courier New" w:cs="Courier New"/>
          <w:sz w:val="18"/>
          <w:lang w:val="en-GB"/>
        </w:rPr>
      </w:pPr>
      <w:r w:rsidRPr="00D5157E">
        <w:rPr>
          <w:rFonts w:ascii="Courier New" w:hAnsi="Courier New" w:cs="Courier New"/>
          <w:sz w:val="18"/>
          <w:lang w:val="en-GB"/>
        </w:rPr>
        <w:t>capture drop censor_out</w:t>
      </w:r>
    </w:p>
    <w:p w14:paraId="7524DF49" w14:textId="77777777" w:rsidR="00D5157E" w:rsidRPr="00D5157E" w:rsidRDefault="00D5157E" w:rsidP="00D5157E">
      <w:pPr>
        <w:spacing w:after="0" w:line="240" w:lineRule="auto"/>
        <w:rPr>
          <w:rFonts w:ascii="Courier New" w:hAnsi="Courier New" w:cs="Courier New"/>
          <w:sz w:val="18"/>
          <w:lang w:val="en-GB"/>
        </w:rPr>
      </w:pPr>
      <w:r w:rsidRPr="00D5157E">
        <w:rPr>
          <w:rFonts w:ascii="Courier New" w:hAnsi="Courier New" w:cs="Courier New"/>
          <w:sz w:val="18"/>
          <w:lang w:val="en-GB"/>
        </w:rPr>
        <w:t>qui by IndividualId : gen censor_out=(EventCode==4 | EventCode==5) ///</w:t>
      </w:r>
    </w:p>
    <w:p w14:paraId="2296FBBE" w14:textId="77777777" w:rsidR="00D5157E" w:rsidRDefault="00D5157E" w:rsidP="00D5157E">
      <w:pPr>
        <w:spacing w:after="0" w:line="240" w:lineRule="auto"/>
        <w:rPr>
          <w:rFonts w:ascii="Courier New" w:hAnsi="Courier New" w:cs="Courier New"/>
          <w:sz w:val="18"/>
          <w:lang w:val="en-GB"/>
        </w:rPr>
      </w:pPr>
      <w:r w:rsidRPr="00D5157E">
        <w:rPr>
          <w:rFonts w:ascii="Courier New" w:hAnsi="Courier New" w:cs="Courier New"/>
          <w:sz w:val="18"/>
          <w:lang w:val="en-GB"/>
        </w:rPr>
        <w:tab/>
      </w:r>
      <w:r w:rsidRPr="00D5157E">
        <w:rPr>
          <w:rFonts w:ascii="Courier New" w:hAnsi="Courier New" w:cs="Courier New"/>
          <w:sz w:val="18"/>
          <w:lang w:val="en-GB"/>
        </w:rPr>
        <w:tab/>
        <w:t xml:space="preserve">&amp; (residence[_n+1]==0 | (residence[_n+1]==. &amp; _n!=_N)) </w:t>
      </w:r>
      <w:r>
        <w:rPr>
          <w:rFonts w:ascii="Courier New" w:hAnsi="Courier New" w:cs="Courier New"/>
          <w:sz w:val="18"/>
          <w:lang w:val="en-GB"/>
        </w:rPr>
        <w:t>///</w:t>
      </w:r>
    </w:p>
    <w:p w14:paraId="15446432" w14:textId="77777777" w:rsidR="00D5157E" w:rsidRPr="00992652" w:rsidRDefault="00D5157E" w:rsidP="00D5157E">
      <w:pPr>
        <w:spacing w:after="0" w:line="240" w:lineRule="auto"/>
        <w:ind w:left="708" w:firstLine="708"/>
        <w:rPr>
          <w:rFonts w:ascii="Courier New" w:hAnsi="Courier New" w:cs="Courier New"/>
          <w:sz w:val="18"/>
          <w:lang w:val="en-GB"/>
        </w:rPr>
      </w:pPr>
      <w:r w:rsidRPr="00D5157E">
        <w:rPr>
          <w:rFonts w:ascii="Courier New" w:hAnsi="Courier New" w:cs="Courier New"/>
          <w:sz w:val="18"/>
          <w:lang w:val="en-GB"/>
        </w:rPr>
        <w:t>if residence==1</w:t>
      </w:r>
    </w:p>
    <w:p w14:paraId="7BC4802B" w14:textId="77777777" w:rsidR="00D5157E" w:rsidRDefault="00D5157E" w:rsidP="00D5157E">
      <w:pPr>
        <w:spacing w:after="0" w:line="240" w:lineRule="auto"/>
        <w:rPr>
          <w:rFonts w:ascii="Courier New" w:hAnsi="Courier New" w:cs="Courier New"/>
          <w:sz w:val="18"/>
          <w:lang w:val="en-GB"/>
        </w:rPr>
      </w:pPr>
    </w:p>
    <w:p w14:paraId="3C75DFB1" w14:textId="77777777" w:rsidR="00D5157E" w:rsidRDefault="00D5157E" w:rsidP="00D5157E">
      <w:pPr>
        <w:spacing w:after="0" w:line="240" w:lineRule="auto"/>
        <w:rPr>
          <w:rFonts w:ascii="Courier New" w:hAnsi="Courier New" w:cs="Courier New"/>
          <w:sz w:val="18"/>
          <w:lang w:val="en-GB"/>
        </w:rPr>
      </w:pPr>
      <w:r w:rsidRPr="00992652">
        <w:rPr>
          <w:rFonts w:ascii="Courier New" w:hAnsi="Courier New" w:cs="Courier New"/>
          <w:sz w:val="18"/>
          <w:lang w:val="en-GB"/>
        </w:rPr>
        <w:t xml:space="preserve">stset EventDate if residence==1, </w:t>
      </w:r>
      <w:r>
        <w:rPr>
          <w:rFonts w:ascii="Courier New" w:hAnsi="Courier New" w:cs="Courier New"/>
          <w:sz w:val="18"/>
          <w:lang w:val="en-GB"/>
        </w:rPr>
        <w:t>///</w:t>
      </w:r>
    </w:p>
    <w:p w14:paraId="11135CB3" w14:textId="77777777" w:rsidR="00D5157E" w:rsidRPr="00992652" w:rsidRDefault="00D5157E" w:rsidP="00D5157E">
      <w:pPr>
        <w:spacing w:after="0" w:line="240" w:lineRule="auto"/>
        <w:ind w:firstLine="708"/>
        <w:rPr>
          <w:rFonts w:ascii="Courier New" w:hAnsi="Courier New" w:cs="Courier New"/>
          <w:sz w:val="18"/>
          <w:lang w:val="en-GB"/>
        </w:rPr>
      </w:pPr>
      <w:r w:rsidRPr="00992652">
        <w:rPr>
          <w:rFonts w:ascii="Courier New" w:hAnsi="Courier New" w:cs="Courier New"/>
          <w:sz w:val="18"/>
          <w:lang w:val="en-GB"/>
        </w:rPr>
        <w:t>id(IndividualId) failure(censor_</w:t>
      </w:r>
      <w:r>
        <w:rPr>
          <w:rFonts w:ascii="Courier New" w:hAnsi="Courier New" w:cs="Courier New"/>
          <w:sz w:val="18"/>
          <w:lang w:val="en-GB"/>
        </w:rPr>
        <w:t>out</w:t>
      </w:r>
      <w:r w:rsidRPr="00992652">
        <w:rPr>
          <w:rFonts w:ascii="Courier New" w:hAnsi="Courier New" w:cs="Courier New"/>
          <w:sz w:val="18"/>
          <w:lang w:val="en-GB"/>
        </w:rPr>
        <w:t>==1) ///</w:t>
      </w:r>
    </w:p>
    <w:p w14:paraId="2ED7F8E0" w14:textId="77777777" w:rsidR="00D5157E" w:rsidRDefault="00D5157E" w:rsidP="00D5157E">
      <w:pPr>
        <w:spacing w:after="0" w:line="240" w:lineRule="auto"/>
        <w:rPr>
          <w:rFonts w:ascii="Courier New" w:hAnsi="Courier New" w:cs="Courier New"/>
          <w:sz w:val="18"/>
          <w:lang w:val="en-GB"/>
        </w:rPr>
      </w:pPr>
      <w:r w:rsidRPr="00992652">
        <w:rPr>
          <w:rFonts w:ascii="Courier New" w:hAnsi="Courier New" w:cs="Courier New"/>
          <w:sz w:val="18"/>
          <w:lang w:val="en-GB"/>
        </w:rPr>
        <w:tab/>
        <w:t>origin(time DoB) time0(datebeg) scale(31557600000)</w:t>
      </w:r>
    </w:p>
    <w:p w14:paraId="2E73658B" w14:textId="77777777" w:rsidR="00D5157E" w:rsidRPr="00992652" w:rsidRDefault="00D5157E" w:rsidP="00D5157E">
      <w:pPr>
        <w:spacing w:after="0" w:line="240" w:lineRule="auto"/>
        <w:rPr>
          <w:rFonts w:ascii="Courier New" w:hAnsi="Courier New" w:cs="Courier New"/>
          <w:sz w:val="18"/>
          <w:lang w:val="en-GB"/>
        </w:rPr>
      </w:pPr>
    </w:p>
    <w:p w14:paraId="1C0B59DE" w14:textId="136AE198" w:rsidR="00970426" w:rsidRDefault="00B166B0" w:rsidP="00970426">
      <w:pPr>
        <w:rPr>
          <w:lang w:val="en-GB"/>
        </w:rPr>
      </w:pPr>
      <w:r>
        <w:rPr>
          <w:lang w:val="en-GB"/>
        </w:rPr>
        <w:t xml:space="preserve">To our knowledge, there is </w:t>
      </w:r>
      <w:r w:rsidR="007B1FDA">
        <w:rPr>
          <w:lang w:val="en-GB"/>
        </w:rPr>
        <w:t xml:space="preserve">currently </w:t>
      </w:r>
      <w:r>
        <w:rPr>
          <w:lang w:val="en-GB"/>
        </w:rPr>
        <w:t xml:space="preserve">no </w:t>
      </w:r>
      <w:r w:rsidR="001B1ECC">
        <w:rPr>
          <w:lang w:val="en-GB"/>
        </w:rPr>
        <w:t xml:space="preserve">specific </w:t>
      </w:r>
      <w:r>
        <w:rPr>
          <w:lang w:val="en-GB"/>
        </w:rPr>
        <w:t xml:space="preserve">descriptive tool for renewable (repeatable) events. The suitable tools for </w:t>
      </w:r>
      <w:r w:rsidR="007B1FDA">
        <w:rPr>
          <w:lang w:val="en-GB"/>
        </w:rPr>
        <w:t xml:space="preserve">analysing </w:t>
      </w:r>
      <w:r>
        <w:rPr>
          <w:lang w:val="en-GB"/>
        </w:rPr>
        <w:t>renewable events are</w:t>
      </w:r>
      <w:r w:rsidR="00087CB6">
        <w:rPr>
          <w:lang w:val="en-GB"/>
        </w:rPr>
        <w:t xml:space="preserve"> borrowed from previous sections and are</w:t>
      </w:r>
      <w:r>
        <w:rPr>
          <w:lang w:val="en-GB"/>
        </w:rPr>
        <w:t>:</w:t>
      </w:r>
    </w:p>
    <w:p w14:paraId="7A83615A" w14:textId="3E22FB6C" w:rsidR="00B166B0" w:rsidRDefault="00B166B0" w:rsidP="00B166B0">
      <w:pPr>
        <w:pStyle w:val="Paragraphedeliste"/>
        <w:numPr>
          <w:ilvl w:val="0"/>
          <w:numId w:val="14"/>
        </w:numPr>
        <w:rPr>
          <w:lang w:val="en-GB"/>
        </w:rPr>
      </w:pPr>
      <w:r>
        <w:rPr>
          <w:lang w:val="en-GB"/>
        </w:rPr>
        <w:t>The hazard rates</w:t>
      </w:r>
      <w:r w:rsidR="001D1FB1">
        <w:rPr>
          <w:lang w:val="en-GB"/>
        </w:rPr>
        <w:t>: the</w:t>
      </w:r>
      <w:r w:rsidR="00B71606">
        <w:rPr>
          <w:lang w:val="en-GB"/>
        </w:rPr>
        <w:t xml:space="preserve"> smoothed hazard</w:t>
      </w:r>
      <w:r w:rsidR="001D1FB1">
        <w:rPr>
          <w:lang w:val="en-GB"/>
        </w:rPr>
        <w:t xml:space="preserve"> rates may exceed 1 </w:t>
      </w:r>
      <w:r w:rsidR="00B71606">
        <w:rPr>
          <w:lang w:val="en-GB"/>
        </w:rPr>
        <w:t>when the</w:t>
      </w:r>
      <w:r w:rsidR="001D1FB1">
        <w:rPr>
          <w:lang w:val="en-GB"/>
        </w:rPr>
        <w:t xml:space="preserve"> risk of the renewable event is </w:t>
      </w:r>
      <w:r w:rsidR="00102055">
        <w:rPr>
          <w:lang w:val="en-GB"/>
        </w:rPr>
        <w:t xml:space="preserve">very high, </w:t>
      </w:r>
      <w:r w:rsidR="001D1FB1">
        <w:rPr>
          <w:lang w:val="en-GB"/>
        </w:rPr>
        <w:t>i.e. when the event happens more than once on av</w:t>
      </w:r>
      <w:r w:rsidR="00102055">
        <w:rPr>
          <w:lang w:val="en-GB"/>
        </w:rPr>
        <w:t>erage per unit time</w:t>
      </w:r>
      <w:r w:rsidR="001D1FB1">
        <w:rPr>
          <w:lang w:val="en-GB"/>
        </w:rPr>
        <w:t xml:space="preserve"> </w:t>
      </w:r>
      <w:r w:rsidR="005B3EF4">
        <w:rPr>
          <w:lang w:val="en-GB"/>
        </w:rPr>
        <w:t>(see section 2)</w:t>
      </w:r>
    </w:p>
    <w:p w14:paraId="1D3AB362" w14:textId="77777777" w:rsidR="00B166B0" w:rsidRDefault="001D1FB1" w:rsidP="00B166B0">
      <w:pPr>
        <w:pStyle w:val="Paragraphedeliste"/>
        <w:numPr>
          <w:ilvl w:val="0"/>
          <w:numId w:val="14"/>
        </w:numPr>
        <w:rPr>
          <w:lang w:val="en-GB"/>
        </w:rPr>
      </w:pPr>
      <w:r>
        <w:rPr>
          <w:lang w:val="en-GB"/>
        </w:rPr>
        <w:t>The cumulative hazard rates (Nelson-Aalen Function)</w:t>
      </w:r>
      <w:r w:rsidR="005B3EF4">
        <w:rPr>
          <w:lang w:val="en-GB"/>
        </w:rPr>
        <w:t xml:space="preserve"> (see section 4.2.1)</w:t>
      </w:r>
    </w:p>
    <w:p w14:paraId="7000697A" w14:textId="26A258E9" w:rsidR="001D1FB1" w:rsidRDefault="003310BC" w:rsidP="001D1FB1">
      <w:pPr>
        <w:rPr>
          <w:lang w:val="en-GB"/>
        </w:rPr>
      </w:pPr>
      <w:r>
        <w:rPr>
          <w:lang w:val="en-GB"/>
        </w:rPr>
        <w:t>It is worth noting that</w:t>
      </w:r>
      <w:r w:rsidR="001D1FB1">
        <w:rPr>
          <w:lang w:val="en-GB"/>
        </w:rPr>
        <w:t xml:space="preserve"> the CIF for competing risks cannot </w:t>
      </w:r>
      <w:r>
        <w:rPr>
          <w:lang w:val="en-GB"/>
        </w:rPr>
        <w:t xml:space="preserve">apply </w:t>
      </w:r>
      <w:r w:rsidR="001D1FB1">
        <w:rPr>
          <w:lang w:val="en-GB"/>
        </w:rPr>
        <w:t xml:space="preserve">to renewable events. </w:t>
      </w:r>
    </w:p>
    <w:p w14:paraId="5ADB53F9" w14:textId="75420CEF" w:rsidR="00D5157E" w:rsidRDefault="00D5157E" w:rsidP="00102055">
      <w:pPr>
        <w:pStyle w:val="Titre1"/>
        <w:rPr>
          <w:lang w:val="en-GB"/>
        </w:rPr>
      </w:pPr>
      <w:bookmarkStart w:id="20" w:name="_Toc516039213"/>
      <w:r>
        <w:rPr>
          <w:lang w:val="en-GB"/>
        </w:rPr>
        <w:t>Special case: in-migration analysis</w:t>
      </w:r>
      <w:bookmarkEnd w:id="20"/>
    </w:p>
    <w:p w14:paraId="2B314B9A" w14:textId="77777777" w:rsidR="007D458E" w:rsidRDefault="0094528F" w:rsidP="00D5157E">
      <w:pPr>
        <w:rPr>
          <w:lang w:val="en-GB"/>
        </w:rPr>
      </w:pPr>
      <w:r>
        <w:rPr>
          <w:lang w:val="en-GB"/>
        </w:rPr>
        <w:t xml:space="preserve">Everyone will agree that time goes in one direction and causes should precede effects. For example, all that </w:t>
      </w:r>
      <w:r w:rsidR="00F53056">
        <w:rPr>
          <w:lang w:val="en-GB"/>
        </w:rPr>
        <w:t xml:space="preserve">contributes to </w:t>
      </w:r>
      <w:r>
        <w:rPr>
          <w:lang w:val="en-GB"/>
        </w:rPr>
        <w:t>death should be measured before death.</w:t>
      </w:r>
      <w:r w:rsidR="00F53056">
        <w:rPr>
          <w:lang w:val="en-GB"/>
        </w:rPr>
        <w:t xml:space="preserve"> What happens after the occurrence of a non-renewable event is irrelevant. </w:t>
      </w:r>
    </w:p>
    <w:p w14:paraId="1D2E2C1D" w14:textId="7E934506" w:rsidR="007D458E" w:rsidRDefault="00F53056" w:rsidP="00D5157E">
      <w:pPr>
        <w:rPr>
          <w:lang w:val="en-GB"/>
        </w:rPr>
      </w:pPr>
      <w:r>
        <w:rPr>
          <w:lang w:val="en-GB"/>
        </w:rPr>
        <w:t xml:space="preserve">For renewable </w:t>
      </w:r>
      <w:r w:rsidR="008669A1">
        <w:rPr>
          <w:lang w:val="en-GB"/>
        </w:rPr>
        <w:t>event</w:t>
      </w:r>
      <w:r w:rsidR="00B96D69">
        <w:rPr>
          <w:lang w:val="en-GB"/>
        </w:rPr>
        <w:t>s, this</w:t>
      </w:r>
      <w:r>
        <w:rPr>
          <w:lang w:val="en-GB"/>
        </w:rPr>
        <w:t xml:space="preserve"> is not the case</w:t>
      </w:r>
      <w:r w:rsidR="00DC2E70">
        <w:rPr>
          <w:lang w:val="en-GB"/>
        </w:rPr>
        <w:t xml:space="preserve"> since the individual outlive</w:t>
      </w:r>
      <w:r w:rsidR="008669A1">
        <w:rPr>
          <w:lang w:val="en-GB"/>
        </w:rPr>
        <w:t>s</w:t>
      </w:r>
      <w:r w:rsidR="00DC2E70">
        <w:rPr>
          <w:lang w:val="en-GB"/>
        </w:rPr>
        <w:t xml:space="preserve"> the event. S</w:t>
      </w:r>
      <w:r>
        <w:rPr>
          <w:lang w:val="en-GB"/>
        </w:rPr>
        <w:t xml:space="preserve">ay that tertiary education </w:t>
      </w:r>
      <w:r w:rsidR="008669A1">
        <w:rPr>
          <w:lang w:val="en-GB"/>
        </w:rPr>
        <w:t xml:space="preserve">measured before migration from </w:t>
      </w:r>
      <w:r w:rsidR="00C03E48">
        <w:rPr>
          <w:lang w:val="en-GB"/>
        </w:rPr>
        <w:t xml:space="preserve">place </w:t>
      </w:r>
      <w:r w:rsidR="008669A1">
        <w:rPr>
          <w:lang w:val="en-GB"/>
        </w:rPr>
        <w:t xml:space="preserve">A to </w:t>
      </w:r>
      <w:r w:rsidR="00C03E48">
        <w:rPr>
          <w:lang w:val="en-GB"/>
        </w:rPr>
        <w:t xml:space="preserve">place </w:t>
      </w:r>
      <w:r w:rsidR="008669A1">
        <w:rPr>
          <w:lang w:val="en-GB"/>
        </w:rPr>
        <w:t>B is contributing positively to migration out of A.</w:t>
      </w:r>
      <w:r>
        <w:rPr>
          <w:lang w:val="en-GB"/>
        </w:rPr>
        <w:t xml:space="preserve"> </w:t>
      </w:r>
      <w:r w:rsidR="00930E2B">
        <w:rPr>
          <w:lang w:val="en-GB"/>
        </w:rPr>
        <w:t xml:space="preserve">What is </w:t>
      </w:r>
      <w:r w:rsidR="008669A1">
        <w:rPr>
          <w:lang w:val="en-GB"/>
        </w:rPr>
        <w:t xml:space="preserve">answered through event history analysis is the question: at time t in </w:t>
      </w:r>
      <w:r w:rsidR="003620BE">
        <w:rPr>
          <w:lang w:val="en-GB"/>
        </w:rPr>
        <w:t xml:space="preserve">place </w:t>
      </w:r>
      <w:r w:rsidR="008669A1">
        <w:rPr>
          <w:lang w:val="en-GB"/>
        </w:rPr>
        <w:t xml:space="preserve">A, what are the chances </w:t>
      </w:r>
      <w:r w:rsidR="003620BE">
        <w:rPr>
          <w:lang w:val="en-GB"/>
        </w:rPr>
        <w:t xml:space="preserve">of </w:t>
      </w:r>
      <w:r w:rsidR="008669A1">
        <w:rPr>
          <w:lang w:val="en-GB"/>
        </w:rPr>
        <w:t>a tertiary-educated person experienc</w:t>
      </w:r>
      <w:r w:rsidR="003620BE">
        <w:rPr>
          <w:lang w:val="en-GB"/>
        </w:rPr>
        <w:t>ing</w:t>
      </w:r>
      <w:r w:rsidR="008669A1">
        <w:rPr>
          <w:lang w:val="en-GB"/>
        </w:rPr>
        <w:t xml:space="preserve"> an out-migration? Education or any </w:t>
      </w:r>
      <w:r>
        <w:rPr>
          <w:lang w:val="en-GB"/>
        </w:rPr>
        <w:t xml:space="preserve">characteristics of the migrant in B after migration </w:t>
      </w:r>
      <w:r w:rsidR="00DC2E70">
        <w:rPr>
          <w:lang w:val="en-GB"/>
        </w:rPr>
        <w:t>might be the same or different from characteristics before migration</w:t>
      </w:r>
      <w:r w:rsidR="00C03E48">
        <w:rPr>
          <w:lang w:val="en-GB"/>
        </w:rPr>
        <w:t>,</w:t>
      </w:r>
      <w:r w:rsidR="00DC2E70">
        <w:rPr>
          <w:lang w:val="en-GB"/>
        </w:rPr>
        <w:t xml:space="preserve"> but in </w:t>
      </w:r>
      <w:r w:rsidR="00C03E48">
        <w:rPr>
          <w:lang w:val="en-GB"/>
        </w:rPr>
        <w:t xml:space="preserve">both </w:t>
      </w:r>
      <w:r w:rsidR="00DC2E70">
        <w:rPr>
          <w:lang w:val="en-GB"/>
        </w:rPr>
        <w:t xml:space="preserve">cases they </w:t>
      </w:r>
      <w:r>
        <w:rPr>
          <w:lang w:val="en-GB"/>
        </w:rPr>
        <w:t xml:space="preserve">cannot be included </w:t>
      </w:r>
      <w:r w:rsidR="00C03E48">
        <w:rPr>
          <w:lang w:val="en-GB"/>
        </w:rPr>
        <w:t xml:space="preserve">as </w:t>
      </w:r>
      <w:r>
        <w:rPr>
          <w:lang w:val="en-GB"/>
        </w:rPr>
        <w:t xml:space="preserve">determinants of migration from </w:t>
      </w:r>
      <w:r w:rsidR="00C03E48">
        <w:rPr>
          <w:lang w:val="en-GB"/>
        </w:rPr>
        <w:t xml:space="preserve">place </w:t>
      </w:r>
      <w:r>
        <w:rPr>
          <w:lang w:val="en-GB"/>
        </w:rPr>
        <w:t xml:space="preserve">A to B. </w:t>
      </w:r>
    </w:p>
    <w:p w14:paraId="0F5F0DDC" w14:textId="16820EA3" w:rsidR="00D5157E" w:rsidRDefault="00DC2E70" w:rsidP="00D5157E">
      <w:pPr>
        <w:rPr>
          <w:lang w:val="en-GB"/>
        </w:rPr>
      </w:pPr>
      <w:r>
        <w:rPr>
          <w:lang w:val="en-GB"/>
        </w:rPr>
        <w:t xml:space="preserve">However, this migration </w:t>
      </w:r>
      <w:r w:rsidR="008669A1">
        <w:rPr>
          <w:lang w:val="en-GB"/>
        </w:rPr>
        <w:t xml:space="preserve">from A to B </w:t>
      </w:r>
      <w:r>
        <w:rPr>
          <w:lang w:val="en-GB"/>
        </w:rPr>
        <w:t>can be viewed from the place B of destination</w:t>
      </w:r>
      <w:r w:rsidR="008669A1">
        <w:rPr>
          <w:lang w:val="en-GB"/>
        </w:rPr>
        <w:t xml:space="preserve"> to answer the question</w:t>
      </w:r>
      <w:r>
        <w:rPr>
          <w:lang w:val="en-GB"/>
        </w:rPr>
        <w:t xml:space="preserve">: </w:t>
      </w:r>
      <w:r w:rsidR="008669A1">
        <w:rPr>
          <w:lang w:val="en-GB"/>
        </w:rPr>
        <w:t xml:space="preserve">at time t in </w:t>
      </w:r>
      <w:r w:rsidR="002D0E4B">
        <w:rPr>
          <w:lang w:val="en-GB"/>
        </w:rPr>
        <w:t xml:space="preserve">place </w:t>
      </w:r>
      <w:r w:rsidR="008669A1">
        <w:rPr>
          <w:lang w:val="en-GB"/>
        </w:rPr>
        <w:t xml:space="preserve">B, what are the chances </w:t>
      </w:r>
      <w:r w:rsidR="002D0E4B">
        <w:rPr>
          <w:lang w:val="en-GB"/>
        </w:rPr>
        <w:t xml:space="preserve">of </w:t>
      </w:r>
      <w:r w:rsidR="008669A1">
        <w:rPr>
          <w:lang w:val="en-GB"/>
        </w:rPr>
        <w:t xml:space="preserve">a tertiary-educated person to </w:t>
      </w:r>
      <w:r w:rsidR="002D0E4B">
        <w:rPr>
          <w:lang w:val="en-GB"/>
        </w:rPr>
        <w:t xml:space="preserve">have in-migrated? </w:t>
      </w:r>
      <w:r w:rsidR="008669A1">
        <w:rPr>
          <w:lang w:val="en-GB"/>
        </w:rPr>
        <w:t xml:space="preserve">To answer this question with event history analysis, the </w:t>
      </w:r>
      <w:r w:rsidR="003310BC">
        <w:rPr>
          <w:lang w:val="en-GB"/>
        </w:rPr>
        <w:t>analysis time must be…</w:t>
      </w:r>
      <w:r w:rsidR="003102D3">
        <w:rPr>
          <w:lang w:val="en-GB"/>
        </w:rPr>
        <w:t xml:space="preserve"> reversed! </w:t>
      </w:r>
    </w:p>
    <w:p w14:paraId="4CA362AC" w14:textId="77777777" w:rsidR="003102D3" w:rsidRDefault="003102D3" w:rsidP="00D5157E">
      <w:pPr>
        <w:rPr>
          <w:lang w:val="en-GB"/>
        </w:rPr>
      </w:pPr>
      <w:r>
        <w:rPr>
          <w:lang w:val="en-GB"/>
        </w:rPr>
        <w:t>Let us begin with the simplest case: producing rates by calendar time, say from 1</w:t>
      </w:r>
      <w:r w:rsidRPr="003102D3">
        <w:rPr>
          <w:vertAlign w:val="superscript"/>
          <w:lang w:val="en-GB"/>
        </w:rPr>
        <w:t>st</w:t>
      </w:r>
      <w:r>
        <w:rPr>
          <w:lang w:val="en-GB"/>
        </w:rPr>
        <w:t xml:space="preserve"> January 2014 backward. Two new variables must be created:</w:t>
      </w:r>
    </w:p>
    <w:p w14:paraId="330D51B4" w14:textId="77777777" w:rsidR="003102D3" w:rsidRPr="003102D3" w:rsidRDefault="003102D3" w:rsidP="003102D3">
      <w:pPr>
        <w:spacing w:after="0" w:line="240" w:lineRule="auto"/>
        <w:rPr>
          <w:rFonts w:ascii="Courier New" w:hAnsi="Courier New" w:cs="Courier New"/>
          <w:sz w:val="18"/>
          <w:szCs w:val="18"/>
          <w:lang w:val="en-GB"/>
        </w:rPr>
      </w:pPr>
      <w:r w:rsidRPr="003102D3">
        <w:rPr>
          <w:rFonts w:ascii="Courier New" w:hAnsi="Courier New" w:cs="Courier New"/>
          <w:sz w:val="18"/>
          <w:szCs w:val="18"/>
          <w:lang w:val="en-GB"/>
        </w:rPr>
        <w:t>**** Compute time backward from 1Jan2014</w:t>
      </w:r>
    </w:p>
    <w:p w14:paraId="21042B7A" w14:textId="77777777" w:rsidR="003102D3" w:rsidRPr="003102D3" w:rsidRDefault="003102D3" w:rsidP="003102D3">
      <w:pPr>
        <w:spacing w:after="0" w:line="240" w:lineRule="auto"/>
        <w:rPr>
          <w:rFonts w:ascii="Courier New" w:hAnsi="Courier New" w:cs="Courier New"/>
          <w:sz w:val="18"/>
          <w:szCs w:val="18"/>
          <w:lang w:val="en-GB"/>
        </w:rPr>
      </w:pPr>
      <w:r w:rsidRPr="003102D3">
        <w:rPr>
          <w:rFonts w:ascii="Courier New" w:hAnsi="Courier New" w:cs="Courier New"/>
          <w:sz w:val="18"/>
          <w:szCs w:val="18"/>
          <w:lang w:val="en-GB"/>
        </w:rPr>
        <w:t>display %20.0f clock("1Jan2014","DMY")</w:t>
      </w:r>
    </w:p>
    <w:p w14:paraId="3804ACEE" w14:textId="77777777" w:rsidR="003102D3" w:rsidRPr="003102D3" w:rsidRDefault="003102D3" w:rsidP="003102D3">
      <w:pPr>
        <w:spacing w:after="0" w:line="240" w:lineRule="auto"/>
        <w:rPr>
          <w:rFonts w:ascii="Courier New" w:hAnsi="Courier New" w:cs="Courier New"/>
          <w:sz w:val="18"/>
          <w:szCs w:val="18"/>
          <w:lang w:val="en-GB"/>
        </w:rPr>
      </w:pPr>
      <w:r w:rsidRPr="003102D3">
        <w:rPr>
          <w:rFonts w:ascii="Courier New" w:hAnsi="Courier New" w:cs="Courier New"/>
          <w:sz w:val="18"/>
          <w:szCs w:val="18"/>
          <w:lang w:val="en-GB"/>
        </w:rPr>
        <w:t>* = 1704153600000</w:t>
      </w:r>
    </w:p>
    <w:p w14:paraId="266AF67C" w14:textId="77777777" w:rsidR="003102D3" w:rsidRPr="003102D3" w:rsidRDefault="003102D3" w:rsidP="003102D3">
      <w:pPr>
        <w:spacing w:after="0" w:line="240" w:lineRule="auto"/>
        <w:rPr>
          <w:rFonts w:ascii="Courier New" w:hAnsi="Courier New" w:cs="Courier New"/>
          <w:sz w:val="18"/>
          <w:szCs w:val="18"/>
          <w:lang w:val="en-GB"/>
        </w:rPr>
      </w:pPr>
      <w:r w:rsidRPr="003102D3">
        <w:rPr>
          <w:rFonts w:ascii="Courier New" w:hAnsi="Courier New" w:cs="Courier New"/>
          <w:sz w:val="18"/>
          <w:szCs w:val="18"/>
          <w:lang w:val="en-GB"/>
        </w:rPr>
        <w:t>gen rev_EventD</w:t>
      </w:r>
      <w:r>
        <w:rPr>
          <w:rFonts w:ascii="Courier New" w:hAnsi="Courier New" w:cs="Courier New"/>
          <w:sz w:val="18"/>
          <w:szCs w:val="18"/>
          <w:lang w:val="en-GB"/>
        </w:rPr>
        <w:t>ate</w:t>
      </w:r>
      <w:r w:rsidRPr="003102D3">
        <w:rPr>
          <w:rFonts w:ascii="Courier New" w:hAnsi="Courier New" w:cs="Courier New"/>
          <w:sz w:val="18"/>
          <w:szCs w:val="18"/>
          <w:lang w:val="en-GB"/>
        </w:rPr>
        <w:t>1Jan2014=-(EventDate-1704153600000)</w:t>
      </w:r>
    </w:p>
    <w:p w14:paraId="707ECC95" w14:textId="77777777" w:rsidR="003102D3" w:rsidRDefault="003102D3" w:rsidP="003102D3">
      <w:pPr>
        <w:spacing w:after="0" w:line="240" w:lineRule="auto"/>
        <w:rPr>
          <w:rFonts w:ascii="Courier New" w:hAnsi="Courier New" w:cs="Courier New"/>
          <w:sz w:val="18"/>
          <w:szCs w:val="18"/>
          <w:lang w:val="en-GB"/>
        </w:rPr>
      </w:pPr>
      <w:r w:rsidRPr="003102D3">
        <w:rPr>
          <w:rFonts w:ascii="Courier New" w:hAnsi="Courier New" w:cs="Courier New"/>
          <w:sz w:val="18"/>
          <w:szCs w:val="18"/>
          <w:lang w:val="en-GB"/>
        </w:rPr>
        <w:t>gen rev_datebeg1Jan2014=-(datebeg-1704153600000)</w:t>
      </w:r>
    </w:p>
    <w:p w14:paraId="4B7B72A7" w14:textId="77777777" w:rsidR="003102D3" w:rsidRPr="003102D3" w:rsidRDefault="003102D3" w:rsidP="003102D3">
      <w:pPr>
        <w:spacing w:after="0" w:line="240" w:lineRule="auto"/>
        <w:rPr>
          <w:rFonts w:ascii="Courier New" w:hAnsi="Courier New" w:cs="Courier New"/>
          <w:sz w:val="18"/>
          <w:szCs w:val="18"/>
          <w:lang w:val="en-GB"/>
        </w:rPr>
      </w:pPr>
    </w:p>
    <w:p w14:paraId="59EA5AB1" w14:textId="77777777" w:rsidR="00344B9C" w:rsidRDefault="008A0157" w:rsidP="00344B9C">
      <w:pPr>
        <w:rPr>
          <w:lang w:val="en-GB"/>
        </w:rPr>
      </w:pPr>
      <w:r>
        <w:rPr>
          <w:lang w:val="en-GB"/>
        </w:rPr>
        <w:t>T</w:t>
      </w:r>
      <w:r w:rsidR="00344B9C">
        <w:rPr>
          <w:lang w:val="en-GB"/>
        </w:rPr>
        <w:t>he censoring variable for in-migration must be created using reverse time:</w:t>
      </w:r>
    </w:p>
    <w:p w14:paraId="0EA612F8" w14:textId="77777777" w:rsidR="00344B9C" w:rsidRPr="00344B9C" w:rsidRDefault="00344B9C" w:rsidP="00344B9C">
      <w:pPr>
        <w:spacing w:after="0" w:line="240" w:lineRule="auto"/>
        <w:rPr>
          <w:rFonts w:ascii="Courier New" w:hAnsi="Courier New" w:cs="Courier New"/>
          <w:sz w:val="18"/>
          <w:szCs w:val="18"/>
          <w:lang w:val="en-GB"/>
        </w:rPr>
      </w:pPr>
      <w:r w:rsidRPr="00344B9C">
        <w:rPr>
          <w:rFonts w:ascii="Courier New" w:hAnsi="Courier New" w:cs="Courier New"/>
          <w:sz w:val="18"/>
          <w:szCs w:val="18"/>
          <w:lang w:val="en-GB"/>
        </w:rPr>
        <w:t>sort IndividualId rev_datebeg rev_EventD</w:t>
      </w:r>
    </w:p>
    <w:p w14:paraId="14325F55" w14:textId="77777777" w:rsidR="00344B9C" w:rsidRPr="00344B9C" w:rsidRDefault="00344B9C" w:rsidP="00344B9C">
      <w:pPr>
        <w:spacing w:after="0" w:line="240" w:lineRule="auto"/>
        <w:rPr>
          <w:rFonts w:ascii="Courier New" w:hAnsi="Courier New" w:cs="Courier New"/>
          <w:sz w:val="18"/>
          <w:szCs w:val="18"/>
          <w:lang w:val="en-GB"/>
        </w:rPr>
      </w:pPr>
    </w:p>
    <w:p w14:paraId="249E50DF" w14:textId="77777777" w:rsidR="003310BC" w:rsidRDefault="00344B9C" w:rsidP="0058269F">
      <w:pPr>
        <w:spacing w:after="0" w:line="240" w:lineRule="auto"/>
        <w:rPr>
          <w:rFonts w:ascii="Courier New" w:hAnsi="Courier New" w:cs="Courier New"/>
          <w:sz w:val="18"/>
          <w:szCs w:val="18"/>
          <w:lang w:val="en-GB"/>
        </w:rPr>
      </w:pPr>
      <w:r w:rsidRPr="00344B9C">
        <w:rPr>
          <w:rFonts w:ascii="Courier New" w:hAnsi="Courier New" w:cs="Courier New"/>
          <w:sz w:val="18"/>
          <w:szCs w:val="18"/>
          <w:lang w:val="en-GB"/>
        </w:rPr>
        <w:t>by IndividualId : gen censor_in=(residence[_n+1]==0 &amp; EventCode[_n+1]!=4 /</w:t>
      </w:r>
      <w:r w:rsidR="00D42077">
        <w:rPr>
          <w:rFonts w:ascii="Courier New" w:hAnsi="Courier New" w:cs="Courier New"/>
          <w:sz w:val="18"/>
          <w:szCs w:val="18"/>
          <w:lang w:val="en-GB"/>
        </w:rPr>
        <w:t>//</w:t>
      </w:r>
    </w:p>
    <w:p w14:paraId="258B2889" w14:textId="3C30B025" w:rsidR="00344B9C" w:rsidRDefault="00344B9C" w:rsidP="003310BC">
      <w:pPr>
        <w:spacing w:after="0" w:line="240" w:lineRule="auto"/>
        <w:ind w:firstLine="708"/>
        <w:rPr>
          <w:rFonts w:ascii="Courier New" w:hAnsi="Courier New" w:cs="Courier New"/>
          <w:sz w:val="18"/>
          <w:szCs w:val="18"/>
          <w:lang w:val="en-GB"/>
        </w:rPr>
      </w:pPr>
      <w:r w:rsidRPr="00344B9C">
        <w:rPr>
          <w:rFonts w:ascii="Courier New" w:hAnsi="Courier New" w:cs="Courier New"/>
          <w:sz w:val="18"/>
          <w:szCs w:val="18"/>
          <w:lang w:val="en-GB"/>
        </w:rPr>
        <w:t>&amp; EventCode[_n+1]!=1 &amp; EventCode[_n+1]!=2) if residence==1</w:t>
      </w:r>
    </w:p>
    <w:p w14:paraId="669EDB38" w14:textId="77777777" w:rsidR="00344B9C" w:rsidRPr="00344B9C" w:rsidRDefault="00344B9C" w:rsidP="00344B9C">
      <w:pPr>
        <w:spacing w:after="0" w:line="240" w:lineRule="auto"/>
        <w:rPr>
          <w:rFonts w:ascii="Courier New" w:hAnsi="Courier New" w:cs="Courier New"/>
          <w:sz w:val="18"/>
          <w:szCs w:val="18"/>
          <w:lang w:val="en-GB"/>
        </w:rPr>
      </w:pPr>
    </w:p>
    <w:p w14:paraId="774CF02C" w14:textId="77777777" w:rsidR="003102D3" w:rsidRPr="00920EB8" w:rsidRDefault="008A0157" w:rsidP="00920EB8">
      <w:pPr>
        <w:rPr>
          <w:lang w:val="en-GB"/>
        </w:rPr>
      </w:pPr>
      <w:r>
        <w:rPr>
          <w:lang w:val="en-GB"/>
        </w:rPr>
        <w:t>T</w:t>
      </w:r>
      <w:r w:rsidR="00920EB8">
        <w:rPr>
          <w:lang w:val="en-GB"/>
        </w:rPr>
        <w:t xml:space="preserve">he </w:t>
      </w:r>
      <w:r w:rsidR="00920EB8" w:rsidRPr="008A0157">
        <w:rPr>
          <w:rFonts w:ascii="Courier New" w:hAnsi="Courier New" w:cs="Courier New"/>
          <w:sz w:val="18"/>
          <w:lang w:val="en-GB"/>
        </w:rPr>
        <w:t>stset</w:t>
      </w:r>
      <w:r w:rsidR="00920EB8">
        <w:rPr>
          <w:lang w:val="en-GB"/>
        </w:rPr>
        <w:t xml:space="preserve"> command is executed to analyse data </w:t>
      </w:r>
      <w:r w:rsidR="003102D3" w:rsidRPr="00920EB8">
        <w:rPr>
          <w:lang w:val="en-GB"/>
        </w:rPr>
        <w:t xml:space="preserve">using </w:t>
      </w:r>
      <w:r>
        <w:rPr>
          <w:lang w:val="en-GB"/>
        </w:rPr>
        <w:t>time backward</w:t>
      </w:r>
      <w:r w:rsidR="00920EB8">
        <w:rPr>
          <w:lang w:val="en-GB"/>
        </w:rPr>
        <w:t xml:space="preserve"> from </w:t>
      </w:r>
      <w:r w:rsidR="00344B9C" w:rsidRPr="00920EB8">
        <w:rPr>
          <w:lang w:val="en-GB"/>
        </w:rPr>
        <w:t>1st Jan 2014</w:t>
      </w:r>
      <w:r w:rsidR="003102D3" w:rsidRPr="00920EB8">
        <w:rPr>
          <w:lang w:val="en-GB"/>
        </w:rPr>
        <w:t xml:space="preserve"> as </w:t>
      </w:r>
      <w:r w:rsidR="00920EB8">
        <w:rPr>
          <w:lang w:val="en-GB"/>
        </w:rPr>
        <w:t>analysis</w:t>
      </w:r>
      <w:r w:rsidR="003102D3" w:rsidRPr="00920EB8">
        <w:rPr>
          <w:lang w:val="en-GB"/>
        </w:rPr>
        <w:t xml:space="preserve"> time</w:t>
      </w:r>
      <w:r w:rsidR="00920EB8">
        <w:rPr>
          <w:lang w:val="en-GB"/>
        </w:rPr>
        <w:t>:</w:t>
      </w:r>
    </w:p>
    <w:p w14:paraId="5DA6B959" w14:textId="77777777" w:rsidR="00920EB8" w:rsidRDefault="00920EB8" w:rsidP="00920EB8">
      <w:pPr>
        <w:spacing w:after="0" w:line="240" w:lineRule="auto"/>
        <w:rPr>
          <w:rFonts w:ascii="Courier New" w:hAnsi="Courier New" w:cs="Courier New"/>
          <w:sz w:val="18"/>
          <w:szCs w:val="18"/>
          <w:lang w:val="en-GB"/>
        </w:rPr>
      </w:pPr>
      <w:r w:rsidRPr="00920EB8">
        <w:rPr>
          <w:rFonts w:ascii="Courier New" w:hAnsi="Courier New" w:cs="Courier New"/>
          <w:sz w:val="18"/>
          <w:szCs w:val="18"/>
          <w:lang w:val="en-GB"/>
        </w:rPr>
        <w:t xml:space="preserve">stset rev_datebeg1Jan2014 if residence==1, </w:t>
      </w:r>
      <w:r>
        <w:rPr>
          <w:rFonts w:ascii="Courier New" w:hAnsi="Courier New" w:cs="Courier New"/>
          <w:sz w:val="18"/>
          <w:szCs w:val="18"/>
          <w:lang w:val="en-GB"/>
        </w:rPr>
        <w:t>///</w:t>
      </w:r>
    </w:p>
    <w:p w14:paraId="602184CA" w14:textId="77777777" w:rsidR="00920EB8" w:rsidRPr="00920EB8" w:rsidRDefault="00920EB8" w:rsidP="00920EB8">
      <w:pPr>
        <w:spacing w:after="0" w:line="240" w:lineRule="auto"/>
        <w:ind w:firstLine="708"/>
        <w:rPr>
          <w:rFonts w:ascii="Courier New" w:hAnsi="Courier New" w:cs="Courier New"/>
          <w:sz w:val="18"/>
          <w:szCs w:val="18"/>
          <w:lang w:val="en-GB"/>
        </w:rPr>
      </w:pPr>
      <w:r w:rsidRPr="00920EB8">
        <w:rPr>
          <w:rFonts w:ascii="Courier New" w:hAnsi="Courier New" w:cs="Courier New"/>
          <w:sz w:val="18"/>
          <w:szCs w:val="18"/>
          <w:lang w:val="en-GB"/>
        </w:rPr>
        <w:t>id(</w:t>
      </w:r>
      <w:r w:rsidRPr="00344B9C">
        <w:rPr>
          <w:rFonts w:ascii="Courier New" w:hAnsi="Courier New" w:cs="Courier New"/>
          <w:sz w:val="18"/>
          <w:szCs w:val="18"/>
          <w:lang w:val="en-GB"/>
        </w:rPr>
        <w:t>IndividualId</w:t>
      </w:r>
      <w:r w:rsidRPr="00920EB8">
        <w:rPr>
          <w:rFonts w:ascii="Courier New" w:hAnsi="Courier New" w:cs="Courier New"/>
          <w:sz w:val="18"/>
          <w:szCs w:val="18"/>
          <w:lang w:val="en-GB"/>
        </w:rPr>
        <w:t>) failure(censor_in==1) ///</w:t>
      </w:r>
    </w:p>
    <w:p w14:paraId="00F02416" w14:textId="62B997C9" w:rsidR="00920EB8" w:rsidRPr="00920EB8" w:rsidRDefault="00920EB8" w:rsidP="00920EB8">
      <w:pPr>
        <w:spacing w:after="0" w:line="240" w:lineRule="auto"/>
        <w:rPr>
          <w:rFonts w:ascii="Courier New" w:hAnsi="Courier New" w:cs="Courier New"/>
          <w:sz w:val="18"/>
          <w:szCs w:val="18"/>
          <w:lang w:val="en-GB"/>
        </w:rPr>
      </w:pPr>
      <w:r w:rsidRPr="00920EB8">
        <w:rPr>
          <w:rFonts w:ascii="Courier New" w:hAnsi="Courier New" w:cs="Courier New"/>
          <w:sz w:val="18"/>
          <w:szCs w:val="18"/>
          <w:lang w:val="en-GB"/>
        </w:rPr>
        <w:tab/>
        <w:t>time0(rev_EventD</w:t>
      </w:r>
      <w:r w:rsidR="00D42077">
        <w:rPr>
          <w:rFonts w:ascii="Courier New" w:hAnsi="Courier New" w:cs="Courier New"/>
          <w:sz w:val="18"/>
          <w:szCs w:val="18"/>
          <w:lang w:val="en-GB"/>
        </w:rPr>
        <w:t>ate</w:t>
      </w:r>
      <w:r w:rsidRPr="00920EB8">
        <w:rPr>
          <w:rFonts w:ascii="Courier New" w:hAnsi="Courier New" w:cs="Courier New"/>
          <w:sz w:val="18"/>
          <w:szCs w:val="18"/>
          <w:lang w:val="en-GB"/>
        </w:rPr>
        <w:t>1Jan2014) exit(time .) scale(3155760000</w:t>
      </w:r>
      <w:r w:rsidR="006D72A3">
        <w:rPr>
          <w:rFonts w:ascii="Courier New" w:hAnsi="Courier New" w:cs="Courier New"/>
          <w:sz w:val="18"/>
          <w:szCs w:val="18"/>
          <w:lang w:val="en-GB"/>
        </w:rPr>
        <w:t>0</w:t>
      </w:r>
      <w:r w:rsidRPr="00920EB8">
        <w:rPr>
          <w:rFonts w:ascii="Courier New" w:hAnsi="Courier New" w:cs="Courier New"/>
          <w:sz w:val="18"/>
          <w:szCs w:val="18"/>
          <w:lang w:val="en-GB"/>
        </w:rPr>
        <w:t>)</w:t>
      </w:r>
    </w:p>
    <w:p w14:paraId="17A50649" w14:textId="77777777" w:rsidR="00920EB8" w:rsidRDefault="00920EB8" w:rsidP="00920EB8">
      <w:pPr>
        <w:spacing w:after="0" w:line="240" w:lineRule="auto"/>
        <w:rPr>
          <w:rFonts w:ascii="Courier New" w:hAnsi="Courier New" w:cs="Courier New"/>
          <w:sz w:val="18"/>
          <w:szCs w:val="18"/>
          <w:lang w:val="en-GB"/>
        </w:rPr>
      </w:pPr>
    </w:p>
    <w:p w14:paraId="30EECB08" w14:textId="77777777" w:rsidR="00920EB8" w:rsidRPr="00920EB8" w:rsidRDefault="00920EB8" w:rsidP="00920EB8">
      <w:pPr>
        <w:rPr>
          <w:lang w:val="en-GB"/>
        </w:rPr>
      </w:pPr>
      <w:r>
        <w:rPr>
          <w:lang w:val="en-GB"/>
        </w:rPr>
        <w:t>Then, the commands used for in-migration are the same as for repeatable events. For example, to get in-migration rates by period:</w:t>
      </w:r>
    </w:p>
    <w:p w14:paraId="53EFACD6" w14:textId="77777777" w:rsidR="00920EB8" w:rsidRPr="006619EF" w:rsidRDefault="00920EB8" w:rsidP="00920EB8">
      <w:pPr>
        <w:spacing w:after="0" w:line="240" w:lineRule="auto"/>
        <w:rPr>
          <w:rFonts w:ascii="Courier New" w:hAnsi="Courier New" w:cs="Courier New"/>
          <w:sz w:val="18"/>
          <w:lang w:val="en-GB"/>
        </w:rPr>
      </w:pPr>
      <w:r w:rsidRPr="006619EF">
        <w:rPr>
          <w:rFonts w:ascii="Courier New" w:hAnsi="Courier New" w:cs="Courier New"/>
          <w:sz w:val="18"/>
          <w:lang w:val="en-GB"/>
        </w:rPr>
        <w:t>***output as a table</w:t>
      </w:r>
      <w:r>
        <w:rPr>
          <w:rFonts w:ascii="Courier New" w:hAnsi="Courier New" w:cs="Courier New"/>
          <w:sz w:val="18"/>
          <w:lang w:val="en-GB"/>
        </w:rPr>
        <w:t xml:space="preserve"> of rates per 100 by age and sex</w:t>
      </w:r>
      <w:r w:rsidRPr="006619EF">
        <w:rPr>
          <w:rFonts w:ascii="Courier New" w:hAnsi="Courier New" w:cs="Courier New"/>
          <w:sz w:val="18"/>
          <w:lang w:val="en-GB"/>
        </w:rPr>
        <w:t xml:space="preserve"> </w:t>
      </w:r>
      <w:r>
        <w:rPr>
          <w:rFonts w:ascii="Courier New" w:hAnsi="Courier New" w:cs="Courier New"/>
          <w:sz w:val="18"/>
          <w:lang w:val="en-GB"/>
        </w:rPr>
        <w:t>for each year</w:t>
      </w:r>
    </w:p>
    <w:p w14:paraId="2CC67568" w14:textId="31788626" w:rsidR="00920EB8" w:rsidRPr="006619EF" w:rsidRDefault="00920EB8" w:rsidP="00920EB8">
      <w:pPr>
        <w:spacing w:after="0" w:line="240" w:lineRule="auto"/>
        <w:rPr>
          <w:rFonts w:ascii="Courier New" w:hAnsi="Courier New" w:cs="Courier New"/>
          <w:sz w:val="18"/>
          <w:lang w:val="en-GB"/>
        </w:rPr>
      </w:pPr>
      <w:r w:rsidRPr="006619EF">
        <w:rPr>
          <w:rFonts w:ascii="Courier New" w:hAnsi="Courier New" w:cs="Courier New"/>
          <w:sz w:val="18"/>
          <w:lang w:val="en-GB"/>
        </w:rPr>
        <w:t>stptime, at(0(</w:t>
      </w:r>
      <w:r>
        <w:rPr>
          <w:rFonts w:ascii="Courier New" w:hAnsi="Courier New" w:cs="Courier New"/>
          <w:sz w:val="18"/>
          <w:lang w:val="en-GB"/>
        </w:rPr>
        <w:t>1</w:t>
      </w:r>
      <w:r w:rsidRPr="006619EF">
        <w:rPr>
          <w:rFonts w:ascii="Courier New" w:hAnsi="Courier New" w:cs="Courier New"/>
          <w:sz w:val="18"/>
          <w:lang w:val="en-GB"/>
        </w:rPr>
        <w:t>)</w:t>
      </w:r>
      <w:r>
        <w:rPr>
          <w:rFonts w:ascii="Courier New" w:hAnsi="Courier New" w:cs="Courier New"/>
          <w:sz w:val="18"/>
          <w:lang w:val="en-GB"/>
        </w:rPr>
        <w:t>10</w:t>
      </w:r>
      <w:r w:rsidRPr="006619EF">
        <w:rPr>
          <w:rFonts w:ascii="Courier New" w:hAnsi="Courier New" w:cs="Courier New"/>
          <w:sz w:val="18"/>
          <w:lang w:val="en-GB"/>
        </w:rPr>
        <w:t>)</w:t>
      </w:r>
      <w:r>
        <w:rPr>
          <w:rFonts w:ascii="Courier New" w:hAnsi="Courier New" w:cs="Courier New"/>
          <w:sz w:val="18"/>
          <w:lang w:val="en-GB"/>
        </w:rPr>
        <w:t xml:space="preserve"> by(Sex) per(100) dd(2)</w:t>
      </w:r>
    </w:p>
    <w:p w14:paraId="5492E8E7" w14:textId="77777777" w:rsidR="003102D3" w:rsidRDefault="003102D3" w:rsidP="003102D3">
      <w:pPr>
        <w:spacing w:after="0" w:line="240" w:lineRule="auto"/>
        <w:rPr>
          <w:rFonts w:ascii="Courier New" w:hAnsi="Courier New" w:cs="Courier New"/>
          <w:sz w:val="18"/>
          <w:szCs w:val="18"/>
          <w:lang w:val="en-GB"/>
        </w:rPr>
      </w:pPr>
    </w:p>
    <w:p w14:paraId="22FDC2C2" w14:textId="77777777" w:rsidR="00A54034" w:rsidRDefault="00A54034" w:rsidP="003102D3">
      <w:pPr>
        <w:rPr>
          <w:lang w:val="en-GB"/>
        </w:rPr>
      </w:pPr>
      <w:r>
        <w:rPr>
          <w:lang w:val="en-GB"/>
        </w:rPr>
        <w:t>Beware that in the resulting table the value</w:t>
      </w:r>
      <w:r w:rsidR="00F93C6C">
        <w:rPr>
          <w:lang w:val="en-GB"/>
        </w:rPr>
        <w:t>s</w:t>
      </w:r>
      <w:r>
        <w:rPr>
          <w:lang w:val="en-GB"/>
        </w:rPr>
        <w:t xml:space="preserve"> 0 to 10 correspond to the year 2013, 2012, 2011, etc. backward to 2002 or less (labelled &gt;10).</w:t>
      </w:r>
      <w:r w:rsidR="00130A59">
        <w:rPr>
          <w:lang w:val="en-GB"/>
        </w:rPr>
        <w:t xml:space="preserve"> Equivalently, one can use the variable period (assuming that data are already split by calendar year):</w:t>
      </w:r>
    </w:p>
    <w:p w14:paraId="7C2541F9" w14:textId="435B2AD8" w:rsidR="00130A59" w:rsidRDefault="00130A59" w:rsidP="00130A59">
      <w:pPr>
        <w:spacing w:after="0" w:line="240" w:lineRule="auto"/>
        <w:rPr>
          <w:rFonts w:ascii="Courier New" w:hAnsi="Courier New" w:cs="Courier New"/>
          <w:sz w:val="18"/>
          <w:lang w:val="en-GB"/>
        </w:rPr>
      </w:pPr>
      <w:r w:rsidRPr="006619EF">
        <w:rPr>
          <w:rFonts w:ascii="Courier New" w:hAnsi="Courier New" w:cs="Courier New"/>
          <w:sz w:val="18"/>
          <w:lang w:val="en-GB"/>
        </w:rPr>
        <w:t xml:space="preserve">stptime, </w:t>
      </w:r>
      <w:r>
        <w:rPr>
          <w:rFonts w:ascii="Courier New" w:hAnsi="Courier New" w:cs="Courier New"/>
          <w:sz w:val="18"/>
          <w:lang w:val="en-GB"/>
        </w:rPr>
        <w:t>by(period) per(100) dd(2)</w:t>
      </w:r>
    </w:p>
    <w:p w14:paraId="3C60E1D2" w14:textId="77777777" w:rsidR="00130A59" w:rsidRPr="006619EF" w:rsidRDefault="00130A59" w:rsidP="00130A59">
      <w:pPr>
        <w:spacing w:after="0" w:line="240" w:lineRule="auto"/>
        <w:rPr>
          <w:rFonts w:ascii="Courier New" w:hAnsi="Courier New" w:cs="Courier New"/>
          <w:sz w:val="18"/>
          <w:lang w:val="en-GB"/>
        </w:rPr>
      </w:pPr>
    </w:p>
    <w:p w14:paraId="6BC41293" w14:textId="35539F78" w:rsidR="00920EB8" w:rsidRDefault="00920EB8" w:rsidP="003102D3">
      <w:pPr>
        <w:rPr>
          <w:lang w:val="en-GB"/>
        </w:rPr>
      </w:pPr>
      <w:r>
        <w:rPr>
          <w:lang w:val="en-GB"/>
        </w:rPr>
        <w:t xml:space="preserve">For </w:t>
      </w:r>
      <w:r w:rsidR="008A0157">
        <w:rPr>
          <w:lang w:val="en-GB"/>
        </w:rPr>
        <w:t xml:space="preserve">in-migration </w:t>
      </w:r>
      <w:r>
        <w:rPr>
          <w:lang w:val="en-GB"/>
        </w:rPr>
        <w:t xml:space="preserve">analysis </w:t>
      </w:r>
      <w:r w:rsidR="008A0157">
        <w:rPr>
          <w:lang w:val="en-GB"/>
        </w:rPr>
        <w:t>using</w:t>
      </w:r>
      <w:r>
        <w:rPr>
          <w:lang w:val="en-GB"/>
        </w:rPr>
        <w:t xml:space="preserve"> age as analysis time, one must </w:t>
      </w:r>
      <w:r w:rsidR="008A0157">
        <w:rPr>
          <w:lang w:val="en-GB"/>
        </w:rPr>
        <w:t xml:space="preserve">use reverse age. To do </w:t>
      </w:r>
      <w:r w:rsidR="00AE7BD7">
        <w:rPr>
          <w:lang w:val="en-GB"/>
        </w:rPr>
        <w:t xml:space="preserve">this </w:t>
      </w:r>
      <w:r w:rsidR="008A0157">
        <w:rPr>
          <w:lang w:val="en-GB"/>
        </w:rPr>
        <w:t xml:space="preserve">one must decide </w:t>
      </w:r>
      <w:r w:rsidR="00AE7BD7">
        <w:rPr>
          <w:lang w:val="en-GB"/>
        </w:rPr>
        <w:t xml:space="preserve">on </w:t>
      </w:r>
      <w:r w:rsidR="008A0157">
        <w:rPr>
          <w:lang w:val="en-GB"/>
        </w:rPr>
        <w:t xml:space="preserve">a maximum age beyond which in-migration cannot be measured reliably, say 70-year old (beyond that age out-migration rates are not reliable either due to small numbers): </w:t>
      </w:r>
    </w:p>
    <w:p w14:paraId="5C0970B6" w14:textId="77777777" w:rsidR="008A0157" w:rsidRPr="008A0157" w:rsidRDefault="008A0157" w:rsidP="008A0157">
      <w:pPr>
        <w:spacing w:after="0" w:line="240" w:lineRule="auto"/>
        <w:rPr>
          <w:rFonts w:ascii="Courier New" w:hAnsi="Courier New" w:cs="Courier New"/>
          <w:sz w:val="18"/>
          <w:szCs w:val="18"/>
          <w:lang w:val="en-GB"/>
        </w:rPr>
      </w:pPr>
      <w:r w:rsidRPr="008A0157">
        <w:rPr>
          <w:rFonts w:ascii="Courier New" w:hAnsi="Courier New" w:cs="Courier New"/>
          <w:sz w:val="18"/>
          <w:szCs w:val="18"/>
          <w:lang w:val="en-GB"/>
        </w:rPr>
        <w:t xml:space="preserve">****Compute age in reverse from the </w:t>
      </w:r>
      <w:r>
        <w:rPr>
          <w:rFonts w:ascii="Courier New" w:hAnsi="Courier New" w:cs="Courier New"/>
          <w:sz w:val="18"/>
          <w:szCs w:val="18"/>
          <w:lang w:val="en-GB"/>
        </w:rPr>
        <w:t>70</w:t>
      </w:r>
      <w:r w:rsidRPr="008A0157">
        <w:rPr>
          <w:rFonts w:ascii="Courier New" w:hAnsi="Courier New" w:cs="Courier New"/>
          <w:sz w:val="18"/>
          <w:szCs w:val="18"/>
          <w:lang w:val="en-GB"/>
        </w:rPr>
        <w:t>th birthday</w:t>
      </w:r>
    </w:p>
    <w:p w14:paraId="7135D1C0" w14:textId="77777777" w:rsidR="008A0157" w:rsidRPr="008A0157" w:rsidRDefault="008A0157" w:rsidP="008A0157">
      <w:pPr>
        <w:spacing w:after="0" w:line="240" w:lineRule="auto"/>
        <w:rPr>
          <w:rFonts w:ascii="Courier New" w:hAnsi="Courier New" w:cs="Courier New"/>
          <w:sz w:val="18"/>
          <w:szCs w:val="18"/>
          <w:lang w:val="en-GB"/>
        </w:rPr>
      </w:pPr>
      <w:r w:rsidRPr="008A0157">
        <w:rPr>
          <w:rFonts w:ascii="Courier New" w:hAnsi="Courier New" w:cs="Courier New"/>
          <w:sz w:val="18"/>
          <w:szCs w:val="18"/>
          <w:lang w:val="en-GB"/>
        </w:rPr>
        <w:t>capture drop rev_age*</w:t>
      </w:r>
    </w:p>
    <w:p w14:paraId="38BCB893" w14:textId="77777777" w:rsidR="008A0157" w:rsidRPr="008A0157" w:rsidRDefault="008A0157" w:rsidP="008A0157">
      <w:pPr>
        <w:spacing w:after="0" w:line="240" w:lineRule="auto"/>
        <w:rPr>
          <w:rFonts w:ascii="Courier New" w:hAnsi="Courier New" w:cs="Courier New"/>
          <w:sz w:val="18"/>
          <w:szCs w:val="18"/>
          <w:lang w:val="en-GB"/>
        </w:rPr>
      </w:pPr>
      <w:r w:rsidRPr="008A0157">
        <w:rPr>
          <w:rFonts w:ascii="Courier New" w:hAnsi="Courier New" w:cs="Courier New"/>
          <w:sz w:val="18"/>
          <w:szCs w:val="18"/>
          <w:lang w:val="en-GB"/>
        </w:rPr>
        <w:t>gen rev_ageday</w:t>
      </w:r>
      <w:r>
        <w:rPr>
          <w:rFonts w:ascii="Courier New" w:hAnsi="Courier New" w:cs="Courier New"/>
          <w:sz w:val="18"/>
          <w:szCs w:val="18"/>
          <w:lang w:val="en-GB"/>
        </w:rPr>
        <w:t>70</w:t>
      </w:r>
      <w:r w:rsidRPr="008A0157">
        <w:rPr>
          <w:rFonts w:ascii="Courier New" w:hAnsi="Courier New" w:cs="Courier New"/>
          <w:sz w:val="18"/>
          <w:szCs w:val="18"/>
          <w:lang w:val="en-GB"/>
        </w:rPr>
        <w:t>=(DoB+(</w:t>
      </w:r>
      <w:r>
        <w:rPr>
          <w:rFonts w:ascii="Courier New" w:hAnsi="Courier New" w:cs="Courier New"/>
          <w:sz w:val="18"/>
          <w:szCs w:val="18"/>
          <w:lang w:val="en-GB"/>
        </w:rPr>
        <w:t>70</w:t>
      </w:r>
      <w:r w:rsidRPr="008A0157">
        <w:rPr>
          <w:rFonts w:ascii="Courier New" w:hAnsi="Courier New" w:cs="Courier New"/>
          <w:sz w:val="18"/>
          <w:szCs w:val="18"/>
          <w:lang w:val="en-GB"/>
        </w:rPr>
        <w:t>*365.25*24*60*60*1000))-EventDate</w:t>
      </w:r>
    </w:p>
    <w:p w14:paraId="3B01A2C3" w14:textId="77777777" w:rsidR="003102D3" w:rsidRDefault="008A0157" w:rsidP="008A0157">
      <w:pPr>
        <w:spacing w:after="0" w:line="240" w:lineRule="auto"/>
        <w:rPr>
          <w:rFonts w:ascii="Courier New" w:hAnsi="Courier New" w:cs="Courier New"/>
          <w:sz w:val="18"/>
          <w:szCs w:val="18"/>
          <w:lang w:val="en-GB"/>
        </w:rPr>
      </w:pPr>
      <w:r w:rsidRPr="008A0157">
        <w:rPr>
          <w:rFonts w:ascii="Courier New" w:hAnsi="Courier New" w:cs="Courier New"/>
          <w:sz w:val="18"/>
          <w:szCs w:val="18"/>
          <w:lang w:val="en-GB"/>
        </w:rPr>
        <w:t>gen rev_agebeg</w:t>
      </w:r>
      <w:r>
        <w:rPr>
          <w:rFonts w:ascii="Courier New" w:hAnsi="Courier New" w:cs="Courier New"/>
          <w:sz w:val="18"/>
          <w:szCs w:val="18"/>
          <w:lang w:val="en-GB"/>
        </w:rPr>
        <w:t>70</w:t>
      </w:r>
      <w:r w:rsidRPr="008A0157">
        <w:rPr>
          <w:rFonts w:ascii="Courier New" w:hAnsi="Courier New" w:cs="Courier New"/>
          <w:sz w:val="18"/>
          <w:szCs w:val="18"/>
          <w:lang w:val="en-GB"/>
        </w:rPr>
        <w:t>=(DoB+(</w:t>
      </w:r>
      <w:r>
        <w:rPr>
          <w:rFonts w:ascii="Courier New" w:hAnsi="Courier New" w:cs="Courier New"/>
          <w:sz w:val="18"/>
          <w:szCs w:val="18"/>
          <w:lang w:val="en-GB"/>
        </w:rPr>
        <w:t>70</w:t>
      </w:r>
      <w:r w:rsidRPr="008A0157">
        <w:rPr>
          <w:rFonts w:ascii="Courier New" w:hAnsi="Courier New" w:cs="Courier New"/>
          <w:sz w:val="18"/>
          <w:szCs w:val="18"/>
          <w:lang w:val="en-GB"/>
        </w:rPr>
        <w:t>*365.25*24*60*60*1000))-datebeg</w:t>
      </w:r>
    </w:p>
    <w:p w14:paraId="48CDF7FE" w14:textId="77777777" w:rsidR="008A0157" w:rsidRPr="00664CAD" w:rsidRDefault="008A0157" w:rsidP="008A0157">
      <w:pPr>
        <w:spacing w:after="0" w:line="240" w:lineRule="auto"/>
        <w:rPr>
          <w:rFonts w:ascii="Courier New" w:hAnsi="Courier New" w:cs="Courier New"/>
          <w:sz w:val="18"/>
          <w:szCs w:val="18"/>
          <w:lang w:val="en-GB"/>
        </w:rPr>
      </w:pPr>
    </w:p>
    <w:p w14:paraId="20AFAD5B" w14:textId="275D8F33" w:rsidR="008A0157" w:rsidRDefault="008A0157" w:rsidP="008A0157">
      <w:pPr>
        <w:rPr>
          <w:lang w:val="en-GB"/>
        </w:rPr>
      </w:pPr>
      <w:r>
        <w:rPr>
          <w:lang w:val="en-GB"/>
        </w:rPr>
        <w:t xml:space="preserve">The </w:t>
      </w:r>
      <w:r w:rsidRPr="008A0157">
        <w:rPr>
          <w:rFonts w:ascii="Courier New" w:hAnsi="Courier New" w:cs="Courier New"/>
          <w:sz w:val="18"/>
          <w:lang w:val="en-GB"/>
        </w:rPr>
        <w:t>stset</w:t>
      </w:r>
      <w:r>
        <w:rPr>
          <w:lang w:val="en-GB"/>
        </w:rPr>
        <w:t xml:space="preserve"> command is executed to analyse </w:t>
      </w:r>
      <w:r w:rsidR="00456C05">
        <w:rPr>
          <w:lang w:val="en-GB"/>
        </w:rPr>
        <w:t xml:space="preserve">the </w:t>
      </w:r>
      <w:r>
        <w:rPr>
          <w:lang w:val="en-GB"/>
        </w:rPr>
        <w:t xml:space="preserve">data </w:t>
      </w:r>
      <w:r w:rsidRPr="00920EB8">
        <w:rPr>
          <w:lang w:val="en-GB"/>
        </w:rPr>
        <w:t xml:space="preserve">using </w:t>
      </w:r>
      <w:r w:rsidR="00456C05">
        <w:rPr>
          <w:lang w:val="en-GB"/>
        </w:rPr>
        <w:t xml:space="preserve">analysis </w:t>
      </w:r>
      <w:r>
        <w:rPr>
          <w:lang w:val="en-GB"/>
        </w:rPr>
        <w:t xml:space="preserve">time </w:t>
      </w:r>
      <w:r w:rsidR="00456C05">
        <w:rPr>
          <w:lang w:val="en-GB"/>
        </w:rPr>
        <w:t xml:space="preserve">as the time going </w:t>
      </w:r>
      <w:r>
        <w:rPr>
          <w:lang w:val="en-GB"/>
        </w:rPr>
        <w:t>backward</w:t>
      </w:r>
      <w:r w:rsidR="00456C05">
        <w:rPr>
          <w:lang w:val="en-GB"/>
        </w:rPr>
        <w:t>s</w:t>
      </w:r>
      <w:r>
        <w:rPr>
          <w:lang w:val="en-GB"/>
        </w:rPr>
        <w:t xml:space="preserve"> from</w:t>
      </w:r>
      <w:r w:rsidR="00456C05">
        <w:rPr>
          <w:lang w:val="en-GB"/>
        </w:rPr>
        <w:t xml:space="preserve"> a</w:t>
      </w:r>
      <w:r>
        <w:rPr>
          <w:lang w:val="en-GB"/>
        </w:rPr>
        <w:t xml:space="preserve"> 70</w:t>
      </w:r>
      <w:r w:rsidRPr="008A0157">
        <w:rPr>
          <w:vertAlign w:val="superscript"/>
          <w:lang w:val="en-GB"/>
        </w:rPr>
        <w:t>th</w:t>
      </w:r>
      <w:r>
        <w:rPr>
          <w:lang w:val="en-GB"/>
        </w:rPr>
        <w:t xml:space="preserve"> birthday:</w:t>
      </w:r>
    </w:p>
    <w:p w14:paraId="0E9A4CFC" w14:textId="77777777" w:rsidR="008A0157" w:rsidRDefault="008A0157" w:rsidP="008A0157">
      <w:pPr>
        <w:spacing w:after="0" w:line="240" w:lineRule="auto"/>
        <w:rPr>
          <w:rFonts w:ascii="Courier New" w:hAnsi="Courier New" w:cs="Courier New"/>
          <w:sz w:val="18"/>
          <w:szCs w:val="18"/>
          <w:lang w:val="en-GB"/>
        </w:rPr>
      </w:pPr>
      <w:r w:rsidRPr="008A0157">
        <w:rPr>
          <w:rFonts w:ascii="Courier New" w:hAnsi="Courier New" w:cs="Courier New"/>
          <w:sz w:val="18"/>
          <w:szCs w:val="18"/>
          <w:lang w:val="en-GB"/>
        </w:rPr>
        <w:t>stset rev_agebeg</w:t>
      </w:r>
      <w:r>
        <w:rPr>
          <w:rFonts w:ascii="Courier New" w:hAnsi="Courier New" w:cs="Courier New"/>
          <w:sz w:val="18"/>
          <w:szCs w:val="18"/>
          <w:lang w:val="en-GB"/>
        </w:rPr>
        <w:t>70</w:t>
      </w:r>
      <w:r w:rsidRPr="008A0157">
        <w:rPr>
          <w:rFonts w:ascii="Courier New" w:hAnsi="Courier New" w:cs="Courier New"/>
          <w:sz w:val="18"/>
          <w:szCs w:val="18"/>
          <w:lang w:val="en-GB"/>
        </w:rPr>
        <w:t xml:space="preserve"> if residence==1, </w:t>
      </w:r>
      <w:r>
        <w:rPr>
          <w:rFonts w:ascii="Courier New" w:hAnsi="Courier New" w:cs="Courier New"/>
          <w:sz w:val="18"/>
          <w:szCs w:val="18"/>
          <w:lang w:val="en-GB"/>
        </w:rPr>
        <w:t>///</w:t>
      </w:r>
    </w:p>
    <w:p w14:paraId="5088199E" w14:textId="77777777" w:rsidR="008A0157" w:rsidRPr="008A0157" w:rsidRDefault="008A0157" w:rsidP="008A0157">
      <w:pPr>
        <w:spacing w:after="0" w:line="240" w:lineRule="auto"/>
        <w:ind w:firstLine="708"/>
        <w:rPr>
          <w:rFonts w:ascii="Courier New" w:hAnsi="Courier New" w:cs="Courier New"/>
          <w:sz w:val="18"/>
          <w:szCs w:val="18"/>
          <w:lang w:val="en-GB"/>
        </w:rPr>
      </w:pPr>
      <w:r w:rsidRPr="008A0157">
        <w:rPr>
          <w:rFonts w:ascii="Courier New" w:hAnsi="Courier New" w:cs="Courier New"/>
          <w:sz w:val="18"/>
          <w:szCs w:val="18"/>
          <w:lang w:val="en-GB"/>
        </w:rPr>
        <w:t>id(IndividualId) failure(censor_in==1) /</w:t>
      </w:r>
      <w:r>
        <w:rPr>
          <w:rFonts w:ascii="Courier New" w:hAnsi="Courier New" w:cs="Courier New"/>
          <w:sz w:val="18"/>
          <w:szCs w:val="18"/>
          <w:lang w:val="en-GB"/>
        </w:rPr>
        <w:t>//</w:t>
      </w:r>
    </w:p>
    <w:p w14:paraId="104B9379" w14:textId="77777777" w:rsidR="008A0157" w:rsidRDefault="008A0157" w:rsidP="008A0157">
      <w:pPr>
        <w:spacing w:after="0" w:line="240" w:lineRule="auto"/>
        <w:ind w:firstLine="708"/>
        <w:rPr>
          <w:rFonts w:ascii="Courier New" w:hAnsi="Courier New" w:cs="Courier New"/>
          <w:sz w:val="18"/>
          <w:szCs w:val="18"/>
          <w:lang w:val="en-GB"/>
        </w:rPr>
      </w:pPr>
      <w:r w:rsidRPr="008A0157">
        <w:rPr>
          <w:rFonts w:ascii="Courier New" w:hAnsi="Courier New" w:cs="Courier New"/>
          <w:sz w:val="18"/>
          <w:szCs w:val="18"/>
          <w:lang w:val="en-GB"/>
        </w:rPr>
        <w:t>time0(rev_ageday</w:t>
      </w:r>
      <w:r>
        <w:rPr>
          <w:rFonts w:ascii="Courier New" w:hAnsi="Courier New" w:cs="Courier New"/>
          <w:sz w:val="18"/>
          <w:szCs w:val="18"/>
          <w:lang w:val="en-GB"/>
        </w:rPr>
        <w:t>70</w:t>
      </w:r>
      <w:r w:rsidRPr="008A0157">
        <w:rPr>
          <w:rFonts w:ascii="Courier New" w:hAnsi="Courier New" w:cs="Courier New"/>
          <w:sz w:val="18"/>
          <w:szCs w:val="18"/>
          <w:lang w:val="en-GB"/>
        </w:rPr>
        <w:t>) exit(time .) scale(31557600000)</w:t>
      </w:r>
    </w:p>
    <w:p w14:paraId="3E6550F7" w14:textId="77777777" w:rsidR="00A54034" w:rsidRDefault="00A54034" w:rsidP="008A0157">
      <w:pPr>
        <w:spacing w:after="0" w:line="240" w:lineRule="auto"/>
        <w:ind w:firstLine="708"/>
        <w:rPr>
          <w:rFonts w:ascii="Courier New" w:hAnsi="Courier New" w:cs="Courier New"/>
          <w:sz w:val="18"/>
          <w:szCs w:val="18"/>
          <w:lang w:val="en-GB"/>
        </w:rPr>
      </w:pPr>
    </w:p>
    <w:p w14:paraId="4FDFDC8F" w14:textId="77777777" w:rsidR="00A54034" w:rsidRDefault="00A54034" w:rsidP="00A54034">
      <w:pPr>
        <w:rPr>
          <w:lang w:val="en-GB"/>
        </w:rPr>
      </w:pPr>
      <w:r>
        <w:rPr>
          <w:lang w:val="en-GB"/>
        </w:rPr>
        <w:t xml:space="preserve">Again, the commands </w:t>
      </w:r>
      <w:r w:rsidR="00F93C6C">
        <w:rPr>
          <w:lang w:val="en-GB"/>
        </w:rPr>
        <w:t>used</w:t>
      </w:r>
      <w:r>
        <w:rPr>
          <w:lang w:val="en-GB"/>
        </w:rPr>
        <w:t xml:space="preserve"> for repeatable events</w:t>
      </w:r>
      <w:r w:rsidR="00F93C6C">
        <w:rPr>
          <w:lang w:val="en-GB"/>
        </w:rPr>
        <w:t xml:space="preserve"> are suitable</w:t>
      </w:r>
      <w:r>
        <w:rPr>
          <w:lang w:val="en-GB"/>
        </w:rPr>
        <w:t xml:space="preserve">. For example, to get in-migration rates </w:t>
      </w:r>
      <w:r w:rsidR="00F93C6C">
        <w:rPr>
          <w:lang w:val="en-GB"/>
        </w:rPr>
        <w:t xml:space="preserve">by age and </w:t>
      </w:r>
      <w:r>
        <w:rPr>
          <w:lang w:val="en-GB"/>
        </w:rPr>
        <w:t xml:space="preserve">by period (assuming that data </w:t>
      </w:r>
      <w:r w:rsidR="00F93C6C">
        <w:rPr>
          <w:lang w:val="en-GB"/>
        </w:rPr>
        <w:t>are</w:t>
      </w:r>
      <w:r>
        <w:rPr>
          <w:lang w:val="en-GB"/>
        </w:rPr>
        <w:t xml:space="preserve"> already split by calendar year)</w:t>
      </w:r>
      <w:r w:rsidR="00F93C6C">
        <w:rPr>
          <w:lang w:val="en-GB"/>
        </w:rPr>
        <w:t>:</w:t>
      </w:r>
    </w:p>
    <w:p w14:paraId="5A1D4911" w14:textId="77777777" w:rsidR="00A54034" w:rsidRPr="006619EF" w:rsidRDefault="00A54034" w:rsidP="00A54034">
      <w:pPr>
        <w:spacing w:after="0" w:line="240" w:lineRule="auto"/>
        <w:rPr>
          <w:rFonts w:ascii="Courier New" w:hAnsi="Courier New" w:cs="Courier New"/>
          <w:sz w:val="18"/>
          <w:lang w:val="en-GB"/>
        </w:rPr>
      </w:pPr>
      <w:r w:rsidRPr="006619EF">
        <w:rPr>
          <w:rFonts w:ascii="Courier New" w:hAnsi="Courier New" w:cs="Courier New"/>
          <w:sz w:val="18"/>
          <w:lang w:val="en-GB"/>
        </w:rPr>
        <w:t>***output as a table</w:t>
      </w:r>
      <w:r>
        <w:rPr>
          <w:rFonts w:ascii="Courier New" w:hAnsi="Courier New" w:cs="Courier New"/>
          <w:sz w:val="18"/>
          <w:lang w:val="en-GB"/>
        </w:rPr>
        <w:t xml:space="preserve"> of rates per 100 by age and sex</w:t>
      </w:r>
      <w:r w:rsidRPr="006619EF">
        <w:rPr>
          <w:rFonts w:ascii="Courier New" w:hAnsi="Courier New" w:cs="Courier New"/>
          <w:sz w:val="18"/>
          <w:lang w:val="en-GB"/>
        </w:rPr>
        <w:t xml:space="preserve"> </w:t>
      </w:r>
      <w:r>
        <w:rPr>
          <w:rFonts w:ascii="Courier New" w:hAnsi="Courier New" w:cs="Courier New"/>
          <w:sz w:val="18"/>
          <w:lang w:val="en-GB"/>
        </w:rPr>
        <w:t>for each year</w:t>
      </w:r>
    </w:p>
    <w:p w14:paraId="3088F954" w14:textId="77777777" w:rsidR="00A54034" w:rsidRPr="006619EF" w:rsidRDefault="00A54034" w:rsidP="00A54034">
      <w:pPr>
        <w:spacing w:after="0" w:line="240" w:lineRule="auto"/>
        <w:rPr>
          <w:rFonts w:ascii="Courier New" w:hAnsi="Courier New" w:cs="Courier New"/>
          <w:sz w:val="18"/>
          <w:lang w:val="en-GB"/>
        </w:rPr>
      </w:pPr>
      <w:r w:rsidRPr="006619EF">
        <w:rPr>
          <w:rFonts w:ascii="Courier New" w:hAnsi="Courier New" w:cs="Courier New"/>
          <w:sz w:val="18"/>
          <w:lang w:val="en-GB"/>
        </w:rPr>
        <w:t xml:space="preserve">forval </w:t>
      </w:r>
      <w:r>
        <w:rPr>
          <w:rFonts w:ascii="Courier New" w:hAnsi="Courier New" w:cs="Courier New"/>
          <w:sz w:val="18"/>
          <w:lang w:val="en-GB"/>
        </w:rPr>
        <w:t>year</w:t>
      </w:r>
      <w:r w:rsidRPr="006619EF">
        <w:rPr>
          <w:rFonts w:ascii="Courier New" w:hAnsi="Courier New" w:cs="Courier New"/>
          <w:sz w:val="18"/>
          <w:lang w:val="en-GB"/>
        </w:rPr>
        <w:t>=200</w:t>
      </w:r>
      <w:r>
        <w:rPr>
          <w:rFonts w:ascii="Courier New" w:hAnsi="Courier New" w:cs="Courier New"/>
          <w:sz w:val="18"/>
          <w:lang w:val="en-GB"/>
        </w:rPr>
        <w:t>3</w:t>
      </w:r>
      <w:r w:rsidRPr="006619EF">
        <w:rPr>
          <w:rFonts w:ascii="Courier New" w:hAnsi="Courier New" w:cs="Courier New"/>
          <w:sz w:val="18"/>
          <w:lang w:val="en-GB"/>
        </w:rPr>
        <w:t>/201</w:t>
      </w:r>
      <w:r>
        <w:rPr>
          <w:rFonts w:ascii="Courier New" w:hAnsi="Courier New" w:cs="Courier New"/>
          <w:sz w:val="18"/>
          <w:lang w:val="en-GB"/>
        </w:rPr>
        <w:t>3</w:t>
      </w:r>
      <w:r w:rsidRPr="006619EF">
        <w:rPr>
          <w:rFonts w:ascii="Courier New" w:hAnsi="Courier New" w:cs="Courier New"/>
          <w:sz w:val="18"/>
          <w:lang w:val="en-GB"/>
        </w:rPr>
        <w:t xml:space="preserve"> {</w:t>
      </w:r>
    </w:p>
    <w:p w14:paraId="11D1D16D" w14:textId="24832EE6" w:rsidR="00A54034" w:rsidRPr="006619EF" w:rsidRDefault="00A54034" w:rsidP="00A54034">
      <w:pPr>
        <w:spacing w:after="0" w:line="240" w:lineRule="auto"/>
        <w:rPr>
          <w:rFonts w:ascii="Courier New" w:hAnsi="Courier New" w:cs="Courier New"/>
          <w:sz w:val="18"/>
          <w:lang w:val="en-GB"/>
        </w:rPr>
      </w:pPr>
      <w:r w:rsidRPr="006619EF">
        <w:rPr>
          <w:rFonts w:ascii="Courier New" w:hAnsi="Courier New" w:cs="Courier New"/>
          <w:sz w:val="18"/>
          <w:lang w:val="en-GB"/>
        </w:rPr>
        <w:tab/>
        <w:t xml:space="preserve">stptime if </w:t>
      </w:r>
      <w:r>
        <w:rPr>
          <w:rFonts w:ascii="Courier New" w:hAnsi="Courier New" w:cs="Courier New"/>
          <w:sz w:val="18"/>
          <w:lang w:val="en-GB"/>
        </w:rPr>
        <w:t>period</w:t>
      </w:r>
      <w:r w:rsidRPr="006619EF">
        <w:rPr>
          <w:rFonts w:ascii="Courier New" w:hAnsi="Courier New" w:cs="Courier New"/>
          <w:sz w:val="18"/>
          <w:lang w:val="en-GB"/>
        </w:rPr>
        <w:t>==`</w:t>
      </w:r>
      <w:r>
        <w:rPr>
          <w:rFonts w:ascii="Courier New" w:hAnsi="Courier New" w:cs="Courier New"/>
          <w:sz w:val="18"/>
          <w:lang w:val="en-GB"/>
        </w:rPr>
        <w:t>year</w:t>
      </w:r>
      <w:r w:rsidRPr="006619EF">
        <w:rPr>
          <w:rFonts w:ascii="Courier New" w:hAnsi="Courier New" w:cs="Courier New"/>
          <w:sz w:val="18"/>
          <w:lang w:val="en-GB"/>
        </w:rPr>
        <w:t>', at(0(5)</w:t>
      </w:r>
      <w:r>
        <w:rPr>
          <w:rFonts w:ascii="Courier New" w:hAnsi="Courier New" w:cs="Courier New"/>
          <w:sz w:val="18"/>
          <w:lang w:val="en-GB"/>
        </w:rPr>
        <w:t>70</w:t>
      </w:r>
      <w:r w:rsidRPr="006619EF">
        <w:rPr>
          <w:rFonts w:ascii="Courier New" w:hAnsi="Courier New" w:cs="Courier New"/>
          <w:sz w:val="18"/>
          <w:lang w:val="en-GB"/>
        </w:rPr>
        <w:t>)</w:t>
      </w:r>
      <w:r>
        <w:rPr>
          <w:rFonts w:ascii="Courier New" w:hAnsi="Courier New" w:cs="Courier New"/>
          <w:sz w:val="18"/>
          <w:lang w:val="en-GB"/>
        </w:rPr>
        <w:t xml:space="preserve"> by(Sex) per(100) dd(2)</w:t>
      </w:r>
    </w:p>
    <w:p w14:paraId="395C0822" w14:textId="77777777" w:rsidR="00A54034" w:rsidRPr="00D53CCF" w:rsidRDefault="00A54034" w:rsidP="00A54034">
      <w:pPr>
        <w:spacing w:after="0" w:line="240" w:lineRule="auto"/>
        <w:rPr>
          <w:rFonts w:ascii="Courier New" w:hAnsi="Courier New" w:cs="Courier New"/>
          <w:sz w:val="18"/>
          <w:lang w:val="en-GB"/>
        </w:rPr>
      </w:pPr>
      <w:r w:rsidRPr="006619EF">
        <w:rPr>
          <w:rFonts w:ascii="Courier New" w:hAnsi="Courier New" w:cs="Courier New"/>
          <w:sz w:val="18"/>
          <w:lang w:val="en-GB"/>
        </w:rPr>
        <w:t>}</w:t>
      </w:r>
    </w:p>
    <w:p w14:paraId="1AB0C969" w14:textId="77777777" w:rsidR="00A54034" w:rsidRPr="008A0157" w:rsidRDefault="00A54034" w:rsidP="00F93C6C">
      <w:pPr>
        <w:spacing w:after="0" w:line="240" w:lineRule="auto"/>
        <w:rPr>
          <w:rFonts w:ascii="Courier New" w:hAnsi="Courier New" w:cs="Courier New"/>
          <w:sz w:val="18"/>
          <w:szCs w:val="18"/>
          <w:lang w:val="en-GB"/>
        </w:rPr>
      </w:pPr>
    </w:p>
    <w:p w14:paraId="0B2B7872" w14:textId="2F038A8E" w:rsidR="00F93C6C" w:rsidRDefault="00F93C6C" w:rsidP="00F93C6C">
      <w:pPr>
        <w:rPr>
          <w:lang w:val="en-GB"/>
        </w:rPr>
      </w:pPr>
      <w:r>
        <w:rPr>
          <w:lang w:val="en-GB"/>
        </w:rPr>
        <w:t xml:space="preserve">As before the </w:t>
      </w:r>
      <w:r w:rsidR="00130A59">
        <w:rPr>
          <w:lang w:val="en-GB"/>
        </w:rPr>
        <w:t xml:space="preserve">analysis </w:t>
      </w:r>
      <w:r>
        <w:rPr>
          <w:lang w:val="en-GB"/>
        </w:rPr>
        <w:t>time has to be interpreted in reverse</w:t>
      </w:r>
      <w:r w:rsidR="00130A59">
        <w:rPr>
          <w:lang w:val="en-GB"/>
        </w:rPr>
        <w:t xml:space="preserve"> to get </w:t>
      </w:r>
      <w:r w:rsidR="00056EE6">
        <w:rPr>
          <w:lang w:val="en-GB"/>
        </w:rPr>
        <w:t xml:space="preserve">the correct </w:t>
      </w:r>
      <w:r w:rsidR="00130A59">
        <w:rPr>
          <w:lang w:val="en-GB"/>
        </w:rPr>
        <w:t>age</w:t>
      </w:r>
      <w:r>
        <w:rPr>
          <w:lang w:val="en-GB"/>
        </w:rPr>
        <w:t>. In the resulting tables the values 0 to 70 correspond to the age 70, 65, 60, 55, etc. backward</w:t>
      </w:r>
      <w:r w:rsidR="002C4462">
        <w:rPr>
          <w:lang w:val="en-GB"/>
        </w:rPr>
        <w:t>s</w:t>
      </w:r>
      <w:r>
        <w:rPr>
          <w:lang w:val="en-GB"/>
        </w:rPr>
        <w:t xml:space="preserve"> to 0 (i.e. date of birth). </w:t>
      </w:r>
      <w:r w:rsidR="00130A59">
        <w:rPr>
          <w:lang w:val="en-GB"/>
        </w:rPr>
        <w:t xml:space="preserve">Also in an </w:t>
      </w:r>
      <w:r>
        <w:rPr>
          <w:lang w:val="en-GB"/>
        </w:rPr>
        <w:t>in-migration hazard curve by age, one must reverse and relabel the x-scale for better interpretation:</w:t>
      </w:r>
    </w:p>
    <w:p w14:paraId="1DB862D7" w14:textId="77777777" w:rsidR="00130A59" w:rsidRPr="00130A59" w:rsidRDefault="00130A59" w:rsidP="00130A59">
      <w:pPr>
        <w:spacing w:after="0" w:line="240" w:lineRule="auto"/>
        <w:rPr>
          <w:rFonts w:ascii="Courier New" w:hAnsi="Courier New" w:cs="Courier New"/>
          <w:sz w:val="18"/>
          <w:lang w:val="en-GB"/>
        </w:rPr>
      </w:pPr>
      <w:r w:rsidRPr="00130A59">
        <w:rPr>
          <w:rFonts w:ascii="Courier New" w:hAnsi="Courier New" w:cs="Courier New"/>
          <w:sz w:val="18"/>
          <w:lang w:val="en-GB"/>
        </w:rPr>
        <w:t>sts graph, hazard kernel(rectangle) width(.5 .5) xline(0(5)</w:t>
      </w:r>
      <w:r>
        <w:rPr>
          <w:rFonts w:ascii="Courier New" w:hAnsi="Courier New" w:cs="Courier New"/>
          <w:sz w:val="18"/>
          <w:lang w:val="en-GB"/>
        </w:rPr>
        <w:t>7</w:t>
      </w:r>
      <w:r w:rsidRPr="00130A59">
        <w:rPr>
          <w:rFonts w:ascii="Courier New" w:hAnsi="Courier New" w:cs="Courier New"/>
          <w:sz w:val="18"/>
          <w:lang w:val="en-GB"/>
        </w:rPr>
        <w:t>0) ///</w:t>
      </w:r>
    </w:p>
    <w:p w14:paraId="45B49923" w14:textId="77777777" w:rsidR="00130A59" w:rsidRPr="00130A59" w:rsidRDefault="00130A59" w:rsidP="00130A59">
      <w:pPr>
        <w:spacing w:after="0" w:line="240" w:lineRule="auto"/>
        <w:ind w:firstLine="708"/>
        <w:rPr>
          <w:rFonts w:ascii="Courier New" w:hAnsi="Courier New" w:cs="Courier New"/>
          <w:sz w:val="18"/>
          <w:lang w:val="en-GB"/>
        </w:rPr>
      </w:pPr>
      <w:r w:rsidRPr="00130A59">
        <w:rPr>
          <w:rFonts w:ascii="Courier New" w:hAnsi="Courier New" w:cs="Courier New"/>
          <w:sz w:val="18"/>
          <w:lang w:val="en-GB"/>
        </w:rPr>
        <w:t>xlab(</w:t>
      </w:r>
      <w:r>
        <w:rPr>
          <w:rFonts w:ascii="Courier New" w:hAnsi="Courier New" w:cs="Courier New"/>
          <w:sz w:val="18"/>
          <w:lang w:val="en-GB"/>
        </w:rPr>
        <w:t>7</w:t>
      </w:r>
      <w:r w:rsidRPr="00130A59">
        <w:rPr>
          <w:rFonts w:ascii="Courier New" w:hAnsi="Courier New" w:cs="Courier New"/>
          <w:sz w:val="18"/>
          <w:lang w:val="en-GB"/>
        </w:rPr>
        <w:t xml:space="preserve">0 "0" </w:t>
      </w:r>
      <w:r>
        <w:rPr>
          <w:rFonts w:ascii="Courier New" w:hAnsi="Courier New" w:cs="Courier New"/>
          <w:sz w:val="18"/>
          <w:lang w:val="en-GB"/>
        </w:rPr>
        <w:t>6</w:t>
      </w:r>
      <w:r w:rsidRPr="00130A59">
        <w:rPr>
          <w:rFonts w:ascii="Courier New" w:hAnsi="Courier New" w:cs="Courier New"/>
          <w:sz w:val="18"/>
          <w:lang w:val="en-GB"/>
        </w:rPr>
        <w:t xml:space="preserve">0 "10" </w:t>
      </w:r>
      <w:r>
        <w:rPr>
          <w:rFonts w:ascii="Courier New" w:hAnsi="Courier New" w:cs="Courier New"/>
          <w:sz w:val="18"/>
          <w:lang w:val="en-GB"/>
        </w:rPr>
        <w:t>5</w:t>
      </w:r>
      <w:r w:rsidRPr="00130A59">
        <w:rPr>
          <w:rFonts w:ascii="Courier New" w:hAnsi="Courier New" w:cs="Courier New"/>
          <w:sz w:val="18"/>
          <w:lang w:val="en-GB"/>
        </w:rPr>
        <w:t xml:space="preserve">0 "20" </w:t>
      </w:r>
      <w:r>
        <w:rPr>
          <w:rFonts w:ascii="Courier New" w:hAnsi="Courier New" w:cs="Courier New"/>
          <w:sz w:val="18"/>
          <w:lang w:val="en-GB"/>
        </w:rPr>
        <w:t>4</w:t>
      </w:r>
      <w:r w:rsidRPr="00130A59">
        <w:rPr>
          <w:rFonts w:ascii="Courier New" w:hAnsi="Courier New" w:cs="Courier New"/>
          <w:sz w:val="18"/>
          <w:lang w:val="en-GB"/>
        </w:rPr>
        <w:t xml:space="preserve">0 "30" </w:t>
      </w:r>
      <w:r>
        <w:rPr>
          <w:rFonts w:ascii="Courier New" w:hAnsi="Courier New" w:cs="Courier New"/>
          <w:sz w:val="18"/>
          <w:lang w:val="en-GB"/>
        </w:rPr>
        <w:t>3</w:t>
      </w:r>
      <w:r w:rsidRPr="00130A59">
        <w:rPr>
          <w:rFonts w:ascii="Courier New" w:hAnsi="Courier New" w:cs="Courier New"/>
          <w:sz w:val="18"/>
          <w:lang w:val="en-GB"/>
        </w:rPr>
        <w:t xml:space="preserve">0 "40" </w:t>
      </w:r>
      <w:r>
        <w:rPr>
          <w:rFonts w:ascii="Courier New" w:hAnsi="Courier New" w:cs="Courier New"/>
          <w:sz w:val="18"/>
          <w:lang w:val="en-GB"/>
        </w:rPr>
        <w:t>2</w:t>
      </w:r>
      <w:r w:rsidRPr="00130A59">
        <w:rPr>
          <w:rFonts w:ascii="Courier New" w:hAnsi="Courier New" w:cs="Courier New"/>
          <w:sz w:val="18"/>
          <w:lang w:val="en-GB"/>
        </w:rPr>
        <w:t xml:space="preserve">0 "50" </w:t>
      </w:r>
      <w:r>
        <w:rPr>
          <w:rFonts w:ascii="Courier New" w:hAnsi="Courier New" w:cs="Courier New"/>
          <w:sz w:val="18"/>
          <w:lang w:val="en-GB"/>
        </w:rPr>
        <w:t>1</w:t>
      </w:r>
      <w:r w:rsidRPr="00130A59">
        <w:rPr>
          <w:rFonts w:ascii="Courier New" w:hAnsi="Courier New" w:cs="Courier New"/>
          <w:sz w:val="18"/>
          <w:lang w:val="en-GB"/>
        </w:rPr>
        <w:t>0 "60" 0 "70") ///</w:t>
      </w:r>
    </w:p>
    <w:p w14:paraId="3C63B50C" w14:textId="77777777" w:rsidR="00130A59" w:rsidRDefault="00130A59" w:rsidP="00130A59">
      <w:pPr>
        <w:spacing w:after="0" w:line="240" w:lineRule="auto"/>
        <w:ind w:firstLine="708"/>
        <w:rPr>
          <w:rFonts w:ascii="Courier New" w:hAnsi="Courier New" w:cs="Courier New"/>
          <w:sz w:val="18"/>
          <w:lang w:val="en-GB"/>
        </w:rPr>
      </w:pPr>
      <w:r w:rsidRPr="00130A59">
        <w:rPr>
          <w:rFonts w:ascii="Courier New" w:hAnsi="Courier New" w:cs="Courier New"/>
          <w:sz w:val="18"/>
          <w:lang w:val="en-GB"/>
        </w:rPr>
        <w:t>tmax(</w:t>
      </w:r>
      <w:r>
        <w:rPr>
          <w:rFonts w:ascii="Courier New" w:hAnsi="Courier New" w:cs="Courier New"/>
          <w:sz w:val="18"/>
          <w:lang w:val="en-GB"/>
        </w:rPr>
        <w:t>7</w:t>
      </w:r>
      <w:r w:rsidRPr="00130A59">
        <w:rPr>
          <w:rFonts w:ascii="Courier New" w:hAnsi="Courier New" w:cs="Courier New"/>
          <w:sz w:val="18"/>
          <w:lang w:val="en-GB"/>
        </w:rPr>
        <w:t>0) xscale(reverse) cih by(Sex)</w:t>
      </w:r>
    </w:p>
    <w:p w14:paraId="454819C3" w14:textId="77777777" w:rsidR="0090248F" w:rsidRDefault="0090248F">
      <w:pPr>
        <w:jc w:val="left"/>
        <w:rPr>
          <w:rFonts w:asciiTheme="majorHAnsi" w:eastAsiaTheme="majorEastAsia" w:hAnsiTheme="majorHAnsi" w:cstheme="majorBidi"/>
          <w:b/>
          <w:bCs/>
          <w:color w:val="365F91" w:themeColor="accent1" w:themeShade="BF"/>
          <w:sz w:val="28"/>
          <w:szCs w:val="28"/>
          <w:lang w:val="en-GB"/>
        </w:rPr>
      </w:pPr>
      <w:r>
        <w:rPr>
          <w:lang w:val="en-GB"/>
        </w:rPr>
        <w:br w:type="page"/>
      </w:r>
    </w:p>
    <w:p w14:paraId="2DAD046F" w14:textId="012360E0" w:rsidR="00FF1E64" w:rsidRPr="0003212F" w:rsidRDefault="00244CC6" w:rsidP="003C610B">
      <w:pPr>
        <w:pStyle w:val="Titre1"/>
        <w:rPr>
          <w:lang w:val="en-GB"/>
        </w:rPr>
      </w:pPr>
      <w:bookmarkStart w:id="21" w:name="_Toc516039214"/>
      <w:r>
        <w:rPr>
          <w:lang w:val="en-GB"/>
        </w:rPr>
        <w:lastRenderedPageBreak/>
        <w:t>Event history r</w:t>
      </w:r>
      <w:r w:rsidR="009A3983">
        <w:rPr>
          <w:lang w:val="en-GB"/>
        </w:rPr>
        <w:t>egression analysis</w:t>
      </w:r>
      <w:bookmarkEnd w:id="21"/>
      <w:r w:rsidR="009A3983">
        <w:rPr>
          <w:lang w:val="en-GB"/>
        </w:rPr>
        <w:t xml:space="preserve"> </w:t>
      </w:r>
    </w:p>
    <w:p w14:paraId="618FE3A6" w14:textId="56951CA1" w:rsidR="00140A0D" w:rsidRDefault="00DC5EBC" w:rsidP="00140A0D">
      <w:pPr>
        <w:rPr>
          <w:lang w:val="en-GB"/>
        </w:rPr>
      </w:pPr>
      <w:r>
        <w:rPr>
          <w:lang w:val="en-GB"/>
        </w:rPr>
        <w:t xml:space="preserve">Once the steps for descriptive analysis are completed, the next steps for regression analysis are surprisingly easy. Essentially, all that is needed is a relevant </w:t>
      </w:r>
      <w:r w:rsidRPr="00DC5EBC">
        <w:rPr>
          <w:rFonts w:ascii="Courier New" w:hAnsi="Courier New" w:cs="Courier New"/>
          <w:sz w:val="18"/>
          <w:lang w:val="en-US"/>
        </w:rPr>
        <w:t>stset</w:t>
      </w:r>
      <w:r>
        <w:rPr>
          <w:lang w:val="en-GB"/>
        </w:rPr>
        <w:t xml:space="preserve"> command. The rest </w:t>
      </w:r>
      <w:r w:rsidR="008A1158">
        <w:rPr>
          <w:lang w:val="en-GB"/>
        </w:rPr>
        <w:t xml:space="preserve">follows the </w:t>
      </w:r>
      <w:r w:rsidR="00256F96">
        <w:rPr>
          <w:lang w:val="en-GB"/>
        </w:rPr>
        <w:t xml:space="preserve">standard </w:t>
      </w:r>
      <w:r>
        <w:rPr>
          <w:lang w:val="en-GB"/>
        </w:rPr>
        <w:t xml:space="preserve">regression literature. </w:t>
      </w:r>
    </w:p>
    <w:p w14:paraId="681D4286" w14:textId="77777777" w:rsidR="0082133A" w:rsidRDefault="009A3983" w:rsidP="0082133A">
      <w:pPr>
        <w:pStyle w:val="Titre2"/>
        <w:rPr>
          <w:lang w:val="en-GB"/>
        </w:rPr>
      </w:pPr>
      <w:bookmarkStart w:id="22" w:name="_Toc516039215"/>
      <w:r>
        <w:rPr>
          <w:lang w:val="en-GB"/>
        </w:rPr>
        <w:t>The Cox model</w:t>
      </w:r>
      <w:r w:rsidR="003D171F">
        <w:rPr>
          <w:lang w:val="en-GB"/>
        </w:rPr>
        <w:t>: semi-parametric proportional hazards model</w:t>
      </w:r>
      <w:bookmarkEnd w:id="22"/>
    </w:p>
    <w:p w14:paraId="458E0C1C" w14:textId="77777777" w:rsidR="000A6CBC" w:rsidRDefault="00DC5EBC" w:rsidP="003D171F">
      <w:pPr>
        <w:rPr>
          <w:lang w:val="en-GB"/>
        </w:rPr>
      </w:pPr>
      <w:r>
        <w:rPr>
          <w:lang w:val="en-GB"/>
        </w:rPr>
        <w:t xml:space="preserve">In event history analysis, the mother of all regression models is the </w:t>
      </w:r>
      <w:r w:rsidRPr="00DC5EBC">
        <w:rPr>
          <w:lang w:val="en-GB"/>
        </w:rPr>
        <w:t>semi-parametric proportional hazards model</w:t>
      </w:r>
      <w:r>
        <w:rPr>
          <w:lang w:val="en-GB"/>
        </w:rPr>
        <w:t>, a.k.a</w:t>
      </w:r>
      <w:r w:rsidRPr="00DC5EBC">
        <w:rPr>
          <w:lang w:val="en-GB"/>
        </w:rPr>
        <w:t xml:space="preserve"> </w:t>
      </w:r>
      <w:r>
        <w:rPr>
          <w:lang w:val="en-GB"/>
        </w:rPr>
        <w:t xml:space="preserve">the Cox model, named after its inventor, David R. Cox. </w:t>
      </w:r>
      <w:r w:rsidR="00DE2E66">
        <w:rPr>
          <w:lang w:val="en-GB"/>
        </w:rPr>
        <w:t xml:space="preserve">The basic principle of this model is to combine descriptive event analysis (the hazard rates) with regression analysis. The model belongs to the class of non-linear models since the dependent variable is log-transformed. </w:t>
      </w:r>
    </w:p>
    <w:p w14:paraId="75736A8E" w14:textId="05390B14" w:rsidR="00B512CD" w:rsidRDefault="000A6CBC" w:rsidP="003D171F">
      <w:pPr>
        <w:rPr>
          <w:lang w:val="en-GB"/>
        </w:rPr>
      </w:pPr>
      <w:r>
        <w:rPr>
          <w:lang w:val="en-GB"/>
        </w:rPr>
        <w:t>Log-transform</w:t>
      </w:r>
      <w:r w:rsidR="00256F96">
        <w:rPr>
          <w:lang w:val="en-GB"/>
        </w:rPr>
        <w:t>ation</w:t>
      </w:r>
      <w:r>
        <w:rPr>
          <w:lang w:val="en-GB"/>
        </w:rPr>
        <w:t xml:space="preserve"> is generally needed with binary outcomes</w:t>
      </w:r>
      <w:r w:rsidRPr="00DE2E66">
        <w:rPr>
          <w:lang w:val="en-GB"/>
        </w:rPr>
        <w:t xml:space="preserve"> </w:t>
      </w:r>
      <w:r>
        <w:rPr>
          <w:lang w:val="en-GB"/>
        </w:rPr>
        <w:t xml:space="preserve">as </w:t>
      </w:r>
      <w:r w:rsidR="00256F96">
        <w:rPr>
          <w:lang w:val="en-GB"/>
        </w:rPr>
        <w:t xml:space="preserve">is the case </w:t>
      </w:r>
      <w:r w:rsidR="002E393E">
        <w:rPr>
          <w:lang w:val="en-GB"/>
        </w:rPr>
        <w:t xml:space="preserve">of </w:t>
      </w:r>
      <w:r>
        <w:rPr>
          <w:lang w:val="en-GB"/>
        </w:rPr>
        <w:t xml:space="preserve">the popular logit model. </w:t>
      </w:r>
      <w:r w:rsidR="00DE2E66">
        <w:rPr>
          <w:lang w:val="en-GB"/>
        </w:rPr>
        <w:t>Actually a related model, the “discrete-time logit model”, mimics the Cox model, which is meant for (approximately) continuous time observation</w:t>
      </w:r>
      <w:r w:rsidR="00256F96">
        <w:rPr>
          <w:lang w:val="en-GB"/>
        </w:rPr>
        <w:t>s</w:t>
      </w:r>
      <w:r w:rsidR="00DE2E66">
        <w:rPr>
          <w:lang w:val="en-GB"/>
        </w:rPr>
        <w:t xml:space="preserve">. </w:t>
      </w:r>
      <w:r>
        <w:rPr>
          <w:lang w:val="en-GB"/>
        </w:rPr>
        <w:t>Ther</w:t>
      </w:r>
      <w:r w:rsidR="00950F60">
        <w:rPr>
          <w:lang w:val="en-GB"/>
        </w:rPr>
        <w:t>e is common misconception that the discrete-time logit model is easier to handle than the Cox model. However, w</w:t>
      </w:r>
      <w:r w:rsidR="00DE2E66">
        <w:rPr>
          <w:lang w:val="en-GB"/>
        </w:rPr>
        <w:t xml:space="preserve">ith </w:t>
      </w:r>
      <w:r w:rsidR="00256F96">
        <w:rPr>
          <w:lang w:val="en-GB"/>
        </w:rPr>
        <w:t xml:space="preserve">data that have </w:t>
      </w:r>
      <w:r w:rsidR="00DE2E66">
        <w:rPr>
          <w:lang w:val="en-GB"/>
        </w:rPr>
        <w:t>precision to the day</w:t>
      </w:r>
      <w:r w:rsidR="00950F60">
        <w:rPr>
          <w:lang w:val="en-GB"/>
        </w:rPr>
        <w:t xml:space="preserve"> as with HDSS data,</w:t>
      </w:r>
      <w:r w:rsidR="00DE2E66">
        <w:rPr>
          <w:lang w:val="en-GB"/>
        </w:rPr>
        <w:t xml:space="preserve"> it is absolutely counter-productive to use discrete-time logit model (e.g. using years as discrete time intervals) instead of </w:t>
      </w:r>
      <w:r w:rsidR="00256F96">
        <w:rPr>
          <w:lang w:val="en-GB"/>
        </w:rPr>
        <w:t xml:space="preserve">a </w:t>
      </w:r>
      <w:r w:rsidR="00DE2E66">
        <w:rPr>
          <w:lang w:val="en-GB"/>
        </w:rPr>
        <w:t xml:space="preserve">Cox model. </w:t>
      </w:r>
      <w:r>
        <w:rPr>
          <w:lang w:val="en-GB"/>
        </w:rPr>
        <w:t>Besides, discrete-time data are not easy to produce and discrete-time analysis not much easier to handle.</w:t>
      </w:r>
      <w:r w:rsidRPr="000A6CBC">
        <w:rPr>
          <w:lang w:val="en-GB"/>
        </w:rPr>
        <w:t xml:space="preserve"> </w:t>
      </w:r>
      <w:r>
        <w:rPr>
          <w:lang w:val="en-GB"/>
        </w:rPr>
        <w:t>The results would be comparable but the loss in precision would be considerable, leading to unnecessary biases due to added linear hypotheses and to higher event-censoring ties.</w:t>
      </w:r>
      <w:r w:rsidR="00950F60">
        <w:rPr>
          <w:lang w:val="en-GB"/>
        </w:rPr>
        <w:t xml:space="preserve"> In addition, analysis time (e.g. age) has to be controlled through a specific covariate in discrete-time logit model. Analysis time is therefore parameterised in this model, which </w:t>
      </w:r>
      <w:r w:rsidR="00256F96">
        <w:rPr>
          <w:lang w:val="en-GB"/>
        </w:rPr>
        <w:t xml:space="preserve">presents </w:t>
      </w:r>
      <w:r w:rsidR="00950F60">
        <w:rPr>
          <w:lang w:val="en-GB"/>
        </w:rPr>
        <w:t>an added constraint (the time intervals have to be carefully chosen).</w:t>
      </w:r>
    </w:p>
    <w:p w14:paraId="67CBC85D" w14:textId="6CCCDAB8" w:rsidR="00950F60" w:rsidRDefault="00950F60" w:rsidP="003D171F">
      <w:pPr>
        <w:rPr>
          <w:lang w:val="en-GB"/>
        </w:rPr>
      </w:pPr>
      <w:r>
        <w:rPr>
          <w:lang w:val="en-GB"/>
        </w:rPr>
        <w:t>Other popular models offer alternative</w:t>
      </w:r>
      <w:r w:rsidR="00256F96">
        <w:rPr>
          <w:lang w:val="en-GB"/>
        </w:rPr>
        <w:t>s</w:t>
      </w:r>
      <w:r>
        <w:rPr>
          <w:lang w:val="en-GB"/>
        </w:rPr>
        <w:t xml:space="preserve"> to the Cox model and to the discrete-time logit model, such as fully parametric models where hazard rates are constrained to follow a parametric function over analysis time (constant, Weibull, exponential, etc.). These are useful models in natural sciences but </w:t>
      </w:r>
      <w:r w:rsidR="00CA3289">
        <w:rPr>
          <w:lang w:val="en-GB"/>
        </w:rPr>
        <w:t>assumption</w:t>
      </w:r>
      <w:r w:rsidR="002E393E">
        <w:rPr>
          <w:lang w:val="en-GB"/>
        </w:rPr>
        <w:t>s</w:t>
      </w:r>
      <w:r w:rsidR="00CA3289">
        <w:rPr>
          <w:lang w:val="en-GB"/>
        </w:rPr>
        <w:t xml:space="preserve"> </w:t>
      </w:r>
      <w:r w:rsidR="00256F96">
        <w:rPr>
          <w:lang w:val="en-GB"/>
        </w:rPr>
        <w:t xml:space="preserve">underlying </w:t>
      </w:r>
      <w:r>
        <w:rPr>
          <w:lang w:val="en-GB"/>
        </w:rPr>
        <w:t xml:space="preserve">parametric </w:t>
      </w:r>
      <w:r w:rsidR="00CA3289">
        <w:rPr>
          <w:lang w:val="en-GB"/>
        </w:rPr>
        <w:t xml:space="preserve">functions </w:t>
      </w:r>
      <w:r>
        <w:rPr>
          <w:lang w:val="en-GB"/>
        </w:rPr>
        <w:t xml:space="preserve">are more </w:t>
      </w:r>
      <w:r w:rsidR="00CA3289">
        <w:rPr>
          <w:lang w:val="en-GB"/>
        </w:rPr>
        <w:t xml:space="preserve">rarely applicable to </w:t>
      </w:r>
      <w:r>
        <w:rPr>
          <w:lang w:val="en-GB"/>
        </w:rPr>
        <w:t xml:space="preserve">human behaviour even </w:t>
      </w:r>
      <w:r w:rsidR="00CA3289">
        <w:rPr>
          <w:lang w:val="en-GB"/>
        </w:rPr>
        <w:t xml:space="preserve">with respect </w:t>
      </w:r>
      <w:r>
        <w:rPr>
          <w:lang w:val="en-GB"/>
        </w:rPr>
        <w:t xml:space="preserve">to biological process such as death. </w:t>
      </w:r>
      <w:r w:rsidR="00CA3289">
        <w:rPr>
          <w:lang w:val="en-GB"/>
        </w:rPr>
        <w:t>However, for specific age groups, it might be useful to use parametric models since they offer some flexibility to handle multilevel effects, informative censoring, etc.</w:t>
      </w:r>
    </w:p>
    <w:p w14:paraId="0FD27E84" w14:textId="1A4D3C34" w:rsidR="003D171F" w:rsidRDefault="00CA3289" w:rsidP="003D171F">
      <w:pPr>
        <w:rPr>
          <w:lang w:val="en-GB"/>
        </w:rPr>
      </w:pPr>
      <w:r>
        <w:rPr>
          <w:lang w:val="en-GB"/>
        </w:rPr>
        <w:t>Because this manual is but an introduction to event history analysis, only the Cox model and its competing-risks version (</w:t>
      </w:r>
      <w:r w:rsidR="00256F96">
        <w:rPr>
          <w:lang w:val="en-GB"/>
        </w:rPr>
        <w:t xml:space="preserve">the </w:t>
      </w:r>
      <w:r>
        <w:rPr>
          <w:lang w:val="en-GB"/>
        </w:rPr>
        <w:t xml:space="preserve">next sub-section) will be presented here. As always, the analysis </w:t>
      </w:r>
      <w:r w:rsidR="00256F96">
        <w:rPr>
          <w:lang w:val="en-GB"/>
        </w:rPr>
        <w:t>has a</w:t>
      </w:r>
      <w:r>
        <w:rPr>
          <w:lang w:val="en-GB"/>
        </w:rPr>
        <w:t xml:space="preserve"> longitudinal data setting</w:t>
      </w:r>
      <w:r w:rsidR="00042FD5">
        <w:rPr>
          <w:lang w:val="en-GB"/>
        </w:rPr>
        <w:t>, say with age as analysis time. The procedure is the same for renewable and non-renewable events</w:t>
      </w:r>
      <w:r w:rsidR="0058269F">
        <w:rPr>
          <w:lang w:val="en-GB"/>
        </w:rPr>
        <w:t>. Here we consider an analysis of out-migration</w:t>
      </w:r>
      <w:r w:rsidR="00AA5427">
        <w:rPr>
          <w:lang w:val="en-GB"/>
        </w:rPr>
        <w:t>:</w:t>
      </w:r>
    </w:p>
    <w:p w14:paraId="1DA208B2" w14:textId="77777777" w:rsidR="0058269F" w:rsidRPr="00AA5427" w:rsidRDefault="0058269F" w:rsidP="00AA5427">
      <w:pPr>
        <w:spacing w:after="0" w:line="240" w:lineRule="auto"/>
        <w:rPr>
          <w:rFonts w:ascii="Courier New" w:hAnsi="Courier New" w:cs="Courier New"/>
          <w:sz w:val="18"/>
          <w:lang w:val="en-GB"/>
        </w:rPr>
      </w:pPr>
      <w:r w:rsidRPr="006619EF">
        <w:rPr>
          <w:rFonts w:ascii="Courier New" w:hAnsi="Courier New" w:cs="Courier New"/>
          <w:sz w:val="18"/>
          <w:lang w:val="en-GB"/>
        </w:rPr>
        <w:t>**** Create censoring variable for out-migration</w:t>
      </w:r>
    </w:p>
    <w:p w14:paraId="6C345699" w14:textId="77777777" w:rsidR="004B239A" w:rsidRPr="004B239A" w:rsidRDefault="004B239A" w:rsidP="004B239A">
      <w:pPr>
        <w:spacing w:after="0" w:line="240" w:lineRule="auto"/>
        <w:rPr>
          <w:rFonts w:ascii="Courier New" w:hAnsi="Courier New" w:cs="Courier New"/>
          <w:sz w:val="18"/>
          <w:lang w:val="en-GB"/>
        </w:rPr>
      </w:pPr>
      <w:r w:rsidRPr="004B239A">
        <w:rPr>
          <w:rFonts w:ascii="Courier New" w:hAnsi="Courier New" w:cs="Courier New"/>
          <w:sz w:val="18"/>
          <w:lang w:val="en-GB"/>
        </w:rPr>
        <w:t>sort IndividualId EventDate EventCode</w:t>
      </w:r>
    </w:p>
    <w:p w14:paraId="2EEB25CB" w14:textId="77777777" w:rsidR="004B239A" w:rsidRPr="004B239A" w:rsidRDefault="004B239A" w:rsidP="004B239A">
      <w:pPr>
        <w:spacing w:after="0" w:line="240" w:lineRule="auto"/>
        <w:rPr>
          <w:rFonts w:ascii="Courier New" w:hAnsi="Courier New" w:cs="Courier New"/>
          <w:sz w:val="18"/>
          <w:lang w:val="en-GB"/>
        </w:rPr>
      </w:pPr>
      <w:r w:rsidRPr="004B239A">
        <w:rPr>
          <w:rFonts w:ascii="Courier New" w:hAnsi="Courier New" w:cs="Courier New"/>
          <w:sz w:val="18"/>
          <w:lang w:val="en-GB"/>
        </w:rPr>
        <w:t>capture drop censor_out</w:t>
      </w:r>
    </w:p>
    <w:p w14:paraId="0E159A1E" w14:textId="77777777" w:rsidR="004B239A" w:rsidRPr="004B239A" w:rsidRDefault="004B239A" w:rsidP="004B239A">
      <w:pPr>
        <w:spacing w:after="0" w:line="240" w:lineRule="auto"/>
        <w:rPr>
          <w:rFonts w:ascii="Courier New" w:hAnsi="Courier New" w:cs="Courier New"/>
          <w:sz w:val="18"/>
          <w:lang w:val="en-GB"/>
        </w:rPr>
      </w:pPr>
      <w:r w:rsidRPr="004B239A">
        <w:rPr>
          <w:rFonts w:ascii="Courier New" w:hAnsi="Courier New" w:cs="Courier New"/>
          <w:sz w:val="18"/>
          <w:lang w:val="en-GB"/>
        </w:rPr>
        <w:t>qui by IndividualId : gen censor_out=(EventCode==4 | EventCode==5) ///</w:t>
      </w:r>
    </w:p>
    <w:p w14:paraId="6DC61B4E" w14:textId="77777777" w:rsidR="004B239A" w:rsidRDefault="004B239A" w:rsidP="004B239A">
      <w:pPr>
        <w:spacing w:after="0" w:line="240" w:lineRule="auto"/>
        <w:rPr>
          <w:rFonts w:ascii="Courier New" w:hAnsi="Courier New" w:cs="Courier New"/>
          <w:sz w:val="18"/>
          <w:lang w:val="en-GB"/>
        </w:rPr>
      </w:pPr>
      <w:r w:rsidRPr="004B239A">
        <w:rPr>
          <w:rFonts w:ascii="Courier New" w:hAnsi="Courier New" w:cs="Courier New"/>
          <w:sz w:val="18"/>
          <w:lang w:val="en-GB"/>
        </w:rPr>
        <w:tab/>
      </w:r>
      <w:r w:rsidRPr="004B239A">
        <w:rPr>
          <w:rFonts w:ascii="Courier New" w:hAnsi="Courier New" w:cs="Courier New"/>
          <w:sz w:val="18"/>
          <w:lang w:val="en-GB"/>
        </w:rPr>
        <w:tab/>
        <w:t>&amp; (residence[_n+1]==0 | (residence[_n+1]==. &amp; _n!=_N)) if residence==1</w:t>
      </w:r>
    </w:p>
    <w:p w14:paraId="64127832" w14:textId="77777777" w:rsidR="004B239A" w:rsidRDefault="004B239A" w:rsidP="00042FD5">
      <w:pPr>
        <w:spacing w:after="0" w:line="240" w:lineRule="auto"/>
        <w:rPr>
          <w:rFonts w:ascii="Courier New" w:hAnsi="Courier New" w:cs="Courier New"/>
          <w:sz w:val="18"/>
          <w:lang w:val="en-GB"/>
        </w:rPr>
      </w:pPr>
    </w:p>
    <w:p w14:paraId="3387E8D0" w14:textId="77777777" w:rsidR="00042FD5" w:rsidRDefault="00042FD5" w:rsidP="00042FD5">
      <w:pPr>
        <w:spacing w:after="0" w:line="240" w:lineRule="auto"/>
        <w:rPr>
          <w:rFonts w:ascii="Courier New" w:hAnsi="Courier New" w:cs="Courier New"/>
          <w:sz w:val="18"/>
          <w:lang w:val="en-GB"/>
        </w:rPr>
      </w:pPr>
      <w:r w:rsidRPr="00992652">
        <w:rPr>
          <w:rFonts w:ascii="Courier New" w:hAnsi="Courier New" w:cs="Courier New"/>
          <w:sz w:val="18"/>
          <w:lang w:val="en-GB"/>
        </w:rPr>
        <w:t xml:space="preserve">stset EventDate if residence==1, </w:t>
      </w:r>
      <w:r>
        <w:rPr>
          <w:rFonts w:ascii="Courier New" w:hAnsi="Courier New" w:cs="Courier New"/>
          <w:sz w:val="18"/>
          <w:lang w:val="en-GB"/>
        </w:rPr>
        <w:t>///</w:t>
      </w:r>
    </w:p>
    <w:p w14:paraId="7FFB3F50" w14:textId="77777777" w:rsidR="00042FD5" w:rsidRPr="00992652" w:rsidRDefault="00042FD5" w:rsidP="00042FD5">
      <w:pPr>
        <w:spacing w:after="0" w:line="240" w:lineRule="auto"/>
        <w:ind w:firstLine="708"/>
        <w:rPr>
          <w:rFonts w:ascii="Courier New" w:hAnsi="Courier New" w:cs="Courier New"/>
          <w:sz w:val="18"/>
          <w:lang w:val="en-GB"/>
        </w:rPr>
      </w:pPr>
      <w:r w:rsidRPr="00992652">
        <w:rPr>
          <w:rFonts w:ascii="Courier New" w:hAnsi="Courier New" w:cs="Courier New"/>
          <w:sz w:val="18"/>
          <w:lang w:val="en-GB"/>
        </w:rPr>
        <w:t>id(IndividualId) failure(censor_</w:t>
      </w:r>
      <w:r w:rsidR="00D5157E">
        <w:rPr>
          <w:rFonts w:ascii="Courier New" w:hAnsi="Courier New" w:cs="Courier New"/>
          <w:sz w:val="18"/>
          <w:lang w:val="en-GB"/>
        </w:rPr>
        <w:t>out</w:t>
      </w:r>
      <w:r w:rsidRPr="00992652">
        <w:rPr>
          <w:rFonts w:ascii="Courier New" w:hAnsi="Courier New" w:cs="Courier New"/>
          <w:sz w:val="18"/>
          <w:lang w:val="en-GB"/>
        </w:rPr>
        <w:t>==1) ///</w:t>
      </w:r>
    </w:p>
    <w:p w14:paraId="64B8D267" w14:textId="77777777" w:rsidR="00042FD5" w:rsidRDefault="00042FD5" w:rsidP="00042FD5">
      <w:pPr>
        <w:spacing w:after="0" w:line="240" w:lineRule="auto"/>
        <w:rPr>
          <w:rFonts w:ascii="Courier New" w:hAnsi="Courier New" w:cs="Courier New"/>
          <w:sz w:val="18"/>
          <w:lang w:val="en-GB"/>
        </w:rPr>
      </w:pPr>
      <w:r w:rsidRPr="00992652">
        <w:rPr>
          <w:rFonts w:ascii="Courier New" w:hAnsi="Courier New" w:cs="Courier New"/>
          <w:sz w:val="18"/>
          <w:lang w:val="en-GB"/>
        </w:rPr>
        <w:tab/>
        <w:t>origin(time DoB) time0(datebeg) scale(31557600000)</w:t>
      </w:r>
    </w:p>
    <w:p w14:paraId="216C9A74" w14:textId="77777777" w:rsidR="00D5157E" w:rsidRDefault="00D5157E" w:rsidP="00042FD5">
      <w:pPr>
        <w:spacing w:after="0" w:line="240" w:lineRule="auto"/>
        <w:rPr>
          <w:rFonts w:ascii="Courier New" w:hAnsi="Courier New" w:cs="Courier New"/>
          <w:sz w:val="18"/>
          <w:lang w:val="en-GB"/>
        </w:rPr>
      </w:pPr>
    </w:p>
    <w:p w14:paraId="5E6E103B" w14:textId="77777777" w:rsidR="00E724EF" w:rsidRPr="003D171F" w:rsidRDefault="00E724EF" w:rsidP="00E724EF">
      <w:pPr>
        <w:rPr>
          <w:lang w:val="en-GB"/>
        </w:rPr>
      </w:pPr>
      <w:r>
        <w:rPr>
          <w:lang w:val="en-GB"/>
        </w:rPr>
        <w:t>To run a Cox model, one only needs to specify covariates and possibly some options:</w:t>
      </w:r>
    </w:p>
    <w:p w14:paraId="3F719B33" w14:textId="77777777" w:rsidR="00E724EF" w:rsidRDefault="00E724EF" w:rsidP="00042FD5">
      <w:pPr>
        <w:spacing w:after="0" w:line="240" w:lineRule="auto"/>
        <w:rPr>
          <w:rFonts w:ascii="Courier New" w:hAnsi="Courier New" w:cs="Courier New"/>
          <w:sz w:val="18"/>
          <w:lang w:val="en-GB"/>
        </w:rPr>
      </w:pPr>
      <w:r>
        <w:rPr>
          <w:rFonts w:ascii="Courier New" w:hAnsi="Courier New" w:cs="Courier New"/>
          <w:sz w:val="18"/>
          <w:lang w:val="en-GB"/>
        </w:rPr>
        <w:t>* With sex and period as covariates, analysis limited to under-5 children</w:t>
      </w:r>
    </w:p>
    <w:p w14:paraId="045BBF5C" w14:textId="77777777" w:rsidR="006F3DD8" w:rsidRDefault="006F3DD8" w:rsidP="00042FD5">
      <w:pPr>
        <w:spacing w:after="0" w:line="240" w:lineRule="auto"/>
        <w:rPr>
          <w:rFonts w:ascii="Courier New" w:hAnsi="Courier New" w:cs="Courier New"/>
          <w:sz w:val="18"/>
          <w:lang w:val="en-GB"/>
        </w:rPr>
      </w:pPr>
      <w:r>
        <w:rPr>
          <w:rFonts w:ascii="Courier New" w:hAnsi="Courier New" w:cs="Courier New"/>
          <w:sz w:val="18"/>
          <w:lang w:val="en-GB"/>
        </w:rPr>
        <w:t>* Covariates are assumed to have independent effects</w:t>
      </w:r>
    </w:p>
    <w:p w14:paraId="4EC8D901" w14:textId="7C15738A" w:rsidR="00D5157E" w:rsidRDefault="00D5157E" w:rsidP="00042FD5">
      <w:pPr>
        <w:spacing w:after="0" w:line="240" w:lineRule="auto"/>
        <w:rPr>
          <w:rFonts w:ascii="Courier New" w:hAnsi="Courier New" w:cs="Courier New"/>
          <w:sz w:val="18"/>
          <w:lang w:val="en-GB"/>
        </w:rPr>
      </w:pPr>
      <w:r>
        <w:rPr>
          <w:rFonts w:ascii="Courier New" w:hAnsi="Courier New" w:cs="Courier New"/>
          <w:sz w:val="18"/>
          <w:lang w:val="en-GB"/>
        </w:rPr>
        <w:t xml:space="preserve">stcox </w:t>
      </w:r>
      <w:r w:rsidR="00E724EF">
        <w:rPr>
          <w:rFonts w:ascii="Courier New" w:hAnsi="Courier New" w:cs="Courier New"/>
          <w:sz w:val="18"/>
          <w:lang w:val="en-GB"/>
        </w:rPr>
        <w:t>i.period i.Sex if age_group&lt;5</w:t>
      </w:r>
    </w:p>
    <w:p w14:paraId="5DFE690C" w14:textId="77777777" w:rsidR="000153BA" w:rsidRDefault="000153BA" w:rsidP="00042FD5">
      <w:pPr>
        <w:spacing w:after="0" w:line="240" w:lineRule="auto"/>
        <w:rPr>
          <w:rFonts w:ascii="Courier New" w:hAnsi="Courier New" w:cs="Courier New"/>
          <w:sz w:val="18"/>
          <w:lang w:val="en-GB"/>
        </w:rPr>
      </w:pPr>
    </w:p>
    <w:p w14:paraId="68251884" w14:textId="77777777" w:rsidR="00E724EF" w:rsidRDefault="00E724EF" w:rsidP="00042FD5">
      <w:pPr>
        <w:spacing w:after="0" w:line="240" w:lineRule="auto"/>
        <w:rPr>
          <w:rFonts w:ascii="Courier New" w:hAnsi="Courier New" w:cs="Courier New"/>
          <w:sz w:val="18"/>
          <w:lang w:val="en-GB"/>
        </w:rPr>
      </w:pPr>
      <w:r>
        <w:rPr>
          <w:rFonts w:ascii="Courier New" w:hAnsi="Courier New" w:cs="Courier New"/>
          <w:sz w:val="18"/>
          <w:lang w:val="en-GB"/>
        </w:rPr>
        <w:t xml:space="preserve">* With period as </w:t>
      </w:r>
      <w:r w:rsidR="0058269F">
        <w:rPr>
          <w:rFonts w:ascii="Courier New" w:hAnsi="Courier New" w:cs="Courier New"/>
          <w:sz w:val="18"/>
          <w:lang w:val="en-GB"/>
        </w:rPr>
        <w:t xml:space="preserve">a </w:t>
      </w:r>
      <w:r>
        <w:rPr>
          <w:rFonts w:ascii="Courier New" w:hAnsi="Courier New" w:cs="Courier New"/>
          <w:sz w:val="18"/>
          <w:lang w:val="en-GB"/>
        </w:rPr>
        <w:t xml:space="preserve">covariate and sex as a stratification variable </w:t>
      </w:r>
    </w:p>
    <w:p w14:paraId="722A786F" w14:textId="77777777" w:rsidR="006F3DD8" w:rsidRDefault="00E724EF" w:rsidP="00042FD5">
      <w:pPr>
        <w:spacing w:after="0" w:line="240" w:lineRule="auto"/>
        <w:rPr>
          <w:rFonts w:ascii="Courier New" w:hAnsi="Courier New" w:cs="Courier New"/>
          <w:sz w:val="18"/>
          <w:lang w:val="en-GB"/>
        </w:rPr>
      </w:pPr>
      <w:r>
        <w:rPr>
          <w:rFonts w:ascii="Courier New" w:hAnsi="Courier New" w:cs="Courier New"/>
          <w:sz w:val="18"/>
          <w:lang w:val="en-GB"/>
        </w:rPr>
        <w:t>* (the baseline hazard rates by age will be different for males and females</w:t>
      </w:r>
    </w:p>
    <w:p w14:paraId="625B3D86" w14:textId="77777777" w:rsidR="00E724EF" w:rsidRDefault="006F3DD8" w:rsidP="00042FD5">
      <w:pPr>
        <w:spacing w:after="0" w:line="240" w:lineRule="auto"/>
        <w:rPr>
          <w:rFonts w:ascii="Courier New" w:hAnsi="Courier New" w:cs="Courier New"/>
          <w:sz w:val="18"/>
          <w:lang w:val="en-GB"/>
        </w:rPr>
      </w:pPr>
      <w:r>
        <w:rPr>
          <w:rFonts w:ascii="Courier New" w:hAnsi="Courier New" w:cs="Courier New"/>
          <w:sz w:val="18"/>
          <w:lang w:val="en-GB"/>
        </w:rPr>
        <w:t>* and the covariates are assumed to have the same effect on both sexes</w:t>
      </w:r>
      <w:r w:rsidR="00E724EF">
        <w:rPr>
          <w:rFonts w:ascii="Courier New" w:hAnsi="Courier New" w:cs="Courier New"/>
          <w:sz w:val="18"/>
          <w:lang w:val="en-GB"/>
        </w:rPr>
        <w:t>)</w:t>
      </w:r>
    </w:p>
    <w:p w14:paraId="6154199D" w14:textId="77777777" w:rsidR="00E724EF" w:rsidRDefault="00E724EF" w:rsidP="00E724EF">
      <w:pPr>
        <w:spacing w:after="0" w:line="240" w:lineRule="auto"/>
        <w:rPr>
          <w:rFonts w:ascii="Courier New" w:hAnsi="Courier New" w:cs="Courier New"/>
          <w:sz w:val="18"/>
          <w:lang w:val="en-GB"/>
        </w:rPr>
      </w:pPr>
      <w:r>
        <w:rPr>
          <w:rFonts w:ascii="Courier New" w:hAnsi="Courier New" w:cs="Courier New"/>
          <w:sz w:val="18"/>
          <w:lang w:val="en-GB"/>
        </w:rPr>
        <w:t>stcox i.period if age_group&lt;5, strata(Sex)</w:t>
      </w:r>
    </w:p>
    <w:p w14:paraId="7267975D" w14:textId="77777777" w:rsidR="0058269F" w:rsidRDefault="0058269F" w:rsidP="00E724EF">
      <w:pPr>
        <w:spacing w:after="0" w:line="240" w:lineRule="auto"/>
        <w:rPr>
          <w:rFonts w:ascii="Courier New" w:hAnsi="Courier New" w:cs="Courier New"/>
          <w:sz w:val="18"/>
          <w:lang w:val="en-GB"/>
        </w:rPr>
      </w:pPr>
    </w:p>
    <w:p w14:paraId="0B26CA3E" w14:textId="77777777" w:rsidR="006F3DD8" w:rsidRDefault="006F3DD8" w:rsidP="00E724EF">
      <w:pPr>
        <w:spacing w:after="0" w:line="240" w:lineRule="auto"/>
        <w:rPr>
          <w:rFonts w:ascii="Courier New" w:hAnsi="Courier New" w:cs="Courier New"/>
          <w:sz w:val="18"/>
          <w:lang w:val="en-GB"/>
        </w:rPr>
      </w:pPr>
      <w:r>
        <w:rPr>
          <w:rFonts w:ascii="Courier New" w:hAnsi="Courier New" w:cs="Courier New"/>
          <w:sz w:val="18"/>
          <w:lang w:val="en-GB"/>
        </w:rPr>
        <w:t>* Check that covariates have the same effect by running separate model by sex</w:t>
      </w:r>
    </w:p>
    <w:p w14:paraId="6A295EF3" w14:textId="77777777" w:rsidR="006F3DD8" w:rsidRDefault="006F3DD8" w:rsidP="006F3DD8">
      <w:pPr>
        <w:spacing w:after="0" w:line="240" w:lineRule="auto"/>
        <w:rPr>
          <w:rFonts w:ascii="Courier New" w:hAnsi="Courier New" w:cs="Courier New"/>
          <w:sz w:val="18"/>
          <w:lang w:val="en-GB"/>
        </w:rPr>
      </w:pPr>
      <w:r>
        <w:rPr>
          <w:rFonts w:ascii="Courier New" w:hAnsi="Courier New" w:cs="Courier New"/>
          <w:sz w:val="18"/>
          <w:lang w:val="en-GB"/>
        </w:rPr>
        <w:t>stcox i.period if age_group&lt;5 &amp; Sex==1</w:t>
      </w:r>
    </w:p>
    <w:p w14:paraId="502C737B" w14:textId="77777777" w:rsidR="006F3DD8" w:rsidRDefault="006F3DD8" w:rsidP="006F3DD8">
      <w:pPr>
        <w:spacing w:after="0" w:line="240" w:lineRule="auto"/>
        <w:rPr>
          <w:rFonts w:ascii="Courier New" w:hAnsi="Courier New" w:cs="Courier New"/>
          <w:sz w:val="18"/>
          <w:lang w:val="en-GB"/>
        </w:rPr>
      </w:pPr>
      <w:r>
        <w:rPr>
          <w:rFonts w:ascii="Courier New" w:hAnsi="Courier New" w:cs="Courier New"/>
          <w:sz w:val="18"/>
          <w:lang w:val="en-GB"/>
        </w:rPr>
        <w:t>stcox i.period if age_group&lt;5 &amp; Sex==2</w:t>
      </w:r>
    </w:p>
    <w:p w14:paraId="54572267" w14:textId="4F841C78" w:rsidR="00E724EF" w:rsidRDefault="00E724EF" w:rsidP="00042FD5">
      <w:pPr>
        <w:spacing w:after="0" w:line="240" w:lineRule="auto"/>
        <w:rPr>
          <w:rFonts w:ascii="Courier New" w:hAnsi="Courier New" w:cs="Courier New"/>
          <w:sz w:val="18"/>
          <w:lang w:val="en-GB"/>
        </w:rPr>
      </w:pPr>
    </w:p>
    <w:p w14:paraId="1A450E66" w14:textId="0A14EC87" w:rsidR="003E2FC7" w:rsidRPr="003E2FC7" w:rsidRDefault="003E2FC7" w:rsidP="000D1473">
      <w:pPr>
        <w:rPr>
          <w:lang w:val="en-GB"/>
        </w:rPr>
      </w:pPr>
      <w:r>
        <w:rPr>
          <w:lang w:val="en-GB"/>
        </w:rPr>
        <w:t xml:space="preserve">When dealing </w:t>
      </w:r>
      <w:r w:rsidRPr="003E2FC7">
        <w:rPr>
          <w:lang w:val="en-GB"/>
        </w:rPr>
        <w:t>with small samples or non-sample data</w:t>
      </w:r>
      <w:r>
        <w:rPr>
          <w:lang w:val="en-GB"/>
        </w:rPr>
        <w:t xml:space="preserve"> (such as HDSS data, or subset of HDSS data</w:t>
      </w:r>
      <w:r w:rsidRPr="003E2FC7">
        <w:rPr>
          <w:lang w:val="en-GB"/>
        </w:rPr>
        <w:t>)</w:t>
      </w:r>
      <w:r>
        <w:rPr>
          <w:lang w:val="en-GB"/>
        </w:rPr>
        <w:t xml:space="preserve">, default standard errors computed using normality assumptions are not advisable as they may be sensitive to extreme values. Bootstrap standard errors are preferred as they </w:t>
      </w:r>
      <w:r w:rsidR="000D1473">
        <w:rPr>
          <w:lang w:val="en-GB"/>
        </w:rPr>
        <w:t>are computed from the data only</w:t>
      </w:r>
      <w:r>
        <w:rPr>
          <w:lang w:val="en-GB"/>
        </w:rPr>
        <w:t>. Generally, the standard errors are larger with bootstrap standard errors and therefore the p-value are more conservative (meaning they show significance less often)</w:t>
      </w:r>
      <w:r w:rsidR="000D1473">
        <w:rPr>
          <w:lang w:val="en-GB"/>
        </w:rPr>
        <w:t>. Because bootstrap standard errors are based on replications (each replication is a regression model run on a sample of the data drawn with replacement) the procedure is quite computer-intensive. The number of replications by default is 50 but it is usually not sufficient to get asymptotic results. The minimum is 200 replications; the best is 500. Therefore, it is advised to first run a Cox model with default standard errors to check variable specifications and then to run the same model with bootstrap standard errors for the published version:</w:t>
      </w:r>
    </w:p>
    <w:p w14:paraId="14EFE789" w14:textId="4F6DD56F" w:rsidR="00E724EF" w:rsidRDefault="00E724EF" w:rsidP="00042FD5">
      <w:pPr>
        <w:spacing w:after="0" w:line="240" w:lineRule="auto"/>
        <w:rPr>
          <w:rFonts w:ascii="Courier New" w:hAnsi="Courier New" w:cs="Courier New"/>
          <w:sz w:val="18"/>
          <w:lang w:val="en-GB"/>
        </w:rPr>
      </w:pPr>
      <w:r>
        <w:rPr>
          <w:rFonts w:ascii="Courier New" w:hAnsi="Courier New" w:cs="Courier New"/>
          <w:sz w:val="18"/>
          <w:lang w:val="en-GB"/>
        </w:rPr>
        <w:t xml:space="preserve">* With bootstrap standard errors </w:t>
      </w:r>
      <w:r w:rsidR="000D1473">
        <w:rPr>
          <w:rFonts w:ascii="Courier New" w:hAnsi="Courier New" w:cs="Courier New"/>
          <w:sz w:val="18"/>
          <w:lang w:val="en-GB"/>
        </w:rPr>
        <w:t>(</w:t>
      </w:r>
      <w:r>
        <w:rPr>
          <w:rFonts w:ascii="Courier New" w:hAnsi="Courier New" w:cs="Courier New"/>
          <w:sz w:val="18"/>
          <w:lang w:val="en-GB"/>
        </w:rPr>
        <w:t>computer intensive</w:t>
      </w:r>
      <w:r w:rsidR="000D1473">
        <w:rPr>
          <w:rFonts w:ascii="Courier New" w:hAnsi="Courier New" w:cs="Courier New"/>
          <w:sz w:val="18"/>
          <w:lang w:val="en-GB"/>
        </w:rPr>
        <w:t>)</w:t>
      </w:r>
    </w:p>
    <w:p w14:paraId="52922C50" w14:textId="77777777" w:rsidR="00E724EF" w:rsidRDefault="00E724EF" w:rsidP="00E724EF">
      <w:pPr>
        <w:spacing w:after="0" w:line="240" w:lineRule="auto"/>
        <w:rPr>
          <w:rFonts w:ascii="Courier New" w:hAnsi="Courier New" w:cs="Courier New"/>
          <w:sz w:val="18"/>
          <w:lang w:val="en-GB"/>
        </w:rPr>
      </w:pPr>
      <w:r>
        <w:rPr>
          <w:rFonts w:ascii="Courier New" w:hAnsi="Courier New" w:cs="Courier New"/>
          <w:sz w:val="18"/>
          <w:lang w:val="en-GB"/>
        </w:rPr>
        <w:t>stcox i.period if age_group&lt;5, strata(Sex)</w:t>
      </w:r>
      <w:r w:rsidR="006F3DD8">
        <w:rPr>
          <w:rFonts w:ascii="Courier New" w:hAnsi="Courier New" w:cs="Courier New"/>
          <w:sz w:val="18"/>
          <w:lang w:val="en-GB"/>
        </w:rPr>
        <w:t xml:space="preserve"> vce(bootstrap, reps(2</w:t>
      </w:r>
      <w:r>
        <w:rPr>
          <w:rFonts w:ascii="Courier New" w:hAnsi="Courier New" w:cs="Courier New"/>
          <w:sz w:val="18"/>
          <w:lang w:val="en-GB"/>
        </w:rPr>
        <w:t>00))</w:t>
      </w:r>
    </w:p>
    <w:p w14:paraId="4CBAE615" w14:textId="77777777" w:rsidR="00E724EF" w:rsidRPr="00992652" w:rsidRDefault="00E724EF" w:rsidP="00042FD5">
      <w:pPr>
        <w:spacing w:after="0" w:line="240" w:lineRule="auto"/>
        <w:rPr>
          <w:rFonts w:ascii="Courier New" w:hAnsi="Courier New" w:cs="Courier New"/>
          <w:sz w:val="18"/>
          <w:lang w:val="en-GB"/>
        </w:rPr>
      </w:pPr>
    </w:p>
    <w:p w14:paraId="3919987C" w14:textId="77777777" w:rsidR="00AB6F25" w:rsidRPr="0082133A" w:rsidRDefault="009A3983" w:rsidP="00AB6F25">
      <w:pPr>
        <w:pStyle w:val="Titre2"/>
        <w:rPr>
          <w:lang w:val="en-GB"/>
        </w:rPr>
      </w:pPr>
      <w:bookmarkStart w:id="23" w:name="_Toc516039216"/>
      <w:r>
        <w:rPr>
          <w:lang w:val="en-GB"/>
        </w:rPr>
        <w:t>The Fine and Gray model</w:t>
      </w:r>
      <w:r w:rsidR="003D171F">
        <w:rPr>
          <w:lang w:val="en-GB"/>
        </w:rPr>
        <w:t xml:space="preserve"> for competing risks</w:t>
      </w:r>
      <w:bookmarkEnd w:id="23"/>
    </w:p>
    <w:p w14:paraId="1AB6DB22" w14:textId="4DB8A6C9" w:rsidR="00F91055" w:rsidRDefault="006F3DD8" w:rsidP="009A3983">
      <w:pPr>
        <w:spacing w:after="60" w:line="240" w:lineRule="auto"/>
        <w:rPr>
          <w:lang w:val="en-GB"/>
        </w:rPr>
      </w:pPr>
      <w:r>
        <w:rPr>
          <w:lang w:val="en-GB"/>
        </w:rPr>
        <w:t xml:space="preserve">The Fine and Gray </w:t>
      </w:r>
      <w:r w:rsidR="00AA5427">
        <w:rPr>
          <w:lang w:val="en-GB"/>
        </w:rPr>
        <w:t>(F&amp;G her</w:t>
      </w:r>
      <w:r w:rsidR="002E393E">
        <w:rPr>
          <w:lang w:val="en-GB"/>
        </w:rPr>
        <w:t>e</w:t>
      </w:r>
      <w:r w:rsidR="00AA5427">
        <w:rPr>
          <w:lang w:val="en-GB"/>
        </w:rPr>
        <w:t xml:space="preserve">after) </w:t>
      </w:r>
      <w:r w:rsidR="00696542">
        <w:rPr>
          <w:lang w:val="en-GB"/>
        </w:rPr>
        <w:t xml:space="preserve">model is, as the Cox model, a semi-parametric proportional hazards model. The difference is that the F&amp;G model uses the Cumulative Incidence Function (CIF: see section on descriptive statistics) instead of the hazard rates used in the Cox model. This is to avoid making the assumption of independence between competing risks. </w:t>
      </w:r>
    </w:p>
    <w:p w14:paraId="62049E29" w14:textId="72CC004C" w:rsidR="00985475" w:rsidRDefault="00317C50" w:rsidP="00EC0B8C">
      <w:pPr>
        <w:spacing w:after="60" w:line="240" w:lineRule="auto"/>
        <w:rPr>
          <w:lang w:val="en-GB"/>
        </w:rPr>
      </w:pPr>
      <w:r>
        <w:rPr>
          <w:lang w:val="en-GB"/>
        </w:rPr>
        <w:t>For example</w:t>
      </w:r>
      <w:r w:rsidR="00930E2B">
        <w:rPr>
          <w:lang w:val="en-GB"/>
        </w:rPr>
        <w:t>,</w:t>
      </w:r>
      <w:r>
        <w:rPr>
          <w:lang w:val="en-GB"/>
        </w:rPr>
        <w:t xml:space="preserve"> when analysing mortality, </w:t>
      </w:r>
      <w:r w:rsidR="00AA5427">
        <w:rPr>
          <w:lang w:val="en-GB"/>
        </w:rPr>
        <w:t xml:space="preserve">increasing cancer may substitute </w:t>
      </w:r>
      <w:r>
        <w:rPr>
          <w:lang w:val="en-GB"/>
        </w:rPr>
        <w:t>declining cardiovascular disease. In other words, removing a cause of death may not translate in reduction of overall mortality because some other diseases may take over – a cause of death may hide another lurking behind</w:t>
      </w:r>
      <w:r w:rsidR="002E393E">
        <w:rPr>
          <w:lang w:val="en-GB"/>
        </w:rPr>
        <w:t xml:space="preserve"> it</w:t>
      </w:r>
      <w:r>
        <w:rPr>
          <w:lang w:val="en-GB"/>
        </w:rPr>
        <w:t xml:space="preserve">. </w:t>
      </w:r>
      <w:r w:rsidR="00696542">
        <w:rPr>
          <w:lang w:val="en-GB"/>
        </w:rPr>
        <w:t xml:space="preserve">When applying a Cox model to competing risks, the risk of interest becomes the dependent variable while the competing risks are </w:t>
      </w:r>
      <w:r w:rsidR="00514FA1">
        <w:rPr>
          <w:lang w:val="en-GB"/>
        </w:rPr>
        <w:t xml:space="preserve">treated </w:t>
      </w:r>
      <w:r w:rsidR="00696542">
        <w:rPr>
          <w:lang w:val="en-GB"/>
        </w:rPr>
        <w:t xml:space="preserve">as censored observations together with </w:t>
      </w:r>
      <w:r w:rsidR="00514FA1">
        <w:rPr>
          <w:lang w:val="en-GB"/>
        </w:rPr>
        <w:t xml:space="preserve">actual </w:t>
      </w:r>
      <w:r w:rsidR="00696542">
        <w:rPr>
          <w:lang w:val="en-GB"/>
        </w:rPr>
        <w:t xml:space="preserve">censored </w:t>
      </w:r>
      <w:r w:rsidR="00514FA1">
        <w:rPr>
          <w:lang w:val="en-GB"/>
        </w:rPr>
        <w:t>observations</w:t>
      </w:r>
      <w:r w:rsidR="00696542">
        <w:rPr>
          <w:lang w:val="en-GB"/>
        </w:rPr>
        <w:t>. Because censoring is assumed to be independent from the event, this assumption applies to competing risks</w:t>
      </w:r>
      <w:r>
        <w:rPr>
          <w:lang w:val="en-GB"/>
        </w:rPr>
        <w:t xml:space="preserve"> in the Cox model</w:t>
      </w:r>
      <w:r w:rsidR="00696542">
        <w:rPr>
          <w:lang w:val="en-GB"/>
        </w:rPr>
        <w:t xml:space="preserve">, which might not be the case in reality. </w:t>
      </w:r>
      <w:r>
        <w:rPr>
          <w:lang w:val="en-GB"/>
        </w:rPr>
        <w:t xml:space="preserve">Instead, the F&amp;G model treats competing risks </w:t>
      </w:r>
      <w:r w:rsidR="00514FA1">
        <w:rPr>
          <w:lang w:val="en-GB"/>
        </w:rPr>
        <w:t xml:space="preserve">distinctly </w:t>
      </w:r>
      <w:r>
        <w:rPr>
          <w:lang w:val="en-GB"/>
        </w:rPr>
        <w:t xml:space="preserve">from censoring. </w:t>
      </w:r>
    </w:p>
    <w:p w14:paraId="08ECCCC1" w14:textId="19E42FA5" w:rsidR="00514FA1" w:rsidRDefault="00317C50" w:rsidP="009A3983">
      <w:pPr>
        <w:spacing w:after="60" w:line="240" w:lineRule="auto"/>
        <w:rPr>
          <w:lang w:val="en-GB"/>
        </w:rPr>
      </w:pPr>
      <w:r>
        <w:rPr>
          <w:lang w:val="en-GB"/>
        </w:rPr>
        <w:t xml:space="preserve">The preparation of the data is the same </w:t>
      </w:r>
      <w:r w:rsidR="00DC4FD5">
        <w:rPr>
          <w:lang w:val="en-GB"/>
        </w:rPr>
        <w:t>as for non-competing risks</w:t>
      </w:r>
      <w:r w:rsidR="000A006F">
        <w:rPr>
          <w:lang w:val="en-GB"/>
        </w:rPr>
        <w:t>:</w:t>
      </w:r>
    </w:p>
    <w:p w14:paraId="7F77C0E8" w14:textId="7B0C0FFC" w:rsidR="00317C50" w:rsidRPr="00317C50" w:rsidRDefault="00317C50" w:rsidP="00317C50">
      <w:pPr>
        <w:spacing w:after="0" w:line="240" w:lineRule="auto"/>
        <w:rPr>
          <w:rFonts w:ascii="Courier New" w:hAnsi="Courier New" w:cs="Courier New"/>
          <w:sz w:val="18"/>
          <w:lang w:val="en-GB"/>
        </w:rPr>
      </w:pPr>
      <w:r>
        <w:rPr>
          <w:rFonts w:ascii="Courier New" w:hAnsi="Courier New" w:cs="Courier New"/>
          <w:sz w:val="18"/>
          <w:lang w:val="en-GB"/>
        </w:rPr>
        <w:t xml:space="preserve">* </w:t>
      </w:r>
      <w:r w:rsidR="00AA5427">
        <w:rPr>
          <w:rFonts w:ascii="Courier New" w:hAnsi="Courier New" w:cs="Courier New"/>
          <w:sz w:val="18"/>
          <w:lang w:val="en-GB"/>
        </w:rPr>
        <w:t>T</w:t>
      </w:r>
      <w:r>
        <w:rPr>
          <w:rFonts w:ascii="Courier New" w:hAnsi="Courier New" w:cs="Courier New"/>
          <w:sz w:val="18"/>
          <w:lang w:val="en-GB"/>
        </w:rPr>
        <w:t>h</w:t>
      </w:r>
      <w:r w:rsidR="00AA5427">
        <w:rPr>
          <w:rFonts w:ascii="Courier New" w:hAnsi="Courier New" w:cs="Courier New"/>
          <w:sz w:val="18"/>
          <w:lang w:val="en-GB"/>
        </w:rPr>
        <w:t>e following</w:t>
      </w:r>
      <w:r>
        <w:rPr>
          <w:rFonts w:ascii="Courier New" w:hAnsi="Courier New" w:cs="Courier New"/>
          <w:sz w:val="18"/>
          <w:lang w:val="en-GB"/>
        </w:rPr>
        <w:t xml:space="preserve"> command is the same as for descriptive analysis of competing risks</w:t>
      </w:r>
    </w:p>
    <w:p w14:paraId="30307859" w14:textId="77777777" w:rsidR="00317C50" w:rsidRDefault="00317C50" w:rsidP="00317C50">
      <w:pPr>
        <w:spacing w:after="0" w:line="240" w:lineRule="auto"/>
        <w:rPr>
          <w:rFonts w:ascii="Courier New" w:hAnsi="Courier New" w:cs="Courier New"/>
          <w:sz w:val="18"/>
          <w:lang w:val="en-GB"/>
        </w:rPr>
      </w:pPr>
      <w:r w:rsidRPr="00992652">
        <w:rPr>
          <w:rFonts w:ascii="Courier New" w:hAnsi="Courier New" w:cs="Courier New"/>
          <w:sz w:val="18"/>
          <w:lang w:val="en-GB"/>
        </w:rPr>
        <w:t xml:space="preserve">stset EventDate if residence==1, </w:t>
      </w:r>
      <w:r>
        <w:rPr>
          <w:rFonts w:ascii="Courier New" w:hAnsi="Courier New" w:cs="Courier New"/>
          <w:sz w:val="18"/>
          <w:lang w:val="en-GB"/>
        </w:rPr>
        <w:t>///</w:t>
      </w:r>
    </w:p>
    <w:p w14:paraId="4E85AFBE" w14:textId="77777777" w:rsidR="00317C50" w:rsidRPr="00992652" w:rsidRDefault="00317C50" w:rsidP="00317C50">
      <w:pPr>
        <w:spacing w:after="0" w:line="240" w:lineRule="auto"/>
        <w:ind w:firstLine="708"/>
        <w:rPr>
          <w:rFonts w:ascii="Courier New" w:hAnsi="Courier New" w:cs="Courier New"/>
          <w:sz w:val="18"/>
          <w:lang w:val="en-GB"/>
        </w:rPr>
      </w:pPr>
      <w:r w:rsidRPr="00992652">
        <w:rPr>
          <w:rFonts w:ascii="Courier New" w:hAnsi="Courier New" w:cs="Courier New"/>
          <w:sz w:val="18"/>
          <w:lang w:val="en-GB"/>
        </w:rPr>
        <w:t>id(IndividualId) failure(censor_</w:t>
      </w:r>
      <w:r>
        <w:rPr>
          <w:rFonts w:ascii="Courier New" w:hAnsi="Courier New" w:cs="Courier New"/>
          <w:sz w:val="18"/>
          <w:lang w:val="en-GB"/>
        </w:rPr>
        <w:t>CoD==1</w:t>
      </w:r>
      <w:r w:rsidRPr="00992652">
        <w:rPr>
          <w:rFonts w:ascii="Courier New" w:hAnsi="Courier New" w:cs="Courier New"/>
          <w:sz w:val="18"/>
          <w:lang w:val="en-GB"/>
        </w:rPr>
        <w:t>) ///</w:t>
      </w:r>
    </w:p>
    <w:p w14:paraId="79B3FBD0" w14:textId="77777777" w:rsidR="00317C50" w:rsidRPr="00992652" w:rsidRDefault="00317C50" w:rsidP="00317C50">
      <w:pPr>
        <w:spacing w:after="0" w:line="240" w:lineRule="auto"/>
        <w:rPr>
          <w:rFonts w:ascii="Courier New" w:hAnsi="Courier New" w:cs="Courier New"/>
          <w:sz w:val="18"/>
          <w:lang w:val="en-GB"/>
        </w:rPr>
      </w:pPr>
      <w:r w:rsidRPr="00992652">
        <w:rPr>
          <w:rFonts w:ascii="Courier New" w:hAnsi="Courier New" w:cs="Courier New"/>
          <w:sz w:val="18"/>
          <w:lang w:val="en-GB"/>
        </w:rPr>
        <w:tab/>
        <w:t>origin(time DoB) time0(datebeg) scale(31557600000)</w:t>
      </w:r>
    </w:p>
    <w:p w14:paraId="08D05B11" w14:textId="77777777" w:rsidR="00317C50" w:rsidRDefault="00317C50" w:rsidP="00317C50">
      <w:pPr>
        <w:spacing w:after="0" w:line="240" w:lineRule="auto"/>
        <w:rPr>
          <w:rFonts w:ascii="Courier New" w:hAnsi="Courier New" w:cs="Courier New"/>
          <w:sz w:val="18"/>
          <w:lang w:val="en-GB"/>
        </w:rPr>
      </w:pPr>
    </w:p>
    <w:p w14:paraId="4A8D04B1" w14:textId="77777777" w:rsidR="000D7D3C" w:rsidRDefault="000D7D3C" w:rsidP="00985475">
      <w:pPr>
        <w:spacing w:after="60" w:line="240" w:lineRule="auto"/>
        <w:rPr>
          <w:lang w:val="en-GB"/>
        </w:rPr>
      </w:pPr>
      <w:r>
        <w:rPr>
          <w:lang w:val="en-GB"/>
        </w:rPr>
        <w:t xml:space="preserve">The variable </w:t>
      </w:r>
      <w:r w:rsidRPr="00992652">
        <w:rPr>
          <w:rFonts w:ascii="Courier New" w:hAnsi="Courier New" w:cs="Courier New"/>
          <w:sz w:val="18"/>
          <w:lang w:val="en-GB"/>
        </w:rPr>
        <w:t>censor_</w:t>
      </w:r>
      <w:r>
        <w:rPr>
          <w:rFonts w:ascii="Courier New" w:hAnsi="Courier New" w:cs="Courier New"/>
          <w:sz w:val="18"/>
          <w:lang w:val="en-GB"/>
        </w:rPr>
        <w:t>CoD</w:t>
      </w:r>
      <w:r>
        <w:rPr>
          <w:lang w:val="en-GB"/>
        </w:rPr>
        <w:t xml:space="preserve"> is assumed here to take the value of 0 for censoring (no death), in addition to 1, 2, and 3 for three competing risks plus 9 for indeterminate cause of death. </w:t>
      </w:r>
    </w:p>
    <w:p w14:paraId="67713F03" w14:textId="1C50B502" w:rsidR="00985475" w:rsidRDefault="00985475" w:rsidP="00985475">
      <w:pPr>
        <w:spacing w:after="60" w:line="240" w:lineRule="auto"/>
        <w:rPr>
          <w:lang w:val="en-GB"/>
        </w:rPr>
      </w:pPr>
      <w:r>
        <w:rPr>
          <w:lang w:val="en-GB"/>
        </w:rPr>
        <w:t xml:space="preserve">The computation </w:t>
      </w:r>
      <w:r w:rsidR="000D7D3C">
        <w:rPr>
          <w:lang w:val="en-GB"/>
        </w:rPr>
        <w:t xml:space="preserve">of a competing risk model using </w:t>
      </w:r>
      <w:r w:rsidR="000D7D3C">
        <w:rPr>
          <w:rFonts w:ascii="Courier New" w:hAnsi="Courier New" w:cs="Courier New"/>
          <w:sz w:val="18"/>
          <w:lang w:val="en-GB"/>
        </w:rPr>
        <w:t xml:space="preserve">stcrreg </w:t>
      </w:r>
      <w:r w:rsidR="000D7D3C">
        <w:rPr>
          <w:lang w:val="en-GB"/>
        </w:rPr>
        <w:t>(</w:t>
      </w:r>
      <w:r w:rsidR="000D7D3C" w:rsidRPr="000D7D3C">
        <w:rPr>
          <w:b/>
          <w:lang w:val="en-GB"/>
        </w:rPr>
        <w:t>s</w:t>
      </w:r>
      <w:r w:rsidR="000D7D3C">
        <w:rPr>
          <w:lang w:val="en-GB"/>
        </w:rPr>
        <w:t xml:space="preserve">urvival </w:t>
      </w:r>
      <w:r w:rsidR="000D7D3C" w:rsidRPr="000D7D3C">
        <w:rPr>
          <w:b/>
          <w:lang w:val="en-GB"/>
        </w:rPr>
        <w:t>t</w:t>
      </w:r>
      <w:r w:rsidR="000D7D3C">
        <w:rPr>
          <w:lang w:val="en-GB"/>
        </w:rPr>
        <w:t xml:space="preserve">ime </w:t>
      </w:r>
      <w:r w:rsidR="000D7D3C" w:rsidRPr="000D7D3C">
        <w:rPr>
          <w:b/>
          <w:lang w:val="en-GB"/>
        </w:rPr>
        <w:t>c</w:t>
      </w:r>
      <w:r w:rsidR="000D7D3C">
        <w:rPr>
          <w:lang w:val="en-GB"/>
        </w:rPr>
        <w:t xml:space="preserve">ompeting </w:t>
      </w:r>
      <w:r w:rsidR="000D7D3C" w:rsidRPr="000D7D3C">
        <w:rPr>
          <w:b/>
          <w:lang w:val="en-GB"/>
        </w:rPr>
        <w:t>r</w:t>
      </w:r>
      <w:r w:rsidR="000D7D3C">
        <w:rPr>
          <w:lang w:val="en-GB"/>
        </w:rPr>
        <w:t xml:space="preserve">isks </w:t>
      </w:r>
      <w:r w:rsidR="000D7D3C" w:rsidRPr="000D7D3C">
        <w:rPr>
          <w:b/>
          <w:lang w:val="en-GB"/>
        </w:rPr>
        <w:t>reg</w:t>
      </w:r>
      <w:r w:rsidR="000D7D3C">
        <w:rPr>
          <w:lang w:val="en-GB"/>
        </w:rPr>
        <w:t>ression) command i</w:t>
      </w:r>
      <w:r>
        <w:rPr>
          <w:lang w:val="en-GB"/>
        </w:rPr>
        <w:t>s much more computer intensive than for the Cox model. Therefore it is advised to test the data with a Cox model and then to run the F&amp;G model when everything else is in order before going to sleep</w:t>
      </w:r>
      <w:r w:rsidR="00063E8A">
        <w:rPr>
          <w:lang w:val="en-GB"/>
        </w:rPr>
        <w:t>, as the computation takes hours</w:t>
      </w:r>
      <w:r>
        <w:rPr>
          <w:lang w:val="en-GB"/>
        </w:rPr>
        <w:t>. The results are obtained for each competing risk in turn:</w:t>
      </w:r>
    </w:p>
    <w:p w14:paraId="3C42626F" w14:textId="70B291D0" w:rsidR="000A006F" w:rsidRDefault="000A006F" w:rsidP="00317C50">
      <w:pPr>
        <w:spacing w:after="0" w:line="240" w:lineRule="auto"/>
        <w:rPr>
          <w:rFonts w:ascii="Courier New" w:hAnsi="Courier New" w:cs="Courier New"/>
          <w:sz w:val="18"/>
          <w:lang w:val="en-GB"/>
        </w:rPr>
      </w:pPr>
      <w:r>
        <w:rPr>
          <w:rFonts w:ascii="Courier New" w:hAnsi="Courier New" w:cs="Courier New"/>
          <w:sz w:val="18"/>
          <w:lang w:val="en-GB"/>
        </w:rPr>
        <w:t>* To test data consistency:</w:t>
      </w:r>
    </w:p>
    <w:p w14:paraId="59C70C32" w14:textId="77777777" w:rsidR="00317C50" w:rsidRDefault="00317C50" w:rsidP="00317C50">
      <w:pPr>
        <w:spacing w:after="0" w:line="240" w:lineRule="auto"/>
        <w:rPr>
          <w:rFonts w:ascii="Courier New" w:hAnsi="Courier New" w:cs="Courier New"/>
          <w:sz w:val="18"/>
          <w:lang w:val="en-GB"/>
        </w:rPr>
      </w:pPr>
      <w:r>
        <w:rPr>
          <w:rFonts w:ascii="Courier New" w:hAnsi="Courier New" w:cs="Courier New"/>
          <w:sz w:val="18"/>
          <w:lang w:val="en-GB"/>
        </w:rPr>
        <w:t>stcox i.period i.Sex if age_group&lt;5</w:t>
      </w:r>
    </w:p>
    <w:p w14:paraId="442BCC21" w14:textId="77777777" w:rsidR="000A006F" w:rsidRDefault="000A006F" w:rsidP="00317C50">
      <w:pPr>
        <w:spacing w:after="0" w:line="240" w:lineRule="auto"/>
        <w:rPr>
          <w:rFonts w:ascii="Courier New" w:hAnsi="Courier New" w:cs="Courier New"/>
          <w:sz w:val="18"/>
          <w:lang w:val="en-GB"/>
        </w:rPr>
      </w:pPr>
    </w:p>
    <w:p w14:paraId="1A12FDC5" w14:textId="77777777" w:rsidR="000D7D3C" w:rsidRPr="000D7D3C" w:rsidRDefault="000D7D3C" w:rsidP="000D7D3C">
      <w:pPr>
        <w:spacing w:after="0" w:line="240" w:lineRule="auto"/>
        <w:rPr>
          <w:rFonts w:ascii="Courier New" w:hAnsi="Courier New" w:cs="Courier New"/>
          <w:sz w:val="18"/>
          <w:lang w:val="en-GB"/>
        </w:rPr>
      </w:pPr>
      <w:r w:rsidRPr="000D7D3C">
        <w:rPr>
          <w:rFonts w:ascii="Courier New" w:hAnsi="Courier New" w:cs="Courier New"/>
          <w:sz w:val="18"/>
          <w:lang w:val="en-GB"/>
        </w:rPr>
        <w:t>* Note on coding: in this example of censor_CoD</w:t>
      </w:r>
    </w:p>
    <w:p w14:paraId="659E3047" w14:textId="77777777" w:rsidR="000D7D3C" w:rsidRPr="000D7D3C" w:rsidRDefault="000D7D3C" w:rsidP="000D7D3C">
      <w:pPr>
        <w:spacing w:after="0" w:line="240" w:lineRule="auto"/>
        <w:rPr>
          <w:rFonts w:ascii="Courier New" w:hAnsi="Courier New" w:cs="Courier New"/>
          <w:sz w:val="18"/>
          <w:lang w:val="en-GB"/>
        </w:rPr>
      </w:pPr>
      <w:r w:rsidRPr="000D7D3C">
        <w:rPr>
          <w:rFonts w:ascii="Courier New" w:hAnsi="Courier New" w:cs="Courier New"/>
          <w:sz w:val="18"/>
          <w:lang w:val="en-GB"/>
        </w:rPr>
        <w:t>* value 0 stands for ordinary censoring (no death yet),</w:t>
      </w:r>
    </w:p>
    <w:p w14:paraId="00AEF91A" w14:textId="77777777" w:rsidR="000D7D3C" w:rsidRPr="000D7D3C" w:rsidRDefault="000D7D3C" w:rsidP="000D7D3C">
      <w:pPr>
        <w:spacing w:after="0" w:line="240" w:lineRule="auto"/>
        <w:rPr>
          <w:rFonts w:ascii="Courier New" w:hAnsi="Courier New" w:cs="Courier New"/>
          <w:sz w:val="18"/>
          <w:lang w:val="en-GB"/>
        </w:rPr>
      </w:pPr>
      <w:r w:rsidRPr="000D7D3C">
        <w:rPr>
          <w:rFonts w:ascii="Courier New" w:hAnsi="Courier New" w:cs="Courier New"/>
          <w:sz w:val="18"/>
          <w:lang w:val="en-GB"/>
        </w:rPr>
        <w:t xml:space="preserve">* value 1 for the cause of interest, and </w:t>
      </w:r>
    </w:p>
    <w:p w14:paraId="5396FDBC" w14:textId="77777777" w:rsidR="000D7D3C" w:rsidRPr="000D7D3C" w:rsidRDefault="000D7D3C" w:rsidP="000D7D3C">
      <w:pPr>
        <w:spacing w:after="0" w:line="240" w:lineRule="auto"/>
        <w:rPr>
          <w:rFonts w:ascii="Courier New" w:hAnsi="Courier New" w:cs="Courier New"/>
          <w:sz w:val="18"/>
          <w:lang w:val="en-GB"/>
        </w:rPr>
      </w:pPr>
      <w:r w:rsidRPr="000D7D3C">
        <w:rPr>
          <w:rFonts w:ascii="Courier New" w:hAnsi="Courier New" w:cs="Courier New"/>
          <w:sz w:val="18"/>
          <w:lang w:val="en-GB"/>
        </w:rPr>
        <w:t>* values 2 and 3 for two competing causes of death</w:t>
      </w:r>
    </w:p>
    <w:p w14:paraId="62910457" w14:textId="77777777" w:rsidR="000D7D3C" w:rsidRPr="000D7D3C" w:rsidRDefault="000D7D3C" w:rsidP="000D7D3C">
      <w:pPr>
        <w:spacing w:after="0" w:line="240" w:lineRule="auto"/>
        <w:rPr>
          <w:rFonts w:ascii="Courier New" w:hAnsi="Courier New" w:cs="Courier New"/>
          <w:sz w:val="18"/>
          <w:lang w:val="en-GB"/>
        </w:rPr>
      </w:pPr>
      <w:r w:rsidRPr="000D7D3C">
        <w:rPr>
          <w:rFonts w:ascii="Courier New" w:hAnsi="Courier New" w:cs="Courier New"/>
          <w:sz w:val="18"/>
          <w:lang w:val="en-GB"/>
        </w:rPr>
        <w:t>* value 9 for indeterminate (also competing but not analysed)</w:t>
      </w:r>
    </w:p>
    <w:p w14:paraId="70606A40" w14:textId="77777777" w:rsidR="000D7D3C" w:rsidRPr="000D7D3C" w:rsidRDefault="000D7D3C" w:rsidP="000D7D3C">
      <w:pPr>
        <w:spacing w:after="0" w:line="240" w:lineRule="auto"/>
        <w:rPr>
          <w:rFonts w:ascii="Courier New" w:hAnsi="Courier New" w:cs="Courier New"/>
          <w:sz w:val="18"/>
          <w:lang w:val="en-GB"/>
        </w:rPr>
      </w:pPr>
      <w:r w:rsidRPr="000D7D3C">
        <w:rPr>
          <w:rFonts w:ascii="Courier New" w:hAnsi="Courier New" w:cs="Courier New"/>
          <w:sz w:val="18"/>
          <w:lang w:val="en-GB"/>
        </w:rPr>
        <w:t>stcrreg i.period i.Sex if age_group&gt;=15 &amp; age_group&lt;60, compete(censor_CoD==2 3 9)</w:t>
      </w:r>
    </w:p>
    <w:p w14:paraId="3DD901A0" w14:textId="77777777" w:rsidR="000D7D3C" w:rsidRPr="000D7D3C" w:rsidRDefault="000D7D3C" w:rsidP="000D7D3C">
      <w:pPr>
        <w:spacing w:after="0" w:line="240" w:lineRule="auto"/>
        <w:rPr>
          <w:rFonts w:ascii="Courier New" w:hAnsi="Courier New" w:cs="Courier New"/>
          <w:sz w:val="18"/>
          <w:lang w:val="en-GB"/>
        </w:rPr>
      </w:pPr>
    </w:p>
    <w:p w14:paraId="49203203" w14:textId="77777777" w:rsidR="000D7D3C" w:rsidRPr="000D7D3C" w:rsidRDefault="000D7D3C" w:rsidP="000D7D3C">
      <w:pPr>
        <w:spacing w:after="0" w:line="240" w:lineRule="auto"/>
        <w:rPr>
          <w:rFonts w:ascii="Courier New" w:hAnsi="Courier New" w:cs="Courier New"/>
          <w:sz w:val="18"/>
          <w:lang w:val="en-GB"/>
        </w:rPr>
      </w:pPr>
      <w:r w:rsidRPr="000D7D3C">
        <w:rPr>
          <w:rFonts w:ascii="Courier New" w:hAnsi="Courier New" w:cs="Courier New"/>
          <w:sz w:val="18"/>
          <w:lang w:val="en-GB"/>
        </w:rPr>
        <w:t>* To obtain results for the two others causes:</w:t>
      </w:r>
    </w:p>
    <w:p w14:paraId="732B8397" w14:textId="77777777" w:rsidR="000D7D3C" w:rsidRPr="000D7D3C" w:rsidRDefault="000D7D3C" w:rsidP="000D7D3C">
      <w:pPr>
        <w:spacing w:after="0" w:line="240" w:lineRule="auto"/>
        <w:rPr>
          <w:rFonts w:ascii="Courier New" w:hAnsi="Courier New" w:cs="Courier New"/>
          <w:sz w:val="18"/>
          <w:lang w:val="en-GB"/>
        </w:rPr>
      </w:pPr>
      <w:r w:rsidRPr="000D7D3C">
        <w:rPr>
          <w:rFonts w:ascii="Courier New" w:hAnsi="Courier New" w:cs="Courier New"/>
          <w:sz w:val="18"/>
          <w:lang w:val="en-GB"/>
        </w:rPr>
        <w:t>stset EventDate if residence==1, ///</w:t>
      </w:r>
    </w:p>
    <w:p w14:paraId="67642446" w14:textId="77777777" w:rsidR="000D7D3C" w:rsidRPr="000D7D3C" w:rsidRDefault="000D7D3C" w:rsidP="000D7D3C">
      <w:pPr>
        <w:spacing w:after="0" w:line="240" w:lineRule="auto"/>
        <w:rPr>
          <w:rFonts w:ascii="Courier New" w:hAnsi="Courier New" w:cs="Courier New"/>
          <w:sz w:val="18"/>
          <w:lang w:val="en-GB"/>
        </w:rPr>
      </w:pPr>
      <w:r w:rsidRPr="000D7D3C">
        <w:rPr>
          <w:rFonts w:ascii="Courier New" w:hAnsi="Courier New" w:cs="Courier New"/>
          <w:sz w:val="18"/>
          <w:lang w:val="en-GB"/>
        </w:rPr>
        <w:tab/>
        <w:t>id(IndividualId) failure(censor_CoD==2) ///</w:t>
      </w:r>
    </w:p>
    <w:p w14:paraId="07D08B57" w14:textId="77777777" w:rsidR="000D7D3C" w:rsidRPr="000D7D3C" w:rsidRDefault="000D7D3C" w:rsidP="000D7D3C">
      <w:pPr>
        <w:spacing w:after="0" w:line="240" w:lineRule="auto"/>
        <w:rPr>
          <w:rFonts w:ascii="Courier New" w:hAnsi="Courier New" w:cs="Courier New"/>
          <w:sz w:val="18"/>
          <w:lang w:val="en-GB"/>
        </w:rPr>
      </w:pPr>
      <w:r w:rsidRPr="000D7D3C">
        <w:rPr>
          <w:rFonts w:ascii="Courier New" w:hAnsi="Courier New" w:cs="Courier New"/>
          <w:sz w:val="18"/>
          <w:lang w:val="en-GB"/>
        </w:rPr>
        <w:lastRenderedPageBreak/>
        <w:tab/>
        <w:t>origin(time DoB) time0(datebeg) scale(31557600000)</w:t>
      </w:r>
    </w:p>
    <w:p w14:paraId="667E5062" w14:textId="77777777" w:rsidR="000D7D3C" w:rsidRPr="000D7D3C" w:rsidRDefault="000D7D3C" w:rsidP="000D7D3C">
      <w:pPr>
        <w:spacing w:after="0" w:line="240" w:lineRule="auto"/>
        <w:rPr>
          <w:rFonts w:ascii="Courier New" w:hAnsi="Courier New" w:cs="Courier New"/>
          <w:sz w:val="18"/>
          <w:lang w:val="en-GB"/>
        </w:rPr>
      </w:pPr>
      <w:r w:rsidRPr="000D7D3C">
        <w:rPr>
          <w:rFonts w:ascii="Courier New" w:hAnsi="Courier New" w:cs="Courier New"/>
          <w:sz w:val="18"/>
          <w:lang w:val="en-GB"/>
        </w:rPr>
        <w:t>stcrreg i.period i.Sex if age_group&gt;=15 &amp; age_group&lt;60, compete(censor_CoD==1 3 9)</w:t>
      </w:r>
    </w:p>
    <w:p w14:paraId="16DEC042" w14:textId="77777777" w:rsidR="000D7D3C" w:rsidRPr="000D7D3C" w:rsidRDefault="000D7D3C" w:rsidP="000D7D3C">
      <w:pPr>
        <w:spacing w:after="0" w:line="240" w:lineRule="auto"/>
        <w:rPr>
          <w:rFonts w:ascii="Courier New" w:hAnsi="Courier New" w:cs="Courier New"/>
          <w:sz w:val="18"/>
          <w:lang w:val="en-GB"/>
        </w:rPr>
      </w:pPr>
    </w:p>
    <w:p w14:paraId="7A8252BB" w14:textId="77777777" w:rsidR="000D7D3C" w:rsidRPr="000D7D3C" w:rsidRDefault="000D7D3C" w:rsidP="000D7D3C">
      <w:pPr>
        <w:spacing w:after="0" w:line="240" w:lineRule="auto"/>
        <w:rPr>
          <w:rFonts w:ascii="Courier New" w:hAnsi="Courier New" w:cs="Courier New"/>
          <w:sz w:val="18"/>
          <w:lang w:val="en-GB"/>
        </w:rPr>
      </w:pPr>
      <w:r w:rsidRPr="000D7D3C">
        <w:rPr>
          <w:rFonts w:ascii="Courier New" w:hAnsi="Courier New" w:cs="Courier New"/>
          <w:sz w:val="18"/>
          <w:lang w:val="en-GB"/>
        </w:rPr>
        <w:t>stset EventDate if residence==1, ///</w:t>
      </w:r>
    </w:p>
    <w:p w14:paraId="74ACB6F5" w14:textId="77777777" w:rsidR="000D7D3C" w:rsidRPr="000D7D3C" w:rsidRDefault="000D7D3C" w:rsidP="000D7D3C">
      <w:pPr>
        <w:spacing w:after="0" w:line="240" w:lineRule="auto"/>
        <w:rPr>
          <w:rFonts w:ascii="Courier New" w:hAnsi="Courier New" w:cs="Courier New"/>
          <w:sz w:val="18"/>
          <w:lang w:val="en-GB"/>
        </w:rPr>
      </w:pPr>
      <w:r w:rsidRPr="000D7D3C">
        <w:rPr>
          <w:rFonts w:ascii="Courier New" w:hAnsi="Courier New" w:cs="Courier New"/>
          <w:sz w:val="18"/>
          <w:lang w:val="en-GB"/>
        </w:rPr>
        <w:tab/>
        <w:t>id(IndividualId) failure(censor_CoD==3) ///</w:t>
      </w:r>
    </w:p>
    <w:p w14:paraId="20F3CBEB" w14:textId="77777777" w:rsidR="000D7D3C" w:rsidRPr="000D7D3C" w:rsidRDefault="000D7D3C" w:rsidP="000D7D3C">
      <w:pPr>
        <w:spacing w:after="0" w:line="240" w:lineRule="auto"/>
        <w:rPr>
          <w:rFonts w:ascii="Courier New" w:hAnsi="Courier New" w:cs="Courier New"/>
          <w:sz w:val="18"/>
          <w:lang w:val="en-GB"/>
        </w:rPr>
      </w:pPr>
      <w:r w:rsidRPr="000D7D3C">
        <w:rPr>
          <w:rFonts w:ascii="Courier New" w:hAnsi="Courier New" w:cs="Courier New"/>
          <w:sz w:val="18"/>
          <w:lang w:val="en-GB"/>
        </w:rPr>
        <w:tab/>
        <w:t>origin(time DoB) time0(datebeg) scale(31557600000)</w:t>
      </w:r>
    </w:p>
    <w:p w14:paraId="1D10A1BA" w14:textId="0A922592" w:rsidR="000D1473" w:rsidRDefault="000D7D3C" w:rsidP="000D7D3C">
      <w:pPr>
        <w:spacing w:after="0" w:line="240" w:lineRule="auto"/>
        <w:rPr>
          <w:rFonts w:ascii="Courier New" w:hAnsi="Courier New" w:cs="Courier New"/>
          <w:sz w:val="18"/>
          <w:lang w:val="en-GB"/>
        </w:rPr>
      </w:pPr>
      <w:r w:rsidRPr="000D7D3C">
        <w:rPr>
          <w:rFonts w:ascii="Courier New" w:hAnsi="Courier New" w:cs="Courier New"/>
          <w:sz w:val="18"/>
          <w:lang w:val="en-GB"/>
        </w:rPr>
        <w:t>stcrreg i.period i.Sex if age_group&gt;=15 &amp; age_group&lt;60, compete(censor_CoD==1 2 9)</w:t>
      </w:r>
    </w:p>
    <w:p w14:paraId="23B80CB6" w14:textId="77777777" w:rsidR="000D7D3C" w:rsidRDefault="000D7D3C" w:rsidP="000D7D3C">
      <w:pPr>
        <w:spacing w:after="0" w:line="240" w:lineRule="auto"/>
        <w:rPr>
          <w:rFonts w:ascii="Courier New" w:hAnsi="Courier New" w:cs="Courier New"/>
          <w:sz w:val="18"/>
          <w:lang w:val="en-GB"/>
        </w:rPr>
      </w:pPr>
    </w:p>
    <w:p w14:paraId="7F9C18C6" w14:textId="5769CCF3" w:rsidR="00063E8A" w:rsidRDefault="00063E8A" w:rsidP="000D1473">
      <w:pPr>
        <w:rPr>
          <w:lang w:val="en-GB"/>
        </w:rPr>
      </w:pPr>
      <w:r>
        <w:rPr>
          <w:lang w:val="en-GB"/>
        </w:rPr>
        <w:t>Importantly, the F&amp;G model more easily fail</w:t>
      </w:r>
      <w:r w:rsidR="002E393E">
        <w:rPr>
          <w:lang w:val="en-GB"/>
        </w:rPr>
        <w:t>s</w:t>
      </w:r>
      <w:r>
        <w:rPr>
          <w:lang w:val="en-GB"/>
        </w:rPr>
        <w:t xml:space="preserve"> to converge if the number of events is too small. The rule of thumb is that a minimum of 150 events for the risk of interest (defined with the </w:t>
      </w:r>
      <w:r>
        <w:rPr>
          <w:rFonts w:ascii="Courier New" w:hAnsi="Courier New" w:cs="Courier New"/>
          <w:sz w:val="18"/>
          <w:lang w:val="en-GB"/>
        </w:rPr>
        <w:t>failure(</w:t>
      </w:r>
      <w:r w:rsidRPr="00992652">
        <w:rPr>
          <w:rFonts w:ascii="Courier New" w:hAnsi="Courier New" w:cs="Courier New"/>
          <w:sz w:val="18"/>
          <w:lang w:val="en-GB"/>
        </w:rPr>
        <w:t>)</w:t>
      </w:r>
      <w:r>
        <w:rPr>
          <w:rFonts w:ascii="Courier New" w:hAnsi="Courier New" w:cs="Courier New"/>
          <w:sz w:val="18"/>
          <w:lang w:val="en-GB"/>
        </w:rPr>
        <w:t xml:space="preserve"> </w:t>
      </w:r>
      <w:r>
        <w:rPr>
          <w:lang w:val="en-GB"/>
        </w:rPr>
        <w:t xml:space="preserve">option) is necessary for convergence. However, the competing risks (defined with the </w:t>
      </w:r>
      <w:r>
        <w:rPr>
          <w:rFonts w:ascii="Courier New" w:hAnsi="Courier New" w:cs="Courier New"/>
          <w:sz w:val="18"/>
          <w:lang w:val="en-GB"/>
        </w:rPr>
        <w:t xml:space="preserve">compete() </w:t>
      </w:r>
      <w:r>
        <w:rPr>
          <w:lang w:val="en-GB"/>
        </w:rPr>
        <w:t>option) may count less than 150 events.</w:t>
      </w:r>
    </w:p>
    <w:p w14:paraId="01E63E6D" w14:textId="5D1D5E58" w:rsidR="000D1473" w:rsidRPr="003E2FC7" w:rsidRDefault="000D1473" w:rsidP="000D1473">
      <w:pPr>
        <w:rPr>
          <w:lang w:val="en-GB"/>
        </w:rPr>
      </w:pPr>
      <w:r>
        <w:rPr>
          <w:lang w:val="en-GB"/>
        </w:rPr>
        <w:t xml:space="preserve">Here </w:t>
      </w:r>
      <w:r w:rsidR="00F91055">
        <w:rPr>
          <w:lang w:val="en-GB"/>
        </w:rPr>
        <w:t>also,</w:t>
      </w:r>
      <w:r>
        <w:rPr>
          <w:lang w:val="en-GB"/>
        </w:rPr>
        <w:t xml:space="preserve"> bootstrap standard errors are advisable but the computation time is far </w:t>
      </w:r>
      <w:r w:rsidR="00F91055">
        <w:rPr>
          <w:lang w:val="en-GB"/>
        </w:rPr>
        <w:t xml:space="preserve">larger than for the Cox model, literally </w:t>
      </w:r>
      <w:r w:rsidR="00985475">
        <w:rPr>
          <w:lang w:val="en-GB"/>
        </w:rPr>
        <w:t>days</w:t>
      </w:r>
      <w:r w:rsidR="00F91055">
        <w:rPr>
          <w:lang w:val="en-GB"/>
        </w:rPr>
        <w:t xml:space="preserve">. The </w:t>
      </w:r>
      <w:r w:rsidR="00F91055">
        <w:rPr>
          <w:rFonts w:ascii="Courier New" w:hAnsi="Courier New" w:cs="Courier New"/>
          <w:sz w:val="18"/>
          <w:lang w:val="en-GB"/>
        </w:rPr>
        <w:t xml:space="preserve">stcrreg </w:t>
      </w:r>
      <w:r w:rsidR="00F91055">
        <w:rPr>
          <w:lang w:val="en-GB"/>
        </w:rPr>
        <w:t>command does not support multiprocessing option</w:t>
      </w:r>
      <w:r w:rsidR="002E393E">
        <w:rPr>
          <w:lang w:val="en-GB"/>
        </w:rPr>
        <w:t>s</w:t>
      </w:r>
      <w:r w:rsidR="00F91055">
        <w:rPr>
          <w:lang w:val="en-GB"/>
        </w:rPr>
        <w:t xml:space="preserve"> so it</w:t>
      </w:r>
      <w:r w:rsidR="00F91055" w:rsidRPr="00F91055">
        <w:rPr>
          <w:lang w:val="en-GB"/>
        </w:rPr>
        <w:t xml:space="preserve"> </w:t>
      </w:r>
      <w:r w:rsidR="00F91055">
        <w:rPr>
          <w:lang w:val="en-GB"/>
        </w:rPr>
        <w:t xml:space="preserve">is not worth running on a supercomputer (trust us, we tried!). </w:t>
      </w:r>
      <w:r w:rsidR="00063E8A">
        <w:rPr>
          <w:lang w:val="en-GB"/>
        </w:rPr>
        <w:t>Your</w:t>
      </w:r>
      <w:r w:rsidR="00985475">
        <w:rPr>
          <w:lang w:val="en-GB"/>
        </w:rPr>
        <w:t xml:space="preserve"> personal computer will </w:t>
      </w:r>
      <w:r w:rsidR="00063E8A">
        <w:rPr>
          <w:lang w:val="en-GB"/>
        </w:rPr>
        <w:t xml:space="preserve">seriously </w:t>
      </w:r>
      <w:r w:rsidR="00985475">
        <w:rPr>
          <w:lang w:val="en-GB"/>
        </w:rPr>
        <w:t xml:space="preserve">slow down </w:t>
      </w:r>
      <w:r w:rsidR="00063E8A">
        <w:rPr>
          <w:lang w:val="en-GB"/>
        </w:rPr>
        <w:t xml:space="preserve">while the </w:t>
      </w:r>
      <w:r w:rsidR="00063E8A">
        <w:rPr>
          <w:rFonts w:ascii="Courier New" w:hAnsi="Courier New" w:cs="Courier New"/>
          <w:sz w:val="18"/>
          <w:lang w:val="en-GB"/>
        </w:rPr>
        <w:t xml:space="preserve">stcrreg </w:t>
      </w:r>
      <w:r w:rsidR="00063E8A">
        <w:rPr>
          <w:lang w:val="en-GB"/>
        </w:rPr>
        <w:t>command is running, so i</w:t>
      </w:r>
      <w:r w:rsidR="00985475">
        <w:rPr>
          <w:lang w:val="en-GB"/>
        </w:rPr>
        <w:t xml:space="preserve">t is </w:t>
      </w:r>
      <w:r w:rsidR="00063E8A">
        <w:rPr>
          <w:lang w:val="en-GB"/>
        </w:rPr>
        <w:t xml:space="preserve">best </w:t>
      </w:r>
      <w:r w:rsidR="00985475">
        <w:rPr>
          <w:lang w:val="en-GB"/>
        </w:rPr>
        <w:t xml:space="preserve">to run the bootstrap estimation </w:t>
      </w:r>
      <w:r w:rsidR="00063E8A">
        <w:rPr>
          <w:lang w:val="en-GB"/>
        </w:rPr>
        <w:t>on a devoted computer</w:t>
      </w:r>
      <w:r w:rsidR="00694B65">
        <w:rPr>
          <w:lang w:val="en-GB"/>
        </w:rPr>
        <w:t xml:space="preserve"> in batch mode</w:t>
      </w:r>
      <w:r w:rsidR="00063E8A">
        <w:rPr>
          <w:lang w:val="en-GB"/>
        </w:rPr>
        <w:t xml:space="preserve">. If you nevertheless want to </w:t>
      </w:r>
      <w:r w:rsidR="000B3AB2">
        <w:rPr>
          <w:lang w:val="en-GB"/>
        </w:rPr>
        <w:t>use</w:t>
      </w:r>
      <w:r w:rsidR="00063E8A">
        <w:rPr>
          <w:lang w:val="en-GB"/>
        </w:rPr>
        <w:t xml:space="preserve"> your own computer</w:t>
      </w:r>
      <w:r w:rsidR="00F91055">
        <w:rPr>
          <w:lang w:val="en-GB"/>
        </w:rPr>
        <w:t>, you had better run the following command with bootstrap standard errors…</w:t>
      </w:r>
      <w:r>
        <w:rPr>
          <w:lang w:val="en-GB"/>
        </w:rPr>
        <w:t>:</w:t>
      </w:r>
      <w:bookmarkStart w:id="24" w:name="_GoBack"/>
      <w:bookmarkEnd w:id="24"/>
    </w:p>
    <w:p w14:paraId="78F59A4F" w14:textId="6E7C1F53" w:rsidR="000D1473" w:rsidRDefault="000D1473" w:rsidP="000D1473">
      <w:pPr>
        <w:spacing w:after="0" w:line="240" w:lineRule="auto"/>
        <w:rPr>
          <w:rFonts w:ascii="Courier New" w:hAnsi="Courier New" w:cs="Courier New"/>
          <w:sz w:val="18"/>
          <w:lang w:val="en-GB"/>
        </w:rPr>
      </w:pPr>
      <w:r>
        <w:rPr>
          <w:rFonts w:ascii="Courier New" w:hAnsi="Courier New" w:cs="Courier New"/>
          <w:sz w:val="18"/>
          <w:lang w:val="en-GB"/>
        </w:rPr>
        <w:t>* With bootstrap standard errors (</w:t>
      </w:r>
      <w:r w:rsidR="00F91055">
        <w:rPr>
          <w:rFonts w:ascii="Courier New" w:hAnsi="Courier New" w:cs="Courier New"/>
          <w:sz w:val="18"/>
          <w:lang w:val="en-GB"/>
        </w:rPr>
        <w:t xml:space="preserve">very </w:t>
      </w:r>
      <w:r>
        <w:rPr>
          <w:rFonts w:ascii="Courier New" w:hAnsi="Courier New" w:cs="Courier New"/>
          <w:sz w:val="18"/>
          <w:lang w:val="en-GB"/>
        </w:rPr>
        <w:t>computer intensive)</w:t>
      </w:r>
    </w:p>
    <w:p w14:paraId="742FD8FE" w14:textId="77777777" w:rsidR="000D7D3C" w:rsidRDefault="000D7D3C" w:rsidP="000D7D3C">
      <w:pPr>
        <w:spacing w:after="0" w:line="240" w:lineRule="auto"/>
        <w:rPr>
          <w:rFonts w:ascii="Courier New" w:hAnsi="Courier New" w:cs="Courier New"/>
          <w:sz w:val="18"/>
          <w:lang w:val="en-GB"/>
        </w:rPr>
      </w:pPr>
      <w:r w:rsidRPr="000D7D3C">
        <w:rPr>
          <w:rFonts w:ascii="Courier New" w:hAnsi="Courier New" w:cs="Courier New"/>
          <w:sz w:val="18"/>
          <w:lang w:val="en-GB"/>
        </w:rPr>
        <w:t xml:space="preserve">stcrreg i.period i.Sex if age_group&gt;=15 &amp; age_group&lt;60, </w:t>
      </w:r>
      <w:r>
        <w:rPr>
          <w:rFonts w:ascii="Courier New" w:hAnsi="Courier New" w:cs="Courier New"/>
          <w:sz w:val="18"/>
          <w:lang w:val="en-GB"/>
        </w:rPr>
        <w:t>///</w:t>
      </w:r>
    </w:p>
    <w:p w14:paraId="54B20C78" w14:textId="3EBD78CF" w:rsidR="000D1473" w:rsidRDefault="000D7D3C" w:rsidP="000D7D3C">
      <w:pPr>
        <w:spacing w:after="0" w:line="240" w:lineRule="auto"/>
        <w:ind w:firstLine="708"/>
        <w:rPr>
          <w:rFonts w:ascii="Courier New" w:hAnsi="Courier New" w:cs="Courier New"/>
          <w:sz w:val="18"/>
          <w:lang w:val="en-GB"/>
        </w:rPr>
      </w:pPr>
      <w:r>
        <w:rPr>
          <w:rFonts w:ascii="Courier New" w:hAnsi="Courier New" w:cs="Courier New"/>
          <w:sz w:val="18"/>
          <w:lang w:val="en-GB"/>
        </w:rPr>
        <w:t xml:space="preserve">compete(censor_CoD==1 2 9) </w:t>
      </w:r>
      <w:r w:rsidRPr="000D7D3C">
        <w:rPr>
          <w:rFonts w:ascii="Courier New" w:hAnsi="Courier New" w:cs="Courier New"/>
          <w:sz w:val="18"/>
          <w:lang w:val="en-GB"/>
        </w:rPr>
        <w:t>vce(bootstrap, reps(200))</w:t>
      </w:r>
    </w:p>
    <w:p w14:paraId="05D06356" w14:textId="77777777" w:rsidR="0074626D" w:rsidRPr="00992652" w:rsidRDefault="0074626D" w:rsidP="000D7D3C">
      <w:pPr>
        <w:spacing w:after="0" w:line="240" w:lineRule="auto"/>
        <w:ind w:firstLine="708"/>
        <w:rPr>
          <w:rFonts w:ascii="Courier New" w:hAnsi="Courier New" w:cs="Courier New"/>
          <w:sz w:val="18"/>
          <w:lang w:val="en-GB"/>
        </w:rPr>
      </w:pPr>
    </w:p>
    <w:p w14:paraId="01ECC1BB" w14:textId="085093B7" w:rsidR="00244CC6" w:rsidRPr="00244CC6" w:rsidRDefault="00F91055" w:rsidP="00244CC6">
      <w:pPr>
        <w:rPr>
          <w:lang w:val="en-GB"/>
        </w:rPr>
      </w:pPr>
      <w:r>
        <w:rPr>
          <w:lang w:val="en-GB"/>
        </w:rPr>
        <w:t xml:space="preserve">… before going </w:t>
      </w:r>
      <w:r w:rsidR="00985475">
        <w:rPr>
          <w:lang w:val="en-GB"/>
        </w:rPr>
        <w:t xml:space="preserve">away </w:t>
      </w:r>
      <w:r w:rsidR="00063E8A">
        <w:rPr>
          <w:lang w:val="en-GB"/>
        </w:rPr>
        <w:t>on vacation</w:t>
      </w:r>
      <w:r>
        <w:rPr>
          <w:lang w:val="en-GB"/>
        </w:rPr>
        <w:t>!</w:t>
      </w:r>
    </w:p>
    <w:sectPr w:rsidR="00244CC6" w:rsidRPr="00244CC6" w:rsidSect="0034663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83000" w14:textId="77777777" w:rsidR="00FE3D57" w:rsidRDefault="00FE3D57" w:rsidP="00280C5C">
      <w:pPr>
        <w:spacing w:after="0" w:line="240" w:lineRule="auto"/>
      </w:pPr>
      <w:r>
        <w:separator/>
      </w:r>
    </w:p>
  </w:endnote>
  <w:endnote w:type="continuationSeparator" w:id="0">
    <w:p w14:paraId="6F656D9C" w14:textId="77777777" w:rsidR="00FE3D57" w:rsidRDefault="00FE3D57" w:rsidP="00280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3836148"/>
      <w:docPartObj>
        <w:docPartGallery w:val="Page Numbers (Bottom of Page)"/>
        <w:docPartUnique/>
      </w:docPartObj>
    </w:sdtPr>
    <w:sdtContent>
      <w:p w14:paraId="548E2DD5" w14:textId="307E7D6A" w:rsidR="000B3AB2" w:rsidRDefault="000B3AB2">
        <w:pPr>
          <w:pStyle w:val="Pieddepage"/>
          <w:jc w:val="center"/>
        </w:pPr>
        <w:r>
          <w:fldChar w:fldCharType="begin"/>
        </w:r>
        <w:r>
          <w:instrText>PAGE   \* MERGEFORMAT</w:instrText>
        </w:r>
        <w:r>
          <w:fldChar w:fldCharType="separate"/>
        </w:r>
        <w:r w:rsidR="00F32DA1" w:rsidRPr="00F32DA1">
          <w:rPr>
            <w:noProof/>
            <w:lang w:val="fr-FR"/>
          </w:rPr>
          <w:t>19</w:t>
        </w:r>
        <w:r>
          <w:fldChar w:fldCharType="end"/>
        </w:r>
      </w:p>
    </w:sdtContent>
  </w:sdt>
  <w:p w14:paraId="6D812B8D" w14:textId="77777777" w:rsidR="000B3AB2" w:rsidRDefault="000B3AB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6CD91" w14:textId="77777777" w:rsidR="00FE3D57" w:rsidRDefault="00FE3D57" w:rsidP="00280C5C">
      <w:pPr>
        <w:spacing w:after="0" w:line="240" w:lineRule="auto"/>
      </w:pPr>
      <w:r>
        <w:separator/>
      </w:r>
    </w:p>
  </w:footnote>
  <w:footnote w:type="continuationSeparator" w:id="0">
    <w:p w14:paraId="663039DE" w14:textId="77777777" w:rsidR="00FE3D57" w:rsidRDefault="00FE3D57" w:rsidP="00280C5C">
      <w:pPr>
        <w:spacing w:after="0" w:line="240" w:lineRule="auto"/>
      </w:pPr>
      <w:r>
        <w:continuationSeparator/>
      </w:r>
    </w:p>
  </w:footnote>
  <w:footnote w:id="1">
    <w:p w14:paraId="2C8656CA" w14:textId="77777777" w:rsidR="000B3AB2" w:rsidRDefault="000B3AB2">
      <w:pPr>
        <w:pStyle w:val="Notedebasdepage"/>
      </w:pPr>
      <w:r>
        <w:rPr>
          <w:rStyle w:val="Appelnotedebasdep"/>
        </w:rPr>
        <w:footnoteRef/>
      </w:r>
      <w:r>
        <w:t xml:space="preserve"> </w:t>
      </w:r>
      <w:r w:rsidRPr="005A4411">
        <w:t>Bocquier, P., Ginsburg, C., Herbst. K., Sankoh, O., Collinson, M.A. (2017). A training manual for Event History Data Management using Health and Demographic Surveillance System data. BMC Research Notes. 10: 224.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78BD"/>
    <w:multiLevelType w:val="hybridMultilevel"/>
    <w:tmpl w:val="1FBCD148"/>
    <w:lvl w:ilvl="0" w:tplc="B9AEC73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6940EBD"/>
    <w:multiLevelType w:val="hybridMultilevel"/>
    <w:tmpl w:val="1FC4F0D6"/>
    <w:lvl w:ilvl="0" w:tplc="BD2E22F8">
      <w:start w:val="1"/>
      <w:numFmt w:val="upperLetter"/>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91346A4"/>
    <w:multiLevelType w:val="hybridMultilevel"/>
    <w:tmpl w:val="98009BAA"/>
    <w:lvl w:ilvl="0" w:tplc="080C0015">
      <w:start w:val="1"/>
      <w:numFmt w:val="upperLetter"/>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 w15:restartNumberingAfterBreak="0">
    <w:nsid w:val="09DD09F7"/>
    <w:multiLevelType w:val="hybridMultilevel"/>
    <w:tmpl w:val="E8DCD86A"/>
    <w:lvl w:ilvl="0" w:tplc="E634EF14">
      <w:start w:val="1"/>
      <w:numFmt w:val="decimal"/>
      <w:lvlText w:val="%1."/>
      <w:lvlJc w:val="left"/>
      <w:pPr>
        <w:ind w:left="720" w:hanging="360"/>
      </w:pPr>
      <w:rPr>
        <w:rFonts w:hint="default"/>
        <w:lang w:val="en-G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AD96A59"/>
    <w:multiLevelType w:val="hybridMultilevel"/>
    <w:tmpl w:val="20B2ADEE"/>
    <w:lvl w:ilvl="0" w:tplc="0F349F1E">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B212A3D"/>
    <w:multiLevelType w:val="hybridMultilevel"/>
    <w:tmpl w:val="5510D9A8"/>
    <w:lvl w:ilvl="0" w:tplc="080C0015">
      <w:start w:val="1"/>
      <w:numFmt w:val="upperLetter"/>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26F5942"/>
    <w:multiLevelType w:val="hybridMultilevel"/>
    <w:tmpl w:val="F8C2E248"/>
    <w:lvl w:ilvl="0" w:tplc="2E585FFE">
      <w:start w:val="1"/>
      <w:numFmt w:val="upperLetter"/>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44D088D"/>
    <w:multiLevelType w:val="hybridMultilevel"/>
    <w:tmpl w:val="DFBE1138"/>
    <w:lvl w:ilvl="0" w:tplc="68D4E744">
      <w:start w:val="5"/>
      <w:numFmt w:val="bullet"/>
      <w:lvlText w:val=""/>
      <w:lvlJc w:val="left"/>
      <w:pPr>
        <w:ind w:left="720" w:hanging="360"/>
      </w:pPr>
      <w:rPr>
        <w:rFonts w:ascii="Symbol" w:eastAsiaTheme="minorHAnsi" w:hAnsi="Symbol"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B91BCF"/>
    <w:multiLevelType w:val="hybridMultilevel"/>
    <w:tmpl w:val="FDC4FFB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FC57EA6"/>
    <w:multiLevelType w:val="hybridMultilevel"/>
    <w:tmpl w:val="98009BAA"/>
    <w:lvl w:ilvl="0" w:tplc="080C0015">
      <w:start w:val="1"/>
      <w:numFmt w:val="upperLetter"/>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 w15:restartNumberingAfterBreak="0">
    <w:nsid w:val="21AE38AC"/>
    <w:multiLevelType w:val="hybridMultilevel"/>
    <w:tmpl w:val="9BE65F04"/>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26A70CB1"/>
    <w:multiLevelType w:val="hybridMultilevel"/>
    <w:tmpl w:val="11EE18CA"/>
    <w:lvl w:ilvl="0" w:tplc="9E8C09CC">
      <w:start w:val="1"/>
      <w:numFmt w:val="bullet"/>
      <w:lvlText w:val="-"/>
      <w:lvlJc w:val="left"/>
      <w:pPr>
        <w:ind w:left="720" w:hanging="360"/>
      </w:pPr>
      <w:rPr>
        <w:rFonts w:ascii="Garamond" w:eastAsiaTheme="minorHAnsi" w:hAnsi="Garamond"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27B926AD"/>
    <w:multiLevelType w:val="hybridMultilevel"/>
    <w:tmpl w:val="F13C366E"/>
    <w:lvl w:ilvl="0" w:tplc="9E8C09CC">
      <w:start w:val="1"/>
      <w:numFmt w:val="bullet"/>
      <w:lvlText w:val="-"/>
      <w:lvlJc w:val="left"/>
      <w:pPr>
        <w:ind w:left="720" w:hanging="360"/>
      </w:pPr>
      <w:rPr>
        <w:rFonts w:ascii="Garamond" w:eastAsiaTheme="minorHAnsi" w:hAnsi="Garamond"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2BEA7816"/>
    <w:multiLevelType w:val="hybridMultilevel"/>
    <w:tmpl w:val="F1E810EC"/>
    <w:lvl w:ilvl="0" w:tplc="8F0418C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34E1680F"/>
    <w:multiLevelType w:val="hybridMultilevel"/>
    <w:tmpl w:val="E53A8C52"/>
    <w:lvl w:ilvl="0" w:tplc="080C000F">
      <w:start w:val="1"/>
      <w:numFmt w:val="decimal"/>
      <w:lvlText w:val="%1."/>
      <w:lvlJc w:val="left"/>
      <w:pPr>
        <w:ind w:left="360" w:hanging="360"/>
      </w:p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5" w15:restartNumberingAfterBreak="0">
    <w:nsid w:val="36871873"/>
    <w:multiLevelType w:val="hybridMultilevel"/>
    <w:tmpl w:val="573295AA"/>
    <w:lvl w:ilvl="0" w:tplc="285E09FE">
      <w:start w:val="1"/>
      <w:numFmt w:val="upperLetter"/>
      <w:lvlText w:val="%1."/>
      <w:lvlJc w:val="left"/>
      <w:pPr>
        <w:ind w:left="360" w:hanging="360"/>
      </w:pPr>
      <w:rPr>
        <w:lang w:val="en-US"/>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6" w15:restartNumberingAfterBreak="0">
    <w:nsid w:val="39F4008D"/>
    <w:multiLevelType w:val="hybridMultilevel"/>
    <w:tmpl w:val="BE346CE0"/>
    <w:lvl w:ilvl="0" w:tplc="B1743C22">
      <w:start w:val="8"/>
      <w:numFmt w:val="decimal"/>
      <w:lvlText w:val="%1."/>
      <w:lvlJc w:val="left"/>
      <w:pPr>
        <w:ind w:left="872" w:hanging="360"/>
      </w:pPr>
      <w:rPr>
        <w:rFonts w:hint="default"/>
      </w:rPr>
    </w:lvl>
    <w:lvl w:ilvl="1" w:tplc="1C090019">
      <w:start w:val="1"/>
      <w:numFmt w:val="lowerLetter"/>
      <w:lvlText w:val="%2."/>
      <w:lvlJc w:val="left"/>
      <w:pPr>
        <w:ind w:left="1952" w:hanging="360"/>
      </w:pPr>
    </w:lvl>
    <w:lvl w:ilvl="2" w:tplc="1C09001B" w:tentative="1">
      <w:start w:val="1"/>
      <w:numFmt w:val="lowerRoman"/>
      <w:lvlText w:val="%3."/>
      <w:lvlJc w:val="right"/>
      <w:pPr>
        <w:ind w:left="2672" w:hanging="180"/>
      </w:pPr>
    </w:lvl>
    <w:lvl w:ilvl="3" w:tplc="1C09000F" w:tentative="1">
      <w:start w:val="1"/>
      <w:numFmt w:val="decimal"/>
      <w:lvlText w:val="%4."/>
      <w:lvlJc w:val="left"/>
      <w:pPr>
        <w:ind w:left="3392" w:hanging="360"/>
      </w:pPr>
    </w:lvl>
    <w:lvl w:ilvl="4" w:tplc="1C090019" w:tentative="1">
      <w:start w:val="1"/>
      <w:numFmt w:val="lowerLetter"/>
      <w:lvlText w:val="%5."/>
      <w:lvlJc w:val="left"/>
      <w:pPr>
        <w:ind w:left="4112" w:hanging="360"/>
      </w:pPr>
    </w:lvl>
    <w:lvl w:ilvl="5" w:tplc="1C09001B" w:tentative="1">
      <w:start w:val="1"/>
      <w:numFmt w:val="lowerRoman"/>
      <w:lvlText w:val="%6."/>
      <w:lvlJc w:val="right"/>
      <w:pPr>
        <w:ind w:left="4832" w:hanging="180"/>
      </w:pPr>
    </w:lvl>
    <w:lvl w:ilvl="6" w:tplc="1C09000F" w:tentative="1">
      <w:start w:val="1"/>
      <w:numFmt w:val="decimal"/>
      <w:lvlText w:val="%7."/>
      <w:lvlJc w:val="left"/>
      <w:pPr>
        <w:ind w:left="5552" w:hanging="360"/>
      </w:pPr>
    </w:lvl>
    <w:lvl w:ilvl="7" w:tplc="1C090019" w:tentative="1">
      <w:start w:val="1"/>
      <w:numFmt w:val="lowerLetter"/>
      <w:lvlText w:val="%8."/>
      <w:lvlJc w:val="left"/>
      <w:pPr>
        <w:ind w:left="6272" w:hanging="360"/>
      </w:pPr>
    </w:lvl>
    <w:lvl w:ilvl="8" w:tplc="1C09001B" w:tentative="1">
      <w:start w:val="1"/>
      <w:numFmt w:val="lowerRoman"/>
      <w:lvlText w:val="%9."/>
      <w:lvlJc w:val="right"/>
      <w:pPr>
        <w:ind w:left="6992" w:hanging="180"/>
      </w:pPr>
    </w:lvl>
  </w:abstractNum>
  <w:abstractNum w:abstractNumId="17" w15:restartNumberingAfterBreak="0">
    <w:nsid w:val="3B31197C"/>
    <w:multiLevelType w:val="hybridMultilevel"/>
    <w:tmpl w:val="A2F88B24"/>
    <w:lvl w:ilvl="0" w:tplc="9E8C09CC">
      <w:start w:val="1"/>
      <w:numFmt w:val="bullet"/>
      <w:lvlText w:val="-"/>
      <w:lvlJc w:val="left"/>
      <w:pPr>
        <w:ind w:left="720" w:hanging="360"/>
      </w:pPr>
      <w:rPr>
        <w:rFonts w:ascii="Garamond" w:eastAsiaTheme="minorHAnsi" w:hAnsi="Garamond"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0984B5A"/>
    <w:multiLevelType w:val="hybridMultilevel"/>
    <w:tmpl w:val="98009BAA"/>
    <w:lvl w:ilvl="0" w:tplc="080C0015">
      <w:start w:val="1"/>
      <w:numFmt w:val="upperLetter"/>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9" w15:restartNumberingAfterBreak="0">
    <w:nsid w:val="52B94899"/>
    <w:multiLevelType w:val="hybridMultilevel"/>
    <w:tmpl w:val="83467360"/>
    <w:lvl w:ilvl="0" w:tplc="153CDBE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53D5637B"/>
    <w:multiLevelType w:val="hybridMultilevel"/>
    <w:tmpl w:val="5D422C04"/>
    <w:lvl w:ilvl="0" w:tplc="72A0E736">
      <w:start w:val="1"/>
      <w:numFmt w:val="upperLetter"/>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561D615B"/>
    <w:multiLevelType w:val="hybridMultilevel"/>
    <w:tmpl w:val="5EFA167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73682229"/>
    <w:multiLevelType w:val="hybridMultilevel"/>
    <w:tmpl w:val="8A707972"/>
    <w:lvl w:ilvl="0" w:tplc="372E4F70">
      <w:start w:val="1"/>
      <w:numFmt w:val="upperLetter"/>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770421E7"/>
    <w:multiLevelType w:val="hybridMultilevel"/>
    <w:tmpl w:val="3794B0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B9470D"/>
    <w:multiLevelType w:val="multilevel"/>
    <w:tmpl w:val="9F70067A"/>
    <w:lvl w:ilvl="0">
      <w:start w:val="1"/>
      <w:numFmt w:val="decimal"/>
      <w:pStyle w:val="Titre1"/>
      <w:lvlText w:val="%1"/>
      <w:lvlJc w:val="left"/>
      <w:pPr>
        <w:ind w:left="432" w:hanging="432"/>
      </w:pPr>
    </w:lvl>
    <w:lvl w:ilvl="1">
      <w:start w:val="1"/>
      <w:numFmt w:val="decimal"/>
      <w:pStyle w:val="Titre2"/>
      <w:lvlText w:val="%1.%2"/>
      <w:lvlJc w:val="left"/>
      <w:pPr>
        <w:ind w:left="576" w:hanging="576"/>
      </w:pPr>
      <w:rPr>
        <w:lang w:val="en-US"/>
      </w:r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5" w15:restartNumberingAfterBreak="0">
    <w:nsid w:val="7B6B7BB4"/>
    <w:multiLevelType w:val="hybridMultilevel"/>
    <w:tmpl w:val="F294A7E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6" w15:restartNumberingAfterBreak="0">
    <w:nsid w:val="7EBD6DDD"/>
    <w:multiLevelType w:val="hybridMultilevel"/>
    <w:tmpl w:val="656A047E"/>
    <w:lvl w:ilvl="0" w:tplc="77E61FC6">
      <w:numFmt w:val="bullet"/>
      <w:lvlText w:val="-"/>
      <w:lvlJc w:val="left"/>
      <w:pPr>
        <w:ind w:left="720" w:hanging="360"/>
      </w:pPr>
      <w:rPr>
        <w:rFonts w:ascii="Garamond" w:eastAsiaTheme="minorHAnsi" w:hAnsi="Garamond"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21"/>
  </w:num>
  <w:num w:numId="4">
    <w:abstractNumId w:val="11"/>
  </w:num>
  <w:num w:numId="5">
    <w:abstractNumId w:val="17"/>
  </w:num>
  <w:num w:numId="6">
    <w:abstractNumId w:val="9"/>
  </w:num>
  <w:num w:numId="7">
    <w:abstractNumId w:val="5"/>
  </w:num>
  <w:num w:numId="8">
    <w:abstractNumId w:val="19"/>
  </w:num>
  <w:num w:numId="9">
    <w:abstractNumId w:val="13"/>
  </w:num>
  <w:num w:numId="10">
    <w:abstractNumId w:val="15"/>
  </w:num>
  <w:num w:numId="11">
    <w:abstractNumId w:val="24"/>
  </w:num>
  <w:num w:numId="12">
    <w:abstractNumId w:val="8"/>
  </w:num>
  <w:num w:numId="13">
    <w:abstractNumId w:val="12"/>
  </w:num>
  <w:num w:numId="14">
    <w:abstractNumId w:val="26"/>
  </w:num>
  <w:num w:numId="15">
    <w:abstractNumId w:val="18"/>
  </w:num>
  <w:num w:numId="16">
    <w:abstractNumId w:val="10"/>
  </w:num>
  <w:num w:numId="17">
    <w:abstractNumId w:val="20"/>
  </w:num>
  <w:num w:numId="18">
    <w:abstractNumId w:val="6"/>
  </w:num>
  <w:num w:numId="19">
    <w:abstractNumId w:val="1"/>
  </w:num>
  <w:num w:numId="20">
    <w:abstractNumId w:val="22"/>
  </w:num>
  <w:num w:numId="21">
    <w:abstractNumId w:val="25"/>
  </w:num>
  <w:num w:numId="22">
    <w:abstractNumId w:val="4"/>
  </w:num>
  <w:num w:numId="23">
    <w:abstractNumId w:val="16"/>
  </w:num>
  <w:num w:numId="24">
    <w:abstractNumId w:val="0"/>
  </w:num>
  <w:num w:numId="25">
    <w:abstractNumId w:val="3"/>
  </w:num>
  <w:num w:numId="26">
    <w:abstractNumId w:val="23"/>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E64"/>
    <w:rsid w:val="000002BE"/>
    <w:rsid w:val="000009A1"/>
    <w:rsid w:val="00001634"/>
    <w:rsid w:val="00004738"/>
    <w:rsid w:val="00004CEB"/>
    <w:rsid w:val="00005086"/>
    <w:rsid w:val="00005ADC"/>
    <w:rsid w:val="000067F1"/>
    <w:rsid w:val="0001233A"/>
    <w:rsid w:val="000153BA"/>
    <w:rsid w:val="00020939"/>
    <w:rsid w:val="000226B9"/>
    <w:rsid w:val="0002573F"/>
    <w:rsid w:val="0003020B"/>
    <w:rsid w:val="000304DC"/>
    <w:rsid w:val="0003212F"/>
    <w:rsid w:val="00032299"/>
    <w:rsid w:val="00032E04"/>
    <w:rsid w:val="00035885"/>
    <w:rsid w:val="00037B25"/>
    <w:rsid w:val="00041849"/>
    <w:rsid w:val="00042C71"/>
    <w:rsid w:val="00042FD5"/>
    <w:rsid w:val="000450D2"/>
    <w:rsid w:val="00046629"/>
    <w:rsid w:val="00046FDD"/>
    <w:rsid w:val="0005159A"/>
    <w:rsid w:val="00053148"/>
    <w:rsid w:val="000549AF"/>
    <w:rsid w:val="00055534"/>
    <w:rsid w:val="00056EE6"/>
    <w:rsid w:val="00057ACD"/>
    <w:rsid w:val="000607F7"/>
    <w:rsid w:val="00061989"/>
    <w:rsid w:val="000627E8"/>
    <w:rsid w:val="00063E8A"/>
    <w:rsid w:val="00064BF0"/>
    <w:rsid w:val="00066FE3"/>
    <w:rsid w:val="00067E86"/>
    <w:rsid w:val="00070958"/>
    <w:rsid w:val="000744BB"/>
    <w:rsid w:val="000823C6"/>
    <w:rsid w:val="000836AF"/>
    <w:rsid w:val="00086130"/>
    <w:rsid w:val="00087CB6"/>
    <w:rsid w:val="000909AA"/>
    <w:rsid w:val="000935C6"/>
    <w:rsid w:val="00095F63"/>
    <w:rsid w:val="00096E55"/>
    <w:rsid w:val="000A006F"/>
    <w:rsid w:val="000A2572"/>
    <w:rsid w:val="000A38F8"/>
    <w:rsid w:val="000A6CBC"/>
    <w:rsid w:val="000B105F"/>
    <w:rsid w:val="000B3AB2"/>
    <w:rsid w:val="000B471D"/>
    <w:rsid w:val="000B4796"/>
    <w:rsid w:val="000B4A61"/>
    <w:rsid w:val="000C57EB"/>
    <w:rsid w:val="000C60D8"/>
    <w:rsid w:val="000D0460"/>
    <w:rsid w:val="000D1473"/>
    <w:rsid w:val="000D2053"/>
    <w:rsid w:val="000D2DCF"/>
    <w:rsid w:val="000D5344"/>
    <w:rsid w:val="000D72DB"/>
    <w:rsid w:val="000D7D3C"/>
    <w:rsid w:val="000E0567"/>
    <w:rsid w:val="000E116F"/>
    <w:rsid w:val="000E314A"/>
    <w:rsid w:val="000F05BF"/>
    <w:rsid w:val="0010166C"/>
    <w:rsid w:val="00102055"/>
    <w:rsid w:val="00106023"/>
    <w:rsid w:val="001073B4"/>
    <w:rsid w:val="00110A08"/>
    <w:rsid w:val="00110AD7"/>
    <w:rsid w:val="001129E4"/>
    <w:rsid w:val="00115064"/>
    <w:rsid w:val="001201E6"/>
    <w:rsid w:val="00124D4C"/>
    <w:rsid w:val="00125B41"/>
    <w:rsid w:val="00130A59"/>
    <w:rsid w:val="001320DB"/>
    <w:rsid w:val="0013281B"/>
    <w:rsid w:val="001378B9"/>
    <w:rsid w:val="00140A0D"/>
    <w:rsid w:val="00150CFD"/>
    <w:rsid w:val="00162B3A"/>
    <w:rsid w:val="00163165"/>
    <w:rsid w:val="00165DCF"/>
    <w:rsid w:val="0017562A"/>
    <w:rsid w:val="00176C7D"/>
    <w:rsid w:val="00177267"/>
    <w:rsid w:val="0018549F"/>
    <w:rsid w:val="00192198"/>
    <w:rsid w:val="0019277E"/>
    <w:rsid w:val="00197BFC"/>
    <w:rsid w:val="001A1094"/>
    <w:rsid w:val="001A1BF5"/>
    <w:rsid w:val="001A356E"/>
    <w:rsid w:val="001A5A68"/>
    <w:rsid w:val="001B1ECC"/>
    <w:rsid w:val="001C071E"/>
    <w:rsid w:val="001C6282"/>
    <w:rsid w:val="001C73A4"/>
    <w:rsid w:val="001D17F3"/>
    <w:rsid w:val="001D1FB1"/>
    <w:rsid w:val="001D789A"/>
    <w:rsid w:val="001E008C"/>
    <w:rsid w:val="001E02DE"/>
    <w:rsid w:val="001E1B94"/>
    <w:rsid w:val="001E1CDC"/>
    <w:rsid w:val="001E37B2"/>
    <w:rsid w:val="001E400D"/>
    <w:rsid w:val="001E4ADD"/>
    <w:rsid w:val="001E4BD5"/>
    <w:rsid w:val="001F0760"/>
    <w:rsid w:val="001F07E5"/>
    <w:rsid w:val="001F08CC"/>
    <w:rsid w:val="001F1EFD"/>
    <w:rsid w:val="001F4160"/>
    <w:rsid w:val="001F55A8"/>
    <w:rsid w:val="00202367"/>
    <w:rsid w:val="0020485B"/>
    <w:rsid w:val="0020622A"/>
    <w:rsid w:val="00217A95"/>
    <w:rsid w:val="00220ED5"/>
    <w:rsid w:val="00226DE5"/>
    <w:rsid w:val="0023084E"/>
    <w:rsid w:val="002311D8"/>
    <w:rsid w:val="002363A4"/>
    <w:rsid w:val="00240FAC"/>
    <w:rsid w:val="002442F7"/>
    <w:rsid w:val="00244CC6"/>
    <w:rsid w:val="00246575"/>
    <w:rsid w:val="00247750"/>
    <w:rsid w:val="00250A48"/>
    <w:rsid w:val="00253EB3"/>
    <w:rsid w:val="00254415"/>
    <w:rsid w:val="00256F96"/>
    <w:rsid w:val="0026017D"/>
    <w:rsid w:val="00260C69"/>
    <w:rsid w:val="00262A3C"/>
    <w:rsid w:val="00262FED"/>
    <w:rsid w:val="00263B7E"/>
    <w:rsid w:val="002676C3"/>
    <w:rsid w:val="00270AE0"/>
    <w:rsid w:val="00272743"/>
    <w:rsid w:val="00272CB5"/>
    <w:rsid w:val="00274838"/>
    <w:rsid w:val="00280C15"/>
    <w:rsid w:val="00280C5C"/>
    <w:rsid w:val="00281B61"/>
    <w:rsid w:val="00284173"/>
    <w:rsid w:val="00286650"/>
    <w:rsid w:val="00293224"/>
    <w:rsid w:val="00294EB6"/>
    <w:rsid w:val="00296AF4"/>
    <w:rsid w:val="00297F69"/>
    <w:rsid w:val="00297F8C"/>
    <w:rsid w:val="002A2AA1"/>
    <w:rsid w:val="002A566B"/>
    <w:rsid w:val="002B293A"/>
    <w:rsid w:val="002B5919"/>
    <w:rsid w:val="002C4462"/>
    <w:rsid w:val="002D0E4B"/>
    <w:rsid w:val="002D4F92"/>
    <w:rsid w:val="002D6B8F"/>
    <w:rsid w:val="002D7840"/>
    <w:rsid w:val="002E0F9B"/>
    <w:rsid w:val="002E1D3E"/>
    <w:rsid w:val="002E393E"/>
    <w:rsid w:val="002E5CAB"/>
    <w:rsid w:val="002E696F"/>
    <w:rsid w:val="002E74B6"/>
    <w:rsid w:val="002F1048"/>
    <w:rsid w:val="002F4720"/>
    <w:rsid w:val="00300B74"/>
    <w:rsid w:val="00300E69"/>
    <w:rsid w:val="003016CB"/>
    <w:rsid w:val="00302567"/>
    <w:rsid w:val="00304CFC"/>
    <w:rsid w:val="003102D3"/>
    <w:rsid w:val="003131A4"/>
    <w:rsid w:val="00317C50"/>
    <w:rsid w:val="003264A7"/>
    <w:rsid w:val="003300AF"/>
    <w:rsid w:val="003310BC"/>
    <w:rsid w:val="003336BA"/>
    <w:rsid w:val="00334801"/>
    <w:rsid w:val="0033540B"/>
    <w:rsid w:val="003416D7"/>
    <w:rsid w:val="0034489E"/>
    <w:rsid w:val="00344B9C"/>
    <w:rsid w:val="00346639"/>
    <w:rsid w:val="00352B1D"/>
    <w:rsid w:val="00355331"/>
    <w:rsid w:val="00360B80"/>
    <w:rsid w:val="00360F75"/>
    <w:rsid w:val="003620BE"/>
    <w:rsid w:val="003803A5"/>
    <w:rsid w:val="00381046"/>
    <w:rsid w:val="003828F0"/>
    <w:rsid w:val="00382D91"/>
    <w:rsid w:val="003863CD"/>
    <w:rsid w:val="00386FD9"/>
    <w:rsid w:val="003915F8"/>
    <w:rsid w:val="00395BC9"/>
    <w:rsid w:val="003A01DF"/>
    <w:rsid w:val="003B0573"/>
    <w:rsid w:val="003B0EBE"/>
    <w:rsid w:val="003C39C9"/>
    <w:rsid w:val="003C610B"/>
    <w:rsid w:val="003C75EA"/>
    <w:rsid w:val="003D171F"/>
    <w:rsid w:val="003D4AC6"/>
    <w:rsid w:val="003D5B19"/>
    <w:rsid w:val="003D5D35"/>
    <w:rsid w:val="003D7126"/>
    <w:rsid w:val="003D7222"/>
    <w:rsid w:val="003E2FC7"/>
    <w:rsid w:val="003F233E"/>
    <w:rsid w:val="003F7645"/>
    <w:rsid w:val="004007FD"/>
    <w:rsid w:val="004010EC"/>
    <w:rsid w:val="0040297C"/>
    <w:rsid w:val="0040331E"/>
    <w:rsid w:val="0041046B"/>
    <w:rsid w:val="00410DFE"/>
    <w:rsid w:val="00414A10"/>
    <w:rsid w:val="00416D70"/>
    <w:rsid w:val="00420C41"/>
    <w:rsid w:val="004217B1"/>
    <w:rsid w:val="00430FE6"/>
    <w:rsid w:val="00431709"/>
    <w:rsid w:val="004349C6"/>
    <w:rsid w:val="004351A2"/>
    <w:rsid w:val="00436BCD"/>
    <w:rsid w:val="00441ACE"/>
    <w:rsid w:val="0044287B"/>
    <w:rsid w:val="00455BBB"/>
    <w:rsid w:val="00456C05"/>
    <w:rsid w:val="00463636"/>
    <w:rsid w:val="0046561B"/>
    <w:rsid w:val="0046713A"/>
    <w:rsid w:val="004708DA"/>
    <w:rsid w:val="004714F1"/>
    <w:rsid w:val="0047329D"/>
    <w:rsid w:val="0049083B"/>
    <w:rsid w:val="00492F52"/>
    <w:rsid w:val="00493013"/>
    <w:rsid w:val="004A16E9"/>
    <w:rsid w:val="004A5B00"/>
    <w:rsid w:val="004B239A"/>
    <w:rsid w:val="004B44AB"/>
    <w:rsid w:val="004C1B60"/>
    <w:rsid w:val="004C2CC9"/>
    <w:rsid w:val="004C6641"/>
    <w:rsid w:val="004D5702"/>
    <w:rsid w:val="004D5E10"/>
    <w:rsid w:val="004D6A73"/>
    <w:rsid w:val="004D6F30"/>
    <w:rsid w:val="004D75EF"/>
    <w:rsid w:val="004E0849"/>
    <w:rsid w:val="004E0C6F"/>
    <w:rsid w:val="004E2B0C"/>
    <w:rsid w:val="004E4A3D"/>
    <w:rsid w:val="004E614C"/>
    <w:rsid w:val="004F5872"/>
    <w:rsid w:val="004F6B51"/>
    <w:rsid w:val="00500A57"/>
    <w:rsid w:val="00501910"/>
    <w:rsid w:val="00501D4A"/>
    <w:rsid w:val="00503764"/>
    <w:rsid w:val="00504D23"/>
    <w:rsid w:val="00507EEF"/>
    <w:rsid w:val="00507F4D"/>
    <w:rsid w:val="00514FA1"/>
    <w:rsid w:val="0051550A"/>
    <w:rsid w:val="00515A48"/>
    <w:rsid w:val="00515D80"/>
    <w:rsid w:val="0052708E"/>
    <w:rsid w:val="00527104"/>
    <w:rsid w:val="00527F31"/>
    <w:rsid w:val="00530358"/>
    <w:rsid w:val="00530984"/>
    <w:rsid w:val="00534721"/>
    <w:rsid w:val="00540637"/>
    <w:rsid w:val="00540A49"/>
    <w:rsid w:val="00540EA1"/>
    <w:rsid w:val="00542A8E"/>
    <w:rsid w:val="00543371"/>
    <w:rsid w:val="005578A3"/>
    <w:rsid w:val="00564F3F"/>
    <w:rsid w:val="0056704D"/>
    <w:rsid w:val="005672EC"/>
    <w:rsid w:val="00572038"/>
    <w:rsid w:val="005732EC"/>
    <w:rsid w:val="005736FB"/>
    <w:rsid w:val="005739F0"/>
    <w:rsid w:val="005752AA"/>
    <w:rsid w:val="0057535F"/>
    <w:rsid w:val="0058136E"/>
    <w:rsid w:val="0058269F"/>
    <w:rsid w:val="0058296B"/>
    <w:rsid w:val="00585542"/>
    <w:rsid w:val="0059220F"/>
    <w:rsid w:val="00593026"/>
    <w:rsid w:val="00593309"/>
    <w:rsid w:val="005947E4"/>
    <w:rsid w:val="00594A22"/>
    <w:rsid w:val="0059599C"/>
    <w:rsid w:val="005A11B0"/>
    <w:rsid w:val="005A2476"/>
    <w:rsid w:val="005A4411"/>
    <w:rsid w:val="005B3EF4"/>
    <w:rsid w:val="005B5998"/>
    <w:rsid w:val="005C0DDF"/>
    <w:rsid w:val="005D651E"/>
    <w:rsid w:val="005D7FDE"/>
    <w:rsid w:val="005E34B7"/>
    <w:rsid w:val="005E3E93"/>
    <w:rsid w:val="005E6956"/>
    <w:rsid w:val="005E6D2E"/>
    <w:rsid w:val="005F079E"/>
    <w:rsid w:val="005F0B59"/>
    <w:rsid w:val="005F4787"/>
    <w:rsid w:val="005F5009"/>
    <w:rsid w:val="005F679C"/>
    <w:rsid w:val="006007B3"/>
    <w:rsid w:val="0060503A"/>
    <w:rsid w:val="0061340A"/>
    <w:rsid w:val="0061433F"/>
    <w:rsid w:val="00622349"/>
    <w:rsid w:val="006260AA"/>
    <w:rsid w:val="0062716E"/>
    <w:rsid w:val="0063146F"/>
    <w:rsid w:val="00632AF5"/>
    <w:rsid w:val="00633E50"/>
    <w:rsid w:val="00634183"/>
    <w:rsid w:val="00634BE6"/>
    <w:rsid w:val="0063599D"/>
    <w:rsid w:val="0063672A"/>
    <w:rsid w:val="0064368F"/>
    <w:rsid w:val="00650257"/>
    <w:rsid w:val="00651DE3"/>
    <w:rsid w:val="00652A69"/>
    <w:rsid w:val="006533BB"/>
    <w:rsid w:val="00653707"/>
    <w:rsid w:val="00655583"/>
    <w:rsid w:val="006619EF"/>
    <w:rsid w:val="006626D9"/>
    <w:rsid w:val="00663A7B"/>
    <w:rsid w:val="0066478B"/>
    <w:rsid w:val="00664CAD"/>
    <w:rsid w:val="006660AD"/>
    <w:rsid w:val="00667658"/>
    <w:rsid w:val="00674634"/>
    <w:rsid w:val="00674EB5"/>
    <w:rsid w:val="006849D3"/>
    <w:rsid w:val="00685DB2"/>
    <w:rsid w:val="00686173"/>
    <w:rsid w:val="00686CC8"/>
    <w:rsid w:val="00692AA1"/>
    <w:rsid w:val="0069318F"/>
    <w:rsid w:val="00694B65"/>
    <w:rsid w:val="00695D87"/>
    <w:rsid w:val="00696542"/>
    <w:rsid w:val="00697A90"/>
    <w:rsid w:val="006A13BC"/>
    <w:rsid w:val="006A4B55"/>
    <w:rsid w:val="006A7E9F"/>
    <w:rsid w:val="006B09EA"/>
    <w:rsid w:val="006B3705"/>
    <w:rsid w:val="006C0B51"/>
    <w:rsid w:val="006C4A68"/>
    <w:rsid w:val="006C4DED"/>
    <w:rsid w:val="006C73E0"/>
    <w:rsid w:val="006D1EC9"/>
    <w:rsid w:val="006D72A3"/>
    <w:rsid w:val="006D7C62"/>
    <w:rsid w:val="006E2966"/>
    <w:rsid w:val="006E5ACA"/>
    <w:rsid w:val="006E7B0A"/>
    <w:rsid w:val="006F057D"/>
    <w:rsid w:val="006F17CC"/>
    <w:rsid w:val="006F3DD8"/>
    <w:rsid w:val="006F459F"/>
    <w:rsid w:val="006F7C2B"/>
    <w:rsid w:val="00714964"/>
    <w:rsid w:val="00716953"/>
    <w:rsid w:val="007234CE"/>
    <w:rsid w:val="007250C1"/>
    <w:rsid w:val="007258D2"/>
    <w:rsid w:val="00731109"/>
    <w:rsid w:val="007313AE"/>
    <w:rsid w:val="007363BA"/>
    <w:rsid w:val="0073681C"/>
    <w:rsid w:val="00737C4C"/>
    <w:rsid w:val="00743901"/>
    <w:rsid w:val="007446A2"/>
    <w:rsid w:val="00744A2C"/>
    <w:rsid w:val="0074626D"/>
    <w:rsid w:val="0075156F"/>
    <w:rsid w:val="00752B35"/>
    <w:rsid w:val="00753263"/>
    <w:rsid w:val="00761EA6"/>
    <w:rsid w:val="007707E6"/>
    <w:rsid w:val="00776BD6"/>
    <w:rsid w:val="00782654"/>
    <w:rsid w:val="00783D60"/>
    <w:rsid w:val="00787017"/>
    <w:rsid w:val="00787B1A"/>
    <w:rsid w:val="007901CC"/>
    <w:rsid w:val="00791CD1"/>
    <w:rsid w:val="00793890"/>
    <w:rsid w:val="0079547A"/>
    <w:rsid w:val="007A3999"/>
    <w:rsid w:val="007A54D4"/>
    <w:rsid w:val="007A5CE7"/>
    <w:rsid w:val="007B1F63"/>
    <w:rsid w:val="007B1FDA"/>
    <w:rsid w:val="007B7414"/>
    <w:rsid w:val="007B7E02"/>
    <w:rsid w:val="007D0155"/>
    <w:rsid w:val="007D05CE"/>
    <w:rsid w:val="007D0807"/>
    <w:rsid w:val="007D1EA1"/>
    <w:rsid w:val="007D22CD"/>
    <w:rsid w:val="007D3269"/>
    <w:rsid w:val="007D3A04"/>
    <w:rsid w:val="007D458E"/>
    <w:rsid w:val="007D50DE"/>
    <w:rsid w:val="007D642E"/>
    <w:rsid w:val="007E25C7"/>
    <w:rsid w:val="007E27E7"/>
    <w:rsid w:val="007E512A"/>
    <w:rsid w:val="007F1A7A"/>
    <w:rsid w:val="007F5A3A"/>
    <w:rsid w:val="007F6C28"/>
    <w:rsid w:val="007F734D"/>
    <w:rsid w:val="008020A1"/>
    <w:rsid w:val="0081016C"/>
    <w:rsid w:val="008108D9"/>
    <w:rsid w:val="0081349A"/>
    <w:rsid w:val="00815AB0"/>
    <w:rsid w:val="00820DBE"/>
    <w:rsid w:val="0082133A"/>
    <w:rsid w:val="0082176B"/>
    <w:rsid w:val="00824305"/>
    <w:rsid w:val="0082597D"/>
    <w:rsid w:val="0083022C"/>
    <w:rsid w:val="00841105"/>
    <w:rsid w:val="00842432"/>
    <w:rsid w:val="008519ED"/>
    <w:rsid w:val="0085337D"/>
    <w:rsid w:val="0085437B"/>
    <w:rsid w:val="00855DBD"/>
    <w:rsid w:val="008646E1"/>
    <w:rsid w:val="008669A1"/>
    <w:rsid w:val="0086770C"/>
    <w:rsid w:val="00870331"/>
    <w:rsid w:val="00881388"/>
    <w:rsid w:val="00893430"/>
    <w:rsid w:val="008949BD"/>
    <w:rsid w:val="008A0157"/>
    <w:rsid w:val="008A1158"/>
    <w:rsid w:val="008A6D57"/>
    <w:rsid w:val="008B0F24"/>
    <w:rsid w:val="008B1013"/>
    <w:rsid w:val="008B346F"/>
    <w:rsid w:val="008B66D1"/>
    <w:rsid w:val="008C4FFB"/>
    <w:rsid w:val="008C6CBC"/>
    <w:rsid w:val="008C70C8"/>
    <w:rsid w:val="008C7E73"/>
    <w:rsid w:val="008D3B03"/>
    <w:rsid w:val="008D6087"/>
    <w:rsid w:val="008E2713"/>
    <w:rsid w:val="008E31A5"/>
    <w:rsid w:val="008E6C48"/>
    <w:rsid w:val="008F41CD"/>
    <w:rsid w:val="008F5019"/>
    <w:rsid w:val="008F7F0A"/>
    <w:rsid w:val="0090175E"/>
    <w:rsid w:val="0090248F"/>
    <w:rsid w:val="0090547D"/>
    <w:rsid w:val="0091252B"/>
    <w:rsid w:val="009153F6"/>
    <w:rsid w:val="00916A26"/>
    <w:rsid w:val="00920EB8"/>
    <w:rsid w:val="0092220B"/>
    <w:rsid w:val="009303E2"/>
    <w:rsid w:val="00930E2B"/>
    <w:rsid w:val="00931A36"/>
    <w:rsid w:val="00940A6A"/>
    <w:rsid w:val="0094135C"/>
    <w:rsid w:val="009446F3"/>
    <w:rsid w:val="0094528F"/>
    <w:rsid w:val="009478FC"/>
    <w:rsid w:val="00950F60"/>
    <w:rsid w:val="00951AA8"/>
    <w:rsid w:val="00957D6F"/>
    <w:rsid w:val="00961ADD"/>
    <w:rsid w:val="00962AE3"/>
    <w:rsid w:val="00962CD8"/>
    <w:rsid w:val="00963E93"/>
    <w:rsid w:val="00970426"/>
    <w:rsid w:val="00971F64"/>
    <w:rsid w:val="00975598"/>
    <w:rsid w:val="00975BDD"/>
    <w:rsid w:val="00982CD7"/>
    <w:rsid w:val="00984799"/>
    <w:rsid w:val="009852B5"/>
    <w:rsid w:val="00985475"/>
    <w:rsid w:val="00992652"/>
    <w:rsid w:val="009938BA"/>
    <w:rsid w:val="009948C5"/>
    <w:rsid w:val="00995E89"/>
    <w:rsid w:val="00997BC6"/>
    <w:rsid w:val="009A3983"/>
    <w:rsid w:val="009B0AD8"/>
    <w:rsid w:val="009B12D2"/>
    <w:rsid w:val="009B1E1C"/>
    <w:rsid w:val="009B6387"/>
    <w:rsid w:val="009C0F17"/>
    <w:rsid w:val="009D351D"/>
    <w:rsid w:val="009D394C"/>
    <w:rsid w:val="009E2FA3"/>
    <w:rsid w:val="009E4BAD"/>
    <w:rsid w:val="009E5AF1"/>
    <w:rsid w:val="009E6851"/>
    <w:rsid w:val="009E6A76"/>
    <w:rsid w:val="009F4379"/>
    <w:rsid w:val="009F61AE"/>
    <w:rsid w:val="009F6A6B"/>
    <w:rsid w:val="00A012BE"/>
    <w:rsid w:val="00A06A23"/>
    <w:rsid w:val="00A0717E"/>
    <w:rsid w:val="00A1104C"/>
    <w:rsid w:val="00A12946"/>
    <w:rsid w:val="00A12BE2"/>
    <w:rsid w:val="00A138FB"/>
    <w:rsid w:val="00A15CD6"/>
    <w:rsid w:val="00A17759"/>
    <w:rsid w:val="00A318DA"/>
    <w:rsid w:val="00A35F72"/>
    <w:rsid w:val="00A36E9A"/>
    <w:rsid w:val="00A37B55"/>
    <w:rsid w:val="00A44E70"/>
    <w:rsid w:val="00A50056"/>
    <w:rsid w:val="00A54034"/>
    <w:rsid w:val="00A62EF4"/>
    <w:rsid w:val="00A65BE8"/>
    <w:rsid w:val="00A67A51"/>
    <w:rsid w:val="00A73508"/>
    <w:rsid w:val="00A84783"/>
    <w:rsid w:val="00A86923"/>
    <w:rsid w:val="00A91090"/>
    <w:rsid w:val="00A9379D"/>
    <w:rsid w:val="00A95AA5"/>
    <w:rsid w:val="00AA0348"/>
    <w:rsid w:val="00AA5427"/>
    <w:rsid w:val="00AB4985"/>
    <w:rsid w:val="00AB6F25"/>
    <w:rsid w:val="00AC2401"/>
    <w:rsid w:val="00AC2A2E"/>
    <w:rsid w:val="00AC4538"/>
    <w:rsid w:val="00AC7028"/>
    <w:rsid w:val="00AD2284"/>
    <w:rsid w:val="00AD299D"/>
    <w:rsid w:val="00AE07A3"/>
    <w:rsid w:val="00AE6F2D"/>
    <w:rsid w:val="00AE7BD7"/>
    <w:rsid w:val="00AF0064"/>
    <w:rsid w:val="00AF01C0"/>
    <w:rsid w:val="00AF0416"/>
    <w:rsid w:val="00AF1652"/>
    <w:rsid w:val="00AF260C"/>
    <w:rsid w:val="00AF669A"/>
    <w:rsid w:val="00AF6700"/>
    <w:rsid w:val="00AF707C"/>
    <w:rsid w:val="00B004FD"/>
    <w:rsid w:val="00B02BA8"/>
    <w:rsid w:val="00B11825"/>
    <w:rsid w:val="00B121DE"/>
    <w:rsid w:val="00B14BE4"/>
    <w:rsid w:val="00B15D08"/>
    <w:rsid w:val="00B166B0"/>
    <w:rsid w:val="00B17026"/>
    <w:rsid w:val="00B232BD"/>
    <w:rsid w:val="00B37D62"/>
    <w:rsid w:val="00B40B99"/>
    <w:rsid w:val="00B4268D"/>
    <w:rsid w:val="00B44888"/>
    <w:rsid w:val="00B47FCB"/>
    <w:rsid w:val="00B512CD"/>
    <w:rsid w:val="00B5190E"/>
    <w:rsid w:val="00B55DAE"/>
    <w:rsid w:val="00B618B7"/>
    <w:rsid w:val="00B61ACD"/>
    <w:rsid w:val="00B65057"/>
    <w:rsid w:val="00B65510"/>
    <w:rsid w:val="00B71606"/>
    <w:rsid w:val="00B71ABE"/>
    <w:rsid w:val="00B7501D"/>
    <w:rsid w:val="00B823DE"/>
    <w:rsid w:val="00B868B1"/>
    <w:rsid w:val="00B869D5"/>
    <w:rsid w:val="00B92F58"/>
    <w:rsid w:val="00B93222"/>
    <w:rsid w:val="00B95A34"/>
    <w:rsid w:val="00B96D69"/>
    <w:rsid w:val="00B973CB"/>
    <w:rsid w:val="00B97F33"/>
    <w:rsid w:val="00BA14A6"/>
    <w:rsid w:val="00BA63B1"/>
    <w:rsid w:val="00BB22A2"/>
    <w:rsid w:val="00BC1BCC"/>
    <w:rsid w:val="00BC35A7"/>
    <w:rsid w:val="00BC39B9"/>
    <w:rsid w:val="00BC40E7"/>
    <w:rsid w:val="00BC5988"/>
    <w:rsid w:val="00BC67F4"/>
    <w:rsid w:val="00BD071F"/>
    <w:rsid w:val="00BD6A97"/>
    <w:rsid w:val="00BE170C"/>
    <w:rsid w:val="00BE3251"/>
    <w:rsid w:val="00BE4758"/>
    <w:rsid w:val="00BE4954"/>
    <w:rsid w:val="00BE64E4"/>
    <w:rsid w:val="00BE717E"/>
    <w:rsid w:val="00BE7C1C"/>
    <w:rsid w:val="00BF19C9"/>
    <w:rsid w:val="00BF30A2"/>
    <w:rsid w:val="00C006B5"/>
    <w:rsid w:val="00C01817"/>
    <w:rsid w:val="00C01DCC"/>
    <w:rsid w:val="00C02369"/>
    <w:rsid w:val="00C03E48"/>
    <w:rsid w:val="00C04E2F"/>
    <w:rsid w:val="00C06643"/>
    <w:rsid w:val="00C13B96"/>
    <w:rsid w:val="00C1558E"/>
    <w:rsid w:val="00C238C1"/>
    <w:rsid w:val="00C24089"/>
    <w:rsid w:val="00C31A93"/>
    <w:rsid w:val="00C34A00"/>
    <w:rsid w:val="00C43331"/>
    <w:rsid w:val="00C4756A"/>
    <w:rsid w:val="00C55EE1"/>
    <w:rsid w:val="00C572E3"/>
    <w:rsid w:val="00C576CC"/>
    <w:rsid w:val="00C712E1"/>
    <w:rsid w:val="00C7585D"/>
    <w:rsid w:val="00C764DA"/>
    <w:rsid w:val="00C76FC5"/>
    <w:rsid w:val="00C81F74"/>
    <w:rsid w:val="00C82E09"/>
    <w:rsid w:val="00C95297"/>
    <w:rsid w:val="00C95C1D"/>
    <w:rsid w:val="00C9732E"/>
    <w:rsid w:val="00CA3289"/>
    <w:rsid w:val="00CA4CB0"/>
    <w:rsid w:val="00CB6139"/>
    <w:rsid w:val="00CB6683"/>
    <w:rsid w:val="00CC0FDD"/>
    <w:rsid w:val="00CC2324"/>
    <w:rsid w:val="00CC529B"/>
    <w:rsid w:val="00CC6579"/>
    <w:rsid w:val="00CC718D"/>
    <w:rsid w:val="00CD3261"/>
    <w:rsid w:val="00CD351B"/>
    <w:rsid w:val="00CD4C90"/>
    <w:rsid w:val="00CD7015"/>
    <w:rsid w:val="00CE0CAD"/>
    <w:rsid w:val="00CE3BB0"/>
    <w:rsid w:val="00CE48B8"/>
    <w:rsid w:val="00CF34AF"/>
    <w:rsid w:val="00CF53DD"/>
    <w:rsid w:val="00D032C9"/>
    <w:rsid w:val="00D04BD4"/>
    <w:rsid w:val="00D14AE1"/>
    <w:rsid w:val="00D21B78"/>
    <w:rsid w:val="00D24741"/>
    <w:rsid w:val="00D3190D"/>
    <w:rsid w:val="00D31F92"/>
    <w:rsid w:val="00D33540"/>
    <w:rsid w:val="00D35764"/>
    <w:rsid w:val="00D40D67"/>
    <w:rsid w:val="00D42077"/>
    <w:rsid w:val="00D5157E"/>
    <w:rsid w:val="00D53CCC"/>
    <w:rsid w:val="00D53CCF"/>
    <w:rsid w:val="00D574BE"/>
    <w:rsid w:val="00D604C8"/>
    <w:rsid w:val="00D6192A"/>
    <w:rsid w:val="00D61DE7"/>
    <w:rsid w:val="00D65D62"/>
    <w:rsid w:val="00D73083"/>
    <w:rsid w:val="00D73678"/>
    <w:rsid w:val="00D75A00"/>
    <w:rsid w:val="00D76C11"/>
    <w:rsid w:val="00D7792F"/>
    <w:rsid w:val="00D84641"/>
    <w:rsid w:val="00D873FA"/>
    <w:rsid w:val="00D87EAF"/>
    <w:rsid w:val="00D92F0A"/>
    <w:rsid w:val="00D95993"/>
    <w:rsid w:val="00D96BCD"/>
    <w:rsid w:val="00DA0E16"/>
    <w:rsid w:val="00DA157C"/>
    <w:rsid w:val="00DA3193"/>
    <w:rsid w:val="00DA3F99"/>
    <w:rsid w:val="00DA4003"/>
    <w:rsid w:val="00DA6214"/>
    <w:rsid w:val="00DB2860"/>
    <w:rsid w:val="00DC0EE8"/>
    <w:rsid w:val="00DC250E"/>
    <w:rsid w:val="00DC2CA8"/>
    <w:rsid w:val="00DC2E70"/>
    <w:rsid w:val="00DC4EA7"/>
    <w:rsid w:val="00DC4FD5"/>
    <w:rsid w:val="00DC5EBC"/>
    <w:rsid w:val="00DC7BE6"/>
    <w:rsid w:val="00DD0B70"/>
    <w:rsid w:val="00DD3022"/>
    <w:rsid w:val="00DD421F"/>
    <w:rsid w:val="00DE2E66"/>
    <w:rsid w:val="00DE3026"/>
    <w:rsid w:val="00DF3DE4"/>
    <w:rsid w:val="00DF676A"/>
    <w:rsid w:val="00DF6FDF"/>
    <w:rsid w:val="00E00DDA"/>
    <w:rsid w:val="00E0145A"/>
    <w:rsid w:val="00E02A4C"/>
    <w:rsid w:val="00E05509"/>
    <w:rsid w:val="00E17744"/>
    <w:rsid w:val="00E27178"/>
    <w:rsid w:val="00E33A70"/>
    <w:rsid w:val="00E42083"/>
    <w:rsid w:val="00E4320B"/>
    <w:rsid w:val="00E45E77"/>
    <w:rsid w:val="00E53598"/>
    <w:rsid w:val="00E56510"/>
    <w:rsid w:val="00E57B62"/>
    <w:rsid w:val="00E62303"/>
    <w:rsid w:val="00E71B97"/>
    <w:rsid w:val="00E724EF"/>
    <w:rsid w:val="00E748C3"/>
    <w:rsid w:val="00E82680"/>
    <w:rsid w:val="00E840BB"/>
    <w:rsid w:val="00E84918"/>
    <w:rsid w:val="00E84A67"/>
    <w:rsid w:val="00E856E6"/>
    <w:rsid w:val="00E923F6"/>
    <w:rsid w:val="00E96294"/>
    <w:rsid w:val="00E97883"/>
    <w:rsid w:val="00EA21AD"/>
    <w:rsid w:val="00EA2B42"/>
    <w:rsid w:val="00EA2EEE"/>
    <w:rsid w:val="00EA38C5"/>
    <w:rsid w:val="00EB215D"/>
    <w:rsid w:val="00EC095E"/>
    <w:rsid w:val="00EC0B8C"/>
    <w:rsid w:val="00ED012C"/>
    <w:rsid w:val="00ED69FD"/>
    <w:rsid w:val="00EE1FB2"/>
    <w:rsid w:val="00EF38DC"/>
    <w:rsid w:val="00EF5A13"/>
    <w:rsid w:val="00EF7881"/>
    <w:rsid w:val="00F017C1"/>
    <w:rsid w:val="00F162CC"/>
    <w:rsid w:val="00F23B03"/>
    <w:rsid w:val="00F2634D"/>
    <w:rsid w:val="00F277BD"/>
    <w:rsid w:val="00F277CA"/>
    <w:rsid w:val="00F309BA"/>
    <w:rsid w:val="00F32DA1"/>
    <w:rsid w:val="00F335AD"/>
    <w:rsid w:val="00F3423D"/>
    <w:rsid w:val="00F35295"/>
    <w:rsid w:val="00F40DB2"/>
    <w:rsid w:val="00F43ED0"/>
    <w:rsid w:val="00F52F80"/>
    <w:rsid w:val="00F53056"/>
    <w:rsid w:val="00F53216"/>
    <w:rsid w:val="00F54ABB"/>
    <w:rsid w:val="00F55E53"/>
    <w:rsid w:val="00F61550"/>
    <w:rsid w:val="00F6195A"/>
    <w:rsid w:val="00F62E4F"/>
    <w:rsid w:val="00F637FC"/>
    <w:rsid w:val="00F650A0"/>
    <w:rsid w:val="00F65E5E"/>
    <w:rsid w:val="00F6740E"/>
    <w:rsid w:val="00F71B1E"/>
    <w:rsid w:val="00F73F3E"/>
    <w:rsid w:val="00F7734C"/>
    <w:rsid w:val="00F811C1"/>
    <w:rsid w:val="00F817A0"/>
    <w:rsid w:val="00F81F1A"/>
    <w:rsid w:val="00F84643"/>
    <w:rsid w:val="00F848FB"/>
    <w:rsid w:val="00F91055"/>
    <w:rsid w:val="00F93C6C"/>
    <w:rsid w:val="00F96E9C"/>
    <w:rsid w:val="00F97C9B"/>
    <w:rsid w:val="00FA5FD2"/>
    <w:rsid w:val="00FB1E01"/>
    <w:rsid w:val="00FB48A1"/>
    <w:rsid w:val="00FB7CC1"/>
    <w:rsid w:val="00FC55E0"/>
    <w:rsid w:val="00FD112A"/>
    <w:rsid w:val="00FD1FEF"/>
    <w:rsid w:val="00FD51FF"/>
    <w:rsid w:val="00FD5A30"/>
    <w:rsid w:val="00FD7545"/>
    <w:rsid w:val="00FD766F"/>
    <w:rsid w:val="00FE0184"/>
    <w:rsid w:val="00FE1198"/>
    <w:rsid w:val="00FE1620"/>
    <w:rsid w:val="00FE183C"/>
    <w:rsid w:val="00FE3D57"/>
    <w:rsid w:val="00FF1E64"/>
    <w:rsid w:val="00FF39EC"/>
    <w:rsid w:val="00FF3A89"/>
    <w:rsid w:val="00FF4654"/>
    <w:rsid w:val="00FF74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93347"/>
  <w15:docId w15:val="{B3688D7D-15FC-4DCF-8D71-52A3B843B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A0D"/>
    <w:pPr>
      <w:jc w:val="both"/>
    </w:pPr>
    <w:rPr>
      <w:rFonts w:ascii="Garamond" w:hAnsi="Garamond"/>
    </w:rPr>
  </w:style>
  <w:style w:type="paragraph" w:styleId="Titre1">
    <w:name w:val="heading 1"/>
    <w:basedOn w:val="Normal"/>
    <w:next w:val="Normal"/>
    <w:link w:val="Titre1Car"/>
    <w:uiPriority w:val="9"/>
    <w:qFormat/>
    <w:rsid w:val="00140A0D"/>
    <w:pPr>
      <w:keepNext/>
      <w:keepLines/>
      <w:numPr>
        <w:numId w:val="11"/>
      </w:numPr>
      <w:spacing w:before="480" w:after="0"/>
      <w:jc w:val="left"/>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280C5C"/>
    <w:pPr>
      <w:keepNext/>
      <w:keepLines/>
      <w:numPr>
        <w:ilvl w:val="1"/>
        <w:numId w:val="11"/>
      </w:numPr>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59220F"/>
    <w:pPr>
      <w:keepNext/>
      <w:keepLines/>
      <w:numPr>
        <w:ilvl w:val="2"/>
        <w:numId w:val="11"/>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59220F"/>
    <w:pPr>
      <w:keepNext/>
      <w:keepLines/>
      <w:numPr>
        <w:ilvl w:val="3"/>
        <w:numId w:val="11"/>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59220F"/>
    <w:pPr>
      <w:keepNext/>
      <w:keepLines/>
      <w:numPr>
        <w:ilvl w:val="4"/>
        <w:numId w:val="11"/>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59220F"/>
    <w:pPr>
      <w:keepNext/>
      <w:keepLines/>
      <w:numPr>
        <w:ilvl w:val="5"/>
        <w:numId w:val="11"/>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59220F"/>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59220F"/>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59220F"/>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140A0D"/>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140A0D"/>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uiPriority w:val="9"/>
    <w:rsid w:val="00140A0D"/>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280C5C"/>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59"/>
    <w:rsid w:val="00280C5C"/>
    <w:pPr>
      <w:spacing w:after="0" w:line="240" w:lineRule="auto"/>
    </w:pPr>
    <w:rPr>
      <w:rFonts w:eastAsiaTheme="minorEastAsia"/>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rsid w:val="00855DBD"/>
    <w:pPr>
      <w:spacing w:before="120" w:line="240" w:lineRule="auto"/>
      <w:jc w:val="left"/>
    </w:pPr>
    <w:rPr>
      <w:rFonts w:asciiTheme="majorHAnsi" w:eastAsiaTheme="minorEastAsia" w:hAnsiTheme="majorHAnsi"/>
      <w:bCs/>
      <w:smallCaps/>
      <w:color w:val="1F497D" w:themeColor="text2"/>
      <w:spacing w:val="6"/>
      <w:szCs w:val="18"/>
      <w:lang w:val="en-ZA" w:bidi="hi-IN"/>
    </w:rPr>
  </w:style>
  <w:style w:type="paragraph" w:styleId="Notedebasdepage">
    <w:name w:val="footnote text"/>
    <w:basedOn w:val="Normal"/>
    <w:link w:val="NotedebasdepageCar"/>
    <w:uiPriority w:val="99"/>
    <w:unhideWhenUsed/>
    <w:rsid w:val="00431709"/>
    <w:pPr>
      <w:spacing w:after="0" w:line="240" w:lineRule="auto"/>
      <w:jc w:val="left"/>
    </w:pPr>
    <w:rPr>
      <w:rFonts w:eastAsiaTheme="minorEastAsia"/>
      <w:sz w:val="20"/>
      <w:szCs w:val="20"/>
      <w:lang w:val="en-ZA"/>
    </w:rPr>
  </w:style>
  <w:style w:type="character" w:customStyle="1" w:styleId="NotedebasdepageCar">
    <w:name w:val="Note de bas de page Car"/>
    <w:basedOn w:val="Policepardfaut"/>
    <w:link w:val="Notedebasdepage"/>
    <w:uiPriority w:val="99"/>
    <w:rsid w:val="00431709"/>
    <w:rPr>
      <w:rFonts w:ascii="Garamond" w:eastAsiaTheme="minorEastAsia" w:hAnsi="Garamond"/>
      <w:sz w:val="20"/>
      <w:szCs w:val="20"/>
      <w:lang w:val="en-ZA"/>
    </w:rPr>
  </w:style>
  <w:style w:type="character" w:styleId="Appelnotedebasdep">
    <w:name w:val="footnote reference"/>
    <w:basedOn w:val="Policepardfaut"/>
    <w:uiPriority w:val="99"/>
    <w:semiHidden/>
    <w:unhideWhenUsed/>
    <w:rsid w:val="00280C5C"/>
    <w:rPr>
      <w:vertAlign w:val="superscript"/>
    </w:rPr>
  </w:style>
  <w:style w:type="paragraph" w:styleId="Sansinterligne">
    <w:name w:val="No Spacing"/>
    <w:basedOn w:val="Normal"/>
    <w:link w:val="SansinterligneCar"/>
    <w:uiPriority w:val="1"/>
    <w:qFormat/>
    <w:rsid w:val="00280C5C"/>
    <w:pPr>
      <w:spacing w:after="0" w:line="240" w:lineRule="auto"/>
      <w:jc w:val="left"/>
    </w:pPr>
    <w:rPr>
      <w:rFonts w:asciiTheme="minorHAnsi" w:eastAsiaTheme="minorEastAsia" w:hAnsiTheme="minorHAnsi"/>
      <w:lang w:val="en-ZA"/>
    </w:rPr>
  </w:style>
  <w:style w:type="character" w:customStyle="1" w:styleId="SansinterligneCar">
    <w:name w:val="Sans interligne Car"/>
    <w:basedOn w:val="Policepardfaut"/>
    <w:link w:val="Sansinterligne"/>
    <w:uiPriority w:val="1"/>
    <w:rsid w:val="00280C5C"/>
    <w:rPr>
      <w:rFonts w:eastAsiaTheme="minorEastAsia"/>
      <w:lang w:val="en-ZA"/>
    </w:rPr>
  </w:style>
  <w:style w:type="paragraph" w:styleId="Paragraphedeliste">
    <w:name w:val="List Paragraph"/>
    <w:basedOn w:val="Normal"/>
    <w:uiPriority w:val="34"/>
    <w:qFormat/>
    <w:rsid w:val="007707E6"/>
    <w:pPr>
      <w:ind w:left="720"/>
      <w:contextualSpacing/>
    </w:pPr>
    <w:rPr>
      <w:rFonts w:eastAsiaTheme="minorEastAsia"/>
      <w:lang w:val="en-ZA"/>
    </w:rPr>
  </w:style>
  <w:style w:type="paragraph" w:styleId="Textebrut">
    <w:name w:val="Plain Text"/>
    <w:basedOn w:val="Normal"/>
    <w:link w:val="TextebrutCar"/>
    <w:uiPriority w:val="99"/>
    <w:unhideWhenUsed/>
    <w:rsid w:val="00280C5C"/>
    <w:pPr>
      <w:spacing w:after="0" w:line="240" w:lineRule="auto"/>
      <w:jc w:val="left"/>
    </w:pPr>
    <w:rPr>
      <w:rFonts w:ascii="Consolas" w:eastAsia="Calibri" w:hAnsi="Consolas" w:cs="Times New Roman"/>
      <w:sz w:val="21"/>
      <w:szCs w:val="21"/>
      <w:lang w:eastAsia="fr-BE"/>
    </w:rPr>
  </w:style>
  <w:style w:type="character" w:customStyle="1" w:styleId="TextebrutCar">
    <w:name w:val="Texte brut Car"/>
    <w:basedOn w:val="Policepardfaut"/>
    <w:link w:val="Textebrut"/>
    <w:uiPriority w:val="99"/>
    <w:rsid w:val="00280C5C"/>
    <w:rPr>
      <w:rFonts w:ascii="Consolas" w:eastAsia="Calibri" w:hAnsi="Consolas" w:cs="Times New Roman"/>
      <w:sz w:val="21"/>
      <w:szCs w:val="21"/>
      <w:lang w:eastAsia="fr-BE"/>
    </w:rPr>
  </w:style>
  <w:style w:type="paragraph" w:styleId="Textedebulles">
    <w:name w:val="Balloon Text"/>
    <w:basedOn w:val="Normal"/>
    <w:link w:val="TextedebullesCar"/>
    <w:uiPriority w:val="99"/>
    <w:semiHidden/>
    <w:unhideWhenUsed/>
    <w:rsid w:val="006C0B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C0B51"/>
    <w:rPr>
      <w:rFonts w:ascii="Tahoma" w:hAnsi="Tahoma" w:cs="Tahoma"/>
      <w:sz w:val="16"/>
      <w:szCs w:val="16"/>
    </w:rPr>
  </w:style>
  <w:style w:type="paragraph" w:styleId="En-ttedetabledesmatires">
    <w:name w:val="TOC Heading"/>
    <w:basedOn w:val="Titre1"/>
    <w:next w:val="Normal"/>
    <w:uiPriority w:val="39"/>
    <w:unhideWhenUsed/>
    <w:qFormat/>
    <w:rsid w:val="00507EEF"/>
    <w:pPr>
      <w:outlineLvl w:val="9"/>
    </w:pPr>
    <w:rPr>
      <w:lang w:eastAsia="fr-BE"/>
    </w:rPr>
  </w:style>
  <w:style w:type="paragraph" w:styleId="TM1">
    <w:name w:val="toc 1"/>
    <w:basedOn w:val="Normal"/>
    <w:next w:val="Normal"/>
    <w:autoRedefine/>
    <w:uiPriority w:val="39"/>
    <w:unhideWhenUsed/>
    <w:rsid w:val="00507EEF"/>
    <w:pPr>
      <w:spacing w:after="100"/>
    </w:pPr>
  </w:style>
  <w:style w:type="paragraph" w:styleId="TM2">
    <w:name w:val="toc 2"/>
    <w:basedOn w:val="Normal"/>
    <w:next w:val="Normal"/>
    <w:autoRedefine/>
    <w:uiPriority w:val="39"/>
    <w:unhideWhenUsed/>
    <w:rsid w:val="00507EEF"/>
    <w:pPr>
      <w:spacing w:after="100"/>
      <w:ind w:left="220"/>
    </w:pPr>
  </w:style>
  <w:style w:type="character" w:styleId="Lienhypertexte">
    <w:name w:val="Hyperlink"/>
    <w:basedOn w:val="Policepardfaut"/>
    <w:uiPriority w:val="99"/>
    <w:unhideWhenUsed/>
    <w:rsid w:val="00507EEF"/>
    <w:rPr>
      <w:color w:val="0000FF" w:themeColor="hyperlink"/>
      <w:u w:val="single"/>
    </w:rPr>
  </w:style>
  <w:style w:type="character" w:customStyle="1" w:styleId="Titre3Car">
    <w:name w:val="Titre 3 Car"/>
    <w:basedOn w:val="Policepardfaut"/>
    <w:link w:val="Titre3"/>
    <w:uiPriority w:val="9"/>
    <w:rsid w:val="0059220F"/>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59220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59220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59220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59220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59220F"/>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59220F"/>
    <w:rPr>
      <w:rFonts w:asciiTheme="majorHAnsi" w:eastAsiaTheme="majorEastAsia" w:hAnsiTheme="majorHAnsi" w:cstheme="majorBidi"/>
      <w:i/>
      <w:iCs/>
      <w:color w:val="404040" w:themeColor="text1" w:themeTint="BF"/>
      <w:sz w:val="20"/>
      <w:szCs w:val="20"/>
    </w:rPr>
  </w:style>
  <w:style w:type="paragraph" w:styleId="Sous-titre">
    <w:name w:val="Subtitle"/>
    <w:basedOn w:val="Normal"/>
    <w:next w:val="Normal"/>
    <w:link w:val="Sous-titreCar"/>
    <w:uiPriority w:val="11"/>
    <w:qFormat/>
    <w:rsid w:val="0059220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59220F"/>
    <w:rPr>
      <w:rFonts w:asciiTheme="majorHAnsi" w:eastAsiaTheme="majorEastAsia" w:hAnsiTheme="majorHAnsi" w:cstheme="majorBidi"/>
      <w:i/>
      <w:iCs/>
      <w:color w:val="4F81BD" w:themeColor="accent1"/>
      <w:spacing w:val="15"/>
      <w:sz w:val="24"/>
      <w:szCs w:val="24"/>
    </w:rPr>
  </w:style>
  <w:style w:type="character" w:styleId="Marquedecommentaire">
    <w:name w:val="annotation reference"/>
    <w:basedOn w:val="Policepardfaut"/>
    <w:uiPriority w:val="99"/>
    <w:semiHidden/>
    <w:unhideWhenUsed/>
    <w:rsid w:val="00177267"/>
    <w:rPr>
      <w:sz w:val="16"/>
      <w:szCs w:val="16"/>
    </w:rPr>
  </w:style>
  <w:style w:type="paragraph" w:styleId="Commentaire">
    <w:name w:val="annotation text"/>
    <w:basedOn w:val="Normal"/>
    <w:link w:val="CommentaireCar"/>
    <w:uiPriority w:val="99"/>
    <w:unhideWhenUsed/>
    <w:rsid w:val="00177267"/>
    <w:pPr>
      <w:spacing w:line="240" w:lineRule="auto"/>
    </w:pPr>
    <w:rPr>
      <w:sz w:val="20"/>
      <w:szCs w:val="20"/>
    </w:rPr>
  </w:style>
  <w:style w:type="character" w:customStyle="1" w:styleId="CommentaireCar">
    <w:name w:val="Commentaire Car"/>
    <w:basedOn w:val="Policepardfaut"/>
    <w:link w:val="Commentaire"/>
    <w:uiPriority w:val="99"/>
    <w:rsid w:val="00177267"/>
    <w:rPr>
      <w:rFonts w:ascii="Garamond" w:hAnsi="Garamond"/>
      <w:sz w:val="20"/>
      <w:szCs w:val="20"/>
    </w:rPr>
  </w:style>
  <w:style w:type="paragraph" w:styleId="Objetducommentaire">
    <w:name w:val="annotation subject"/>
    <w:basedOn w:val="Commentaire"/>
    <w:next w:val="Commentaire"/>
    <w:link w:val="ObjetducommentaireCar"/>
    <w:uiPriority w:val="99"/>
    <w:semiHidden/>
    <w:unhideWhenUsed/>
    <w:rsid w:val="00177267"/>
    <w:rPr>
      <w:b/>
      <w:bCs/>
    </w:rPr>
  </w:style>
  <w:style w:type="character" w:customStyle="1" w:styleId="ObjetducommentaireCar">
    <w:name w:val="Objet du commentaire Car"/>
    <w:basedOn w:val="CommentaireCar"/>
    <w:link w:val="Objetducommentaire"/>
    <w:uiPriority w:val="99"/>
    <w:semiHidden/>
    <w:rsid w:val="00177267"/>
    <w:rPr>
      <w:rFonts w:ascii="Garamond" w:hAnsi="Garamond"/>
      <w:b/>
      <w:bCs/>
      <w:sz w:val="20"/>
      <w:szCs w:val="20"/>
    </w:rPr>
  </w:style>
  <w:style w:type="paragraph" w:styleId="TM3">
    <w:name w:val="toc 3"/>
    <w:basedOn w:val="Normal"/>
    <w:next w:val="Normal"/>
    <w:autoRedefine/>
    <w:uiPriority w:val="39"/>
    <w:unhideWhenUsed/>
    <w:rsid w:val="00C76FC5"/>
    <w:pPr>
      <w:spacing w:after="100"/>
      <w:ind w:left="440"/>
    </w:pPr>
  </w:style>
  <w:style w:type="paragraph" w:styleId="Rvision">
    <w:name w:val="Revision"/>
    <w:hidden/>
    <w:uiPriority w:val="99"/>
    <w:semiHidden/>
    <w:rsid w:val="00F52F80"/>
    <w:pPr>
      <w:spacing w:after="0" w:line="240" w:lineRule="auto"/>
    </w:pPr>
    <w:rPr>
      <w:rFonts w:ascii="Garamond" w:hAnsi="Garamond"/>
    </w:rPr>
  </w:style>
  <w:style w:type="paragraph" w:styleId="En-tte">
    <w:name w:val="header"/>
    <w:basedOn w:val="Normal"/>
    <w:link w:val="En-tteCar"/>
    <w:uiPriority w:val="99"/>
    <w:unhideWhenUsed/>
    <w:rsid w:val="00530358"/>
    <w:pPr>
      <w:tabs>
        <w:tab w:val="center" w:pos="4536"/>
        <w:tab w:val="right" w:pos="9072"/>
      </w:tabs>
      <w:spacing w:after="0" w:line="240" w:lineRule="auto"/>
    </w:pPr>
  </w:style>
  <w:style w:type="character" w:customStyle="1" w:styleId="En-tteCar">
    <w:name w:val="En-tête Car"/>
    <w:basedOn w:val="Policepardfaut"/>
    <w:link w:val="En-tte"/>
    <w:uiPriority w:val="99"/>
    <w:rsid w:val="00530358"/>
    <w:rPr>
      <w:rFonts w:ascii="Garamond" w:hAnsi="Garamond"/>
    </w:rPr>
  </w:style>
  <w:style w:type="paragraph" w:styleId="Pieddepage">
    <w:name w:val="footer"/>
    <w:basedOn w:val="Normal"/>
    <w:link w:val="PieddepageCar"/>
    <w:uiPriority w:val="99"/>
    <w:unhideWhenUsed/>
    <w:rsid w:val="005303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30358"/>
    <w:rPr>
      <w:rFonts w:ascii="Garamond" w:hAnsi="Garamond"/>
    </w:rPr>
  </w:style>
  <w:style w:type="paragraph" w:customStyle="1" w:styleId="CommandeStataparagraphe">
    <w:name w:val="Commande Stata (paragraphe)"/>
    <w:basedOn w:val="Corpsdetexte"/>
    <w:autoRedefine/>
    <w:rsid w:val="00B93222"/>
    <w:pPr>
      <w:pBdr>
        <w:top w:val="single" w:sz="4" w:space="1" w:color="auto" w:shadow="1"/>
        <w:left w:val="single" w:sz="4" w:space="4" w:color="auto" w:shadow="1"/>
        <w:bottom w:val="single" w:sz="4" w:space="1" w:color="auto" w:shadow="1"/>
        <w:right w:val="single" w:sz="4" w:space="4" w:color="auto" w:shadow="1"/>
      </w:pBdr>
      <w:autoSpaceDE w:val="0"/>
      <w:autoSpaceDN w:val="0"/>
      <w:spacing w:after="0" w:line="240" w:lineRule="auto"/>
    </w:pPr>
    <w:rPr>
      <w:rFonts w:ascii="Courier New" w:eastAsia="Times New Roman" w:hAnsi="Courier New" w:cs="Courier New"/>
      <w:sz w:val="16"/>
      <w:szCs w:val="20"/>
      <w:lang w:val="en-GB" w:eastAsia="fr-FR"/>
    </w:rPr>
  </w:style>
  <w:style w:type="paragraph" w:styleId="Corpsdetexte">
    <w:name w:val="Body Text"/>
    <w:basedOn w:val="Normal"/>
    <w:link w:val="CorpsdetexteCar"/>
    <w:uiPriority w:val="99"/>
    <w:semiHidden/>
    <w:unhideWhenUsed/>
    <w:rsid w:val="00B93222"/>
    <w:pPr>
      <w:spacing w:after="120"/>
    </w:pPr>
  </w:style>
  <w:style w:type="character" w:customStyle="1" w:styleId="CorpsdetexteCar">
    <w:name w:val="Corps de texte Car"/>
    <w:basedOn w:val="Policepardfaut"/>
    <w:link w:val="Corpsdetexte"/>
    <w:uiPriority w:val="99"/>
    <w:semiHidden/>
    <w:rsid w:val="00B93222"/>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BC547-4067-43B5-B619-F11E3E4D0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561</TotalTime>
  <Pages>19</Pages>
  <Words>8001</Words>
  <Characters>44006</Characters>
  <Application>Microsoft Office Word</Application>
  <DocSecurity>0</DocSecurity>
  <Lines>366</Lines>
  <Paragraphs>103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Université catholique de Louvain</Company>
  <LinksUpToDate>false</LinksUpToDate>
  <CharactersWithSpaces>51904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SIWS</dc:creator>
  <cp:lastModifiedBy>Reviewer</cp:lastModifiedBy>
  <cp:revision>11</cp:revision>
  <cp:lastPrinted>2018-06-20T21:52:00Z</cp:lastPrinted>
  <dcterms:created xsi:type="dcterms:W3CDTF">2018-06-19T07:45:00Z</dcterms:created>
  <dcterms:modified xsi:type="dcterms:W3CDTF">2019-03-22T17:36:00Z</dcterms:modified>
</cp:coreProperties>
</file>