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7C45D" w14:textId="77777777" w:rsidR="0011541D" w:rsidRDefault="00FE706A" w:rsidP="006E588D">
      <w:pPr>
        <w:jc w:val="both"/>
        <w:rPr>
          <w:lang w:val="fr-FR"/>
        </w:rPr>
      </w:pPr>
      <w:r>
        <w:rPr>
          <w:lang w:val="fr-FR"/>
        </w:rPr>
        <w:t>Mucoviscidose : un nouveau souffle avec les modulateurs du CFTR</w:t>
      </w:r>
    </w:p>
    <w:p w14:paraId="5EF4C56D" w14:textId="77777777" w:rsidR="006E588D" w:rsidRDefault="006E588D" w:rsidP="006E588D">
      <w:pPr>
        <w:jc w:val="both"/>
        <w:rPr>
          <w:lang w:val="fr-FR"/>
        </w:rPr>
      </w:pPr>
      <w:r>
        <w:rPr>
          <w:lang w:val="fr-FR"/>
        </w:rPr>
        <w:t>Sophie Gohy</w:t>
      </w:r>
      <w:r w:rsidR="005C4FFC">
        <w:rPr>
          <w:lang w:val="fr-FR"/>
        </w:rPr>
        <w:t>,</w:t>
      </w:r>
      <w:r>
        <w:rPr>
          <w:lang w:val="fr-FR"/>
        </w:rPr>
        <w:t xml:space="preserve"> Silvia Berardis</w:t>
      </w:r>
      <w:r w:rsidR="005C4FFC">
        <w:rPr>
          <w:lang w:val="fr-FR"/>
        </w:rPr>
        <w:t xml:space="preserve"> et Christophe </w:t>
      </w:r>
      <w:proofErr w:type="spellStart"/>
      <w:r w:rsidR="005C4FFC">
        <w:rPr>
          <w:lang w:val="fr-FR"/>
        </w:rPr>
        <w:t>Goubau</w:t>
      </w:r>
      <w:proofErr w:type="spellEnd"/>
    </w:p>
    <w:p w14:paraId="6F46D5CB" w14:textId="66C01C83" w:rsidR="000B458D" w:rsidRDefault="00FE706A" w:rsidP="000B458D">
      <w:pPr>
        <w:jc w:val="both"/>
        <w:rPr>
          <w:lang w:val="fr-FR"/>
        </w:rPr>
      </w:pPr>
      <w:r>
        <w:rPr>
          <w:lang w:val="fr-FR"/>
        </w:rPr>
        <w:t>Décrite pour la première fois en 1938 par le Dr Dorothy Andersen, la m</w:t>
      </w:r>
      <w:r w:rsidR="000E3BB7">
        <w:rPr>
          <w:lang w:val="fr-FR"/>
        </w:rPr>
        <w:t>ucoviscidose est la maladie lét</w:t>
      </w:r>
      <w:r>
        <w:rPr>
          <w:lang w:val="fr-FR"/>
        </w:rPr>
        <w:t xml:space="preserve">ale génétique (autosomique récessive) la plus fréquente dans nos populations caucasiennes. </w:t>
      </w:r>
      <w:r w:rsidR="006E588D">
        <w:rPr>
          <w:lang w:val="fr-FR"/>
        </w:rPr>
        <w:t xml:space="preserve">En Belgique, elle touche un nouveau-né sur 2850. La protéine déficiente (CFTR) code normalement pour un canal à anions, principalement chlorures, qui </w:t>
      </w:r>
      <w:r w:rsidR="00972323">
        <w:rPr>
          <w:lang w:val="fr-FR"/>
        </w:rPr>
        <w:t xml:space="preserve">est </w:t>
      </w:r>
      <w:r w:rsidR="006E588D">
        <w:rPr>
          <w:lang w:val="fr-FR"/>
        </w:rPr>
        <w:t>exprimé au pôle apical de nombreuses muqueuses du corps humain, ce qui fait de la mucoviscidose une maladie systémique. Néanmoins, l’atteinte digestive et pulmonaire domine</w:t>
      </w:r>
      <w:r w:rsidR="005C4FFC">
        <w:rPr>
          <w:lang w:val="fr-FR"/>
        </w:rPr>
        <w:t>nt</w:t>
      </w:r>
      <w:r w:rsidR="006E588D">
        <w:rPr>
          <w:lang w:val="fr-FR"/>
        </w:rPr>
        <w:t xml:space="preserve"> </w:t>
      </w:r>
      <w:r w:rsidR="00174D90" w:rsidRPr="00C301CF">
        <w:rPr>
          <w:lang w:val="fr-FR"/>
        </w:rPr>
        <w:t>la clinique</w:t>
      </w:r>
      <w:r w:rsidR="00174D90">
        <w:rPr>
          <w:lang w:val="fr-FR"/>
        </w:rPr>
        <w:t xml:space="preserve"> </w:t>
      </w:r>
      <w:r w:rsidR="006E588D">
        <w:rPr>
          <w:lang w:val="fr-FR"/>
        </w:rPr>
        <w:t xml:space="preserve">et cette dernière, conditionne le pronostic de la maladie. </w:t>
      </w:r>
      <w:r>
        <w:rPr>
          <w:lang w:val="fr-FR"/>
        </w:rPr>
        <w:t>Pendant près de 70 ans, les traitements disponibles étaient symptomatiques et ont permis</w:t>
      </w:r>
      <w:r w:rsidR="006E588D">
        <w:rPr>
          <w:lang w:val="fr-FR"/>
        </w:rPr>
        <w:t xml:space="preserve"> au fils des années</w:t>
      </w:r>
      <w:r>
        <w:rPr>
          <w:lang w:val="fr-FR"/>
        </w:rPr>
        <w:t xml:space="preserve"> d</w:t>
      </w:r>
      <w:r w:rsidR="00972323">
        <w:rPr>
          <w:lang w:val="fr-FR"/>
        </w:rPr>
        <w:t>’</w:t>
      </w:r>
      <w:r>
        <w:rPr>
          <w:lang w:val="fr-FR"/>
        </w:rPr>
        <w:t xml:space="preserve">augmenter </w:t>
      </w:r>
      <w:r w:rsidR="00972323">
        <w:rPr>
          <w:lang w:val="fr-FR"/>
        </w:rPr>
        <w:t xml:space="preserve">considérablement </w:t>
      </w:r>
      <w:r>
        <w:rPr>
          <w:lang w:val="fr-FR"/>
        </w:rPr>
        <w:t>l’espérance de vie</w:t>
      </w:r>
      <w:r w:rsidR="006E588D">
        <w:rPr>
          <w:lang w:val="fr-FR"/>
        </w:rPr>
        <w:t>. Pour un enfant né entre 2016 et 2020, la médiane de survie prédite est de 50 ans</w:t>
      </w:r>
      <w:r w:rsidR="00174D90">
        <w:rPr>
          <w:lang w:val="fr-FR"/>
        </w:rPr>
        <w:t xml:space="preserve"> </w:t>
      </w:r>
      <w:r w:rsidR="000B458D">
        <w:rPr>
          <w:lang w:val="fr-FR"/>
        </w:rPr>
        <w:t>(en ne prenant pas en compte le potentiel impact sur le taux de mortalité</w:t>
      </w:r>
      <w:r w:rsidR="00B7441C">
        <w:rPr>
          <w:lang w:val="fr-FR"/>
        </w:rPr>
        <w:t xml:space="preserve"> </w:t>
      </w:r>
      <w:r w:rsidR="000B458D">
        <w:rPr>
          <w:lang w:val="fr-FR"/>
        </w:rPr>
        <w:t>des améliorations de la prise en charge clinique, notamment liée</w:t>
      </w:r>
      <w:r w:rsidR="00972323">
        <w:rPr>
          <w:lang w:val="fr-FR"/>
        </w:rPr>
        <w:t>s</w:t>
      </w:r>
      <w:r w:rsidR="000B458D">
        <w:rPr>
          <w:lang w:val="fr-FR"/>
        </w:rPr>
        <w:t xml:space="preserve"> à l’avènement des modulateurs du CFTR) </w:t>
      </w:r>
      <w:r w:rsidR="000B458D">
        <w:rPr>
          <w:lang w:val="fr-FR"/>
        </w:rPr>
        <w:fldChar w:fldCharType="begin"/>
      </w:r>
      <w:r w:rsidR="00DC48C9">
        <w:rPr>
          <w:lang w:val="fr-FR"/>
        </w:rPr>
        <w:instrText xml:space="preserve"> ADDIN EN.CITE &lt;EndNote&gt;&lt;Cite&gt;&lt;Year&gt;2020&lt;/Year&gt;&lt;RecNum&gt;530&lt;/RecNum&gt;&lt;DisplayText&gt;[1]&lt;/DisplayText&gt;&lt;record&gt;&lt;rec-number&gt;530&lt;/rec-number&gt;&lt;foreign-keys&gt;&lt;key app="EN" db-id="2v9rt2ws72r0fkepaw1vasxn9p9ezfsxerz9" timestamp="1636544148"&gt;530&lt;/key&gt;&lt;/foreign-keys&gt;&lt;ref-type name="Web Page"&gt;12&lt;/ref-type&gt;&lt;contributors&gt;&lt;/contributors&gt;&lt;titles&gt;&lt;title&gt;Cystic Fibrosis Foundation Patient Registry 2020 Annual Data Report&lt;/title&gt;&lt;/titles&gt;&lt;number&gt;29/11/2021&lt;/number&gt;&lt;dates&gt;&lt;year&gt;2020&lt;/year&gt;&lt;/dates&gt;&lt;urls&gt;&lt;related-urls&gt;&lt;url&gt;https://www.cff.org/medical-professionals/patient-registry&lt;/url&gt;&lt;/related-urls&gt;&lt;/urls&gt;&lt;/record&gt;&lt;/Cite&gt;&lt;/EndNote&gt;</w:instrText>
      </w:r>
      <w:r w:rsidR="000B458D">
        <w:rPr>
          <w:lang w:val="fr-FR"/>
        </w:rPr>
        <w:fldChar w:fldCharType="separate"/>
      </w:r>
      <w:r w:rsidR="00DC48C9">
        <w:rPr>
          <w:noProof/>
          <w:lang w:val="fr-FR"/>
        </w:rPr>
        <w:t>[1]</w:t>
      </w:r>
      <w:r w:rsidR="000B458D">
        <w:rPr>
          <w:lang w:val="fr-FR"/>
        </w:rPr>
        <w:fldChar w:fldCharType="end"/>
      </w:r>
      <w:r w:rsidR="006E588D">
        <w:rPr>
          <w:lang w:val="fr-FR"/>
        </w:rPr>
        <w:t xml:space="preserve">. </w:t>
      </w:r>
      <w:r w:rsidR="00174D90">
        <w:rPr>
          <w:lang w:val="fr-FR"/>
        </w:rPr>
        <w:t>Administrés par voie orale, l</w:t>
      </w:r>
      <w:r w:rsidR="000B458D">
        <w:rPr>
          <w:lang w:val="fr-FR"/>
        </w:rPr>
        <w:t>es traitements modulateurs du CFTR permettent</w:t>
      </w:r>
      <w:r w:rsidR="006E588D">
        <w:rPr>
          <w:lang w:val="fr-FR"/>
        </w:rPr>
        <w:t xml:space="preserve"> de corriger le défaut protéique et de restaurer la fonction de</w:t>
      </w:r>
      <w:r w:rsidR="000B458D">
        <w:rPr>
          <w:lang w:val="fr-FR"/>
        </w:rPr>
        <w:t xml:space="preserve"> la protéine CFTR.</w:t>
      </w:r>
      <w:r w:rsidR="00C301CF">
        <w:rPr>
          <w:lang w:val="fr-FR"/>
        </w:rPr>
        <w:t xml:space="preserve"> Plusieurs modulateurs sont actuellement disponibles e</w:t>
      </w:r>
      <w:r w:rsidR="000B458D">
        <w:rPr>
          <w:lang w:val="fr-FR"/>
        </w:rPr>
        <w:t xml:space="preserve">n fonction du type de </w:t>
      </w:r>
      <w:r w:rsidR="000B458D" w:rsidRPr="00C301CF">
        <w:rPr>
          <w:lang w:val="fr-FR"/>
        </w:rPr>
        <w:t>mutation</w:t>
      </w:r>
      <w:r w:rsidR="00AC6157">
        <w:rPr>
          <w:lang w:val="fr-FR"/>
        </w:rPr>
        <w:t>s</w:t>
      </w:r>
      <w:r w:rsidR="00C301CF" w:rsidRPr="00C301CF">
        <w:rPr>
          <w:lang w:val="fr-FR"/>
        </w:rPr>
        <w:t xml:space="preserve"> </w:t>
      </w:r>
      <w:r w:rsidR="00AC6157">
        <w:rPr>
          <w:lang w:val="fr-FR"/>
        </w:rPr>
        <w:t xml:space="preserve">au sein du gène </w:t>
      </w:r>
      <w:r w:rsidR="00C301CF">
        <w:rPr>
          <w:i/>
          <w:lang w:val="fr-FR"/>
        </w:rPr>
        <w:t>CFTR</w:t>
      </w:r>
      <w:r w:rsidR="000B458D">
        <w:rPr>
          <w:lang w:val="fr-FR"/>
        </w:rPr>
        <w:t>. En 2016, les patients belges</w:t>
      </w:r>
      <w:r w:rsidR="00C45007">
        <w:rPr>
          <w:lang w:val="fr-FR"/>
        </w:rPr>
        <w:t xml:space="preserve"> à partir de l’âge de 2 ans</w:t>
      </w:r>
      <w:r w:rsidR="0068000F">
        <w:rPr>
          <w:lang w:val="fr-FR"/>
        </w:rPr>
        <w:t xml:space="preserve"> et</w:t>
      </w:r>
      <w:r w:rsidR="000B458D">
        <w:rPr>
          <w:lang w:val="fr-FR"/>
        </w:rPr>
        <w:t xml:space="preserve"> détenant une mutation de classe 3 (</w:t>
      </w:r>
      <w:r w:rsidR="00B21BA5">
        <w:rPr>
          <w:lang w:val="fr-FR"/>
        </w:rPr>
        <w:t xml:space="preserve">mutations malheureusement </w:t>
      </w:r>
      <w:r w:rsidR="000B458D">
        <w:rPr>
          <w:lang w:val="fr-FR"/>
        </w:rPr>
        <w:t>peu fréquente</w:t>
      </w:r>
      <w:r w:rsidR="00B21BA5">
        <w:rPr>
          <w:lang w:val="fr-FR"/>
        </w:rPr>
        <w:t>s</w:t>
      </w:r>
      <w:r w:rsidR="000B458D">
        <w:rPr>
          <w:lang w:val="fr-FR"/>
        </w:rPr>
        <w:t>) ont eu accès à l’</w:t>
      </w:r>
      <w:proofErr w:type="spellStart"/>
      <w:r w:rsidR="000B458D">
        <w:rPr>
          <w:lang w:val="fr-FR"/>
        </w:rPr>
        <w:t>ivacaftor</w:t>
      </w:r>
      <w:proofErr w:type="spellEnd"/>
      <w:r w:rsidR="000B458D">
        <w:rPr>
          <w:lang w:val="fr-FR"/>
        </w:rPr>
        <w:t xml:space="preserve">, un potentialisateur qui augmente la probabilité d’ouverture du canal CFTR </w:t>
      </w:r>
      <w:r w:rsidR="006E588D">
        <w:rPr>
          <w:lang w:val="fr-FR"/>
        </w:rPr>
        <w:fldChar w:fldCharType="begin">
          <w:fldData xml:space="preserve">PEVuZE5vdGU+PENpdGU+PEF1dGhvcj5SYW1zZXk8L0F1dGhvcj48WWVhcj4yMDExPC9ZZWFyPjxS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</w:fldData>
        </w:fldChar>
      </w:r>
      <w:r w:rsidR="00DC48C9">
        <w:rPr>
          <w:lang w:val="fr-FR"/>
        </w:rPr>
        <w:instrText xml:space="preserve"> ADDIN EN.CITE </w:instrText>
      </w:r>
      <w:r w:rsidR="00DC48C9">
        <w:rPr>
          <w:lang w:val="fr-FR"/>
        </w:rPr>
        <w:fldChar w:fldCharType="begin">
          <w:fldData xml:space="preserve">PEVuZE5vdGU+PENpdGU+PEF1dGhvcj5SYW1zZXk8L0F1dGhvcj48WWVhcj4yMDExPC9ZZWFyPjxS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</w:fldData>
        </w:fldChar>
      </w:r>
      <w:r w:rsidR="00DC48C9">
        <w:rPr>
          <w:lang w:val="fr-FR"/>
        </w:rPr>
        <w:instrText xml:space="preserve"> ADDIN EN.CITE.DATA </w:instrText>
      </w:r>
      <w:r w:rsidR="00DC48C9">
        <w:rPr>
          <w:lang w:val="fr-FR"/>
        </w:rPr>
      </w:r>
      <w:r w:rsidR="00DC48C9">
        <w:rPr>
          <w:lang w:val="fr-FR"/>
        </w:rPr>
        <w:fldChar w:fldCharType="end"/>
      </w:r>
      <w:r w:rsidR="006E588D">
        <w:rPr>
          <w:lang w:val="fr-FR"/>
        </w:rPr>
      </w:r>
      <w:r w:rsidR="006E588D">
        <w:rPr>
          <w:lang w:val="fr-FR"/>
        </w:rPr>
        <w:fldChar w:fldCharType="separate"/>
      </w:r>
      <w:r w:rsidR="00DC48C9">
        <w:rPr>
          <w:noProof/>
          <w:lang w:val="fr-FR"/>
        </w:rPr>
        <w:t>[2]</w:t>
      </w:r>
      <w:r w:rsidR="006E588D">
        <w:rPr>
          <w:lang w:val="fr-FR"/>
        </w:rPr>
        <w:fldChar w:fldCharType="end"/>
      </w:r>
      <w:r w:rsidR="000B458D">
        <w:rPr>
          <w:lang w:val="fr-FR"/>
        </w:rPr>
        <w:t>. L’année passée, en 2021, les patients homozygotes pour la mutation F508del et hétérozygotes (F508del/mutation</w:t>
      </w:r>
      <w:r w:rsidR="00B21BA5">
        <w:rPr>
          <w:lang w:val="fr-FR"/>
        </w:rPr>
        <w:t>s</w:t>
      </w:r>
      <w:r w:rsidR="000B458D">
        <w:rPr>
          <w:lang w:val="fr-FR"/>
        </w:rPr>
        <w:t xml:space="preserve"> à fonction résiduelle)</w:t>
      </w:r>
      <w:r w:rsidR="00B21BA5">
        <w:rPr>
          <w:lang w:val="fr-FR"/>
        </w:rPr>
        <w:t xml:space="preserve"> ont pu bénéficier de l’association d</w:t>
      </w:r>
      <w:r w:rsidR="00DC48C9">
        <w:rPr>
          <w:lang w:val="fr-FR"/>
        </w:rPr>
        <w:t>e l’</w:t>
      </w:r>
      <w:proofErr w:type="spellStart"/>
      <w:r w:rsidR="00DC48C9">
        <w:rPr>
          <w:lang w:val="fr-FR"/>
        </w:rPr>
        <w:t>ivacaftor</w:t>
      </w:r>
      <w:proofErr w:type="spellEnd"/>
      <w:r w:rsidR="00DC48C9">
        <w:rPr>
          <w:lang w:val="fr-FR"/>
        </w:rPr>
        <w:t xml:space="preserve"> </w:t>
      </w:r>
      <w:r w:rsidR="00B21BA5">
        <w:rPr>
          <w:lang w:val="fr-FR"/>
        </w:rPr>
        <w:t>et d’un correcteur (</w:t>
      </w:r>
      <w:proofErr w:type="spellStart"/>
      <w:r w:rsidR="00B21BA5">
        <w:rPr>
          <w:lang w:val="fr-FR"/>
        </w:rPr>
        <w:t>lumacaftor</w:t>
      </w:r>
      <w:proofErr w:type="spellEnd"/>
      <w:r w:rsidR="00B21BA5">
        <w:rPr>
          <w:lang w:val="fr-FR"/>
        </w:rPr>
        <w:t xml:space="preserve"> pour les enfants de 2 à 12 ans</w:t>
      </w:r>
      <w:r w:rsidR="0068000F">
        <w:rPr>
          <w:lang w:val="fr-FR"/>
        </w:rPr>
        <w:t xml:space="preserve"> homozygotes F508del</w:t>
      </w:r>
      <w:r w:rsidR="00B21BA5">
        <w:rPr>
          <w:lang w:val="fr-FR"/>
        </w:rPr>
        <w:t xml:space="preserve"> et </w:t>
      </w:r>
      <w:proofErr w:type="spellStart"/>
      <w:r w:rsidR="00B21BA5">
        <w:rPr>
          <w:lang w:val="fr-FR"/>
        </w:rPr>
        <w:t>tezacaftor</w:t>
      </w:r>
      <w:proofErr w:type="spellEnd"/>
      <w:r w:rsidR="00B21BA5">
        <w:rPr>
          <w:lang w:val="fr-FR"/>
        </w:rPr>
        <w:t xml:space="preserve"> pour les patients de plus de 12 ans</w:t>
      </w:r>
      <w:r w:rsidR="0068000F">
        <w:rPr>
          <w:lang w:val="fr-FR"/>
        </w:rPr>
        <w:t xml:space="preserve"> homozygotes ou hétérozygotes</w:t>
      </w:r>
      <w:r w:rsidR="00B21BA5">
        <w:rPr>
          <w:lang w:val="fr-FR"/>
        </w:rPr>
        <w:t xml:space="preserve">) </w:t>
      </w:r>
      <w:r w:rsidR="00B21BA5">
        <w:rPr>
          <w:lang w:val="fr-FR"/>
        </w:rPr>
        <w:fldChar w:fldCharType="begin">
          <w:fldData xml:space="preserve">PEVuZE5vdGU+PENpdGU+PEF1dGhvcj5XYWlud3JpZ2h0PC9BdXRob3I+PFllYXI+MjAxNTwvWWVh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</w:fldData>
        </w:fldChar>
      </w:r>
      <w:r w:rsidR="00C91758">
        <w:rPr>
          <w:lang w:val="fr-FR"/>
        </w:rPr>
        <w:instrText xml:space="preserve"> ADDIN EN.CITE </w:instrText>
      </w:r>
      <w:r w:rsidR="00C91758">
        <w:rPr>
          <w:lang w:val="fr-FR"/>
        </w:rPr>
        <w:fldChar w:fldCharType="begin">
          <w:fldData xml:space="preserve">PEVuZE5vdGU+PENpdGU+PEF1dGhvcj5XYWlud3JpZ2h0PC9BdXRob3I+PFllYXI+MjAxNTwvWWVh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</w:fldData>
        </w:fldChar>
      </w:r>
      <w:r w:rsidR="00C91758">
        <w:rPr>
          <w:lang w:val="fr-FR"/>
        </w:rPr>
        <w:instrText xml:space="preserve"> ADDIN EN.CITE.DATA </w:instrText>
      </w:r>
      <w:r w:rsidR="00C91758">
        <w:rPr>
          <w:lang w:val="fr-FR"/>
        </w:rPr>
      </w:r>
      <w:r w:rsidR="00C91758">
        <w:rPr>
          <w:lang w:val="fr-FR"/>
        </w:rPr>
        <w:fldChar w:fldCharType="end"/>
      </w:r>
      <w:r w:rsidR="00B21BA5">
        <w:rPr>
          <w:lang w:val="fr-FR"/>
        </w:rPr>
      </w:r>
      <w:r w:rsidR="00B21BA5">
        <w:rPr>
          <w:lang w:val="fr-FR"/>
        </w:rPr>
        <w:fldChar w:fldCharType="separate"/>
      </w:r>
      <w:r w:rsidR="00C91758">
        <w:rPr>
          <w:noProof/>
          <w:lang w:val="fr-FR"/>
        </w:rPr>
        <w:t>[3-5]</w:t>
      </w:r>
      <w:r w:rsidR="00B21BA5">
        <w:rPr>
          <w:lang w:val="fr-FR"/>
        </w:rPr>
        <w:fldChar w:fldCharType="end"/>
      </w:r>
      <w:r w:rsidR="00B21BA5">
        <w:rPr>
          <w:lang w:val="fr-FR"/>
        </w:rPr>
        <w:t xml:space="preserve">. Enfin, cette année, nous espérons avoir accès </w:t>
      </w:r>
      <w:r w:rsidR="00C301CF">
        <w:rPr>
          <w:lang w:val="fr-FR"/>
        </w:rPr>
        <w:t xml:space="preserve">en Belgique </w:t>
      </w:r>
      <w:r w:rsidR="00B21BA5">
        <w:rPr>
          <w:lang w:val="fr-FR"/>
        </w:rPr>
        <w:t xml:space="preserve">à la trithérapie, </w:t>
      </w:r>
      <w:proofErr w:type="spellStart"/>
      <w:r w:rsidR="00B21BA5">
        <w:rPr>
          <w:lang w:val="fr-FR"/>
        </w:rPr>
        <w:t>elexacaftor</w:t>
      </w:r>
      <w:proofErr w:type="spellEnd"/>
      <w:r w:rsidR="00B21BA5">
        <w:rPr>
          <w:lang w:val="fr-FR"/>
        </w:rPr>
        <w:t xml:space="preserve">, </w:t>
      </w:r>
      <w:proofErr w:type="spellStart"/>
      <w:r w:rsidR="00B21BA5">
        <w:rPr>
          <w:lang w:val="fr-FR"/>
        </w:rPr>
        <w:t>tezacaftor</w:t>
      </w:r>
      <w:proofErr w:type="spellEnd"/>
      <w:r w:rsidR="00B21BA5">
        <w:rPr>
          <w:lang w:val="fr-FR"/>
        </w:rPr>
        <w:t xml:space="preserve"> et </w:t>
      </w:r>
      <w:proofErr w:type="spellStart"/>
      <w:r w:rsidR="00B21BA5">
        <w:rPr>
          <w:lang w:val="fr-FR"/>
        </w:rPr>
        <w:t>ivacaftor</w:t>
      </w:r>
      <w:proofErr w:type="spellEnd"/>
      <w:r w:rsidR="00B21BA5">
        <w:rPr>
          <w:lang w:val="fr-FR"/>
        </w:rPr>
        <w:t xml:space="preserve"> (2 correcteurs et 1 potentialisateur) pour tous les patients porteurs d’</w:t>
      </w:r>
      <w:r w:rsidR="00E609A7">
        <w:rPr>
          <w:lang w:val="fr-FR"/>
        </w:rPr>
        <w:t xml:space="preserve">au moins </w:t>
      </w:r>
      <w:r w:rsidR="00B21BA5">
        <w:rPr>
          <w:lang w:val="fr-FR"/>
        </w:rPr>
        <w:t xml:space="preserve">une mutation F508del </w:t>
      </w:r>
      <w:r w:rsidR="00B21BA5">
        <w:rPr>
          <w:lang w:val="fr-FR"/>
        </w:rPr>
        <w:fldChar w:fldCharType="begin">
          <w:fldData xml:space="preserve">PEVuZE5vdGU+PENpdGU+PEF1dGhvcj5NaWRkbGV0b248L0F1dGhvcj48WWVhcj4yMDE5PC9ZZWFy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</w:fldData>
        </w:fldChar>
      </w:r>
      <w:r w:rsidR="00C91758">
        <w:rPr>
          <w:lang w:val="fr-FR"/>
        </w:rPr>
        <w:instrText xml:space="preserve"> ADDIN EN.CITE </w:instrText>
      </w:r>
      <w:r w:rsidR="00C91758">
        <w:rPr>
          <w:lang w:val="fr-FR"/>
        </w:rPr>
        <w:fldChar w:fldCharType="begin">
          <w:fldData xml:space="preserve">PEVuZE5vdGU+PENpdGU+PEF1dGhvcj5NaWRkbGV0b248L0F1dGhvcj48WWVhcj4yMDE5PC9ZZWFy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</w:fldData>
        </w:fldChar>
      </w:r>
      <w:r w:rsidR="00C91758">
        <w:rPr>
          <w:lang w:val="fr-FR"/>
        </w:rPr>
        <w:instrText xml:space="preserve"> ADDIN EN.CITE.DATA </w:instrText>
      </w:r>
      <w:r w:rsidR="00C91758">
        <w:rPr>
          <w:lang w:val="fr-FR"/>
        </w:rPr>
      </w:r>
      <w:r w:rsidR="00C91758">
        <w:rPr>
          <w:lang w:val="fr-FR"/>
        </w:rPr>
        <w:fldChar w:fldCharType="end"/>
      </w:r>
      <w:r w:rsidR="00B21BA5">
        <w:rPr>
          <w:lang w:val="fr-FR"/>
        </w:rPr>
      </w:r>
      <w:r w:rsidR="00B21BA5">
        <w:rPr>
          <w:lang w:val="fr-FR"/>
        </w:rPr>
        <w:fldChar w:fldCharType="separate"/>
      </w:r>
      <w:r w:rsidR="00C91758">
        <w:rPr>
          <w:noProof/>
          <w:lang w:val="fr-FR"/>
        </w:rPr>
        <w:t>[6-8]</w:t>
      </w:r>
      <w:r w:rsidR="00B21BA5">
        <w:rPr>
          <w:lang w:val="fr-FR"/>
        </w:rPr>
        <w:fldChar w:fldCharType="end"/>
      </w:r>
      <w:r w:rsidR="00B21BA5">
        <w:rPr>
          <w:lang w:val="fr-FR"/>
        </w:rPr>
        <w:t>. Les conditions exactes de remboursement ne sont pas encore connues</w:t>
      </w:r>
      <w:r w:rsidR="00601A9A">
        <w:rPr>
          <w:lang w:val="fr-FR"/>
        </w:rPr>
        <w:t xml:space="preserve"> (Figure </w:t>
      </w:r>
      <w:r w:rsidR="00755C92">
        <w:rPr>
          <w:lang w:val="fr-FR"/>
        </w:rPr>
        <w:t>1</w:t>
      </w:r>
      <w:r w:rsidR="00601A9A">
        <w:rPr>
          <w:lang w:val="fr-FR"/>
        </w:rPr>
        <w:t>)</w:t>
      </w:r>
      <w:r w:rsidR="00B21BA5">
        <w:rPr>
          <w:lang w:val="fr-FR"/>
        </w:rPr>
        <w:t xml:space="preserve">. </w:t>
      </w:r>
      <w:r w:rsidR="00C301CF">
        <w:rPr>
          <w:lang w:val="fr-FR"/>
        </w:rPr>
        <w:t>La mutation F508del étant la plus fréquente</w:t>
      </w:r>
      <w:r w:rsidR="00B21BA5">
        <w:rPr>
          <w:lang w:val="fr-FR"/>
        </w:rPr>
        <w:t xml:space="preserve">, environ 85% des patients pourraient </w:t>
      </w:r>
      <w:r w:rsidR="00C301CF">
        <w:rPr>
          <w:lang w:val="fr-FR"/>
        </w:rPr>
        <w:t xml:space="preserve">ainsi </w:t>
      </w:r>
      <w:r w:rsidR="00B21BA5">
        <w:rPr>
          <w:lang w:val="fr-FR"/>
        </w:rPr>
        <w:t xml:space="preserve">avoir accès à ce traitement dit hautement efficace. </w:t>
      </w:r>
      <w:r w:rsidR="00AC6157">
        <w:rPr>
          <w:lang w:val="fr-FR"/>
        </w:rPr>
        <w:t>Les</w:t>
      </w:r>
      <w:r w:rsidR="00B21BA5">
        <w:rPr>
          <w:lang w:val="fr-FR"/>
        </w:rPr>
        <w:t xml:space="preserve"> marqueurs </w:t>
      </w:r>
      <w:r w:rsidR="00AC6157">
        <w:rPr>
          <w:lang w:val="fr-FR"/>
        </w:rPr>
        <w:t xml:space="preserve">diagnostics et </w:t>
      </w:r>
      <w:r w:rsidR="00B21BA5">
        <w:rPr>
          <w:lang w:val="fr-FR"/>
        </w:rPr>
        <w:t xml:space="preserve">pronostics de la maladie s’améliorent sous ce traitement : diminution des taux de chlorure dans la sueur (à des taux sous le seuil diagnostic de la maladie), amélioration de la fonction respiratoire, du BMI et de la qualité de vie, diminution des exacerbations, des hospitalisations. </w:t>
      </w:r>
      <w:r w:rsidR="00DC48C9">
        <w:rPr>
          <w:lang w:val="fr-FR"/>
        </w:rPr>
        <w:t>Et plus encore…</w:t>
      </w:r>
    </w:p>
    <w:p w14:paraId="0B84AC82" w14:textId="7312AEEB" w:rsidR="0013764E" w:rsidRDefault="0013764E" w:rsidP="000B458D">
      <w:pPr>
        <w:jc w:val="both"/>
        <w:rPr>
          <w:lang w:val="fr-FR"/>
        </w:rPr>
      </w:pPr>
      <w:r>
        <w:rPr>
          <w:lang w:val="fr-FR"/>
        </w:rPr>
        <w:t>Les données du registre américain</w:t>
      </w:r>
      <w:r w:rsidR="00972323">
        <w:rPr>
          <w:lang w:val="fr-FR"/>
        </w:rPr>
        <w:t xml:space="preserve"> de</w:t>
      </w:r>
      <w:r>
        <w:rPr>
          <w:lang w:val="fr-FR"/>
        </w:rPr>
        <w:t xml:space="preserve"> 2020 sont particulièrement encourageantes et montre</w:t>
      </w:r>
      <w:r w:rsidR="00972323">
        <w:rPr>
          <w:lang w:val="fr-FR"/>
        </w:rPr>
        <w:t>nt</w:t>
      </w:r>
      <w:r>
        <w:rPr>
          <w:lang w:val="fr-FR"/>
        </w:rPr>
        <w:t xml:space="preserve"> une amélioration </w:t>
      </w:r>
      <w:r w:rsidR="00AC6157">
        <w:rPr>
          <w:lang w:val="fr-FR"/>
        </w:rPr>
        <w:t xml:space="preserve">sans précédent </w:t>
      </w:r>
      <w:r>
        <w:rPr>
          <w:lang w:val="fr-FR"/>
        </w:rPr>
        <w:t>de la fonction respiratoire des patients, et ce</w:t>
      </w:r>
      <w:r w:rsidR="001F3E7F">
        <w:rPr>
          <w:lang w:val="fr-FR"/>
        </w:rPr>
        <w:t>,</w:t>
      </w:r>
      <w:r>
        <w:rPr>
          <w:lang w:val="fr-FR"/>
        </w:rPr>
        <w:t xml:space="preserve"> dans toutes les tranches d’âge (Figure </w:t>
      </w:r>
      <w:r w:rsidR="00755C92">
        <w:rPr>
          <w:lang w:val="fr-FR"/>
        </w:rPr>
        <w:t>2</w:t>
      </w:r>
      <w:r>
        <w:rPr>
          <w:lang w:val="fr-FR"/>
        </w:rPr>
        <w:t>). Malgré</w:t>
      </w:r>
      <w:r w:rsidR="00972323">
        <w:rPr>
          <w:lang w:val="fr-FR"/>
        </w:rPr>
        <w:t xml:space="preserve"> un nombre moins important de spirométries réalisées</w:t>
      </w:r>
      <w:r w:rsidR="00AC6157">
        <w:rPr>
          <w:lang w:val="fr-FR"/>
        </w:rPr>
        <w:t>,</w:t>
      </w:r>
      <w:r>
        <w:rPr>
          <w:lang w:val="fr-FR"/>
        </w:rPr>
        <w:t xml:space="preserve"> la réalisation de spirométries à domicile et </w:t>
      </w:r>
      <w:r w:rsidR="001F3E7F">
        <w:rPr>
          <w:lang w:val="fr-FR"/>
        </w:rPr>
        <w:t>la</w:t>
      </w:r>
      <w:r>
        <w:rPr>
          <w:lang w:val="fr-FR"/>
        </w:rPr>
        <w:t xml:space="preserve"> moindre mesure de la taille des enfants </w:t>
      </w:r>
      <w:r w:rsidR="001F3E7F">
        <w:rPr>
          <w:lang w:val="fr-FR"/>
        </w:rPr>
        <w:t>lors du</w:t>
      </w:r>
      <w:r>
        <w:rPr>
          <w:lang w:val="fr-FR"/>
        </w:rPr>
        <w:t xml:space="preserve"> suivi à distance</w:t>
      </w:r>
      <w:r w:rsidR="00AC6157">
        <w:rPr>
          <w:lang w:val="fr-FR"/>
        </w:rPr>
        <w:t xml:space="preserve"> en 2020 (en conséquence de la pandémie à coronavirus)</w:t>
      </w:r>
      <w:r>
        <w:rPr>
          <w:lang w:val="fr-FR"/>
        </w:rPr>
        <w:t xml:space="preserve">, beaucoup d’espoir ressort de ces données </w:t>
      </w:r>
      <w:r>
        <w:rPr>
          <w:lang w:val="fr-FR"/>
        </w:rPr>
        <w:fldChar w:fldCharType="begin"/>
      </w:r>
      <w:r w:rsidR="00DC48C9">
        <w:rPr>
          <w:lang w:val="fr-FR"/>
        </w:rPr>
        <w:instrText xml:space="preserve"> ADDIN EN.CITE &lt;EndNote&gt;&lt;Cite&gt;&lt;Year&gt;2020&lt;/Year&gt;&lt;RecNum&gt;530&lt;/RecNum&gt;&lt;DisplayText&gt;[1]&lt;/DisplayText&gt;&lt;record&gt;&lt;rec-number&gt;530&lt;/rec-number&gt;&lt;foreign-keys&gt;&lt;key app="EN" db-id="2v9rt2ws72r0fkepaw1vasxn9p9ezfsxerz9" timestamp="1636544148"&gt;530&lt;/key&gt;&lt;/foreign-keys&gt;&lt;ref-type name="Web Page"&gt;12&lt;/ref-type&gt;&lt;contributors&gt;&lt;/contributors&gt;&lt;titles&gt;&lt;title&gt;Cystic Fibrosis Foundation Patient Registry 2020 Annual Data Report&lt;/title&gt;&lt;/titles&gt;&lt;number&gt;29/11/2021&lt;/number&gt;&lt;dates&gt;&lt;year&gt;2020&lt;/year&gt;&lt;/dates&gt;&lt;urls&gt;&lt;related-urls&gt;&lt;url&gt;https://www.cff.org/medical-professionals/patient-registry&lt;/url&gt;&lt;/related-urls&gt;&lt;/urls&gt;&lt;/record&gt;&lt;/Cite&gt;&lt;/EndNote&gt;</w:instrText>
      </w:r>
      <w:r>
        <w:rPr>
          <w:lang w:val="fr-FR"/>
        </w:rPr>
        <w:fldChar w:fldCharType="separate"/>
      </w:r>
      <w:r w:rsidR="00DC48C9">
        <w:rPr>
          <w:noProof/>
          <w:lang w:val="fr-FR"/>
        </w:rPr>
        <w:t>[1]</w:t>
      </w:r>
      <w:r>
        <w:rPr>
          <w:lang w:val="fr-FR"/>
        </w:rPr>
        <w:fldChar w:fldCharType="end"/>
      </w:r>
      <w:r>
        <w:rPr>
          <w:lang w:val="fr-FR"/>
        </w:rPr>
        <w:t xml:space="preserve">. </w:t>
      </w:r>
      <w:r w:rsidR="00AC6157">
        <w:rPr>
          <w:lang w:val="fr-FR"/>
        </w:rPr>
        <w:t>Les</w:t>
      </w:r>
      <w:r w:rsidR="001F3E7F">
        <w:rPr>
          <w:lang w:val="fr-FR"/>
        </w:rPr>
        <w:t xml:space="preserve"> études </w:t>
      </w:r>
      <w:r w:rsidR="00AC6157">
        <w:rPr>
          <w:lang w:val="fr-FR"/>
        </w:rPr>
        <w:t xml:space="preserve">en vie réelle </w:t>
      </w:r>
      <w:r w:rsidR="001F3E7F">
        <w:rPr>
          <w:lang w:val="fr-FR"/>
        </w:rPr>
        <w:t>sur l’</w:t>
      </w:r>
      <w:proofErr w:type="spellStart"/>
      <w:r w:rsidR="001F3E7F">
        <w:rPr>
          <w:lang w:val="fr-FR"/>
        </w:rPr>
        <w:t>ivacaftor</w:t>
      </w:r>
      <w:proofErr w:type="spellEnd"/>
      <w:r w:rsidR="001F3E7F">
        <w:rPr>
          <w:lang w:val="fr-FR"/>
        </w:rPr>
        <w:t xml:space="preserve"> issues des registres américains et anglais montrent </w:t>
      </w:r>
      <w:r w:rsidR="006A42C8">
        <w:rPr>
          <w:lang w:val="fr-FR"/>
        </w:rPr>
        <w:t xml:space="preserve">par ailleurs </w:t>
      </w:r>
      <w:r w:rsidR="001F3E7F">
        <w:rPr>
          <w:lang w:val="fr-FR"/>
        </w:rPr>
        <w:t xml:space="preserve">une réduction </w:t>
      </w:r>
      <w:r w:rsidR="00AC6157">
        <w:rPr>
          <w:lang w:val="fr-FR"/>
        </w:rPr>
        <w:t>du risque annuel</w:t>
      </w:r>
      <w:r w:rsidR="006A42C8">
        <w:rPr>
          <w:lang w:val="fr-FR"/>
        </w:rPr>
        <w:t xml:space="preserve"> </w:t>
      </w:r>
      <w:r w:rsidR="00AC6157">
        <w:rPr>
          <w:lang w:val="fr-FR"/>
        </w:rPr>
        <w:t xml:space="preserve">de </w:t>
      </w:r>
      <w:r w:rsidR="006A42C8">
        <w:rPr>
          <w:lang w:val="fr-FR"/>
        </w:rPr>
        <w:t>mortalité et de transplantation d’organes</w:t>
      </w:r>
      <w:r w:rsidR="001F3E7F">
        <w:rPr>
          <w:lang w:val="fr-FR"/>
        </w:rPr>
        <w:t xml:space="preserve"> </w:t>
      </w:r>
      <w:r w:rsidR="001F3E7F">
        <w:rPr>
          <w:lang w:val="fr-FR"/>
        </w:rPr>
        <w:fldChar w:fldCharType="begin">
          <w:fldData xml:space="preserve">PEVuZE5vdGU+PENpdGU+PEF1dGhvcj5CZXNzb25vdmE8L0F1dGhvcj48WWVhcj4yMDE4PC9ZZWFy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</w:fldData>
        </w:fldChar>
      </w:r>
      <w:r w:rsidR="00C91758">
        <w:rPr>
          <w:lang w:val="fr-FR"/>
        </w:rPr>
        <w:instrText xml:space="preserve"> ADDIN EN.CITE </w:instrText>
      </w:r>
      <w:r w:rsidR="00C91758">
        <w:rPr>
          <w:lang w:val="fr-FR"/>
        </w:rPr>
        <w:fldChar w:fldCharType="begin">
          <w:fldData xml:space="preserve">PEVuZE5vdGU+PENpdGU+PEF1dGhvcj5CZXNzb25vdmE8L0F1dGhvcj48WWVhcj4yMDE4PC9ZZWFy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</w:fldData>
        </w:fldChar>
      </w:r>
      <w:r w:rsidR="00C91758">
        <w:rPr>
          <w:lang w:val="fr-FR"/>
        </w:rPr>
        <w:instrText xml:space="preserve"> ADDIN EN.CITE.DATA </w:instrText>
      </w:r>
      <w:r w:rsidR="00C91758">
        <w:rPr>
          <w:lang w:val="fr-FR"/>
        </w:rPr>
      </w:r>
      <w:r w:rsidR="00C91758">
        <w:rPr>
          <w:lang w:val="fr-FR"/>
        </w:rPr>
        <w:fldChar w:fldCharType="end"/>
      </w:r>
      <w:r w:rsidR="001F3E7F">
        <w:rPr>
          <w:lang w:val="fr-FR"/>
        </w:rPr>
      </w:r>
      <w:r w:rsidR="001F3E7F">
        <w:rPr>
          <w:lang w:val="fr-FR"/>
        </w:rPr>
        <w:fldChar w:fldCharType="separate"/>
      </w:r>
      <w:r w:rsidR="00C91758">
        <w:rPr>
          <w:noProof/>
          <w:lang w:val="fr-FR"/>
        </w:rPr>
        <w:t>[9]</w:t>
      </w:r>
      <w:r w:rsidR="001F3E7F">
        <w:rPr>
          <w:lang w:val="fr-FR"/>
        </w:rPr>
        <w:fldChar w:fldCharType="end"/>
      </w:r>
      <w:r w:rsidR="005C4FFC">
        <w:rPr>
          <w:lang w:val="fr-FR"/>
        </w:rPr>
        <w:t>. Similairement</w:t>
      </w:r>
      <w:r w:rsidR="00DC48C9">
        <w:rPr>
          <w:lang w:val="fr-FR"/>
        </w:rPr>
        <w:t>,</w:t>
      </w:r>
      <w:r w:rsidR="001F3E7F">
        <w:rPr>
          <w:lang w:val="fr-FR"/>
        </w:rPr>
        <w:t xml:space="preserve"> après seulement 3 mois </w:t>
      </w:r>
      <w:r w:rsidR="00AC6157">
        <w:rPr>
          <w:lang w:val="fr-FR"/>
        </w:rPr>
        <w:t xml:space="preserve">avec la </w:t>
      </w:r>
      <w:r w:rsidR="006A42C8">
        <w:rPr>
          <w:lang w:val="fr-FR"/>
        </w:rPr>
        <w:t>triple thérapie en France</w:t>
      </w:r>
      <w:r w:rsidR="005C4FFC">
        <w:rPr>
          <w:lang w:val="fr-FR"/>
        </w:rPr>
        <w:t xml:space="preserve">, il y a une moindre proportion de patients en chemin vers la greffe pulmonaire </w:t>
      </w:r>
      <w:r w:rsidR="005C4FFC">
        <w:rPr>
          <w:lang w:val="fr-FR"/>
        </w:rPr>
        <w:fldChar w:fldCharType="begin">
          <w:fldData xml:space="preserve">PEVuZE5vdGU+PENpdGU+PEF1dGhvcj5CdXJnZWw8L0F1dGhvcj48WWVhcj4yMDIxPC9ZZWFyPjxS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</w:fldData>
        </w:fldChar>
      </w:r>
      <w:r w:rsidR="00C91758">
        <w:rPr>
          <w:lang w:val="fr-FR"/>
        </w:rPr>
        <w:instrText xml:space="preserve"> ADDIN EN.CITE </w:instrText>
      </w:r>
      <w:r w:rsidR="00C91758">
        <w:rPr>
          <w:lang w:val="fr-FR"/>
        </w:rPr>
        <w:fldChar w:fldCharType="begin">
          <w:fldData xml:space="preserve">PEVuZE5vdGU+PENpdGU+PEF1dGhvcj5CdXJnZWw8L0F1dGhvcj48WWVhcj4yMDIxPC9ZZWFyPjxS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</w:fldData>
        </w:fldChar>
      </w:r>
      <w:r w:rsidR="00C91758">
        <w:rPr>
          <w:lang w:val="fr-FR"/>
        </w:rPr>
        <w:instrText xml:space="preserve"> ADDIN EN.CITE.DATA </w:instrText>
      </w:r>
      <w:r w:rsidR="00C91758">
        <w:rPr>
          <w:lang w:val="fr-FR"/>
        </w:rPr>
      </w:r>
      <w:r w:rsidR="00C91758">
        <w:rPr>
          <w:lang w:val="fr-FR"/>
        </w:rPr>
        <w:fldChar w:fldCharType="end"/>
      </w:r>
      <w:r w:rsidR="005C4FFC">
        <w:rPr>
          <w:lang w:val="fr-FR"/>
        </w:rPr>
      </w:r>
      <w:r w:rsidR="005C4FFC">
        <w:rPr>
          <w:lang w:val="fr-FR"/>
        </w:rPr>
        <w:fldChar w:fldCharType="separate"/>
      </w:r>
      <w:r w:rsidR="00C91758">
        <w:rPr>
          <w:noProof/>
          <w:lang w:val="fr-FR"/>
        </w:rPr>
        <w:t>[10]</w:t>
      </w:r>
      <w:r w:rsidR="005C4FFC">
        <w:rPr>
          <w:lang w:val="fr-FR"/>
        </w:rPr>
        <w:fldChar w:fldCharType="end"/>
      </w:r>
      <w:r w:rsidR="005C4FFC">
        <w:rPr>
          <w:lang w:val="fr-FR"/>
        </w:rPr>
        <w:t>.</w:t>
      </w:r>
    </w:p>
    <w:p w14:paraId="7BDAB018" w14:textId="11E07F0F" w:rsidR="005C4FFC" w:rsidRDefault="005C4FFC" w:rsidP="000B458D">
      <w:pPr>
        <w:jc w:val="both"/>
        <w:rPr>
          <w:lang w:val="fr-FR"/>
        </w:rPr>
      </w:pPr>
      <w:r>
        <w:rPr>
          <w:lang w:val="fr-FR"/>
        </w:rPr>
        <w:t>En conclusion, nous vivons une période charnière dans le traitement des maladies rares, notamment la mucoviscidose. Des traitements particulièrement efficaces voient le jour</w:t>
      </w:r>
      <w:r w:rsidR="006A42C8">
        <w:rPr>
          <w:lang w:val="fr-FR"/>
        </w:rPr>
        <w:t xml:space="preserve">. Ils </w:t>
      </w:r>
      <w:r>
        <w:rPr>
          <w:lang w:val="fr-FR"/>
        </w:rPr>
        <w:t>changent réellement la vie de nos patients mais</w:t>
      </w:r>
      <w:r w:rsidR="006A42C8">
        <w:rPr>
          <w:lang w:val="fr-FR"/>
        </w:rPr>
        <w:t xml:space="preserve"> malheureusement</w:t>
      </w:r>
      <w:r>
        <w:rPr>
          <w:lang w:val="fr-FR"/>
        </w:rPr>
        <w:t xml:space="preserve"> à un coût prohibitif. Nous ne savons pas à quel point notre société sera capable d’assumer ces montants exorbitants</w:t>
      </w:r>
      <w:r w:rsidR="000E3BB7">
        <w:rPr>
          <w:lang w:val="fr-FR"/>
        </w:rPr>
        <w:t xml:space="preserve"> et n</w:t>
      </w:r>
      <w:r w:rsidR="006A42C8">
        <w:rPr>
          <w:lang w:val="fr-FR"/>
        </w:rPr>
        <w:t>ous avons une</w:t>
      </w:r>
      <w:r>
        <w:rPr>
          <w:lang w:val="fr-FR"/>
        </w:rPr>
        <w:t xml:space="preserve"> chance</w:t>
      </w:r>
      <w:r w:rsidR="006A42C8">
        <w:rPr>
          <w:lang w:val="fr-FR"/>
        </w:rPr>
        <w:t xml:space="preserve"> énorme</w:t>
      </w:r>
      <w:r>
        <w:rPr>
          <w:lang w:val="fr-FR"/>
        </w:rPr>
        <w:t xml:space="preserve"> d’y avoir accès progressivement</w:t>
      </w:r>
      <w:r w:rsidR="000E3BB7">
        <w:rPr>
          <w:lang w:val="fr-FR"/>
        </w:rPr>
        <w:t xml:space="preserve"> mais l</w:t>
      </w:r>
      <w:r>
        <w:rPr>
          <w:lang w:val="fr-FR"/>
        </w:rPr>
        <w:t xml:space="preserve">e combat </w:t>
      </w:r>
      <w:r w:rsidR="00D758D7">
        <w:rPr>
          <w:lang w:val="fr-FR"/>
        </w:rPr>
        <w:t>pour un accès universel</w:t>
      </w:r>
      <w:r>
        <w:rPr>
          <w:lang w:val="fr-FR"/>
        </w:rPr>
        <w:t xml:space="preserve"> ne fait que commencer.</w:t>
      </w:r>
    </w:p>
    <w:p w14:paraId="6C772E0D" w14:textId="04EF187C" w:rsidR="00755C92" w:rsidRDefault="00755C92">
      <w:pPr>
        <w:rPr>
          <w:lang w:val="fr-FR"/>
        </w:rPr>
      </w:pPr>
      <w:r>
        <w:rPr>
          <w:lang w:val="fr-FR"/>
        </w:rPr>
        <w:br w:type="page"/>
      </w:r>
    </w:p>
    <w:p w14:paraId="638B0803" w14:textId="63138D47" w:rsidR="00755C92" w:rsidRDefault="00E609A7" w:rsidP="000B458D">
      <w:pPr>
        <w:jc w:val="both"/>
        <w:rPr>
          <w:lang w:val="fr-FR"/>
        </w:rPr>
      </w:pPr>
      <w:bookmarkStart w:id="0" w:name="_GoBack"/>
      <w:r>
        <w:rPr>
          <w:noProof/>
          <w:lang w:val="fr-FR"/>
        </w:rPr>
        <w:lastRenderedPageBreak/>
        <w:drawing>
          <wp:inline distT="0" distB="0" distL="0" distR="0" wp14:anchorId="001FCA91" wp14:editId="373B4647">
            <wp:extent cx="5760720" cy="3839210"/>
            <wp:effectExtent l="0" t="0" r="0" b="889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1.jpg"/>
                    <pic:cNvPicPr/>
                  </pic:nvPicPr>
                  <pic:blipFill>
                    <a:blip r:embed="rId7">
                      <a:extLst>
                        <a:ext uri="{28A0092B-C50C-407E-A947-70E740481C1C}">
                          <a14:useLocalDpi xmlns:a14="http://schemas.microsoft.com/office/drawing/2010/main" val="0"/>
                        </a:ext>
                      </a:extLst>
                    </a:blip>
                    <a:stretch>
                      <a:fillRect/>
                    </a:stretch>
                  </pic:blipFill>
                  <pic:spPr>
                    <a:xfrm>
                      <a:off x="0" y="0"/>
                      <a:ext cx="5760720" cy="3839210"/>
                    </a:xfrm>
                    <a:prstGeom prst="rect">
                      <a:avLst/>
                    </a:prstGeom>
                  </pic:spPr>
                </pic:pic>
              </a:graphicData>
            </a:graphic>
          </wp:inline>
        </w:drawing>
      </w:r>
      <w:bookmarkEnd w:id="0"/>
    </w:p>
    <w:p w14:paraId="0F696E6A" w14:textId="244D0FED" w:rsidR="00755C92" w:rsidRPr="00E609A7" w:rsidRDefault="00755C92" w:rsidP="000B458D">
      <w:pPr>
        <w:jc w:val="both"/>
        <w:rPr>
          <w:b/>
          <w:lang w:val="fr-FR"/>
        </w:rPr>
      </w:pPr>
      <w:r w:rsidRPr="00E609A7">
        <w:rPr>
          <w:b/>
          <w:lang w:val="fr-FR"/>
        </w:rPr>
        <w:t xml:space="preserve">Figure 1 : </w:t>
      </w:r>
      <w:r w:rsidR="00E609A7" w:rsidRPr="00E609A7">
        <w:rPr>
          <w:b/>
          <w:lang w:val="fr-FR"/>
        </w:rPr>
        <w:t xml:space="preserve">Timeline de l’accessibilité en Belgique des modulateurs du CFTR </w:t>
      </w:r>
      <w:r w:rsidR="00E609A7">
        <w:rPr>
          <w:b/>
          <w:lang w:val="fr-FR"/>
        </w:rPr>
        <w:t>en fonction du génotype et de l’âge des patients</w:t>
      </w:r>
      <w:r w:rsidR="00E609A7" w:rsidRPr="00E609A7">
        <w:rPr>
          <w:b/>
          <w:lang w:val="fr-FR"/>
        </w:rPr>
        <w:t>.</w:t>
      </w:r>
    </w:p>
    <w:p w14:paraId="33E9BD25" w14:textId="77777777" w:rsidR="00755C92" w:rsidRDefault="00755C92" w:rsidP="000B458D">
      <w:pPr>
        <w:jc w:val="both"/>
        <w:rPr>
          <w:lang w:val="fr-FR"/>
        </w:rPr>
      </w:pPr>
    </w:p>
    <w:p w14:paraId="0FA283C1" w14:textId="77777777" w:rsidR="0013764E" w:rsidRDefault="0013764E" w:rsidP="00C91758">
      <w:pPr>
        <w:jc w:val="center"/>
        <w:rPr>
          <w:lang w:val="fr-FR"/>
        </w:rPr>
      </w:pPr>
      <w:r w:rsidRPr="0013764E">
        <w:rPr>
          <w:noProof/>
          <w:lang w:eastAsia="fr-BE"/>
        </w:rPr>
        <w:drawing>
          <wp:inline distT="0" distB="0" distL="0" distR="0" wp14:anchorId="601014D0" wp14:editId="165A51AC">
            <wp:extent cx="5210489" cy="252139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33084" cy="2532324"/>
                    </a:xfrm>
                    <a:prstGeom prst="rect">
                      <a:avLst/>
                    </a:prstGeom>
                  </pic:spPr>
                </pic:pic>
              </a:graphicData>
            </a:graphic>
          </wp:inline>
        </w:drawing>
      </w:r>
    </w:p>
    <w:p w14:paraId="68A5407A" w14:textId="2C213AFB" w:rsidR="0013764E" w:rsidRPr="0013764E" w:rsidRDefault="0013764E" w:rsidP="000B458D">
      <w:pPr>
        <w:jc w:val="both"/>
        <w:rPr>
          <w:b/>
          <w:lang w:val="fr-FR"/>
        </w:rPr>
      </w:pPr>
      <w:r w:rsidRPr="0013764E">
        <w:rPr>
          <w:b/>
          <w:lang w:val="fr-FR"/>
        </w:rPr>
        <w:t xml:space="preserve">Figure </w:t>
      </w:r>
      <w:r w:rsidR="00755C92">
        <w:rPr>
          <w:b/>
          <w:lang w:val="fr-FR"/>
        </w:rPr>
        <w:t>2</w:t>
      </w:r>
      <w:r w:rsidRPr="0013764E">
        <w:rPr>
          <w:b/>
          <w:lang w:val="fr-FR"/>
        </w:rPr>
        <w:t xml:space="preserve"> : </w:t>
      </w:r>
      <w:r w:rsidR="00AC6157">
        <w:rPr>
          <w:b/>
          <w:lang w:val="fr-FR"/>
        </w:rPr>
        <w:t>F</w:t>
      </w:r>
      <w:r w:rsidR="006A42C8">
        <w:rPr>
          <w:b/>
          <w:lang w:val="fr-FR"/>
        </w:rPr>
        <w:t>onction respiratoire (</w:t>
      </w:r>
      <w:r>
        <w:rPr>
          <w:b/>
          <w:lang w:val="fr-FR"/>
        </w:rPr>
        <w:t>VEMS</w:t>
      </w:r>
      <w:r w:rsidR="006A42C8">
        <w:rPr>
          <w:b/>
          <w:lang w:val="fr-FR"/>
        </w:rPr>
        <w:t xml:space="preserve"> </w:t>
      </w:r>
      <w:r>
        <w:rPr>
          <w:b/>
          <w:lang w:val="fr-FR"/>
        </w:rPr>
        <w:t>médian en pourcentage des valeurs prédites</w:t>
      </w:r>
      <w:r w:rsidR="006A42C8">
        <w:rPr>
          <w:b/>
          <w:lang w:val="fr-FR"/>
        </w:rPr>
        <w:t>)</w:t>
      </w:r>
      <w:r>
        <w:rPr>
          <w:b/>
          <w:lang w:val="fr-FR"/>
        </w:rPr>
        <w:t xml:space="preserve">, par âge et cohorte en fonction de la date de naissance </w:t>
      </w:r>
      <w:r>
        <w:rPr>
          <w:b/>
          <w:lang w:val="fr-FR"/>
        </w:rPr>
        <w:fldChar w:fldCharType="begin"/>
      </w:r>
      <w:r w:rsidR="00DC48C9">
        <w:rPr>
          <w:b/>
          <w:lang w:val="fr-FR"/>
        </w:rPr>
        <w:instrText xml:space="preserve"> ADDIN EN.CITE &lt;EndNote&gt;&lt;Cite&gt;&lt;Year&gt;2020&lt;/Year&gt;&lt;RecNum&gt;530&lt;/RecNum&gt;&lt;DisplayText&gt;[1]&lt;/DisplayText&gt;&lt;record&gt;&lt;rec-number&gt;530&lt;/rec-number&gt;&lt;foreign-keys&gt;&lt;key app="EN" db-id="2v9rt2ws72r0fkepaw1vasxn9p9ezfsxerz9" timestamp="1636544148"&gt;530&lt;/key&gt;&lt;/foreign-keys&gt;&lt;ref-type name="Web Page"&gt;12&lt;/ref-type&gt;&lt;contributors&gt;&lt;/contributors&gt;&lt;titles&gt;&lt;title&gt;Cystic Fibrosis Foundation Patient Registry 2020 Annual Data Report&lt;/title&gt;&lt;/titles&gt;&lt;number&gt;29/11/2021&lt;/number&gt;&lt;dates&gt;&lt;year&gt;2020&lt;/year&gt;&lt;/dates&gt;&lt;urls&gt;&lt;related-urls&gt;&lt;url&gt;https://www.cff.org/medical-professionals/patient-registry&lt;/url&gt;&lt;/related-urls&gt;&lt;/urls&gt;&lt;/record&gt;&lt;/Cite&gt;&lt;/EndNote&gt;</w:instrText>
      </w:r>
      <w:r>
        <w:rPr>
          <w:b/>
          <w:lang w:val="fr-FR"/>
        </w:rPr>
        <w:fldChar w:fldCharType="separate"/>
      </w:r>
      <w:r w:rsidR="00DC48C9">
        <w:rPr>
          <w:b/>
          <w:noProof/>
          <w:lang w:val="fr-FR"/>
        </w:rPr>
        <w:t>[1]</w:t>
      </w:r>
      <w:r>
        <w:rPr>
          <w:b/>
          <w:lang w:val="fr-FR"/>
        </w:rPr>
        <w:fldChar w:fldCharType="end"/>
      </w:r>
    </w:p>
    <w:p w14:paraId="26A77F75" w14:textId="0DC207A0" w:rsidR="0013764E" w:rsidRPr="00AC6157" w:rsidRDefault="00C91758" w:rsidP="00C91758">
      <w:pPr>
        <w:jc w:val="both"/>
        <w:rPr>
          <w:lang w:val="en-US"/>
        </w:rPr>
      </w:pPr>
      <w:proofErr w:type="spellStart"/>
      <w:r w:rsidRPr="00AC6157">
        <w:rPr>
          <w:lang w:val="en-US"/>
        </w:rPr>
        <w:t>Références</w:t>
      </w:r>
      <w:proofErr w:type="spellEnd"/>
    </w:p>
    <w:p w14:paraId="5867D723" w14:textId="55AD4E7F" w:rsidR="00AC6157" w:rsidRPr="00AC6157" w:rsidRDefault="006E588D" w:rsidP="00AC6157">
      <w:pPr>
        <w:pStyle w:val="EndNoteBibliography"/>
        <w:spacing w:after="0"/>
        <w:ind w:left="720" w:hanging="720"/>
      </w:pPr>
      <w:r>
        <w:rPr>
          <w:lang w:val="fr-FR"/>
        </w:rPr>
        <w:fldChar w:fldCharType="begin"/>
      </w:r>
      <w:r w:rsidRPr="00AC6157">
        <w:instrText xml:space="preserve"> ADDIN EN.REFLIST </w:instrText>
      </w:r>
      <w:r>
        <w:rPr>
          <w:lang w:val="fr-FR"/>
        </w:rPr>
        <w:fldChar w:fldCharType="separate"/>
      </w:r>
      <w:r w:rsidR="00AC6157" w:rsidRPr="00AC6157">
        <w:t>1.</w:t>
      </w:r>
      <w:r w:rsidR="00AC6157" w:rsidRPr="00AC6157">
        <w:tab/>
      </w:r>
      <w:r w:rsidR="00AC6157" w:rsidRPr="00AC6157">
        <w:rPr>
          <w:b/>
        </w:rPr>
        <w:t xml:space="preserve">Cystic Fibrosis Foundation Patient Registry 2020 Annual Data Report </w:t>
      </w:r>
      <w:r w:rsidR="00AC6157" w:rsidRPr="00AC6157">
        <w:t>[</w:t>
      </w:r>
      <w:hyperlink r:id="rId9" w:history="1">
        <w:r w:rsidR="00AC6157" w:rsidRPr="00AC6157">
          <w:rPr>
            <w:rStyle w:val="Lienhypertexte"/>
          </w:rPr>
          <w:t>https://www.cff.org/medical-professionals/patient-registry</w:t>
        </w:r>
      </w:hyperlink>
      <w:r w:rsidR="00AC6157" w:rsidRPr="00AC6157">
        <w:t>]</w:t>
      </w:r>
    </w:p>
    <w:p w14:paraId="413DB49B" w14:textId="77777777" w:rsidR="00AC6157" w:rsidRPr="00AC6157" w:rsidRDefault="00AC6157" w:rsidP="00AC6157">
      <w:pPr>
        <w:pStyle w:val="EndNoteBibliography"/>
        <w:spacing w:after="0"/>
        <w:ind w:left="720" w:hanging="720"/>
      </w:pPr>
      <w:r w:rsidRPr="00AC6157">
        <w:lastRenderedPageBreak/>
        <w:t>2.</w:t>
      </w:r>
      <w:r w:rsidRPr="00AC6157">
        <w:tab/>
        <w:t>Ramsey BW, Davies J, McElvaney NG, Tullis E, Bell SC, Drevinek P, Griese M, McKone EF, Wainwright CE, Konstan MW</w:t>
      </w:r>
      <w:r w:rsidRPr="00AC6157">
        <w:rPr>
          <w:i/>
        </w:rPr>
        <w:t xml:space="preserve"> et al</w:t>
      </w:r>
      <w:r w:rsidRPr="00AC6157">
        <w:t xml:space="preserve">: </w:t>
      </w:r>
      <w:r w:rsidRPr="00AC6157">
        <w:rPr>
          <w:b/>
        </w:rPr>
        <w:t>A CFTR potentiator in patients with cystic fibrosis and the G551D mutation</w:t>
      </w:r>
      <w:r w:rsidRPr="00AC6157">
        <w:t xml:space="preserve">. </w:t>
      </w:r>
      <w:r w:rsidRPr="00AC6157">
        <w:rPr>
          <w:i/>
        </w:rPr>
        <w:t xml:space="preserve">N Engl J Med </w:t>
      </w:r>
      <w:r w:rsidRPr="00AC6157">
        <w:t xml:space="preserve">2011, </w:t>
      </w:r>
      <w:r w:rsidRPr="00AC6157">
        <w:rPr>
          <w:b/>
        </w:rPr>
        <w:t>365</w:t>
      </w:r>
      <w:r w:rsidRPr="00AC6157">
        <w:t>(18):1663-1672.</w:t>
      </w:r>
    </w:p>
    <w:p w14:paraId="576A3FFC" w14:textId="77777777" w:rsidR="00AC6157" w:rsidRPr="00AC6157" w:rsidRDefault="00AC6157" w:rsidP="00AC6157">
      <w:pPr>
        <w:pStyle w:val="EndNoteBibliography"/>
        <w:spacing w:after="0"/>
        <w:ind w:left="720" w:hanging="720"/>
      </w:pPr>
      <w:r w:rsidRPr="00AC6157">
        <w:t>3.</w:t>
      </w:r>
      <w:r w:rsidRPr="00AC6157">
        <w:tab/>
        <w:t>Wainwright CE, Elborn JS, Ramsey BW, Marigowda G, Huang X, Cipolli M, Colombo C, Davies JC, De Boeck K, Flume PA</w:t>
      </w:r>
      <w:r w:rsidRPr="00AC6157">
        <w:rPr>
          <w:i/>
        </w:rPr>
        <w:t xml:space="preserve"> et al</w:t>
      </w:r>
      <w:r w:rsidRPr="00AC6157">
        <w:t xml:space="preserve">: </w:t>
      </w:r>
      <w:r w:rsidRPr="00AC6157">
        <w:rPr>
          <w:b/>
        </w:rPr>
        <w:t>Lumacaftor-Ivacaftor in Patients with Cystic Fibrosis Homozygous for Phe508del CFTR</w:t>
      </w:r>
      <w:r w:rsidRPr="00AC6157">
        <w:t xml:space="preserve">. </w:t>
      </w:r>
      <w:r w:rsidRPr="00AC6157">
        <w:rPr>
          <w:i/>
        </w:rPr>
        <w:t xml:space="preserve">N Engl J Med </w:t>
      </w:r>
      <w:r w:rsidRPr="00AC6157">
        <w:t xml:space="preserve">2015, </w:t>
      </w:r>
      <w:r w:rsidRPr="00AC6157">
        <w:rPr>
          <w:b/>
        </w:rPr>
        <w:t>373</w:t>
      </w:r>
      <w:r w:rsidRPr="00AC6157">
        <w:t>(3):220-231.</w:t>
      </w:r>
    </w:p>
    <w:p w14:paraId="2373CFD8" w14:textId="77777777" w:rsidR="00AC6157" w:rsidRPr="00AC6157" w:rsidRDefault="00AC6157" w:rsidP="00AC6157">
      <w:pPr>
        <w:pStyle w:val="EndNoteBibliography"/>
        <w:spacing w:after="0"/>
        <w:ind w:left="720" w:hanging="720"/>
      </w:pPr>
      <w:r w:rsidRPr="00AC6157">
        <w:t>4.</w:t>
      </w:r>
      <w:r w:rsidRPr="00AC6157">
        <w:tab/>
        <w:t>Taylor-Cousar JL, Munck A, McKone EF, van der Ent CK, Moeller A, Simard C, Wang LT, Ingenito EP, McKee C, Lu Y</w:t>
      </w:r>
      <w:r w:rsidRPr="00AC6157">
        <w:rPr>
          <w:i/>
        </w:rPr>
        <w:t xml:space="preserve"> et al</w:t>
      </w:r>
      <w:r w:rsidRPr="00AC6157">
        <w:t xml:space="preserve">: </w:t>
      </w:r>
      <w:r w:rsidRPr="00AC6157">
        <w:rPr>
          <w:b/>
        </w:rPr>
        <w:t>Tezacaftor-Ivacaftor in Patients with Cystic Fibrosis Homozygous for Phe508del</w:t>
      </w:r>
      <w:r w:rsidRPr="00AC6157">
        <w:t xml:space="preserve">. </w:t>
      </w:r>
      <w:r w:rsidRPr="00AC6157">
        <w:rPr>
          <w:i/>
        </w:rPr>
        <w:t xml:space="preserve">N Engl J Med </w:t>
      </w:r>
      <w:r w:rsidRPr="00AC6157">
        <w:t xml:space="preserve">2017, </w:t>
      </w:r>
      <w:r w:rsidRPr="00AC6157">
        <w:rPr>
          <w:b/>
        </w:rPr>
        <w:t>377</w:t>
      </w:r>
      <w:r w:rsidRPr="00AC6157">
        <w:t>(21):2013-2023.</w:t>
      </w:r>
    </w:p>
    <w:p w14:paraId="7F031303" w14:textId="77777777" w:rsidR="00AC6157" w:rsidRPr="00AC6157" w:rsidRDefault="00AC6157" w:rsidP="00AC6157">
      <w:pPr>
        <w:pStyle w:val="EndNoteBibliography"/>
        <w:spacing w:after="0"/>
        <w:ind w:left="720" w:hanging="720"/>
      </w:pPr>
      <w:r w:rsidRPr="00AC6157">
        <w:t>5.</w:t>
      </w:r>
      <w:r w:rsidRPr="00AC6157">
        <w:tab/>
        <w:t>Rowe SM, Daines C, Ringshausen FC, Kerem E, Wilson J, Tullis E, Nair N, Simard C, Han L, Ingenito EP</w:t>
      </w:r>
      <w:r w:rsidRPr="00AC6157">
        <w:rPr>
          <w:i/>
        </w:rPr>
        <w:t xml:space="preserve"> et al</w:t>
      </w:r>
      <w:r w:rsidRPr="00AC6157">
        <w:t xml:space="preserve">: </w:t>
      </w:r>
      <w:r w:rsidRPr="00AC6157">
        <w:rPr>
          <w:b/>
        </w:rPr>
        <w:t>Tezacaftor-Ivacaftor in Residual-Function Heterozygotes with Cystic Fibrosis</w:t>
      </w:r>
      <w:r w:rsidRPr="00AC6157">
        <w:t xml:space="preserve">. </w:t>
      </w:r>
      <w:r w:rsidRPr="00AC6157">
        <w:rPr>
          <w:i/>
        </w:rPr>
        <w:t xml:space="preserve">N Engl J Med </w:t>
      </w:r>
      <w:r w:rsidRPr="00AC6157">
        <w:t xml:space="preserve">2017, </w:t>
      </w:r>
      <w:r w:rsidRPr="00AC6157">
        <w:rPr>
          <w:b/>
        </w:rPr>
        <w:t>377</w:t>
      </w:r>
      <w:r w:rsidRPr="00AC6157">
        <w:t>(21):2024-2035.</w:t>
      </w:r>
    </w:p>
    <w:p w14:paraId="5B6C1018" w14:textId="77777777" w:rsidR="00AC6157" w:rsidRPr="00AC6157" w:rsidRDefault="00AC6157" w:rsidP="00AC6157">
      <w:pPr>
        <w:pStyle w:val="EndNoteBibliography"/>
        <w:spacing w:after="0"/>
        <w:ind w:left="720" w:hanging="720"/>
      </w:pPr>
      <w:r w:rsidRPr="00AC6157">
        <w:t>6.</w:t>
      </w:r>
      <w:r w:rsidRPr="00AC6157">
        <w:tab/>
        <w:t>Middleton PG, Mall MA, Drevinek P, Lands LC, McKone EF, Polineni D, Ramsey BW, Taylor-Cousar JL, Tullis E, Vermeulen F</w:t>
      </w:r>
      <w:r w:rsidRPr="00AC6157">
        <w:rPr>
          <w:i/>
        </w:rPr>
        <w:t xml:space="preserve"> et al</w:t>
      </w:r>
      <w:r w:rsidRPr="00AC6157">
        <w:t xml:space="preserve">: </w:t>
      </w:r>
      <w:r w:rsidRPr="00AC6157">
        <w:rPr>
          <w:b/>
        </w:rPr>
        <w:t>Elexacaftor-Tezacaftor-Ivacaftor for Cystic Fibrosis with a Single Phe508del Allele</w:t>
      </w:r>
      <w:r w:rsidRPr="00AC6157">
        <w:t xml:space="preserve">. </w:t>
      </w:r>
      <w:r w:rsidRPr="00AC6157">
        <w:rPr>
          <w:i/>
        </w:rPr>
        <w:t xml:space="preserve">N Engl J Med </w:t>
      </w:r>
      <w:r w:rsidRPr="00AC6157">
        <w:t xml:space="preserve">2019, </w:t>
      </w:r>
      <w:r w:rsidRPr="00AC6157">
        <w:rPr>
          <w:b/>
        </w:rPr>
        <w:t>381</w:t>
      </w:r>
      <w:r w:rsidRPr="00AC6157">
        <w:t>(19):1809-1819.</w:t>
      </w:r>
    </w:p>
    <w:p w14:paraId="26B7F276" w14:textId="77777777" w:rsidR="00AC6157" w:rsidRPr="00AC6157" w:rsidRDefault="00AC6157" w:rsidP="00AC6157">
      <w:pPr>
        <w:pStyle w:val="EndNoteBibliography"/>
        <w:spacing w:after="0"/>
        <w:ind w:left="720" w:hanging="720"/>
      </w:pPr>
      <w:r w:rsidRPr="00AC6157">
        <w:t>7.</w:t>
      </w:r>
      <w:r w:rsidRPr="00AC6157">
        <w:tab/>
        <w:t>Heijerman HGM, McKone EF, Downey DG, Van Braeckel E, Rowe SM, Tullis E, Mall MA, Welter JJ, Ramsey BW, McKee CM</w:t>
      </w:r>
      <w:r w:rsidRPr="00AC6157">
        <w:rPr>
          <w:i/>
        </w:rPr>
        <w:t xml:space="preserve"> et al</w:t>
      </w:r>
      <w:r w:rsidRPr="00AC6157">
        <w:t xml:space="preserve">: </w:t>
      </w:r>
      <w:r w:rsidRPr="00AC6157">
        <w:rPr>
          <w:b/>
        </w:rPr>
        <w:t>Efficacy and safety of the elexacaftor plus tezacaftor plus ivacaftor combination regimen in people with cystic fibrosis homozygous for the F508del mutation: a double-blind, randomised, phase 3 trial</w:t>
      </w:r>
      <w:r w:rsidRPr="00AC6157">
        <w:t xml:space="preserve">. </w:t>
      </w:r>
      <w:r w:rsidRPr="00AC6157">
        <w:rPr>
          <w:i/>
        </w:rPr>
        <w:t xml:space="preserve">The Lancet </w:t>
      </w:r>
      <w:r w:rsidRPr="00AC6157">
        <w:t xml:space="preserve">2019, </w:t>
      </w:r>
      <w:r w:rsidRPr="00AC6157">
        <w:rPr>
          <w:b/>
        </w:rPr>
        <w:t>394</w:t>
      </w:r>
      <w:r w:rsidRPr="00AC6157">
        <w:t>(10212):1940-1948.</w:t>
      </w:r>
    </w:p>
    <w:p w14:paraId="381ABA94" w14:textId="77777777" w:rsidR="00AC6157" w:rsidRPr="00AC6157" w:rsidRDefault="00AC6157" w:rsidP="00AC6157">
      <w:pPr>
        <w:pStyle w:val="EndNoteBibliography"/>
        <w:spacing w:after="0"/>
        <w:ind w:left="720" w:hanging="720"/>
      </w:pPr>
      <w:r w:rsidRPr="00AC6157">
        <w:t>8.</w:t>
      </w:r>
      <w:r w:rsidRPr="00AC6157">
        <w:tab/>
        <w:t>Barry PJ, Mall MA, Alvarez A, Colombo C, de Winter-de Groot KM, Fajac I, McBennett KA, McKone EF, Ramsey BW, Sutharsan S</w:t>
      </w:r>
      <w:r w:rsidRPr="00AC6157">
        <w:rPr>
          <w:i/>
        </w:rPr>
        <w:t xml:space="preserve"> et al</w:t>
      </w:r>
      <w:r w:rsidRPr="00AC6157">
        <w:t xml:space="preserve">: </w:t>
      </w:r>
      <w:r w:rsidRPr="00AC6157">
        <w:rPr>
          <w:b/>
        </w:rPr>
        <w:t>Triple Therapy for Cystic Fibrosis Phe508del-Gating and -Residual Function Genotypes</w:t>
      </w:r>
      <w:r w:rsidRPr="00AC6157">
        <w:t xml:space="preserve">. </w:t>
      </w:r>
      <w:r w:rsidRPr="00AC6157">
        <w:rPr>
          <w:i/>
        </w:rPr>
        <w:t xml:space="preserve">N Engl J Med </w:t>
      </w:r>
      <w:r w:rsidRPr="00AC6157">
        <w:t xml:space="preserve">2021, </w:t>
      </w:r>
      <w:r w:rsidRPr="00AC6157">
        <w:rPr>
          <w:b/>
        </w:rPr>
        <w:t>385</w:t>
      </w:r>
      <w:r w:rsidRPr="00AC6157">
        <w:t>(9):815-825.</w:t>
      </w:r>
    </w:p>
    <w:p w14:paraId="3DBE6000" w14:textId="77777777" w:rsidR="00AC6157" w:rsidRPr="00AC6157" w:rsidRDefault="00AC6157" w:rsidP="00AC6157">
      <w:pPr>
        <w:pStyle w:val="EndNoteBibliography"/>
        <w:spacing w:after="0"/>
        <w:ind w:left="720" w:hanging="720"/>
      </w:pPr>
      <w:r w:rsidRPr="00AC6157">
        <w:t>9.</w:t>
      </w:r>
      <w:r w:rsidRPr="00AC6157">
        <w:tab/>
        <w:t>Bessonova L, Volkova N, Higgins M, Bengtsson L, Tian S, Simard C, Konstan MW, Sawicki GS, Sewall A, Nyangoma S</w:t>
      </w:r>
      <w:r w:rsidRPr="00AC6157">
        <w:rPr>
          <w:i/>
        </w:rPr>
        <w:t xml:space="preserve"> et al</w:t>
      </w:r>
      <w:r w:rsidRPr="00AC6157">
        <w:t xml:space="preserve">: </w:t>
      </w:r>
      <w:r w:rsidRPr="00AC6157">
        <w:rPr>
          <w:b/>
        </w:rPr>
        <w:t>Data from the US and UK cystic fibrosis registries support disease modification by CFTR modulation with ivacaftor</w:t>
      </w:r>
      <w:r w:rsidRPr="00AC6157">
        <w:t xml:space="preserve">. </w:t>
      </w:r>
      <w:r w:rsidRPr="00AC6157">
        <w:rPr>
          <w:i/>
        </w:rPr>
        <w:t xml:space="preserve">Thorax </w:t>
      </w:r>
      <w:r w:rsidRPr="00AC6157">
        <w:t xml:space="preserve">2018, </w:t>
      </w:r>
      <w:r w:rsidRPr="00AC6157">
        <w:rPr>
          <w:b/>
        </w:rPr>
        <w:t>73</w:t>
      </w:r>
      <w:r w:rsidRPr="00AC6157">
        <w:t>(8):731-740.</w:t>
      </w:r>
    </w:p>
    <w:p w14:paraId="6AD03A9C" w14:textId="26061CCB" w:rsidR="006E588D" w:rsidRPr="00FE706A" w:rsidRDefault="00AC6157" w:rsidP="00AC6157">
      <w:pPr>
        <w:pStyle w:val="EndNoteBibliography"/>
        <w:rPr>
          <w:lang w:val="fr-FR"/>
        </w:rPr>
      </w:pPr>
      <w:r w:rsidRPr="00AC6157">
        <w:t>10.</w:t>
      </w:r>
      <w:r w:rsidRPr="00AC6157">
        <w:tab/>
        <w:t>Burgel PR, Durieu I, Chiron R, Ramel S, Danner-Boucher I, Prevotat A, Grenet D, Marguet C, Reynaud-Gaubert M, Macey J</w:t>
      </w:r>
      <w:r w:rsidRPr="00AC6157">
        <w:rPr>
          <w:i/>
        </w:rPr>
        <w:t xml:space="preserve"> et al</w:t>
      </w:r>
      <w:r w:rsidRPr="00AC6157">
        <w:t xml:space="preserve">: </w:t>
      </w:r>
      <w:r w:rsidRPr="00AC6157">
        <w:rPr>
          <w:b/>
        </w:rPr>
        <w:t>Rapid Improvement after Starting Elexacaftor-Tezacaftor-Ivacaftor in Patients with Cystic Fibrosis and Advanced Pulmonary Disease</w:t>
      </w:r>
      <w:r w:rsidRPr="00AC6157">
        <w:t xml:space="preserve">. </w:t>
      </w:r>
      <w:r w:rsidRPr="00AC6157">
        <w:rPr>
          <w:i/>
        </w:rPr>
        <w:t xml:space="preserve">Am J Respir Crit Care Med </w:t>
      </w:r>
      <w:r w:rsidRPr="00AC6157">
        <w:t xml:space="preserve">2021, </w:t>
      </w:r>
      <w:r w:rsidRPr="00AC6157">
        <w:rPr>
          <w:b/>
        </w:rPr>
        <w:t>204</w:t>
      </w:r>
      <w:r w:rsidRPr="00AC6157">
        <w:t>(1):64-73.</w:t>
      </w:r>
      <w:r w:rsidR="006E588D">
        <w:rPr>
          <w:lang w:val="fr-FR"/>
        </w:rPr>
        <w:fldChar w:fldCharType="end"/>
      </w:r>
    </w:p>
    <w:sectPr w:rsidR="006E588D" w:rsidRPr="00FE70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9rt2ws72r0fkepaw1vasxn9p9ezfsxerz9&quot;&gt;My EndNote Library CF-Converted&lt;record-ids&gt;&lt;item&gt;124&lt;/item&gt;&lt;item&gt;363&lt;/item&gt;&lt;item&gt;364&lt;/item&gt;&lt;item&gt;530&lt;/item&gt;&lt;item&gt;535&lt;/item&gt;&lt;item&gt;537&lt;/item&gt;&lt;item&gt;538&lt;/item&gt;&lt;item&gt;613&lt;/item&gt;&lt;item&gt;615&lt;/item&gt;&lt;item&gt;618&lt;/item&gt;&lt;/record-ids&gt;&lt;/item&gt;&lt;/Libraries&gt;"/>
  </w:docVars>
  <w:rsids>
    <w:rsidRoot w:val="00FE706A"/>
    <w:rsid w:val="000B458D"/>
    <w:rsid w:val="000E3BB7"/>
    <w:rsid w:val="0011541D"/>
    <w:rsid w:val="0013764E"/>
    <w:rsid w:val="00174D90"/>
    <w:rsid w:val="001F3E7F"/>
    <w:rsid w:val="00236187"/>
    <w:rsid w:val="00243392"/>
    <w:rsid w:val="005C4FFC"/>
    <w:rsid w:val="00601A9A"/>
    <w:rsid w:val="0068000F"/>
    <w:rsid w:val="006A42C8"/>
    <w:rsid w:val="006E588D"/>
    <w:rsid w:val="00711B37"/>
    <w:rsid w:val="00755C92"/>
    <w:rsid w:val="00943FE8"/>
    <w:rsid w:val="00972323"/>
    <w:rsid w:val="00AC6157"/>
    <w:rsid w:val="00B21BA5"/>
    <w:rsid w:val="00B65AE2"/>
    <w:rsid w:val="00B7441C"/>
    <w:rsid w:val="00C301CF"/>
    <w:rsid w:val="00C45007"/>
    <w:rsid w:val="00C91758"/>
    <w:rsid w:val="00D758D7"/>
    <w:rsid w:val="00DC48C9"/>
    <w:rsid w:val="00E609A7"/>
    <w:rsid w:val="00FE706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E39B0"/>
  <w15:chartTrackingRefBased/>
  <w15:docId w15:val="{C223E01C-E2BA-46F0-92DE-B38F623E4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ndNoteBibliographyTitle">
    <w:name w:val="EndNote Bibliography Title"/>
    <w:basedOn w:val="Normal"/>
    <w:link w:val="EndNoteBibliographyTitleCar"/>
    <w:rsid w:val="006E588D"/>
    <w:pPr>
      <w:spacing w:after="0"/>
      <w:jc w:val="center"/>
    </w:pPr>
    <w:rPr>
      <w:rFonts w:ascii="Calibri" w:hAnsi="Calibri" w:cs="Calibri"/>
      <w:noProof/>
      <w:lang w:val="en-US"/>
    </w:rPr>
  </w:style>
  <w:style w:type="character" w:customStyle="1" w:styleId="EndNoteBibliographyTitleCar">
    <w:name w:val="EndNote Bibliography Title Car"/>
    <w:basedOn w:val="Policepardfaut"/>
    <w:link w:val="EndNoteBibliographyTitle"/>
    <w:rsid w:val="006E588D"/>
    <w:rPr>
      <w:rFonts w:ascii="Calibri" w:hAnsi="Calibri" w:cs="Calibri"/>
      <w:noProof/>
      <w:lang w:val="en-US"/>
    </w:rPr>
  </w:style>
  <w:style w:type="paragraph" w:customStyle="1" w:styleId="EndNoteBibliography">
    <w:name w:val="EndNote Bibliography"/>
    <w:basedOn w:val="Normal"/>
    <w:link w:val="EndNoteBibliographyCar"/>
    <w:rsid w:val="006E588D"/>
    <w:pPr>
      <w:spacing w:line="240" w:lineRule="auto"/>
    </w:pPr>
    <w:rPr>
      <w:rFonts w:ascii="Calibri" w:hAnsi="Calibri" w:cs="Calibri"/>
      <w:noProof/>
      <w:lang w:val="en-US"/>
    </w:rPr>
  </w:style>
  <w:style w:type="character" w:customStyle="1" w:styleId="EndNoteBibliographyCar">
    <w:name w:val="EndNote Bibliography Car"/>
    <w:basedOn w:val="Policepardfaut"/>
    <w:link w:val="EndNoteBibliography"/>
    <w:rsid w:val="006E588D"/>
    <w:rPr>
      <w:rFonts w:ascii="Calibri" w:hAnsi="Calibri" w:cs="Calibri"/>
      <w:noProof/>
      <w:lang w:val="en-US"/>
    </w:rPr>
  </w:style>
  <w:style w:type="character" w:styleId="Lienhypertexte">
    <w:name w:val="Hyperlink"/>
    <w:basedOn w:val="Policepardfaut"/>
    <w:uiPriority w:val="99"/>
    <w:unhideWhenUsed/>
    <w:rsid w:val="000B458D"/>
    <w:rPr>
      <w:color w:val="0563C1" w:themeColor="hyperlink"/>
      <w:u w:val="single"/>
    </w:rPr>
  </w:style>
  <w:style w:type="character" w:customStyle="1" w:styleId="Mentionnonrsolue1">
    <w:name w:val="Mention non résolue1"/>
    <w:basedOn w:val="Policepardfaut"/>
    <w:uiPriority w:val="99"/>
    <w:semiHidden/>
    <w:unhideWhenUsed/>
    <w:rsid w:val="000B458D"/>
    <w:rPr>
      <w:color w:val="605E5C"/>
      <w:shd w:val="clear" w:color="auto" w:fill="E1DFDD"/>
    </w:rPr>
  </w:style>
  <w:style w:type="character" w:styleId="Lienhypertextesuivivisit">
    <w:name w:val="FollowedHyperlink"/>
    <w:basedOn w:val="Policepardfaut"/>
    <w:uiPriority w:val="99"/>
    <w:semiHidden/>
    <w:unhideWhenUsed/>
    <w:rsid w:val="00DC48C9"/>
    <w:rPr>
      <w:color w:val="954F72" w:themeColor="followedHyperlink"/>
      <w:u w:val="single"/>
    </w:rPr>
  </w:style>
  <w:style w:type="character" w:styleId="Marquedecommentaire">
    <w:name w:val="annotation reference"/>
    <w:basedOn w:val="Policepardfaut"/>
    <w:uiPriority w:val="99"/>
    <w:semiHidden/>
    <w:unhideWhenUsed/>
    <w:rsid w:val="00174D90"/>
    <w:rPr>
      <w:sz w:val="16"/>
      <w:szCs w:val="16"/>
    </w:rPr>
  </w:style>
  <w:style w:type="paragraph" w:styleId="Commentaire">
    <w:name w:val="annotation text"/>
    <w:basedOn w:val="Normal"/>
    <w:link w:val="CommentaireCar"/>
    <w:uiPriority w:val="99"/>
    <w:semiHidden/>
    <w:unhideWhenUsed/>
    <w:rsid w:val="00174D90"/>
    <w:pPr>
      <w:spacing w:line="240" w:lineRule="auto"/>
    </w:pPr>
    <w:rPr>
      <w:sz w:val="20"/>
      <w:szCs w:val="20"/>
    </w:rPr>
  </w:style>
  <w:style w:type="character" w:customStyle="1" w:styleId="CommentaireCar">
    <w:name w:val="Commentaire Car"/>
    <w:basedOn w:val="Policepardfaut"/>
    <w:link w:val="Commentaire"/>
    <w:uiPriority w:val="99"/>
    <w:semiHidden/>
    <w:rsid w:val="00174D90"/>
    <w:rPr>
      <w:sz w:val="20"/>
      <w:szCs w:val="20"/>
    </w:rPr>
  </w:style>
  <w:style w:type="paragraph" w:styleId="Objetducommentaire">
    <w:name w:val="annotation subject"/>
    <w:basedOn w:val="Commentaire"/>
    <w:next w:val="Commentaire"/>
    <w:link w:val="ObjetducommentaireCar"/>
    <w:uiPriority w:val="99"/>
    <w:semiHidden/>
    <w:unhideWhenUsed/>
    <w:rsid w:val="00174D90"/>
    <w:rPr>
      <w:b/>
      <w:bCs/>
    </w:rPr>
  </w:style>
  <w:style w:type="character" w:customStyle="1" w:styleId="ObjetducommentaireCar">
    <w:name w:val="Objet du commentaire Car"/>
    <w:basedOn w:val="CommentaireCar"/>
    <w:link w:val="Objetducommentaire"/>
    <w:uiPriority w:val="99"/>
    <w:semiHidden/>
    <w:rsid w:val="00174D90"/>
    <w:rPr>
      <w:b/>
      <w:bCs/>
      <w:sz w:val="20"/>
      <w:szCs w:val="20"/>
    </w:rPr>
  </w:style>
  <w:style w:type="paragraph" w:styleId="Textedebulles">
    <w:name w:val="Balloon Text"/>
    <w:basedOn w:val="Normal"/>
    <w:link w:val="TextedebullesCar"/>
    <w:uiPriority w:val="99"/>
    <w:semiHidden/>
    <w:unhideWhenUsed/>
    <w:rsid w:val="00174D9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74D90"/>
    <w:rPr>
      <w:rFonts w:ascii="Segoe UI" w:hAnsi="Segoe UI" w:cs="Segoe UI"/>
      <w:sz w:val="18"/>
      <w:szCs w:val="18"/>
    </w:rPr>
  </w:style>
  <w:style w:type="character" w:customStyle="1" w:styleId="Mentionnonrsolue2">
    <w:name w:val="Mention non résolue2"/>
    <w:basedOn w:val="Policepardfaut"/>
    <w:uiPriority w:val="99"/>
    <w:semiHidden/>
    <w:unhideWhenUsed/>
    <w:rsid w:val="00AC6157"/>
    <w:rPr>
      <w:color w:val="605E5C"/>
      <w:shd w:val="clear" w:color="auto" w:fill="E1DFDD"/>
    </w:rPr>
  </w:style>
  <w:style w:type="paragraph" w:styleId="NormalWeb">
    <w:name w:val="Normal (Web)"/>
    <w:basedOn w:val="Normal"/>
    <w:uiPriority w:val="99"/>
    <w:semiHidden/>
    <w:unhideWhenUsed/>
    <w:rsid w:val="00755C92"/>
    <w:pPr>
      <w:spacing w:before="100" w:beforeAutospacing="1" w:after="100" w:afterAutospacing="1" w:line="240" w:lineRule="auto"/>
    </w:pPr>
    <w:rPr>
      <w:rFonts w:ascii="Times New Roman" w:eastAsiaTheme="minorEastAsia"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cff.org/medical-professionals/patient-registr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1759887177CE44BD8BB0E5302CB1C9" ma:contentTypeVersion="14" ma:contentTypeDescription="Crée un document." ma:contentTypeScope="" ma:versionID="0a92c6f8c100e17e3bc077c8aa8d97ee">
  <xsd:schema xmlns:xsd="http://www.w3.org/2001/XMLSchema" xmlns:xs="http://www.w3.org/2001/XMLSchema" xmlns:p="http://schemas.microsoft.com/office/2006/metadata/properties" xmlns:ns3="e1ae2d93-2000-4354-8eaa-67058849f6bd" xmlns:ns4="6785faa2-8cb7-4199-b0fb-5d80cd2221f3" targetNamespace="http://schemas.microsoft.com/office/2006/metadata/properties" ma:root="true" ma:fieldsID="e7c320c4620c8d2218b33e8e7ec353f3" ns3:_="" ns4:_="">
    <xsd:import namespace="e1ae2d93-2000-4354-8eaa-67058849f6bd"/>
    <xsd:import namespace="6785faa2-8cb7-4199-b0fb-5d80cd2221f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e2d93-2000-4354-8eaa-67058849f6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85faa2-8cb7-4199-b0fb-5d80cd2221f3"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SharingHintHash" ma:index="20"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06ECEB-BE97-4603-A0E4-1A475BEB2A5D}">
  <ds:schemaRefs>
    <ds:schemaRef ds:uri="http://schemas.microsoft.com/office/2006/documentManagement/types"/>
    <ds:schemaRef ds:uri="http://purl.org/dc/terms/"/>
    <ds:schemaRef ds:uri="http://schemas.openxmlformats.org/package/2006/metadata/core-properties"/>
    <ds:schemaRef ds:uri="6785faa2-8cb7-4199-b0fb-5d80cd2221f3"/>
    <ds:schemaRef ds:uri="http://purl.org/dc/dcmitype/"/>
    <ds:schemaRef ds:uri="http://schemas.microsoft.com/office/infopath/2007/PartnerControls"/>
    <ds:schemaRef ds:uri="e1ae2d93-2000-4354-8eaa-67058849f6bd"/>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2C2D227-B2AC-47D1-AF77-5B874217F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e2d93-2000-4354-8eaa-67058849f6bd"/>
    <ds:schemaRef ds:uri="6785faa2-8cb7-4199-b0fb-5d80cd222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7501E7-ABB1-4E73-A1B3-6B20F4923F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1390</Words>
  <Characters>7647</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Gohy</dc:creator>
  <cp:keywords/>
  <dc:description/>
  <cp:lastModifiedBy>Sophie Gohy</cp:lastModifiedBy>
  <cp:revision>6</cp:revision>
  <dcterms:created xsi:type="dcterms:W3CDTF">2022-06-16T13:34:00Z</dcterms:created>
  <dcterms:modified xsi:type="dcterms:W3CDTF">2022-06-22T15:56:00Z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0x010100AE1759887177CE44BD8BB0E5302CB1C9</vt:lpwstr>
  </property>
</Properties>
</file>